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62" w:rsidRDefault="002A6662" w:rsidP="002A6662">
      <w:pPr>
        <w:pStyle w:val="NoSpacing"/>
        <w:jc w:val="both"/>
        <w:rPr>
          <w:b/>
          <w:szCs w:val="24"/>
        </w:rPr>
      </w:pPr>
      <w:r>
        <w:rPr>
          <w:b/>
          <w:szCs w:val="24"/>
        </w:rPr>
        <w:t xml:space="preserve">MNCEDISI MLOTSHWA </w:t>
      </w:r>
    </w:p>
    <w:p w:rsidR="002A6662" w:rsidRDefault="002A6662" w:rsidP="002A6662">
      <w:pPr>
        <w:pStyle w:val="NoSpacing"/>
        <w:jc w:val="both"/>
        <w:rPr>
          <w:b/>
          <w:szCs w:val="24"/>
        </w:rPr>
      </w:pPr>
    </w:p>
    <w:p w:rsidR="002A6662" w:rsidRDefault="002A6662" w:rsidP="002A6662">
      <w:pPr>
        <w:pStyle w:val="NoSpacing"/>
        <w:jc w:val="both"/>
        <w:rPr>
          <w:b/>
          <w:szCs w:val="24"/>
        </w:rPr>
      </w:pPr>
      <w:r>
        <w:rPr>
          <w:b/>
          <w:szCs w:val="24"/>
        </w:rPr>
        <w:t xml:space="preserve">And </w:t>
      </w:r>
    </w:p>
    <w:p w:rsidR="002A6662" w:rsidRDefault="002A6662" w:rsidP="002A6662">
      <w:pPr>
        <w:pStyle w:val="NoSpacing"/>
        <w:jc w:val="both"/>
        <w:rPr>
          <w:b/>
          <w:szCs w:val="24"/>
        </w:rPr>
      </w:pPr>
    </w:p>
    <w:p w:rsidR="002A6662" w:rsidRPr="00D10188" w:rsidRDefault="002A6662" w:rsidP="002A6662">
      <w:pPr>
        <w:pStyle w:val="NoSpacing"/>
        <w:jc w:val="both"/>
        <w:rPr>
          <w:b/>
          <w:szCs w:val="24"/>
        </w:rPr>
      </w:pPr>
      <w:r>
        <w:rPr>
          <w:b/>
          <w:szCs w:val="24"/>
        </w:rPr>
        <w:t xml:space="preserve">ISHMAEL RASHAMIRA </w:t>
      </w:r>
    </w:p>
    <w:p w:rsidR="002A6662" w:rsidRPr="00D10188" w:rsidRDefault="002A6662" w:rsidP="002A6662">
      <w:pPr>
        <w:pStyle w:val="NoSpacing"/>
        <w:jc w:val="both"/>
        <w:rPr>
          <w:b/>
          <w:szCs w:val="24"/>
        </w:rPr>
      </w:pPr>
    </w:p>
    <w:p w:rsidR="002A6662" w:rsidRPr="00D10188" w:rsidRDefault="002A6662" w:rsidP="002A6662">
      <w:pPr>
        <w:pStyle w:val="NoSpacing"/>
        <w:jc w:val="both"/>
        <w:rPr>
          <w:b/>
          <w:szCs w:val="24"/>
        </w:rPr>
      </w:pPr>
      <w:r w:rsidRPr="00D10188">
        <w:rPr>
          <w:b/>
          <w:szCs w:val="24"/>
        </w:rPr>
        <w:t>Versus</w:t>
      </w:r>
    </w:p>
    <w:p w:rsidR="002A6662" w:rsidRPr="00D10188" w:rsidRDefault="002A6662" w:rsidP="002A6662">
      <w:pPr>
        <w:pStyle w:val="NoSpacing"/>
        <w:jc w:val="both"/>
        <w:rPr>
          <w:b/>
          <w:szCs w:val="24"/>
        </w:rPr>
      </w:pPr>
    </w:p>
    <w:p w:rsidR="002A6662" w:rsidRPr="00D10188" w:rsidRDefault="002A6662" w:rsidP="002A6662">
      <w:pPr>
        <w:pStyle w:val="NoSpacing"/>
        <w:jc w:val="both"/>
        <w:rPr>
          <w:b/>
          <w:szCs w:val="24"/>
        </w:rPr>
      </w:pPr>
      <w:r w:rsidRPr="00D10188">
        <w:rPr>
          <w:b/>
          <w:szCs w:val="24"/>
        </w:rPr>
        <w:t>THE STATE</w:t>
      </w:r>
    </w:p>
    <w:p w:rsidR="002A6662" w:rsidRPr="00D10188" w:rsidRDefault="002A6662" w:rsidP="002A6662">
      <w:pPr>
        <w:pStyle w:val="NoSpacing"/>
        <w:jc w:val="both"/>
        <w:rPr>
          <w:b/>
          <w:szCs w:val="24"/>
        </w:rPr>
      </w:pPr>
    </w:p>
    <w:p w:rsidR="002A6662" w:rsidRPr="00D10188" w:rsidRDefault="002A6662" w:rsidP="002A6662">
      <w:pPr>
        <w:pStyle w:val="NoSpacing"/>
        <w:jc w:val="both"/>
        <w:rPr>
          <w:szCs w:val="24"/>
        </w:rPr>
      </w:pPr>
      <w:r w:rsidRPr="00D10188">
        <w:rPr>
          <w:szCs w:val="24"/>
        </w:rPr>
        <w:t>IN THE HIGH COURT OF ZIMBABWE</w:t>
      </w:r>
    </w:p>
    <w:p w:rsidR="002A6662" w:rsidRPr="00D10188" w:rsidRDefault="002A6662" w:rsidP="002A6662">
      <w:pPr>
        <w:pStyle w:val="NoSpacing"/>
        <w:jc w:val="both"/>
        <w:rPr>
          <w:szCs w:val="24"/>
        </w:rPr>
      </w:pPr>
      <w:r>
        <w:rPr>
          <w:szCs w:val="24"/>
        </w:rPr>
        <w:t>DUBE-BANDA</w:t>
      </w:r>
      <w:r w:rsidRPr="00D10188">
        <w:rPr>
          <w:szCs w:val="24"/>
        </w:rPr>
        <w:t xml:space="preserve"> J</w:t>
      </w:r>
    </w:p>
    <w:p w:rsidR="002A6662" w:rsidRPr="00D10188" w:rsidRDefault="002A6662" w:rsidP="002A6662">
      <w:pPr>
        <w:pStyle w:val="NoSpacing"/>
        <w:jc w:val="both"/>
        <w:rPr>
          <w:szCs w:val="24"/>
        </w:rPr>
      </w:pPr>
      <w:r>
        <w:rPr>
          <w:szCs w:val="24"/>
        </w:rPr>
        <w:t xml:space="preserve">BULAWAYO </w:t>
      </w:r>
      <w:r w:rsidR="003A50BD">
        <w:rPr>
          <w:szCs w:val="24"/>
        </w:rPr>
        <w:t>14 JULY 2022 &amp; 28 JULY 2022</w:t>
      </w:r>
    </w:p>
    <w:p w:rsidR="002A6662" w:rsidRPr="00D10188" w:rsidRDefault="002A6662" w:rsidP="002A6662">
      <w:pPr>
        <w:pStyle w:val="NoSpacing"/>
        <w:jc w:val="both"/>
        <w:rPr>
          <w:szCs w:val="24"/>
        </w:rPr>
      </w:pPr>
    </w:p>
    <w:p w:rsidR="002A6662" w:rsidRPr="00D10188" w:rsidRDefault="002A6662" w:rsidP="002A6662">
      <w:pPr>
        <w:pStyle w:val="NoSpacing"/>
        <w:jc w:val="both"/>
        <w:rPr>
          <w:b/>
          <w:szCs w:val="24"/>
        </w:rPr>
      </w:pPr>
      <w:r w:rsidRPr="00D10188">
        <w:rPr>
          <w:b/>
          <w:szCs w:val="24"/>
        </w:rPr>
        <w:t>App</w:t>
      </w:r>
      <w:r w:rsidR="003A50BD">
        <w:rPr>
          <w:b/>
          <w:szCs w:val="24"/>
        </w:rPr>
        <w:t xml:space="preserve">lication for bail pending trial </w:t>
      </w:r>
    </w:p>
    <w:p w:rsidR="002A6662" w:rsidRPr="00D10188" w:rsidRDefault="002A6662" w:rsidP="002A6662">
      <w:pPr>
        <w:pStyle w:val="NoSpacing"/>
        <w:jc w:val="both"/>
        <w:rPr>
          <w:szCs w:val="24"/>
        </w:rPr>
      </w:pPr>
    </w:p>
    <w:p w:rsidR="002A6662" w:rsidRPr="00D10188" w:rsidRDefault="0091203E" w:rsidP="002A6662">
      <w:pPr>
        <w:pStyle w:val="NoSpacing"/>
        <w:jc w:val="both"/>
        <w:rPr>
          <w:szCs w:val="24"/>
        </w:rPr>
      </w:pPr>
      <w:r>
        <w:rPr>
          <w:i/>
          <w:szCs w:val="24"/>
        </w:rPr>
        <w:t xml:space="preserve">B. </w:t>
      </w:r>
      <w:proofErr w:type="spellStart"/>
      <w:r>
        <w:rPr>
          <w:i/>
          <w:szCs w:val="24"/>
        </w:rPr>
        <w:t>Ncube</w:t>
      </w:r>
      <w:proofErr w:type="spellEnd"/>
      <w:r w:rsidR="002A6662" w:rsidRPr="00D10188">
        <w:rPr>
          <w:szCs w:val="24"/>
        </w:rPr>
        <w:t xml:space="preserve"> for the applicant</w:t>
      </w:r>
    </w:p>
    <w:p w:rsidR="002A6662" w:rsidRPr="00D10188" w:rsidRDefault="0085408E" w:rsidP="002A6662">
      <w:pPr>
        <w:pStyle w:val="NoSpacing"/>
        <w:jc w:val="both"/>
        <w:rPr>
          <w:szCs w:val="24"/>
        </w:rPr>
      </w:pPr>
      <w:r>
        <w:rPr>
          <w:i/>
          <w:szCs w:val="24"/>
        </w:rPr>
        <w:t xml:space="preserve">N. </w:t>
      </w:r>
      <w:proofErr w:type="spellStart"/>
      <w:r>
        <w:rPr>
          <w:i/>
          <w:szCs w:val="24"/>
        </w:rPr>
        <w:t>Katurura</w:t>
      </w:r>
      <w:proofErr w:type="spellEnd"/>
      <w:r>
        <w:rPr>
          <w:i/>
          <w:szCs w:val="24"/>
        </w:rPr>
        <w:t xml:space="preserve"> with T. M. Nyathi </w:t>
      </w:r>
      <w:r w:rsidR="002A6662" w:rsidRPr="00D10188">
        <w:rPr>
          <w:szCs w:val="24"/>
        </w:rPr>
        <w:t>for the respondent</w:t>
      </w:r>
    </w:p>
    <w:p w:rsidR="00DC1E54" w:rsidRPr="0085408E" w:rsidRDefault="0085408E" w:rsidP="002A6662">
      <w:pPr>
        <w:pStyle w:val="Default"/>
        <w:rPr>
          <w:b/>
        </w:rPr>
      </w:pPr>
      <w:r w:rsidRPr="0085408E">
        <w:rPr>
          <w:b/>
        </w:rPr>
        <w:t>DUBE-BANDA J:</w:t>
      </w:r>
      <w:r w:rsidR="002A6662" w:rsidRPr="0085408E">
        <w:rPr>
          <w:b/>
        </w:rPr>
        <w:tab/>
      </w:r>
    </w:p>
    <w:p w:rsidR="00DC1E54" w:rsidRDefault="00DC1E54" w:rsidP="00DC1E54">
      <w:pPr>
        <w:pStyle w:val="Default"/>
      </w:pPr>
      <w:r>
        <w:t xml:space="preserve"> </w:t>
      </w:r>
    </w:p>
    <w:p w:rsidR="00BC39F3" w:rsidRDefault="00DC1E54" w:rsidP="00576FDC">
      <w:pPr>
        <w:pStyle w:val="Default"/>
        <w:numPr>
          <w:ilvl w:val="0"/>
          <w:numId w:val="1"/>
        </w:numPr>
        <w:spacing w:line="360" w:lineRule="auto"/>
        <w:jc w:val="both"/>
      </w:pPr>
      <w:r w:rsidRPr="008E19E5">
        <w:t>This is an application for bail pending trial. Applicant</w:t>
      </w:r>
      <w:r>
        <w:t>s are</w:t>
      </w:r>
      <w:r w:rsidR="008311B4">
        <w:t xml:space="preserve"> charged</w:t>
      </w:r>
      <w:r w:rsidR="005015E2">
        <w:t xml:space="preserve"> with five counts. Count 1 is</w:t>
      </w:r>
      <w:r w:rsidR="008311B4">
        <w:t xml:space="preserve"> robbery as defined in </w:t>
      </w:r>
      <w:r w:rsidR="00D17EBE">
        <w:t xml:space="preserve">section </w:t>
      </w:r>
      <w:r w:rsidR="008311B4">
        <w:t xml:space="preserve">126 </w:t>
      </w:r>
      <w:r w:rsidRPr="008E19E5">
        <w:t xml:space="preserve">of the Criminal Law [Codification and Reform] Act [Chapter 9:23]. It being alleged </w:t>
      </w:r>
      <w:r w:rsidR="00FE155C">
        <w:t xml:space="preserve">that on the 27 February 2022, </w:t>
      </w:r>
      <w:r w:rsidR="00155F40">
        <w:t xml:space="preserve">at around 0115 hours </w:t>
      </w:r>
      <w:r w:rsidR="00BD6BDA">
        <w:t xml:space="preserve">the </w:t>
      </w:r>
      <w:r w:rsidR="00FE155C">
        <w:t>applicants and other</w:t>
      </w:r>
      <w:r w:rsidR="00BD6BDA">
        <w:t>s</w:t>
      </w:r>
      <w:r w:rsidR="00FE155C">
        <w:t xml:space="preserve"> who are not part of this application </w:t>
      </w:r>
      <w:r w:rsidR="00BC39F3" w:rsidRPr="006819C2">
        <w:t>hatched a plan t</w:t>
      </w:r>
      <w:r w:rsidR="0036349C">
        <w:t>o rob complainant.  They went</w:t>
      </w:r>
      <w:r w:rsidR="00BC39F3" w:rsidRPr="006819C2">
        <w:t xml:space="preserve"> to the complainant’s shop armed with </w:t>
      </w:r>
      <w:r w:rsidR="006819C2">
        <w:t xml:space="preserve">machetes, axes and sjamboks, thereat they </w:t>
      </w:r>
      <w:r w:rsidR="00887B4A">
        <w:t>broke</w:t>
      </w:r>
      <w:r w:rsidR="00BC39F3" w:rsidRPr="006819C2">
        <w:t xml:space="preserve"> shop windows to gain entry whilst inside they assaulted the complainant with sjamboks and threatened to kill hi</w:t>
      </w:r>
      <w:r w:rsidR="0036349C">
        <w:t xml:space="preserve">m with </w:t>
      </w:r>
      <w:r w:rsidR="00887B4A">
        <w:t>the machetes if he failed to surrender</w:t>
      </w:r>
      <w:r w:rsidR="0036349C">
        <w:t xml:space="preserve"> cash and valuables. They</w:t>
      </w:r>
      <w:r w:rsidR="00887B4A">
        <w:t xml:space="preserve"> robbed him of </w:t>
      </w:r>
      <w:r w:rsidR="00BC39F3" w:rsidRPr="006819C2">
        <w:t xml:space="preserve">US$130-00, ZWL$890-00, one mobile cell-phone, Nokia 1200 </w:t>
      </w:r>
      <w:r w:rsidR="006819C2" w:rsidRPr="006819C2">
        <w:t>cell phone</w:t>
      </w:r>
      <w:r w:rsidR="006819C2">
        <w:t xml:space="preserve">. </w:t>
      </w:r>
    </w:p>
    <w:p w:rsidR="005015E2" w:rsidRDefault="005015E2" w:rsidP="005015E2">
      <w:pPr>
        <w:pStyle w:val="Default"/>
        <w:spacing w:line="360" w:lineRule="auto"/>
        <w:ind w:left="720"/>
        <w:jc w:val="both"/>
      </w:pPr>
    </w:p>
    <w:p w:rsidR="0037405B" w:rsidRDefault="005015E2" w:rsidP="0037405B">
      <w:pPr>
        <w:pStyle w:val="Default"/>
        <w:numPr>
          <w:ilvl w:val="0"/>
          <w:numId w:val="1"/>
        </w:numPr>
        <w:spacing w:line="360" w:lineRule="auto"/>
        <w:jc w:val="both"/>
      </w:pPr>
      <w:r>
        <w:t>In count 2 they are charged with the crime of a</w:t>
      </w:r>
      <w:r w:rsidR="00573263">
        <w:t>ssault as defined in section 89</w:t>
      </w:r>
      <w:r w:rsidR="00573263">
        <w:rPr>
          <w:b/>
        </w:rPr>
        <w:t xml:space="preserve"> </w:t>
      </w:r>
      <w:r w:rsidR="00573263" w:rsidRPr="008E19E5">
        <w:t>of the Criminal Law [Codification and Reform] Act [Chapter 9:23].</w:t>
      </w:r>
      <w:r w:rsidR="00573263">
        <w:t xml:space="preserve"> It being alleged that </w:t>
      </w:r>
      <w:r w:rsidR="0037405B">
        <w:t>on</w:t>
      </w:r>
      <w:r w:rsidR="0037405B" w:rsidRPr="0037405B">
        <w:t xml:space="preserve"> the 27</w:t>
      </w:r>
      <w:r w:rsidR="0037405B" w:rsidRPr="0037405B">
        <w:rPr>
          <w:vertAlign w:val="superscript"/>
        </w:rPr>
        <w:t>th</w:t>
      </w:r>
      <w:r w:rsidR="0037405B" w:rsidRPr="0037405B">
        <w:t xml:space="preserve"> of </w:t>
      </w:r>
      <w:r w:rsidR="00B047CC">
        <w:t xml:space="preserve">February 2022, </w:t>
      </w:r>
      <w:r w:rsidR="0033769C">
        <w:t xml:space="preserve">after robbing complainant in count 1, the applicants proceeded to </w:t>
      </w:r>
      <w:r w:rsidR="0037405B" w:rsidRPr="0037405B">
        <w:t xml:space="preserve">shop </w:t>
      </w:r>
      <w:proofErr w:type="spellStart"/>
      <w:r w:rsidR="0037405B" w:rsidRPr="0037405B">
        <w:t>Nyama</w:t>
      </w:r>
      <w:proofErr w:type="spellEnd"/>
      <w:r w:rsidR="0037405B" w:rsidRPr="0037405B">
        <w:t xml:space="preserve">, </w:t>
      </w:r>
      <w:proofErr w:type="spellStart"/>
      <w:r w:rsidR="0037405B" w:rsidRPr="0037405B">
        <w:t>Zvishav</w:t>
      </w:r>
      <w:r w:rsidR="00B047CC">
        <w:t>ane</w:t>
      </w:r>
      <w:proofErr w:type="spellEnd"/>
      <w:r w:rsidR="00B047CC">
        <w:t xml:space="preserve"> and upon arrival they</w:t>
      </w:r>
      <w:r w:rsidR="0037405B" w:rsidRPr="0037405B">
        <w:t xml:space="preserve"> knocked at the </w:t>
      </w:r>
      <w:r w:rsidR="00F8127B">
        <w:t xml:space="preserve">second </w:t>
      </w:r>
      <w:r w:rsidR="0037405B" w:rsidRPr="0037405B">
        <w:t>complainant</w:t>
      </w:r>
      <w:r w:rsidR="00B047CC">
        <w:t>’s door</w:t>
      </w:r>
      <w:r w:rsidR="00BD6BDA">
        <w:t xml:space="preserve">, </w:t>
      </w:r>
      <w:r w:rsidR="00B047CC">
        <w:t>she opened and they</w:t>
      </w:r>
      <w:r w:rsidR="0037405B" w:rsidRPr="0037405B">
        <w:t xml:space="preserve"> demanded money</w:t>
      </w:r>
      <w:r w:rsidR="00167C00">
        <w:t>. Complainant did not have the money. The applicants and others who are not part of this application took</w:t>
      </w:r>
      <w:r w:rsidR="0037405B" w:rsidRPr="0037405B">
        <w:t xml:space="preserve"> turns to assault the complainant </w:t>
      </w:r>
      <w:r w:rsidR="00FF49DA">
        <w:t xml:space="preserve">with sjamboks all over her body. </w:t>
      </w:r>
    </w:p>
    <w:p w:rsidR="00FF49DA" w:rsidRDefault="00FF49DA" w:rsidP="00FF49DA">
      <w:pPr>
        <w:pStyle w:val="ListParagraph"/>
      </w:pPr>
    </w:p>
    <w:p w:rsidR="00FF49DA" w:rsidRDefault="00D07D03" w:rsidP="0037405B">
      <w:pPr>
        <w:pStyle w:val="Default"/>
        <w:numPr>
          <w:ilvl w:val="0"/>
          <w:numId w:val="1"/>
        </w:numPr>
        <w:spacing w:line="360" w:lineRule="auto"/>
        <w:jc w:val="both"/>
      </w:pPr>
      <w:r>
        <w:t xml:space="preserve">In count 3 </w:t>
      </w:r>
      <w:r w:rsidR="008D3337">
        <w:t>they are charged with the crime of theft as defined in section</w:t>
      </w:r>
      <w:r w:rsidR="00171C11">
        <w:t>s</w:t>
      </w:r>
      <w:r w:rsidR="008D3337">
        <w:t xml:space="preserve"> </w:t>
      </w:r>
      <w:r w:rsidR="00171C11">
        <w:t xml:space="preserve">131 and 113 </w:t>
      </w:r>
      <w:r w:rsidR="00171C11" w:rsidRPr="008E19E5">
        <w:t>of the Criminal Law [Codification and Reform] Act [Chapter 9:23].</w:t>
      </w:r>
      <w:r w:rsidR="00171C11">
        <w:t xml:space="preserve"> </w:t>
      </w:r>
      <w:r w:rsidR="00E841B7">
        <w:t xml:space="preserve">It being alleged that </w:t>
      </w:r>
      <w:r w:rsidR="00155F40">
        <w:t xml:space="preserve">on the 27 February at around 0222 hours </w:t>
      </w:r>
      <w:r w:rsidR="007F64D8">
        <w:t xml:space="preserve">the </w:t>
      </w:r>
      <w:r w:rsidR="00155F40">
        <w:t xml:space="preserve">applicants </w:t>
      </w:r>
      <w:r w:rsidR="00E841B7">
        <w:t xml:space="preserve">in the company of others who are not part of this application </w:t>
      </w:r>
      <w:r w:rsidR="00981616">
        <w:t xml:space="preserve">proceeded to </w:t>
      </w:r>
      <w:r w:rsidR="00F8127B">
        <w:t xml:space="preserve">third </w:t>
      </w:r>
      <w:r w:rsidR="00981616">
        <w:t>complainant’s shop</w:t>
      </w:r>
      <w:r w:rsidR="00F8127B">
        <w:t>,</w:t>
      </w:r>
      <w:r w:rsidR="00981616">
        <w:t xml:space="preserve"> broke windows and gained entry. </w:t>
      </w:r>
      <w:r w:rsidR="008B0813">
        <w:t xml:space="preserve">Whilst inside the shop they took 10 </w:t>
      </w:r>
      <w:r w:rsidR="00384228">
        <w:t xml:space="preserve">by 500grams makanyanisi; 4 by 2 litres cooking oil; </w:t>
      </w:r>
      <w:r w:rsidR="00C126F0">
        <w:t xml:space="preserve">5 by 500grams cremora; 4 by 2 kilograms Nivea Body Lotion; 200 by </w:t>
      </w:r>
      <w:r w:rsidR="001E48D0">
        <w:t xml:space="preserve">$5 Net One airtime; one cartoon </w:t>
      </w:r>
      <w:r w:rsidR="00865E03">
        <w:t>of R</w:t>
      </w:r>
      <w:r w:rsidR="001E48D0">
        <w:t xml:space="preserve">oyco; 3 cases of torch cells and USD50.00. </w:t>
      </w:r>
    </w:p>
    <w:p w:rsidR="000D4067" w:rsidRDefault="000D4067" w:rsidP="000D4067">
      <w:pPr>
        <w:pStyle w:val="ListParagraph"/>
      </w:pPr>
    </w:p>
    <w:p w:rsidR="00046231" w:rsidRPr="009A49BF" w:rsidRDefault="00046231" w:rsidP="005F5D36">
      <w:pPr>
        <w:pStyle w:val="ListParagraph"/>
        <w:numPr>
          <w:ilvl w:val="0"/>
          <w:numId w:val="1"/>
        </w:numPr>
        <w:spacing w:line="360" w:lineRule="auto"/>
        <w:jc w:val="both"/>
        <w:rPr>
          <w:b/>
          <w:sz w:val="24"/>
          <w:szCs w:val="24"/>
          <w:u w:val="single"/>
        </w:rPr>
      </w:pPr>
      <w:r>
        <w:rPr>
          <w:rFonts w:ascii="Times New Roman" w:hAnsi="Times New Roman" w:cs="Times New Roman"/>
          <w:sz w:val="24"/>
          <w:szCs w:val="24"/>
        </w:rPr>
        <w:t>In count 4 they are charged with the crim</w:t>
      </w:r>
      <w:r w:rsidR="006469F4">
        <w:rPr>
          <w:rFonts w:ascii="Times New Roman" w:hAnsi="Times New Roman" w:cs="Times New Roman"/>
          <w:sz w:val="24"/>
          <w:szCs w:val="24"/>
        </w:rPr>
        <w:t>e</w:t>
      </w:r>
      <w:r>
        <w:rPr>
          <w:rFonts w:ascii="Times New Roman" w:hAnsi="Times New Roman" w:cs="Times New Roman"/>
          <w:sz w:val="24"/>
          <w:szCs w:val="24"/>
        </w:rPr>
        <w:t xml:space="preserve"> of malicious damage to property </w:t>
      </w:r>
      <w:r w:rsidR="00FC744C">
        <w:rPr>
          <w:rFonts w:ascii="Times New Roman" w:hAnsi="Times New Roman" w:cs="Times New Roman"/>
          <w:sz w:val="24"/>
          <w:szCs w:val="24"/>
        </w:rPr>
        <w:t xml:space="preserve">as defined in section </w:t>
      </w:r>
      <w:r w:rsidR="005F5D36" w:rsidRPr="004C31CE">
        <w:rPr>
          <w:rFonts w:ascii="Times New Roman" w:hAnsi="Times New Roman" w:cs="Times New Roman"/>
          <w:sz w:val="24"/>
          <w:szCs w:val="24"/>
        </w:rPr>
        <w:t xml:space="preserve">140 </w:t>
      </w:r>
      <w:r w:rsidR="004C31CE" w:rsidRPr="004C31CE">
        <w:rPr>
          <w:rFonts w:ascii="Times New Roman" w:hAnsi="Times New Roman" w:cs="Times New Roman"/>
          <w:sz w:val="24"/>
          <w:szCs w:val="24"/>
        </w:rPr>
        <w:t>of the Criminal Law [Codification and Reform] Act [Chapter 9:23].</w:t>
      </w:r>
      <w:r w:rsidR="004C31CE">
        <w:rPr>
          <w:rFonts w:ascii="Times New Roman" w:hAnsi="Times New Roman" w:cs="Times New Roman"/>
          <w:sz w:val="24"/>
          <w:szCs w:val="24"/>
        </w:rPr>
        <w:t xml:space="preserve"> It being alleged that on the 27 February 2020, </w:t>
      </w:r>
      <w:r w:rsidR="00984F51">
        <w:rPr>
          <w:rFonts w:ascii="Times New Roman" w:hAnsi="Times New Roman" w:cs="Times New Roman"/>
          <w:sz w:val="24"/>
          <w:szCs w:val="24"/>
        </w:rPr>
        <w:t>at around 0230</w:t>
      </w:r>
      <w:r w:rsidR="006469F4">
        <w:rPr>
          <w:rFonts w:ascii="Times New Roman" w:hAnsi="Times New Roman" w:cs="Times New Roman"/>
          <w:sz w:val="24"/>
          <w:szCs w:val="24"/>
        </w:rPr>
        <w:t xml:space="preserve"> </w:t>
      </w:r>
      <w:r w:rsidR="00984F51">
        <w:rPr>
          <w:rFonts w:ascii="Times New Roman" w:hAnsi="Times New Roman" w:cs="Times New Roman"/>
          <w:sz w:val="24"/>
          <w:szCs w:val="24"/>
        </w:rPr>
        <w:t xml:space="preserve">hours </w:t>
      </w:r>
      <w:r w:rsidR="007F64D8">
        <w:rPr>
          <w:rFonts w:ascii="Times New Roman" w:hAnsi="Times New Roman" w:cs="Times New Roman"/>
          <w:sz w:val="24"/>
          <w:szCs w:val="24"/>
        </w:rPr>
        <w:t>the applicants</w:t>
      </w:r>
      <w:r w:rsidR="006469F4">
        <w:rPr>
          <w:rFonts w:ascii="Times New Roman" w:hAnsi="Times New Roman" w:cs="Times New Roman"/>
          <w:sz w:val="24"/>
          <w:szCs w:val="24"/>
        </w:rPr>
        <w:t xml:space="preserve"> </w:t>
      </w:r>
      <w:r w:rsidR="00984F51">
        <w:rPr>
          <w:rFonts w:ascii="Times New Roman" w:hAnsi="Times New Roman" w:cs="Times New Roman"/>
          <w:sz w:val="24"/>
          <w:szCs w:val="24"/>
        </w:rPr>
        <w:t xml:space="preserve">damaged </w:t>
      </w:r>
      <w:r w:rsidR="006469F4">
        <w:rPr>
          <w:rFonts w:ascii="Times New Roman" w:hAnsi="Times New Roman" w:cs="Times New Roman"/>
          <w:sz w:val="24"/>
          <w:szCs w:val="24"/>
        </w:rPr>
        <w:t xml:space="preserve">fourth </w:t>
      </w:r>
      <w:r w:rsidR="00F30C3E">
        <w:rPr>
          <w:rFonts w:ascii="Times New Roman" w:hAnsi="Times New Roman" w:cs="Times New Roman"/>
          <w:sz w:val="24"/>
          <w:szCs w:val="24"/>
        </w:rPr>
        <w:t>complainant</w:t>
      </w:r>
      <w:r w:rsidR="00984F51">
        <w:rPr>
          <w:rFonts w:ascii="Times New Roman" w:hAnsi="Times New Roman" w:cs="Times New Roman"/>
          <w:sz w:val="24"/>
          <w:szCs w:val="24"/>
        </w:rPr>
        <w:t xml:space="preserve"> 15 panels </w:t>
      </w:r>
      <w:r w:rsidR="00A91467">
        <w:rPr>
          <w:rFonts w:ascii="Times New Roman" w:hAnsi="Times New Roman" w:cs="Times New Roman"/>
          <w:sz w:val="24"/>
          <w:szCs w:val="24"/>
        </w:rPr>
        <w:t xml:space="preserve">with axes trying </w:t>
      </w:r>
      <w:r w:rsidR="00795A76">
        <w:rPr>
          <w:rFonts w:ascii="Times New Roman" w:hAnsi="Times New Roman" w:cs="Times New Roman"/>
          <w:sz w:val="24"/>
          <w:szCs w:val="24"/>
        </w:rPr>
        <w:t xml:space="preserve">to gain </w:t>
      </w:r>
      <w:r w:rsidR="00A91467">
        <w:rPr>
          <w:rFonts w:ascii="Times New Roman" w:hAnsi="Times New Roman" w:cs="Times New Roman"/>
          <w:sz w:val="24"/>
          <w:szCs w:val="24"/>
        </w:rPr>
        <w:t xml:space="preserve">entry into her shop. </w:t>
      </w:r>
      <w:r w:rsidR="003450DF">
        <w:rPr>
          <w:rFonts w:ascii="Times New Roman" w:hAnsi="Times New Roman" w:cs="Times New Roman"/>
          <w:sz w:val="24"/>
          <w:szCs w:val="24"/>
        </w:rPr>
        <w:t xml:space="preserve">Failed to enter the shop due to burglar bars. </w:t>
      </w:r>
    </w:p>
    <w:p w:rsidR="009A49BF" w:rsidRPr="009A49BF" w:rsidRDefault="009A49BF" w:rsidP="009A49BF">
      <w:pPr>
        <w:pStyle w:val="ListParagraph"/>
        <w:rPr>
          <w:b/>
          <w:sz w:val="24"/>
          <w:szCs w:val="24"/>
          <w:u w:val="single"/>
        </w:rPr>
      </w:pPr>
    </w:p>
    <w:p w:rsidR="00046231" w:rsidRDefault="00D17EBE" w:rsidP="001C380F">
      <w:pPr>
        <w:pStyle w:val="ListParagraph"/>
        <w:numPr>
          <w:ilvl w:val="0"/>
          <w:numId w:val="1"/>
        </w:numPr>
        <w:spacing w:line="360" w:lineRule="auto"/>
        <w:jc w:val="both"/>
        <w:rPr>
          <w:rFonts w:ascii="Times New Roman" w:hAnsi="Times New Roman" w:cs="Times New Roman"/>
          <w:sz w:val="24"/>
          <w:szCs w:val="24"/>
        </w:rPr>
      </w:pPr>
      <w:r w:rsidRPr="00A10D43">
        <w:rPr>
          <w:rFonts w:ascii="Times New Roman" w:hAnsi="Times New Roman" w:cs="Times New Roman"/>
          <w:sz w:val="24"/>
          <w:szCs w:val="24"/>
        </w:rPr>
        <w:t>In count 5 they are charged with the crime o</w:t>
      </w:r>
      <w:r w:rsidR="001C380F" w:rsidRPr="00A10D43">
        <w:rPr>
          <w:rFonts w:ascii="Times New Roman" w:hAnsi="Times New Roman" w:cs="Times New Roman"/>
          <w:sz w:val="24"/>
          <w:szCs w:val="24"/>
        </w:rPr>
        <w:t>f robbery as defined in section</w:t>
      </w:r>
      <w:r w:rsidRPr="00A10D43">
        <w:rPr>
          <w:rFonts w:ascii="Times New Roman" w:hAnsi="Times New Roman" w:cs="Times New Roman"/>
          <w:sz w:val="24"/>
          <w:szCs w:val="24"/>
        </w:rPr>
        <w:t xml:space="preserve"> 126 of the Criminal Law [Codification and Reform] Act [Chapter 9:23].</w:t>
      </w:r>
      <w:r w:rsidR="001C380F" w:rsidRPr="00A10D43">
        <w:rPr>
          <w:rFonts w:ascii="Times New Roman" w:hAnsi="Times New Roman" w:cs="Times New Roman"/>
          <w:sz w:val="24"/>
          <w:szCs w:val="24"/>
        </w:rPr>
        <w:t xml:space="preserve"> It being alleged that on</w:t>
      </w:r>
      <w:r w:rsidR="00046231" w:rsidRPr="00A10D43">
        <w:rPr>
          <w:rFonts w:ascii="Times New Roman" w:hAnsi="Times New Roman" w:cs="Times New Roman"/>
          <w:sz w:val="24"/>
          <w:szCs w:val="24"/>
        </w:rPr>
        <w:t xml:space="preserve"> the 27</w:t>
      </w:r>
      <w:r w:rsidR="00046231" w:rsidRPr="00A10D43">
        <w:rPr>
          <w:rFonts w:ascii="Times New Roman" w:hAnsi="Times New Roman" w:cs="Times New Roman"/>
          <w:sz w:val="24"/>
          <w:szCs w:val="24"/>
          <w:vertAlign w:val="superscript"/>
        </w:rPr>
        <w:t>th</w:t>
      </w:r>
      <w:r w:rsidR="00046231" w:rsidRPr="00A10D43">
        <w:rPr>
          <w:rFonts w:ascii="Times New Roman" w:hAnsi="Times New Roman" w:cs="Times New Roman"/>
          <w:sz w:val="24"/>
          <w:szCs w:val="24"/>
        </w:rPr>
        <w:t xml:space="preserve"> of February 2020</w:t>
      </w:r>
      <w:r w:rsidR="00001D27" w:rsidRPr="00A10D43">
        <w:rPr>
          <w:rFonts w:ascii="Times New Roman" w:hAnsi="Times New Roman" w:cs="Times New Roman"/>
          <w:sz w:val="24"/>
          <w:szCs w:val="24"/>
        </w:rPr>
        <w:t xml:space="preserve">, at around 0230 hours </w:t>
      </w:r>
      <w:r w:rsidR="00072D2C">
        <w:rPr>
          <w:rFonts w:ascii="Times New Roman" w:hAnsi="Times New Roman" w:cs="Times New Roman"/>
          <w:sz w:val="24"/>
          <w:szCs w:val="24"/>
        </w:rPr>
        <w:t xml:space="preserve">the </w:t>
      </w:r>
      <w:r w:rsidR="00001D27" w:rsidRPr="00A10D43">
        <w:rPr>
          <w:rFonts w:ascii="Times New Roman" w:hAnsi="Times New Roman" w:cs="Times New Roman"/>
          <w:sz w:val="24"/>
          <w:szCs w:val="24"/>
        </w:rPr>
        <w:t>applicant</w:t>
      </w:r>
      <w:r w:rsidR="002628F4">
        <w:rPr>
          <w:rFonts w:ascii="Times New Roman" w:hAnsi="Times New Roman" w:cs="Times New Roman"/>
          <w:sz w:val="24"/>
          <w:szCs w:val="24"/>
        </w:rPr>
        <w:t>s</w:t>
      </w:r>
      <w:r w:rsidR="00001D27" w:rsidRPr="00A10D43">
        <w:rPr>
          <w:rFonts w:ascii="Times New Roman" w:hAnsi="Times New Roman" w:cs="Times New Roman"/>
          <w:sz w:val="24"/>
          <w:szCs w:val="24"/>
        </w:rPr>
        <w:t xml:space="preserve"> and their accomplices who are not part of this application </w:t>
      </w:r>
      <w:r w:rsidR="00C218E5" w:rsidRPr="00A10D43">
        <w:rPr>
          <w:rFonts w:ascii="Times New Roman" w:hAnsi="Times New Roman" w:cs="Times New Roman"/>
          <w:sz w:val="24"/>
          <w:szCs w:val="24"/>
        </w:rPr>
        <w:t xml:space="preserve">entered the </w:t>
      </w:r>
      <w:r w:rsidR="006C50AD">
        <w:rPr>
          <w:rFonts w:ascii="Times New Roman" w:hAnsi="Times New Roman" w:cs="Times New Roman"/>
          <w:sz w:val="24"/>
          <w:szCs w:val="24"/>
        </w:rPr>
        <w:t xml:space="preserve">fifth </w:t>
      </w:r>
      <w:r w:rsidR="00C218E5" w:rsidRPr="00A10D43">
        <w:rPr>
          <w:rFonts w:ascii="Times New Roman" w:hAnsi="Times New Roman" w:cs="Times New Roman"/>
          <w:sz w:val="24"/>
          <w:szCs w:val="24"/>
        </w:rPr>
        <w:t>complainant’s shop by breaking the door</w:t>
      </w:r>
      <w:r w:rsidR="00046231" w:rsidRPr="00A10D43">
        <w:rPr>
          <w:rFonts w:ascii="Times New Roman" w:hAnsi="Times New Roman" w:cs="Times New Roman"/>
          <w:sz w:val="24"/>
          <w:szCs w:val="24"/>
        </w:rPr>
        <w:t xml:space="preserve"> </w:t>
      </w:r>
      <w:r w:rsidR="008238EE">
        <w:rPr>
          <w:rFonts w:ascii="Times New Roman" w:hAnsi="Times New Roman" w:cs="Times New Roman"/>
          <w:sz w:val="24"/>
          <w:szCs w:val="24"/>
        </w:rPr>
        <w:t xml:space="preserve">and </w:t>
      </w:r>
      <w:r w:rsidR="00046231" w:rsidRPr="00A10D43">
        <w:rPr>
          <w:rFonts w:ascii="Times New Roman" w:hAnsi="Times New Roman" w:cs="Times New Roman"/>
          <w:sz w:val="24"/>
          <w:szCs w:val="24"/>
        </w:rPr>
        <w:t xml:space="preserve">whilst inside </w:t>
      </w:r>
      <w:r w:rsidR="008238EE">
        <w:rPr>
          <w:rFonts w:ascii="Times New Roman" w:hAnsi="Times New Roman" w:cs="Times New Roman"/>
          <w:sz w:val="24"/>
          <w:szCs w:val="24"/>
        </w:rPr>
        <w:t xml:space="preserve">the </w:t>
      </w:r>
      <w:r w:rsidR="00046231" w:rsidRPr="00A10D43">
        <w:rPr>
          <w:rFonts w:ascii="Times New Roman" w:hAnsi="Times New Roman" w:cs="Times New Roman"/>
          <w:sz w:val="24"/>
          <w:szCs w:val="24"/>
        </w:rPr>
        <w:t xml:space="preserve">shop they threatened the </w:t>
      </w:r>
      <w:r w:rsidR="002628F4">
        <w:rPr>
          <w:rFonts w:ascii="Times New Roman" w:hAnsi="Times New Roman" w:cs="Times New Roman"/>
          <w:sz w:val="24"/>
          <w:szCs w:val="24"/>
        </w:rPr>
        <w:t xml:space="preserve">fifth </w:t>
      </w:r>
      <w:r w:rsidR="00046231" w:rsidRPr="00A10D43">
        <w:rPr>
          <w:rFonts w:ascii="Times New Roman" w:hAnsi="Times New Roman" w:cs="Times New Roman"/>
          <w:sz w:val="24"/>
          <w:szCs w:val="24"/>
        </w:rPr>
        <w:t>co</w:t>
      </w:r>
      <w:r w:rsidR="008238EE">
        <w:rPr>
          <w:rFonts w:ascii="Times New Roman" w:hAnsi="Times New Roman" w:cs="Times New Roman"/>
          <w:sz w:val="24"/>
          <w:szCs w:val="24"/>
        </w:rPr>
        <w:t xml:space="preserve">mplainant with machetes demanding cash and valuables. </w:t>
      </w:r>
      <w:r w:rsidR="00BA3043">
        <w:rPr>
          <w:rFonts w:ascii="Times New Roman" w:hAnsi="Times New Roman" w:cs="Times New Roman"/>
          <w:sz w:val="24"/>
          <w:szCs w:val="24"/>
        </w:rPr>
        <w:t xml:space="preserve"> They robbed complainant of twenty-four packets of spaghetti; two</w:t>
      </w:r>
      <w:r w:rsidR="00046231" w:rsidRPr="00A10D43">
        <w:rPr>
          <w:rFonts w:ascii="Times New Roman" w:hAnsi="Times New Roman" w:cs="Times New Roman"/>
          <w:sz w:val="24"/>
          <w:szCs w:val="24"/>
        </w:rPr>
        <w:t xml:space="preserve"> skhala l</w:t>
      </w:r>
      <w:r w:rsidR="00BA3043">
        <w:rPr>
          <w:rFonts w:ascii="Times New Roman" w:hAnsi="Times New Roman" w:cs="Times New Roman"/>
          <w:sz w:val="24"/>
          <w:szCs w:val="24"/>
        </w:rPr>
        <w:t>otions; Samsung cell phone and six</w:t>
      </w:r>
      <w:r w:rsidR="00046231" w:rsidRPr="00A10D43">
        <w:rPr>
          <w:rFonts w:ascii="Times New Roman" w:hAnsi="Times New Roman" w:cs="Times New Roman"/>
          <w:sz w:val="24"/>
          <w:szCs w:val="24"/>
        </w:rPr>
        <w:t xml:space="preserve"> </w:t>
      </w:r>
      <w:r w:rsidR="00BA4D9B" w:rsidRPr="00A10D43">
        <w:rPr>
          <w:rFonts w:ascii="Times New Roman" w:hAnsi="Times New Roman" w:cs="Times New Roman"/>
          <w:sz w:val="24"/>
          <w:szCs w:val="24"/>
        </w:rPr>
        <w:t>Colgates</w:t>
      </w:r>
      <w:r w:rsidR="00CE4B1B" w:rsidRPr="00A10D43">
        <w:rPr>
          <w:rFonts w:ascii="Times New Roman" w:hAnsi="Times New Roman" w:cs="Times New Roman"/>
          <w:sz w:val="24"/>
          <w:szCs w:val="24"/>
        </w:rPr>
        <w:t>.</w:t>
      </w:r>
      <w:r w:rsidR="00A23BB4">
        <w:rPr>
          <w:rFonts w:ascii="Times New Roman" w:hAnsi="Times New Roman" w:cs="Times New Roman"/>
          <w:sz w:val="24"/>
          <w:szCs w:val="24"/>
        </w:rPr>
        <w:t xml:space="preserve"> </w:t>
      </w:r>
    </w:p>
    <w:p w:rsidR="00BA4D9B" w:rsidRPr="00BA4D9B" w:rsidRDefault="00BA4D9B" w:rsidP="00BA4D9B">
      <w:pPr>
        <w:pStyle w:val="ListParagraph"/>
        <w:rPr>
          <w:rFonts w:ascii="Times New Roman" w:hAnsi="Times New Roman" w:cs="Times New Roman"/>
          <w:sz w:val="24"/>
          <w:szCs w:val="24"/>
        </w:rPr>
      </w:pPr>
    </w:p>
    <w:p w:rsidR="00282489" w:rsidRDefault="00BA4D9B" w:rsidP="00B23201">
      <w:pPr>
        <w:pStyle w:val="ListParagraph"/>
        <w:numPr>
          <w:ilvl w:val="0"/>
          <w:numId w:val="1"/>
        </w:numPr>
        <w:spacing w:line="360" w:lineRule="auto"/>
        <w:jc w:val="both"/>
        <w:rPr>
          <w:rFonts w:ascii="Times New Roman" w:hAnsi="Times New Roman" w:cs="Times New Roman"/>
          <w:sz w:val="24"/>
          <w:szCs w:val="24"/>
        </w:rPr>
      </w:pPr>
      <w:r w:rsidRPr="00B23201">
        <w:rPr>
          <w:rFonts w:ascii="Times New Roman" w:hAnsi="Times New Roman" w:cs="Times New Roman"/>
          <w:sz w:val="24"/>
          <w:szCs w:val="24"/>
        </w:rPr>
        <w:t xml:space="preserve">In count 6 they are charged with the crime of </w:t>
      </w:r>
      <w:r w:rsidR="003133CA" w:rsidRPr="00B23201">
        <w:rPr>
          <w:rFonts w:ascii="Times New Roman" w:hAnsi="Times New Roman" w:cs="Times New Roman"/>
          <w:sz w:val="24"/>
          <w:szCs w:val="24"/>
        </w:rPr>
        <w:t xml:space="preserve">unlawful entry </w:t>
      </w:r>
      <w:r w:rsidR="00B86DED" w:rsidRPr="00B23201">
        <w:rPr>
          <w:rFonts w:ascii="Times New Roman" w:hAnsi="Times New Roman" w:cs="Times New Roman"/>
          <w:sz w:val="24"/>
          <w:szCs w:val="24"/>
        </w:rPr>
        <w:t xml:space="preserve">as defined in section 131 and 131 of the Criminal Law [Codification and Reform] Act [Chapter 9:23]. It being alleged that </w:t>
      </w:r>
      <w:r w:rsidR="00282489" w:rsidRPr="00B23201">
        <w:rPr>
          <w:rFonts w:ascii="Times New Roman" w:hAnsi="Times New Roman" w:cs="Times New Roman"/>
          <w:sz w:val="24"/>
          <w:szCs w:val="24"/>
        </w:rPr>
        <w:t>on the 27</w:t>
      </w:r>
      <w:r w:rsidR="00282489" w:rsidRPr="00B23201">
        <w:rPr>
          <w:rFonts w:ascii="Times New Roman" w:hAnsi="Times New Roman" w:cs="Times New Roman"/>
          <w:sz w:val="24"/>
          <w:szCs w:val="24"/>
          <w:vertAlign w:val="superscript"/>
        </w:rPr>
        <w:t>th</w:t>
      </w:r>
      <w:r w:rsidR="00282489" w:rsidRPr="00B23201">
        <w:rPr>
          <w:rFonts w:ascii="Times New Roman" w:hAnsi="Times New Roman" w:cs="Times New Roman"/>
          <w:sz w:val="24"/>
          <w:szCs w:val="24"/>
        </w:rPr>
        <w:t xml:space="preserve"> day of February 2020, at around 0300 hours the applicants and their accomplices who are not part of this application broke the windows of </w:t>
      </w:r>
      <w:r w:rsidR="006C50AD">
        <w:rPr>
          <w:rFonts w:ascii="Times New Roman" w:hAnsi="Times New Roman" w:cs="Times New Roman"/>
          <w:sz w:val="24"/>
          <w:szCs w:val="24"/>
        </w:rPr>
        <w:t xml:space="preserve">the sixth </w:t>
      </w:r>
      <w:r w:rsidR="00CB0011">
        <w:rPr>
          <w:rFonts w:ascii="Times New Roman" w:hAnsi="Times New Roman" w:cs="Times New Roman"/>
          <w:sz w:val="24"/>
          <w:szCs w:val="24"/>
        </w:rPr>
        <w:t>complainant’s shop,</w:t>
      </w:r>
      <w:r w:rsidR="00282489" w:rsidRPr="00B23201">
        <w:rPr>
          <w:rFonts w:ascii="Times New Roman" w:hAnsi="Times New Roman" w:cs="Times New Roman"/>
          <w:sz w:val="24"/>
          <w:szCs w:val="24"/>
        </w:rPr>
        <w:t xml:space="preserve"> gained entry and while ins</w:t>
      </w:r>
      <w:r w:rsidR="00B23201" w:rsidRPr="00B23201">
        <w:rPr>
          <w:rFonts w:ascii="Times New Roman" w:hAnsi="Times New Roman" w:cs="Times New Roman"/>
          <w:sz w:val="24"/>
          <w:szCs w:val="24"/>
        </w:rPr>
        <w:t>ide the shop they</w:t>
      </w:r>
      <w:r w:rsidR="00282489" w:rsidRPr="00B23201">
        <w:rPr>
          <w:rFonts w:ascii="Times New Roman" w:hAnsi="Times New Roman" w:cs="Times New Roman"/>
          <w:sz w:val="24"/>
          <w:szCs w:val="24"/>
        </w:rPr>
        <w:t xml:space="preserve"> unlawful</w:t>
      </w:r>
      <w:r w:rsidR="00B23201" w:rsidRPr="00B23201">
        <w:rPr>
          <w:rFonts w:ascii="Times New Roman" w:hAnsi="Times New Roman" w:cs="Times New Roman"/>
          <w:sz w:val="24"/>
          <w:szCs w:val="24"/>
        </w:rPr>
        <w:t xml:space="preserve">ly took ZWL$906-00. </w:t>
      </w:r>
    </w:p>
    <w:p w:rsidR="00BE2640" w:rsidRPr="00BE2640" w:rsidRDefault="00BE2640" w:rsidP="00BE2640">
      <w:pPr>
        <w:pStyle w:val="ListParagraph"/>
        <w:rPr>
          <w:rFonts w:ascii="Times New Roman" w:hAnsi="Times New Roman" w:cs="Times New Roman"/>
          <w:sz w:val="24"/>
          <w:szCs w:val="24"/>
        </w:rPr>
      </w:pPr>
    </w:p>
    <w:p w:rsidR="00BE2640" w:rsidRDefault="00BE2640" w:rsidP="00AB624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BE2640">
        <w:rPr>
          <w:rFonts w:ascii="Times New Roman" w:hAnsi="Times New Roman" w:cs="Times New Roman"/>
          <w:color w:val="000000"/>
          <w:sz w:val="24"/>
          <w:szCs w:val="24"/>
        </w:rPr>
        <w:t>In support of their</w:t>
      </w:r>
      <w:r w:rsidR="007E45E8">
        <w:rPr>
          <w:rFonts w:ascii="Times New Roman" w:hAnsi="Times New Roman" w:cs="Times New Roman"/>
          <w:color w:val="000000"/>
          <w:sz w:val="24"/>
          <w:szCs w:val="24"/>
        </w:rPr>
        <w:t xml:space="preserve"> bail application</w:t>
      </w:r>
      <w:r w:rsidRPr="00BE2640">
        <w:rPr>
          <w:rFonts w:ascii="Times New Roman" w:hAnsi="Times New Roman" w:cs="Times New Roman"/>
          <w:color w:val="000000"/>
          <w:sz w:val="24"/>
          <w:szCs w:val="24"/>
        </w:rPr>
        <w:t xml:space="preserve"> applicants</w:t>
      </w:r>
      <w:r>
        <w:rPr>
          <w:rFonts w:ascii="Times New Roman" w:hAnsi="Times New Roman" w:cs="Times New Roman"/>
          <w:color w:val="000000"/>
          <w:sz w:val="24"/>
          <w:szCs w:val="24"/>
        </w:rPr>
        <w:t xml:space="preserve"> filed a bail statement</w:t>
      </w:r>
      <w:r w:rsidR="007E45E8">
        <w:rPr>
          <w:rFonts w:ascii="Times New Roman" w:hAnsi="Times New Roman" w:cs="Times New Roman"/>
          <w:color w:val="000000"/>
          <w:sz w:val="24"/>
          <w:szCs w:val="24"/>
        </w:rPr>
        <w:t xml:space="preserve"> and supporting affidavits. </w:t>
      </w:r>
      <w:r>
        <w:rPr>
          <w:rFonts w:ascii="Times New Roman" w:hAnsi="Times New Roman" w:cs="Times New Roman"/>
          <w:color w:val="000000"/>
          <w:sz w:val="24"/>
          <w:szCs w:val="24"/>
        </w:rPr>
        <w:t xml:space="preserve"> </w:t>
      </w:r>
      <w:r w:rsidR="0006472A">
        <w:rPr>
          <w:rFonts w:ascii="Times New Roman" w:hAnsi="Times New Roman" w:cs="Times New Roman"/>
          <w:color w:val="000000"/>
          <w:sz w:val="24"/>
          <w:szCs w:val="24"/>
        </w:rPr>
        <w:t xml:space="preserve">The applicants contend that </w:t>
      </w:r>
      <w:r w:rsidR="008C2FBF">
        <w:rPr>
          <w:rFonts w:ascii="Times New Roman" w:hAnsi="Times New Roman" w:cs="Times New Roman"/>
          <w:color w:val="000000"/>
          <w:sz w:val="24"/>
          <w:szCs w:val="24"/>
        </w:rPr>
        <w:t xml:space="preserve">it is in the interest of justice that they be released on bail pending trial. </w:t>
      </w:r>
      <w:r w:rsidR="002B1431">
        <w:rPr>
          <w:rFonts w:ascii="Times New Roman" w:hAnsi="Times New Roman" w:cs="Times New Roman"/>
          <w:color w:val="000000"/>
          <w:sz w:val="24"/>
          <w:szCs w:val="24"/>
        </w:rPr>
        <w:t>It was submitted that applicants are</w:t>
      </w:r>
      <w:r w:rsidR="00496776">
        <w:rPr>
          <w:rFonts w:ascii="Times New Roman" w:hAnsi="Times New Roman" w:cs="Times New Roman"/>
          <w:color w:val="000000"/>
          <w:sz w:val="24"/>
          <w:szCs w:val="24"/>
        </w:rPr>
        <w:t xml:space="preserve"> family me</w:t>
      </w:r>
      <w:r w:rsidR="00554B4D">
        <w:rPr>
          <w:rFonts w:ascii="Times New Roman" w:hAnsi="Times New Roman" w:cs="Times New Roman"/>
          <w:color w:val="000000"/>
          <w:sz w:val="24"/>
          <w:szCs w:val="24"/>
        </w:rPr>
        <w:t xml:space="preserve">n with minor children, and sole </w:t>
      </w:r>
      <w:r w:rsidR="005770DE">
        <w:rPr>
          <w:rFonts w:ascii="Times New Roman" w:hAnsi="Times New Roman" w:cs="Times New Roman"/>
          <w:color w:val="000000"/>
          <w:sz w:val="24"/>
          <w:szCs w:val="24"/>
        </w:rPr>
        <w:t xml:space="preserve">providers of their respective families. </w:t>
      </w:r>
      <w:r w:rsidR="00496776">
        <w:rPr>
          <w:rFonts w:ascii="Times New Roman" w:hAnsi="Times New Roman" w:cs="Times New Roman"/>
          <w:color w:val="000000"/>
          <w:sz w:val="24"/>
          <w:szCs w:val="24"/>
        </w:rPr>
        <w:t>It was</w:t>
      </w:r>
      <w:r w:rsidR="000A5EFC">
        <w:rPr>
          <w:rFonts w:ascii="Times New Roman" w:hAnsi="Times New Roman" w:cs="Times New Roman"/>
          <w:color w:val="000000"/>
          <w:sz w:val="24"/>
          <w:szCs w:val="24"/>
        </w:rPr>
        <w:t xml:space="preserve"> contended further that the applicants di</w:t>
      </w:r>
      <w:r w:rsidR="00792759">
        <w:rPr>
          <w:rFonts w:ascii="Times New Roman" w:hAnsi="Times New Roman" w:cs="Times New Roman"/>
          <w:color w:val="000000"/>
          <w:sz w:val="24"/>
          <w:szCs w:val="24"/>
        </w:rPr>
        <w:t xml:space="preserve">d </w:t>
      </w:r>
      <w:r w:rsidR="00496776">
        <w:rPr>
          <w:rFonts w:ascii="Times New Roman" w:hAnsi="Times New Roman" w:cs="Times New Roman"/>
          <w:color w:val="000000"/>
          <w:sz w:val="24"/>
          <w:szCs w:val="24"/>
        </w:rPr>
        <w:t>not supply false names and false</w:t>
      </w:r>
      <w:r w:rsidR="00792759">
        <w:rPr>
          <w:rFonts w:ascii="Times New Roman" w:hAnsi="Times New Roman" w:cs="Times New Roman"/>
          <w:color w:val="000000"/>
          <w:sz w:val="24"/>
          <w:szCs w:val="24"/>
        </w:rPr>
        <w:t xml:space="preserve"> addresses to the police and the courts. </w:t>
      </w:r>
      <w:r w:rsidR="00CF423A">
        <w:rPr>
          <w:rFonts w:ascii="Times New Roman" w:hAnsi="Times New Roman" w:cs="Times New Roman"/>
          <w:color w:val="000000"/>
          <w:sz w:val="24"/>
          <w:szCs w:val="24"/>
        </w:rPr>
        <w:t>T</w:t>
      </w:r>
      <w:r w:rsidR="0006472A">
        <w:rPr>
          <w:rFonts w:ascii="Times New Roman" w:hAnsi="Times New Roman" w:cs="Times New Roman"/>
          <w:color w:val="000000"/>
          <w:sz w:val="24"/>
          <w:szCs w:val="24"/>
        </w:rPr>
        <w:t xml:space="preserve">hey </w:t>
      </w:r>
      <w:r w:rsidR="00CF423A">
        <w:rPr>
          <w:rFonts w:ascii="Times New Roman" w:hAnsi="Times New Roman" w:cs="Times New Roman"/>
          <w:color w:val="000000"/>
          <w:sz w:val="24"/>
          <w:szCs w:val="24"/>
        </w:rPr>
        <w:t xml:space="preserve">submitted that they </w:t>
      </w:r>
      <w:r w:rsidR="0006472A">
        <w:rPr>
          <w:rFonts w:ascii="Times New Roman" w:hAnsi="Times New Roman" w:cs="Times New Roman"/>
          <w:color w:val="000000"/>
          <w:sz w:val="24"/>
          <w:szCs w:val="24"/>
        </w:rPr>
        <w:t>ha</w:t>
      </w:r>
      <w:r w:rsidR="00AB6244">
        <w:rPr>
          <w:rFonts w:ascii="Times New Roman" w:hAnsi="Times New Roman" w:cs="Times New Roman"/>
          <w:color w:val="000000"/>
          <w:sz w:val="24"/>
          <w:szCs w:val="24"/>
        </w:rPr>
        <w:t xml:space="preserve">ve a strong defence against the charges levelled against them, put differently that the State does not have a strong </w:t>
      </w:r>
      <w:r w:rsidR="00AB6244" w:rsidRPr="00AB6244">
        <w:rPr>
          <w:rFonts w:ascii="Times New Roman" w:hAnsi="Times New Roman" w:cs="Times New Roman"/>
          <w:i/>
          <w:color w:val="000000"/>
          <w:sz w:val="24"/>
          <w:szCs w:val="24"/>
        </w:rPr>
        <w:t xml:space="preserve">prima facie </w:t>
      </w:r>
      <w:r w:rsidR="00AB6244">
        <w:rPr>
          <w:rFonts w:ascii="Times New Roman" w:hAnsi="Times New Roman" w:cs="Times New Roman"/>
          <w:color w:val="000000"/>
          <w:sz w:val="24"/>
          <w:szCs w:val="24"/>
        </w:rPr>
        <w:t xml:space="preserve">case against them. </w:t>
      </w:r>
      <w:r w:rsidR="00CF423A">
        <w:rPr>
          <w:rFonts w:ascii="Times New Roman" w:hAnsi="Times New Roman" w:cs="Times New Roman"/>
          <w:color w:val="000000"/>
          <w:sz w:val="24"/>
          <w:szCs w:val="24"/>
        </w:rPr>
        <w:t>They contend</w:t>
      </w:r>
      <w:r w:rsidR="00D3619B">
        <w:rPr>
          <w:rFonts w:ascii="Times New Roman" w:hAnsi="Times New Roman" w:cs="Times New Roman"/>
          <w:color w:val="000000"/>
          <w:sz w:val="24"/>
          <w:szCs w:val="24"/>
        </w:rPr>
        <w:t>ed</w:t>
      </w:r>
      <w:r w:rsidR="00CF423A">
        <w:rPr>
          <w:rFonts w:ascii="Times New Roman" w:hAnsi="Times New Roman" w:cs="Times New Roman"/>
          <w:color w:val="000000"/>
          <w:sz w:val="24"/>
          <w:szCs w:val="24"/>
        </w:rPr>
        <w:t xml:space="preserve"> that in 2020 they did not know </w:t>
      </w:r>
      <w:r w:rsidR="0087373D">
        <w:rPr>
          <w:rFonts w:ascii="Times New Roman" w:hAnsi="Times New Roman" w:cs="Times New Roman"/>
          <w:color w:val="000000"/>
          <w:sz w:val="24"/>
          <w:szCs w:val="24"/>
        </w:rPr>
        <w:t xml:space="preserve">each other, and both of them did not know one Tavonga Machokoto their accomplice who is not part of this application.  </w:t>
      </w:r>
      <w:r w:rsidR="00DE7F2D">
        <w:rPr>
          <w:rFonts w:ascii="Times New Roman" w:hAnsi="Times New Roman" w:cs="Times New Roman"/>
          <w:color w:val="000000"/>
          <w:sz w:val="24"/>
          <w:szCs w:val="24"/>
        </w:rPr>
        <w:t xml:space="preserve">After their arrest no identification was conducted. </w:t>
      </w:r>
      <w:r w:rsidR="008B3AF2">
        <w:rPr>
          <w:rFonts w:ascii="Times New Roman" w:hAnsi="Times New Roman" w:cs="Times New Roman"/>
          <w:color w:val="000000"/>
          <w:sz w:val="24"/>
          <w:szCs w:val="24"/>
        </w:rPr>
        <w:t xml:space="preserve">It was submitted further that the police are fabricating evidence against the applicants. </w:t>
      </w:r>
      <w:r w:rsidR="009867C6">
        <w:rPr>
          <w:rFonts w:ascii="Times New Roman" w:hAnsi="Times New Roman" w:cs="Times New Roman"/>
          <w:color w:val="000000"/>
          <w:sz w:val="24"/>
          <w:szCs w:val="24"/>
        </w:rPr>
        <w:t>They did no</w:t>
      </w:r>
      <w:r w:rsidR="00692198">
        <w:rPr>
          <w:rFonts w:ascii="Times New Roman" w:hAnsi="Times New Roman" w:cs="Times New Roman"/>
          <w:color w:val="000000"/>
          <w:sz w:val="24"/>
          <w:szCs w:val="24"/>
        </w:rPr>
        <w:t xml:space="preserve">t try to flee or resist arrest and they will not abscond if released on bail. </w:t>
      </w:r>
    </w:p>
    <w:p w:rsidR="00507093" w:rsidRPr="00507093" w:rsidRDefault="00507093" w:rsidP="00507093">
      <w:pPr>
        <w:pStyle w:val="ListParagraph"/>
        <w:rPr>
          <w:rFonts w:ascii="Times New Roman" w:hAnsi="Times New Roman" w:cs="Times New Roman"/>
          <w:color w:val="000000"/>
          <w:sz w:val="24"/>
          <w:szCs w:val="24"/>
        </w:rPr>
      </w:pPr>
    </w:p>
    <w:p w:rsidR="00507093" w:rsidRDefault="00507093" w:rsidP="00AB624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his supporting affidavit the 1</w:t>
      </w:r>
      <w:r w:rsidRPr="00507093">
        <w:rPr>
          <w:rFonts w:ascii="Times New Roman" w:hAnsi="Times New Roman" w:cs="Times New Roman"/>
          <w:color w:val="000000"/>
          <w:sz w:val="24"/>
          <w:szCs w:val="24"/>
          <w:vertAlign w:val="superscript"/>
        </w:rPr>
        <w:t>st</w:t>
      </w:r>
      <w:r w:rsidR="00262037">
        <w:rPr>
          <w:rFonts w:ascii="Times New Roman" w:hAnsi="Times New Roman" w:cs="Times New Roman"/>
          <w:color w:val="000000"/>
          <w:sz w:val="24"/>
          <w:szCs w:val="24"/>
        </w:rPr>
        <w:t xml:space="preserve"> applicant avers</w:t>
      </w:r>
      <w:r>
        <w:rPr>
          <w:rFonts w:ascii="Times New Roman" w:hAnsi="Times New Roman" w:cs="Times New Roman"/>
          <w:color w:val="000000"/>
          <w:sz w:val="24"/>
          <w:szCs w:val="24"/>
        </w:rPr>
        <w:t xml:space="preserve"> that </w:t>
      </w:r>
      <w:r w:rsidR="000F10F9">
        <w:rPr>
          <w:rFonts w:ascii="Times New Roman" w:hAnsi="Times New Roman" w:cs="Times New Roman"/>
          <w:color w:val="000000"/>
          <w:sz w:val="24"/>
          <w:szCs w:val="24"/>
        </w:rPr>
        <w:t xml:space="preserve">he was born and bred in Zimbabwe. He is married with three minor children. He is an artisanal miner in Collen Bawn. </w:t>
      </w:r>
      <w:r w:rsidR="0082769B">
        <w:rPr>
          <w:rFonts w:ascii="Times New Roman" w:hAnsi="Times New Roman" w:cs="Times New Roman"/>
          <w:color w:val="000000"/>
          <w:sz w:val="24"/>
          <w:szCs w:val="24"/>
        </w:rPr>
        <w:t xml:space="preserve">He has no previous convictions but has a pending matter at the Gwanda Magistrates’ Court under CRB No. CRB436-445/22. The charge is conspiracy to commit robbery. </w:t>
      </w:r>
      <w:r w:rsidR="002A4930">
        <w:rPr>
          <w:rFonts w:ascii="Times New Roman" w:hAnsi="Times New Roman" w:cs="Times New Roman"/>
          <w:color w:val="000000"/>
          <w:sz w:val="24"/>
          <w:szCs w:val="24"/>
        </w:rPr>
        <w:t xml:space="preserve">He was released on bail on the 27 June 2022, and was arrested for these crimes at the prison gate. </w:t>
      </w:r>
      <w:r w:rsidR="00B42D5E">
        <w:rPr>
          <w:rFonts w:ascii="Times New Roman" w:hAnsi="Times New Roman" w:cs="Times New Roman"/>
          <w:color w:val="000000"/>
          <w:sz w:val="24"/>
          <w:szCs w:val="24"/>
        </w:rPr>
        <w:t xml:space="preserve">He was not subjected to an </w:t>
      </w:r>
      <w:r w:rsidR="00B42D5E">
        <w:rPr>
          <w:rFonts w:ascii="Times New Roman" w:hAnsi="Times New Roman" w:cs="Times New Roman"/>
          <w:color w:val="000000"/>
          <w:sz w:val="24"/>
          <w:szCs w:val="24"/>
        </w:rPr>
        <w:lastRenderedPageBreak/>
        <w:t xml:space="preserve">identification parade. </w:t>
      </w:r>
      <w:r w:rsidR="00C6194A">
        <w:rPr>
          <w:rFonts w:ascii="Times New Roman" w:hAnsi="Times New Roman" w:cs="Times New Roman"/>
          <w:color w:val="000000"/>
          <w:sz w:val="24"/>
          <w:szCs w:val="24"/>
        </w:rPr>
        <w:t>In 2020 he was based in Collen Bawn and he d</w:t>
      </w:r>
      <w:r w:rsidR="00802C4C">
        <w:rPr>
          <w:rFonts w:ascii="Times New Roman" w:hAnsi="Times New Roman" w:cs="Times New Roman"/>
          <w:color w:val="000000"/>
          <w:sz w:val="24"/>
          <w:szCs w:val="24"/>
        </w:rPr>
        <w:t xml:space="preserve">oes not recall visiting Zvishavane in February 2020. </w:t>
      </w:r>
      <w:r w:rsidR="00227E4C">
        <w:rPr>
          <w:rFonts w:ascii="Times New Roman" w:hAnsi="Times New Roman" w:cs="Times New Roman"/>
          <w:color w:val="000000"/>
          <w:sz w:val="24"/>
          <w:szCs w:val="24"/>
        </w:rPr>
        <w:t xml:space="preserve">His alleged accomplices were not known to him in 2020. </w:t>
      </w:r>
    </w:p>
    <w:p w:rsidR="00262037" w:rsidRPr="00262037" w:rsidRDefault="00262037" w:rsidP="00262037">
      <w:pPr>
        <w:pStyle w:val="ListParagraph"/>
        <w:rPr>
          <w:rFonts w:ascii="Times New Roman" w:hAnsi="Times New Roman" w:cs="Times New Roman"/>
          <w:color w:val="000000"/>
          <w:sz w:val="24"/>
          <w:szCs w:val="24"/>
        </w:rPr>
      </w:pPr>
    </w:p>
    <w:p w:rsidR="00262037" w:rsidRDefault="00262037" w:rsidP="00AB624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his supporting affidavit </w:t>
      </w:r>
      <w:r w:rsidR="00AA5D2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2</w:t>
      </w:r>
      <w:r w:rsidRPr="00262037">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applicant avers that </w:t>
      </w:r>
      <w:r w:rsidR="00276630">
        <w:rPr>
          <w:rFonts w:ascii="Times New Roman" w:hAnsi="Times New Roman" w:cs="Times New Roman"/>
          <w:color w:val="000000"/>
          <w:sz w:val="24"/>
          <w:szCs w:val="24"/>
        </w:rPr>
        <w:t xml:space="preserve">he was born and bred in Zimbabwe. He is married with three minor children. He is an artisanal minor. </w:t>
      </w:r>
      <w:r w:rsidR="00774B35">
        <w:rPr>
          <w:rFonts w:ascii="Times New Roman" w:hAnsi="Times New Roman" w:cs="Times New Roman"/>
          <w:color w:val="000000"/>
          <w:sz w:val="24"/>
          <w:szCs w:val="24"/>
        </w:rPr>
        <w:t xml:space="preserve">He neither has a previous conviction nor a pending case. </w:t>
      </w:r>
      <w:r w:rsidR="00666EF9">
        <w:rPr>
          <w:rFonts w:ascii="Times New Roman" w:hAnsi="Times New Roman" w:cs="Times New Roman"/>
          <w:color w:val="000000"/>
          <w:sz w:val="24"/>
          <w:szCs w:val="24"/>
        </w:rPr>
        <w:t xml:space="preserve">He was not subjected to an identification parade. </w:t>
      </w:r>
      <w:r w:rsidR="005341B9">
        <w:rPr>
          <w:rFonts w:ascii="Times New Roman" w:hAnsi="Times New Roman" w:cs="Times New Roman"/>
          <w:color w:val="000000"/>
          <w:sz w:val="24"/>
          <w:szCs w:val="24"/>
        </w:rPr>
        <w:t>He was based in Gweru and does not recall visiting Zvishavane in February 2020. His other alleged accomplices were not known to him</w:t>
      </w:r>
      <w:r w:rsidR="009F7004">
        <w:rPr>
          <w:rFonts w:ascii="Times New Roman" w:hAnsi="Times New Roman" w:cs="Times New Roman"/>
          <w:color w:val="000000"/>
          <w:sz w:val="24"/>
          <w:szCs w:val="24"/>
        </w:rPr>
        <w:t xml:space="preserve"> in 2020. </w:t>
      </w:r>
      <w:r w:rsidR="00276630">
        <w:rPr>
          <w:rFonts w:ascii="Times New Roman" w:hAnsi="Times New Roman" w:cs="Times New Roman"/>
          <w:color w:val="000000"/>
          <w:sz w:val="24"/>
          <w:szCs w:val="24"/>
        </w:rPr>
        <w:t xml:space="preserve"> </w:t>
      </w:r>
    </w:p>
    <w:p w:rsidR="009F5AF7" w:rsidRPr="009F5AF7" w:rsidRDefault="009F5AF7" w:rsidP="009F5AF7">
      <w:pPr>
        <w:pStyle w:val="ListParagraph"/>
        <w:rPr>
          <w:rFonts w:ascii="Times New Roman" w:hAnsi="Times New Roman" w:cs="Times New Roman"/>
          <w:color w:val="000000"/>
          <w:sz w:val="24"/>
          <w:szCs w:val="24"/>
        </w:rPr>
      </w:pPr>
    </w:p>
    <w:p w:rsidR="009F5AF7" w:rsidRDefault="00A214B9" w:rsidP="00AB624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application is opposed in respect of the </w:t>
      </w:r>
      <w:r w:rsidR="009D0CCE">
        <w:rPr>
          <w:rFonts w:ascii="Times New Roman" w:hAnsi="Times New Roman" w:cs="Times New Roman"/>
          <w:color w:val="000000"/>
          <w:sz w:val="24"/>
          <w:szCs w:val="24"/>
        </w:rPr>
        <w:t>2</w:t>
      </w:r>
      <w:r w:rsidR="009D0CCE" w:rsidRPr="009D0CCE">
        <w:rPr>
          <w:rFonts w:ascii="Times New Roman" w:hAnsi="Times New Roman" w:cs="Times New Roman"/>
          <w:color w:val="000000"/>
          <w:sz w:val="24"/>
          <w:szCs w:val="24"/>
          <w:vertAlign w:val="superscript"/>
        </w:rPr>
        <w:t>nd</w:t>
      </w:r>
      <w:r w:rsidR="009D0CCE">
        <w:rPr>
          <w:rFonts w:ascii="Times New Roman" w:hAnsi="Times New Roman" w:cs="Times New Roman"/>
          <w:color w:val="000000"/>
          <w:sz w:val="24"/>
          <w:szCs w:val="24"/>
        </w:rPr>
        <w:t xml:space="preserve"> applicant, and not opposed in respect of </w:t>
      </w:r>
      <w:r w:rsidR="00AA5D25">
        <w:rPr>
          <w:rFonts w:ascii="Times New Roman" w:hAnsi="Times New Roman" w:cs="Times New Roman"/>
          <w:color w:val="000000"/>
          <w:sz w:val="24"/>
          <w:szCs w:val="24"/>
        </w:rPr>
        <w:t xml:space="preserve">the </w:t>
      </w:r>
      <w:r w:rsidR="009D0CCE">
        <w:rPr>
          <w:rFonts w:ascii="Times New Roman" w:hAnsi="Times New Roman" w:cs="Times New Roman"/>
          <w:color w:val="000000"/>
          <w:sz w:val="24"/>
          <w:szCs w:val="24"/>
        </w:rPr>
        <w:t>1</w:t>
      </w:r>
      <w:r w:rsidR="009D0CCE" w:rsidRPr="009D0CCE">
        <w:rPr>
          <w:rFonts w:ascii="Times New Roman" w:hAnsi="Times New Roman" w:cs="Times New Roman"/>
          <w:color w:val="000000"/>
          <w:sz w:val="24"/>
          <w:szCs w:val="24"/>
          <w:vertAlign w:val="superscript"/>
        </w:rPr>
        <w:t>st</w:t>
      </w:r>
      <w:r w:rsidR="009D0CCE">
        <w:rPr>
          <w:rFonts w:ascii="Times New Roman" w:hAnsi="Times New Roman" w:cs="Times New Roman"/>
          <w:color w:val="000000"/>
          <w:sz w:val="24"/>
          <w:szCs w:val="24"/>
        </w:rPr>
        <w:t xml:space="preserve"> applicant. </w:t>
      </w:r>
      <w:r w:rsidR="00DD0910">
        <w:rPr>
          <w:rFonts w:ascii="Times New Roman" w:hAnsi="Times New Roman" w:cs="Times New Roman"/>
          <w:color w:val="000000"/>
          <w:sz w:val="24"/>
          <w:szCs w:val="24"/>
        </w:rPr>
        <w:t>The r</w:t>
      </w:r>
      <w:r w:rsidR="001206A2">
        <w:rPr>
          <w:rFonts w:ascii="Times New Roman" w:hAnsi="Times New Roman" w:cs="Times New Roman"/>
          <w:color w:val="000000"/>
          <w:sz w:val="24"/>
          <w:szCs w:val="24"/>
        </w:rPr>
        <w:t xml:space="preserve">espondent contends that there are no compelling reasons </w:t>
      </w:r>
      <w:r w:rsidR="00CD2BA9">
        <w:rPr>
          <w:rFonts w:ascii="Times New Roman" w:hAnsi="Times New Roman" w:cs="Times New Roman"/>
          <w:color w:val="000000"/>
          <w:sz w:val="24"/>
          <w:szCs w:val="24"/>
        </w:rPr>
        <w:t>justifying the continued incarceration of 1</w:t>
      </w:r>
      <w:r w:rsidR="00CD2BA9" w:rsidRPr="00CD2BA9">
        <w:rPr>
          <w:rFonts w:ascii="Times New Roman" w:hAnsi="Times New Roman" w:cs="Times New Roman"/>
          <w:color w:val="000000"/>
          <w:sz w:val="24"/>
          <w:szCs w:val="24"/>
          <w:vertAlign w:val="superscript"/>
        </w:rPr>
        <w:t>st</w:t>
      </w:r>
      <w:r w:rsidR="00CD2BA9">
        <w:rPr>
          <w:rFonts w:ascii="Times New Roman" w:hAnsi="Times New Roman" w:cs="Times New Roman"/>
          <w:color w:val="000000"/>
          <w:sz w:val="24"/>
          <w:szCs w:val="24"/>
        </w:rPr>
        <w:t xml:space="preserve"> applicant. Regarding the 2</w:t>
      </w:r>
      <w:r w:rsidR="00CD2BA9" w:rsidRPr="00CD2BA9">
        <w:rPr>
          <w:rFonts w:ascii="Times New Roman" w:hAnsi="Times New Roman" w:cs="Times New Roman"/>
          <w:color w:val="000000"/>
          <w:sz w:val="24"/>
          <w:szCs w:val="24"/>
          <w:vertAlign w:val="superscript"/>
        </w:rPr>
        <w:t>nd</w:t>
      </w:r>
      <w:r w:rsidR="00EB5054">
        <w:rPr>
          <w:rFonts w:ascii="Times New Roman" w:hAnsi="Times New Roman" w:cs="Times New Roman"/>
          <w:color w:val="000000"/>
          <w:sz w:val="24"/>
          <w:szCs w:val="24"/>
        </w:rPr>
        <w:t xml:space="preserve"> applicant it was</w:t>
      </w:r>
      <w:r w:rsidR="00CD2BA9">
        <w:rPr>
          <w:rFonts w:ascii="Times New Roman" w:hAnsi="Times New Roman" w:cs="Times New Roman"/>
          <w:color w:val="000000"/>
          <w:sz w:val="24"/>
          <w:szCs w:val="24"/>
        </w:rPr>
        <w:t xml:space="preserve"> submitted that if released on bail he is likely to abscond. </w:t>
      </w:r>
      <w:r w:rsidR="00EA158C">
        <w:rPr>
          <w:rFonts w:ascii="Times New Roman" w:hAnsi="Times New Roman" w:cs="Times New Roman"/>
          <w:color w:val="000000"/>
          <w:sz w:val="24"/>
          <w:szCs w:val="24"/>
        </w:rPr>
        <w:t>It was</w:t>
      </w:r>
      <w:r w:rsidR="00A44A27">
        <w:rPr>
          <w:rFonts w:ascii="Times New Roman" w:hAnsi="Times New Roman" w:cs="Times New Roman"/>
          <w:color w:val="000000"/>
          <w:sz w:val="24"/>
          <w:szCs w:val="24"/>
        </w:rPr>
        <w:t xml:space="preserve"> argued that there is nothing that connects the 1</w:t>
      </w:r>
      <w:r w:rsidR="00A44A27" w:rsidRPr="00A44A27">
        <w:rPr>
          <w:rFonts w:ascii="Times New Roman" w:hAnsi="Times New Roman" w:cs="Times New Roman"/>
          <w:color w:val="000000"/>
          <w:sz w:val="24"/>
          <w:szCs w:val="24"/>
          <w:vertAlign w:val="superscript"/>
        </w:rPr>
        <w:t>st</w:t>
      </w:r>
      <w:r w:rsidR="00A44A27">
        <w:rPr>
          <w:rFonts w:ascii="Times New Roman" w:hAnsi="Times New Roman" w:cs="Times New Roman"/>
          <w:color w:val="000000"/>
          <w:sz w:val="24"/>
          <w:szCs w:val="24"/>
        </w:rPr>
        <w:t xml:space="preserve"> applicant with the commission of these crimes, while the 2</w:t>
      </w:r>
      <w:r w:rsidR="00A44A27" w:rsidRPr="00A44A27">
        <w:rPr>
          <w:rFonts w:ascii="Times New Roman" w:hAnsi="Times New Roman" w:cs="Times New Roman"/>
          <w:color w:val="000000"/>
          <w:sz w:val="24"/>
          <w:szCs w:val="24"/>
          <w:vertAlign w:val="superscript"/>
        </w:rPr>
        <w:t>nd</w:t>
      </w:r>
      <w:r w:rsidR="00A44A27">
        <w:rPr>
          <w:rFonts w:ascii="Times New Roman" w:hAnsi="Times New Roman" w:cs="Times New Roman"/>
          <w:color w:val="000000"/>
          <w:sz w:val="24"/>
          <w:szCs w:val="24"/>
        </w:rPr>
        <w:t xml:space="preserve"> applicant was positively identified by </w:t>
      </w:r>
      <w:r w:rsidR="00416907">
        <w:rPr>
          <w:rFonts w:ascii="Times New Roman" w:hAnsi="Times New Roman" w:cs="Times New Roman"/>
          <w:color w:val="000000"/>
          <w:sz w:val="24"/>
          <w:szCs w:val="24"/>
        </w:rPr>
        <w:t xml:space="preserve">the </w:t>
      </w:r>
      <w:r w:rsidR="0022338B">
        <w:rPr>
          <w:rFonts w:ascii="Times New Roman" w:hAnsi="Times New Roman" w:cs="Times New Roman"/>
          <w:color w:val="000000"/>
          <w:sz w:val="24"/>
          <w:szCs w:val="24"/>
        </w:rPr>
        <w:t xml:space="preserve">complainants in count 1 and </w:t>
      </w:r>
      <w:r w:rsidR="00EA158C">
        <w:rPr>
          <w:rFonts w:ascii="Times New Roman" w:hAnsi="Times New Roman" w:cs="Times New Roman"/>
          <w:color w:val="000000"/>
          <w:sz w:val="24"/>
          <w:szCs w:val="24"/>
        </w:rPr>
        <w:t xml:space="preserve">5. It was submitted further that </w:t>
      </w:r>
      <w:r w:rsidR="006F3808">
        <w:rPr>
          <w:rFonts w:ascii="Times New Roman" w:hAnsi="Times New Roman" w:cs="Times New Roman"/>
          <w:color w:val="000000"/>
          <w:sz w:val="24"/>
          <w:szCs w:val="24"/>
        </w:rPr>
        <w:t xml:space="preserve">there was a strong </w:t>
      </w:r>
      <w:r w:rsidR="006F3808" w:rsidRPr="004907AC">
        <w:rPr>
          <w:rFonts w:ascii="Times New Roman" w:hAnsi="Times New Roman" w:cs="Times New Roman"/>
          <w:i/>
          <w:color w:val="000000"/>
          <w:sz w:val="24"/>
          <w:szCs w:val="24"/>
        </w:rPr>
        <w:t>prima facie</w:t>
      </w:r>
      <w:r w:rsidR="006F3808">
        <w:rPr>
          <w:rFonts w:ascii="Times New Roman" w:hAnsi="Times New Roman" w:cs="Times New Roman"/>
          <w:color w:val="000000"/>
          <w:sz w:val="24"/>
          <w:szCs w:val="24"/>
        </w:rPr>
        <w:t xml:space="preserve"> case against the 2</w:t>
      </w:r>
      <w:r w:rsidR="006F3808" w:rsidRPr="006F3808">
        <w:rPr>
          <w:rFonts w:ascii="Times New Roman" w:hAnsi="Times New Roman" w:cs="Times New Roman"/>
          <w:color w:val="000000"/>
          <w:sz w:val="24"/>
          <w:szCs w:val="24"/>
          <w:vertAlign w:val="superscript"/>
        </w:rPr>
        <w:t>nd</w:t>
      </w:r>
      <w:r w:rsidR="006F3808">
        <w:rPr>
          <w:rFonts w:ascii="Times New Roman" w:hAnsi="Times New Roman" w:cs="Times New Roman"/>
          <w:color w:val="000000"/>
          <w:sz w:val="24"/>
          <w:szCs w:val="24"/>
        </w:rPr>
        <w:t xml:space="preserve"> </w:t>
      </w:r>
      <w:r w:rsidR="00416907">
        <w:rPr>
          <w:rFonts w:ascii="Times New Roman" w:hAnsi="Times New Roman" w:cs="Times New Roman"/>
          <w:color w:val="000000"/>
          <w:sz w:val="24"/>
          <w:szCs w:val="24"/>
        </w:rPr>
        <w:t>applicant, upon conviction he was</w:t>
      </w:r>
      <w:r w:rsidR="006F3808">
        <w:rPr>
          <w:rFonts w:ascii="Times New Roman" w:hAnsi="Times New Roman" w:cs="Times New Roman"/>
          <w:color w:val="000000"/>
          <w:sz w:val="24"/>
          <w:szCs w:val="24"/>
        </w:rPr>
        <w:t xml:space="preserve"> likely to be sentenced to a long term of imprisonment </w:t>
      </w:r>
      <w:r w:rsidR="00EA78E9">
        <w:rPr>
          <w:rFonts w:ascii="Times New Roman" w:hAnsi="Times New Roman" w:cs="Times New Roman"/>
          <w:color w:val="000000"/>
          <w:sz w:val="24"/>
          <w:szCs w:val="24"/>
        </w:rPr>
        <w:t xml:space="preserve">which may induce him to take flight and not stand his trial. </w:t>
      </w:r>
    </w:p>
    <w:p w:rsidR="0039655E" w:rsidRPr="0039655E" w:rsidRDefault="0039655E" w:rsidP="0039655E">
      <w:pPr>
        <w:pStyle w:val="ListParagraph"/>
        <w:rPr>
          <w:rFonts w:ascii="Times New Roman" w:hAnsi="Times New Roman" w:cs="Times New Roman"/>
          <w:color w:val="000000"/>
          <w:sz w:val="24"/>
          <w:szCs w:val="24"/>
        </w:rPr>
      </w:pPr>
    </w:p>
    <w:p w:rsidR="004439DB" w:rsidRPr="004439DB" w:rsidRDefault="008436FA" w:rsidP="004439D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5325D">
        <w:rPr>
          <w:rFonts w:ascii="Times New Roman" w:hAnsi="Times New Roman" w:cs="Times New Roman"/>
          <w:color w:val="000000"/>
          <w:sz w:val="24"/>
          <w:szCs w:val="24"/>
        </w:rPr>
        <w:t xml:space="preserve">The respondent filed an affidavit deposed to by the Investigating Officer (I.O.). </w:t>
      </w:r>
      <w:r w:rsidR="004D19A8" w:rsidRPr="0055325D">
        <w:rPr>
          <w:rFonts w:ascii="Times New Roman" w:hAnsi="Times New Roman" w:cs="Times New Roman"/>
          <w:color w:val="000000"/>
          <w:sz w:val="24"/>
          <w:szCs w:val="24"/>
        </w:rPr>
        <w:t xml:space="preserve">He is opposed to the release of the applicants’ on bail. </w:t>
      </w:r>
      <w:r w:rsidR="0055325D">
        <w:rPr>
          <w:rFonts w:ascii="Times New Roman" w:hAnsi="Times New Roman" w:cs="Times New Roman"/>
          <w:color w:val="000000"/>
          <w:sz w:val="24"/>
          <w:szCs w:val="24"/>
        </w:rPr>
        <w:t xml:space="preserve">He avers that that the applicants were arrested in Gwanda after they conspired to commit similar offences. At arrest they were found in possession of </w:t>
      </w:r>
      <w:r w:rsidR="00143A42">
        <w:rPr>
          <w:rFonts w:ascii="Times New Roman" w:hAnsi="Times New Roman" w:cs="Times New Roman"/>
          <w:color w:val="000000"/>
          <w:sz w:val="24"/>
          <w:szCs w:val="24"/>
        </w:rPr>
        <w:t>2 sachets of fake gold; iron bars; knives; 2 machetes and a bolt cutter. These are said to</w:t>
      </w:r>
      <w:r w:rsidR="00416907">
        <w:rPr>
          <w:rFonts w:ascii="Times New Roman" w:hAnsi="Times New Roman" w:cs="Times New Roman"/>
          <w:color w:val="000000"/>
          <w:sz w:val="24"/>
          <w:szCs w:val="24"/>
        </w:rPr>
        <w:t xml:space="preserve"> be</w:t>
      </w:r>
      <w:r w:rsidR="00143A42">
        <w:rPr>
          <w:rFonts w:ascii="Times New Roman" w:hAnsi="Times New Roman" w:cs="Times New Roman"/>
          <w:color w:val="000000"/>
          <w:sz w:val="24"/>
          <w:szCs w:val="24"/>
        </w:rPr>
        <w:t xml:space="preserve"> the weapons and tools they used in the commission of these offences, </w:t>
      </w:r>
      <w:r w:rsidR="0027033F">
        <w:rPr>
          <w:rFonts w:ascii="Times New Roman" w:hAnsi="Times New Roman" w:cs="Times New Roman"/>
          <w:color w:val="000000"/>
          <w:sz w:val="24"/>
          <w:szCs w:val="24"/>
        </w:rPr>
        <w:t xml:space="preserve">which they also wanted to use in Gwanda. They were then arrested in Gwanda and are appearing in court under CRB numbers 436; </w:t>
      </w:r>
      <w:r w:rsidR="00E16F58">
        <w:rPr>
          <w:rFonts w:ascii="Times New Roman" w:hAnsi="Times New Roman" w:cs="Times New Roman"/>
          <w:color w:val="000000"/>
          <w:sz w:val="24"/>
          <w:szCs w:val="24"/>
        </w:rPr>
        <w:t xml:space="preserve">437; 439; 440; 442 and 446/22. </w:t>
      </w:r>
      <w:r w:rsidR="0091434A">
        <w:rPr>
          <w:rFonts w:ascii="Times New Roman" w:hAnsi="Times New Roman" w:cs="Times New Roman"/>
          <w:color w:val="000000"/>
          <w:sz w:val="24"/>
          <w:szCs w:val="24"/>
        </w:rPr>
        <w:t>At arrest 2</w:t>
      </w:r>
      <w:r w:rsidR="0091434A" w:rsidRPr="0091434A">
        <w:rPr>
          <w:rFonts w:ascii="Times New Roman" w:hAnsi="Times New Roman" w:cs="Times New Roman"/>
          <w:color w:val="000000"/>
          <w:sz w:val="24"/>
          <w:szCs w:val="24"/>
          <w:vertAlign w:val="superscript"/>
        </w:rPr>
        <w:t>nd</w:t>
      </w:r>
      <w:r w:rsidR="0091434A">
        <w:rPr>
          <w:rFonts w:ascii="Times New Roman" w:hAnsi="Times New Roman" w:cs="Times New Roman"/>
          <w:color w:val="000000"/>
          <w:sz w:val="24"/>
          <w:szCs w:val="24"/>
        </w:rPr>
        <w:t xml:space="preserve"> applicant provided a false name. </w:t>
      </w:r>
      <w:r w:rsidR="00220C65">
        <w:rPr>
          <w:rFonts w:ascii="Times New Roman" w:hAnsi="Times New Roman" w:cs="Times New Roman"/>
          <w:color w:val="000000"/>
          <w:sz w:val="24"/>
          <w:szCs w:val="24"/>
        </w:rPr>
        <w:t xml:space="preserve">The </w:t>
      </w:r>
      <w:r w:rsidR="00921BCE">
        <w:rPr>
          <w:rFonts w:ascii="Times New Roman" w:hAnsi="Times New Roman" w:cs="Times New Roman"/>
          <w:color w:val="000000"/>
          <w:sz w:val="24"/>
          <w:szCs w:val="24"/>
        </w:rPr>
        <w:t>2</w:t>
      </w:r>
      <w:r w:rsidR="00921BCE" w:rsidRPr="00921BCE">
        <w:rPr>
          <w:rFonts w:ascii="Times New Roman" w:hAnsi="Times New Roman" w:cs="Times New Roman"/>
          <w:color w:val="000000"/>
          <w:sz w:val="24"/>
          <w:szCs w:val="24"/>
          <w:vertAlign w:val="superscript"/>
        </w:rPr>
        <w:t>nd</w:t>
      </w:r>
      <w:r w:rsidR="00921BCE">
        <w:rPr>
          <w:rFonts w:ascii="Times New Roman" w:hAnsi="Times New Roman" w:cs="Times New Roman"/>
          <w:color w:val="000000"/>
          <w:sz w:val="24"/>
          <w:szCs w:val="24"/>
        </w:rPr>
        <w:t xml:space="preserve"> applicant was positively identified by complainants in 1 and count 5. </w:t>
      </w:r>
      <w:r w:rsidR="0091434A">
        <w:rPr>
          <w:rFonts w:ascii="Times New Roman" w:hAnsi="Times New Roman" w:cs="Times New Roman"/>
          <w:color w:val="000000"/>
          <w:sz w:val="24"/>
          <w:szCs w:val="24"/>
        </w:rPr>
        <w:t xml:space="preserve"> </w:t>
      </w:r>
    </w:p>
    <w:p w:rsidR="004439DB" w:rsidRPr="004439DB" w:rsidRDefault="004439DB" w:rsidP="004439DB">
      <w:pPr>
        <w:pStyle w:val="ListParagraph"/>
        <w:rPr>
          <w:rFonts w:ascii="Times New Roman" w:hAnsi="Times New Roman" w:cs="Times New Roman"/>
          <w:color w:val="000000"/>
          <w:sz w:val="24"/>
          <w:szCs w:val="24"/>
        </w:rPr>
      </w:pPr>
    </w:p>
    <w:p w:rsidR="004439DB" w:rsidRPr="004439DB" w:rsidRDefault="00980CA2" w:rsidP="004439D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439DB">
        <w:rPr>
          <w:rFonts w:ascii="Times New Roman" w:hAnsi="Times New Roman" w:cs="Times New Roman"/>
          <w:color w:val="000000"/>
          <w:sz w:val="24"/>
          <w:szCs w:val="24"/>
        </w:rPr>
        <w:t xml:space="preserve">The fundamental principle governing the court’s approach to bail applications is to uphold the interests of justice. The court must take into account the factors set out in section 117 of the Criminal Procedure and Evidence Act [Chapter 9:07] and try to strike a balance between the protection of liberty of the individual and the administration of justice. Section 117 says the refusal to grant bail and the detention of an accused in custody shall be in the interests of justice where one or more of the following grounds are established: where there is a likelihood that the accused will abscond, if he or she </w:t>
      </w:r>
      <w:r w:rsidR="004439DB" w:rsidRPr="004439DB">
        <w:rPr>
          <w:rFonts w:ascii="Times New Roman" w:hAnsi="Times New Roman" w:cs="Times New Roman"/>
          <w:color w:val="000000"/>
          <w:sz w:val="24"/>
          <w:szCs w:val="24"/>
        </w:rPr>
        <w:t xml:space="preserve">were released on bail, will endanger the safety of the public or any particular person or will commit an offence referred to in the First Schedule; or not stand his or her trial or appear to receive sentence; or attempt to influence or intimidate witnesses or to conceal or destroy evidence; or undermine or jeopardise the objectives or proper functioning of the criminal justice system, including the bail system. </w:t>
      </w:r>
    </w:p>
    <w:p w:rsidR="004439DB" w:rsidRPr="004439DB" w:rsidRDefault="004439DB" w:rsidP="004439DB">
      <w:pPr>
        <w:pStyle w:val="ListParagraph"/>
        <w:rPr>
          <w:rFonts w:ascii="Times New Roman" w:hAnsi="Times New Roman" w:cs="Times New Roman"/>
          <w:color w:val="000000"/>
          <w:sz w:val="23"/>
          <w:szCs w:val="23"/>
        </w:rPr>
      </w:pPr>
    </w:p>
    <w:p w:rsidR="0094180F" w:rsidRPr="00180DC8" w:rsidRDefault="004439DB" w:rsidP="0094180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E5FE4">
        <w:rPr>
          <w:rFonts w:ascii="Times New Roman" w:hAnsi="Times New Roman" w:cs="Times New Roman"/>
          <w:color w:val="000000"/>
          <w:sz w:val="24"/>
          <w:szCs w:val="24"/>
        </w:rPr>
        <w:t xml:space="preserve">In our law persons are presumed innocent until their guilt has been proved. Whenever the interests of justice will not be prejudiced by pre-trial release the courts should lean in favour of liberty and grant release on bail. This is particularly so if the offence in which the accused is being charged is not likely to attack a prison sentence. See: Prof. Feltoe </w:t>
      </w:r>
      <w:r w:rsidRPr="004E5FE4">
        <w:rPr>
          <w:rFonts w:ascii="Times New Roman" w:hAnsi="Times New Roman" w:cs="Times New Roman"/>
          <w:i/>
          <w:iCs/>
          <w:color w:val="000000"/>
          <w:sz w:val="24"/>
          <w:szCs w:val="24"/>
        </w:rPr>
        <w:t xml:space="preserve">Magistrates’ Handbook </w:t>
      </w:r>
      <w:r w:rsidRPr="004E5FE4">
        <w:rPr>
          <w:rFonts w:ascii="Times New Roman" w:hAnsi="Times New Roman" w:cs="Times New Roman"/>
          <w:color w:val="000000"/>
          <w:sz w:val="24"/>
          <w:szCs w:val="24"/>
        </w:rPr>
        <w:t xml:space="preserve">(Revised 2021) 76. </w:t>
      </w:r>
      <w:r w:rsidR="0094180F" w:rsidRPr="004E5FE4">
        <w:rPr>
          <w:rFonts w:ascii="Times New Roman" w:hAnsi="Times New Roman" w:cs="Times New Roman"/>
          <w:color w:val="000000"/>
          <w:sz w:val="24"/>
          <w:szCs w:val="24"/>
        </w:rPr>
        <w:t xml:space="preserve">In </w:t>
      </w:r>
      <w:r w:rsidR="0094180F" w:rsidRPr="004E5FE4">
        <w:rPr>
          <w:rFonts w:ascii="Times New Roman" w:hAnsi="Times New Roman" w:cs="Times New Roman"/>
          <w:i/>
          <w:iCs/>
          <w:color w:val="000000"/>
          <w:sz w:val="24"/>
          <w:szCs w:val="24"/>
        </w:rPr>
        <w:t xml:space="preserve">casu </w:t>
      </w:r>
      <w:r w:rsidR="002609A5">
        <w:rPr>
          <w:rFonts w:ascii="Times New Roman" w:hAnsi="Times New Roman" w:cs="Times New Roman"/>
          <w:color w:val="000000"/>
          <w:sz w:val="24"/>
          <w:szCs w:val="24"/>
        </w:rPr>
        <w:t>if</w:t>
      </w:r>
      <w:r w:rsidR="0094180F" w:rsidRPr="004E5FE4">
        <w:rPr>
          <w:rFonts w:ascii="Times New Roman" w:hAnsi="Times New Roman" w:cs="Times New Roman"/>
          <w:color w:val="000000"/>
          <w:sz w:val="24"/>
          <w:szCs w:val="24"/>
        </w:rPr>
        <w:t xml:space="preserve"> convicted applicant</w:t>
      </w:r>
      <w:r w:rsidR="002609A5">
        <w:rPr>
          <w:rFonts w:ascii="Times New Roman" w:hAnsi="Times New Roman" w:cs="Times New Roman"/>
          <w:color w:val="000000"/>
          <w:sz w:val="24"/>
          <w:szCs w:val="24"/>
        </w:rPr>
        <w:t>s</w:t>
      </w:r>
      <w:r w:rsidR="0094180F" w:rsidRPr="004E5FE4">
        <w:rPr>
          <w:rFonts w:ascii="Times New Roman" w:hAnsi="Times New Roman" w:cs="Times New Roman"/>
          <w:color w:val="000000"/>
          <w:sz w:val="24"/>
          <w:szCs w:val="24"/>
        </w:rPr>
        <w:t xml:space="preserve"> wil</w:t>
      </w:r>
      <w:r w:rsidR="0023163F">
        <w:rPr>
          <w:rFonts w:ascii="Times New Roman" w:hAnsi="Times New Roman" w:cs="Times New Roman"/>
          <w:color w:val="000000"/>
          <w:sz w:val="24"/>
          <w:szCs w:val="24"/>
        </w:rPr>
        <w:t xml:space="preserve">l likely serve a long prison terms </w:t>
      </w:r>
      <w:r w:rsidR="0094180F" w:rsidRPr="004E5FE4">
        <w:rPr>
          <w:rFonts w:ascii="Times New Roman" w:hAnsi="Times New Roman" w:cs="Times New Roman"/>
          <w:color w:val="000000"/>
          <w:sz w:val="24"/>
          <w:szCs w:val="24"/>
        </w:rPr>
        <w:t xml:space="preserve">prescribed by law in this jurisdiction. </w:t>
      </w:r>
    </w:p>
    <w:p w:rsidR="00180DC8" w:rsidRPr="00180DC8" w:rsidRDefault="00180DC8" w:rsidP="00180DC8">
      <w:pPr>
        <w:pStyle w:val="ListParagraph"/>
        <w:rPr>
          <w:rFonts w:ascii="Times New Roman" w:hAnsi="Times New Roman" w:cs="Times New Roman"/>
          <w:sz w:val="24"/>
          <w:szCs w:val="24"/>
        </w:rPr>
      </w:pPr>
    </w:p>
    <w:p w:rsidR="00180DC8" w:rsidRPr="000545BB" w:rsidRDefault="000545BB" w:rsidP="000545BB">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545BB">
        <w:rPr>
          <w:rFonts w:ascii="Times New Roman" w:hAnsi="Times New Roman" w:cs="Times New Roman"/>
          <w:color w:val="000000"/>
          <w:sz w:val="24"/>
          <w:szCs w:val="24"/>
        </w:rPr>
        <w:t xml:space="preserve">It is on the basis of these legal principles that this bail application must be viewed and considered. </w:t>
      </w:r>
    </w:p>
    <w:p w:rsidR="0023163F" w:rsidRPr="0023163F" w:rsidRDefault="0023163F" w:rsidP="0023163F">
      <w:pPr>
        <w:pStyle w:val="ListParagraph"/>
        <w:rPr>
          <w:rFonts w:ascii="Times New Roman" w:hAnsi="Times New Roman" w:cs="Times New Roman"/>
          <w:sz w:val="24"/>
          <w:szCs w:val="24"/>
        </w:rPr>
      </w:pPr>
    </w:p>
    <w:p w:rsidR="0023163F" w:rsidRDefault="0023163F" w:rsidP="0094180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now turn to deal with </w:t>
      </w:r>
      <w:r w:rsidR="00656B92">
        <w:rPr>
          <w:rFonts w:ascii="Times New Roman" w:hAnsi="Times New Roman" w:cs="Times New Roman"/>
          <w:sz w:val="24"/>
          <w:szCs w:val="24"/>
        </w:rPr>
        <w:t xml:space="preserve">the </w:t>
      </w:r>
      <w:r w:rsidR="00220C65">
        <w:rPr>
          <w:rFonts w:ascii="Times New Roman" w:hAnsi="Times New Roman" w:cs="Times New Roman"/>
          <w:sz w:val="24"/>
          <w:szCs w:val="24"/>
        </w:rPr>
        <w:t xml:space="preserve">case of </w:t>
      </w:r>
      <w:r>
        <w:rPr>
          <w:rFonts w:ascii="Times New Roman" w:hAnsi="Times New Roman" w:cs="Times New Roman"/>
          <w:sz w:val="24"/>
          <w:szCs w:val="24"/>
        </w:rPr>
        <w:t xml:space="preserve">each applicant. </w:t>
      </w:r>
    </w:p>
    <w:p w:rsidR="00EE73BB" w:rsidRPr="00EE73BB" w:rsidRDefault="00EE73BB" w:rsidP="00EE73BB">
      <w:pPr>
        <w:pStyle w:val="ListParagraph"/>
        <w:rPr>
          <w:rFonts w:ascii="Times New Roman" w:hAnsi="Times New Roman" w:cs="Times New Roman"/>
          <w:sz w:val="24"/>
          <w:szCs w:val="24"/>
        </w:rPr>
      </w:pPr>
    </w:p>
    <w:p w:rsidR="00EE73BB" w:rsidRDefault="00EE73BB" w:rsidP="00EE73BB">
      <w:pPr>
        <w:autoSpaceDE w:val="0"/>
        <w:autoSpaceDN w:val="0"/>
        <w:adjustRightInd w:val="0"/>
        <w:spacing w:after="0" w:line="360" w:lineRule="auto"/>
        <w:jc w:val="both"/>
        <w:rPr>
          <w:rFonts w:ascii="Times New Roman" w:hAnsi="Times New Roman" w:cs="Times New Roman"/>
          <w:b/>
          <w:sz w:val="24"/>
          <w:szCs w:val="24"/>
        </w:rPr>
      </w:pPr>
      <w:r w:rsidRPr="00EE73BB">
        <w:rPr>
          <w:rFonts w:ascii="Times New Roman" w:hAnsi="Times New Roman" w:cs="Times New Roman"/>
          <w:b/>
          <w:sz w:val="24"/>
          <w:szCs w:val="24"/>
        </w:rPr>
        <w:t>1</w:t>
      </w:r>
      <w:r w:rsidRPr="00EE73BB">
        <w:rPr>
          <w:rFonts w:ascii="Times New Roman" w:hAnsi="Times New Roman" w:cs="Times New Roman"/>
          <w:b/>
          <w:sz w:val="24"/>
          <w:szCs w:val="24"/>
          <w:vertAlign w:val="superscript"/>
        </w:rPr>
        <w:t>st</w:t>
      </w:r>
      <w:r w:rsidRPr="00EE73BB">
        <w:rPr>
          <w:rFonts w:ascii="Times New Roman" w:hAnsi="Times New Roman" w:cs="Times New Roman"/>
          <w:b/>
          <w:sz w:val="24"/>
          <w:szCs w:val="24"/>
        </w:rPr>
        <w:t xml:space="preserve"> applicant </w:t>
      </w:r>
    </w:p>
    <w:p w:rsidR="007504D0" w:rsidRDefault="007504D0" w:rsidP="00EE73BB">
      <w:pPr>
        <w:autoSpaceDE w:val="0"/>
        <w:autoSpaceDN w:val="0"/>
        <w:adjustRightInd w:val="0"/>
        <w:spacing w:after="0" w:line="360" w:lineRule="auto"/>
        <w:jc w:val="both"/>
        <w:rPr>
          <w:rFonts w:ascii="Times New Roman" w:hAnsi="Times New Roman" w:cs="Times New Roman"/>
          <w:b/>
          <w:sz w:val="24"/>
          <w:szCs w:val="24"/>
        </w:rPr>
      </w:pPr>
    </w:p>
    <w:p w:rsidR="00AF18C0" w:rsidRPr="002F0579" w:rsidRDefault="00781118" w:rsidP="002F057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A2271">
        <w:rPr>
          <w:rFonts w:ascii="Times New Roman" w:hAnsi="Times New Roman" w:cs="Times New Roman"/>
          <w:sz w:val="24"/>
          <w:szCs w:val="24"/>
        </w:rPr>
        <w:t xml:space="preserve">The law is that </w:t>
      </w:r>
      <w:r w:rsidR="004A2271">
        <w:rPr>
          <w:rFonts w:ascii="Times New Roman" w:hAnsi="Times New Roman" w:cs="Times New Roman"/>
          <w:sz w:val="24"/>
          <w:szCs w:val="24"/>
        </w:rPr>
        <w:t>t</w:t>
      </w:r>
      <w:r w:rsidRPr="004A2271">
        <w:rPr>
          <w:rFonts w:ascii="Times New Roman" w:hAnsi="Times New Roman" w:cs="Times New Roman"/>
          <w:sz w:val="24"/>
          <w:szCs w:val="24"/>
        </w:rPr>
        <w:t>he refusal to grant bail and the detention of an accused in custody shall be in the inter</w:t>
      </w:r>
      <w:r w:rsidR="004A2271" w:rsidRPr="004A2271">
        <w:rPr>
          <w:rFonts w:ascii="Times New Roman" w:hAnsi="Times New Roman" w:cs="Times New Roman"/>
          <w:sz w:val="24"/>
          <w:szCs w:val="24"/>
        </w:rPr>
        <w:t>ests of justice where</w:t>
      </w:r>
      <w:r w:rsidR="00EA3AEB" w:rsidRPr="004A2271">
        <w:rPr>
          <w:rFonts w:ascii="Times New Roman" w:hAnsi="Times New Roman" w:cs="Times New Roman"/>
          <w:sz w:val="24"/>
          <w:szCs w:val="24"/>
        </w:rPr>
        <w:t xml:space="preserve"> there is a </w:t>
      </w:r>
      <w:r w:rsidR="00682D74" w:rsidRPr="004A2271">
        <w:rPr>
          <w:rFonts w:ascii="Times New Roman" w:hAnsi="Times New Roman" w:cs="Times New Roman"/>
          <w:sz w:val="24"/>
          <w:szCs w:val="24"/>
        </w:rPr>
        <w:t xml:space="preserve">likelihood or risk that an accused if released on bail might </w:t>
      </w:r>
      <w:r w:rsidR="00EA3AEB" w:rsidRPr="004A2271">
        <w:rPr>
          <w:rFonts w:ascii="Times New Roman" w:hAnsi="Times New Roman" w:cs="Times New Roman"/>
          <w:sz w:val="24"/>
          <w:szCs w:val="24"/>
        </w:rPr>
        <w:t xml:space="preserve">endanger the safety of the public or any particular person or will commit an offence referred to </w:t>
      </w:r>
      <w:r w:rsidR="004A2271">
        <w:rPr>
          <w:rFonts w:ascii="Times New Roman" w:hAnsi="Times New Roman" w:cs="Times New Roman"/>
          <w:sz w:val="24"/>
          <w:szCs w:val="24"/>
        </w:rPr>
        <w:t xml:space="preserve">in the First Schedule. </w:t>
      </w:r>
      <w:r w:rsidR="00460413">
        <w:rPr>
          <w:rFonts w:ascii="Times New Roman" w:hAnsi="Times New Roman" w:cs="Times New Roman"/>
          <w:sz w:val="24"/>
          <w:szCs w:val="24"/>
        </w:rPr>
        <w:t xml:space="preserve">In considering this factor a court may take into account </w:t>
      </w:r>
      <w:r w:rsidR="007D041F">
        <w:rPr>
          <w:rFonts w:ascii="Times New Roman" w:hAnsi="Times New Roman" w:cs="Times New Roman"/>
          <w:sz w:val="24"/>
          <w:szCs w:val="24"/>
        </w:rPr>
        <w:t xml:space="preserve">among other factors </w:t>
      </w:r>
      <w:r w:rsidR="00460413">
        <w:rPr>
          <w:rFonts w:ascii="Times New Roman" w:hAnsi="Times New Roman" w:cs="Times New Roman"/>
          <w:sz w:val="24"/>
          <w:szCs w:val="24"/>
        </w:rPr>
        <w:t xml:space="preserve">the degree of violence implicit in the charge against the accused; </w:t>
      </w:r>
      <w:r w:rsidR="00C93B7A">
        <w:rPr>
          <w:rFonts w:ascii="Times New Roman" w:hAnsi="Times New Roman" w:cs="Times New Roman"/>
          <w:sz w:val="24"/>
          <w:szCs w:val="24"/>
        </w:rPr>
        <w:t xml:space="preserve">and </w:t>
      </w:r>
      <w:r w:rsidR="0052403F">
        <w:rPr>
          <w:rFonts w:ascii="Times New Roman" w:hAnsi="Times New Roman" w:cs="Times New Roman"/>
          <w:sz w:val="24"/>
          <w:szCs w:val="24"/>
        </w:rPr>
        <w:t>a disposition to commit a particular crim</w:t>
      </w:r>
      <w:r w:rsidR="007D041F">
        <w:rPr>
          <w:rFonts w:ascii="Times New Roman" w:hAnsi="Times New Roman" w:cs="Times New Roman"/>
          <w:sz w:val="24"/>
          <w:szCs w:val="24"/>
        </w:rPr>
        <w:t xml:space="preserve">e as evident from past conduct. </w:t>
      </w:r>
      <w:r w:rsidR="00C93B7A">
        <w:rPr>
          <w:rFonts w:ascii="Times New Roman" w:hAnsi="Times New Roman" w:cs="Times New Roman"/>
          <w:sz w:val="24"/>
          <w:szCs w:val="24"/>
        </w:rPr>
        <w:t xml:space="preserve">In </w:t>
      </w:r>
      <w:r w:rsidR="00C93B7A" w:rsidRPr="00C93B7A">
        <w:rPr>
          <w:rFonts w:ascii="Times New Roman" w:hAnsi="Times New Roman" w:cs="Times New Roman"/>
          <w:i/>
          <w:sz w:val="24"/>
          <w:szCs w:val="24"/>
        </w:rPr>
        <w:t xml:space="preserve">casu </w:t>
      </w:r>
      <w:r w:rsidR="00AA732F">
        <w:rPr>
          <w:rFonts w:ascii="Times New Roman" w:hAnsi="Times New Roman" w:cs="Times New Roman"/>
          <w:sz w:val="24"/>
          <w:szCs w:val="24"/>
        </w:rPr>
        <w:t xml:space="preserve">the </w:t>
      </w:r>
      <w:r w:rsidR="00C93B7A">
        <w:rPr>
          <w:rFonts w:ascii="Times New Roman" w:hAnsi="Times New Roman" w:cs="Times New Roman"/>
          <w:sz w:val="24"/>
          <w:szCs w:val="24"/>
        </w:rPr>
        <w:t>1</w:t>
      </w:r>
      <w:r w:rsidR="00C93B7A" w:rsidRPr="00C93B7A">
        <w:rPr>
          <w:rFonts w:ascii="Times New Roman" w:hAnsi="Times New Roman" w:cs="Times New Roman"/>
          <w:sz w:val="24"/>
          <w:szCs w:val="24"/>
          <w:vertAlign w:val="superscript"/>
        </w:rPr>
        <w:t>st</w:t>
      </w:r>
      <w:r w:rsidR="00C93B7A">
        <w:rPr>
          <w:rFonts w:ascii="Times New Roman" w:hAnsi="Times New Roman" w:cs="Times New Roman"/>
          <w:sz w:val="24"/>
          <w:szCs w:val="24"/>
        </w:rPr>
        <w:t xml:space="preserve"> applicant and his accomplices </w:t>
      </w:r>
      <w:r w:rsidR="00AA14FB">
        <w:rPr>
          <w:rFonts w:ascii="Times New Roman" w:hAnsi="Times New Roman" w:cs="Times New Roman"/>
          <w:color w:val="000000"/>
          <w:sz w:val="24"/>
          <w:szCs w:val="24"/>
        </w:rPr>
        <w:t xml:space="preserve">were </w:t>
      </w:r>
      <w:r w:rsidR="00C93B7A" w:rsidRPr="00C93B7A">
        <w:rPr>
          <w:rFonts w:ascii="Times New Roman" w:hAnsi="Times New Roman" w:cs="Times New Roman"/>
          <w:color w:val="000000"/>
          <w:sz w:val="24"/>
          <w:szCs w:val="24"/>
        </w:rPr>
        <w:t>arrested in Gwanda and are appearing in court under CRB numbers 436; 437; 439; 440; 442 and 446/22.</w:t>
      </w:r>
      <w:r w:rsidR="00AA14FB">
        <w:rPr>
          <w:rFonts w:ascii="Times New Roman" w:hAnsi="Times New Roman" w:cs="Times New Roman"/>
          <w:color w:val="000000"/>
          <w:sz w:val="24"/>
          <w:szCs w:val="24"/>
        </w:rPr>
        <w:t xml:space="preserve"> They are charged with crime of conspiracy to commit robbery. </w:t>
      </w:r>
      <w:r w:rsidR="002B0D1C">
        <w:rPr>
          <w:rFonts w:ascii="Times New Roman" w:hAnsi="Times New Roman" w:cs="Times New Roman"/>
          <w:color w:val="000000"/>
          <w:sz w:val="24"/>
          <w:szCs w:val="24"/>
        </w:rPr>
        <w:t xml:space="preserve">In this case they are charged with two counts of robbery; assault; two counts of unlawful entry and theft </w:t>
      </w:r>
      <w:r w:rsidR="0026646B">
        <w:rPr>
          <w:rFonts w:ascii="Times New Roman" w:hAnsi="Times New Roman" w:cs="Times New Roman"/>
          <w:color w:val="000000"/>
          <w:sz w:val="24"/>
          <w:szCs w:val="24"/>
        </w:rPr>
        <w:t>and one count of malicious damage to property. The facts underlying these charges speak to</w:t>
      </w:r>
      <w:r w:rsidR="002F0579">
        <w:rPr>
          <w:rFonts w:ascii="Times New Roman" w:hAnsi="Times New Roman" w:cs="Times New Roman"/>
          <w:color w:val="000000"/>
          <w:sz w:val="24"/>
          <w:szCs w:val="24"/>
        </w:rPr>
        <w:t xml:space="preserve"> serious violence allegedly unleashed by the 1</w:t>
      </w:r>
      <w:r w:rsidR="002F0579" w:rsidRPr="002F0579">
        <w:rPr>
          <w:rFonts w:ascii="Times New Roman" w:hAnsi="Times New Roman" w:cs="Times New Roman"/>
          <w:color w:val="000000"/>
          <w:sz w:val="24"/>
          <w:szCs w:val="24"/>
          <w:vertAlign w:val="superscript"/>
        </w:rPr>
        <w:t>st</w:t>
      </w:r>
      <w:r w:rsidR="002F0579">
        <w:rPr>
          <w:rFonts w:ascii="Times New Roman" w:hAnsi="Times New Roman" w:cs="Times New Roman"/>
          <w:color w:val="000000"/>
          <w:sz w:val="24"/>
          <w:szCs w:val="24"/>
        </w:rPr>
        <w:t xml:space="preserve"> applicant and his accomplices on the complainants. </w:t>
      </w:r>
      <w:r w:rsidR="0067151D">
        <w:rPr>
          <w:rFonts w:ascii="Times New Roman" w:hAnsi="Times New Roman" w:cs="Times New Roman"/>
          <w:color w:val="000000"/>
          <w:sz w:val="24"/>
          <w:szCs w:val="24"/>
        </w:rPr>
        <w:t>On the facts of this case I take the view that t</w:t>
      </w:r>
      <w:r w:rsidR="005817DE" w:rsidRPr="002F0579">
        <w:rPr>
          <w:rFonts w:ascii="Times New Roman" w:hAnsi="Times New Roman" w:cs="Times New Roman"/>
          <w:color w:val="000000"/>
          <w:sz w:val="24"/>
          <w:szCs w:val="24"/>
        </w:rPr>
        <w:t>he public must be protected against further criminal ac</w:t>
      </w:r>
      <w:r w:rsidR="002F0579">
        <w:rPr>
          <w:rFonts w:ascii="Times New Roman" w:hAnsi="Times New Roman" w:cs="Times New Roman"/>
          <w:color w:val="000000"/>
          <w:sz w:val="24"/>
          <w:szCs w:val="24"/>
        </w:rPr>
        <w:t xml:space="preserve">tivity of </w:t>
      </w:r>
      <w:r w:rsidR="0067151D">
        <w:rPr>
          <w:rFonts w:ascii="Times New Roman" w:hAnsi="Times New Roman" w:cs="Times New Roman"/>
          <w:color w:val="000000"/>
          <w:sz w:val="24"/>
          <w:szCs w:val="24"/>
        </w:rPr>
        <w:t>this nature</w:t>
      </w:r>
      <w:r w:rsidR="005817DE" w:rsidRPr="002F0579">
        <w:rPr>
          <w:rFonts w:ascii="Times New Roman" w:hAnsi="Times New Roman" w:cs="Times New Roman"/>
          <w:color w:val="000000"/>
          <w:sz w:val="24"/>
          <w:szCs w:val="24"/>
        </w:rPr>
        <w:t xml:space="preserve">. </w:t>
      </w:r>
      <w:r w:rsidR="00990CB5" w:rsidRPr="002F0579">
        <w:rPr>
          <w:rFonts w:ascii="Times New Roman" w:hAnsi="Times New Roman" w:cs="Times New Roman"/>
          <w:color w:val="000000"/>
          <w:sz w:val="24"/>
          <w:szCs w:val="24"/>
        </w:rPr>
        <w:t>Th</w:t>
      </w:r>
      <w:r w:rsidR="0067151D">
        <w:rPr>
          <w:rFonts w:ascii="Times New Roman" w:hAnsi="Times New Roman" w:cs="Times New Roman"/>
          <w:color w:val="000000"/>
          <w:sz w:val="24"/>
          <w:szCs w:val="24"/>
        </w:rPr>
        <w:t xml:space="preserve">is is specially so because these are </w:t>
      </w:r>
      <w:r w:rsidR="00990CB5" w:rsidRPr="002F0579">
        <w:rPr>
          <w:rFonts w:ascii="Times New Roman" w:hAnsi="Times New Roman" w:cs="Times New Roman"/>
          <w:color w:val="000000"/>
          <w:sz w:val="24"/>
          <w:szCs w:val="24"/>
        </w:rPr>
        <w:t xml:space="preserve">grave crimes. </w:t>
      </w:r>
    </w:p>
    <w:p w:rsidR="003F057C" w:rsidRPr="003F057C" w:rsidRDefault="003F057C" w:rsidP="003F057C">
      <w:pPr>
        <w:pStyle w:val="ListParagraph"/>
        <w:rPr>
          <w:rFonts w:ascii="Times New Roman" w:hAnsi="Times New Roman" w:cs="Times New Roman"/>
          <w:b/>
          <w:sz w:val="24"/>
          <w:szCs w:val="24"/>
        </w:rPr>
      </w:pPr>
    </w:p>
    <w:p w:rsidR="00420CAC" w:rsidRDefault="004B2450" w:rsidP="002B0D1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our law the</w:t>
      </w:r>
      <w:r w:rsidR="006A210B" w:rsidRPr="004B2450">
        <w:rPr>
          <w:rFonts w:ascii="Times New Roman" w:hAnsi="Times New Roman" w:cs="Times New Roman"/>
          <w:sz w:val="24"/>
          <w:szCs w:val="24"/>
        </w:rPr>
        <w:t xml:space="preserve"> refusal to grant bail and the detention of an accused in custody shall be in the interests of justice</w:t>
      </w:r>
      <w:r w:rsidRPr="004B2450">
        <w:rPr>
          <w:rFonts w:ascii="Times New Roman" w:hAnsi="Times New Roman" w:cs="Times New Roman"/>
          <w:sz w:val="24"/>
          <w:szCs w:val="24"/>
        </w:rPr>
        <w:t xml:space="preserve"> </w:t>
      </w:r>
      <w:r w:rsidR="00702250">
        <w:rPr>
          <w:rFonts w:ascii="Times New Roman" w:hAnsi="Times New Roman" w:cs="Times New Roman"/>
          <w:sz w:val="24"/>
          <w:szCs w:val="24"/>
        </w:rPr>
        <w:t>where it is</w:t>
      </w:r>
      <w:r w:rsidR="004756BF" w:rsidRPr="004B2450">
        <w:rPr>
          <w:rFonts w:ascii="Times New Roman" w:hAnsi="Times New Roman" w:cs="Times New Roman"/>
          <w:sz w:val="24"/>
          <w:szCs w:val="24"/>
        </w:rPr>
        <w:t xml:space="preserve"> established</w:t>
      </w:r>
      <w:r w:rsidRPr="004B2450">
        <w:rPr>
          <w:rFonts w:ascii="Times New Roman" w:hAnsi="Times New Roman" w:cs="Times New Roman"/>
          <w:sz w:val="24"/>
          <w:szCs w:val="24"/>
        </w:rPr>
        <w:t xml:space="preserve"> </w:t>
      </w:r>
      <w:r w:rsidR="00702250">
        <w:rPr>
          <w:rFonts w:ascii="Times New Roman" w:hAnsi="Times New Roman" w:cs="Times New Roman"/>
          <w:sz w:val="24"/>
          <w:szCs w:val="24"/>
        </w:rPr>
        <w:t xml:space="preserve">that the release on bail may </w:t>
      </w:r>
      <w:r w:rsidR="004756BF" w:rsidRPr="004B2450">
        <w:rPr>
          <w:rFonts w:ascii="Times New Roman" w:hAnsi="Times New Roman" w:cs="Times New Roman"/>
          <w:sz w:val="24"/>
          <w:szCs w:val="24"/>
        </w:rPr>
        <w:t>undermine or jeopardise the objectives or proper functioning of the criminal justice system,</w:t>
      </w:r>
      <w:r w:rsidRPr="004B2450">
        <w:rPr>
          <w:rFonts w:ascii="Times New Roman" w:hAnsi="Times New Roman" w:cs="Times New Roman"/>
          <w:sz w:val="24"/>
          <w:szCs w:val="24"/>
        </w:rPr>
        <w:t xml:space="preserve"> </w:t>
      </w:r>
      <w:r w:rsidR="00702250">
        <w:rPr>
          <w:rFonts w:ascii="Times New Roman" w:hAnsi="Times New Roman" w:cs="Times New Roman"/>
          <w:sz w:val="24"/>
          <w:szCs w:val="24"/>
        </w:rPr>
        <w:t xml:space="preserve">including the bail system. In considering this question the court may take into account </w:t>
      </w:r>
      <w:r w:rsidR="002E2E8E">
        <w:rPr>
          <w:rFonts w:ascii="Times New Roman" w:hAnsi="Times New Roman" w:cs="Times New Roman"/>
          <w:sz w:val="24"/>
          <w:szCs w:val="24"/>
        </w:rPr>
        <w:t xml:space="preserve">the fact that the accused knowingly supplied </w:t>
      </w:r>
      <w:r w:rsidR="00852FF3">
        <w:rPr>
          <w:rFonts w:ascii="Times New Roman" w:hAnsi="Times New Roman" w:cs="Times New Roman"/>
          <w:sz w:val="24"/>
          <w:szCs w:val="24"/>
        </w:rPr>
        <w:t xml:space="preserve">false information at the time of his arrest or during bail proceedings. </w:t>
      </w:r>
      <w:r w:rsidR="00120083">
        <w:rPr>
          <w:rFonts w:ascii="Times New Roman" w:hAnsi="Times New Roman" w:cs="Times New Roman"/>
          <w:sz w:val="24"/>
          <w:szCs w:val="24"/>
        </w:rPr>
        <w:t xml:space="preserve">False information relating to identity and place of abode would be relevant in this inquiry. </w:t>
      </w:r>
      <w:r w:rsidR="00420CAC">
        <w:rPr>
          <w:rFonts w:ascii="Times New Roman" w:hAnsi="Times New Roman" w:cs="Times New Roman"/>
          <w:sz w:val="24"/>
          <w:szCs w:val="24"/>
        </w:rPr>
        <w:t xml:space="preserve">In Form 242 “C” it is stated </w:t>
      </w:r>
      <w:r w:rsidR="00420CAC" w:rsidRPr="00420CAC">
        <w:rPr>
          <w:rFonts w:ascii="Times New Roman" w:hAnsi="Times New Roman" w:cs="Times New Roman"/>
          <w:sz w:val="24"/>
          <w:szCs w:val="24"/>
        </w:rPr>
        <w:t>that at the Gwanda Magistrates</w:t>
      </w:r>
      <w:r w:rsidR="00420CAC">
        <w:rPr>
          <w:rFonts w:ascii="Times New Roman" w:hAnsi="Times New Roman" w:cs="Times New Roman"/>
          <w:sz w:val="24"/>
          <w:szCs w:val="24"/>
        </w:rPr>
        <w:t xml:space="preserve">’ Court </w:t>
      </w:r>
      <w:r w:rsidR="00695AD9">
        <w:rPr>
          <w:rFonts w:ascii="Times New Roman" w:hAnsi="Times New Roman" w:cs="Times New Roman"/>
          <w:sz w:val="24"/>
          <w:szCs w:val="24"/>
        </w:rPr>
        <w:t>the 1</w:t>
      </w:r>
      <w:r w:rsidR="00695AD9" w:rsidRPr="00695AD9">
        <w:rPr>
          <w:rFonts w:ascii="Times New Roman" w:hAnsi="Times New Roman" w:cs="Times New Roman"/>
          <w:sz w:val="24"/>
          <w:szCs w:val="24"/>
          <w:vertAlign w:val="superscript"/>
        </w:rPr>
        <w:t>st</w:t>
      </w:r>
      <w:r w:rsidR="00695AD9">
        <w:rPr>
          <w:rFonts w:ascii="Times New Roman" w:hAnsi="Times New Roman" w:cs="Times New Roman"/>
          <w:sz w:val="24"/>
          <w:szCs w:val="24"/>
        </w:rPr>
        <w:t xml:space="preserve"> </w:t>
      </w:r>
      <w:r w:rsidR="00420CAC">
        <w:rPr>
          <w:rFonts w:ascii="Times New Roman" w:hAnsi="Times New Roman" w:cs="Times New Roman"/>
          <w:sz w:val="24"/>
          <w:szCs w:val="24"/>
        </w:rPr>
        <w:t>applicant gave</w:t>
      </w:r>
      <w:r w:rsidR="00420CAC" w:rsidRPr="00420CAC">
        <w:rPr>
          <w:rFonts w:ascii="Times New Roman" w:hAnsi="Times New Roman" w:cs="Times New Roman"/>
          <w:sz w:val="24"/>
          <w:szCs w:val="24"/>
        </w:rPr>
        <w:t xml:space="preserve"> his residential address as 245 </w:t>
      </w:r>
      <w:proofErr w:type="spellStart"/>
      <w:r w:rsidR="00420CAC" w:rsidRPr="00420CAC">
        <w:rPr>
          <w:rFonts w:ascii="Times New Roman" w:hAnsi="Times New Roman" w:cs="Times New Roman"/>
          <w:sz w:val="24"/>
          <w:szCs w:val="24"/>
        </w:rPr>
        <w:t>Mkoba</w:t>
      </w:r>
      <w:proofErr w:type="spellEnd"/>
      <w:r w:rsidR="00420CAC" w:rsidRPr="00420CAC">
        <w:rPr>
          <w:rFonts w:ascii="Times New Roman" w:hAnsi="Times New Roman" w:cs="Times New Roman"/>
          <w:sz w:val="24"/>
          <w:szCs w:val="24"/>
        </w:rPr>
        <w:t xml:space="preserve"> 5 Gweru, and </w:t>
      </w:r>
      <w:r w:rsidR="00420CAC">
        <w:rPr>
          <w:rFonts w:ascii="Times New Roman" w:hAnsi="Times New Roman" w:cs="Times New Roman"/>
          <w:sz w:val="24"/>
          <w:szCs w:val="24"/>
        </w:rPr>
        <w:t xml:space="preserve">at </w:t>
      </w:r>
      <w:r w:rsidR="00420CAC" w:rsidRPr="00420CAC">
        <w:rPr>
          <w:rFonts w:ascii="Times New Roman" w:hAnsi="Times New Roman" w:cs="Times New Roman"/>
          <w:sz w:val="24"/>
          <w:szCs w:val="24"/>
        </w:rPr>
        <w:t xml:space="preserve">Criminal Investigations Department (C.I.D.) Zvishavane he gave number 258/1 </w:t>
      </w:r>
      <w:proofErr w:type="spellStart"/>
      <w:r w:rsidR="00420CAC" w:rsidRPr="00420CAC">
        <w:rPr>
          <w:rFonts w:ascii="Times New Roman" w:hAnsi="Times New Roman" w:cs="Times New Roman"/>
          <w:sz w:val="24"/>
          <w:szCs w:val="24"/>
        </w:rPr>
        <w:t>Mkoba</w:t>
      </w:r>
      <w:proofErr w:type="spellEnd"/>
      <w:r w:rsidR="00420CAC" w:rsidRPr="00420CAC">
        <w:rPr>
          <w:rFonts w:ascii="Times New Roman" w:hAnsi="Times New Roman" w:cs="Times New Roman"/>
          <w:sz w:val="24"/>
          <w:szCs w:val="24"/>
        </w:rPr>
        <w:t xml:space="preserve"> 6 as his address.</w:t>
      </w:r>
      <w:r w:rsidR="00420CAC">
        <w:rPr>
          <w:rFonts w:ascii="Times New Roman" w:hAnsi="Times New Roman" w:cs="Times New Roman"/>
          <w:sz w:val="24"/>
          <w:szCs w:val="24"/>
        </w:rPr>
        <w:t xml:space="preserve"> </w:t>
      </w:r>
    </w:p>
    <w:p w:rsidR="00B85DA9" w:rsidRPr="00B85DA9" w:rsidRDefault="00B85DA9" w:rsidP="00B85DA9">
      <w:pPr>
        <w:pStyle w:val="ListParagraph"/>
        <w:rPr>
          <w:rFonts w:ascii="Times New Roman" w:hAnsi="Times New Roman" w:cs="Times New Roman"/>
          <w:sz w:val="24"/>
          <w:szCs w:val="24"/>
        </w:rPr>
      </w:pPr>
    </w:p>
    <w:p w:rsidR="00C10E51" w:rsidRDefault="002A1099" w:rsidP="007504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in </w:t>
      </w:r>
      <w:r w:rsidR="00B85DA9">
        <w:rPr>
          <w:rFonts w:ascii="Times New Roman" w:hAnsi="Times New Roman" w:cs="Times New Roman"/>
          <w:sz w:val="24"/>
          <w:szCs w:val="24"/>
        </w:rPr>
        <w:t xml:space="preserve">determining </w:t>
      </w:r>
      <w:r w:rsidR="00455926">
        <w:rPr>
          <w:rFonts w:ascii="Times New Roman" w:hAnsi="Times New Roman" w:cs="Times New Roman"/>
          <w:sz w:val="24"/>
          <w:szCs w:val="24"/>
        </w:rPr>
        <w:t xml:space="preserve">the issue whether the release on bail may </w:t>
      </w:r>
      <w:r w:rsidR="00455926" w:rsidRPr="004B2450">
        <w:rPr>
          <w:rFonts w:ascii="Times New Roman" w:hAnsi="Times New Roman" w:cs="Times New Roman"/>
          <w:sz w:val="24"/>
          <w:szCs w:val="24"/>
        </w:rPr>
        <w:t xml:space="preserve">undermine or jeopardise the objectives or proper functioning of the criminal justice system, </w:t>
      </w:r>
      <w:r w:rsidR="00455926">
        <w:rPr>
          <w:rFonts w:ascii="Times New Roman" w:hAnsi="Times New Roman" w:cs="Times New Roman"/>
          <w:sz w:val="24"/>
          <w:szCs w:val="24"/>
        </w:rPr>
        <w:t xml:space="preserve">including the bail system the court may take into account </w:t>
      </w:r>
      <w:r w:rsidR="00E87545">
        <w:rPr>
          <w:rFonts w:ascii="Times New Roman" w:hAnsi="Times New Roman" w:cs="Times New Roman"/>
          <w:sz w:val="24"/>
          <w:szCs w:val="24"/>
        </w:rPr>
        <w:t>that the accused is in custody or bail on another charge. In Form 242 “C”</w:t>
      </w:r>
      <w:r w:rsidR="000609F8">
        <w:rPr>
          <w:rFonts w:ascii="Times New Roman" w:hAnsi="Times New Roman" w:cs="Times New Roman"/>
          <w:sz w:val="24"/>
          <w:szCs w:val="24"/>
        </w:rPr>
        <w:t xml:space="preserve"> it is stated that </w:t>
      </w:r>
      <w:r w:rsidR="00695AD9">
        <w:rPr>
          <w:rFonts w:ascii="Times New Roman" w:hAnsi="Times New Roman" w:cs="Times New Roman"/>
          <w:sz w:val="24"/>
          <w:szCs w:val="24"/>
        </w:rPr>
        <w:t xml:space="preserve">the </w:t>
      </w:r>
      <w:r w:rsidR="000609F8">
        <w:rPr>
          <w:rFonts w:ascii="Times New Roman" w:hAnsi="Times New Roman" w:cs="Times New Roman"/>
          <w:sz w:val="24"/>
          <w:szCs w:val="24"/>
        </w:rPr>
        <w:t>1</w:t>
      </w:r>
      <w:r w:rsidR="000609F8" w:rsidRPr="000609F8">
        <w:rPr>
          <w:rFonts w:ascii="Times New Roman" w:hAnsi="Times New Roman" w:cs="Times New Roman"/>
          <w:sz w:val="24"/>
          <w:szCs w:val="24"/>
          <w:vertAlign w:val="superscript"/>
        </w:rPr>
        <w:t>st</w:t>
      </w:r>
      <w:r w:rsidR="000609F8">
        <w:rPr>
          <w:rFonts w:ascii="Times New Roman" w:hAnsi="Times New Roman" w:cs="Times New Roman"/>
          <w:sz w:val="24"/>
          <w:szCs w:val="24"/>
        </w:rPr>
        <w:t xml:space="preserve"> applicant has, like his co-accused persons a pending case at the Gwanda Magistrates’ Court. </w:t>
      </w:r>
      <w:r w:rsidR="00552C14">
        <w:rPr>
          <w:rFonts w:ascii="Times New Roman" w:hAnsi="Times New Roman" w:cs="Times New Roman"/>
          <w:sz w:val="24"/>
          <w:szCs w:val="24"/>
        </w:rPr>
        <w:t>Here a word of caution is necessary, that an accused may not be deprived bail simply o</w:t>
      </w:r>
      <w:r w:rsidR="00EA2FB7">
        <w:rPr>
          <w:rFonts w:ascii="Times New Roman" w:hAnsi="Times New Roman" w:cs="Times New Roman"/>
          <w:sz w:val="24"/>
          <w:szCs w:val="24"/>
        </w:rPr>
        <w:t xml:space="preserve">n the basis of his past conduct. Much should depend on the circumstances of the case and the nature of the charges. In </w:t>
      </w:r>
      <w:r w:rsidR="00EA2FB7" w:rsidRPr="00EA2FB7">
        <w:rPr>
          <w:rFonts w:ascii="Times New Roman" w:hAnsi="Times New Roman" w:cs="Times New Roman"/>
          <w:i/>
          <w:sz w:val="24"/>
          <w:szCs w:val="24"/>
        </w:rPr>
        <w:t xml:space="preserve">casu </w:t>
      </w:r>
      <w:r w:rsidR="0010719C">
        <w:rPr>
          <w:rFonts w:ascii="Times New Roman" w:hAnsi="Times New Roman" w:cs="Times New Roman"/>
          <w:sz w:val="24"/>
          <w:szCs w:val="24"/>
        </w:rPr>
        <w:t xml:space="preserve">the </w:t>
      </w:r>
      <w:r w:rsidR="00EA2FB7">
        <w:rPr>
          <w:rFonts w:ascii="Times New Roman" w:hAnsi="Times New Roman" w:cs="Times New Roman"/>
          <w:sz w:val="24"/>
          <w:szCs w:val="24"/>
        </w:rPr>
        <w:t>1</w:t>
      </w:r>
      <w:r w:rsidR="00EA2FB7" w:rsidRPr="00EA2FB7">
        <w:rPr>
          <w:rFonts w:ascii="Times New Roman" w:hAnsi="Times New Roman" w:cs="Times New Roman"/>
          <w:sz w:val="24"/>
          <w:szCs w:val="24"/>
          <w:vertAlign w:val="superscript"/>
        </w:rPr>
        <w:t>st</w:t>
      </w:r>
      <w:r w:rsidR="00EA2FB7">
        <w:rPr>
          <w:rFonts w:ascii="Times New Roman" w:hAnsi="Times New Roman" w:cs="Times New Roman"/>
          <w:sz w:val="24"/>
          <w:szCs w:val="24"/>
        </w:rPr>
        <w:t xml:space="preserve"> applicant is facing serious charges </w:t>
      </w:r>
      <w:r w:rsidR="00102A91">
        <w:rPr>
          <w:rFonts w:ascii="Times New Roman" w:hAnsi="Times New Roman" w:cs="Times New Roman"/>
          <w:sz w:val="24"/>
          <w:szCs w:val="24"/>
        </w:rPr>
        <w:t>and it is said at arrest he and his accompli</w:t>
      </w:r>
      <w:r w:rsidR="00BF77A6">
        <w:rPr>
          <w:rFonts w:ascii="Times New Roman" w:hAnsi="Times New Roman" w:cs="Times New Roman"/>
          <w:sz w:val="24"/>
          <w:szCs w:val="24"/>
        </w:rPr>
        <w:t>ces were found in possession of</w:t>
      </w:r>
      <w:r w:rsidR="00102A91">
        <w:rPr>
          <w:rFonts w:ascii="Times New Roman" w:hAnsi="Times New Roman" w:cs="Times New Roman"/>
          <w:color w:val="000000"/>
          <w:sz w:val="24"/>
          <w:szCs w:val="24"/>
        </w:rPr>
        <w:t xml:space="preserve"> 2 sachets of fake gold; iron bars; knives; 2 machetes and a bolt cutter. These are said to </w:t>
      </w:r>
      <w:r w:rsidR="0010719C">
        <w:rPr>
          <w:rFonts w:ascii="Times New Roman" w:hAnsi="Times New Roman" w:cs="Times New Roman"/>
          <w:color w:val="000000"/>
          <w:sz w:val="24"/>
          <w:szCs w:val="24"/>
        </w:rPr>
        <w:t xml:space="preserve">be </w:t>
      </w:r>
      <w:r w:rsidR="00102A91">
        <w:rPr>
          <w:rFonts w:ascii="Times New Roman" w:hAnsi="Times New Roman" w:cs="Times New Roman"/>
          <w:color w:val="000000"/>
          <w:sz w:val="24"/>
          <w:szCs w:val="24"/>
        </w:rPr>
        <w:t>the weapons and tools they used in the commission of these offences, which they also wanted to use in Gwanda.</w:t>
      </w:r>
      <w:r w:rsidR="00EE6158">
        <w:rPr>
          <w:rFonts w:ascii="Times New Roman" w:hAnsi="Times New Roman" w:cs="Times New Roman"/>
          <w:color w:val="000000"/>
          <w:sz w:val="24"/>
          <w:szCs w:val="24"/>
        </w:rPr>
        <w:t xml:space="preserve"> </w:t>
      </w:r>
      <w:r w:rsidR="00BD596D">
        <w:rPr>
          <w:rFonts w:ascii="Times New Roman" w:hAnsi="Times New Roman" w:cs="Times New Roman"/>
          <w:color w:val="000000"/>
          <w:sz w:val="24"/>
          <w:szCs w:val="24"/>
        </w:rPr>
        <w:t xml:space="preserve">In Gwanda Magistrates’ court he was released on bail. </w:t>
      </w:r>
      <w:r w:rsidR="00EE6158">
        <w:rPr>
          <w:rFonts w:ascii="Times New Roman" w:hAnsi="Times New Roman" w:cs="Times New Roman"/>
          <w:color w:val="000000"/>
          <w:sz w:val="24"/>
          <w:szCs w:val="24"/>
        </w:rPr>
        <w:t xml:space="preserve">To release </w:t>
      </w:r>
      <w:r w:rsidR="0010719C">
        <w:rPr>
          <w:rFonts w:ascii="Times New Roman" w:hAnsi="Times New Roman" w:cs="Times New Roman"/>
          <w:color w:val="000000"/>
          <w:sz w:val="24"/>
          <w:szCs w:val="24"/>
        </w:rPr>
        <w:t xml:space="preserve">the </w:t>
      </w:r>
      <w:r w:rsidR="00EE6158">
        <w:rPr>
          <w:rFonts w:ascii="Times New Roman" w:hAnsi="Times New Roman" w:cs="Times New Roman"/>
          <w:color w:val="000000"/>
          <w:sz w:val="24"/>
          <w:szCs w:val="24"/>
        </w:rPr>
        <w:t>1</w:t>
      </w:r>
      <w:r w:rsidR="00EE6158" w:rsidRPr="00EE6158">
        <w:rPr>
          <w:rFonts w:ascii="Times New Roman" w:hAnsi="Times New Roman" w:cs="Times New Roman"/>
          <w:color w:val="000000"/>
          <w:sz w:val="24"/>
          <w:szCs w:val="24"/>
          <w:vertAlign w:val="superscript"/>
        </w:rPr>
        <w:t>st</w:t>
      </w:r>
      <w:r w:rsidR="00EE6158">
        <w:rPr>
          <w:rFonts w:ascii="Times New Roman" w:hAnsi="Times New Roman" w:cs="Times New Roman"/>
          <w:color w:val="000000"/>
          <w:sz w:val="24"/>
          <w:szCs w:val="24"/>
        </w:rPr>
        <w:t xml:space="preserve"> applicant on bail on these facts would in my view </w:t>
      </w:r>
      <w:r w:rsidR="00D55E5A" w:rsidRPr="004B2450">
        <w:rPr>
          <w:rFonts w:ascii="Times New Roman" w:hAnsi="Times New Roman" w:cs="Times New Roman"/>
          <w:sz w:val="24"/>
          <w:szCs w:val="24"/>
        </w:rPr>
        <w:t xml:space="preserve">undermine or jeopardise the objectives or proper functioning of the criminal justice system, </w:t>
      </w:r>
      <w:r w:rsidR="00D55E5A">
        <w:rPr>
          <w:rFonts w:ascii="Times New Roman" w:hAnsi="Times New Roman" w:cs="Times New Roman"/>
          <w:sz w:val="24"/>
          <w:szCs w:val="24"/>
        </w:rPr>
        <w:t xml:space="preserve">including the bail system. </w:t>
      </w:r>
    </w:p>
    <w:p w:rsidR="00C10E51" w:rsidRDefault="00C10E51" w:rsidP="00C10E51">
      <w:pPr>
        <w:pStyle w:val="ListParagraph"/>
        <w:autoSpaceDE w:val="0"/>
        <w:autoSpaceDN w:val="0"/>
        <w:adjustRightInd w:val="0"/>
        <w:spacing w:after="0" w:line="360" w:lineRule="auto"/>
        <w:jc w:val="both"/>
        <w:rPr>
          <w:rFonts w:ascii="Times New Roman" w:hAnsi="Times New Roman" w:cs="Times New Roman"/>
          <w:sz w:val="24"/>
          <w:szCs w:val="24"/>
        </w:rPr>
      </w:pPr>
    </w:p>
    <w:p w:rsidR="002C353B" w:rsidRPr="00DC1CF9" w:rsidRDefault="009D3412" w:rsidP="00DC1CF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D3412">
        <w:rPr>
          <w:rFonts w:ascii="Times New Roman" w:hAnsi="Times New Roman" w:cs="Times New Roman"/>
          <w:color w:val="000000"/>
          <w:sz w:val="24"/>
          <w:szCs w:val="24"/>
        </w:rPr>
        <w:t xml:space="preserve">The cumulative effect of these facts constitutes a weighty indication that bail should not be granted. </w:t>
      </w:r>
      <w:r w:rsidR="00C10E51">
        <w:rPr>
          <w:rFonts w:ascii="Times New Roman" w:hAnsi="Times New Roman" w:cs="Times New Roman"/>
          <w:color w:val="000000"/>
          <w:sz w:val="24"/>
          <w:szCs w:val="24"/>
        </w:rPr>
        <w:t xml:space="preserve">I am of the view that </w:t>
      </w:r>
      <w:r w:rsidR="000315BF">
        <w:rPr>
          <w:rFonts w:ascii="Times New Roman" w:hAnsi="Times New Roman" w:cs="Times New Roman"/>
          <w:color w:val="000000"/>
          <w:sz w:val="24"/>
          <w:szCs w:val="24"/>
        </w:rPr>
        <w:t>it would not be in the interest of justice to release 1</w:t>
      </w:r>
      <w:r w:rsidR="000315BF" w:rsidRPr="000315BF">
        <w:rPr>
          <w:rFonts w:ascii="Times New Roman" w:hAnsi="Times New Roman" w:cs="Times New Roman"/>
          <w:color w:val="000000"/>
          <w:sz w:val="24"/>
          <w:szCs w:val="24"/>
          <w:vertAlign w:val="superscript"/>
        </w:rPr>
        <w:t>st</w:t>
      </w:r>
      <w:r w:rsidR="000315BF">
        <w:rPr>
          <w:rFonts w:ascii="Times New Roman" w:hAnsi="Times New Roman" w:cs="Times New Roman"/>
          <w:color w:val="000000"/>
          <w:sz w:val="24"/>
          <w:szCs w:val="24"/>
        </w:rPr>
        <w:t xml:space="preserve"> applicant on bail, in that</w:t>
      </w:r>
      <w:r w:rsidR="009C56AB">
        <w:rPr>
          <w:rFonts w:ascii="Times New Roman" w:hAnsi="Times New Roman" w:cs="Times New Roman"/>
          <w:color w:val="000000"/>
          <w:sz w:val="24"/>
          <w:szCs w:val="24"/>
        </w:rPr>
        <w:t xml:space="preserve"> there </w:t>
      </w:r>
      <w:r w:rsidR="00C10E51" w:rsidRPr="004A2271">
        <w:rPr>
          <w:rFonts w:ascii="Times New Roman" w:hAnsi="Times New Roman" w:cs="Times New Roman"/>
          <w:sz w:val="24"/>
          <w:szCs w:val="24"/>
        </w:rPr>
        <w:t>is a li</w:t>
      </w:r>
      <w:r w:rsidR="009C56AB">
        <w:rPr>
          <w:rFonts w:ascii="Times New Roman" w:hAnsi="Times New Roman" w:cs="Times New Roman"/>
          <w:sz w:val="24"/>
          <w:szCs w:val="24"/>
        </w:rPr>
        <w:t xml:space="preserve">kelihood or risk that </w:t>
      </w:r>
      <w:r w:rsidR="007D551F">
        <w:rPr>
          <w:rFonts w:ascii="Times New Roman" w:hAnsi="Times New Roman" w:cs="Times New Roman"/>
          <w:sz w:val="24"/>
          <w:szCs w:val="24"/>
        </w:rPr>
        <w:t xml:space="preserve">the </w:t>
      </w:r>
      <w:r w:rsidR="009C56AB">
        <w:rPr>
          <w:rFonts w:ascii="Times New Roman" w:hAnsi="Times New Roman" w:cs="Times New Roman"/>
          <w:sz w:val="24"/>
          <w:szCs w:val="24"/>
        </w:rPr>
        <w:t>applicant</w:t>
      </w:r>
      <w:r w:rsidR="00C10E51" w:rsidRPr="004A2271">
        <w:rPr>
          <w:rFonts w:ascii="Times New Roman" w:hAnsi="Times New Roman" w:cs="Times New Roman"/>
          <w:sz w:val="24"/>
          <w:szCs w:val="24"/>
        </w:rPr>
        <w:t xml:space="preserve"> might endanger the safety of the publi</w:t>
      </w:r>
      <w:r w:rsidR="009C56AB">
        <w:rPr>
          <w:rFonts w:ascii="Times New Roman" w:hAnsi="Times New Roman" w:cs="Times New Roman"/>
          <w:sz w:val="24"/>
          <w:szCs w:val="24"/>
        </w:rPr>
        <w:t xml:space="preserve">c or commit other offences. </w:t>
      </w:r>
      <w:r w:rsidR="002C353B">
        <w:rPr>
          <w:rFonts w:ascii="Times New Roman" w:hAnsi="Times New Roman" w:cs="Times New Roman"/>
          <w:sz w:val="24"/>
          <w:szCs w:val="24"/>
        </w:rPr>
        <w:t xml:space="preserve">Further on the facts of this case to release </w:t>
      </w:r>
      <w:r w:rsidR="007D551F">
        <w:rPr>
          <w:rFonts w:ascii="Times New Roman" w:hAnsi="Times New Roman" w:cs="Times New Roman"/>
          <w:sz w:val="24"/>
          <w:szCs w:val="24"/>
        </w:rPr>
        <w:t xml:space="preserve">the </w:t>
      </w:r>
      <w:r w:rsidR="002C353B">
        <w:rPr>
          <w:rFonts w:ascii="Times New Roman" w:hAnsi="Times New Roman" w:cs="Times New Roman"/>
          <w:sz w:val="24"/>
          <w:szCs w:val="24"/>
        </w:rPr>
        <w:t>1</w:t>
      </w:r>
      <w:r w:rsidR="002C353B" w:rsidRPr="002C353B">
        <w:rPr>
          <w:rFonts w:ascii="Times New Roman" w:hAnsi="Times New Roman" w:cs="Times New Roman"/>
          <w:sz w:val="24"/>
          <w:szCs w:val="24"/>
          <w:vertAlign w:val="superscript"/>
        </w:rPr>
        <w:t>st</w:t>
      </w:r>
      <w:r w:rsidR="002C353B">
        <w:rPr>
          <w:rFonts w:ascii="Times New Roman" w:hAnsi="Times New Roman" w:cs="Times New Roman"/>
          <w:sz w:val="24"/>
          <w:szCs w:val="24"/>
        </w:rPr>
        <w:t xml:space="preserve"> applicant on bail will </w:t>
      </w:r>
      <w:r w:rsidR="002C353B" w:rsidRPr="002C353B">
        <w:rPr>
          <w:rFonts w:ascii="Times New Roman" w:hAnsi="Times New Roman" w:cs="Times New Roman"/>
          <w:sz w:val="24"/>
          <w:szCs w:val="24"/>
        </w:rPr>
        <w:t xml:space="preserve">undermine or jeopardise the objectives or proper functioning of the criminal justice system, including the bail system. </w:t>
      </w:r>
    </w:p>
    <w:p w:rsidR="007504D0" w:rsidRDefault="007504D0" w:rsidP="007504D0">
      <w:pPr>
        <w:autoSpaceDE w:val="0"/>
        <w:autoSpaceDN w:val="0"/>
        <w:adjustRightInd w:val="0"/>
        <w:spacing w:after="0" w:line="360" w:lineRule="auto"/>
        <w:jc w:val="both"/>
        <w:rPr>
          <w:rFonts w:ascii="Times New Roman" w:hAnsi="Times New Roman" w:cs="Times New Roman"/>
          <w:b/>
          <w:sz w:val="24"/>
          <w:szCs w:val="24"/>
        </w:rPr>
      </w:pPr>
    </w:p>
    <w:p w:rsidR="007504D0" w:rsidRPr="007504D0" w:rsidRDefault="007504D0" w:rsidP="007504D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7504D0">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applicant </w:t>
      </w:r>
    </w:p>
    <w:p w:rsidR="0023163F" w:rsidRPr="0023163F" w:rsidRDefault="0023163F" w:rsidP="0023163F">
      <w:pPr>
        <w:pStyle w:val="ListParagraph"/>
        <w:rPr>
          <w:rFonts w:ascii="Times New Roman" w:hAnsi="Times New Roman" w:cs="Times New Roman"/>
          <w:sz w:val="24"/>
          <w:szCs w:val="24"/>
        </w:rPr>
      </w:pPr>
    </w:p>
    <w:p w:rsidR="003220F8" w:rsidRDefault="0033069F" w:rsidP="003C482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220F8">
        <w:rPr>
          <w:rFonts w:ascii="Times New Roman" w:hAnsi="Times New Roman" w:cs="Times New Roman"/>
          <w:color w:val="000000"/>
          <w:sz w:val="24"/>
          <w:szCs w:val="24"/>
        </w:rPr>
        <w:t xml:space="preserve">This application is opposed on the grounds that if released on bail, the </w:t>
      </w:r>
      <w:r w:rsidR="007504D0">
        <w:rPr>
          <w:rFonts w:ascii="Times New Roman" w:hAnsi="Times New Roman" w:cs="Times New Roman"/>
          <w:color w:val="000000"/>
          <w:sz w:val="24"/>
          <w:szCs w:val="24"/>
        </w:rPr>
        <w:t>2</w:t>
      </w:r>
      <w:r w:rsidR="007504D0" w:rsidRPr="007504D0">
        <w:rPr>
          <w:rFonts w:ascii="Times New Roman" w:hAnsi="Times New Roman" w:cs="Times New Roman"/>
          <w:color w:val="000000"/>
          <w:sz w:val="24"/>
          <w:szCs w:val="24"/>
          <w:vertAlign w:val="superscript"/>
        </w:rPr>
        <w:t>nd</w:t>
      </w:r>
      <w:r w:rsidRPr="003220F8">
        <w:rPr>
          <w:rFonts w:ascii="Times New Roman" w:hAnsi="Times New Roman" w:cs="Times New Roman"/>
          <w:color w:val="000000"/>
          <w:sz w:val="24"/>
          <w:szCs w:val="24"/>
        </w:rPr>
        <w:t xml:space="preserve"> applicant </w:t>
      </w:r>
      <w:r w:rsidR="00263EE8">
        <w:rPr>
          <w:rFonts w:ascii="Times New Roman" w:hAnsi="Times New Roman" w:cs="Times New Roman"/>
          <w:color w:val="000000"/>
          <w:sz w:val="24"/>
          <w:szCs w:val="24"/>
        </w:rPr>
        <w:t>will abscond and not stand his</w:t>
      </w:r>
      <w:r w:rsidRPr="003220F8">
        <w:rPr>
          <w:rFonts w:ascii="Times New Roman" w:hAnsi="Times New Roman" w:cs="Times New Roman"/>
          <w:color w:val="000000"/>
          <w:sz w:val="24"/>
          <w:szCs w:val="24"/>
        </w:rPr>
        <w:t xml:space="preserve"> trial. In deciding whether flight is lightly and in the absence of concrete evidence of a predisposition to abscond, account must be taken of a number of factors which common experience have shown might influence a person either to stand trial or abscond. See: Prof. Feltoe </w:t>
      </w:r>
      <w:r w:rsidRPr="003220F8">
        <w:rPr>
          <w:rFonts w:ascii="Times New Roman" w:hAnsi="Times New Roman" w:cs="Times New Roman"/>
          <w:i/>
          <w:iCs/>
          <w:color w:val="000000"/>
          <w:sz w:val="24"/>
          <w:szCs w:val="24"/>
        </w:rPr>
        <w:t xml:space="preserve">Magistrates’ Handbook </w:t>
      </w:r>
      <w:r w:rsidRPr="003220F8">
        <w:rPr>
          <w:rFonts w:ascii="Times New Roman" w:hAnsi="Times New Roman" w:cs="Times New Roman"/>
          <w:color w:val="000000"/>
          <w:sz w:val="24"/>
          <w:szCs w:val="24"/>
        </w:rPr>
        <w:t xml:space="preserve">(Revised 2021) 77. When assessing the risk of an applicant for bail absconding before trial, the court will be guided by the following: the gravity of the charges and the severity of penalties which would be likely to be imposed if convicted; the apparent strength or weakness of the State case; applicant’s ability to flee to a foreign country, whether he has contacts in the foreign country who will offer him sanctuary and the absence of extradition facilities in that country; whether he has substantial property holdings in Zimbabwe and his status in Zimbabwe, that might mean </w:t>
      </w:r>
      <w:r w:rsidR="003220F8" w:rsidRPr="003220F8">
        <w:rPr>
          <w:rFonts w:ascii="Times New Roman" w:hAnsi="Times New Roman" w:cs="Times New Roman"/>
          <w:color w:val="000000"/>
          <w:sz w:val="24"/>
          <w:szCs w:val="24"/>
        </w:rPr>
        <w:t xml:space="preserve">he would lose so much if he absconded that flight is unlikely; whether he has substantial assets abroad; if he was previously released on bail, whether he breached the bail conditions; and the assurance given that he intends to stand trial. </w:t>
      </w:r>
      <w:r w:rsidR="003220F8" w:rsidRPr="003220F8">
        <w:rPr>
          <w:rFonts w:ascii="Times New Roman" w:hAnsi="Times New Roman" w:cs="Times New Roman"/>
          <w:color w:val="000000"/>
          <w:sz w:val="24"/>
          <w:szCs w:val="24"/>
        </w:rPr>
        <w:lastRenderedPageBreak/>
        <w:t xml:space="preserve">See: </w:t>
      </w:r>
      <w:r w:rsidR="003220F8" w:rsidRPr="003220F8">
        <w:rPr>
          <w:rFonts w:ascii="Times New Roman" w:hAnsi="Times New Roman" w:cs="Times New Roman"/>
          <w:i/>
          <w:iCs/>
          <w:color w:val="000000"/>
          <w:sz w:val="24"/>
          <w:szCs w:val="24"/>
        </w:rPr>
        <w:t xml:space="preserve">S v </w:t>
      </w:r>
      <w:proofErr w:type="spellStart"/>
      <w:r w:rsidR="003220F8" w:rsidRPr="003220F8">
        <w:rPr>
          <w:rFonts w:ascii="Times New Roman" w:hAnsi="Times New Roman" w:cs="Times New Roman"/>
          <w:i/>
          <w:iCs/>
          <w:color w:val="000000"/>
          <w:sz w:val="24"/>
          <w:szCs w:val="24"/>
        </w:rPr>
        <w:t>Jongwe</w:t>
      </w:r>
      <w:proofErr w:type="spellEnd"/>
      <w:r w:rsidR="003220F8" w:rsidRPr="003220F8">
        <w:rPr>
          <w:rFonts w:ascii="Times New Roman" w:hAnsi="Times New Roman" w:cs="Times New Roman"/>
          <w:i/>
          <w:iCs/>
          <w:color w:val="000000"/>
          <w:sz w:val="24"/>
          <w:szCs w:val="24"/>
        </w:rPr>
        <w:t xml:space="preserve"> </w:t>
      </w:r>
      <w:r w:rsidR="003220F8" w:rsidRPr="003220F8">
        <w:rPr>
          <w:rFonts w:ascii="Times New Roman" w:hAnsi="Times New Roman" w:cs="Times New Roman"/>
          <w:color w:val="000000"/>
          <w:sz w:val="24"/>
          <w:szCs w:val="24"/>
        </w:rPr>
        <w:t xml:space="preserve">2002(2) ZLR 209(S), </w:t>
      </w:r>
      <w:r w:rsidR="003220F8" w:rsidRPr="003220F8">
        <w:rPr>
          <w:rFonts w:ascii="Times New Roman" w:hAnsi="Times New Roman" w:cs="Times New Roman"/>
          <w:i/>
          <w:iCs/>
          <w:color w:val="000000"/>
          <w:sz w:val="24"/>
          <w:szCs w:val="24"/>
        </w:rPr>
        <w:t xml:space="preserve">S v </w:t>
      </w:r>
      <w:proofErr w:type="spellStart"/>
      <w:r w:rsidR="003220F8" w:rsidRPr="003220F8">
        <w:rPr>
          <w:rFonts w:ascii="Times New Roman" w:hAnsi="Times New Roman" w:cs="Times New Roman"/>
          <w:i/>
          <w:iCs/>
          <w:color w:val="000000"/>
          <w:sz w:val="24"/>
          <w:szCs w:val="24"/>
        </w:rPr>
        <w:t>Chiadwa</w:t>
      </w:r>
      <w:proofErr w:type="spellEnd"/>
      <w:r w:rsidR="003220F8" w:rsidRPr="003220F8">
        <w:rPr>
          <w:rFonts w:ascii="Times New Roman" w:hAnsi="Times New Roman" w:cs="Times New Roman"/>
          <w:i/>
          <w:iCs/>
          <w:color w:val="000000"/>
          <w:sz w:val="24"/>
          <w:szCs w:val="24"/>
        </w:rPr>
        <w:t xml:space="preserve"> </w:t>
      </w:r>
      <w:r w:rsidR="003220F8">
        <w:rPr>
          <w:rFonts w:ascii="Times New Roman" w:hAnsi="Times New Roman" w:cs="Times New Roman"/>
          <w:color w:val="000000"/>
          <w:sz w:val="24"/>
          <w:szCs w:val="24"/>
        </w:rPr>
        <w:t xml:space="preserve">1988(2) ZLR 19 (S); </w:t>
      </w:r>
      <w:r w:rsidR="003220F8" w:rsidRPr="003220F8">
        <w:rPr>
          <w:rFonts w:ascii="Times New Roman" w:hAnsi="Times New Roman" w:cs="Times New Roman"/>
          <w:i/>
          <w:iCs/>
          <w:color w:val="000000"/>
          <w:sz w:val="24"/>
          <w:szCs w:val="24"/>
        </w:rPr>
        <w:t xml:space="preserve">Aitken &amp; Anor v A-G </w:t>
      </w:r>
      <w:r w:rsidR="003220F8" w:rsidRPr="003220F8">
        <w:rPr>
          <w:rFonts w:ascii="Times New Roman" w:hAnsi="Times New Roman" w:cs="Times New Roman"/>
          <w:color w:val="000000"/>
          <w:sz w:val="24"/>
          <w:szCs w:val="24"/>
        </w:rPr>
        <w:t xml:space="preserve">1992(1) ZLR 249 (S). </w:t>
      </w:r>
    </w:p>
    <w:p w:rsidR="00EE73BB" w:rsidRDefault="00EE73BB" w:rsidP="00EE73BB">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B75E18" w:rsidRPr="00AB7BB5" w:rsidRDefault="00180DC8" w:rsidP="00B75E18">
      <w:pPr>
        <w:pStyle w:val="Default"/>
        <w:numPr>
          <w:ilvl w:val="0"/>
          <w:numId w:val="1"/>
        </w:numPr>
        <w:spacing w:line="360" w:lineRule="auto"/>
        <w:jc w:val="both"/>
      </w:pPr>
      <w:r>
        <w:t xml:space="preserve"> </w:t>
      </w:r>
      <w:r w:rsidR="00F4156A">
        <w:t xml:space="preserve">For the purposes of this application I accept that </w:t>
      </w:r>
      <w:r w:rsidR="00BF1A8E">
        <w:t xml:space="preserve">the </w:t>
      </w:r>
      <w:r w:rsidR="00F4156A">
        <w:t>2</w:t>
      </w:r>
      <w:r w:rsidR="00F4156A" w:rsidRPr="00A44A27">
        <w:rPr>
          <w:vertAlign w:val="superscript"/>
        </w:rPr>
        <w:t>nd</w:t>
      </w:r>
      <w:r w:rsidR="00F4156A">
        <w:t xml:space="preserve"> applicant was positively identified by complainants in count 1 and 5. </w:t>
      </w:r>
      <w:r w:rsidR="00B75E18">
        <w:t>The State has</w:t>
      </w:r>
      <w:r w:rsidR="00F4156A" w:rsidRPr="00B75E18">
        <w:t xml:space="preserve"> a strong </w:t>
      </w:r>
      <w:r w:rsidR="00F4156A" w:rsidRPr="00B75E18">
        <w:rPr>
          <w:i/>
        </w:rPr>
        <w:t>prima facie</w:t>
      </w:r>
      <w:r w:rsidR="00F4156A" w:rsidRPr="00B75E18">
        <w:t xml:space="preserve"> case against the 2</w:t>
      </w:r>
      <w:r w:rsidR="00F4156A" w:rsidRPr="00B75E18">
        <w:rPr>
          <w:vertAlign w:val="superscript"/>
        </w:rPr>
        <w:t>nd</w:t>
      </w:r>
      <w:r w:rsidR="00F4156A" w:rsidRPr="00B75E18">
        <w:t xml:space="preserve"> applicant, upon conviction he is likely to be sentenced to a long term of imprisonment which may induce him to take flight and not stand his tr</w:t>
      </w:r>
      <w:r w:rsidR="00B75E18">
        <w:t xml:space="preserve">ial. </w:t>
      </w:r>
      <w:r w:rsidR="00B75E18" w:rsidRPr="00B75E18">
        <w:rPr>
          <w:sz w:val="23"/>
          <w:szCs w:val="23"/>
        </w:rPr>
        <w:t xml:space="preserve">The temptation for the </w:t>
      </w:r>
      <w:r w:rsidR="00BF1A8E">
        <w:rPr>
          <w:sz w:val="23"/>
          <w:szCs w:val="23"/>
        </w:rPr>
        <w:t>2</w:t>
      </w:r>
      <w:r w:rsidR="00BF1A8E" w:rsidRPr="00BF1A8E">
        <w:rPr>
          <w:sz w:val="23"/>
          <w:szCs w:val="23"/>
          <w:vertAlign w:val="superscript"/>
        </w:rPr>
        <w:t>nd</w:t>
      </w:r>
      <w:r w:rsidR="00BF1A8E">
        <w:rPr>
          <w:sz w:val="23"/>
          <w:szCs w:val="23"/>
        </w:rPr>
        <w:t xml:space="preserve"> </w:t>
      </w:r>
      <w:r w:rsidR="00B75E18" w:rsidRPr="00B75E18">
        <w:rPr>
          <w:sz w:val="23"/>
          <w:szCs w:val="23"/>
        </w:rPr>
        <w:t xml:space="preserve">applicant to abscond if granted bail is real. See: </w:t>
      </w:r>
      <w:r w:rsidR="00B75E18" w:rsidRPr="00B75E18">
        <w:rPr>
          <w:i/>
          <w:iCs/>
          <w:sz w:val="23"/>
          <w:szCs w:val="23"/>
        </w:rPr>
        <w:t xml:space="preserve">S </w:t>
      </w:r>
      <w:r w:rsidR="00B75E18" w:rsidRPr="00B75E18">
        <w:rPr>
          <w:sz w:val="23"/>
          <w:szCs w:val="23"/>
        </w:rPr>
        <w:t xml:space="preserve">v </w:t>
      </w:r>
      <w:proofErr w:type="spellStart"/>
      <w:r w:rsidR="00B75E18" w:rsidRPr="00B75E18">
        <w:rPr>
          <w:i/>
          <w:iCs/>
          <w:sz w:val="23"/>
          <w:szCs w:val="23"/>
        </w:rPr>
        <w:t>Jongwe</w:t>
      </w:r>
      <w:proofErr w:type="spellEnd"/>
      <w:r w:rsidR="00B75E18" w:rsidRPr="00B75E18">
        <w:rPr>
          <w:i/>
          <w:iCs/>
          <w:sz w:val="23"/>
          <w:szCs w:val="23"/>
        </w:rPr>
        <w:t xml:space="preserve"> </w:t>
      </w:r>
      <w:r w:rsidR="00B75E18" w:rsidRPr="00B75E18">
        <w:rPr>
          <w:sz w:val="23"/>
          <w:szCs w:val="23"/>
        </w:rPr>
        <w:t xml:space="preserve">SC 62/2002. </w:t>
      </w:r>
    </w:p>
    <w:p w:rsidR="00AB7BB5" w:rsidRDefault="00AB7BB5" w:rsidP="00AB7BB5">
      <w:pPr>
        <w:pStyle w:val="ListParagraph"/>
      </w:pPr>
    </w:p>
    <w:p w:rsidR="000D1CAC" w:rsidRDefault="00AB7BB5" w:rsidP="000D1CAC">
      <w:pPr>
        <w:pStyle w:val="Default"/>
        <w:numPr>
          <w:ilvl w:val="0"/>
          <w:numId w:val="1"/>
        </w:numPr>
        <w:spacing w:line="360" w:lineRule="auto"/>
        <w:jc w:val="both"/>
      </w:pPr>
      <w:r>
        <w:t xml:space="preserve">At Gwanda Magistrates’ Court he gave his address </w:t>
      </w:r>
      <w:r w:rsidR="00032060">
        <w:t xml:space="preserve">as 226 </w:t>
      </w:r>
      <w:proofErr w:type="spellStart"/>
      <w:r w:rsidR="00032060">
        <w:t>Mkoba</w:t>
      </w:r>
      <w:proofErr w:type="spellEnd"/>
      <w:r w:rsidR="00032060">
        <w:t xml:space="preserve"> 7, Gweru, and </w:t>
      </w:r>
      <w:r w:rsidR="00BF1A8E">
        <w:t xml:space="preserve">at </w:t>
      </w:r>
      <w:r w:rsidR="00032060">
        <w:t xml:space="preserve">C.I.D. Zvishavane he gave number 3021/1 </w:t>
      </w:r>
      <w:proofErr w:type="spellStart"/>
      <w:r w:rsidR="00032060">
        <w:t>Mkoba</w:t>
      </w:r>
      <w:proofErr w:type="spellEnd"/>
      <w:r w:rsidR="00032060">
        <w:t xml:space="preserve"> 5 Gweru as his address. </w:t>
      </w:r>
      <w:r w:rsidR="009C6864">
        <w:t xml:space="preserve">These are two different places and such suggests an intention to mislead. </w:t>
      </w:r>
      <w:r w:rsidR="00C64B30">
        <w:t>Like the 1</w:t>
      </w:r>
      <w:r w:rsidR="00C64B30" w:rsidRPr="00C64B30">
        <w:rPr>
          <w:vertAlign w:val="superscript"/>
        </w:rPr>
        <w:t>st</w:t>
      </w:r>
      <w:r w:rsidR="00C64B30">
        <w:t xml:space="preserve"> applicant he was arrested in possession of weapons and tools for use in the commission of violent crimes. </w:t>
      </w:r>
      <w:r w:rsidR="000D1CAC" w:rsidRPr="000D1CAC">
        <w:t xml:space="preserve">The cumulative effect of these facts constitutes a weighty indication that bail should not be granted. </w:t>
      </w:r>
    </w:p>
    <w:p w:rsidR="000D1CAC" w:rsidRDefault="000D1CAC" w:rsidP="000D1CAC">
      <w:pPr>
        <w:pStyle w:val="ListParagraph"/>
      </w:pPr>
    </w:p>
    <w:p w:rsidR="000D1CAC" w:rsidRPr="000D1CAC" w:rsidRDefault="000D1CAC" w:rsidP="000D1CAC">
      <w:pPr>
        <w:pStyle w:val="Default"/>
        <w:numPr>
          <w:ilvl w:val="0"/>
          <w:numId w:val="1"/>
        </w:numPr>
        <w:spacing w:line="360" w:lineRule="auto"/>
        <w:jc w:val="both"/>
      </w:pPr>
      <w:r>
        <w:t>Like in the case of the 1</w:t>
      </w:r>
      <w:r w:rsidRPr="000D1CAC">
        <w:rPr>
          <w:vertAlign w:val="superscript"/>
        </w:rPr>
        <w:t>st</w:t>
      </w:r>
      <w:r>
        <w:t xml:space="preserve"> applicant I </w:t>
      </w:r>
      <w:r w:rsidRPr="000D1CAC">
        <w:t xml:space="preserve">am of the view that it would not be in the </w:t>
      </w:r>
      <w:r>
        <w:t xml:space="preserve">interest of justice to release </w:t>
      </w:r>
      <w:r w:rsidR="002F5AF7">
        <w:t xml:space="preserve">the </w:t>
      </w:r>
      <w:r>
        <w:t>2</w:t>
      </w:r>
      <w:r w:rsidRPr="000D1CAC">
        <w:rPr>
          <w:vertAlign w:val="superscript"/>
        </w:rPr>
        <w:t>nd</w:t>
      </w:r>
      <w:r w:rsidRPr="000D1CAC">
        <w:t xml:space="preserve"> applicant on bail, in that there is a li</w:t>
      </w:r>
      <w:r w:rsidR="002F5AF7">
        <w:t xml:space="preserve">kelihood or risk that he </w:t>
      </w:r>
      <w:r w:rsidRPr="000D1CAC">
        <w:t>might endanger the safety of the public or commit other offences. Further on the</w:t>
      </w:r>
      <w:r w:rsidR="0056083D">
        <w:t xml:space="preserve"> facts of this case to release 2</w:t>
      </w:r>
      <w:r w:rsidR="0056083D" w:rsidRPr="0056083D">
        <w:rPr>
          <w:vertAlign w:val="superscript"/>
        </w:rPr>
        <w:t>nd</w:t>
      </w:r>
      <w:r w:rsidR="0056083D">
        <w:t xml:space="preserve"> </w:t>
      </w:r>
      <w:r w:rsidRPr="000D1CAC">
        <w:t xml:space="preserve">applicant on bail will undermine or jeopardise the objectives or proper functioning of the criminal justice system, including the bail system. </w:t>
      </w:r>
    </w:p>
    <w:p w:rsidR="000D1CAC" w:rsidRDefault="000D1CAC" w:rsidP="000D1CAC">
      <w:pPr>
        <w:autoSpaceDE w:val="0"/>
        <w:autoSpaceDN w:val="0"/>
        <w:adjustRightInd w:val="0"/>
        <w:spacing w:after="0" w:line="360" w:lineRule="auto"/>
        <w:jc w:val="both"/>
        <w:rPr>
          <w:rFonts w:ascii="Times New Roman" w:hAnsi="Times New Roman" w:cs="Times New Roman"/>
          <w:b/>
          <w:sz w:val="24"/>
          <w:szCs w:val="24"/>
        </w:rPr>
      </w:pPr>
    </w:p>
    <w:p w:rsidR="000D1CAC" w:rsidRPr="001D7505" w:rsidRDefault="001D7505" w:rsidP="001D7505">
      <w:pPr>
        <w:pStyle w:val="Default"/>
        <w:spacing w:line="360" w:lineRule="auto"/>
        <w:jc w:val="both"/>
        <w:rPr>
          <w:b/>
        </w:rPr>
      </w:pPr>
      <w:r w:rsidRPr="001D7505">
        <w:rPr>
          <w:b/>
        </w:rPr>
        <w:t xml:space="preserve">Conclusion </w:t>
      </w:r>
    </w:p>
    <w:p w:rsidR="00EE73BB" w:rsidRPr="00B75E18" w:rsidRDefault="00EE73BB" w:rsidP="00B75E1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1D7505" w:rsidRPr="000A6A07" w:rsidRDefault="001D7505" w:rsidP="001D750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A6A07">
        <w:rPr>
          <w:rFonts w:ascii="Times New Roman" w:hAnsi="Times New Roman" w:cs="Times New Roman"/>
          <w:color w:val="000000"/>
          <w:sz w:val="24"/>
          <w:szCs w:val="24"/>
        </w:rPr>
        <w:t>Taking all the evidence into consideration and weighing that evidence against the applicants’ defence and personal circumstances, together with the submissions made on their behalf, I hold the view that the administration of justice will be prejudiced if the applicant</w:t>
      </w:r>
      <w:r w:rsidR="00506088" w:rsidRPr="000A6A07">
        <w:rPr>
          <w:rFonts w:ascii="Times New Roman" w:hAnsi="Times New Roman" w:cs="Times New Roman"/>
          <w:color w:val="000000"/>
          <w:sz w:val="24"/>
          <w:szCs w:val="24"/>
        </w:rPr>
        <w:t xml:space="preserve">s are </w:t>
      </w:r>
      <w:r w:rsidRPr="000A6A07">
        <w:rPr>
          <w:rFonts w:ascii="Times New Roman" w:hAnsi="Times New Roman" w:cs="Times New Roman"/>
          <w:color w:val="000000"/>
          <w:sz w:val="24"/>
          <w:szCs w:val="24"/>
        </w:rPr>
        <w:t xml:space="preserve">released on bail. </w:t>
      </w:r>
    </w:p>
    <w:p w:rsidR="0023163F" w:rsidRPr="000A6A07" w:rsidRDefault="0023163F" w:rsidP="001D7505">
      <w:pPr>
        <w:pStyle w:val="ListParagraph"/>
        <w:autoSpaceDE w:val="0"/>
        <w:autoSpaceDN w:val="0"/>
        <w:adjustRightInd w:val="0"/>
        <w:spacing w:after="0" w:line="360" w:lineRule="auto"/>
        <w:jc w:val="both"/>
        <w:rPr>
          <w:rFonts w:ascii="Times New Roman" w:hAnsi="Times New Roman" w:cs="Times New Roman"/>
          <w:sz w:val="24"/>
          <w:szCs w:val="24"/>
        </w:rPr>
      </w:pPr>
    </w:p>
    <w:p w:rsidR="00506088" w:rsidRPr="000A6A07" w:rsidRDefault="00506088" w:rsidP="00506088">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0A6A07">
        <w:rPr>
          <w:rFonts w:ascii="Times New Roman" w:hAnsi="Times New Roman" w:cs="Times New Roman"/>
          <w:color w:val="000000"/>
          <w:sz w:val="24"/>
          <w:szCs w:val="24"/>
        </w:rPr>
        <w:t>On a conspectus of the facts and all the evidence placed before court, I am of the view that it is not in the interests of justice that applicant</w:t>
      </w:r>
      <w:r w:rsidR="00072317" w:rsidRPr="000A6A07">
        <w:rPr>
          <w:rFonts w:ascii="Times New Roman" w:hAnsi="Times New Roman" w:cs="Times New Roman"/>
          <w:color w:val="000000"/>
          <w:sz w:val="24"/>
          <w:szCs w:val="24"/>
        </w:rPr>
        <w:t>s</w:t>
      </w:r>
      <w:r w:rsidRPr="000A6A07">
        <w:rPr>
          <w:rFonts w:ascii="Times New Roman" w:hAnsi="Times New Roman" w:cs="Times New Roman"/>
          <w:color w:val="000000"/>
          <w:sz w:val="24"/>
          <w:szCs w:val="24"/>
        </w:rPr>
        <w:t xml:space="preserve"> be released on bail pending trial. </w:t>
      </w:r>
    </w:p>
    <w:p w:rsidR="00072317" w:rsidRPr="000A6A07" w:rsidRDefault="00072317" w:rsidP="00072317">
      <w:pPr>
        <w:pStyle w:val="ListParagraph"/>
        <w:rPr>
          <w:rFonts w:ascii="Times New Roman" w:hAnsi="Times New Roman" w:cs="Times New Roman"/>
          <w:color w:val="000000"/>
          <w:sz w:val="24"/>
          <w:szCs w:val="24"/>
        </w:rPr>
      </w:pPr>
    </w:p>
    <w:p w:rsidR="008C268D" w:rsidRPr="000A6A07" w:rsidRDefault="008C268D" w:rsidP="00072317">
      <w:pPr>
        <w:pStyle w:val="ListParagraph"/>
        <w:autoSpaceDE w:val="0"/>
        <w:autoSpaceDN w:val="0"/>
        <w:adjustRightInd w:val="0"/>
        <w:spacing w:after="0" w:line="360" w:lineRule="auto"/>
        <w:rPr>
          <w:rFonts w:ascii="Times New Roman" w:hAnsi="Times New Roman" w:cs="Times New Roman"/>
          <w:sz w:val="24"/>
          <w:szCs w:val="24"/>
        </w:rPr>
      </w:pPr>
      <w:r w:rsidRPr="000A6A07">
        <w:rPr>
          <w:rFonts w:ascii="Times New Roman" w:hAnsi="Times New Roman" w:cs="Times New Roman"/>
          <w:sz w:val="24"/>
          <w:szCs w:val="24"/>
        </w:rPr>
        <w:t>In the result</w:t>
      </w:r>
      <w:r w:rsidR="00DB2492">
        <w:rPr>
          <w:rFonts w:ascii="Times New Roman" w:hAnsi="Times New Roman" w:cs="Times New Roman"/>
          <w:sz w:val="24"/>
          <w:szCs w:val="24"/>
        </w:rPr>
        <w:t>,</w:t>
      </w:r>
      <w:r w:rsidRPr="000A6A07">
        <w:rPr>
          <w:rFonts w:ascii="Times New Roman" w:hAnsi="Times New Roman" w:cs="Times New Roman"/>
          <w:sz w:val="24"/>
          <w:szCs w:val="24"/>
        </w:rPr>
        <w:t xml:space="preserve"> I order as follows: </w:t>
      </w:r>
    </w:p>
    <w:p w:rsidR="008C268D" w:rsidRPr="000A6A07" w:rsidRDefault="008C268D" w:rsidP="00072317">
      <w:pPr>
        <w:pStyle w:val="ListParagraph"/>
        <w:autoSpaceDE w:val="0"/>
        <w:autoSpaceDN w:val="0"/>
        <w:adjustRightInd w:val="0"/>
        <w:spacing w:after="0" w:line="360" w:lineRule="auto"/>
        <w:rPr>
          <w:rFonts w:ascii="Times New Roman" w:hAnsi="Times New Roman" w:cs="Times New Roman"/>
          <w:sz w:val="24"/>
          <w:szCs w:val="24"/>
        </w:rPr>
      </w:pPr>
    </w:p>
    <w:p w:rsidR="00072317" w:rsidRPr="000A6A07" w:rsidRDefault="008C268D" w:rsidP="00072317">
      <w:pPr>
        <w:pStyle w:val="ListParagraph"/>
        <w:autoSpaceDE w:val="0"/>
        <w:autoSpaceDN w:val="0"/>
        <w:adjustRightInd w:val="0"/>
        <w:spacing w:after="0" w:line="360" w:lineRule="auto"/>
        <w:rPr>
          <w:rFonts w:ascii="Times New Roman" w:hAnsi="Times New Roman" w:cs="Times New Roman"/>
          <w:color w:val="000000"/>
          <w:sz w:val="24"/>
          <w:szCs w:val="24"/>
        </w:rPr>
      </w:pPr>
      <w:r w:rsidRPr="000A6A07">
        <w:rPr>
          <w:rFonts w:ascii="Times New Roman" w:hAnsi="Times New Roman" w:cs="Times New Roman"/>
          <w:sz w:val="24"/>
          <w:szCs w:val="24"/>
        </w:rPr>
        <w:t>T</w:t>
      </w:r>
      <w:r w:rsidR="00072317" w:rsidRPr="000A6A07">
        <w:rPr>
          <w:rFonts w:ascii="Times New Roman" w:hAnsi="Times New Roman" w:cs="Times New Roman"/>
          <w:sz w:val="24"/>
          <w:szCs w:val="24"/>
        </w:rPr>
        <w:t>he application for bail be and is hereby dismissed and applicant</w:t>
      </w:r>
      <w:r w:rsidRPr="000A6A07">
        <w:rPr>
          <w:rFonts w:ascii="Times New Roman" w:hAnsi="Times New Roman" w:cs="Times New Roman"/>
          <w:sz w:val="24"/>
          <w:szCs w:val="24"/>
        </w:rPr>
        <w:t>s</w:t>
      </w:r>
      <w:r w:rsidR="00072317" w:rsidRPr="000A6A07">
        <w:rPr>
          <w:rFonts w:ascii="Times New Roman" w:hAnsi="Times New Roman" w:cs="Times New Roman"/>
          <w:sz w:val="24"/>
          <w:szCs w:val="24"/>
        </w:rPr>
        <w:t xml:space="preserve"> shall remain in custody.</w:t>
      </w:r>
    </w:p>
    <w:p w:rsidR="0094180F" w:rsidRPr="000A6A07" w:rsidRDefault="0094180F" w:rsidP="00506088">
      <w:pPr>
        <w:pStyle w:val="ListParagraph"/>
        <w:autoSpaceDE w:val="0"/>
        <w:autoSpaceDN w:val="0"/>
        <w:adjustRightInd w:val="0"/>
        <w:spacing w:after="0" w:line="360" w:lineRule="auto"/>
        <w:jc w:val="both"/>
        <w:rPr>
          <w:rFonts w:ascii="Times New Roman" w:hAnsi="Times New Roman" w:cs="Times New Roman"/>
          <w:sz w:val="24"/>
          <w:szCs w:val="24"/>
        </w:rPr>
      </w:pPr>
    </w:p>
    <w:p w:rsidR="00980CA2" w:rsidRPr="000A6A07" w:rsidRDefault="00980CA2" w:rsidP="00980CA2">
      <w:pPr>
        <w:pStyle w:val="ListParagraph"/>
        <w:autoSpaceDE w:val="0"/>
        <w:autoSpaceDN w:val="0"/>
        <w:adjustRightInd w:val="0"/>
        <w:spacing w:after="0" w:line="360" w:lineRule="auto"/>
        <w:jc w:val="both"/>
        <w:rPr>
          <w:rFonts w:ascii="Times New Roman" w:hAnsi="Times New Roman" w:cs="Times New Roman"/>
          <w:sz w:val="24"/>
          <w:szCs w:val="24"/>
        </w:rPr>
      </w:pPr>
    </w:p>
    <w:p w:rsidR="00B86DED" w:rsidRPr="000A6A07" w:rsidRDefault="00B86DED" w:rsidP="00B23201">
      <w:pPr>
        <w:pStyle w:val="ListParagraph"/>
        <w:spacing w:line="360" w:lineRule="auto"/>
        <w:jc w:val="both"/>
        <w:rPr>
          <w:rFonts w:ascii="Times New Roman" w:hAnsi="Times New Roman" w:cs="Times New Roman"/>
          <w:sz w:val="24"/>
          <w:szCs w:val="24"/>
        </w:rPr>
      </w:pPr>
    </w:p>
    <w:p w:rsidR="00046231" w:rsidRPr="000A6A07" w:rsidRDefault="00046231" w:rsidP="00CE4B1B">
      <w:pPr>
        <w:pStyle w:val="ListParagraph"/>
        <w:rPr>
          <w:rFonts w:ascii="Times New Roman" w:hAnsi="Times New Roman" w:cs="Times New Roman"/>
          <w:sz w:val="24"/>
          <w:szCs w:val="24"/>
        </w:rPr>
      </w:pPr>
      <w:bookmarkStart w:id="0" w:name="_GoBack"/>
      <w:bookmarkEnd w:id="0"/>
    </w:p>
    <w:p w:rsidR="000D4067" w:rsidRPr="000A6A07" w:rsidRDefault="000D4067" w:rsidP="00A10D43">
      <w:pPr>
        <w:pStyle w:val="Default"/>
        <w:spacing w:line="360" w:lineRule="auto"/>
        <w:ind w:left="720"/>
        <w:jc w:val="both"/>
      </w:pPr>
    </w:p>
    <w:p w:rsidR="0037405B" w:rsidRPr="000A6A07" w:rsidRDefault="0037405B" w:rsidP="00FF49DA">
      <w:pPr>
        <w:pStyle w:val="Default"/>
        <w:spacing w:line="360" w:lineRule="auto"/>
        <w:ind w:left="720"/>
        <w:jc w:val="both"/>
      </w:pPr>
    </w:p>
    <w:p w:rsidR="0085408E" w:rsidRPr="000A6A07" w:rsidRDefault="004338AF" w:rsidP="0085408E">
      <w:pPr>
        <w:autoSpaceDE w:val="0"/>
        <w:autoSpaceDN w:val="0"/>
        <w:adjustRightInd w:val="0"/>
        <w:spacing w:after="0" w:line="240" w:lineRule="auto"/>
        <w:rPr>
          <w:rFonts w:ascii="Times New Roman" w:hAnsi="Times New Roman" w:cs="Times New Roman"/>
          <w:color w:val="000000"/>
          <w:sz w:val="24"/>
          <w:szCs w:val="24"/>
        </w:rPr>
      </w:pPr>
      <w:r w:rsidRPr="000A6A07">
        <w:rPr>
          <w:rFonts w:ascii="Times New Roman" w:hAnsi="Times New Roman" w:cs="Times New Roman"/>
          <w:i/>
          <w:iCs/>
          <w:color w:val="000000"/>
          <w:sz w:val="24"/>
          <w:szCs w:val="24"/>
        </w:rPr>
        <w:t>Malinga &amp; Mpofu Legal Practitioners</w:t>
      </w:r>
      <w:r w:rsidR="0085408E" w:rsidRPr="000A6A07">
        <w:rPr>
          <w:rFonts w:ascii="Times New Roman" w:hAnsi="Times New Roman" w:cs="Times New Roman"/>
          <w:i/>
          <w:iCs/>
          <w:color w:val="000000"/>
          <w:sz w:val="24"/>
          <w:szCs w:val="24"/>
        </w:rPr>
        <w:t xml:space="preserve"> </w:t>
      </w:r>
      <w:r w:rsidR="0085408E" w:rsidRPr="000A6A07">
        <w:rPr>
          <w:rFonts w:ascii="Times New Roman" w:hAnsi="Times New Roman" w:cs="Times New Roman"/>
          <w:color w:val="000000"/>
          <w:sz w:val="24"/>
          <w:szCs w:val="24"/>
        </w:rPr>
        <w:t xml:space="preserve">applicant’s legal practitioners </w:t>
      </w:r>
    </w:p>
    <w:p w:rsidR="00983715" w:rsidRPr="000A6A07" w:rsidRDefault="0085408E" w:rsidP="0085408E">
      <w:pPr>
        <w:pStyle w:val="Default"/>
        <w:spacing w:line="360" w:lineRule="auto"/>
        <w:jc w:val="both"/>
      </w:pPr>
      <w:r w:rsidRPr="000A6A07">
        <w:rPr>
          <w:i/>
          <w:iCs/>
        </w:rPr>
        <w:t>Prosecutor-General’s Office</w:t>
      </w:r>
      <w:r w:rsidR="004338AF" w:rsidRPr="000A6A07">
        <w:t xml:space="preserve"> </w:t>
      </w:r>
      <w:r w:rsidRPr="000A6A07">
        <w:t>respondent’s legal practitioners</w:t>
      </w:r>
    </w:p>
    <w:sectPr w:rsidR="00983715" w:rsidRPr="000A6A07" w:rsidSect="00273569">
      <w:headerReference w:type="default" r:id="rId7"/>
      <w:pgSz w:w="11906" w:h="17338"/>
      <w:pgMar w:top="1126" w:right="790" w:bottom="924"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542" w:rsidRDefault="00EF1542" w:rsidP="00EF1542">
      <w:pPr>
        <w:spacing w:after="0" w:line="240" w:lineRule="auto"/>
      </w:pPr>
      <w:r>
        <w:separator/>
      </w:r>
    </w:p>
  </w:endnote>
  <w:endnote w:type="continuationSeparator" w:id="0">
    <w:p w:rsidR="00EF1542" w:rsidRDefault="00EF1542" w:rsidP="00EF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542" w:rsidRDefault="00EF1542" w:rsidP="00EF1542">
      <w:pPr>
        <w:spacing w:after="0" w:line="240" w:lineRule="auto"/>
      </w:pPr>
      <w:r>
        <w:separator/>
      </w:r>
    </w:p>
  </w:footnote>
  <w:footnote w:type="continuationSeparator" w:id="0">
    <w:p w:rsidR="00EF1542" w:rsidRDefault="00EF1542" w:rsidP="00EF1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806807"/>
      <w:docPartObj>
        <w:docPartGallery w:val="Page Numbers (Top of Page)"/>
        <w:docPartUnique/>
      </w:docPartObj>
    </w:sdtPr>
    <w:sdtEndPr>
      <w:rPr>
        <w:noProof/>
      </w:rPr>
    </w:sdtEndPr>
    <w:sdtContent>
      <w:p w:rsidR="00EF1542" w:rsidRPr="00EF1542" w:rsidRDefault="00EF1542">
        <w:pPr>
          <w:pStyle w:val="Header"/>
          <w:jc w:val="right"/>
          <w:rPr>
            <w:rFonts w:ascii="Times New Roman" w:hAnsi="Times New Roman" w:cs="Times New Roman"/>
            <w:noProof/>
            <w:sz w:val="24"/>
            <w:szCs w:val="24"/>
          </w:rPr>
        </w:pPr>
        <w:r w:rsidRPr="00EF1542">
          <w:rPr>
            <w:rFonts w:ascii="Times New Roman" w:hAnsi="Times New Roman" w:cs="Times New Roman"/>
            <w:sz w:val="24"/>
            <w:szCs w:val="24"/>
          </w:rPr>
          <w:fldChar w:fldCharType="begin"/>
        </w:r>
        <w:r w:rsidRPr="00EF1542">
          <w:rPr>
            <w:rFonts w:ascii="Times New Roman" w:hAnsi="Times New Roman" w:cs="Times New Roman"/>
            <w:sz w:val="24"/>
            <w:szCs w:val="24"/>
          </w:rPr>
          <w:instrText xml:space="preserve"> PAGE   \* MERGEFORMAT </w:instrText>
        </w:r>
        <w:r w:rsidRPr="00EF1542">
          <w:rPr>
            <w:rFonts w:ascii="Times New Roman" w:hAnsi="Times New Roman" w:cs="Times New Roman"/>
            <w:sz w:val="24"/>
            <w:szCs w:val="24"/>
          </w:rPr>
          <w:fldChar w:fldCharType="separate"/>
        </w:r>
        <w:r w:rsidR="00B7517F">
          <w:rPr>
            <w:rFonts w:ascii="Times New Roman" w:hAnsi="Times New Roman" w:cs="Times New Roman"/>
            <w:noProof/>
            <w:sz w:val="24"/>
            <w:szCs w:val="24"/>
          </w:rPr>
          <w:t>7</w:t>
        </w:r>
        <w:r w:rsidRPr="00EF1542">
          <w:rPr>
            <w:rFonts w:ascii="Times New Roman" w:hAnsi="Times New Roman" w:cs="Times New Roman"/>
            <w:noProof/>
            <w:sz w:val="24"/>
            <w:szCs w:val="24"/>
          </w:rPr>
          <w:fldChar w:fldCharType="end"/>
        </w:r>
      </w:p>
      <w:p w:rsidR="00EF1542" w:rsidRPr="00EF1542" w:rsidRDefault="00EF1542">
        <w:pPr>
          <w:pStyle w:val="Header"/>
          <w:jc w:val="right"/>
          <w:rPr>
            <w:rFonts w:ascii="Times New Roman" w:hAnsi="Times New Roman" w:cs="Times New Roman"/>
            <w:noProof/>
            <w:sz w:val="24"/>
            <w:szCs w:val="24"/>
          </w:rPr>
        </w:pPr>
        <w:r w:rsidRPr="00EF1542">
          <w:rPr>
            <w:rFonts w:ascii="Times New Roman" w:hAnsi="Times New Roman" w:cs="Times New Roman"/>
            <w:noProof/>
            <w:sz w:val="24"/>
            <w:szCs w:val="24"/>
          </w:rPr>
          <w:t>HB 206/22</w:t>
        </w:r>
      </w:p>
      <w:p w:rsidR="00EF1542" w:rsidRDefault="00EF1542">
        <w:pPr>
          <w:pStyle w:val="Header"/>
          <w:jc w:val="right"/>
        </w:pPr>
        <w:r w:rsidRPr="00EF1542">
          <w:rPr>
            <w:rFonts w:ascii="Times New Roman" w:hAnsi="Times New Roman" w:cs="Times New Roman"/>
            <w:noProof/>
            <w:sz w:val="24"/>
            <w:szCs w:val="24"/>
          </w:rPr>
          <w:t>HCB 248/22</w:t>
        </w:r>
      </w:p>
    </w:sdtContent>
  </w:sdt>
  <w:p w:rsidR="00EF1542" w:rsidRDefault="00EF1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9D6"/>
    <w:multiLevelType w:val="hybridMultilevel"/>
    <w:tmpl w:val="C86424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462D39"/>
    <w:multiLevelType w:val="hybridMultilevel"/>
    <w:tmpl w:val="C86424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D9746E"/>
    <w:multiLevelType w:val="hybridMultilevel"/>
    <w:tmpl w:val="C86424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91"/>
    <w:rsid w:val="00001D27"/>
    <w:rsid w:val="00015D00"/>
    <w:rsid w:val="000315BF"/>
    <w:rsid w:val="00032060"/>
    <w:rsid w:val="0003378B"/>
    <w:rsid w:val="00046231"/>
    <w:rsid w:val="000545BB"/>
    <w:rsid w:val="000609F8"/>
    <w:rsid w:val="0006472A"/>
    <w:rsid w:val="00067B7A"/>
    <w:rsid w:val="00072317"/>
    <w:rsid w:val="00072D2C"/>
    <w:rsid w:val="00083F56"/>
    <w:rsid w:val="000A5EFC"/>
    <w:rsid w:val="000A6A07"/>
    <w:rsid w:val="000D1CAC"/>
    <w:rsid w:val="000D3991"/>
    <w:rsid w:val="000D4067"/>
    <w:rsid w:val="000F10F9"/>
    <w:rsid w:val="00102A91"/>
    <w:rsid w:val="0010719C"/>
    <w:rsid w:val="00120083"/>
    <w:rsid w:val="001206A2"/>
    <w:rsid w:val="001232F1"/>
    <w:rsid w:val="00143A42"/>
    <w:rsid w:val="00155F40"/>
    <w:rsid w:val="00167C00"/>
    <w:rsid w:val="00171C11"/>
    <w:rsid w:val="00180DC8"/>
    <w:rsid w:val="001C380F"/>
    <w:rsid w:val="001D7505"/>
    <w:rsid w:val="001E48D0"/>
    <w:rsid w:val="00220C65"/>
    <w:rsid w:val="0022338B"/>
    <w:rsid w:val="00227E4C"/>
    <w:rsid w:val="0023163F"/>
    <w:rsid w:val="002609A5"/>
    <w:rsid w:val="00262037"/>
    <w:rsid w:val="002628F4"/>
    <w:rsid w:val="00263EE8"/>
    <w:rsid w:val="0026646B"/>
    <w:rsid w:val="0027033F"/>
    <w:rsid w:val="00276630"/>
    <w:rsid w:val="00282489"/>
    <w:rsid w:val="00295285"/>
    <w:rsid w:val="002A1099"/>
    <w:rsid w:val="002A4930"/>
    <w:rsid w:val="002A6662"/>
    <w:rsid w:val="002A75E2"/>
    <w:rsid w:val="002B0D1C"/>
    <w:rsid w:val="002B1431"/>
    <w:rsid w:val="002C353B"/>
    <w:rsid w:val="002E2E8E"/>
    <w:rsid w:val="002F0579"/>
    <w:rsid w:val="002F5AF7"/>
    <w:rsid w:val="00312159"/>
    <w:rsid w:val="003133CA"/>
    <w:rsid w:val="003220F8"/>
    <w:rsid w:val="0033069F"/>
    <w:rsid w:val="0033769C"/>
    <w:rsid w:val="003450DF"/>
    <w:rsid w:val="00347745"/>
    <w:rsid w:val="0036349C"/>
    <w:rsid w:val="0037405B"/>
    <w:rsid w:val="00384228"/>
    <w:rsid w:val="0039655E"/>
    <w:rsid w:val="003A50BD"/>
    <w:rsid w:val="003C4826"/>
    <w:rsid w:val="003F057C"/>
    <w:rsid w:val="00414F12"/>
    <w:rsid w:val="00416907"/>
    <w:rsid w:val="00420CAC"/>
    <w:rsid w:val="004338AF"/>
    <w:rsid w:val="00440D23"/>
    <w:rsid w:val="004439DB"/>
    <w:rsid w:val="00455926"/>
    <w:rsid w:val="00460413"/>
    <w:rsid w:val="004615AF"/>
    <w:rsid w:val="004756BF"/>
    <w:rsid w:val="00486F4E"/>
    <w:rsid w:val="004907AC"/>
    <w:rsid w:val="00496776"/>
    <w:rsid w:val="004A2271"/>
    <w:rsid w:val="004B2450"/>
    <w:rsid w:val="004C31CE"/>
    <w:rsid w:val="004D19A8"/>
    <w:rsid w:val="004E5FE4"/>
    <w:rsid w:val="00501143"/>
    <w:rsid w:val="005015E2"/>
    <w:rsid w:val="00506088"/>
    <w:rsid w:val="00507093"/>
    <w:rsid w:val="0052403F"/>
    <w:rsid w:val="005341B9"/>
    <w:rsid w:val="00552C14"/>
    <w:rsid w:val="0055325D"/>
    <w:rsid w:val="00554B4D"/>
    <w:rsid w:val="0056083D"/>
    <w:rsid w:val="00573263"/>
    <w:rsid w:val="005770DE"/>
    <w:rsid w:val="005817DE"/>
    <w:rsid w:val="00596B81"/>
    <w:rsid w:val="005F5D36"/>
    <w:rsid w:val="00617FCB"/>
    <w:rsid w:val="006469F4"/>
    <w:rsid w:val="006552C2"/>
    <w:rsid w:val="00656B92"/>
    <w:rsid w:val="00666EF9"/>
    <w:rsid w:val="0067151D"/>
    <w:rsid w:val="006819C2"/>
    <w:rsid w:val="00682D74"/>
    <w:rsid w:val="00692198"/>
    <w:rsid w:val="00695AD9"/>
    <w:rsid w:val="006A210B"/>
    <w:rsid w:val="006C50AD"/>
    <w:rsid w:val="006D5A39"/>
    <w:rsid w:val="006E1575"/>
    <w:rsid w:val="006F3808"/>
    <w:rsid w:val="00702250"/>
    <w:rsid w:val="007504D0"/>
    <w:rsid w:val="00774B35"/>
    <w:rsid w:val="00781118"/>
    <w:rsid w:val="00792759"/>
    <w:rsid w:val="00795A76"/>
    <w:rsid w:val="007D041F"/>
    <w:rsid w:val="007D551F"/>
    <w:rsid w:val="007E45E8"/>
    <w:rsid w:val="007E592A"/>
    <w:rsid w:val="007F64D8"/>
    <w:rsid w:val="00802C4C"/>
    <w:rsid w:val="008238EE"/>
    <w:rsid w:val="0082769B"/>
    <w:rsid w:val="008311B4"/>
    <w:rsid w:val="008436FA"/>
    <w:rsid w:val="00852FF3"/>
    <w:rsid w:val="0085408E"/>
    <w:rsid w:val="00865E03"/>
    <w:rsid w:val="0087373D"/>
    <w:rsid w:val="00887B4A"/>
    <w:rsid w:val="008B0813"/>
    <w:rsid w:val="008B3AF2"/>
    <w:rsid w:val="008C268D"/>
    <w:rsid w:val="008C2FBF"/>
    <w:rsid w:val="008D3337"/>
    <w:rsid w:val="008E19E5"/>
    <w:rsid w:val="0091203E"/>
    <w:rsid w:val="0091434A"/>
    <w:rsid w:val="00921BCE"/>
    <w:rsid w:val="0094180F"/>
    <w:rsid w:val="0095486F"/>
    <w:rsid w:val="00965768"/>
    <w:rsid w:val="00980CA2"/>
    <w:rsid w:val="00981616"/>
    <w:rsid w:val="00983715"/>
    <w:rsid w:val="00984F51"/>
    <w:rsid w:val="009867C6"/>
    <w:rsid w:val="00990CB5"/>
    <w:rsid w:val="009A49BF"/>
    <w:rsid w:val="009C56AB"/>
    <w:rsid w:val="009C6864"/>
    <w:rsid w:val="009D0CCE"/>
    <w:rsid w:val="009D3412"/>
    <w:rsid w:val="009F5AF7"/>
    <w:rsid w:val="009F7004"/>
    <w:rsid w:val="00A10D43"/>
    <w:rsid w:val="00A214B9"/>
    <w:rsid w:val="00A23BB4"/>
    <w:rsid w:val="00A44A27"/>
    <w:rsid w:val="00A56EE2"/>
    <w:rsid w:val="00A91467"/>
    <w:rsid w:val="00AA14FB"/>
    <w:rsid w:val="00AA5D25"/>
    <w:rsid w:val="00AA732F"/>
    <w:rsid w:val="00AB6244"/>
    <w:rsid w:val="00AB7BB5"/>
    <w:rsid w:val="00AF18C0"/>
    <w:rsid w:val="00B047CC"/>
    <w:rsid w:val="00B23201"/>
    <w:rsid w:val="00B42D5E"/>
    <w:rsid w:val="00B7517F"/>
    <w:rsid w:val="00B75E18"/>
    <w:rsid w:val="00B85DA9"/>
    <w:rsid w:val="00B86DED"/>
    <w:rsid w:val="00BA3043"/>
    <w:rsid w:val="00BA4D9B"/>
    <w:rsid w:val="00BC39F3"/>
    <w:rsid w:val="00BD596D"/>
    <w:rsid w:val="00BD6BDA"/>
    <w:rsid w:val="00BE2640"/>
    <w:rsid w:val="00BF1A8E"/>
    <w:rsid w:val="00BF4A42"/>
    <w:rsid w:val="00BF77A6"/>
    <w:rsid w:val="00C10E51"/>
    <w:rsid w:val="00C126F0"/>
    <w:rsid w:val="00C218E5"/>
    <w:rsid w:val="00C4218D"/>
    <w:rsid w:val="00C6194A"/>
    <w:rsid w:val="00C64B30"/>
    <w:rsid w:val="00C93B7A"/>
    <w:rsid w:val="00CB0011"/>
    <w:rsid w:val="00CD2BA9"/>
    <w:rsid w:val="00CD3302"/>
    <w:rsid w:val="00CE4B1B"/>
    <w:rsid w:val="00CE676B"/>
    <w:rsid w:val="00CF423A"/>
    <w:rsid w:val="00CF7D31"/>
    <w:rsid w:val="00D07D03"/>
    <w:rsid w:val="00D17EBE"/>
    <w:rsid w:val="00D3619B"/>
    <w:rsid w:val="00D55E5A"/>
    <w:rsid w:val="00D93977"/>
    <w:rsid w:val="00DB2492"/>
    <w:rsid w:val="00DC1CF9"/>
    <w:rsid w:val="00DC1E54"/>
    <w:rsid w:val="00DD0910"/>
    <w:rsid w:val="00DD1FD7"/>
    <w:rsid w:val="00DE7F2D"/>
    <w:rsid w:val="00E16F58"/>
    <w:rsid w:val="00E30285"/>
    <w:rsid w:val="00E40F0C"/>
    <w:rsid w:val="00E841B7"/>
    <w:rsid w:val="00E87545"/>
    <w:rsid w:val="00EA158C"/>
    <w:rsid w:val="00EA2FB7"/>
    <w:rsid w:val="00EA3AEB"/>
    <w:rsid w:val="00EA78E9"/>
    <w:rsid w:val="00EB5054"/>
    <w:rsid w:val="00EE6158"/>
    <w:rsid w:val="00EE73BB"/>
    <w:rsid w:val="00EF1542"/>
    <w:rsid w:val="00F22422"/>
    <w:rsid w:val="00F30C3E"/>
    <w:rsid w:val="00F31127"/>
    <w:rsid w:val="00F4156A"/>
    <w:rsid w:val="00F8127B"/>
    <w:rsid w:val="00F928F4"/>
    <w:rsid w:val="00FC744C"/>
    <w:rsid w:val="00FE155C"/>
    <w:rsid w:val="00FF4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81200-F973-42AC-AEF9-87B0D82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E5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C39F3"/>
    <w:pPr>
      <w:ind w:left="720"/>
      <w:contextualSpacing/>
    </w:pPr>
  </w:style>
  <w:style w:type="paragraph" w:styleId="NoSpacing">
    <w:name w:val="No Spacing"/>
    <w:uiPriority w:val="1"/>
    <w:qFormat/>
    <w:rsid w:val="002A6662"/>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0A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07"/>
    <w:rPr>
      <w:rFonts w:ascii="Segoe UI" w:hAnsi="Segoe UI" w:cs="Segoe UI"/>
      <w:sz w:val="18"/>
      <w:szCs w:val="18"/>
    </w:rPr>
  </w:style>
  <w:style w:type="paragraph" w:styleId="Header">
    <w:name w:val="header"/>
    <w:basedOn w:val="Normal"/>
    <w:link w:val="HeaderChar"/>
    <w:uiPriority w:val="99"/>
    <w:unhideWhenUsed/>
    <w:rsid w:val="00EF1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542"/>
  </w:style>
  <w:style w:type="paragraph" w:styleId="Footer">
    <w:name w:val="footer"/>
    <w:basedOn w:val="Normal"/>
    <w:link w:val="FooterChar"/>
    <w:uiPriority w:val="99"/>
    <w:unhideWhenUsed/>
    <w:rsid w:val="00EF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7</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84</cp:revision>
  <cp:lastPrinted>2022-07-22T15:43:00Z</cp:lastPrinted>
  <dcterms:created xsi:type="dcterms:W3CDTF">2022-07-21T10:34:00Z</dcterms:created>
  <dcterms:modified xsi:type="dcterms:W3CDTF">2022-07-26T07:50:00Z</dcterms:modified>
</cp:coreProperties>
</file>