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5CF" w:rsidRPr="00683BAB" w:rsidRDefault="0057284E" w:rsidP="00683BAB">
      <w:pPr>
        <w:spacing w:after="0" w:line="240" w:lineRule="auto"/>
        <w:jc w:val="both"/>
        <w:rPr>
          <w:rFonts w:ascii="Times New Roman" w:hAnsi="Times New Roman" w:cs="Times New Roman"/>
          <w:sz w:val="24"/>
          <w:szCs w:val="24"/>
        </w:rPr>
      </w:pPr>
      <w:bookmarkStart w:id="0" w:name="_GoBack"/>
      <w:bookmarkEnd w:id="0"/>
      <w:r w:rsidRPr="00683BAB">
        <w:rPr>
          <w:rFonts w:ascii="Times New Roman" w:hAnsi="Times New Roman" w:cs="Times New Roman"/>
          <w:sz w:val="24"/>
          <w:szCs w:val="24"/>
        </w:rPr>
        <w:t>MKWANDA TAYA</w:t>
      </w:r>
    </w:p>
    <w:p w:rsidR="007C35CF" w:rsidRPr="00683BAB" w:rsidRDefault="00014EDF" w:rsidP="00683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83BAB" w:rsidRPr="00683BAB">
        <w:rPr>
          <w:rFonts w:ascii="Times New Roman" w:hAnsi="Times New Roman" w:cs="Times New Roman"/>
          <w:sz w:val="24"/>
          <w:szCs w:val="24"/>
        </w:rPr>
        <w:t>ersus</w:t>
      </w:r>
    </w:p>
    <w:p w:rsidR="007C35CF" w:rsidRPr="00683BAB" w:rsidRDefault="0057284E" w:rsidP="00683BAB">
      <w:pPr>
        <w:spacing w:after="0" w:line="240" w:lineRule="auto"/>
        <w:jc w:val="both"/>
        <w:rPr>
          <w:rFonts w:ascii="Times New Roman" w:hAnsi="Times New Roman" w:cs="Times New Roman"/>
          <w:sz w:val="24"/>
          <w:szCs w:val="24"/>
        </w:rPr>
      </w:pPr>
      <w:r w:rsidRPr="00683BAB">
        <w:rPr>
          <w:rFonts w:ascii="Times New Roman" w:hAnsi="Times New Roman" w:cs="Times New Roman"/>
          <w:sz w:val="24"/>
          <w:szCs w:val="24"/>
        </w:rPr>
        <w:t>ETINARA MADARAMETA</w:t>
      </w:r>
    </w:p>
    <w:p w:rsidR="00AF2268" w:rsidRPr="00683BAB" w:rsidRDefault="00014EDF" w:rsidP="00683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83BAB" w:rsidRPr="00683BAB">
        <w:rPr>
          <w:rFonts w:ascii="Times New Roman" w:hAnsi="Times New Roman" w:cs="Times New Roman"/>
          <w:sz w:val="24"/>
          <w:szCs w:val="24"/>
        </w:rPr>
        <w:t>nd</w:t>
      </w:r>
    </w:p>
    <w:p w:rsidR="007C35CF" w:rsidRPr="00683BAB" w:rsidRDefault="006D4396" w:rsidP="00683BAB">
      <w:pPr>
        <w:spacing w:after="0" w:line="240" w:lineRule="auto"/>
        <w:jc w:val="both"/>
        <w:rPr>
          <w:rFonts w:ascii="Times New Roman" w:hAnsi="Times New Roman" w:cs="Times New Roman"/>
          <w:sz w:val="24"/>
          <w:szCs w:val="24"/>
        </w:rPr>
      </w:pPr>
      <w:r w:rsidRPr="00683BAB">
        <w:rPr>
          <w:rFonts w:ascii="Times New Roman" w:hAnsi="Times New Roman" w:cs="Times New Roman"/>
          <w:sz w:val="24"/>
          <w:szCs w:val="24"/>
        </w:rPr>
        <w:t>MR MUTANDWA</w:t>
      </w:r>
    </w:p>
    <w:p w:rsidR="007C35CF" w:rsidRPr="00683BAB" w:rsidRDefault="00683BAB" w:rsidP="00683BAB">
      <w:pPr>
        <w:spacing w:after="0" w:line="240" w:lineRule="auto"/>
        <w:jc w:val="both"/>
        <w:rPr>
          <w:rFonts w:ascii="Times New Roman" w:hAnsi="Times New Roman" w:cs="Times New Roman"/>
          <w:sz w:val="24"/>
          <w:szCs w:val="24"/>
        </w:rPr>
      </w:pPr>
      <w:r w:rsidRPr="00683BAB">
        <w:rPr>
          <w:rFonts w:ascii="Times New Roman" w:hAnsi="Times New Roman" w:cs="Times New Roman"/>
          <w:sz w:val="24"/>
          <w:szCs w:val="24"/>
        </w:rPr>
        <w:t xml:space="preserve">and </w:t>
      </w:r>
    </w:p>
    <w:p w:rsidR="006D4396" w:rsidRDefault="006D4396" w:rsidP="00683BAB">
      <w:pPr>
        <w:spacing w:after="0" w:line="240" w:lineRule="auto"/>
        <w:jc w:val="both"/>
        <w:rPr>
          <w:rFonts w:ascii="Times New Roman" w:hAnsi="Times New Roman" w:cs="Times New Roman"/>
          <w:sz w:val="24"/>
          <w:szCs w:val="24"/>
        </w:rPr>
      </w:pPr>
      <w:r w:rsidRPr="00683BAB">
        <w:rPr>
          <w:rFonts w:ascii="Times New Roman" w:hAnsi="Times New Roman" w:cs="Times New Roman"/>
          <w:sz w:val="24"/>
          <w:szCs w:val="24"/>
        </w:rPr>
        <w:t xml:space="preserve">RUWA LOCAL BOARD </w:t>
      </w:r>
    </w:p>
    <w:p w:rsidR="007C35CF" w:rsidRPr="00683BAB" w:rsidRDefault="00014EDF" w:rsidP="00683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83BAB" w:rsidRPr="00683BAB">
        <w:rPr>
          <w:rFonts w:ascii="Times New Roman" w:hAnsi="Times New Roman" w:cs="Times New Roman"/>
          <w:sz w:val="24"/>
          <w:szCs w:val="24"/>
        </w:rPr>
        <w:t>nd</w:t>
      </w:r>
    </w:p>
    <w:p w:rsidR="006D4396" w:rsidRPr="00683BAB" w:rsidRDefault="006D4396" w:rsidP="00683BAB">
      <w:pPr>
        <w:spacing w:after="0" w:line="240" w:lineRule="auto"/>
        <w:jc w:val="both"/>
        <w:rPr>
          <w:rFonts w:ascii="Times New Roman" w:hAnsi="Times New Roman" w:cs="Times New Roman"/>
        </w:rPr>
      </w:pPr>
      <w:r w:rsidRPr="00683BAB">
        <w:rPr>
          <w:rFonts w:ascii="Times New Roman" w:hAnsi="Times New Roman" w:cs="Times New Roman"/>
          <w:sz w:val="24"/>
          <w:szCs w:val="24"/>
        </w:rPr>
        <w:t>THE CHAIRMAN RUWA LOCAL BOARD</w:t>
      </w:r>
    </w:p>
    <w:p w:rsidR="00683BAB" w:rsidRDefault="00683BAB" w:rsidP="00683BAB">
      <w:pPr>
        <w:pStyle w:val="NoSpacing"/>
        <w:spacing w:line="360" w:lineRule="auto"/>
        <w:jc w:val="both"/>
        <w:rPr>
          <w:rFonts w:ascii="Times New Roman" w:hAnsi="Times New Roman" w:cs="Times New Roman"/>
          <w:sz w:val="24"/>
          <w:szCs w:val="24"/>
        </w:rPr>
      </w:pPr>
    </w:p>
    <w:p w:rsidR="00683BAB" w:rsidRDefault="00683BAB" w:rsidP="00683BAB">
      <w:pPr>
        <w:pStyle w:val="NoSpacing"/>
        <w:spacing w:line="360" w:lineRule="auto"/>
        <w:jc w:val="both"/>
        <w:rPr>
          <w:rFonts w:ascii="Times New Roman" w:hAnsi="Times New Roman" w:cs="Times New Roman"/>
          <w:sz w:val="24"/>
          <w:szCs w:val="24"/>
        </w:rPr>
      </w:pPr>
    </w:p>
    <w:p w:rsidR="00AF2268" w:rsidRPr="00683BAB" w:rsidRDefault="00AF2268" w:rsidP="00683BAB">
      <w:pPr>
        <w:pStyle w:val="NoSpacing"/>
        <w:jc w:val="both"/>
        <w:rPr>
          <w:rFonts w:ascii="Times New Roman" w:hAnsi="Times New Roman" w:cs="Times New Roman"/>
          <w:sz w:val="24"/>
          <w:szCs w:val="24"/>
        </w:rPr>
      </w:pPr>
      <w:r w:rsidRPr="00683BAB">
        <w:rPr>
          <w:rFonts w:ascii="Times New Roman" w:hAnsi="Times New Roman" w:cs="Times New Roman"/>
          <w:sz w:val="24"/>
          <w:szCs w:val="24"/>
        </w:rPr>
        <w:t>HIGH COURT OF ZIMBABAWE</w:t>
      </w:r>
    </w:p>
    <w:p w:rsidR="00AF2268" w:rsidRPr="00683BAB" w:rsidRDefault="00AF2268" w:rsidP="00683BAB">
      <w:pPr>
        <w:pStyle w:val="NoSpacing"/>
        <w:jc w:val="both"/>
        <w:rPr>
          <w:rFonts w:ascii="Times New Roman" w:hAnsi="Times New Roman" w:cs="Times New Roman"/>
          <w:sz w:val="24"/>
          <w:szCs w:val="24"/>
        </w:rPr>
      </w:pPr>
      <w:r w:rsidRPr="00683BAB">
        <w:rPr>
          <w:rFonts w:ascii="Times New Roman" w:hAnsi="Times New Roman" w:cs="Times New Roman"/>
          <w:sz w:val="24"/>
          <w:szCs w:val="24"/>
        </w:rPr>
        <w:t>TAGU J</w:t>
      </w:r>
    </w:p>
    <w:p w:rsidR="00AF2268" w:rsidRPr="00683BAB" w:rsidRDefault="00AF2268" w:rsidP="00683BAB">
      <w:pPr>
        <w:pStyle w:val="NoSpacing"/>
        <w:jc w:val="both"/>
        <w:rPr>
          <w:rFonts w:ascii="Times New Roman" w:hAnsi="Times New Roman" w:cs="Times New Roman"/>
          <w:sz w:val="24"/>
          <w:szCs w:val="24"/>
        </w:rPr>
      </w:pPr>
      <w:r w:rsidRPr="00683BAB">
        <w:rPr>
          <w:rFonts w:ascii="Times New Roman" w:hAnsi="Times New Roman" w:cs="Times New Roman"/>
          <w:sz w:val="24"/>
          <w:szCs w:val="24"/>
        </w:rPr>
        <w:t>HARARE</w:t>
      </w:r>
      <w:r w:rsidR="001C5F92">
        <w:rPr>
          <w:rFonts w:ascii="Times New Roman" w:hAnsi="Times New Roman" w:cs="Times New Roman"/>
          <w:sz w:val="24"/>
          <w:szCs w:val="24"/>
        </w:rPr>
        <w:t>,</w:t>
      </w:r>
      <w:r w:rsidR="003F5E03">
        <w:rPr>
          <w:rFonts w:ascii="Times New Roman" w:hAnsi="Times New Roman" w:cs="Times New Roman"/>
          <w:sz w:val="24"/>
          <w:szCs w:val="24"/>
        </w:rPr>
        <w:t xml:space="preserve"> 18 J</w:t>
      </w:r>
      <w:r w:rsidR="001C5F92">
        <w:rPr>
          <w:rFonts w:ascii="Times New Roman" w:hAnsi="Times New Roman" w:cs="Times New Roman"/>
          <w:sz w:val="24"/>
          <w:szCs w:val="24"/>
        </w:rPr>
        <w:t>anuary &amp;</w:t>
      </w:r>
      <w:r w:rsidR="003F5E03">
        <w:rPr>
          <w:rFonts w:ascii="Times New Roman" w:hAnsi="Times New Roman" w:cs="Times New Roman"/>
          <w:sz w:val="24"/>
          <w:szCs w:val="24"/>
        </w:rPr>
        <w:t xml:space="preserve"> 15 </w:t>
      </w:r>
      <w:r w:rsidR="0057284E" w:rsidRPr="00683BAB">
        <w:rPr>
          <w:rFonts w:ascii="Times New Roman" w:hAnsi="Times New Roman" w:cs="Times New Roman"/>
          <w:sz w:val="24"/>
          <w:szCs w:val="24"/>
        </w:rPr>
        <w:t>F</w:t>
      </w:r>
      <w:r w:rsidR="00683BAB" w:rsidRPr="00683BAB">
        <w:rPr>
          <w:rFonts w:ascii="Times New Roman" w:hAnsi="Times New Roman" w:cs="Times New Roman"/>
          <w:sz w:val="24"/>
          <w:szCs w:val="24"/>
        </w:rPr>
        <w:t>ebruary</w:t>
      </w:r>
      <w:r w:rsidR="0057284E" w:rsidRPr="00683BAB">
        <w:rPr>
          <w:rFonts w:ascii="Times New Roman" w:hAnsi="Times New Roman" w:cs="Times New Roman"/>
          <w:sz w:val="24"/>
          <w:szCs w:val="24"/>
        </w:rPr>
        <w:t xml:space="preserve"> 2017</w:t>
      </w:r>
    </w:p>
    <w:p w:rsidR="001C6996" w:rsidRPr="00683BAB" w:rsidRDefault="001C6996" w:rsidP="00683BAB">
      <w:pPr>
        <w:pStyle w:val="NoSpacing"/>
        <w:spacing w:line="360" w:lineRule="auto"/>
        <w:jc w:val="both"/>
        <w:rPr>
          <w:rFonts w:ascii="Times New Roman" w:hAnsi="Times New Roman" w:cs="Times New Roman"/>
          <w:sz w:val="24"/>
          <w:szCs w:val="24"/>
        </w:rPr>
      </w:pPr>
    </w:p>
    <w:p w:rsidR="00683BAB" w:rsidRDefault="00683BAB" w:rsidP="00683BAB">
      <w:pPr>
        <w:spacing w:line="360" w:lineRule="auto"/>
        <w:jc w:val="both"/>
        <w:rPr>
          <w:rFonts w:ascii="Times New Roman" w:hAnsi="Times New Roman" w:cs="Times New Roman"/>
          <w:b/>
          <w:sz w:val="24"/>
          <w:szCs w:val="24"/>
        </w:rPr>
      </w:pPr>
    </w:p>
    <w:p w:rsidR="00AF2268" w:rsidRPr="00683BAB" w:rsidRDefault="006D4396" w:rsidP="00683BAB">
      <w:pPr>
        <w:spacing w:line="360" w:lineRule="auto"/>
        <w:jc w:val="both"/>
        <w:rPr>
          <w:rFonts w:ascii="Times New Roman" w:hAnsi="Times New Roman" w:cs="Times New Roman"/>
          <w:b/>
          <w:sz w:val="24"/>
          <w:szCs w:val="24"/>
        </w:rPr>
      </w:pPr>
      <w:r w:rsidRPr="00683BAB">
        <w:rPr>
          <w:rFonts w:ascii="Times New Roman" w:hAnsi="Times New Roman" w:cs="Times New Roman"/>
          <w:b/>
          <w:sz w:val="24"/>
          <w:szCs w:val="24"/>
        </w:rPr>
        <w:t>Opposed Application</w:t>
      </w:r>
    </w:p>
    <w:p w:rsidR="00683BAB" w:rsidRDefault="00683BAB" w:rsidP="00683BAB">
      <w:pPr>
        <w:pStyle w:val="NoSpacing"/>
        <w:jc w:val="both"/>
        <w:rPr>
          <w:rFonts w:ascii="Times New Roman" w:hAnsi="Times New Roman" w:cs="Times New Roman"/>
          <w:i/>
          <w:sz w:val="24"/>
          <w:szCs w:val="24"/>
        </w:rPr>
      </w:pPr>
    </w:p>
    <w:p w:rsidR="00AF2268" w:rsidRPr="00683BAB" w:rsidRDefault="0057284E" w:rsidP="00683BAB">
      <w:pPr>
        <w:pStyle w:val="NoSpacing"/>
        <w:jc w:val="both"/>
        <w:rPr>
          <w:rFonts w:ascii="Times New Roman" w:hAnsi="Times New Roman" w:cs="Times New Roman"/>
          <w:sz w:val="24"/>
          <w:szCs w:val="24"/>
        </w:rPr>
      </w:pPr>
      <w:r w:rsidRPr="00683BAB">
        <w:rPr>
          <w:rFonts w:ascii="Times New Roman" w:hAnsi="Times New Roman" w:cs="Times New Roman"/>
          <w:i/>
          <w:sz w:val="24"/>
          <w:szCs w:val="24"/>
        </w:rPr>
        <w:t>N Mugiya</w:t>
      </w:r>
      <w:r w:rsidRPr="00683BAB">
        <w:rPr>
          <w:rFonts w:ascii="Times New Roman" w:hAnsi="Times New Roman" w:cs="Times New Roman"/>
          <w:sz w:val="24"/>
          <w:szCs w:val="24"/>
        </w:rPr>
        <w:t xml:space="preserve">, for </w:t>
      </w:r>
      <w:r w:rsidR="00683BAB">
        <w:rPr>
          <w:rFonts w:ascii="Times New Roman" w:hAnsi="Times New Roman" w:cs="Times New Roman"/>
          <w:sz w:val="24"/>
          <w:szCs w:val="24"/>
        </w:rPr>
        <w:t xml:space="preserve">the </w:t>
      </w:r>
      <w:r w:rsidRPr="00683BAB">
        <w:rPr>
          <w:rFonts w:ascii="Times New Roman" w:hAnsi="Times New Roman" w:cs="Times New Roman"/>
          <w:sz w:val="24"/>
          <w:szCs w:val="24"/>
        </w:rPr>
        <w:t>applican</w:t>
      </w:r>
      <w:r w:rsidR="006D4396" w:rsidRPr="00683BAB">
        <w:rPr>
          <w:rFonts w:ascii="Times New Roman" w:hAnsi="Times New Roman" w:cs="Times New Roman"/>
          <w:sz w:val="24"/>
          <w:szCs w:val="24"/>
        </w:rPr>
        <w:t>t</w:t>
      </w:r>
    </w:p>
    <w:p w:rsidR="001C6996" w:rsidRPr="00683BAB" w:rsidRDefault="006D4396" w:rsidP="00683BAB">
      <w:pPr>
        <w:pStyle w:val="NoSpacing"/>
        <w:jc w:val="both"/>
        <w:rPr>
          <w:rFonts w:ascii="Times New Roman" w:hAnsi="Times New Roman" w:cs="Times New Roman"/>
          <w:sz w:val="24"/>
          <w:szCs w:val="24"/>
        </w:rPr>
      </w:pPr>
      <w:r w:rsidRPr="00683BAB">
        <w:rPr>
          <w:rFonts w:ascii="Times New Roman" w:hAnsi="Times New Roman" w:cs="Times New Roman"/>
          <w:i/>
          <w:sz w:val="24"/>
          <w:szCs w:val="24"/>
        </w:rPr>
        <w:t>M C</w:t>
      </w:r>
      <w:r w:rsidR="0057284E" w:rsidRPr="00683BAB">
        <w:rPr>
          <w:rFonts w:ascii="Times New Roman" w:hAnsi="Times New Roman" w:cs="Times New Roman"/>
          <w:i/>
          <w:sz w:val="24"/>
          <w:szCs w:val="24"/>
        </w:rPr>
        <w:t>hiheve</w:t>
      </w:r>
      <w:r w:rsidR="004F34A0">
        <w:rPr>
          <w:rFonts w:ascii="Times New Roman" w:hAnsi="Times New Roman" w:cs="Times New Roman"/>
          <w:sz w:val="24"/>
          <w:szCs w:val="24"/>
        </w:rPr>
        <w:t>, for</w:t>
      </w:r>
      <w:r w:rsidR="00683BAB">
        <w:rPr>
          <w:rFonts w:ascii="Times New Roman" w:hAnsi="Times New Roman" w:cs="Times New Roman"/>
          <w:sz w:val="24"/>
          <w:szCs w:val="24"/>
        </w:rPr>
        <w:t xml:space="preserve"> the </w:t>
      </w:r>
      <w:r w:rsidR="001C6996" w:rsidRPr="00683BAB">
        <w:rPr>
          <w:rFonts w:ascii="Times New Roman" w:hAnsi="Times New Roman" w:cs="Times New Roman"/>
          <w:sz w:val="24"/>
          <w:szCs w:val="24"/>
        </w:rPr>
        <w:t>1</w:t>
      </w:r>
      <w:r w:rsidR="001C6996" w:rsidRPr="00683BAB">
        <w:rPr>
          <w:rFonts w:ascii="Times New Roman" w:hAnsi="Times New Roman" w:cs="Times New Roman"/>
          <w:sz w:val="24"/>
          <w:szCs w:val="24"/>
          <w:vertAlign w:val="superscript"/>
        </w:rPr>
        <w:t>st</w:t>
      </w:r>
      <w:r w:rsidR="001C6996" w:rsidRPr="00683BAB">
        <w:rPr>
          <w:rFonts w:ascii="Times New Roman" w:hAnsi="Times New Roman" w:cs="Times New Roman"/>
          <w:sz w:val="24"/>
          <w:szCs w:val="24"/>
        </w:rPr>
        <w:t xml:space="preserve"> respondent</w:t>
      </w:r>
    </w:p>
    <w:p w:rsidR="00AF2268" w:rsidRPr="00683BAB" w:rsidRDefault="0057284E" w:rsidP="00683BAB">
      <w:pPr>
        <w:pStyle w:val="NoSpacing"/>
        <w:jc w:val="both"/>
        <w:rPr>
          <w:rFonts w:ascii="Times New Roman" w:hAnsi="Times New Roman" w:cs="Times New Roman"/>
          <w:sz w:val="24"/>
          <w:szCs w:val="24"/>
        </w:rPr>
      </w:pPr>
      <w:r w:rsidRPr="00683BAB">
        <w:rPr>
          <w:rFonts w:ascii="Times New Roman" w:hAnsi="Times New Roman" w:cs="Times New Roman"/>
          <w:sz w:val="24"/>
          <w:szCs w:val="24"/>
        </w:rPr>
        <w:t>No appearance for 3</w:t>
      </w:r>
      <w:r w:rsidRPr="00683BAB">
        <w:rPr>
          <w:rFonts w:ascii="Times New Roman" w:hAnsi="Times New Roman" w:cs="Times New Roman"/>
          <w:sz w:val="24"/>
          <w:szCs w:val="24"/>
          <w:vertAlign w:val="superscript"/>
        </w:rPr>
        <w:t>rd</w:t>
      </w:r>
      <w:r w:rsidRPr="00683BAB">
        <w:rPr>
          <w:rFonts w:ascii="Times New Roman" w:hAnsi="Times New Roman" w:cs="Times New Roman"/>
          <w:sz w:val="24"/>
          <w:szCs w:val="24"/>
        </w:rPr>
        <w:t xml:space="preserve"> and 4</w:t>
      </w:r>
      <w:r w:rsidRPr="00683BAB">
        <w:rPr>
          <w:rFonts w:ascii="Times New Roman" w:hAnsi="Times New Roman" w:cs="Times New Roman"/>
          <w:sz w:val="24"/>
          <w:szCs w:val="24"/>
          <w:vertAlign w:val="superscript"/>
        </w:rPr>
        <w:t>th</w:t>
      </w:r>
      <w:r w:rsidRPr="00683BAB">
        <w:rPr>
          <w:rFonts w:ascii="Times New Roman" w:hAnsi="Times New Roman" w:cs="Times New Roman"/>
          <w:sz w:val="24"/>
          <w:szCs w:val="24"/>
        </w:rPr>
        <w:t xml:space="preserve"> </w:t>
      </w:r>
      <w:r w:rsidR="001C6996" w:rsidRPr="00683BAB">
        <w:rPr>
          <w:rFonts w:ascii="Times New Roman" w:hAnsi="Times New Roman" w:cs="Times New Roman"/>
          <w:sz w:val="24"/>
          <w:szCs w:val="24"/>
        </w:rPr>
        <w:t>respondent</w:t>
      </w:r>
      <w:r w:rsidR="00C962B9">
        <w:rPr>
          <w:rFonts w:ascii="Times New Roman" w:hAnsi="Times New Roman" w:cs="Times New Roman"/>
          <w:sz w:val="24"/>
          <w:szCs w:val="24"/>
        </w:rPr>
        <w:t>s</w:t>
      </w:r>
    </w:p>
    <w:p w:rsidR="006D4396" w:rsidRPr="00683BAB" w:rsidRDefault="006D4396" w:rsidP="00683BAB">
      <w:pPr>
        <w:spacing w:line="360" w:lineRule="auto"/>
        <w:jc w:val="both"/>
        <w:rPr>
          <w:rFonts w:ascii="Times New Roman" w:hAnsi="Times New Roman" w:cs="Times New Roman"/>
          <w:sz w:val="24"/>
          <w:szCs w:val="24"/>
        </w:rPr>
      </w:pPr>
    </w:p>
    <w:p w:rsidR="0057284E" w:rsidRPr="00683BAB" w:rsidRDefault="001C6996" w:rsidP="00683BAB">
      <w:pPr>
        <w:spacing w:line="360" w:lineRule="auto"/>
        <w:jc w:val="both"/>
        <w:rPr>
          <w:rFonts w:ascii="Times New Roman" w:hAnsi="Times New Roman" w:cs="Times New Roman"/>
          <w:sz w:val="24"/>
          <w:szCs w:val="24"/>
        </w:rPr>
      </w:pPr>
      <w:r w:rsidRPr="00683BAB">
        <w:rPr>
          <w:rFonts w:ascii="Times New Roman" w:hAnsi="Times New Roman" w:cs="Times New Roman"/>
          <w:sz w:val="24"/>
          <w:szCs w:val="24"/>
        </w:rPr>
        <w:t xml:space="preserve"> </w:t>
      </w:r>
      <w:r w:rsidR="00683BAB">
        <w:rPr>
          <w:rFonts w:ascii="Times New Roman" w:hAnsi="Times New Roman" w:cs="Times New Roman"/>
          <w:sz w:val="24"/>
          <w:szCs w:val="24"/>
        </w:rPr>
        <w:tab/>
      </w:r>
      <w:r w:rsidRPr="00683BAB">
        <w:rPr>
          <w:rFonts w:ascii="Times New Roman" w:hAnsi="Times New Roman" w:cs="Times New Roman"/>
          <w:sz w:val="24"/>
          <w:szCs w:val="24"/>
        </w:rPr>
        <w:t>TAGU J:</w:t>
      </w:r>
      <w:r w:rsidR="00F07C01" w:rsidRPr="00683BAB">
        <w:rPr>
          <w:rFonts w:ascii="Times New Roman" w:hAnsi="Times New Roman" w:cs="Times New Roman"/>
          <w:sz w:val="24"/>
          <w:szCs w:val="24"/>
        </w:rPr>
        <w:t xml:space="preserve"> </w:t>
      </w:r>
      <w:r w:rsidR="0057284E" w:rsidRPr="00683BAB">
        <w:rPr>
          <w:rFonts w:ascii="Times New Roman" w:hAnsi="Times New Roman" w:cs="Times New Roman"/>
          <w:sz w:val="24"/>
          <w:szCs w:val="24"/>
        </w:rPr>
        <w:t>The applicant (Mkwanda Taya)</w:t>
      </w:r>
      <w:r w:rsidR="00753B37" w:rsidRPr="00683BAB">
        <w:rPr>
          <w:rFonts w:ascii="Times New Roman" w:hAnsi="Times New Roman" w:cs="Times New Roman"/>
          <w:sz w:val="24"/>
          <w:szCs w:val="24"/>
        </w:rPr>
        <w:t xml:space="preserve"> filed this</w:t>
      </w:r>
      <w:r w:rsidR="0057284E" w:rsidRPr="00683BAB">
        <w:rPr>
          <w:rFonts w:ascii="Times New Roman" w:hAnsi="Times New Roman" w:cs="Times New Roman"/>
          <w:sz w:val="24"/>
          <w:szCs w:val="24"/>
        </w:rPr>
        <w:t xml:space="preserve"> present application for a declaratur seekin</w:t>
      </w:r>
      <w:r w:rsidR="00AE54B0" w:rsidRPr="00683BAB">
        <w:rPr>
          <w:rFonts w:ascii="Times New Roman" w:hAnsi="Times New Roman" w:cs="Times New Roman"/>
          <w:sz w:val="24"/>
          <w:szCs w:val="24"/>
        </w:rPr>
        <w:t>g</w:t>
      </w:r>
      <w:r w:rsidR="0057284E" w:rsidRPr="00683BAB">
        <w:rPr>
          <w:rFonts w:ascii="Times New Roman" w:hAnsi="Times New Roman" w:cs="Times New Roman"/>
          <w:sz w:val="24"/>
          <w:szCs w:val="24"/>
        </w:rPr>
        <w:t xml:space="preserve"> a relief in the following terms</w:t>
      </w:r>
      <w:r w:rsidR="00AE54B0" w:rsidRPr="00683BAB">
        <w:rPr>
          <w:rFonts w:ascii="Times New Roman" w:hAnsi="Times New Roman" w:cs="Times New Roman"/>
          <w:sz w:val="24"/>
          <w:szCs w:val="24"/>
        </w:rPr>
        <w:t>:-</w:t>
      </w:r>
    </w:p>
    <w:p w:rsidR="00AE54B0" w:rsidRPr="00063D69" w:rsidRDefault="00063D69" w:rsidP="00FD5E5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1. </w:t>
      </w:r>
      <w:r w:rsidR="008A7517" w:rsidRPr="00063D69">
        <w:rPr>
          <w:rFonts w:ascii="Times New Roman" w:hAnsi="Times New Roman" w:cs="Times New Roman"/>
          <w:sz w:val="24"/>
          <w:szCs w:val="24"/>
        </w:rPr>
        <w:t>The transfer of S</w:t>
      </w:r>
      <w:r w:rsidR="00AE54B0" w:rsidRPr="00063D69">
        <w:rPr>
          <w:rFonts w:ascii="Times New Roman" w:hAnsi="Times New Roman" w:cs="Times New Roman"/>
          <w:sz w:val="24"/>
          <w:szCs w:val="24"/>
        </w:rPr>
        <w:t>tand No</w:t>
      </w:r>
      <w:r w:rsidR="008A7517" w:rsidRPr="00063D69">
        <w:rPr>
          <w:rFonts w:ascii="Times New Roman" w:hAnsi="Times New Roman" w:cs="Times New Roman"/>
          <w:sz w:val="24"/>
          <w:szCs w:val="24"/>
        </w:rPr>
        <w:t>. 3114 Gushungo S</w:t>
      </w:r>
      <w:r w:rsidR="00AE54B0" w:rsidRPr="00063D69">
        <w:rPr>
          <w:rFonts w:ascii="Times New Roman" w:hAnsi="Times New Roman" w:cs="Times New Roman"/>
          <w:sz w:val="24"/>
          <w:szCs w:val="24"/>
        </w:rPr>
        <w:t>treet, Ruwa</w:t>
      </w:r>
      <w:r w:rsidR="006D4396" w:rsidRPr="00063D69">
        <w:rPr>
          <w:rFonts w:ascii="Times New Roman" w:hAnsi="Times New Roman" w:cs="Times New Roman"/>
          <w:sz w:val="24"/>
          <w:szCs w:val="24"/>
        </w:rPr>
        <w:t xml:space="preserve"> </w:t>
      </w:r>
      <w:r w:rsidR="006E0E2A" w:rsidRPr="00063D69">
        <w:rPr>
          <w:rFonts w:ascii="Times New Roman" w:hAnsi="Times New Roman" w:cs="Times New Roman"/>
          <w:sz w:val="24"/>
          <w:szCs w:val="24"/>
        </w:rPr>
        <w:t>from the A</w:t>
      </w:r>
      <w:r w:rsidR="00AE54B0" w:rsidRPr="00063D69">
        <w:rPr>
          <w:rFonts w:ascii="Times New Roman" w:hAnsi="Times New Roman" w:cs="Times New Roman"/>
          <w:sz w:val="24"/>
          <w:szCs w:val="24"/>
        </w:rPr>
        <w:t>pplicant</w:t>
      </w:r>
      <w:r w:rsidR="008A7517" w:rsidRPr="00063D69">
        <w:rPr>
          <w:rFonts w:ascii="Times New Roman" w:hAnsi="Times New Roman" w:cs="Times New Roman"/>
          <w:sz w:val="24"/>
          <w:szCs w:val="24"/>
        </w:rPr>
        <w:t>’s names</w:t>
      </w:r>
      <w:r w:rsidR="00AE54B0" w:rsidRPr="00063D69">
        <w:rPr>
          <w:rFonts w:ascii="Times New Roman" w:hAnsi="Times New Roman" w:cs="Times New Roman"/>
          <w:sz w:val="24"/>
          <w:szCs w:val="24"/>
        </w:rPr>
        <w:t xml:space="preserve"> </w:t>
      </w:r>
      <w:r>
        <w:rPr>
          <w:rFonts w:ascii="Times New Roman" w:hAnsi="Times New Roman" w:cs="Times New Roman"/>
          <w:sz w:val="24"/>
          <w:szCs w:val="24"/>
        </w:rPr>
        <w:tab/>
      </w:r>
      <w:r w:rsidR="00AE54B0" w:rsidRPr="00063D69">
        <w:rPr>
          <w:rFonts w:ascii="Times New Roman" w:hAnsi="Times New Roman" w:cs="Times New Roman"/>
          <w:sz w:val="24"/>
          <w:szCs w:val="24"/>
        </w:rPr>
        <w:t>to the 1</w:t>
      </w:r>
      <w:r w:rsidR="00AE54B0" w:rsidRPr="00063D69">
        <w:rPr>
          <w:rFonts w:ascii="Times New Roman" w:hAnsi="Times New Roman" w:cs="Times New Roman"/>
          <w:sz w:val="24"/>
          <w:szCs w:val="24"/>
          <w:vertAlign w:val="superscript"/>
        </w:rPr>
        <w:t>st</w:t>
      </w:r>
      <w:r w:rsidR="0054118A" w:rsidRPr="00063D69">
        <w:rPr>
          <w:rFonts w:ascii="Times New Roman" w:hAnsi="Times New Roman" w:cs="Times New Roman"/>
          <w:sz w:val="24"/>
          <w:szCs w:val="24"/>
        </w:rPr>
        <w:t xml:space="preserve"> R</w:t>
      </w:r>
      <w:r w:rsidR="00AE54B0" w:rsidRPr="00063D69">
        <w:rPr>
          <w:rFonts w:ascii="Times New Roman" w:hAnsi="Times New Roman" w:cs="Times New Roman"/>
          <w:sz w:val="24"/>
          <w:szCs w:val="24"/>
        </w:rPr>
        <w:t>espondent’s name</w:t>
      </w:r>
      <w:r w:rsidR="008A7517" w:rsidRPr="00063D69">
        <w:rPr>
          <w:rFonts w:ascii="Times New Roman" w:hAnsi="Times New Roman" w:cs="Times New Roman"/>
          <w:sz w:val="24"/>
          <w:szCs w:val="24"/>
        </w:rPr>
        <w:t>s and eventually into the 2</w:t>
      </w:r>
      <w:r w:rsidR="008A7517" w:rsidRPr="00063D69">
        <w:rPr>
          <w:rFonts w:ascii="Times New Roman" w:hAnsi="Times New Roman" w:cs="Times New Roman"/>
          <w:sz w:val="24"/>
          <w:szCs w:val="24"/>
          <w:vertAlign w:val="superscript"/>
        </w:rPr>
        <w:t>nd</w:t>
      </w:r>
      <w:r w:rsidR="00AE54B0" w:rsidRPr="00063D69">
        <w:rPr>
          <w:rFonts w:ascii="Times New Roman" w:hAnsi="Times New Roman" w:cs="Times New Roman"/>
          <w:sz w:val="24"/>
          <w:szCs w:val="24"/>
        </w:rPr>
        <w:t xml:space="preserve"> Respondents’ names </w:t>
      </w:r>
      <w:r w:rsidR="008A7517" w:rsidRPr="00063D69">
        <w:rPr>
          <w:rFonts w:ascii="Times New Roman" w:hAnsi="Times New Roman" w:cs="Times New Roman"/>
          <w:sz w:val="24"/>
          <w:szCs w:val="24"/>
        </w:rPr>
        <w:t>is</w:t>
      </w:r>
      <w:r w:rsidR="00AE54B0" w:rsidRPr="00063D69">
        <w:rPr>
          <w:rFonts w:ascii="Times New Roman" w:hAnsi="Times New Roman" w:cs="Times New Roman"/>
          <w:sz w:val="24"/>
          <w:szCs w:val="24"/>
        </w:rPr>
        <w:t xml:space="preserve"> </w:t>
      </w:r>
      <w:r>
        <w:rPr>
          <w:rFonts w:ascii="Times New Roman" w:hAnsi="Times New Roman" w:cs="Times New Roman"/>
          <w:sz w:val="24"/>
          <w:szCs w:val="24"/>
        </w:rPr>
        <w:tab/>
      </w:r>
      <w:r w:rsidR="00AE54B0" w:rsidRPr="00063D69">
        <w:rPr>
          <w:rFonts w:ascii="Times New Roman" w:hAnsi="Times New Roman" w:cs="Times New Roman"/>
          <w:sz w:val="24"/>
          <w:szCs w:val="24"/>
        </w:rPr>
        <w:t>declared unlawful and wrongful.</w:t>
      </w:r>
    </w:p>
    <w:p w:rsidR="00AE54B0" w:rsidRPr="00063D69" w:rsidRDefault="00063D69" w:rsidP="00FD5E5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2. </w:t>
      </w:r>
      <w:r w:rsidR="00AE54B0" w:rsidRPr="00063D69">
        <w:rPr>
          <w:rFonts w:ascii="Times New Roman" w:hAnsi="Times New Roman" w:cs="Times New Roman"/>
          <w:sz w:val="24"/>
          <w:szCs w:val="24"/>
        </w:rPr>
        <w:t>The 3</w:t>
      </w:r>
      <w:r w:rsidR="00AE54B0" w:rsidRPr="00063D69">
        <w:rPr>
          <w:rFonts w:ascii="Times New Roman" w:hAnsi="Times New Roman" w:cs="Times New Roman"/>
          <w:sz w:val="24"/>
          <w:szCs w:val="24"/>
          <w:vertAlign w:val="superscript"/>
        </w:rPr>
        <w:t>rd</w:t>
      </w:r>
      <w:r w:rsidR="00AE54B0" w:rsidRPr="00063D69">
        <w:rPr>
          <w:rFonts w:ascii="Times New Roman" w:hAnsi="Times New Roman" w:cs="Times New Roman"/>
          <w:sz w:val="24"/>
          <w:szCs w:val="24"/>
        </w:rPr>
        <w:t xml:space="preserve"> and 4</w:t>
      </w:r>
      <w:r w:rsidR="00AE54B0" w:rsidRPr="00063D69">
        <w:rPr>
          <w:rFonts w:ascii="Times New Roman" w:hAnsi="Times New Roman" w:cs="Times New Roman"/>
          <w:sz w:val="24"/>
          <w:szCs w:val="24"/>
          <w:vertAlign w:val="superscript"/>
        </w:rPr>
        <w:t>th</w:t>
      </w:r>
      <w:r w:rsidR="008E7D4F" w:rsidRPr="00063D69">
        <w:rPr>
          <w:rFonts w:ascii="Times New Roman" w:hAnsi="Times New Roman" w:cs="Times New Roman"/>
          <w:sz w:val="24"/>
          <w:szCs w:val="24"/>
        </w:rPr>
        <w:t xml:space="preserve"> Respondent</w:t>
      </w:r>
      <w:r w:rsidR="00AE54B0" w:rsidRPr="00063D69">
        <w:rPr>
          <w:rFonts w:ascii="Times New Roman" w:hAnsi="Times New Roman" w:cs="Times New Roman"/>
          <w:sz w:val="24"/>
          <w:szCs w:val="24"/>
        </w:rPr>
        <w:t>s</w:t>
      </w:r>
      <w:r w:rsidR="008E7D4F" w:rsidRPr="00063D69">
        <w:rPr>
          <w:rFonts w:ascii="Times New Roman" w:hAnsi="Times New Roman" w:cs="Times New Roman"/>
          <w:sz w:val="24"/>
          <w:szCs w:val="24"/>
        </w:rPr>
        <w:t>’ transfer of S</w:t>
      </w:r>
      <w:r w:rsidR="00AE54B0" w:rsidRPr="00063D69">
        <w:rPr>
          <w:rFonts w:ascii="Times New Roman" w:hAnsi="Times New Roman" w:cs="Times New Roman"/>
          <w:sz w:val="24"/>
          <w:szCs w:val="24"/>
        </w:rPr>
        <w:t xml:space="preserve">tand </w:t>
      </w:r>
      <w:r w:rsidR="008E7D4F" w:rsidRPr="00063D69">
        <w:rPr>
          <w:rFonts w:ascii="Times New Roman" w:hAnsi="Times New Roman" w:cs="Times New Roman"/>
          <w:sz w:val="24"/>
          <w:szCs w:val="24"/>
        </w:rPr>
        <w:t>No.</w:t>
      </w:r>
      <w:r w:rsidR="00AE54B0" w:rsidRPr="00063D69">
        <w:rPr>
          <w:rFonts w:ascii="Times New Roman" w:hAnsi="Times New Roman" w:cs="Times New Roman"/>
          <w:sz w:val="24"/>
          <w:szCs w:val="24"/>
        </w:rPr>
        <w:t xml:space="preserve">3114 Gushungo </w:t>
      </w:r>
      <w:r w:rsidR="006D4396" w:rsidRPr="00063D69">
        <w:rPr>
          <w:rFonts w:ascii="Times New Roman" w:hAnsi="Times New Roman" w:cs="Times New Roman"/>
          <w:sz w:val="24"/>
          <w:szCs w:val="24"/>
        </w:rPr>
        <w:t>Street, Ruwa</w:t>
      </w:r>
      <w:r w:rsidR="008E7D4F" w:rsidRPr="00063D69">
        <w:rPr>
          <w:rFonts w:ascii="Times New Roman" w:hAnsi="Times New Roman" w:cs="Times New Roman"/>
          <w:sz w:val="24"/>
          <w:szCs w:val="24"/>
        </w:rPr>
        <w:t xml:space="preserve"> is</w:t>
      </w:r>
      <w:r w:rsidR="00AE54B0" w:rsidRPr="00063D69">
        <w:rPr>
          <w:rFonts w:ascii="Times New Roman" w:hAnsi="Times New Roman" w:cs="Times New Roman"/>
          <w:sz w:val="24"/>
          <w:szCs w:val="24"/>
        </w:rPr>
        <w:t xml:space="preserve"> </w:t>
      </w:r>
      <w:r>
        <w:rPr>
          <w:rFonts w:ascii="Times New Roman" w:hAnsi="Times New Roman" w:cs="Times New Roman"/>
          <w:sz w:val="24"/>
          <w:szCs w:val="24"/>
        </w:rPr>
        <w:tab/>
      </w:r>
      <w:r w:rsidR="00AE54B0" w:rsidRPr="00063D69">
        <w:rPr>
          <w:rFonts w:ascii="Times New Roman" w:hAnsi="Times New Roman" w:cs="Times New Roman"/>
          <w:sz w:val="24"/>
          <w:szCs w:val="24"/>
        </w:rPr>
        <w:t>declared null and void.</w:t>
      </w:r>
    </w:p>
    <w:p w:rsidR="00063D69" w:rsidRDefault="00063D69" w:rsidP="00FD5E5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AE54B0" w:rsidRPr="00063D69">
        <w:rPr>
          <w:rFonts w:ascii="Times New Roman" w:hAnsi="Times New Roman" w:cs="Times New Roman"/>
          <w:sz w:val="24"/>
          <w:szCs w:val="24"/>
        </w:rPr>
        <w:t>The 3</w:t>
      </w:r>
      <w:r w:rsidR="00AE54B0" w:rsidRPr="00063D69">
        <w:rPr>
          <w:rFonts w:ascii="Times New Roman" w:hAnsi="Times New Roman" w:cs="Times New Roman"/>
          <w:sz w:val="24"/>
          <w:szCs w:val="24"/>
          <w:vertAlign w:val="superscript"/>
        </w:rPr>
        <w:t>rd</w:t>
      </w:r>
      <w:r w:rsidR="00AE54B0" w:rsidRPr="00063D69">
        <w:rPr>
          <w:rFonts w:ascii="Times New Roman" w:hAnsi="Times New Roman" w:cs="Times New Roman"/>
          <w:sz w:val="24"/>
          <w:szCs w:val="24"/>
        </w:rPr>
        <w:t xml:space="preserve"> and 4</w:t>
      </w:r>
      <w:r w:rsidR="00AE54B0" w:rsidRPr="00063D69">
        <w:rPr>
          <w:rFonts w:ascii="Times New Roman" w:hAnsi="Times New Roman" w:cs="Times New Roman"/>
          <w:sz w:val="24"/>
          <w:szCs w:val="24"/>
          <w:vertAlign w:val="superscript"/>
        </w:rPr>
        <w:t>th</w:t>
      </w:r>
      <w:r w:rsidR="00AE54B0" w:rsidRPr="00063D69">
        <w:rPr>
          <w:rFonts w:ascii="Times New Roman" w:hAnsi="Times New Roman" w:cs="Times New Roman"/>
          <w:sz w:val="24"/>
          <w:szCs w:val="24"/>
        </w:rPr>
        <w:t xml:space="preserve"> </w:t>
      </w:r>
      <w:r w:rsidR="00970747" w:rsidRPr="00063D69">
        <w:rPr>
          <w:rFonts w:ascii="Times New Roman" w:hAnsi="Times New Roman" w:cs="Times New Roman"/>
          <w:sz w:val="24"/>
          <w:szCs w:val="24"/>
        </w:rPr>
        <w:t>R</w:t>
      </w:r>
      <w:r w:rsidR="00A6363F" w:rsidRPr="00063D69">
        <w:rPr>
          <w:rFonts w:ascii="Times New Roman" w:hAnsi="Times New Roman" w:cs="Times New Roman"/>
          <w:sz w:val="24"/>
          <w:szCs w:val="24"/>
        </w:rPr>
        <w:t xml:space="preserve">espondents </w:t>
      </w:r>
      <w:r w:rsidR="00970747" w:rsidRPr="00063D69">
        <w:rPr>
          <w:rFonts w:ascii="Times New Roman" w:hAnsi="Times New Roman" w:cs="Times New Roman"/>
          <w:sz w:val="24"/>
          <w:szCs w:val="24"/>
        </w:rPr>
        <w:t>are</w:t>
      </w:r>
      <w:r w:rsidR="00A6363F" w:rsidRPr="00063D69">
        <w:rPr>
          <w:rFonts w:ascii="Times New Roman" w:hAnsi="Times New Roman" w:cs="Times New Roman"/>
          <w:sz w:val="24"/>
          <w:szCs w:val="24"/>
        </w:rPr>
        <w:t xml:space="preserve"> ordered</w:t>
      </w:r>
      <w:r w:rsidR="00AE54B0" w:rsidRPr="00063D69">
        <w:rPr>
          <w:rFonts w:ascii="Times New Roman" w:hAnsi="Times New Roman" w:cs="Times New Roman"/>
          <w:sz w:val="24"/>
          <w:szCs w:val="24"/>
        </w:rPr>
        <w:t xml:space="preserve"> to transfer Stand </w:t>
      </w:r>
      <w:r w:rsidR="00970747" w:rsidRPr="00063D69">
        <w:rPr>
          <w:rFonts w:ascii="Times New Roman" w:hAnsi="Times New Roman" w:cs="Times New Roman"/>
          <w:sz w:val="24"/>
          <w:szCs w:val="24"/>
        </w:rPr>
        <w:t>No.</w:t>
      </w:r>
      <w:r w:rsidR="00AE54B0" w:rsidRPr="00063D69">
        <w:rPr>
          <w:rFonts w:ascii="Times New Roman" w:hAnsi="Times New Roman" w:cs="Times New Roman"/>
          <w:sz w:val="24"/>
          <w:szCs w:val="24"/>
        </w:rPr>
        <w:t>3114</w:t>
      </w:r>
      <w:r w:rsidR="00112610" w:rsidRPr="00063D69">
        <w:rPr>
          <w:rFonts w:ascii="Times New Roman" w:hAnsi="Times New Roman" w:cs="Times New Roman"/>
          <w:sz w:val="24"/>
          <w:szCs w:val="24"/>
        </w:rPr>
        <w:t xml:space="preserve"> Gushungo Street</w:t>
      </w:r>
      <w:r w:rsidR="00970747" w:rsidRPr="00063D6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6363F" w:rsidRPr="00063D69" w:rsidRDefault="00063D69" w:rsidP="00FD5E5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70747" w:rsidRPr="00063D69">
        <w:rPr>
          <w:rFonts w:ascii="Times New Roman" w:hAnsi="Times New Roman" w:cs="Times New Roman"/>
          <w:sz w:val="24"/>
          <w:szCs w:val="24"/>
        </w:rPr>
        <w:t>Ruwa into the A</w:t>
      </w:r>
      <w:r w:rsidR="00AE54B0" w:rsidRPr="00063D69">
        <w:rPr>
          <w:rFonts w:ascii="Times New Roman" w:hAnsi="Times New Roman" w:cs="Times New Roman"/>
          <w:sz w:val="24"/>
          <w:szCs w:val="24"/>
        </w:rPr>
        <w:t>pplicant’s names within three days</w:t>
      </w:r>
      <w:r w:rsidR="00A6363F" w:rsidRPr="00063D69">
        <w:rPr>
          <w:rFonts w:ascii="Times New Roman" w:hAnsi="Times New Roman" w:cs="Times New Roman"/>
          <w:sz w:val="24"/>
          <w:szCs w:val="24"/>
        </w:rPr>
        <w:t xml:space="preserve"> from the date of </w:t>
      </w:r>
      <w:r w:rsidR="00970747" w:rsidRPr="00063D69">
        <w:rPr>
          <w:rFonts w:ascii="Times New Roman" w:hAnsi="Times New Roman" w:cs="Times New Roman"/>
          <w:sz w:val="24"/>
          <w:szCs w:val="24"/>
        </w:rPr>
        <w:t xml:space="preserve">this </w:t>
      </w:r>
      <w:r w:rsidR="00A6363F" w:rsidRPr="00063D69">
        <w:rPr>
          <w:rFonts w:ascii="Times New Roman" w:hAnsi="Times New Roman" w:cs="Times New Roman"/>
          <w:sz w:val="24"/>
          <w:szCs w:val="24"/>
        </w:rPr>
        <w:t>order.</w:t>
      </w:r>
    </w:p>
    <w:p w:rsidR="00AE54B0" w:rsidRDefault="00AE54B0" w:rsidP="00FD5E52">
      <w:pPr>
        <w:spacing w:line="240" w:lineRule="auto"/>
        <w:ind w:left="360"/>
        <w:jc w:val="both"/>
        <w:rPr>
          <w:rFonts w:ascii="Times New Roman" w:hAnsi="Times New Roman" w:cs="Times New Roman"/>
          <w:sz w:val="24"/>
          <w:szCs w:val="24"/>
        </w:rPr>
      </w:pPr>
      <w:r w:rsidRPr="00063D69">
        <w:rPr>
          <w:rFonts w:ascii="Times New Roman" w:hAnsi="Times New Roman" w:cs="Times New Roman"/>
          <w:sz w:val="24"/>
          <w:szCs w:val="24"/>
        </w:rPr>
        <w:t xml:space="preserve"> </w:t>
      </w:r>
      <w:r w:rsidR="00063D69">
        <w:rPr>
          <w:rFonts w:ascii="Times New Roman" w:hAnsi="Times New Roman" w:cs="Times New Roman"/>
          <w:sz w:val="24"/>
          <w:szCs w:val="24"/>
        </w:rPr>
        <w:t xml:space="preserve">4. </w:t>
      </w:r>
      <w:r w:rsidR="00A6363F" w:rsidRPr="00063D69">
        <w:rPr>
          <w:rFonts w:ascii="Times New Roman" w:hAnsi="Times New Roman" w:cs="Times New Roman"/>
          <w:sz w:val="24"/>
          <w:szCs w:val="24"/>
        </w:rPr>
        <w:t xml:space="preserve">The </w:t>
      </w:r>
      <w:r w:rsidR="0079253D" w:rsidRPr="00063D69">
        <w:rPr>
          <w:rFonts w:ascii="Times New Roman" w:hAnsi="Times New Roman" w:cs="Times New Roman"/>
          <w:sz w:val="24"/>
          <w:szCs w:val="24"/>
        </w:rPr>
        <w:t>R</w:t>
      </w:r>
      <w:r w:rsidR="00A6363F" w:rsidRPr="00063D69">
        <w:rPr>
          <w:rFonts w:ascii="Times New Roman" w:hAnsi="Times New Roman" w:cs="Times New Roman"/>
          <w:sz w:val="24"/>
          <w:szCs w:val="24"/>
        </w:rPr>
        <w:t xml:space="preserve">espondents </w:t>
      </w:r>
      <w:r w:rsidR="0079253D" w:rsidRPr="00063D69">
        <w:rPr>
          <w:rFonts w:ascii="Times New Roman" w:hAnsi="Times New Roman" w:cs="Times New Roman"/>
          <w:sz w:val="24"/>
          <w:szCs w:val="24"/>
        </w:rPr>
        <w:t>are ordered to pay costs of suit</w:t>
      </w:r>
      <w:r w:rsidR="00A6363F" w:rsidRPr="00063D69">
        <w:rPr>
          <w:rFonts w:ascii="Times New Roman" w:hAnsi="Times New Roman" w:cs="Times New Roman"/>
          <w:sz w:val="24"/>
          <w:szCs w:val="24"/>
        </w:rPr>
        <w:t xml:space="preserve"> on a client</w:t>
      </w:r>
      <w:r w:rsidR="0079253D" w:rsidRPr="00063D69">
        <w:rPr>
          <w:rFonts w:ascii="Times New Roman" w:hAnsi="Times New Roman" w:cs="Times New Roman"/>
          <w:sz w:val="24"/>
          <w:szCs w:val="24"/>
        </w:rPr>
        <w:t>-</w:t>
      </w:r>
      <w:r w:rsidR="00A6363F" w:rsidRPr="00063D69">
        <w:rPr>
          <w:rFonts w:ascii="Times New Roman" w:hAnsi="Times New Roman" w:cs="Times New Roman"/>
          <w:sz w:val="24"/>
          <w:szCs w:val="24"/>
        </w:rPr>
        <w:t xml:space="preserve"> attorney scale.</w:t>
      </w:r>
      <w:r w:rsidR="0079253D" w:rsidRPr="00063D69">
        <w:rPr>
          <w:rFonts w:ascii="Times New Roman" w:hAnsi="Times New Roman" w:cs="Times New Roman"/>
          <w:sz w:val="24"/>
          <w:szCs w:val="24"/>
        </w:rPr>
        <w:t>”</w:t>
      </w:r>
    </w:p>
    <w:p w:rsidR="00FD5E52" w:rsidRPr="00063D69" w:rsidRDefault="00FD5E52" w:rsidP="00FD5E52">
      <w:pPr>
        <w:spacing w:line="240" w:lineRule="auto"/>
        <w:ind w:left="360"/>
        <w:jc w:val="both"/>
        <w:rPr>
          <w:rFonts w:ascii="Times New Roman" w:hAnsi="Times New Roman" w:cs="Times New Roman"/>
          <w:sz w:val="24"/>
          <w:szCs w:val="24"/>
        </w:rPr>
      </w:pPr>
    </w:p>
    <w:p w:rsidR="006D4396" w:rsidRDefault="006D4396" w:rsidP="00FD5E52">
      <w:pPr>
        <w:spacing w:after="0" w:line="360" w:lineRule="auto"/>
        <w:ind w:firstLine="360"/>
        <w:jc w:val="both"/>
        <w:rPr>
          <w:rFonts w:ascii="Times New Roman" w:hAnsi="Times New Roman" w:cs="Times New Roman"/>
          <w:sz w:val="24"/>
          <w:szCs w:val="24"/>
        </w:rPr>
      </w:pPr>
      <w:r w:rsidRPr="00683BAB">
        <w:rPr>
          <w:rFonts w:ascii="Times New Roman" w:hAnsi="Times New Roman" w:cs="Times New Roman"/>
          <w:sz w:val="24"/>
          <w:szCs w:val="24"/>
        </w:rPr>
        <w:t>This application was o</w:t>
      </w:r>
      <w:r w:rsidR="00B83061">
        <w:rPr>
          <w:rFonts w:ascii="Times New Roman" w:hAnsi="Times New Roman" w:cs="Times New Roman"/>
          <w:sz w:val="24"/>
          <w:szCs w:val="24"/>
        </w:rPr>
        <w:t>pposed by the first and second r</w:t>
      </w:r>
      <w:r w:rsidR="009C4BE0">
        <w:rPr>
          <w:rFonts w:ascii="Times New Roman" w:hAnsi="Times New Roman" w:cs="Times New Roman"/>
          <w:sz w:val="24"/>
          <w:szCs w:val="24"/>
        </w:rPr>
        <w:t>espondents</w:t>
      </w:r>
      <w:r w:rsidRPr="00683BAB">
        <w:rPr>
          <w:rFonts w:ascii="Times New Roman" w:hAnsi="Times New Roman" w:cs="Times New Roman"/>
          <w:sz w:val="24"/>
          <w:szCs w:val="24"/>
        </w:rPr>
        <w:t>.</w:t>
      </w:r>
      <w:r w:rsidR="00402A32">
        <w:rPr>
          <w:rFonts w:ascii="Times New Roman" w:hAnsi="Times New Roman" w:cs="Times New Roman"/>
          <w:sz w:val="24"/>
          <w:szCs w:val="24"/>
        </w:rPr>
        <w:t xml:space="preserve"> The 3</w:t>
      </w:r>
      <w:r w:rsidR="00402A32" w:rsidRPr="00402A32">
        <w:rPr>
          <w:rFonts w:ascii="Times New Roman" w:hAnsi="Times New Roman" w:cs="Times New Roman"/>
          <w:sz w:val="24"/>
          <w:szCs w:val="24"/>
          <w:vertAlign w:val="superscript"/>
        </w:rPr>
        <w:t>rd</w:t>
      </w:r>
      <w:r w:rsidR="00402A32">
        <w:rPr>
          <w:rFonts w:ascii="Times New Roman" w:hAnsi="Times New Roman" w:cs="Times New Roman"/>
          <w:sz w:val="24"/>
          <w:szCs w:val="24"/>
        </w:rPr>
        <w:t xml:space="preserve"> and 4</w:t>
      </w:r>
      <w:r w:rsidR="00402A32" w:rsidRPr="00402A32">
        <w:rPr>
          <w:rFonts w:ascii="Times New Roman" w:hAnsi="Times New Roman" w:cs="Times New Roman"/>
          <w:sz w:val="24"/>
          <w:szCs w:val="24"/>
          <w:vertAlign w:val="superscript"/>
        </w:rPr>
        <w:t>th</w:t>
      </w:r>
      <w:r w:rsidR="00402A32">
        <w:rPr>
          <w:rFonts w:ascii="Times New Roman" w:hAnsi="Times New Roman" w:cs="Times New Roman"/>
          <w:sz w:val="24"/>
          <w:szCs w:val="24"/>
        </w:rPr>
        <w:t xml:space="preserve"> respondents were in default despite that they were served with the notices of the hearing. Consequently default judgments were granted against the 3</w:t>
      </w:r>
      <w:r w:rsidR="00402A32" w:rsidRPr="00402A32">
        <w:rPr>
          <w:rFonts w:ascii="Times New Roman" w:hAnsi="Times New Roman" w:cs="Times New Roman"/>
          <w:sz w:val="24"/>
          <w:szCs w:val="24"/>
          <w:vertAlign w:val="superscript"/>
        </w:rPr>
        <w:t>rd</w:t>
      </w:r>
      <w:r w:rsidR="00402A32">
        <w:rPr>
          <w:rFonts w:ascii="Times New Roman" w:hAnsi="Times New Roman" w:cs="Times New Roman"/>
          <w:sz w:val="24"/>
          <w:szCs w:val="24"/>
        </w:rPr>
        <w:t xml:space="preserve"> and 4</w:t>
      </w:r>
      <w:r w:rsidR="00402A32" w:rsidRPr="00402A32">
        <w:rPr>
          <w:rFonts w:ascii="Times New Roman" w:hAnsi="Times New Roman" w:cs="Times New Roman"/>
          <w:sz w:val="24"/>
          <w:szCs w:val="24"/>
          <w:vertAlign w:val="superscript"/>
        </w:rPr>
        <w:t>th</w:t>
      </w:r>
      <w:r w:rsidR="00402A32">
        <w:rPr>
          <w:rFonts w:ascii="Times New Roman" w:hAnsi="Times New Roman" w:cs="Times New Roman"/>
          <w:sz w:val="24"/>
          <w:szCs w:val="24"/>
        </w:rPr>
        <w:t xml:space="preserve"> respondents.</w:t>
      </w:r>
    </w:p>
    <w:p w:rsidR="006C444C" w:rsidRDefault="006C444C" w:rsidP="00B83061">
      <w:pPr>
        <w:spacing w:after="0" w:line="360" w:lineRule="auto"/>
        <w:ind w:left="360"/>
        <w:jc w:val="both"/>
        <w:rPr>
          <w:rFonts w:ascii="Times New Roman" w:hAnsi="Times New Roman" w:cs="Times New Roman"/>
          <w:sz w:val="24"/>
          <w:szCs w:val="24"/>
        </w:rPr>
      </w:pPr>
    </w:p>
    <w:p w:rsidR="00DF4F97" w:rsidRDefault="00402A32" w:rsidP="00BD5FA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first respondent raised a point </w:t>
      </w:r>
      <w:r w:rsidRPr="00FD5E52">
        <w:rPr>
          <w:rFonts w:ascii="Times New Roman" w:hAnsi="Times New Roman" w:cs="Times New Roman"/>
          <w:i/>
          <w:sz w:val="24"/>
          <w:szCs w:val="24"/>
        </w:rPr>
        <w:t>in li</w:t>
      </w:r>
      <w:r w:rsidR="00E633FA" w:rsidRPr="00FD5E52">
        <w:rPr>
          <w:rFonts w:ascii="Times New Roman" w:hAnsi="Times New Roman" w:cs="Times New Roman"/>
          <w:i/>
          <w:sz w:val="24"/>
          <w:szCs w:val="24"/>
        </w:rPr>
        <w:t>mine</w:t>
      </w:r>
      <w:r w:rsidR="00E633FA">
        <w:rPr>
          <w:rFonts w:ascii="Times New Roman" w:hAnsi="Times New Roman" w:cs="Times New Roman"/>
          <w:sz w:val="24"/>
          <w:szCs w:val="24"/>
        </w:rPr>
        <w:t xml:space="preserve"> to the effect that there are</w:t>
      </w:r>
      <w:r>
        <w:rPr>
          <w:rFonts w:ascii="Times New Roman" w:hAnsi="Times New Roman" w:cs="Times New Roman"/>
          <w:sz w:val="24"/>
          <w:szCs w:val="24"/>
        </w:rPr>
        <w:t xml:space="preserve"> material dispute of facts which could no</w:t>
      </w:r>
      <w:r w:rsidR="00E633FA">
        <w:rPr>
          <w:rFonts w:ascii="Times New Roman" w:hAnsi="Times New Roman" w:cs="Times New Roman"/>
          <w:sz w:val="24"/>
          <w:szCs w:val="24"/>
        </w:rPr>
        <w:t xml:space="preserve">t be proved entirely on papers, </w:t>
      </w:r>
      <w:r>
        <w:rPr>
          <w:rFonts w:ascii="Times New Roman" w:hAnsi="Times New Roman" w:cs="Times New Roman"/>
          <w:sz w:val="24"/>
          <w:szCs w:val="24"/>
        </w:rPr>
        <w:t>that is</w:t>
      </w:r>
      <w:r w:rsidR="00E633FA">
        <w:rPr>
          <w:rFonts w:ascii="Times New Roman" w:hAnsi="Times New Roman" w:cs="Times New Roman"/>
          <w:sz w:val="24"/>
          <w:szCs w:val="24"/>
        </w:rPr>
        <w:t>,</w:t>
      </w:r>
      <w:r>
        <w:rPr>
          <w:rFonts w:ascii="Times New Roman" w:hAnsi="Times New Roman" w:cs="Times New Roman"/>
          <w:sz w:val="24"/>
          <w:szCs w:val="24"/>
        </w:rPr>
        <w:t xml:space="preserve"> whether or not the applicant donated the property to the applicant and whether or not the applicant is illiterate. The first respondent prayed that this application be dismissed and that the matter proceed by way of an action procedure.</w:t>
      </w:r>
      <w:r w:rsidR="00DF4F97">
        <w:rPr>
          <w:rFonts w:ascii="Times New Roman" w:hAnsi="Times New Roman" w:cs="Times New Roman"/>
          <w:sz w:val="24"/>
          <w:szCs w:val="24"/>
        </w:rPr>
        <w:t xml:space="preserve"> Reference was made to the cases of </w:t>
      </w:r>
      <w:r w:rsidR="00DF4F97" w:rsidRPr="00FD5E52">
        <w:rPr>
          <w:rFonts w:ascii="Times New Roman" w:hAnsi="Times New Roman" w:cs="Times New Roman"/>
          <w:i/>
          <w:sz w:val="24"/>
          <w:szCs w:val="24"/>
        </w:rPr>
        <w:t>Dewa</w:t>
      </w:r>
      <w:r w:rsidR="00FD5E52">
        <w:rPr>
          <w:rFonts w:ascii="Times New Roman" w:hAnsi="Times New Roman" w:cs="Times New Roman"/>
          <w:sz w:val="24"/>
          <w:szCs w:val="24"/>
        </w:rPr>
        <w:t xml:space="preserve"> v </w:t>
      </w:r>
      <w:r w:rsidR="00FD5E52" w:rsidRPr="00FD5E52">
        <w:rPr>
          <w:rFonts w:ascii="Times New Roman" w:hAnsi="Times New Roman" w:cs="Times New Roman"/>
          <w:i/>
          <w:sz w:val="24"/>
          <w:szCs w:val="24"/>
        </w:rPr>
        <w:t>Sibanda and O</w:t>
      </w:r>
      <w:r w:rsidR="00DF4F97" w:rsidRPr="00FD5E52">
        <w:rPr>
          <w:rFonts w:ascii="Times New Roman" w:hAnsi="Times New Roman" w:cs="Times New Roman"/>
          <w:i/>
          <w:sz w:val="24"/>
          <w:szCs w:val="24"/>
        </w:rPr>
        <w:t>thers</w:t>
      </w:r>
      <w:r w:rsidR="00DF4F97">
        <w:rPr>
          <w:rFonts w:ascii="Times New Roman" w:hAnsi="Times New Roman" w:cs="Times New Roman"/>
          <w:sz w:val="24"/>
          <w:szCs w:val="24"/>
        </w:rPr>
        <w:t xml:space="preserve"> HC 615/08, </w:t>
      </w:r>
      <w:r w:rsidR="00DF4F97" w:rsidRPr="00FD5E52">
        <w:rPr>
          <w:rFonts w:ascii="Times New Roman" w:hAnsi="Times New Roman" w:cs="Times New Roman"/>
          <w:i/>
          <w:sz w:val="24"/>
          <w:szCs w:val="24"/>
        </w:rPr>
        <w:t>Nyazorwe</w:t>
      </w:r>
      <w:r w:rsidR="00DF4F97">
        <w:rPr>
          <w:rFonts w:ascii="Times New Roman" w:hAnsi="Times New Roman" w:cs="Times New Roman"/>
          <w:sz w:val="24"/>
          <w:szCs w:val="24"/>
        </w:rPr>
        <w:t xml:space="preserve"> v </w:t>
      </w:r>
      <w:r w:rsidR="00DF4F97" w:rsidRPr="00FD5E52">
        <w:rPr>
          <w:rFonts w:ascii="Times New Roman" w:hAnsi="Times New Roman" w:cs="Times New Roman"/>
          <w:i/>
          <w:sz w:val="24"/>
          <w:szCs w:val="24"/>
        </w:rPr>
        <w:t>Guta and others</w:t>
      </w:r>
      <w:r w:rsidR="00DF4F97">
        <w:rPr>
          <w:rFonts w:ascii="Times New Roman" w:hAnsi="Times New Roman" w:cs="Times New Roman"/>
          <w:sz w:val="24"/>
          <w:szCs w:val="24"/>
        </w:rPr>
        <w:t xml:space="preserve"> HH 234/88, </w:t>
      </w:r>
      <w:r w:rsidR="00DF4F97" w:rsidRPr="00FD5E52">
        <w:rPr>
          <w:rFonts w:ascii="Times New Roman" w:hAnsi="Times New Roman" w:cs="Times New Roman"/>
          <w:i/>
          <w:sz w:val="24"/>
          <w:szCs w:val="24"/>
        </w:rPr>
        <w:t>Masukusa</w:t>
      </w:r>
      <w:r w:rsidR="00DF4F97">
        <w:rPr>
          <w:rFonts w:ascii="Times New Roman" w:hAnsi="Times New Roman" w:cs="Times New Roman"/>
          <w:sz w:val="24"/>
          <w:szCs w:val="24"/>
        </w:rPr>
        <w:t xml:space="preserve"> v </w:t>
      </w:r>
      <w:r w:rsidR="00DF4F97" w:rsidRPr="00FD5E52">
        <w:rPr>
          <w:rFonts w:ascii="Times New Roman" w:hAnsi="Times New Roman" w:cs="Times New Roman"/>
          <w:i/>
          <w:sz w:val="24"/>
          <w:szCs w:val="24"/>
        </w:rPr>
        <w:t xml:space="preserve">National Foods Ltd and </w:t>
      </w:r>
      <w:r w:rsidR="00FD5E52" w:rsidRPr="00FD5E52">
        <w:rPr>
          <w:rFonts w:ascii="Times New Roman" w:hAnsi="Times New Roman" w:cs="Times New Roman"/>
          <w:i/>
          <w:sz w:val="24"/>
          <w:szCs w:val="24"/>
        </w:rPr>
        <w:t>A</w:t>
      </w:r>
      <w:r w:rsidR="00DF4F97" w:rsidRPr="00FD5E52">
        <w:rPr>
          <w:rFonts w:ascii="Times New Roman" w:hAnsi="Times New Roman" w:cs="Times New Roman"/>
          <w:i/>
          <w:sz w:val="24"/>
          <w:szCs w:val="24"/>
        </w:rPr>
        <w:t xml:space="preserve">nother </w:t>
      </w:r>
      <w:r w:rsidR="00DF4F97">
        <w:rPr>
          <w:rFonts w:ascii="Times New Roman" w:hAnsi="Times New Roman" w:cs="Times New Roman"/>
          <w:sz w:val="24"/>
          <w:szCs w:val="24"/>
        </w:rPr>
        <w:t xml:space="preserve">1983 (1) ZLR 233 and </w:t>
      </w:r>
      <w:r w:rsidR="00DF4F97" w:rsidRPr="00BD5FAB">
        <w:rPr>
          <w:rFonts w:ascii="Times New Roman" w:hAnsi="Times New Roman" w:cs="Times New Roman"/>
          <w:i/>
          <w:sz w:val="24"/>
          <w:szCs w:val="24"/>
        </w:rPr>
        <w:t xml:space="preserve">Smith </w:t>
      </w:r>
      <w:r w:rsidR="00DF4F97">
        <w:rPr>
          <w:rFonts w:ascii="Times New Roman" w:hAnsi="Times New Roman" w:cs="Times New Roman"/>
          <w:sz w:val="24"/>
          <w:szCs w:val="24"/>
        </w:rPr>
        <w:t xml:space="preserve">v </w:t>
      </w:r>
      <w:r w:rsidR="00DF4F97" w:rsidRPr="00BD5FAB">
        <w:rPr>
          <w:rFonts w:ascii="Times New Roman" w:hAnsi="Times New Roman" w:cs="Times New Roman"/>
          <w:i/>
          <w:sz w:val="24"/>
          <w:szCs w:val="24"/>
        </w:rPr>
        <w:t>Smith</w:t>
      </w:r>
      <w:r w:rsidR="00DF4F97">
        <w:rPr>
          <w:rFonts w:ascii="Times New Roman" w:hAnsi="Times New Roman" w:cs="Times New Roman"/>
          <w:sz w:val="24"/>
          <w:szCs w:val="24"/>
        </w:rPr>
        <w:t xml:space="preserve"> 1980 (3) SA 1010 at 1015.</w:t>
      </w:r>
    </w:p>
    <w:p w:rsidR="00402A32" w:rsidRPr="00BD5FAB" w:rsidRDefault="00402A32" w:rsidP="00BD5FAB">
      <w:pPr>
        <w:spacing w:after="0" w:line="240" w:lineRule="auto"/>
        <w:ind w:left="360"/>
        <w:jc w:val="both"/>
        <w:rPr>
          <w:rFonts w:ascii="Times New Roman" w:hAnsi="Times New Roman" w:cs="Times New Roman"/>
        </w:rPr>
      </w:pPr>
      <w:r w:rsidRPr="00BD5FAB">
        <w:rPr>
          <w:rFonts w:ascii="Times New Roman" w:hAnsi="Times New Roman" w:cs="Times New Roman"/>
        </w:rPr>
        <w:t xml:space="preserve"> </w:t>
      </w:r>
      <w:r w:rsidR="00BD5FAB" w:rsidRPr="00BD5FAB">
        <w:rPr>
          <w:rFonts w:ascii="Times New Roman" w:hAnsi="Times New Roman" w:cs="Times New Roman"/>
        </w:rPr>
        <w:t>“</w:t>
      </w:r>
      <w:r w:rsidRPr="00BD5FAB">
        <w:rPr>
          <w:rFonts w:ascii="Times New Roman" w:hAnsi="Times New Roman" w:cs="Times New Roman"/>
        </w:rPr>
        <w:t xml:space="preserve">The applicant opposed the point </w:t>
      </w:r>
      <w:r w:rsidRPr="00BD5FAB">
        <w:rPr>
          <w:rFonts w:ascii="Times New Roman" w:hAnsi="Times New Roman" w:cs="Times New Roman"/>
          <w:i/>
        </w:rPr>
        <w:t>in limine</w:t>
      </w:r>
      <w:r w:rsidRPr="00BD5FAB">
        <w:rPr>
          <w:rFonts w:ascii="Times New Roman" w:hAnsi="Times New Roman" w:cs="Times New Roman"/>
        </w:rPr>
        <w:t xml:space="preserve"> and argued that no material disputes of facts have been pointed out and urged the court to decide the matter on the papers.</w:t>
      </w:r>
    </w:p>
    <w:p w:rsidR="00E633FA" w:rsidRDefault="00E633FA" w:rsidP="00BD5FAB">
      <w:pPr>
        <w:spacing w:after="0" w:line="240" w:lineRule="auto"/>
        <w:ind w:left="360"/>
        <w:jc w:val="both"/>
        <w:rPr>
          <w:rFonts w:ascii="Times New Roman" w:hAnsi="Times New Roman" w:cs="Times New Roman"/>
        </w:rPr>
      </w:pPr>
      <w:r w:rsidRPr="00BD5FAB">
        <w:rPr>
          <w:rFonts w:ascii="Times New Roman" w:hAnsi="Times New Roman" w:cs="Times New Roman"/>
        </w:rPr>
        <w:t>Having heard submission from both councils the court was of the view that there were no disputes of facts which could not be decided on papers. Hence the parties argued the matter on the merits.</w:t>
      </w:r>
      <w:r w:rsidR="00BD5FAB" w:rsidRPr="00BD5FAB">
        <w:rPr>
          <w:rFonts w:ascii="Times New Roman" w:hAnsi="Times New Roman" w:cs="Times New Roman"/>
        </w:rPr>
        <w:t>”</w:t>
      </w:r>
    </w:p>
    <w:p w:rsidR="00BD5FAB" w:rsidRPr="00BD5FAB" w:rsidRDefault="00BD5FAB" w:rsidP="00BD5FAB">
      <w:pPr>
        <w:spacing w:after="0" w:line="240" w:lineRule="auto"/>
        <w:ind w:left="360"/>
        <w:jc w:val="both"/>
        <w:rPr>
          <w:rFonts w:ascii="Times New Roman" w:hAnsi="Times New Roman" w:cs="Times New Roman"/>
        </w:rPr>
      </w:pPr>
    </w:p>
    <w:p w:rsidR="00A6363F" w:rsidRPr="00683BAB" w:rsidRDefault="00B83061" w:rsidP="00B8306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w:t>
      </w:r>
      <w:r w:rsidR="00A6363F" w:rsidRPr="00683BAB">
        <w:rPr>
          <w:rFonts w:ascii="Times New Roman" w:hAnsi="Times New Roman" w:cs="Times New Roman"/>
          <w:sz w:val="24"/>
          <w:szCs w:val="24"/>
        </w:rPr>
        <w:t>pplicant in para 4 of his f</w:t>
      </w:r>
      <w:r w:rsidR="00157F1A">
        <w:rPr>
          <w:rFonts w:ascii="Times New Roman" w:hAnsi="Times New Roman" w:cs="Times New Roman"/>
          <w:sz w:val="24"/>
          <w:szCs w:val="24"/>
        </w:rPr>
        <w:t>ounding affidavit claimed</w:t>
      </w:r>
      <w:r w:rsidR="00A6363F" w:rsidRPr="00683BAB">
        <w:rPr>
          <w:rFonts w:ascii="Times New Roman" w:hAnsi="Times New Roman" w:cs="Times New Roman"/>
          <w:sz w:val="24"/>
          <w:szCs w:val="24"/>
        </w:rPr>
        <w:t xml:space="preserve"> that he bought the said stand as far back as 1992</w:t>
      </w:r>
      <w:r w:rsidR="00657F74">
        <w:rPr>
          <w:rFonts w:ascii="Times New Roman" w:hAnsi="Times New Roman" w:cs="Times New Roman"/>
          <w:sz w:val="24"/>
          <w:szCs w:val="24"/>
        </w:rPr>
        <w:t xml:space="preserve"> from the third and fourth respondents</w:t>
      </w:r>
      <w:r w:rsidR="00A6363F" w:rsidRPr="00683BAB">
        <w:rPr>
          <w:rFonts w:ascii="Times New Roman" w:hAnsi="Times New Roman" w:cs="Times New Roman"/>
          <w:sz w:val="24"/>
          <w:szCs w:val="24"/>
        </w:rPr>
        <w:t>. The record is</w:t>
      </w:r>
      <w:r w:rsidR="00A5412C" w:rsidRPr="00683BAB">
        <w:rPr>
          <w:rFonts w:ascii="Times New Roman" w:hAnsi="Times New Roman" w:cs="Times New Roman"/>
          <w:sz w:val="24"/>
          <w:szCs w:val="24"/>
        </w:rPr>
        <w:t xml:space="preserve"> however</w:t>
      </w:r>
      <w:r w:rsidR="00A6363F" w:rsidRPr="00683BAB">
        <w:rPr>
          <w:rFonts w:ascii="Times New Roman" w:hAnsi="Times New Roman" w:cs="Times New Roman"/>
          <w:sz w:val="24"/>
          <w:szCs w:val="24"/>
        </w:rPr>
        <w:t xml:space="preserve"> not favoured with the alleged agreement of sale or lease of la</w:t>
      </w:r>
      <w:r w:rsidR="004C4E49">
        <w:rPr>
          <w:rFonts w:ascii="Times New Roman" w:hAnsi="Times New Roman" w:cs="Times New Roman"/>
          <w:sz w:val="24"/>
          <w:szCs w:val="24"/>
        </w:rPr>
        <w:t>nd which if so provided by the a</w:t>
      </w:r>
      <w:r w:rsidR="00A6363F" w:rsidRPr="00683BAB">
        <w:rPr>
          <w:rFonts w:ascii="Times New Roman" w:hAnsi="Times New Roman" w:cs="Times New Roman"/>
          <w:sz w:val="24"/>
          <w:szCs w:val="24"/>
        </w:rPr>
        <w:t xml:space="preserve">pplicant could have cleared the dust surrounding this </w:t>
      </w:r>
      <w:r w:rsidR="004C4E49">
        <w:rPr>
          <w:rFonts w:ascii="Times New Roman" w:hAnsi="Times New Roman" w:cs="Times New Roman"/>
          <w:sz w:val="24"/>
          <w:szCs w:val="24"/>
        </w:rPr>
        <w:t>a</w:t>
      </w:r>
      <w:r w:rsidR="00A6363F" w:rsidRPr="00683BAB">
        <w:rPr>
          <w:rFonts w:ascii="Times New Roman" w:hAnsi="Times New Roman" w:cs="Times New Roman"/>
          <w:sz w:val="24"/>
          <w:szCs w:val="24"/>
        </w:rPr>
        <w:t xml:space="preserve">pplication. At p 18 of the record this court is confronted with an agreement of lease purportedly </w:t>
      </w:r>
      <w:r w:rsidR="00C06AEB" w:rsidRPr="00683BAB">
        <w:rPr>
          <w:rFonts w:ascii="Times New Roman" w:hAnsi="Times New Roman" w:cs="Times New Roman"/>
          <w:sz w:val="24"/>
          <w:szCs w:val="24"/>
        </w:rPr>
        <w:t>entered</w:t>
      </w:r>
      <w:r w:rsidR="00A6363F" w:rsidRPr="00683BAB">
        <w:rPr>
          <w:rFonts w:ascii="Times New Roman" w:hAnsi="Times New Roman" w:cs="Times New Roman"/>
          <w:sz w:val="24"/>
          <w:szCs w:val="24"/>
        </w:rPr>
        <w:t xml:space="preserve"> into </w:t>
      </w:r>
      <w:r w:rsidR="00C06AEB" w:rsidRPr="00683BAB">
        <w:rPr>
          <w:rFonts w:ascii="Times New Roman" w:hAnsi="Times New Roman" w:cs="Times New Roman"/>
          <w:sz w:val="24"/>
          <w:szCs w:val="24"/>
        </w:rPr>
        <w:t xml:space="preserve">by </w:t>
      </w:r>
      <w:r w:rsidR="00BD5FAB">
        <w:rPr>
          <w:rFonts w:ascii="Times New Roman" w:hAnsi="Times New Roman" w:cs="Times New Roman"/>
          <w:sz w:val="24"/>
          <w:szCs w:val="24"/>
        </w:rPr>
        <w:t>the Ministry of Local Governme</w:t>
      </w:r>
      <w:r w:rsidR="00657F74">
        <w:rPr>
          <w:rFonts w:ascii="Times New Roman" w:hAnsi="Times New Roman" w:cs="Times New Roman"/>
          <w:sz w:val="24"/>
          <w:szCs w:val="24"/>
        </w:rPr>
        <w:t>nt</w:t>
      </w:r>
      <w:r w:rsidR="00C06AEB" w:rsidRPr="00683BAB">
        <w:rPr>
          <w:rFonts w:ascii="Times New Roman" w:hAnsi="Times New Roman" w:cs="Times New Roman"/>
          <w:sz w:val="24"/>
          <w:szCs w:val="24"/>
        </w:rPr>
        <w:t xml:space="preserve"> and National </w:t>
      </w:r>
      <w:r w:rsidR="00DE0B4B" w:rsidRPr="00683BAB">
        <w:rPr>
          <w:rFonts w:ascii="Times New Roman" w:hAnsi="Times New Roman" w:cs="Times New Roman"/>
          <w:sz w:val="24"/>
          <w:szCs w:val="24"/>
        </w:rPr>
        <w:t>Housing</w:t>
      </w:r>
      <w:r w:rsidR="004C4E49">
        <w:rPr>
          <w:rFonts w:ascii="Times New Roman" w:hAnsi="Times New Roman" w:cs="Times New Roman"/>
          <w:sz w:val="24"/>
          <w:szCs w:val="24"/>
        </w:rPr>
        <w:t xml:space="preserve"> and the a</w:t>
      </w:r>
      <w:r w:rsidR="00C06AEB" w:rsidRPr="00683BAB">
        <w:rPr>
          <w:rFonts w:ascii="Times New Roman" w:hAnsi="Times New Roman" w:cs="Times New Roman"/>
          <w:sz w:val="24"/>
          <w:szCs w:val="24"/>
        </w:rPr>
        <w:t>pplicant registered as A/2834/98. This agreement bears a date s</w:t>
      </w:r>
      <w:r w:rsidR="004C4E49">
        <w:rPr>
          <w:rFonts w:ascii="Times New Roman" w:hAnsi="Times New Roman" w:cs="Times New Roman"/>
          <w:sz w:val="24"/>
          <w:szCs w:val="24"/>
        </w:rPr>
        <w:t>tamp of 20 April 1999 with the a</w:t>
      </w:r>
      <w:r w:rsidR="00C06AEB" w:rsidRPr="00683BAB">
        <w:rPr>
          <w:rFonts w:ascii="Times New Roman" w:hAnsi="Times New Roman" w:cs="Times New Roman"/>
          <w:sz w:val="24"/>
          <w:szCs w:val="24"/>
        </w:rPr>
        <w:t>pplicant having accepted the terms and conditions outlined therein as far back as 1998</w:t>
      </w:r>
      <w:r w:rsidR="00657F74">
        <w:rPr>
          <w:rFonts w:ascii="Times New Roman" w:hAnsi="Times New Roman" w:cs="Times New Roman"/>
          <w:sz w:val="24"/>
          <w:szCs w:val="24"/>
        </w:rPr>
        <w:t xml:space="preserve"> contrary to the applicant’s assertion that he bought the said stand in 1992</w:t>
      </w:r>
      <w:r w:rsidR="007F4ED3" w:rsidRPr="00683BAB">
        <w:rPr>
          <w:rFonts w:ascii="Times New Roman" w:hAnsi="Times New Roman" w:cs="Times New Roman"/>
          <w:sz w:val="24"/>
          <w:szCs w:val="24"/>
        </w:rPr>
        <w:t xml:space="preserve">. </w:t>
      </w:r>
    </w:p>
    <w:p w:rsidR="00A5412C" w:rsidRPr="00683BAB" w:rsidRDefault="00AF5CD6" w:rsidP="0001202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However, be that as it may, n</w:t>
      </w:r>
      <w:r w:rsidR="007F4ED3" w:rsidRPr="00683BAB">
        <w:rPr>
          <w:rFonts w:ascii="Times New Roman" w:hAnsi="Times New Roman" w:cs="Times New Roman"/>
          <w:sz w:val="24"/>
          <w:szCs w:val="24"/>
        </w:rPr>
        <w:t>ote should also be taken</w:t>
      </w:r>
      <w:r>
        <w:rPr>
          <w:rFonts w:ascii="Times New Roman" w:hAnsi="Times New Roman" w:cs="Times New Roman"/>
          <w:sz w:val="24"/>
          <w:szCs w:val="24"/>
        </w:rPr>
        <w:t xml:space="preserve"> of the fact</w:t>
      </w:r>
      <w:r w:rsidR="007F4ED3" w:rsidRPr="00683BAB">
        <w:rPr>
          <w:rFonts w:ascii="Times New Roman" w:hAnsi="Times New Roman" w:cs="Times New Roman"/>
          <w:sz w:val="24"/>
          <w:szCs w:val="24"/>
        </w:rPr>
        <w:t xml:space="preserve"> that the agreement</w:t>
      </w:r>
      <w:r w:rsidR="00A5412C" w:rsidRPr="00683BAB">
        <w:rPr>
          <w:rFonts w:ascii="Times New Roman" w:hAnsi="Times New Roman" w:cs="Times New Roman"/>
          <w:sz w:val="24"/>
          <w:szCs w:val="24"/>
        </w:rPr>
        <w:t xml:space="preserve"> bears</w:t>
      </w:r>
      <w:r w:rsidR="007F4ED3" w:rsidRPr="00683BAB">
        <w:rPr>
          <w:rFonts w:ascii="Times New Roman" w:hAnsi="Times New Roman" w:cs="Times New Roman"/>
          <w:sz w:val="24"/>
          <w:szCs w:val="24"/>
        </w:rPr>
        <w:t xml:space="preserve"> the name </w:t>
      </w:r>
      <w:r w:rsidR="007F4ED3" w:rsidRPr="00683BAB">
        <w:rPr>
          <w:rFonts w:ascii="Times New Roman" w:hAnsi="Times New Roman" w:cs="Times New Roman"/>
          <w:b/>
          <w:i/>
          <w:sz w:val="24"/>
          <w:szCs w:val="24"/>
        </w:rPr>
        <w:t>“Mkwanda”</w:t>
      </w:r>
      <w:r w:rsidR="007F4ED3" w:rsidRPr="00683BAB">
        <w:rPr>
          <w:rFonts w:ascii="Times New Roman" w:hAnsi="Times New Roman" w:cs="Times New Roman"/>
          <w:sz w:val="24"/>
          <w:szCs w:val="24"/>
        </w:rPr>
        <w:t xml:space="preserve"> beneath the </w:t>
      </w:r>
      <w:r>
        <w:rPr>
          <w:rFonts w:ascii="Times New Roman" w:hAnsi="Times New Roman" w:cs="Times New Roman"/>
          <w:sz w:val="24"/>
          <w:szCs w:val="24"/>
        </w:rPr>
        <w:t>portion where the lessee appended</w:t>
      </w:r>
      <w:r w:rsidR="007F4ED3" w:rsidRPr="00683BAB">
        <w:rPr>
          <w:rFonts w:ascii="Times New Roman" w:hAnsi="Times New Roman" w:cs="Times New Roman"/>
          <w:sz w:val="24"/>
          <w:szCs w:val="24"/>
        </w:rPr>
        <w:t xml:space="preserve"> his</w:t>
      </w:r>
      <w:r w:rsidR="00A5412C" w:rsidRPr="00683BAB">
        <w:rPr>
          <w:rFonts w:ascii="Times New Roman" w:hAnsi="Times New Roman" w:cs="Times New Roman"/>
          <w:sz w:val="24"/>
          <w:szCs w:val="24"/>
        </w:rPr>
        <w:t>/her</w:t>
      </w:r>
      <w:r w:rsidR="00012021">
        <w:rPr>
          <w:rFonts w:ascii="Times New Roman" w:hAnsi="Times New Roman" w:cs="Times New Roman"/>
          <w:sz w:val="24"/>
          <w:szCs w:val="24"/>
        </w:rPr>
        <w:t xml:space="preserve"> signature. Given that the a</w:t>
      </w:r>
      <w:r w:rsidR="007F4ED3" w:rsidRPr="00683BAB">
        <w:rPr>
          <w:rFonts w:ascii="Times New Roman" w:hAnsi="Times New Roman" w:cs="Times New Roman"/>
          <w:sz w:val="24"/>
          <w:szCs w:val="24"/>
        </w:rPr>
        <w:t>pplicant avers that he cannot read nor write,</w:t>
      </w:r>
      <w:r w:rsidR="00012021">
        <w:rPr>
          <w:rFonts w:ascii="Times New Roman" w:hAnsi="Times New Roman" w:cs="Times New Roman"/>
          <w:sz w:val="24"/>
          <w:szCs w:val="24"/>
        </w:rPr>
        <w:t xml:space="preserve"> it is now unclear whether the a</w:t>
      </w:r>
      <w:r w:rsidR="007F4ED3" w:rsidRPr="00683BAB">
        <w:rPr>
          <w:rFonts w:ascii="Times New Roman" w:hAnsi="Times New Roman" w:cs="Times New Roman"/>
          <w:sz w:val="24"/>
          <w:szCs w:val="24"/>
        </w:rPr>
        <w:t>pplicant is indeed the signatory of the document introduced to this Honourable court as the Agreement of lease between the Ministry and the Applicant. The quest</w:t>
      </w:r>
      <w:r w:rsidR="00012021">
        <w:rPr>
          <w:rFonts w:ascii="Times New Roman" w:hAnsi="Times New Roman" w:cs="Times New Roman"/>
          <w:sz w:val="24"/>
          <w:szCs w:val="24"/>
        </w:rPr>
        <w:t>ion that arises is whether the a</w:t>
      </w:r>
      <w:r w:rsidR="007F4ED3" w:rsidRPr="00683BAB">
        <w:rPr>
          <w:rFonts w:ascii="Times New Roman" w:hAnsi="Times New Roman" w:cs="Times New Roman"/>
          <w:sz w:val="24"/>
          <w:szCs w:val="24"/>
        </w:rPr>
        <w:t>pplicant himself is being economic with the truth by failing to attach his agreement of lease to prove his case so that the court can make a distinction between the two agreements of lease</w:t>
      </w:r>
      <w:r>
        <w:rPr>
          <w:rFonts w:ascii="Times New Roman" w:hAnsi="Times New Roman" w:cs="Times New Roman"/>
          <w:sz w:val="24"/>
          <w:szCs w:val="24"/>
        </w:rPr>
        <w:t xml:space="preserve"> or whether that document was manufactured by the respondents</w:t>
      </w:r>
      <w:r w:rsidR="007F4ED3" w:rsidRPr="00683BAB">
        <w:rPr>
          <w:rFonts w:ascii="Times New Roman" w:hAnsi="Times New Roman" w:cs="Times New Roman"/>
          <w:sz w:val="24"/>
          <w:szCs w:val="24"/>
        </w:rPr>
        <w:t>.</w:t>
      </w:r>
      <w:r>
        <w:rPr>
          <w:rFonts w:ascii="Times New Roman" w:hAnsi="Times New Roman" w:cs="Times New Roman"/>
          <w:sz w:val="24"/>
          <w:szCs w:val="24"/>
        </w:rPr>
        <w:t xml:space="preserve"> I say so because this agreement was produced by the respondents and not the applicant. </w:t>
      </w:r>
      <w:r w:rsidR="007F4ED3" w:rsidRPr="00683BAB">
        <w:rPr>
          <w:rFonts w:ascii="Times New Roman" w:hAnsi="Times New Roman" w:cs="Times New Roman"/>
          <w:sz w:val="24"/>
          <w:szCs w:val="24"/>
        </w:rPr>
        <w:t xml:space="preserve"> Be that as it may, it is quite clear that the stand in question </w:t>
      </w:r>
      <w:r w:rsidR="00E0499F">
        <w:rPr>
          <w:rFonts w:ascii="Times New Roman" w:hAnsi="Times New Roman" w:cs="Times New Roman"/>
          <w:sz w:val="24"/>
          <w:szCs w:val="24"/>
        </w:rPr>
        <w:t xml:space="preserve">was </w:t>
      </w:r>
      <w:r w:rsidR="007F4ED3" w:rsidRPr="00683BAB">
        <w:rPr>
          <w:rFonts w:ascii="Times New Roman" w:hAnsi="Times New Roman" w:cs="Times New Roman"/>
          <w:sz w:val="24"/>
          <w:szCs w:val="24"/>
        </w:rPr>
        <w:t>as late as 15</w:t>
      </w:r>
      <w:r w:rsidR="00145371" w:rsidRPr="00683BAB">
        <w:rPr>
          <w:rFonts w:ascii="Times New Roman" w:hAnsi="Times New Roman" w:cs="Times New Roman"/>
          <w:sz w:val="24"/>
          <w:szCs w:val="24"/>
        </w:rPr>
        <w:t xml:space="preserve"> </w:t>
      </w:r>
      <w:r w:rsidR="00E0499F">
        <w:rPr>
          <w:rFonts w:ascii="Times New Roman" w:hAnsi="Times New Roman" w:cs="Times New Roman"/>
          <w:sz w:val="24"/>
          <w:szCs w:val="24"/>
        </w:rPr>
        <w:t>October 2015</w:t>
      </w:r>
      <w:r w:rsidR="007F4ED3" w:rsidRPr="00683BAB">
        <w:rPr>
          <w:rFonts w:ascii="Times New Roman" w:hAnsi="Times New Roman" w:cs="Times New Roman"/>
          <w:sz w:val="24"/>
          <w:szCs w:val="24"/>
        </w:rPr>
        <w:t xml:space="preserve"> still</w:t>
      </w:r>
      <w:r w:rsidR="00012021">
        <w:rPr>
          <w:rFonts w:ascii="Times New Roman" w:hAnsi="Times New Roman" w:cs="Times New Roman"/>
          <w:sz w:val="24"/>
          <w:szCs w:val="24"/>
        </w:rPr>
        <w:t xml:space="preserve"> registered in the name of the a</w:t>
      </w:r>
      <w:r w:rsidR="007F4ED3" w:rsidRPr="00683BAB">
        <w:rPr>
          <w:rFonts w:ascii="Times New Roman" w:hAnsi="Times New Roman" w:cs="Times New Roman"/>
          <w:sz w:val="24"/>
          <w:szCs w:val="24"/>
        </w:rPr>
        <w:t>pplicant</w:t>
      </w:r>
      <w:r w:rsidR="00E0499F">
        <w:rPr>
          <w:rFonts w:ascii="Times New Roman" w:hAnsi="Times New Roman" w:cs="Times New Roman"/>
          <w:sz w:val="24"/>
          <w:szCs w:val="24"/>
        </w:rPr>
        <w:t xml:space="preserve"> as per the water and services statement attached as annexure A</w:t>
      </w:r>
      <w:r w:rsidR="007F4ED3" w:rsidRPr="00683BAB">
        <w:rPr>
          <w:rFonts w:ascii="Times New Roman" w:hAnsi="Times New Roman" w:cs="Times New Roman"/>
          <w:sz w:val="24"/>
          <w:szCs w:val="24"/>
        </w:rPr>
        <w:t xml:space="preserve">. </w:t>
      </w:r>
    </w:p>
    <w:p w:rsidR="00145371" w:rsidRPr="00683BAB" w:rsidRDefault="007F4ED3" w:rsidP="00012021">
      <w:pPr>
        <w:spacing w:after="0" w:line="360" w:lineRule="auto"/>
        <w:ind w:firstLine="360"/>
        <w:jc w:val="both"/>
        <w:rPr>
          <w:rFonts w:ascii="Times New Roman" w:hAnsi="Times New Roman" w:cs="Times New Roman"/>
          <w:sz w:val="24"/>
          <w:szCs w:val="24"/>
        </w:rPr>
      </w:pPr>
      <w:r w:rsidRPr="00683BAB">
        <w:rPr>
          <w:rFonts w:ascii="Times New Roman" w:hAnsi="Times New Roman" w:cs="Times New Roman"/>
          <w:sz w:val="24"/>
          <w:szCs w:val="24"/>
        </w:rPr>
        <w:t xml:space="preserve">The record speaks for itself </w:t>
      </w:r>
      <w:r w:rsidR="00E0499F">
        <w:rPr>
          <w:rFonts w:ascii="Times New Roman" w:hAnsi="Times New Roman" w:cs="Times New Roman"/>
          <w:sz w:val="24"/>
          <w:szCs w:val="24"/>
        </w:rPr>
        <w:t xml:space="preserve">therefore, that </w:t>
      </w:r>
      <w:r w:rsidRPr="00683BAB">
        <w:rPr>
          <w:rFonts w:ascii="Times New Roman" w:hAnsi="Times New Roman" w:cs="Times New Roman"/>
          <w:sz w:val="24"/>
          <w:szCs w:val="24"/>
        </w:rPr>
        <w:t>as per water and service statement</w:t>
      </w:r>
      <w:r w:rsidR="00145371" w:rsidRPr="00683BAB">
        <w:rPr>
          <w:rFonts w:ascii="Times New Roman" w:hAnsi="Times New Roman" w:cs="Times New Roman"/>
          <w:sz w:val="24"/>
          <w:szCs w:val="24"/>
        </w:rPr>
        <w:t xml:space="preserve"> appearing on p 6 of the record</w:t>
      </w:r>
      <w:r w:rsidR="00E0499F">
        <w:rPr>
          <w:rFonts w:ascii="Times New Roman" w:hAnsi="Times New Roman" w:cs="Times New Roman"/>
          <w:sz w:val="24"/>
          <w:szCs w:val="24"/>
        </w:rPr>
        <w:t xml:space="preserve"> that the stand in question was in the names of the applicant</w:t>
      </w:r>
      <w:r w:rsidR="00145371" w:rsidRPr="00683BAB">
        <w:rPr>
          <w:rFonts w:ascii="Times New Roman" w:hAnsi="Times New Roman" w:cs="Times New Roman"/>
          <w:sz w:val="24"/>
          <w:szCs w:val="24"/>
        </w:rPr>
        <w:t>. Surprisingly</w:t>
      </w:r>
      <w:r w:rsidR="00971AFF">
        <w:rPr>
          <w:rFonts w:ascii="Times New Roman" w:hAnsi="Times New Roman" w:cs="Times New Roman"/>
          <w:sz w:val="24"/>
          <w:szCs w:val="24"/>
        </w:rPr>
        <w:t xml:space="preserve">, </w:t>
      </w:r>
      <w:r w:rsidR="00971AFF">
        <w:rPr>
          <w:rFonts w:ascii="Times New Roman" w:hAnsi="Times New Roman" w:cs="Times New Roman"/>
          <w:sz w:val="24"/>
          <w:szCs w:val="24"/>
        </w:rPr>
        <w:lastRenderedPageBreak/>
        <w:t>however,</w:t>
      </w:r>
      <w:r w:rsidR="00145371" w:rsidRPr="00683BAB">
        <w:rPr>
          <w:rFonts w:ascii="Times New Roman" w:hAnsi="Times New Roman" w:cs="Times New Roman"/>
          <w:sz w:val="24"/>
          <w:szCs w:val="24"/>
        </w:rPr>
        <w:t xml:space="preserve"> the same stand number as at 15</w:t>
      </w:r>
      <w:r w:rsidR="00A5412C" w:rsidRPr="00683BAB">
        <w:rPr>
          <w:rFonts w:ascii="Times New Roman" w:hAnsi="Times New Roman" w:cs="Times New Roman"/>
          <w:sz w:val="24"/>
          <w:szCs w:val="24"/>
        </w:rPr>
        <w:t xml:space="preserve"> </w:t>
      </w:r>
      <w:r w:rsidR="00145371" w:rsidRPr="00683BAB">
        <w:rPr>
          <w:rFonts w:ascii="Times New Roman" w:hAnsi="Times New Roman" w:cs="Times New Roman"/>
          <w:sz w:val="24"/>
          <w:szCs w:val="24"/>
        </w:rPr>
        <w:t xml:space="preserve">April 2016 </w:t>
      </w:r>
      <w:r w:rsidR="00971AFF">
        <w:rPr>
          <w:rFonts w:ascii="Times New Roman" w:hAnsi="Times New Roman" w:cs="Times New Roman"/>
          <w:sz w:val="24"/>
          <w:szCs w:val="24"/>
        </w:rPr>
        <w:t xml:space="preserve">now </w:t>
      </w:r>
      <w:r w:rsidR="00145371" w:rsidRPr="00683BAB">
        <w:rPr>
          <w:rFonts w:ascii="Times New Roman" w:hAnsi="Times New Roman" w:cs="Times New Roman"/>
          <w:sz w:val="24"/>
          <w:szCs w:val="24"/>
        </w:rPr>
        <w:t xml:space="preserve">reflected </w:t>
      </w:r>
      <w:r w:rsidR="00971AFF">
        <w:rPr>
          <w:rFonts w:ascii="Times New Roman" w:hAnsi="Times New Roman" w:cs="Times New Roman"/>
          <w:sz w:val="24"/>
          <w:szCs w:val="24"/>
        </w:rPr>
        <w:t>that the owner</w:t>
      </w:r>
      <w:r w:rsidR="00145371" w:rsidRPr="00683BAB">
        <w:rPr>
          <w:rFonts w:ascii="Times New Roman" w:hAnsi="Times New Roman" w:cs="Times New Roman"/>
          <w:sz w:val="24"/>
          <w:szCs w:val="24"/>
        </w:rPr>
        <w:t xml:space="preserve"> of the</w:t>
      </w:r>
      <w:r w:rsidR="00971AFF">
        <w:rPr>
          <w:rFonts w:ascii="Times New Roman" w:hAnsi="Times New Roman" w:cs="Times New Roman"/>
          <w:sz w:val="24"/>
          <w:szCs w:val="24"/>
        </w:rPr>
        <w:t xml:space="preserve"> stand was</w:t>
      </w:r>
      <w:r w:rsidR="00145371" w:rsidRPr="00683BAB">
        <w:rPr>
          <w:rFonts w:ascii="Times New Roman" w:hAnsi="Times New Roman" w:cs="Times New Roman"/>
          <w:sz w:val="24"/>
          <w:szCs w:val="24"/>
        </w:rPr>
        <w:t xml:space="preserve"> </w:t>
      </w:r>
      <w:r w:rsidR="00971AFF">
        <w:rPr>
          <w:rFonts w:ascii="Times New Roman" w:hAnsi="Times New Roman" w:cs="Times New Roman"/>
          <w:sz w:val="24"/>
          <w:szCs w:val="24"/>
        </w:rPr>
        <w:t xml:space="preserve">the </w:t>
      </w:r>
      <w:r w:rsidR="00012021">
        <w:rPr>
          <w:rFonts w:ascii="Times New Roman" w:hAnsi="Times New Roman" w:cs="Times New Roman"/>
          <w:sz w:val="24"/>
          <w:szCs w:val="24"/>
        </w:rPr>
        <w:t>first r</w:t>
      </w:r>
      <w:r w:rsidR="00145371" w:rsidRPr="00683BAB">
        <w:rPr>
          <w:rFonts w:ascii="Times New Roman" w:hAnsi="Times New Roman" w:cs="Times New Roman"/>
          <w:sz w:val="24"/>
          <w:szCs w:val="24"/>
        </w:rPr>
        <w:t>espondent</w:t>
      </w:r>
      <w:r w:rsidR="00971AFF">
        <w:rPr>
          <w:rFonts w:ascii="Times New Roman" w:hAnsi="Times New Roman" w:cs="Times New Roman"/>
          <w:sz w:val="24"/>
          <w:szCs w:val="24"/>
        </w:rPr>
        <w:t xml:space="preserve"> as per water and services statement attached as annexure B</w:t>
      </w:r>
      <w:r w:rsidR="00CC1B5B">
        <w:rPr>
          <w:rFonts w:ascii="Times New Roman" w:hAnsi="Times New Roman" w:cs="Times New Roman"/>
          <w:sz w:val="24"/>
          <w:szCs w:val="24"/>
        </w:rPr>
        <w:t>. This court was urged to</w:t>
      </w:r>
      <w:r w:rsidR="00012021">
        <w:rPr>
          <w:rFonts w:ascii="Times New Roman" w:hAnsi="Times New Roman" w:cs="Times New Roman"/>
          <w:sz w:val="24"/>
          <w:szCs w:val="24"/>
        </w:rPr>
        <w:t xml:space="preserve"> believ</w:t>
      </w:r>
      <w:r w:rsidR="00CC1B5B">
        <w:rPr>
          <w:rFonts w:ascii="Times New Roman" w:hAnsi="Times New Roman" w:cs="Times New Roman"/>
          <w:sz w:val="24"/>
          <w:szCs w:val="24"/>
        </w:rPr>
        <w:t>e</w:t>
      </w:r>
      <w:r w:rsidR="00012021">
        <w:rPr>
          <w:rFonts w:ascii="Times New Roman" w:hAnsi="Times New Roman" w:cs="Times New Roman"/>
          <w:sz w:val="24"/>
          <w:szCs w:val="24"/>
        </w:rPr>
        <w:t xml:space="preserve"> that the a</w:t>
      </w:r>
      <w:r w:rsidR="00145371" w:rsidRPr="00683BAB">
        <w:rPr>
          <w:rFonts w:ascii="Times New Roman" w:hAnsi="Times New Roman" w:cs="Times New Roman"/>
          <w:sz w:val="24"/>
          <w:szCs w:val="24"/>
        </w:rPr>
        <w:t xml:space="preserve">pplicant donated the said property sometime in 2006 per affidavit appearing on p 17 of the record. </w:t>
      </w:r>
    </w:p>
    <w:p w:rsidR="00215D4E" w:rsidRDefault="00D06022" w:rsidP="0048576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Whilst the a</w:t>
      </w:r>
      <w:r w:rsidR="00145371" w:rsidRPr="00683BAB">
        <w:rPr>
          <w:rFonts w:ascii="Times New Roman" w:hAnsi="Times New Roman" w:cs="Times New Roman"/>
          <w:sz w:val="24"/>
          <w:szCs w:val="24"/>
        </w:rPr>
        <w:t xml:space="preserve">pplicant might have had the </w:t>
      </w:r>
      <w:r w:rsidR="00145371" w:rsidRPr="00683BAB">
        <w:rPr>
          <w:rFonts w:ascii="Times New Roman" w:hAnsi="Times New Roman" w:cs="Times New Roman"/>
          <w:b/>
          <w:i/>
          <w:sz w:val="24"/>
          <w:szCs w:val="24"/>
        </w:rPr>
        <w:t>intent</w:t>
      </w:r>
      <w:r w:rsidR="00215D4E">
        <w:rPr>
          <w:rFonts w:ascii="Times New Roman" w:hAnsi="Times New Roman" w:cs="Times New Roman"/>
          <w:b/>
          <w:i/>
          <w:sz w:val="24"/>
          <w:szCs w:val="24"/>
        </w:rPr>
        <w:t>ion</w:t>
      </w:r>
      <w:r w:rsidR="00145371" w:rsidRPr="00683BAB">
        <w:rPr>
          <w:rFonts w:ascii="Times New Roman" w:hAnsi="Times New Roman" w:cs="Times New Roman"/>
          <w:b/>
          <w:i/>
          <w:sz w:val="24"/>
          <w:szCs w:val="24"/>
        </w:rPr>
        <w:t xml:space="preserve"> to donate</w:t>
      </w:r>
      <w:r w:rsidR="00215D4E">
        <w:rPr>
          <w:rFonts w:ascii="Times New Roman" w:hAnsi="Times New Roman" w:cs="Times New Roman"/>
          <w:b/>
          <w:i/>
          <w:sz w:val="24"/>
          <w:szCs w:val="24"/>
        </w:rPr>
        <w:t xml:space="preserve"> the stand</w:t>
      </w:r>
      <w:r w:rsidR="00215D4E">
        <w:rPr>
          <w:rFonts w:ascii="Times New Roman" w:hAnsi="Times New Roman" w:cs="Times New Roman"/>
          <w:sz w:val="24"/>
          <w:szCs w:val="24"/>
        </w:rPr>
        <w:t xml:space="preserve">, </w:t>
      </w:r>
      <w:r w:rsidR="00145371" w:rsidRPr="00683BAB">
        <w:rPr>
          <w:rFonts w:ascii="Times New Roman" w:hAnsi="Times New Roman" w:cs="Times New Roman"/>
          <w:sz w:val="24"/>
          <w:szCs w:val="24"/>
        </w:rPr>
        <w:t xml:space="preserve">if ever the agreement of lease produced by the </w:t>
      </w:r>
      <w:r>
        <w:rPr>
          <w:rFonts w:ascii="Times New Roman" w:hAnsi="Times New Roman" w:cs="Times New Roman"/>
          <w:sz w:val="24"/>
          <w:szCs w:val="24"/>
        </w:rPr>
        <w:t>first r</w:t>
      </w:r>
      <w:r w:rsidR="00145371" w:rsidRPr="00683BAB">
        <w:rPr>
          <w:rFonts w:ascii="Times New Roman" w:hAnsi="Times New Roman" w:cs="Times New Roman"/>
          <w:sz w:val="24"/>
          <w:szCs w:val="24"/>
        </w:rPr>
        <w:t>espondent is somet</w:t>
      </w:r>
      <w:r w:rsidR="00215D4E">
        <w:rPr>
          <w:rFonts w:ascii="Times New Roman" w:hAnsi="Times New Roman" w:cs="Times New Roman"/>
          <w:sz w:val="24"/>
          <w:szCs w:val="24"/>
        </w:rPr>
        <w:t>hing to go by, this court is</w:t>
      </w:r>
      <w:r w:rsidR="00145371" w:rsidRPr="00683BAB">
        <w:rPr>
          <w:rFonts w:ascii="Times New Roman" w:hAnsi="Times New Roman" w:cs="Times New Roman"/>
          <w:sz w:val="24"/>
          <w:szCs w:val="24"/>
        </w:rPr>
        <w:t xml:space="preserve"> alive to the provisions of para 12 of the said agreement. In essence the paragraph peremptorily limits the </w:t>
      </w:r>
      <w:r w:rsidR="00DE0B4B" w:rsidRPr="00683BAB">
        <w:rPr>
          <w:rFonts w:ascii="Times New Roman" w:hAnsi="Times New Roman" w:cs="Times New Roman"/>
          <w:sz w:val="24"/>
          <w:szCs w:val="24"/>
        </w:rPr>
        <w:t>lease’s</w:t>
      </w:r>
      <w:r w:rsidR="00932A9C">
        <w:rPr>
          <w:rFonts w:ascii="Times New Roman" w:hAnsi="Times New Roman" w:cs="Times New Roman"/>
          <w:sz w:val="24"/>
          <w:szCs w:val="24"/>
        </w:rPr>
        <w:t xml:space="preserve"> rights to either</w:t>
      </w:r>
      <w:r w:rsidR="00CE204F">
        <w:rPr>
          <w:rFonts w:ascii="Times New Roman" w:hAnsi="Times New Roman" w:cs="Times New Roman"/>
          <w:sz w:val="24"/>
          <w:szCs w:val="24"/>
        </w:rPr>
        <w:t xml:space="preserve"> </w:t>
      </w:r>
      <w:r w:rsidR="00145371" w:rsidRPr="00683BAB">
        <w:rPr>
          <w:rFonts w:ascii="Times New Roman" w:hAnsi="Times New Roman" w:cs="Times New Roman"/>
          <w:sz w:val="24"/>
          <w:szCs w:val="24"/>
        </w:rPr>
        <w:t xml:space="preserve">donate, </w:t>
      </w:r>
      <w:r w:rsidR="00DE0B4B" w:rsidRPr="00683BAB">
        <w:rPr>
          <w:rFonts w:ascii="Times New Roman" w:hAnsi="Times New Roman" w:cs="Times New Roman"/>
          <w:sz w:val="24"/>
          <w:szCs w:val="24"/>
        </w:rPr>
        <w:t>alienate, mortgage</w:t>
      </w:r>
      <w:r w:rsidR="00A5412C" w:rsidRPr="00683BAB">
        <w:rPr>
          <w:rFonts w:ascii="Times New Roman" w:hAnsi="Times New Roman" w:cs="Times New Roman"/>
          <w:sz w:val="24"/>
          <w:szCs w:val="24"/>
        </w:rPr>
        <w:t>,</w:t>
      </w:r>
      <w:r w:rsidR="00DE0B4B" w:rsidRPr="00683BAB">
        <w:rPr>
          <w:rFonts w:ascii="Times New Roman" w:hAnsi="Times New Roman" w:cs="Times New Roman"/>
          <w:sz w:val="24"/>
          <w:szCs w:val="24"/>
        </w:rPr>
        <w:t xml:space="preserve"> or otherwise dispose of the same without the authority of the Ministry which in this case is the lessor.</w:t>
      </w:r>
      <w:r w:rsidR="00215D4E">
        <w:rPr>
          <w:rFonts w:ascii="Times New Roman" w:hAnsi="Times New Roman" w:cs="Times New Roman"/>
          <w:sz w:val="24"/>
          <w:szCs w:val="24"/>
        </w:rPr>
        <w:t xml:space="preserve"> </w:t>
      </w:r>
      <w:r w:rsidR="000D3B66">
        <w:rPr>
          <w:rFonts w:ascii="Times New Roman" w:hAnsi="Times New Roman" w:cs="Times New Roman"/>
          <w:sz w:val="24"/>
          <w:szCs w:val="24"/>
        </w:rPr>
        <w:t>Paragraph</w:t>
      </w:r>
      <w:r w:rsidR="00215D4E">
        <w:rPr>
          <w:rFonts w:ascii="Times New Roman" w:hAnsi="Times New Roman" w:cs="Times New Roman"/>
          <w:sz w:val="24"/>
          <w:szCs w:val="24"/>
        </w:rPr>
        <w:t xml:space="preserve"> 12 reads as follows-</w:t>
      </w:r>
    </w:p>
    <w:p w:rsidR="00AB3333" w:rsidRDefault="00215D4E" w:rsidP="004A5D7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“12. THAT the Lessee </w:t>
      </w:r>
      <w:r w:rsidRPr="008C61CD">
        <w:rPr>
          <w:rFonts w:ascii="Times New Roman" w:hAnsi="Times New Roman" w:cs="Times New Roman"/>
          <w:b/>
          <w:sz w:val="24"/>
          <w:szCs w:val="24"/>
          <w:u w:val="single"/>
        </w:rPr>
        <w:t xml:space="preserve">shall not cede or assign this lease or sublet or part with the </w:t>
      </w:r>
      <w:r w:rsidR="00140FF6" w:rsidRPr="00140FF6">
        <w:rPr>
          <w:rFonts w:ascii="Times New Roman" w:hAnsi="Times New Roman" w:cs="Times New Roman"/>
          <w:b/>
          <w:sz w:val="24"/>
          <w:szCs w:val="24"/>
        </w:rPr>
        <w:tab/>
      </w:r>
      <w:r w:rsidRPr="008C61CD">
        <w:rPr>
          <w:rFonts w:ascii="Times New Roman" w:hAnsi="Times New Roman" w:cs="Times New Roman"/>
          <w:b/>
          <w:sz w:val="24"/>
          <w:szCs w:val="24"/>
          <w:u w:val="single"/>
        </w:rPr>
        <w:t>possession of the stand</w:t>
      </w:r>
      <w:r w:rsidR="00AB3333" w:rsidRPr="008C61CD">
        <w:rPr>
          <w:rFonts w:ascii="Times New Roman" w:hAnsi="Times New Roman" w:cs="Times New Roman"/>
          <w:b/>
          <w:sz w:val="24"/>
          <w:szCs w:val="24"/>
          <w:u w:val="single"/>
        </w:rPr>
        <w:t xml:space="preserve">/stands or any part thereof, or alienate, mortgage, donate </w:t>
      </w:r>
      <w:r w:rsidR="00140FF6" w:rsidRPr="00140FF6">
        <w:rPr>
          <w:rFonts w:ascii="Times New Roman" w:hAnsi="Times New Roman" w:cs="Times New Roman"/>
          <w:b/>
          <w:sz w:val="24"/>
          <w:szCs w:val="24"/>
        </w:rPr>
        <w:tab/>
      </w:r>
      <w:r w:rsidR="00AB3333" w:rsidRPr="008C61CD">
        <w:rPr>
          <w:rFonts w:ascii="Times New Roman" w:hAnsi="Times New Roman" w:cs="Times New Roman"/>
          <w:b/>
          <w:sz w:val="24"/>
          <w:szCs w:val="24"/>
          <w:u w:val="single"/>
        </w:rPr>
        <w:t xml:space="preserve">or otherwise dispose of the same, or cede or assign any right acquired by him/it </w:t>
      </w:r>
      <w:r w:rsidR="00140FF6" w:rsidRPr="00140FF6">
        <w:rPr>
          <w:rFonts w:ascii="Times New Roman" w:hAnsi="Times New Roman" w:cs="Times New Roman"/>
          <w:b/>
          <w:sz w:val="24"/>
          <w:szCs w:val="24"/>
        </w:rPr>
        <w:tab/>
      </w:r>
      <w:r w:rsidR="00AB3333" w:rsidRPr="008C61CD">
        <w:rPr>
          <w:rFonts w:ascii="Times New Roman" w:hAnsi="Times New Roman" w:cs="Times New Roman"/>
          <w:b/>
          <w:sz w:val="24"/>
          <w:szCs w:val="24"/>
          <w:u w:val="single"/>
        </w:rPr>
        <w:t>hereunder without the previous consent in writing of the Lessor,</w:t>
      </w:r>
      <w:r w:rsidR="00AB3333">
        <w:rPr>
          <w:rFonts w:ascii="Times New Roman" w:hAnsi="Times New Roman" w:cs="Times New Roman"/>
          <w:sz w:val="24"/>
          <w:szCs w:val="24"/>
        </w:rPr>
        <w:t xml:space="preserve"> or until title to </w:t>
      </w:r>
      <w:r w:rsidR="00140FF6">
        <w:rPr>
          <w:rFonts w:ascii="Times New Roman" w:hAnsi="Times New Roman" w:cs="Times New Roman"/>
          <w:sz w:val="24"/>
          <w:szCs w:val="24"/>
        </w:rPr>
        <w:tab/>
      </w:r>
      <w:r w:rsidR="00AB3333">
        <w:rPr>
          <w:rFonts w:ascii="Times New Roman" w:hAnsi="Times New Roman" w:cs="Times New Roman"/>
          <w:sz w:val="24"/>
          <w:szCs w:val="24"/>
        </w:rPr>
        <w:t xml:space="preserve">the stand/stands shall have been granted to him/it as hereinafter </w:t>
      </w:r>
      <w:r w:rsidR="00140FF6">
        <w:rPr>
          <w:rFonts w:ascii="Times New Roman" w:hAnsi="Times New Roman" w:cs="Times New Roman"/>
          <w:sz w:val="24"/>
          <w:szCs w:val="24"/>
        </w:rPr>
        <w:tab/>
      </w:r>
      <w:r w:rsidR="00AB3333">
        <w:rPr>
          <w:rFonts w:ascii="Times New Roman" w:hAnsi="Times New Roman" w:cs="Times New Roman"/>
          <w:sz w:val="24"/>
          <w:szCs w:val="24"/>
        </w:rPr>
        <w:t>mentioned.”</w:t>
      </w:r>
      <w:r w:rsidR="008C61CD">
        <w:rPr>
          <w:rFonts w:ascii="Times New Roman" w:hAnsi="Times New Roman" w:cs="Times New Roman"/>
          <w:sz w:val="24"/>
          <w:szCs w:val="24"/>
        </w:rPr>
        <w:t>(Underlining is mine for emphasis)</w:t>
      </w:r>
    </w:p>
    <w:p w:rsidR="004A5D72" w:rsidRDefault="004A5D72" w:rsidP="004A5D72">
      <w:pPr>
        <w:spacing w:after="0" w:line="240" w:lineRule="auto"/>
        <w:ind w:firstLine="360"/>
        <w:jc w:val="both"/>
        <w:rPr>
          <w:rFonts w:ascii="Times New Roman" w:hAnsi="Times New Roman" w:cs="Times New Roman"/>
          <w:sz w:val="24"/>
          <w:szCs w:val="24"/>
        </w:rPr>
      </w:pPr>
    </w:p>
    <w:p w:rsidR="007F4ED3" w:rsidRPr="00683BAB" w:rsidRDefault="00DE0B4B" w:rsidP="0048576C">
      <w:pPr>
        <w:spacing w:after="0" w:line="360" w:lineRule="auto"/>
        <w:ind w:firstLine="360"/>
        <w:jc w:val="both"/>
        <w:rPr>
          <w:rFonts w:ascii="Times New Roman" w:hAnsi="Times New Roman" w:cs="Times New Roman"/>
          <w:sz w:val="24"/>
          <w:szCs w:val="24"/>
        </w:rPr>
      </w:pPr>
      <w:r w:rsidRPr="00683BAB">
        <w:rPr>
          <w:rFonts w:ascii="Times New Roman" w:hAnsi="Times New Roman" w:cs="Times New Roman"/>
          <w:sz w:val="24"/>
          <w:szCs w:val="24"/>
        </w:rPr>
        <w:t xml:space="preserve"> To this end the question </w:t>
      </w:r>
      <w:r w:rsidR="00932A9C">
        <w:rPr>
          <w:rFonts w:ascii="Times New Roman" w:hAnsi="Times New Roman" w:cs="Times New Roman"/>
          <w:sz w:val="24"/>
          <w:szCs w:val="24"/>
        </w:rPr>
        <w:t xml:space="preserve">to be answered </w:t>
      </w:r>
      <w:r w:rsidRPr="00683BAB">
        <w:rPr>
          <w:rFonts w:ascii="Times New Roman" w:hAnsi="Times New Roman" w:cs="Times New Roman"/>
          <w:sz w:val="24"/>
          <w:szCs w:val="24"/>
        </w:rPr>
        <w:t xml:space="preserve">is </w:t>
      </w:r>
      <w:r w:rsidR="00932A9C">
        <w:rPr>
          <w:rFonts w:ascii="Times New Roman" w:hAnsi="Times New Roman" w:cs="Times New Roman"/>
          <w:sz w:val="24"/>
          <w:szCs w:val="24"/>
        </w:rPr>
        <w:t>this “</w:t>
      </w:r>
      <w:r w:rsidRPr="006D2C98">
        <w:rPr>
          <w:rFonts w:ascii="Times New Roman" w:hAnsi="Times New Roman" w:cs="Times New Roman"/>
          <w:sz w:val="24"/>
          <w:szCs w:val="24"/>
        </w:rPr>
        <w:t>was there any valid authority to donate, alienate or cede any rights in relation to the said property which can be recognised by this Court?</w:t>
      </w:r>
      <w:r w:rsidR="00CE059E" w:rsidRPr="006D2C98">
        <w:rPr>
          <w:rFonts w:ascii="Times New Roman" w:hAnsi="Times New Roman" w:cs="Times New Roman"/>
          <w:sz w:val="24"/>
          <w:szCs w:val="24"/>
        </w:rPr>
        <w:t xml:space="preserve"> </w:t>
      </w:r>
    </w:p>
    <w:p w:rsidR="00E104CD" w:rsidRPr="00683BAB" w:rsidRDefault="00A6791A" w:rsidP="00D31A6B">
      <w:pPr>
        <w:spacing w:after="0" w:line="360" w:lineRule="auto"/>
        <w:ind w:firstLine="360"/>
        <w:jc w:val="both"/>
        <w:rPr>
          <w:rFonts w:ascii="Times New Roman" w:hAnsi="Times New Roman" w:cs="Times New Roman"/>
          <w:sz w:val="24"/>
          <w:szCs w:val="24"/>
        </w:rPr>
      </w:pPr>
      <w:r w:rsidRPr="00683BAB">
        <w:rPr>
          <w:rFonts w:ascii="Times New Roman" w:hAnsi="Times New Roman" w:cs="Times New Roman"/>
          <w:sz w:val="24"/>
          <w:szCs w:val="24"/>
        </w:rPr>
        <w:t>It</w:t>
      </w:r>
      <w:r w:rsidR="00DE0B4B" w:rsidRPr="00683BAB">
        <w:rPr>
          <w:rFonts w:ascii="Times New Roman" w:hAnsi="Times New Roman" w:cs="Times New Roman"/>
          <w:sz w:val="24"/>
          <w:szCs w:val="24"/>
        </w:rPr>
        <w:t xml:space="preserve"> is quite clear that the answer to th</w:t>
      </w:r>
      <w:r w:rsidR="00D31A6B">
        <w:rPr>
          <w:rFonts w:ascii="Times New Roman" w:hAnsi="Times New Roman" w:cs="Times New Roman"/>
          <w:sz w:val="24"/>
          <w:szCs w:val="24"/>
        </w:rPr>
        <w:t>is</w:t>
      </w:r>
      <w:r w:rsidR="00DE0B4B" w:rsidRPr="00683BAB">
        <w:rPr>
          <w:rFonts w:ascii="Times New Roman" w:hAnsi="Times New Roman" w:cs="Times New Roman"/>
          <w:sz w:val="24"/>
          <w:szCs w:val="24"/>
        </w:rPr>
        <w:t xml:space="preserve"> question is in the contrary for the sole reason that the purported document originating from Ruwa L</w:t>
      </w:r>
      <w:r w:rsidRPr="00683BAB">
        <w:rPr>
          <w:rFonts w:ascii="Times New Roman" w:hAnsi="Times New Roman" w:cs="Times New Roman"/>
          <w:sz w:val="24"/>
          <w:szCs w:val="24"/>
        </w:rPr>
        <w:t xml:space="preserve">ocal Board is not authentic </w:t>
      </w:r>
      <w:r w:rsidRPr="0048576C">
        <w:rPr>
          <w:rFonts w:ascii="Times New Roman" w:hAnsi="Times New Roman" w:cs="Times New Roman"/>
          <w:i/>
          <w:sz w:val="24"/>
          <w:szCs w:val="24"/>
        </w:rPr>
        <w:t>ex facie</w:t>
      </w:r>
      <w:r w:rsidR="001A0559">
        <w:rPr>
          <w:rFonts w:ascii="Times New Roman" w:hAnsi="Times New Roman" w:cs="Times New Roman"/>
          <w:sz w:val="24"/>
          <w:szCs w:val="24"/>
        </w:rPr>
        <w:t>. This Court noted</w:t>
      </w:r>
      <w:r w:rsidRPr="00683BAB">
        <w:rPr>
          <w:rFonts w:ascii="Times New Roman" w:hAnsi="Times New Roman" w:cs="Times New Roman"/>
          <w:sz w:val="24"/>
          <w:szCs w:val="24"/>
        </w:rPr>
        <w:t xml:space="preserve"> that the document appearing on page 16</w:t>
      </w:r>
      <w:r w:rsidR="00582418">
        <w:rPr>
          <w:rFonts w:ascii="Times New Roman" w:hAnsi="Times New Roman" w:cs="Times New Roman"/>
          <w:sz w:val="24"/>
          <w:szCs w:val="24"/>
        </w:rPr>
        <w:t xml:space="preserve"> of the record, the Cession Form</w:t>
      </w:r>
      <w:r w:rsidRPr="00683BAB">
        <w:rPr>
          <w:rFonts w:ascii="Times New Roman" w:hAnsi="Times New Roman" w:cs="Times New Roman"/>
          <w:sz w:val="24"/>
          <w:szCs w:val="24"/>
        </w:rPr>
        <w:t xml:space="preserve"> is incomplete in itself since no official from the Ministry which is the lessor </w:t>
      </w:r>
      <w:r w:rsidR="00582418">
        <w:rPr>
          <w:rFonts w:ascii="Times New Roman" w:hAnsi="Times New Roman" w:cs="Times New Roman"/>
          <w:sz w:val="24"/>
          <w:szCs w:val="24"/>
        </w:rPr>
        <w:t>ever signed</w:t>
      </w:r>
      <w:r w:rsidRPr="00683BAB">
        <w:rPr>
          <w:rFonts w:ascii="Times New Roman" w:hAnsi="Times New Roman" w:cs="Times New Roman"/>
          <w:sz w:val="24"/>
          <w:szCs w:val="24"/>
        </w:rPr>
        <w:t xml:space="preserve"> </w:t>
      </w:r>
      <w:r w:rsidR="00582418">
        <w:rPr>
          <w:rFonts w:ascii="Times New Roman" w:hAnsi="Times New Roman" w:cs="Times New Roman"/>
          <w:sz w:val="24"/>
          <w:szCs w:val="24"/>
        </w:rPr>
        <w:t xml:space="preserve">it </w:t>
      </w:r>
      <w:r w:rsidRPr="00683BAB">
        <w:rPr>
          <w:rFonts w:ascii="Times New Roman" w:hAnsi="Times New Roman" w:cs="Times New Roman"/>
          <w:sz w:val="24"/>
          <w:szCs w:val="24"/>
        </w:rPr>
        <w:t>approving the alleged donation of the property in question.</w:t>
      </w:r>
      <w:r w:rsidR="003C61CA">
        <w:rPr>
          <w:rFonts w:ascii="Times New Roman" w:hAnsi="Times New Roman" w:cs="Times New Roman"/>
          <w:sz w:val="24"/>
          <w:szCs w:val="24"/>
        </w:rPr>
        <w:t xml:space="preserve"> The Form is not even date stamped.</w:t>
      </w:r>
      <w:r w:rsidRPr="00683BAB">
        <w:rPr>
          <w:rFonts w:ascii="Times New Roman" w:hAnsi="Times New Roman" w:cs="Times New Roman"/>
          <w:sz w:val="24"/>
          <w:szCs w:val="24"/>
        </w:rPr>
        <w:t xml:space="preserve"> Section 4 of the alleged cession document is unarguably left blank. I verily believe </w:t>
      </w:r>
      <w:r w:rsidR="00CE059E" w:rsidRPr="00683BAB">
        <w:rPr>
          <w:rFonts w:ascii="Times New Roman" w:hAnsi="Times New Roman" w:cs="Times New Roman"/>
          <w:sz w:val="24"/>
          <w:szCs w:val="24"/>
        </w:rPr>
        <w:t xml:space="preserve">that for </w:t>
      </w:r>
      <w:r w:rsidRPr="00683BAB">
        <w:rPr>
          <w:rFonts w:ascii="Times New Roman" w:hAnsi="Times New Roman" w:cs="Times New Roman"/>
          <w:sz w:val="24"/>
          <w:szCs w:val="24"/>
        </w:rPr>
        <w:t xml:space="preserve">the document to have full legal force and effect should have been signed and stamped by the Ministry </w:t>
      </w:r>
      <w:r w:rsidR="003C61CA">
        <w:rPr>
          <w:rFonts w:ascii="Times New Roman" w:hAnsi="Times New Roman" w:cs="Times New Roman"/>
          <w:sz w:val="24"/>
          <w:szCs w:val="24"/>
        </w:rPr>
        <w:t xml:space="preserve">official </w:t>
      </w:r>
      <w:r w:rsidRPr="00683BAB">
        <w:rPr>
          <w:rFonts w:ascii="Times New Roman" w:hAnsi="Times New Roman" w:cs="Times New Roman"/>
          <w:sz w:val="24"/>
          <w:szCs w:val="24"/>
        </w:rPr>
        <w:t>authorising the cession</w:t>
      </w:r>
      <w:r w:rsidR="00CE059E" w:rsidRPr="00683BAB">
        <w:rPr>
          <w:rFonts w:ascii="Times New Roman" w:hAnsi="Times New Roman" w:cs="Times New Roman"/>
          <w:sz w:val="24"/>
          <w:szCs w:val="24"/>
        </w:rPr>
        <w:t xml:space="preserve"> in clear terms</w:t>
      </w:r>
      <w:r w:rsidRPr="00683BAB">
        <w:rPr>
          <w:rFonts w:ascii="Times New Roman" w:hAnsi="Times New Roman" w:cs="Times New Roman"/>
          <w:sz w:val="24"/>
          <w:szCs w:val="24"/>
        </w:rPr>
        <w:t xml:space="preserve">. This incompleteness is very fatal to any transfers that might have taken place. Local Boards and Ministries entrusted with documents relating to property rights of the majority of the Zimbabwean </w:t>
      </w:r>
      <w:r w:rsidR="00E104CD" w:rsidRPr="00683BAB">
        <w:rPr>
          <w:rFonts w:ascii="Times New Roman" w:hAnsi="Times New Roman" w:cs="Times New Roman"/>
          <w:sz w:val="24"/>
          <w:szCs w:val="24"/>
        </w:rPr>
        <w:t>citizens</w:t>
      </w:r>
      <w:r w:rsidRPr="00683BAB">
        <w:rPr>
          <w:rFonts w:ascii="Times New Roman" w:hAnsi="Times New Roman" w:cs="Times New Roman"/>
          <w:sz w:val="24"/>
          <w:szCs w:val="24"/>
        </w:rPr>
        <w:t xml:space="preserve"> </w:t>
      </w:r>
      <w:r w:rsidR="00E104CD" w:rsidRPr="00683BAB">
        <w:rPr>
          <w:rFonts w:ascii="Times New Roman" w:hAnsi="Times New Roman" w:cs="Times New Roman"/>
          <w:sz w:val="24"/>
          <w:szCs w:val="24"/>
        </w:rPr>
        <w:t>cannot</w:t>
      </w:r>
      <w:r w:rsidRPr="00683BAB">
        <w:rPr>
          <w:rFonts w:ascii="Times New Roman" w:hAnsi="Times New Roman" w:cs="Times New Roman"/>
          <w:sz w:val="24"/>
          <w:szCs w:val="24"/>
        </w:rPr>
        <w:t xml:space="preserve"> issue out such a document and make some</w:t>
      </w:r>
      <w:r w:rsidR="00E104CD" w:rsidRPr="00683BAB">
        <w:rPr>
          <w:rFonts w:ascii="Times New Roman" w:hAnsi="Times New Roman" w:cs="Times New Roman"/>
          <w:sz w:val="24"/>
          <w:szCs w:val="24"/>
        </w:rPr>
        <w:t>one to act upon it. To this Court’s knowledge and trust, a date stamp of the Ministry as the approver of the cession is wanting let alone the Local Board itself.</w:t>
      </w:r>
    </w:p>
    <w:p w:rsidR="00E104CD" w:rsidRPr="00683BAB" w:rsidRDefault="00E104CD" w:rsidP="0085155F">
      <w:pPr>
        <w:spacing w:after="0" w:line="360" w:lineRule="auto"/>
        <w:ind w:firstLine="360"/>
        <w:jc w:val="both"/>
        <w:rPr>
          <w:rFonts w:ascii="Times New Roman" w:hAnsi="Times New Roman" w:cs="Times New Roman"/>
          <w:sz w:val="24"/>
          <w:szCs w:val="24"/>
        </w:rPr>
      </w:pPr>
      <w:r w:rsidRPr="00683BAB">
        <w:rPr>
          <w:rFonts w:ascii="Times New Roman" w:hAnsi="Times New Roman" w:cs="Times New Roman"/>
          <w:sz w:val="24"/>
          <w:szCs w:val="24"/>
        </w:rPr>
        <w:t>The</w:t>
      </w:r>
      <w:r w:rsidR="007E7358">
        <w:rPr>
          <w:rFonts w:ascii="Times New Roman" w:hAnsi="Times New Roman" w:cs="Times New Roman"/>
          <w:sz w:val="24"/>
          <w:szCs w:val="24"/>
        </w:rPr>
        <w:t xml:space="preserve"> predicament does not end there. T</w:t>
      </w:r>
      <w:r w:rsidRPr="00683BAB">
        <w:rPr>
          <w:rFonts w:ascii="Times New Roman" w:hAnsi="Times New Roman" w:cs="Times New Roman"/>
          <w:sz w:val="24"/>
          <w:szCs w:val="24"/>
        </w:rPr>
        <w:t>his Co</w:t>
      </w:r>
      <w:r w:rsidR="007E7358">
        <w:rPr>
          <w:rFonts w:ascii="Times New Roman" w:hAnsi="Times New Roman" w:cs="Times New Roman"/>
          <w:sz w:val="24"/>
          <w:szCs w:val="24"/>
        </w:rPr>
        <w:t>urt wa</w:t>
      </w:r>
      <w:r w:rsidRPr="00683BAB">
        <w:rPr>
          <w:rFonts w:ascii="Times New Roman" w:hAnsi="Times New Roman" w:cs="Times New Roman"/>
          <w:sz w:val="24"/>
          <w:szCs w:val="24"/>
        </w:rPr>
        <w:t xml:space="preserve">s further drawn to the Lease with option to purchase in favour of the </w:t>
      </w:r>
      <w:r w:rsidR="0085155F">
        <w:rPr>
          <w:rFonts w:ascii="Times New Roman" w:hAnsi="Times New Roman" w:cs="Times New Roman"/>
          <w:sz w:val="24"/>
          <w:szCs w:val="24"/>
        </w:rPr>
        <w:t>first r</w:t>
      </w:r>
      <w:r w:rsidRPr="00683BAB">
        <w:rPr>
          <w:rFonts w:ascii="Times New Roman" w:hAnsi="Times New Roman" w:cs="Times New Roman"/>
          <w:sz w:val="24"/>
          <w:szCs w:val="24"/>
        </w:rPr>
        <w:t xml:space="preserve">espondent again dated 01 November 2013. If ever </w:t>
      </w:r>
      <w:r w:rsidRPr="00683BAB">
        <w:rPr>
          <w:rFonts w:ascii="Times New Roman" w:hAnsi="Times New Roman" w:cs="Times New Roman"/>
          <w:sz w:val="24"/>
          <w:szCs w:val="24"/>
        </w:rPr>
        <w:lastRenderedPageBreak/>
        <w:t xml:space="preserve">the said donation was actually done, was there any need for the Donee to enter into a lease with an option to purchase the same property which was actually donated to herself? Certainly </w:t>
      </w:r>
      <w:r w:rsidR="00CE059E" w:rsidRPr="00683BAB">
        <w:rPr>
          <w:rFonts w:ascii="Times New Roman" w:hAnsi="Times New Roman" w:cs="Times New Roman"/>
          <w:sz w:val="24"/>
          <w:szCs w:val="24"/>
        </w:rPr>
        <w:t>no. T</w:t>
      </w:r>
      <w:r w:rsidRPr="00683BAB">
        <w:rPr>
          <w:rFonts w:ascii="Times New Roman" w:hAnsi="Times New Roman" w:cs="Times New Roman"/>
          <w:sz w:val="24"/>
          <w:szCs w:val="24"/>
        </w:rPr>
        <w:t xml:space="preserve">he genuiness of the document itself is quite questionable. No </w:t>
      </w:r>
      <w:r w:rsidR="00C22160" w:rsidRPr="00683BAB">
        <w:rPr>
          <w:rFonts w:ascii="Times New Roman" w:hAnsi="Times New Roman" w:cs="Times New Roman"/>
          <w:sz w:val="24"/>
          <w:szCs w:val="24"/>
        </w:rPr>
        <w:t xml:space="preserve">wonder why Ruwa Local Board and the Chairman thereof as </w:t>
      </w:r>
      <w:r w:rsidR="0085155F">
        <w:rPr>
          <w:rFonts w:ascii="Times New Roman" w:hAnsi="Times New Roman" w:cs="Times New Roman"/>
          <w:sz w:val="24"/>
          <w:szCs w:val="24"/>
        </w:rPr>
        <w:t>third and fourth</w:t>
      </w:r>
      <w:r w:rsidR="00C22160" w:rsidRPr="00683BAB">
        <w:rPr>
          <w:rFonts w:ascii="Times New Roman" w:hAnsi="Times New Roman" w:cs="Times New Roman"/>
          <w:sz w:val="24"/>
          <w:szCs w:val="24"/>
        </w:rPr>
        <w:t xml:space="preserve"> </w:t>
      </w:r>
      <w:r w:rsidR="0085155F">
        <w:rPr>
          <w:rFonts w:ascii="Times New Roman" w:hAnsi="Times New Roman" w:cs="Times New Roman"/>
          <w:sz w:val="24"/>
          <w:szCs w:val="24"/>
        </w:rPr>
        <w:t>r</w:t>
      </w:r>
      <w:r w:rsidR="00C22160" w:rsidRPr="00683BAB">
        <w:rPr>
          <w:rFonts w:ascii="Times New Roman" w:hAnsi="Times New Roman" w:cs="Times New Roman"/>
          <w:sz w:val="24"/>
          <w:szCs w:val="24"/>
        </w:rPr>
        <w:t>espondent</w:t>
      </w:r>
      <w:r w:rsidR="007E7358">
        <w:rPr>
          <w:rFonts w:ascii="Times New Roman" w:hAnsi="Times New Roman" w:cs="Times New Roman"/>
          <w:sz w:val="24"/>
          <w:szCs w:val="24"/>
        </w:rPr>
        <w:t>s</w:t>
      </w:r>
      <w:r w:rsidR="00C22160" w:rsidRPr="00683BAB">
        <w:rPr>
          <w:rFonts w:ascii="Times New Roman" w:hAnsi="Times New Roman" w:cs="Times New Roman"/>
          <w:sz w:val="24"/>
          <w:szCs w:val="24"/>
        </w:rPr>
        <w:t xml:space="preserve"> respectively never opposed nor appeared at the date of the hearing of this matter despite being properly served</w:t>
      </w:r>
      <w:r w:rsidR="00CE059E" w:rsidRPr="00683BAB">
        <w:rPr>
          <w:rFonts w:ascii="Times New Roman" w:hAnsi="Times New Roman" w:cs="Times New Roman"/>
          <w:sz w:val="24"/>
          <w:szCs w:val="24"/>
        </w:rPr>
        <w:t xml:space="preserve"> culminating into a default judgment being entered against them</w:t>
      </w:r>
      <w:r w:rsidR="00C22160" w:rsidRPr="00683BAB">
        <w:rPr>
          <w:rFonts w:ascii="Times New Roman" w:hAnsi="Times New Roman" w:cs="Times New Roman"/>
          <w:sz w:val="24"/>
          <w:szCs w:val="24"/>
        </w:rPr>
        <w:t>. This actually raises suspicion that there might be someone behind the scene who was behind such scandalous dealings. Further</w:t>
      </w:r>
      <w:r w:rsidR="00CE059E" w:rsidRPr="00683BAB">
        <w:rPr>
          <w:rFonts w:ascii="Times New Roman" w:hAnsi="Times New Roman" w:cs="Times New Roman"/>
          <w:sz w:val="24"/>
          <w:szCs w:val="24"/>
        </w:rPr>
        <w:t>more,</w:t>
      </w:r>
      <w:r w:rsidR="00C22160" w:rsidRPr="00683BAB">
        <w:rPr>
          <w:rFonts w:ascii="Times New Roman" w:hAnsi="Times New Roman" w:cs="Times New Roman"/>
          <w:sz w:val="24"/>
          <w:szCs w:val="24"/>
        </w:rPr>
        <w:t xml:space="preserve"> all documents from Ruwa Local Board do not even have the blessings of the date stamps throughout the whole application</w:t>
      </w:r>
      <w:r w:rsidR="007E7358">
        <w:rPr>
          <w:rFonts w:ascii="Times New Roman" w:hAnsi="Times New Roman" w:cs="Times New Roman"/>
          <w:sz w:val="24"/>
          <w:szCs w:val="24"/>
        </w:rPr>
        <w:t>. T</w:t>
      </w:r>
      <w:r w:rsidR="00C22160" w:rsidRPr="00683BAB">
        <w:rPr>
          <w:rFonts w:ascii="Times New Roman" w:hAnsi="Times New Roman" w:cs="Times New Roman"/>
          <w:sz w:val="24"/>
          <w:szCs w:val="24"/>
        </w:rPr>
        <w:t>o this e</w:t>
      </w:r>
      <w:r w:rsidR="007E7358">
        <w:rPr>
          <w:rFonts w:ascii="Times New Roman" w:hAnsi="Times New Roman" w:cs="Times New Roman"/>
          <w:sz w:val="24"/>
          <w:szCs w:val="24"/>
        </w:rPr>
        <w:t>nd the whole transaction</w:t>
      </w:r>
      <w:r w:rsidR="00C22160" w:rsidRPr="00683BAB">
        <w:rPr>
          <w:rFonts w:ascii="Times New Roman" w:hAnsi="Times New Roman" w:cs="Times New Roman"/>
          <w:sz w:val="24"/>
          <w:szCs w:val="24"/>
        </w:rPr>
        <w:t xml:space="preserve"> becomes suspicious.</w:t>
      </w:r>
    </w:p>
    <w:p w:rsidR="00C22160" w:rsidRPr="00683BAB" w:rsidRDefault="00C22160" w:rsidP="0085155F">
      <w:pPr>
        <w:spacing w:after="0" w:line="360" w:lineRule="auto"/>
        <w:ind w:firstLine="360"/>
        <w:jc w:val="both"/>
        <w:rPr>
          <w:rFonts w:ascii="Times New Roman" w:hAnsi="Times New Roman" w:cs="Times New Roman"/>
          <w:sz w:val="24"/>
          <w:szCs w:val="24"/>
        </w:rPr>
      </w:pPr>
      <w:r w:rsidRPr="00683BAB">
        <w:rPr>
          <w:rFonts w:ascii="Times New Roman" w:hAnsi="Times New Roman" w:cs="Times New Roman"/>
          <w:sz w:val="24"/>
          <w:szCs w:val="24"/>
        </w:rPr>
        <w:t>It would appear to be potent</w:t>
      </w:r>
      <w:r w:rsidR="00206FB4">
        <w:rPr>
          <w:rFonts w:ascii="Times New Roman" w:hAnsi="Times New Roman" w:cs="Times New Roman"/>
          <w:sz w:val="24"/>
          <w:szCs w:val="24"/>
        </w:rPr>
        <w:t>ially labouring the trial court</w:t>
      </w:r>
      <w:r w:rsidRPr="00683BAB">
        <w:rPr>
          <w:rFonts w:ascii="Times New Roman" w:hAnsi="Times New Roman" w:cs="Times New Roman"/>
          <w:sz w:val="24"/>
          <w:szCs w:val="24"/>
        </w:rPr>
        <w:t xml:space="preserve"> to </w:t>
      </w:r>
      <w:r w:rsidR="00206FB4">
        <w:rPr>
          <w:rFonts w:ascii="Times New Roman" w:hAnsi="Times New Roman" w:cs="Times New Roman"/>
          <w:sz w:val="24"/>
          <w:szCs w:val="24"/>
        </w:rPr>
        <w:t>accept that</w:t>
      </w:r>
      <w:r w:rsidRPr="00683BAB">
        <w:rPr>
          <w:rFonts w:ascii="Times New Roman" w:hAnsi="Times New Roman" w:cs="Times New Roman"/>
          <w:sz w:val="24"/>
          <w:szCs w:val="24"/>
        </w:rPr>
        <w:t xml:space="preserve"> there was any donation which can stand at law. Whilst the Court is alive to the fact that the Applicant might have at one point or another have the </w:t>
      </w:r>
      <w:r w:rsidRPr="00683BAB">
        <w:rPr>
          <w:rFonts w:ascii="Times New Roman" w:hAnsi="Times New Roman" w:cs="Times New Roman"/>
          <w:b/>
          <w:i/>
          <w:sz w:val="24"/>
          <w:szCs w:val="24"/>
        </w:rPr>
        <w:t>intent</w:t>
      </w:r>
      <w:r w:rsidR="00EF27C4">
        <w:rPr>
          <w:rFonts w:ascii="Times New Roman" w:hAnsi="Times New Roman" w:cs="Times New Roman"/>
          <w:b/>
          <w:i/>
          <w:sz w:val="24"/>
          <w:szCs w:val="24"/>
        </w:rPr>
        <w:t>ion</w:t>
      </w:r>
      <w:r w:rsidRPr="00683BAB">
        <w:rPr>
          <w:rFonts w:ascii="Times New Roman" w:hAnsi="Times New Roman" w:cs="Times New Roman"/>
          <w:b/>
          <w:i/>
          <w:sz w:val="24"/>
          <w:szCs w:val="24"/>
        </w:rPr>
        <w:t xml:space="preserve"> to donate</w:t>
      </w:r>
      <w:r w:rsidRPr="00683BAB">
        <w:rPr>
          <w:rFonts w:ascii="Times New Roman" w:hAnsi="Times New Roman" w:cs="Times New Roman"/>
          <w:sz w:val="24"/>
          <w:szCs w:val="24"/>
        </w:rPr>
        <w:t xml:space="preserve">, such a move was well limited with </w:t>
      </w:r>
      <w:r w:rsidR="00EF27C4">
        <w:rPr>
          <w:rFonts w:ascii="Times New Roman" w:hAnsi="Times New Roman" w:cs="Times New Roman"/>
          <w:sz w:val="24"/>
          <w:szCs w:val="24"/>
        </w:rPr>
        <w:t xml:space="preserve">regard to </w:t>
      </w:r>
      <w:r w:rsidRPr="00683BAB">
        <w:rPr>
          <w:rFonts w:ascii="Times New Roman" w:hAnsi="Times New Roman" w:cs="Times New Roman"/>
          <w:sz w:val="24"/>
          <w:szCs w:val="24"/>
        </w:rPr>
        <w:t>the provisions of para</w:t>
      </w:r>
      <w:r w:rsidR="0085155F">
        <w:rPr>
          <w:rFonts w:ascii="Times New Roman" w:hAnsi="Times New Roman" w:cs="Times New Roman"/>
          <w:sz w:val="24"/>
          <w:szCs w:val="24"/>
        </w:rPr>
        <w:t xml:space="preserve"> </w:t>
      </w:r>
      <w:r w:rsidRPr="00683BAB">
        <w:rPr>
          <w:rFonts w:ascii="Times New Roman" w:hAnsi="Times New Roman" w:cs="Times New Roman"/>
          <w:sz w:val="24"/>
          <w:szCs w:val="24"/>
        </w:rPr>
        <w:t>12 of the agreement of lease as well as the glaring nature of the cession document beli</w:t>
      </w:r>
      <w:r w:rsidR="00985245" w:rsidRPr="00683BAB">
        <w:rPr>
          <w:rFonts w:ascii="Times New Roman" w:hAnsi="Times New Roman" w:cs="Times New Roman"/>
          <w:sz w:val="24"/>
          <w:szCs w:val="24"/>
        </w:rPr>
        <w:t>e</w:t>
      </w:r>
      <w:r w:rsidRPr="00683BAB">
        <w:rPr>
          <w:rFonts w:ascii="Times New Roman" w:hAnsi="Times New Roman" w:cs="Times New Roman"/>
          <w:sz w:val="24"/>
          <w:szCs w:val="24"/>
        </w:rPr>
        <w:t xml:space="preserve">ved to be from Ruwa Local Board </w:t>
      </w:r>
      <w:r w:rsidR="00985245" w:rsidRPr="00683BAB">
        <w:rPr>
          <w:rFonts w:ascii="Times New Roman" w:hAnsi="Times New Roman" w:cs="Times New Roman"/>
          <w:sz w:val="24"/>
          <w:szCs w:val="24"/>
        </w:rPr>
        <w:t>which in the eyes of this Court suffers an incurable fatality rendering the whole transaction a nullity.</w:t>
      </w:r>
    </w:p>
    <w:p w:rsidR="00985245" w:rsidRPr="00683BAB" w:rsidRDefault="0085155F" w:rsidP="0085155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Whilst at the centre of this a</w:t>
      </w:r>
      <w:r w:rsidR="00985245" w:rsidRPr="00683BAB">
        <w:rPr>
          <w:rFonts w:ascii="Times New Roman" w:hAnsi="Times New Roman" w:cs="Times New Roman"/>
          <w:sz w:val="24"/>
          <w:szCs w:val="24"/>
        </w:rPr>
        <w:t>pplication</w:t>
      </w:r>
      <w:r w:rsidR="00CE059E" w:rsidRPr="00683BAB">
        <w:rPr>
          <w:rFonts w:ascii="Times New Roman" w:hAnsi="Times New Roman" w:cs="Times New Roman"/>
          <w:sz w:val="24"/>
          <w:szCs w:val="24"/>
        </w:rPr>
        <w:t xml:space="preserve"> it is humbly</w:t>
      </w:r>
      <w:r w:rsidR="00985245" w:rsidRPr="00683BAB">
        <w:rPr>
          <w:rFonts w:ascii="Times New Roman" w:hAnsi="Times New Roman" w:cs="Times New Roman"/>
          <w:sz w:val="24"/>
          <w:szCs w:val="24"/>
        </w:rPr>
        <w:t xml:space="preserve"> acknowledged that the </w:t>
      </w:r>
      <w:r w:rsidR="00985245" w:rsidRPr="00683BAB">
        <w:rPr>
          <w:rFonts w:ascii="Times New Roman" w:hAnsi="Times New Roman" w:cs="Times New Roman"/>
          <w:sz w:val="24"/>
          <w:szCs w:val="24"/>
          <w:u w:val="single"/>
        </w:rPr>
        <w:t>“</w:t>
      </w:r>
      <w:r w:rsidR="00985245" w:rsidRPr="00683BAB">
        <w:rPr>
          <w:rFonts w:ascii="Times New Roman" w:hAnsi="Times New Roman" w:cs="Times New Roman"/>
          <w:b/>
          <w:i/>
          <w:sz w:val="24"/>
          <w:szCs w:val="24"/>
          <w:u w:val="single"/>
        </w:rPr>
        <w:t xml:space="preserve">Signer be aware rule” popularly known in contract </w:t>
      </w:r>
      <w:r w:rsidR="00CE059E" w:rsidRPr="00683BAB">
        <w:rPr>
          <w:rFonts w:ascii="Times New Roman" w:hAnsi="Times New Roman" w:cs="Times New Roman"/>
          <w:b/>
          <w:i/>
          <w:sz w:val="24"/>
          <w:szCs w:val="24"/>
          <w:u w:val="single"/>
        </w:rPr>
        <w:t>as the caveat subscriptor rule</w:t>
      </w:r>
      <w:r w:rsidR="00CE059E" w:rsidRPr="00683BAB">
        <w:rPr>
          <w:rFonts w:ascii="Times New Roman" w:hAnsi="Times New Roman" w:cs="Times New Roman"/>
          <w:b/>
          <w:i/>
          <w:sz w:val="24"/>
          <w:szCs w:val="24"/>
        </w:rPr>
        <w:t xml:space="preserve"> </w:t>
      </w:r>
      <w:r w:rsidR="00CE059E" w:rsidRPr="00683BAB">
        <w:rPr>
          <w:rFonts w:ascii="Times New Roman" w:hAnsi="Times New Roman" w:cs="Times New Roman"/>
          <w:sz w:val="24"/>
          <w:szCs w:val="24"/>
        </w:rPr>
        <w:t xml:space="preserve">still have </w:t>
      </w:r>
      <w:r w:rsidR="00985245" w:rsidRPr="00683BAB">
        <w:rPr>
          <w:rFonts w:ascii="Times New Roman" w:hAnsi="Times New Roman" w:cs="Times New Roman"/>
          <w:sz w:val="24"/>
          <w:szCs w:val="24"/>
        </w:rPr>
        <w:t>relevance in this jurisdiction, this Court is not favoured with the 1992 agreement of lease</w:t>
      </w:r>
      <w:r w:rsidR="00A56B9D">
        <w:rPr>
          <w:rFonts w:ascii="Times New Roman" w:hAnsi="Times New Roman" w:cs="Times New Roman"/>
          <w:sz w:val="24"/>
          <w:szCs w:val="24"/>
        </w:rPr>
        <w:t xml:space="preserve"> to show how he signed then</w:t>
      </w:r>
      <w:r w:rsidR="00985245" w:rsidRPr="00683BAB">
        <w:rPr>
          <w:rFonts w:ascii="Times New Roman" w:hAnsi="Times New Roman" w:cs="Times New Roman"/>
          <w:sz w:val="24"/>
          <w:szCs w:val="24"/>
        </w:rPr>
        <w:t>.</w:t>
      </w:r>
      <w:r w:rsidR="00CE204F">
        <w:rPr>
          <w:rFonts w:ascii="Times New Roman" w:hAnsi="Times New Roman" w:cs="Times New Roman"/>
          <w:sz w:val="24"/>
          <w:szCs w:val="24"/>
        </w:rPr>
        <w:t xml:space="preserve"> In the case of</w:t>
      </w:r>
      <w:r w:rsidR="00CE204F" w:rsidRPr="004E56AB">
        <w:rPr>
          <w:rFonts w:ascii="Times New Roman" w:hAnsi="Times New Roman" w:cs="Times New Roman"/>
          <w:i/>
          <w:sz w:val="24"/>
          <w:szCs w:val="24"/>
        </w:rPr>
        <w:t xml:space="preserve"> Muzuva</w:t>
      </w:r>
      <w:r w:rsidR="00CE204F">
        <w:rPr>
          <w:rFonts w:ascii="Times New Roman" w:hAnsi="Times New Roman" w:cs="Times New Roman"/>
          <w:sz w:val="24"/>
          <w:szCs w:val="24"/>
        </w:rPr>
        <w:t xml:space="preserve"> v </w:t>
      </w:r>
      <w:r w:rsidR="00CE204F" w:rsidRPr="004E56AB">
        <w:rPr>
          <w:rFonts w:ascii="Times New Roman" w:hAnsi="Times New Roman" w:cs="Times New Roman"/>
          <w:i/>
          <w:sz w:val="24"/>
          <w:szCs w:val="24"/>
        </w:rPr>
        <w:t>FBC Bank Ltd</w:t>
      </w:r>
      <w:r w:rsidR="00CE204F">
        <w:rPr>
          <w:rFonts w:ascii="Times New Roman" w:hAnsi="Times New Roman" w:cs="Times New Roman"/>
          <w:sz w:val="24"/>
          <w:szCs w:val="24"/>
        </w:rPr>
        <w:t xml:space="preserve"> SC 554/14 it was held that the fact that respondent is denying his signature brings into operation the caveat </w:t>
      </w:r>
      <w:r w:rsidR="00CE204F" w:rsidRPr="004E56AB">
        <w:rPr>
          <w:rFonts w:ascii="Times New Roman" w:hAnsi="Times New Roman" w:cs="Times New Roman"/>
          <w:i/>
          <w:sz w:val="24"/>
          <w:szCs w:val="24"/>
        </w:rPr>
        <w:t>subscripto</w:t>
      </w:r>
      <w:r w:rsidR="00CE204F">
        <w:rPr>
          <w:rFonts w:ascii="Times New Roman" w:hAnsi="Times New Roman" w:cs="Times New Roman"/>
          <w:sz w:val="24"/>
          <w:szCs w:val="24"/>
        </w:rPr>
        <w:t xml:space="preserve"> rule. In the case of </w:t>
      </w:r>
      <w:r w:rsidR="00CE204F" w:rsidRPr="004E56AB">
        <w:rPr>
          <w:rFonts w:ascii="Times New Roman" w:hAnsi="Times New Roman" w:cs="Times New Roman"/>
          <w:i/>
          <w:sz w:val="24"/>
          <w:szCs w:val="24"/>
        </w:rPr>
        <w:t>Oasis Medical Cent</w:t>
      </w:r>
      <w:r w:rsidR="008137E7" w:rsidRPr="004E56AB">
        <w:rPr>
          <w:rFonts w:ascii="Times New Roman" w:hAnsi="Times New Roman" w:cs="Times New Roman"/>
          <w:i/>
          <w:sz w:val="24"/>
          <w:szCs w:val="24"/>
        </w:rPr>
        <w:t>re (Pvt) Ltd</w:t>
      </w:r>
      <w:r w:rsidR="008137E7">
        <w:rPr>
          <w:rFonts w:ascii="Times New Roman" w:hAnsi="Times New Roman" w:cs="Times New Roman"/>
          <w:sz w:val="24"/>
          <w:szCs w:val="24"/>
        </w:rPr>
        <w:t xml:space="preserve"> v </w:t>
      </w:r>
      <w:r w:rsidR="008137E7" w:rsidRPr="004E56AB">
        <w:rPr>
          <w:rFonts w:ascii="Times New Roman" w:hAnsi="Times New Roman" w:cs="Times New Roman"/>
          <w:i/>
          <w:sz w:val="24"/>
          <w:szCs w:val="24"/>
        </w:rPr>
        <w:t>Beck &amp; another</w:t>
      </w:r>
      <w:r w:rsidR="008137E7">
        <w:rPr>
          <w:rFonts w:ascii="Times New Roman" w:hAnsi="Times New Roman" w:cs="Times New Roman"/>
          <w:sz w:val="24"/>
          <w:szCs w:val="24"/>
        </w:rPr>
        <w:t xml:space="preserve"> HH </w:t>
      </w:r>
      <w:r w:rsidR="00CE204F">
        <w:rPr>
          <w:rFonts w:ascii="Times New Roman" w:hAnsi="Times New Roman" w:cs="Times New Roman"/>
          <w:sz w:val="24"/>
          <w:szCs w:val="24"/>
        </w:rPr>
        <w:t xml:space="preserve">84/16 it was held that the signer must beware of whatever he is signing. </w:t>
      </w:r>
      <w:r w:rsidR="00CE204F" w:rsidRPr="004E56AB">
        <w:rPr>
          <w:rFonts w:ascii="Times New Roman" w:hAnsi="Times New Roman" w:cs="Times New Roman"/>
          <w:i/>
          <w:sz w:val="24"/>
          <w:szCs w:val="24"/>
        </w:rPr>
        <w:t>In casu</w:t>
      </w:r>
      <w:r w:rsidR="00CE204F">
        <w:rPr>
          <w:rFonts w:ascii="Times New Roman" w:hAnsi="Times New Roman" w:cs="Times New Roman"/>
          <w:sz w:val="24"/>
          <w:szCs w:val="24"/>
        </w:rPr>
        <w:t xml:space="preserve"> the applicant denied ever signing the documents in question and told the court that he is illiterate and signs by putting an “X” as he did in his founding affidavit.</w:t>
      </w:r>
      <w:r w:rsidR="00A56B9D">
        <w:rPr>
          <w:rFonts w:ascii="Times New Roman" w:hAnsi="Times New Roman" w:cs="Times New Roman"/>
          <w:sz w:val="24"/>
          <w:szCs w:val="24"/>
        </w:rPr>
        <w:t xml:space="preserve"> In my view it has not been proved that the applicant indeed signed the documents in question.</w:t>
      </w:r>
      <w:r w:rsidR="00CE204F">
        <w:rPr>
          <w:rFonts w:ascii="Times New Roman" w:hAnsi="Times New Roman" w:cs="Times New Roman"/>
          <w:sz w:val="24"/>
          <w:szCs w:val="24"/>
        </w:rPr>
        <w:t xml:space="preserve"> .</w:t>
      </w:r>
      <w:r w:rsidR="00985245" w:rsidRPr="00683BAB">
        <w:rPr>
          <w:rFonts w:ascii="Times New Roman" w:hAnsi="Times New Roman" w:cs="Times New Roman"/>
          <w:sz w:val="24"/>
          <w:szCs w:val="24"/>
        </w:rPr>
        <w:t xml:space="preserve"> However,</w:t>
      </w:r>
      <w:r>
        <w:rPr>
          <w:rFonts w:ascii="Times New Roman" w:hAnsi="Times New Roman" w:cs="Times New Roman"/>
          <w:sz w:val="24"/>
          <w:szCs w:val="24"/>
        </w:rPr>
        <w:t xml:space="preserve"> it is not in dispute that the a</w:t>
      </w:r>
      <w:r w:rsidR="00985245" w:rsidRPr="00683BAB">
        <w:rPr>
          <w:rFonts w:ascii="Times New Roman" w:hAnsi="Times New Roman" w:cs="Times New Roman"/>
          <w:sz w:val="24"/>
          <w:szCs w:val="24"/>
        </w:rPr>
        <w:t>pplicant was the owner of the sa</w:t>
      </w:r>
      <w:r w:rsidR="00C56B2F">
        <w:rPr>
          <w:rFonts w:ascii="Times New Roman" w:hAnsi="Times New Roman" w:cs="Times New Roman"/>
          <w:sz w:val="24"/>
          <w:szCs w:val="24"/>
        </w:rPr>
        <w:t>id property till late 2015 when</w:t>
      </w:r>
      <w:r w:rsidR="00985245" w:rsidRPr="00683BAB">
        <w:rPr>
          <w:rFonts w:ascii="Times New Roman" w:hAnsi="Times New Roman" w:cs="Times New Roman"/>
          <w:sz w:val="24"/>
          <w:szCs w:val="24"/>
        </w:rPr>
        <w:t xml:space="preserve"> the property was later</w:t>
      </w:r>
      <w:r w:rsidR="00500DBC" w:rsidRPr="00683BAB">
        <w:rPr>
          <w:rFonts w:ascii="Times New Roman" w:hAnsi="Times New Roman" w:cs="Times New Roman"/>
          <w:sz w:val="24"/>
          <w:szCs w:val="24"/>
        </w:rPr>
        <w:t xml:space="preserve"> unceremoniously</w:t>
      </w:r>
      <w:r w:rsidR="00985245" w:rsidRPr="00683BAB">
        <w:rPr>
          <w:rFonts w:ascii="Times New Roman" w:hAnsi="Times New Roman" w:cs="Times New Roman"/>
          <w:sz w:val="24"/>
          <w:szCs w:val="24"/>
        </w:rPr>
        <w:t xml:space="preserve"> transferred to the </w:t>
      </w:r>
      <w:r>
        <w:rPr>
          <w:rFonts w:ascii="Times New Roman" w:hAnsi="Times New Roman" w:cs="Times New Roman"/>
          <w:sz w:val="24"/>
          <w:szCs w:val="24"/>
        </w:rPr>
        <w:t>first r</w:t>
      </w:r>
      <w:r w:rsidR="00623E6F" w:rsidRPr="00683BAB">
        <w:rPr>
          <w:rFonts w:ascii="Times New Roman" w:hAnsi="Times New Roman" w:cs="Times New Roman"/>
          <w:sz w:val="24"/>
          <w:szCs w:val="24"/>
        </w:rPr>
        <w:t>e</w:t>
      </w:r>
      <w:r w:rsidR="00C56B2F">
        <w:rPr>
          <w:rFonts w:ascii="Times New Roman" w:hAnsi="Times New Roman" w:cs="Times New Roman"/>
          <w:sz w:val="24"/>
          <w:szCs w:val="24"/>
        </w:rPr>
        <w:t>spondent under unclear circumstances</w:t>
      </w:r>
      <w:r w:rsidR="00623E6F" w:rsidRPr="00683BAB">
        <w:rPr>
          <w:rFonts w:ascii="Times New Roman" w:hAnsi="Times New Roman" w:cs="Times New Roman"/>
          <w:sz w:val="24"/>
          <w:szCs w:val="24"/>
        </w:rPr>
        <w:t>. For want of compliance with the provisions of para</w:t>
      </w:r>
      <w:r w:rsidR="000747B8">
        <w:rPr>
          <w:rFonts w:ascii="Times New Roman" w:hAnsi="Times New Roman" w:cs="Times New Roman"/>
          <w:sz w:val="24"/>
          <w:szCs w:val="24"/>
        </w:rPr>
        <w:t xml:space="preserve"> 12 of the Lease A</w:t>
      </w:r>
      <w:r w:rsidR="00623E6F" w:rsidRPr="00683BAB">
        <w:rPr>
          <w:rFonts w:ascii="Times New Roman" w:hAnsi="Times New Roman" w:cs="Times New Roman"/>
          <w:sz w:val="24"/>
          <w:szCs w:val="24"/>
        </w:rPr>
        <w:t>greement assuming that it</w:t>
      </w:r>
      <w:r w:rsidR="0055788E">
        <w:rPr>
          <w:rFonts w:ascii="Times New Roman" w:hAnsi="Times New Roman" w:cs="Times New Roman"/>
          <w:sz w:val="24"/>
          <w:szCs w:val="24"/>
        </w:rPr>
        <w:t xml:space="preserve"> is the document signed by the a</w:t>
      </w:r>
      <w:r w:rsidR="00623E6F" w:rsidRPr="00683BAB">
        <w:rPr>
          <w:rFonts w:ascii="Times New Roman" w:hAnsi="Times New Roman" w:cs="Times New Roman"/>
          <w:sz w:val="24"/>
          <w:szCs w:val="24"/>
        </w:rPr>
        <w:t xml:space="preserve">pplicant or resembles the one he might have signed no donation occurred for there is no authorisation by the Ministry which in any event is the lessor of the property in question. For this reason all purported documents in favour of the </w:t>
      </w:r>
      <w:r w:rsidR="000747B8">
        <w:rPr>
          <w:rFonts w:ascii="Times New Roman" w:hAnsi="Times New Roman" w:cs="Times New Roman"/>
          <w:sz w:val="24"/>
          <w:szCs w:val="24"/>
        </w:rPr>
        <w:t>first r</w:t>
      </w:r>
      <w:r w:rsidR="00623E6F" w:rsidRPr="00683BAB">
        <w:rPr>
          <w:rFonts w:ascii="Times New Roman" w:hAnsi="Times New Roman" w:cs="Times New Roman"/>
          <w:sz w:val="24"/>
          <w:szCs w:val="24"/>
        </w:rPr>
        <w:t xml:space="preserve">espondent are incomplete and </w:t>
      </w:r>
      <w:r w:rsidR="00623E6F" w:rsidRPr="00683BAB">
        <w:rPr>
          <w:rFonts w:ascii="Times New Roman" w:hAnsi="Times New Roman" w:cs="Times New Roman"/>
          <w:sz w:val="24"/>
          <w:szCs w:val="24"/>
        </w:rPr>
        <w:lastRenderedPageBreak/>
        <w:t>suspiciously crafted to achi</w:t>
      </w:r>
      <w:r w:rsidR="00EB6129">
        <w:rPr>
          <w:rFonts w:ascii="Times New Roman" w:hAnsi="Times New Roman" w:cs="Times New Roman"/>
          <w:sz w:val="24"/>
          <w:szCs w:val="24"/>
        </w:rPr>
        <w:t>eve a goal which this court can</w:t>
      </w:r>
      <w:r w:rsidR="00623E6F" w:rsidRPr="00683BAB">
        <w:rPr>
          <w:rFonts w:ascii="Times New Roman" w:hAnsi="Times New Roman" w:cs="Times New Roman"/>
          <w:sz w:val="24"/>
          <w:szCs w:val="24"/>
        </w:rPr>
        <w:t>not sanction.</w:t>
      </w:r>
      <w:r w:rsidR="000732CA">
        <w:rPr>
          <w:rFonts w:ascii="Times New Roman" w:hAnsi="Times New Roman" w:cs="Times New Roman"/>
          <w:sz w:val="24"/>
          <w:szCs w:val="24"/>
        </w:rPr>
        <w:t xml:space="preserve"> In the result the application is granted. </w:t>
      </w:r>
    </w:p>
    <w:p w:rsidR="00623E6F" w:rsidRPr="00683BAB" w:rsidRDefault="00623E6F" w:rsidP="00683BAB">
      <w:pPr>
        <w:spacing w:line="360" w:lineRule="auto"/>
        <w:ind w:left="360"/>
        <w:jc w:val="both"/>
        <w:rPr>
          <w:rFonts w:ascii="Times New Roman" w:hAnsi="Times New Roman" w:cs="Times New Roman"/>
          <w:sz w:val="24"/>
          <w:szCs w:val="24"/>
        </w:rPr>
      </w:pPr>
      <w:r w:rsidRPr="00683BAB">
        <w:rPr>
          <w:rFonts w:ascii="Times New Roman" w:hAnsi="Times New Roman" w:cs="Times New Roman"/>
          <w:sz w:val="24"/>
          <w:szCs w:val="24"/>
        </w:rPr>
        <w:t>The applicant is therefore granted an order as prayed for in the following terms:-</w:t>
      </w:r>
    </w:p>
    <w:p w:rsidR="00623E6F" w:rsidRPr="00683BAB" w:rsidRDefault="00623E6F" w:rsidP="00683BAB">
      <w:pPr>
        <w:pStyle w:val="ListParagraph"/>
        <w:numPr>
          <w:ilvl w:val="0"/>
          <w:numId w:val="6"/>
        </w:numPr>
        <w:spacing w:line="360" w:lineRule="auto"/>
        <w:jc w:val="both"/>
        <w:rPr>
          <w:rFonts w:ascii="Times New Roman" w:hAnsi="Times New Roman" w:cs="Times New Roman"/>
          <w:sz w:val="24"/>
          <w:szCs w:val="24"/>
        </w:rPr>
      </w:pPr>
      <w:r w:rsidRPr="00683BAB">
        <w:rPr>
          <w:rFonts w:ascii="Times New Roman" w:hAnsi="Times New Roman" w:cs="Times New Roman"/>
          <w:sz w:val="24"/>
          <w:szCs w:val="24"/>
        </w:rPr>
        <w:t>The transfer of</w:t>
      </w:r>
      <w:r w:rsidR="000732CA">
        <w:rPr>
          <w:rFonts w:ascii="Times New Roman" w:hAnsi="Times New Roman" w:cs="Times New Roman"/>
          <w:sz w:val="24"/>
          <w:szCs w:val="24"/>
        </w:rPr>
        <w:t xml:space="preserve"> S</w:t>
      </w:r>
      <w:r w:rsidR="00500DBC" w:rsidRPr="00683BAB">
        <w:rPr>
          <w:rFonts w:ascii="Times New Roman" w:hAnsi="Times New Roman" w:cs="Times New Roman"/>
          <w:sz w:val="24"/>
          <w:szCs w:val="24"/>
        </w:rPr>
        <w:t>tand No</w:t>
      </w:r>
      <w:r w:rsidR="000732CA">
        <w:rPr>
          <w:rFonts w:ascii="Times New Roman" w:hAnsi="Times New Roman" w:cs="Times New Roman"/>
          <w:sz w:val="24"/>
          <w:szCs w:val="24"/>
        </w:rPr>
        <w:t>. 3114 Gushungo S</w:t>
      </w:r>
      <w:r w:rsidR="00500DBC" w:rsidRPr="00683BAB">
        <w:rPr>
          <w:rFonts w:ascii="Times New Roman" w:hAnsi="Times New Roman" w:cs="Times New Roman"/>
          <w:sz w:val="24"/>
          <w:szCs w:val="24"/>
        </w:rPr>
        <w:t xml:space="preserve">treet, </w:t>
      </w:r>
      <w:r w:rsidRPr="00683BAB">
        <w:rPr>
          <w:rFonts w:ascii="Times New Roman" w:hAnsi="Times New Roman" w:cs="Times New Roman"/>
          <w:sz w:val="24"/>
          <w:szCs w:val="24"/>
        </w:rPr>
        <w:t>Ruwa</w:t>
      </w:r>
      <w:r w:rsidR="00500DBC" w:rsidRPr="00683BAB">
        <w:rPr>
          <w:rFonts w:ascii="Times New Roman" w:hAnsi="Times New Roman" w:cs="Times New Roman"/>
          <w:sz w:val="24"/>
          <w:szCs w:val="24"/>
        </w:rPr>
        <w:t xml:space="preserve"> </w:t>
      </w:r>
      <w:r w:rsidRPr="00683BAB">
        <w:rPr>
          <w:rFonts w:ascii="Times New Roman" w:hAnsi="Times New Roman" w:cs="Times New Roman"/>
          <w:sz w:val="24"/>
          <w:szCs w:val="24"/>
        </w:rPr>
        <w:t>from the Applicant</w:t>
      </w:r>
      <w:r w:rsidR="000732CA">
        <w:rPr>
          <w:rFonts w:ascii="Times New Roman" w:hAnsi="Times New Roman" w:cs="Times New Roman"/>
          <w:sz w:val="24"/>
          <w:szCs w:val="24"/>
        </w:rPr>
        <w:t>’s names</w:t>
      </w:r>
      <w:r w:rsidRPr="00683BAB">
        <w:rPr>
          <w:rFonts w:ascii="Times New Roman" w:hAnsi="Times New Roman" w:cs="Times New Roman"/>
          <w:sz w:val="24"/>
          <w:szCs w:val="24"/>
        </w:rPr>
        <w:t xml:space="preserve"> to the 1</w:t>
      </w:r>
      <w:r w:rsidRPr="00683BAB">
        <w:rPr>
          <w:rFonts w:ascii="Times New Roman" w:hAnsi="Times New Roman" w:cs="Times New Roman"/>
          <w:sz w:val="24"/>
          <w:szCs w:val="24"/>
          <w:vertAlign w:val="superscript"/>
        </w:rPr>
        <w:t>st</w:t>
      </w:r>
      <w:r w:rsidR="000732CA">
        <w:rPr>
          <w:rFonts w:ascii="Times New Roman" w:hAnsi="Times New Roman" w:cs="Times New Roman"/>
          <w:sz w:val="24"/>
          <w:szCs w:val="24"/>
        </w:rPr>
        <w:t xml:space="preserve"> R</w:t>
      </w:r>
      <w:r w:rsidRPr="00683BAB">
        <w:rPr>
          <w:rFonts w:ascii="Times New Roman" w:hAnsi="Times New Roman" w:cs="Times New Roman"/>
          <w:sz w:val="24"/>
          <w:szCs w:val="24"/>
        </w:rPr>
        <w:t>espondent’s name</w:t>
      </w:r>
      <w:r w:rsidR="000732CA">
        <w:rPr>
          <w:rFonts w:ascii="Times New Roman" w:hAnsi="Times New Roman" w:cs="Times New Roman"/>
          <w:sz w:val="24"/>
          <w:szCs w:val="24"/>
        </w:rPr>
        <w:t xml:space="preserve">s and </w:t>
      </w:r>
      <w:r w:rsidR="0012444D">
        <w:rPr>
          <w:rFonts w:ascii="Times New Roman" w:hAnsi="Times New Roman" w:cs="Times New Roman"/>
          <w:sz w:val="24"/>
          <w:szCs w:val="24"/>
        </w:rPr>
        <w:t>subsequently</w:t>
      </w:r>
      <w:r w:rsidR="000732CA">
        <w:rPr>
          <w:rFonts w:ascii="Times New Roman" w:hAnsi="Times New Roman" w:cs="Times New Roman"/>
          <w:sz w:val="24"/>
          <w:szCs w:val="24"/>
        </w:rPr>
        <w:t xml:space="preserve"> into the 2</w:t>
      </w:r>
      <w:r w:rsidR="000732CA" w:rsidRPr="000732CA">
        <w:rPr>
          <w:rFonts w:ascii="Times New Roman" w:hAnsi="Times New Roman" w:cs="Times New Roman"/>
          <w:sz w:val="24"/>
          <w:szCs w:val="24"/>
          <w:vertAlign w:val="superscript"/>
        </w:rPr>
        <w:t>nd</w:t>
      </w:r>
      <w:r w:rsidR="000732CA">
        <w:rPr>
          <w:rFonts w:ascii="Times New Roman" w:hAnsi="Times New Roman" w:cs="Times New Roman"/>
          <w:sz w:val="24"/>
          <w:szCs w:val="24"/>
        </w:rPr>
        <w:t xml:space="preserve"> Respondent’s names is</w:t>
      </w:r>
      <w:r w:rsidRPr="00683BAB">
        <w:rPr>
          <w:rFonts w:ascii="Times New Roman" w:hAnsi="Times New Roman" w:cs="Times New Roman"/>
          <w:sz w:val="24"/>
          <w:szCs w:val="24"/>
        </w:rPr>
        <w:t xml:space="preserve"> declared unlawful and wrongful.</w:t>
      </w:r>
    </w:p>
    <w:p w:rsidR="00623E6F" w:rsidRPr="00683BAB" w:rsidRDefault="00623E6F" w:rsidP="00683BAB">
      <w:pPr>
        <w:pStyle w:val="ListParagraph"/>
        <w:numPr>
          <w:ilvl w:val="0"/>
          <w:numId w:val="6"/>
        </w:numPr>
        <w:spacing w:line="360" w:lineRule="auto"/>
        <w:jc w:val="both"/>
        <w:rPr>
          <w:rFonts w:ascii="Times New Roman" w:hAnsi="Times New Roman" w:cs="Times New Roman"/>
          <w:sz w:val="24"/>
          <w:szCs w:val="24"/>
        </w:rPr>
      </w:pPr>
      <w:r w:rsidRPr="00683BAB">
        <w:rPr>
          <w:rFonts w:ascii="Times New Roman" w:hAnsi="Times New Roman" w:cs="Times New Roman"/>
          <w:sz w:val="24"/>
          <w:szCs w:val="24"/>
        </w:rPr>
        <w:t>The 3</w:t>
      </w:r>
      <w:r w:rsidRPr="00683BAB">
        <w:rPr>
          <w:rFonts w:ascii="Times New Roman" w:hAnsi="Times New Roman" w:cs="Times New Roman"/>
          <w:sz w:val="24"/>
          <w:szCs w:val="24"/>
          <w:vertAlign w:val="superscript"/>
        </w:rPr>
        <w:t>rd</w:t>
      </w:r>
      <w:r w:rsidRPr="00683BAB">
        <w:rPr>
          <w:rFonts w:ascii="Times New Roman" w:hAnsi="Times New Roman" w:cs="Times New Roman"/>
          <w:sz w:val="24"/>
          <w:szCs w:val="24"/>
        </w:rPr>
        <w:t xml:space="preserve"> and 4</w:t>
      </w:r>
      <w:r w:rsidRPr="00683BAB">
        <w:rPr>
          <w:rFonts w:ascii="Times New Roman" w:hAnsi="Times New Roman" w:cs="Times New Roman"/>
          <w:sz w:val="24"/>
          <w:szCs w:val="24"/>
          <w:vertAlign w:val="superscript"/>
        </w:rPr>
        <w:t>th</w:t>
      </w:r>
      <w:r w:rsidR="00EB6129">
        <w:rPr>
          <w:rFonts w:ascii="Times New Roman" w:hAnsi="Times New Roman" w:cs="Times New Roman"/>
          <w:sz w:val="24"/>
          <w:szCs w:val="24"/>
        </w:rPr>
        <w:t xml:space="preserve"> </w:t>
      </w:r>
      <w:r w:rsidR="000732CA">
        <w:rPr>
          <w:rFonts w:ascii="Times New Roman" w:hAnsi="Times New Roman" w:cs="Times New Roman"/>
          <w:sz w:val="24"/>
          <w:szCs w:val="24"/>
        </w:rPr>
        <w:t>R</w:t>
      </w:r>
      <w:r w:rsidR="00E82F58" w:rsidRPr="00683BAB">
        <w:rPr>
          <w:rFonts w:ascii="Times New Roman" w:hAnsi="Times New Roman" w:cs="Times New Roman"/>
          <w:sz w:val="24"/>
          <w:szCs w:val="24"/>
        </w:rPr>
        <w:t>e</w:t>
      </w:r>
      <w:r w:rsidR="00E82F58">
        <w:rPr>
          <w:rFonts w:ascii="Times New Roman" w:hAnsi="Times New Roman" w:cs="Times New Roman"/>
          <w:sz w:val="24"/>
          <w:szCs w:val="24"/>
        </w:rPr>
        <w:t>spondent</w:t>
      </w:r>
      <w:r w:rsidR="00E82F58" w:rsidRPr="00683BAB">
        <w:rPr>
          <w:rFonts w:ascii="Times New Roman" w:hAnsi="Times New Roman" w:cs="Times New Roman"/>
          <w:sz w:val="24"/>
          <w:szCs w:val="24"/>
        </w:rPr>
        <w:t>s’</w:t>
      </w:r>
      <w:r w:rsidR="000732CA">
        <w:rPr>
          <w:rFonts w:ascii="Times New Roman" w:hAnsi="Times New Roman" w:cs="Times New Roman"/>
          <w:sz w:val="24"/>
          <w:szCs w:val="24"/>
        </w:rPr>
        <w:t xml:space="preserve"> transfer of S</w:t>
      </w:r>
      <w:r w:rsidRPr="00683BAB">
        <w:rPr>
          <w:rFonts w:ascii="Times New Roman" w:hAnsi="Times New Roman" w:cs="Times New Roman"/>
          <w:sz w:val="24"/>
          <w:szCs w:val="24"/>
        </w:rPr>
        <w:t xml:space="preserve">tand </w:t>
      </w:r>
      <w:r w:rsidR="000732CA">
        <w:rPr>
          <w:rFonts w:ascii="Times New Roman" w:hAnsi="Times New Roman" w:cs="Times New Roman"/>
          <w:sz w:val="24"/>
          <w:szCs w:val="24"/>
        </w:rPr>
        <w:t>No.</w:t>
      </w:r>
      <w:r w:rsidRPr="00683BAB">
        <w:rPr>
          <w:rFonts w:ascii="Times New Roman" w:hAnsi="Times New Roman" w:cs="Times New Roman"/>
          <w:sz w:val="24"/>
          <w:szCs w:val="24"/>
        </w:rPr>
        <w:t xml:space="preserve">3114 Gushungo </w:t>
      </w:r>
      <w:r w:rsidR="006D4396" w:rsidRPr="00683BAB">
        <w:rPr>
          <w:rFonts w:ascii="Times New Roman" w:hAnsi="Times New Roman" w:cs="Times New Roman"/>
          <w:sz w:val="24"/>
          <w:szCs w:val="24"/>
        </w:rPr>
        <w:t>Street, Ruwa</w:t>
      </w:r>
      <w:r w:rsidR="000732CA">
        <w:rPr>
          <w:rFonts w:ascii="Times New Roman" w:hAnsi="Times New Roman" w:cs="Times New Roman"/>
          <w:sz w:val="24"/>
          <w:szCs w:val="24"/>
        </w:rPr>
        <w:t xml:space="preserve"> is</w:t>
      </w:r>
      <w:r w:rsidRPr="00683BAB">
        <w:rPr>
          <w:rFonts w:ascii="Times New Roman" w:hAnsi="Times New Roman" w:cs="Times New Roman"/>
          <w:sz w:val="24"/>
          <w:szCs w:val="24"/>
        </w:rPr>
        <w:t xml:space="preserve"> declared null and void.</w:t>
      </w:r>
    </w:p>
    <w:p w:rsidR="00623E6F" w:rsidRPr="00683BAB" w:rsidRDefault="00623E6F" w:rsidP="00683BAB">
      <w:pPr>
        <w:pStyle w:val="ListParagraph"/>
        <w:numPr>
          <w:ilvl w:val="0"/>
          <w:numId w:val="6"/>
        </w:numPr>
        <w:spacing w:line="360" w:lineRule="auto"/>
        <w:jc w:val="both"/>
        <w:rPr>
          <w:rFonts w:ascii="Times New Roman" w:hAnsi="Times New Roman" w:cs="Times New Roman"/>
          <w:sz w:val="24"/>
          <w:szCs w:val="24"/>
        </w:rPr>
      </w:pPr>
      <w:r w:rsidRPr="00683BAB">
        <w:rPr>
          <w:rFonts w:ascii="Times New Roman" w:hAnsi="Times New Roman" w:cs="Times New Roman"/>
          <w:sz w:val="24"/>
          <w:szCs w:val="24"/>
        </w:rPr>
        <w:t>The 3</w:t>
      </w:r>
      <w:r w:rsidRPr="00683BAB">
        <w:rPr>
          <w:rFonts w:ascii="Times New Roman" w:hAnsi="Times New Roman" w:cs="Times New Roman"/>
          <w:sz w:val="24"/>
          <w:szCs w:val="24"/>
          <w:vertAlign w:val="superscript"/>
        </w:rPr>
        <w:t>rd</w:t>
      </w:r>
      <w:r w:rsidRPr="00683BAB">
        <w:rPr>
          <w:rFonts w:ascii="Times New Roman" w:hAnsi="Times New Roman" w:cs="Times New Roman"/>
          <w:sz w:val="24"/>
          <w:szCs w:val="24"/>
        </w:rPr>
        <w:t xml:space="preserve"> and 4</w:t>
      </w:r>
      <w:r w:rsidRPr="00683BAB">
        <w:rPr>
          <w:rFonts w:ascii="Times New Roman" w:hAnsi="Times New Roman" w:cs="Times New Roman"/>
          <w:sz w:val="24"/>
          <w:szCs w:val="24"/>
          <w:vertAlign w:val="superscript"/>
        </w:rPr>
        <w:t>th</w:t>
      </w:r>
      <w:r w:rsidR="000732CA">
        <w:rPr>
          <w:rFonts w:ascii="Times New Roman" w:hAnsi="Times New Roman" w:cs="Times New Roman"/>
          <w:sz w:val="24"/>
          <w:szCs w:val="24"/>
        </w:rPr>
        <w:t xml:space="preserve"> R</w:t>
      </w:r>
      <w:r w:rsidRPr="00683BAB">
        <w:rPr>
          <w:rFonts w:ascii="Times New Roman" w:hAnsi="Times New Roman" w:cs="Times New Roman"/>
          <w:sz w:val="24"/>
          <w:szCs w:val="24"/>
        </w:rPr>
        <w:t xml:space="preserve">espondents </w:t>
      </w:r>
      <w:r w:rsidR="000732CA">
        <w:rPr>
          <w:rFonts w:ascii="Times New Roman" w:hAnsi="Times New Roman" w:cs="Times New Roman"/>
          <w:sz w:val="24"/>
          <w:szCs w:val="24"/>
        </w:rPr>
        <w:t>are</w:t>
      </w:r>
      <w:r w:rsidRPr="00683BAB">
        <w:rPr>
          <w:rFonts w:ascii="Times New Roman" w:hAnsi="Times New Roman" w:cs="Times New Roman"/>
          <w:sz w:val="24"/>
          <w:szCs w:val="24"/>
        </w:rPr>
        <w:t xml:space="preserve"> ordered to transfer Stand </w:t>
      </w:r>
      <w:r w:rsidR="000732CA">
        <w:rPr>
          <w:rFonts w:ascii="Times New Roman" w:hAnsi="Times New Roman" w:cs="Times New Roman"/>
          <w:sz w:val="24"/>
          <w:szCs w:val="24"/>
        </w:rPr>
        <w:t>No.</w:t>
      </w:r>
      <w:r w:rsidRPr="00683BAB">
        <w:rPr>
          <w:rFonts w:ascii="Times New Roman" w:hAnsi="Times New Roman" w:cs="Times New Roman"/>
          <w:sz w:val="24"/>
          <w:szCs w:val="24"/>
        </w:rPr>
        <w:t>3114 Gushungo Street</w:t>
      </w:r>
      <w:r w:rsidR="00500DBC" w:rsidRPr="00683BAB">
        <w:rPr>
          <w:rFonts w:ascii="Times New Roman" w:hAnsi="Times New Roman" w:cs="Times New Roman"/>
          <w:sz w:val="24"/>
          <w:szCs w:val="24"/>
        </w:rPr>
        <w:t>,</w:t>
      </w:r>
      <w:r w:rsidR="000732CA">
        <w:rPr>
          <w:rFonts w:ascii="Times New Roman" w:hAnsi="Times New Roman" w:cs="Times New Roman"/>
          <w:sz w:val="24"/>
          <w:szCs w:val="24"/>
        </w:rPr>
        <w:t xml:space="preserve"> Ruwa into the A</w:t>
      </w:r>
      <w:r w:rsidRPr="00683BAB">
        <w:rPr>
          <w:rFonts w:ascii="Times New Roman" w:hAnsi="Times New Roman" w:cs="Times New Roman"/>
          <w:sz w:val="24"/>
          <w:szCs w:val="24"/>
        </w:rPr>
        <w:t>pplicant’s names within three days from the date of</w:t>
      </w:r>
      <w:r w:rsidR="000732CA">
        <w:rPr>
          <w:rFonts w:ascii="Times New Roman" w:hAnsi="Times New Roman" w:cs="Times New Roman"/>
          <w:sz w:val="24"/>
          <w:szCs w:val="24"/>
        </w:rPr>
        <w:t xml:space="preserve"> this</w:t>
      </w:r>
      <w:r w:rsidRPr="00683BAB">
        <w:rPr>
          <w:rFonts w:ascii="Times New Roman" w:hAnsi="Times New Roman" w:cs="Times New Roman"/>
          <w:sz w:val="24"/>
          <w:szCs w:val="24"/>
        </w:rPr>
        <w:t xml:space="preserve"> order.</w:t>
      </w:r>
    </w:p>
    <w:p w:rsidR="00623E6F" w:rsidRPr="00683BAB" w:rsidRDefault="000732CA" w:rsidP="00683BA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R</w:t>
      </w:r>
      <w:r w:rsidR="00623E6F" w:rsidRPr="00683BAB">
        <w:rPr>
          <w:rFonts w:ascii="Times New Roman" w:hAnsi="Times New Roman" w:cs="Times New Roman"/>
          <w:sz w:val="24"/>
          <w:szCs w:val="24"/>
        </w:rPr>
        <w:t xml:space="preserve">espondents </w:t>
      </w:r>
      <w:r>
        <w:rPr>
          <w:rFonts w:ascii="Times New Roman" w:hAnsi="Times New Roman" w:cs="Times New Roman"/>
          <w:sz w:val="24"/>
          <w:szCs w:val="24"/>
        </w:rPr>
        <w:t>are ordered to pay costs of suit</w:t>
      </w:r>
      <w:r w:rsidR="00623E6F" w:rsidRPr="00683BAB">
        <w:rPr>
          <w:rFonts w:ascii="Times New Roman" w:hAnsi="Times New Roman" w:cs="Times New Roman"/>
          <w:sz w:val="24"/>
          <w:szCs w:val="24"/>
        </w:rPr>
        <w:t xml:space="preserve"> on a client</w:t>
      </w:r>
      <w:r>
        <w:rPr>
          <w:rFonts w:ascii="Times New Roman" w:hAnsi="Times New Roman" w:cs="Times New Roman"/>
          <w:sz w:val="24"/>
          <w:szCs w:val="24"/>
        </w:rPr>
        <w:t>-</w:t>
      </w:r>
      <w:r w:rsidR="00623E6F" w:rsidRPr="00683BAB">
        <w:rPr>
          <w:rFonts w:ascii="Times New Roman" w:hAnsi="Times New Roman" w:cs="Times New Roman"/>
          <w:sz w:val="24"/>
          <w:szCs w:val="24"/>
        </w:rPr>
        <w:t xml:space="preserve"> </w:t>
      </w:r>
      <w:r w:rsidR="00500DBC" w:rsidRPr="00683BAB">
        <w:rPr>
          <w:rFonts w:ascii="Times New Roman" w:hAnsi="Times New Roman" w:cs="Times New Roman"/>
          <w:sz w:val="24"/>
          <w:szCs w:val="24"/>
        </w:rPr>
        <w:t>attorney scale.</w:t>
      </w:r>
    </w:p>
    <w:p w:rsidR="00015623" w:rsidRDefault="00015623" w:rsidP="00683BAB">
      <w:pPr>
        <w:pStyle w:val="NoSpacing"/>
        <w:spacing w:line="360" w:lineRule="auto"/>
        <w:jc w:val="both"/>
        <w:rPr>
          <w:rFonts w:ascii="Times New Roman" w:hAnsi="Times New Roman" w:cs="Times New Roman"/>
          <w:sz w:val="24"/>
          <w:szCs w:val="24"/>
        </w:rPr>
      </w:pPr>
    </w:p>
    <w:p w:rsidR="00E05B2B" w:rsidRDefault="00E05B2B" w:rsidP="00683BAB">
      <w:pPr>
        <w:pStyle w:val="NoSpacing"/>
        <w:spacing w:line="360" w:lineRule="auto"/>
        <w:jc w:val="both"/>
        <w:rPr>
          <w:rFonts w:ascii="Times New Roman" w:hAnsi="Times New Roman" w:cs="Times New Roman"/>
          <w:sz w:val="24"/>
          <w:szCs w:val="24"/>
        </w:rPr>
      </w:pPr>
    </w:p>
    <w:p w:rsidR="0086479D" w:rsidRDefault="0086479D" w:rsidP="005D14F0">
      <w:pPr>
        <w:pStyle w:val="NoSpacing"/>
        <w:jc w:val="both"/>
        <w:rPr>
          <w:rFonts w:ascii="Times New Roman" w:hAnsi="Times New Roman" w:cs="Times New Roman"/>
          <w:i/>
          <w:sz w:val="24"/>
          <w:szCs w:val="24"/>
        </w:rPr>
      </w:pPr>
    </w:p>
    <w:p w:rsidR="0086479D" w:rsidRDefault="0086479D" w:rsidP="005D14F0">
      <w:pPr>
        <w:pStyle w:val="NoSpacing"/>
        <w:jc w:val="both"/>
        <w:rPr>
          <w:rFonts w:ascii="Times New Roman" w:hAnsi="Times New Roman" w:cs="Times New Roman"/>
          <w:i/>
          <w:sz w:val="24"/>
          <w:szCs w:val="24"/>
        </w:rPr>
      </w:pPr>
    </w:p>
    <w:p w:rsidR="00442574" w:rsidRPr="00683BAB" w:rsidRDefault="00A6363F" w:rsidP="005D14F0">
      <w:pPr>
        <w:pStyle w:val="NoSpacing"/>
        <w:jc w:val="both"/>
        <w:rPr>
          <w:rFonts w:ascii="Times New Roman" w:hAnsi="Times New Roman" w:cs="Times New Roman"/>
          <w:sz w:val="24"/>
          <w:szCs w:val="24"/>
        </w:rPr>
      </w:pPr>
      <w:r w:rsidRPr="009377F5">
        <w:rPr>
          <w:rFonts w:ascii="Times New Roman" w:hAnsi="Times New Roman" w:cs="Times New Roman"/>
          <w:i/>
          <w:sz w:val="24"/>
          <w:szCs w:val="24"/>
        </w:rPr>
        <w:t>Mugiya &amp; Macharaga</w:t>
      </w:r>
      <w:r w:rsidR="00442574" w:rsidRPr="00683BAB">
        <w:rPr>
          <w:rFonts w:ascii="Times New Roman" w:hAnsi="Times New Roman" w:cs="Times New Roman"/>
          <w:sz w:val="24"/>
          <w:szCs w:val="24"/>
        </w:rPr>
        <w:t>, applicants’ legal practitioners</w:t>
      </w:r>
    </w:p>
    <w:p w:rsidR="00442574" w:rsidRPr="00683BAB" w:rsidRDefault="00A6363F" w:rsidP="005D14F0">
      <w:pPr>
        <w:pStyle w:val="NoSpacing"/>
        <w:jc w:val="both"/>
        <w:rPr>
          <w:rFonts w:ascii="Times New Roman" w:hAnsi="Times New Roman" w:cs="Times New Roman"/>
          <w:sz w:val="24"/>
          <w:szCs w:val="24"/>
        </w:rPr>
      </w:pPr>
      <w:r w:rsidRPr="005D14F0">
        <w:rPr>
          <w:rFonts w:ascii="Times New Roman" w:hAnsi="Times New Roman" w:cs="Times New Roman"/>
          <w:i/>
          <w:sz w:val="24"/>
          <w:szCs w:val="24"/>
        </w:rPr>
        <w:t>Legal Aid Directorate</w:t>
      </w:r>
      <w:r w:rsidR="00442574" w:rsidRPr="00683BAB">
        <w:rPr>
          <w:rFonts w:ascii="Times New Roman" w:hAnsi="Times New Roman" w:cs="Times New Roman"/>
          <w:sz w:val="24"/>
          <w:szCs w:val="24"/>
        </w:rPr>
        <w:t>, 1</w:t>
      </w:r>
      <w:r w:rsidR="00442574" w:rsidRPr="00683BAB">
        <w:rPr>
          <w:rFonts w:ascii="Times New Roman" w:hAnsi="Times New Roman" w:cs="Times New Roman"/>
          <w:sz w:val="24"/>
          <w:szCs w:val="24"/>
          <w:vertAlign w:val="superscript"/>
        </w:rPr>
        <w:t>st</w:t>
      </w:r>
      <w:r w:rsidR="00442574" w:rsidRPr="00683BAB">
        <w:rPr>
          <w:rFonts w:ascii="Times New Roman" w:hAnsi="Times New Roman" w:cs="Times New Roman"/>
          <w:sz w:val="24"/>
          <w:szCs w:val="24"/>
        </w:rPr>
        <w:t xml:space="preserve"> respondent’s legal practitioners</w:t>
      </w:r>
    </w:p>
    <w:p w:rsidR="00A47DB8" w:rsidRPr="00683BAB" w:rsidRDefault="00A47DB8" w:rsidP="00683BAB">
      <w:pPr>
        <w:pStyle w:val="NoSpacing"/>
        <w:spacing w:line="360" w:lineRule="auto"/>
        <w:jc w:val="both"/>
        <w:rPr>
          <w:rFonts w:ascii="Times New Roman" w:hAnsi="Times New Roman" w:cs="Times New Roman"/>
          <w:sz w:val="24"/>
          <w:szCs w:val="24"/>
        </w:rPr>
      </w:pPr>
    </w:p>
    <w:sectPr w:rsidR="00A47DB8" w:rsidRPr="00683BA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ACC" w:rsidRDefault="00436ACC" w:rsidP="00683BAB">
      <w:pPr>
        <w:spacing w:after="0" w:line="240" w:lineRule="auto"/>
      </w:pPr>
      <w:r>
        <w:separator/>
      </w:r>
    </w:p>
  </w:endnote>
  <w:endnote w:type="continuationSeparator" w:id="0">
    <w:p w:rsidR="00436ACC" w:rsidRDefault="00436ACC" w:rsidP="0068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ACC" w:rsidRDefault="00436ACC" w:rsidP="00683BAB">
      <w:pPr>
        <w:spacing w:after="0" w:line="240" w:lineRule="auto"/>
      </w:pPr>
      <w:r>
        <w:separator/>
      </w:r>
    </w:p>
  </w:footnote>
  <w:footnote w:type="continuationSeparator" w:id="0">
    <w:p w:rsidR="00436ACC" w:rsidRDefault="00436ACC" w:rsidP="00683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831080"/>
      <w:docPartObj>
        <w:docPartGallery w:val="Page Numbers (Top of Page)"/>
        <w:docPartUnique/>
      </w:docPartObj>
    </w:sdtPr>
    <w:sdtEndPr>
      <w:rPr>
        <w:noProof/>
      </w:rPr>
    </w:sdtEndPr>
    <w:sdtContent>
      <w:p w:rsidR="00CE204F" w:rsidRDefault="00CE204F">
        <w:pPr>
          <w:pStyle w:val="Header"/>
          <w:jc w:val="right"/>
          <w:rPr>
            <w:noProof/>
          </w:rPr>
        </w:pPr>
        <w:r>
          <w:fldChar w:fldCharType="begin"/>
        </w:r>
        <w:r>
          <w:instrText xml:space="preserve"> PAGE   \* MERGEFORMAT </w:instrText>
        </w:r>
        <w:r>
          <w:fldChar w:fldCharType="separate"/>
        </w:r>
        <w:r w:rsidR="00E71E35">
          <w:rPr>
            <w:noProof/>
          </w:rPr>
          <w:t>1</w:t>
        </w:r>
        <w:r>
          <w:rPr>
            <w:noProof/>
          </w:rPr>
          <w:fldChar w:fldCharType="end"/>
        </w:r>
      </w:p>
      <w:p w:rsidR="00CE204F" w:rsidRDefault="00CE204F">
        <w:pPr>
          <w:pStyle w:val="Header"/>
          <w:jc w:val="right"/>
          <w:rPr>
            <w:noProof/>
          </w:rPr>
        </w:pPr>
        <w:r>
          <w:rPr>
            <w:noProof/>
          </w:rPr>
          <w:t>HH</w:t>
        </w:r>
        <w:r w:rsidR="00A2716E">
          <w:rPr>
            <w:noProof/>
          </w:rPr>
          <w:t xml:space="preserve"> 96 -17</w:t>
        </w:r>
      </w:p>
      <w:p w:rsidR="00CE204F" w:rsidRDefault="00CE204F">
        <w:pPr>
          <w:pStyle w:val="Header"/>
          <w:jc w:val="right"/>
        </w:pPr>
        <w:r>
          <w:rPr>
            <w:noProof/>
          </w:rPr>
          <w:t>HC 6715/16</w:t>
        </w:r>
      </w:p>
    </w:sdtContent>
  </w:sdt>
  <w:p w:rsidR="00CE204F" w:rsidRDefault="00CE2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C4A"/>
    <w:multiLevelType w:val="hybridMultilevel"/>
    <w:tmpl w:val="C2BE9D92"/>
    <w:lvl w:ilvl="0" w:tplc="D460E8F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26231E"/>
    <w:multiLevelType w:val="hybridMultilevel"/>
    <w:tmpl w:val="4BD824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F386BDD"/>
    <w:multiLevelType w:val="hybridMultilevel"/>
    <w:tmpl w:val="9F16A1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77B1BC4"/>
    <w:multiLevelType w:val="hybridMultilevel"/>
    <w:tmpl w:val="9F16A1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F826D62"/>
    <w:multiLevelType w:val="hybridMultilevel"/>
    <w:tmpl w:val="A24A83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4BE5109"/>
    <w:multiLevelType w:val="hybridMultilevel"/>
    <w:tmpl w:val="059A47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68"/>
    <w:rsid w:val="0001110D"/>
    <w:rsid w:val="00012021"/>
    <w:rsid w:val="00014EDF"/>
    <w:rsid w:val="00015623"/>
    <w:rsid w:val="00060691"/>
    <w:rsid w:val="00063D69"/>
    <w:rsid w:val="00065094"/>
    <w:rsid w:val="000732CA"/>
    <w:rsid w:val="000747B8"/>
    <w:rsid w:val="00075E71"/>
    <w:rsid w:val="00081623"/>
    <w:rsid w:val="00097DB9"/>
    <w:rsid w:val="000D3B66"/>
    <w:rsid w:val="00107B8E"/>
    <w:rsid w:val="00112610"/>
    <w:rsid w:val="001133C7"/>
    <w:rsid w:val="0012444D"/>
    <w:rsid w:val="00140FF6"/>
    <w:rsid w:val="00145371"/>
    <w:rsid w:val="00157F1A"/>
    <w:rsid w:val="001A0559"/>
    <w:rsid w:val="001C5F92"/>
    <w:rsid w:val="001C6996"/>
    <w:rsid w:val="00206C26"/>
    <w:rsid w:val="00206FB4"/>
    <w:rsid w:val="0021003E"/>
    <w:rsid w:val="00215D4E"/>
    <w:rsid w:val="00216BA8"/>
    <w:rsid w:val="00283527"/>
    <w:rsid w:val="002849F7"/>
    <w:rsid w:val="002E2513"/>
    <w:rsid w:val="00322DD0"/>
    <w:rsid w:val="00362CF8"/>
    <w:rsid w:val="003C61CA"/>
    <w:rsid w:val="003D28D3"/>
    <w:rsid w:val="003F5E03"/>
    <w:rsid w:val="00402A32"/>
    <w:rsid w:val="00436ACC"/>
    <w:rsid w:val="00440C3F"/>
    <w:rsid w:val="004424B3"/>
    <w:rsid w:val="00442574"/>
    <w:rsid w:val="00450267"/>
    <w:rsid w:val="004716A9"/>
    <w:rsid w:val="00481268"/>
    <w:rsid w:val="0048576C"/>
    <w:rsid w:val="004A5D72"/>
    <w:rsid w:val="004B37E4"/>
    <w:rsid w:val="004C4E49"/>
    <w:rsid w:val="004E56AB"/>
    <w:rsid w:val="004F34A0"/>
    <w:rsid w:val="00500DBC"/>
    <w:rsid w:val="00515EEA"/>
    <w:rsid w:val="00523A14"/>
    <w:rsid w:val="00531DE7"/>
    <w:rsid w:val="0054118A"/>
    <w:rsid w:val="0055788E"/>
    <w:rsid w:val="0057284E"/>
    <w:rsid w:val="00582418"/>
    <w:rsid w:val="005D14F0"/>
    <w:rsid w:val="005D50BD"/>
    <w:rsid w:val="006013CC"/>
    <w:rsid w:val="00623962"/>
    <w:rsid w:val="00623E6F"/>
    <w:rsid w:val="00657F74"/>
    <w:rsid w:val="0066005F"/>
    <w:rsid w:val="00660F34"/>
    <w:rsid w:val="00683BAB"/>
    <w:rsid w:val="006A384D"/>
    <w:rsid w:val="006C444C"/>
    <w:rsid w:val="006D0E84"/>
    <w:rsid w:val="006D2C98"/>
    <w:rsid w:val="006D4396"/>
    <w:rsid w:val="006E0E2A"/>
    <w:rsid w:val="006F7D50"/>
    <w:rsid w:val="007361F3"/>
    <w:rsid w:val="00742066"/>
    <w:rsid w:val="00753B37"/>
    <w:rsid w:val="00780FCF"/>
    <w:rsid w:val="00781D43"/>
    <w:rsid w:val="00787A6D"/>
    <w:rsid w:val="0079228C"/>
    <w:rsid w:val="0079253D"/>
    <w:rsid w:val="007C35CF"/>
    <w:rsid w:val="007E7358"/>
    <w:rsid w:val="007F36CA"/>
    <w:rsid w:val="007F4ED3"/>
    <w:rsid w:val="008137E7"/>
    <w:rsid w:val="008425DC"/>
    <w:rsid w:val="0085155F"/>
    <w:rsid w:val="0086479D"/>
    <w:rsid w:val="008A7517"/>
    <w:rsid w:val="008C61CD"/>
    <w:rsid w:val="008E7D4F"/>
    <w:rsid w:val="008F2CDD"/>
    <w:rsid w:val="0090363E"/>
    <w:rsid w:val="00930FB5"/>
    <w:rsid w:val="00932A9C"/>
    <w:rsid w:val="009377F5"/>
    <w:rsid w:val="009669FA"/>
    <w:rsid w:val="00970747"/>
    <w:rsid w:val="00971AFF"/>
    <w:rsid w:val="00972E8E"/>
    <w:rsid w:val="00985245"/>
    <w:rsid w:val="00986317"/>
    <w:rsid w:val="009C4BE0"/>
    <w:rsid w:val="009D1991"/>
    <w:rsid w:val="009F76A4"/>
    <w:rsid w:val="00A2716E"/>
    <w:rsid w:val="00A47DB8"/>
    <w:rsid w:val="00A5412C"/>
    <w:rsid w:val="00A56B9D"/>
    <w:rsid w:val="00A6363F"/>
    <w:rsid w:val="00A6791A"/>
    <w:rsid w:val="00A743BE"/>
    <w:rsid w:val="00A74C6F"/>
    <w:rsid w:val="00A807D7"/>
    <w:rsid w:val="00AB3333"/>
    <w:rsid w:val="00AE54B0"/>
    <w:rsid w:val="00AF2268"/>
    <w:rsid w:val="00AF5CD6"/>
    <w:rsid w:val="00B1508F"/>
    <w:rsid w:val="00B6363A"/>
    <w:rsid w:val="00B80478"/>
    <w:rsid w:val="00B83061"/>
    <w:rsid w:val="00BD5FAB"/>
    <w:rsid w:val="00BE512D"/>
    <w:rsid w:val="00C06AEB"/>
    <w:rsid w:val="00C10A83"/>
    <w:rsid w:val="00C22160"/>
    <w:rsid w:val="00C23428"/>
    <w:rsid w:val="00C56B2F"/>
    <w:rsid w:val="00C962B9"/>
    <w:rsid w:val="00CC1B5B"/>
    <w:rsid w:val="00CE059E"/>
    <w:rsid w:val="00CE204F"/>
    <w:rsid w:val="00CF2DD5"/>
    <w:rsid w:val="00D06022"/>
    <w:rsid w:val="00D21F05"/>
    <w:rsid w:val="00D31A6B"/>
    <w:rsid w:val="00D511B0"/>
    <w:rsid w:val="00DC36CC"/>
    <w:rsid w:val="00DE0B4B"/>
    <w:rsid w:val="00DF4F97"/>
    <w:rsid w:val="00E03B9C"/>
    <w:rsid w:val="00E0499F"/>
    <w:rsid w:val="00E05B2B"/>
    <w:rsid w:val="00E104CD"/>
    <w:rsid w:val="00E633FA"/>
    <w:rsid w:val="00E71E35"/>
    <w:rsid w:val="00E82F58"/>
    <w:rsid w:val="00EB6129"/>
    <w:rsid w:val="00EC33BC"/>
    <w:rsid w:val="00ED1011"/>
    <w:rsid w:val="00ED2501"/>
    <w:rsid w:val="00EF27C4"/>
    <w:rsid w:val="00F07C01"/>
    <w:rsid w:val="00F62862"/>
    <w:rsid w:val="00F7568C"/>
    <w:rsid w:val="00F9143A"/>
    <w:rsid w:val="00F94341"/>
    <w:rsid w:val="00FA2467"/>
    <w:rsid w:val="00FD332D"/>
    <w:rsid w:val="00FD5E52"/>
    <w:rsid w:val="00FF14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996"/>
    <w:pPr>
      <w:spacing w:after="0" w:line="240" w:lineRule="auto"/>
    </w:pPr>
  </w:style>
  <w:style w:type="paragraph" w:styleId="ListParagraph">
    <w:name w:val="List Paragraph"/>
    <w:basedOn w:val="Normal"/>
    <w:uiPriority w:val="34"/>
    <w:qFormat/>
    <w:rsid w:val="002849F7"/>
    <w:pPr>
      <w:ind w:left="720"/>
      <w:contextualSpacing/>
    </w:pPr>
  </w:style>
  <w:style w:type="paragraph" w:styleId="Header">
    <w:name w:val="header"/>
    <w:basedOn w:val="Normal"/>
    <w:link w:val="HeaderChar"/>
    <w:uiPriority w:val="99"/>
    <w:unhideWhenUsed/>
    <w:rsid w:val="00683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BAB"/>
  </w:style>
  <w:style w:type="paragraph" w:styleId="Footer">
    <w:name w:val="footer"/>
    <w:basedOn w:val="Normal"/>
    <w:link w:val="FooterChar"/>
    <w:uiPriority w:val="99"/>
    <w:unhideWhenUsed/>
    <w:rsid w:val="00683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996"/>
    <w:pPr>
      <w:spacing w:after="0" w:line="240" w:lineRule="auto"/>
    </w:pPr>
  </w:style>
  <w:style w:type="paragraph" w:styleId="ListParagraph">
    <w:name w:val="List Paragraph"/>
    <w:basedOn w:val="Normal"/>
    <w:uiPriority w:val="34"/>
    <w:qFormat/>
    <w:rsid w:val="002849F7"/>
    <w:pPr>
      <w:ind w:left="720"/>
      <w:contextualSpacing/>
    </w:pPr>
  </w:style>
  <w:style w:type="paragraph" w:styleId="Header">
    <w:name w:val="header"/>
    <w:basedOn w:val="Normal"/>
    <w:link w:val="HeaderChar"/>
    <w:uiPriority w:val="99"/>
    <w:unhideWhenUsed/>
    <w:rsid w:val="00683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BAB"/>
  </w:style>
  <w:style w:type="paragraph" w:styleId="Footer">
    <w:name w:val="footer"/>
    <w:basedOn w:val="Normal"/>
    <w:link w:val="FooterChar"/>
    <w:uiPriority w:val="99"/>
    <w:unhideWhenUsed/>
    <w:rsid w:val="00683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2017-02-16T12:30:00Z</cp:lastPrinted>
  <dcterms:created xsi:type="dcterms:W3CDTF">2017-02-17T07:05:00Z</dcterms:created>
  <dcterms:modified xsi:type="dcterms:W3CDTF">2017-02-17T07:05:00Z</dcterms:modified>
</cp:coreProperties>
</file>