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A37" w:rsidRDefault="00056A37" w:rsidP="00056A37">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MISHECK MUSARURWA</w:t>
      </w:r>
    </w:p>
    <w:p w:rsidR="002A541D" w:rsidRDefault="00056A37" w:rsidP="00056A37">
      <w:pPr>
        <w:pStyle w:val="NoSpacing"/>
        <w:jc w:val="both"/>
        <w:rPr>
          <w:rFonts w:ascii="Times New Roman" w:hAnsi="Times New Roman" w:cs="Times New Roman"/>
          <w:sz w:val="24"/>
          <w:szCs w:val="24"/>
        </w:rPr>
      </w:pPr>
      <w:r>
        <w:rPr>
          <w:rFonts w:ascii="Times New Roman" w:hAnsi="Times New Roman" w:cs="Times New Roman"/>
          <w:sz w:val="24"/>
          <w:szCs w:val="24"/>
        </w:rPr>
        <w:t xml:space="preserve">versus  </w:t>
      </w:r>
    </w:p>
    <w:p w:rsidR="00056A37" w:rsidRDefault="00056A37" w:rsidP="00056A37">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056A37" w:rsidRDefault="00056A37" w:rsidP="00056A37">
      <w:pPr>
        <w:pStyle w:val="NoSpacing"/>
        <w:jc w:val="both"/>
        <w:rPr>
          <w:rFonts w:ascii="Times New Roman" w:hAnsi="Times New Roman" w:cs="Times New Roman"/>
          <w:sz w:val="24"/>
          <w:szCs w:val="24"/>
        </w:rPr>
      </w:pPr>
    </w:p>
    <w:p w:rsidR="00056A37" w:rsidRDefault="00056A37" w:rsidP="00056A37">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056A37" w:rsidRPr="00AE4F59" w:rsidRDefault="00056A37" w:rsidP="00056A37">
      <w:pPr>
        <w:pStyle w:val="NoSpacing"/>
        <w:jc w:val="both"/>
        <w:rPr>
          <w:rFonts w:ascii="Times New Roman" w:hAnsi="Times New Roman" w:cs="Times New Roman"/>
          <w:b/>
          <w:sz w:val="24"/>
          <w:szCs w:val="24"/>
        </w:rPr>
      </w:pPr>
      <w:r w:rsidRPr="00AE4F59">
        <w:rPr>
          <w:rFonts w:ascii="Times New Roman" w:hAnsi="Times New Roman" w:cs="Times New Roman"/>
          <w:b/>
          <w:sz w:val="24"/>
          <w:szCs w:val="24"/>
        </w:rPr>
        <w:t xml:space="preserve">WAMAMBO J </w:t>
      </w:r>
    </w:p>
    <w:p w:rsidR="00056A37" w:rsidRDefault="00A17B1C" w:rsidP="00056A37">
      <w:pPr>
        <w:pStyle w:val="NoSpacing"/>
        <w:jc w:val="both"/>
        <w:rPr>
          <w:rFonts w:ascii="Times New Roman" w:hAnsi="Times New Roman" w:cs="Times New Roman"/>
          <w:sz w:val="24"/>
          <w:szCs w:val="24"/>
        </w:rPr>
      </w:pPr>
      <w:r>
        <w:rPr>
          <w:rFonts w:ascii="Times New Roman" w:hAnsi="Times New Roman" w:cs="Times New Roman"/>
          <w:sz w:val="24"/>
          <w:szCs w:val="24"/>
        </w:rPr>
        <w:t>HARARE, 28</w:t>
      </w:r>
      <w:r w:rsidR="00056A37">
        <w:rPr>
          <w:rFonts w:ascii="Times New Roman" w:hAnsi="Times New Roman" w:cs="Times New Roman"/>
          <w:sz w:val="24"/>
          <w:szCs w:val="24"/>
        </w:rPr>
        <w:t xml:space="preserve"> January 202</w:t>
      </w:r>
      <w:r w:rsidR="006304DF">
        <w:rPr>
          <w:rFonts w:ascii="Times New Roman" w:hAnsi="Times New Roman" w:cs="Times New Roman"/>
          <w:sz w:val="24"/>
          <w:szCs w:val="24"/>
        </w:rPr>
        <w:t xml:space="preserve">5 </w:t>
      </w:r>
    </w:p>
    <w:p w:rsidR="006304DF" w:rsidRDefault="006304DF" w:rsidP="00056A37">
      <w:pPr>
        <w:pStyle w:val="NoSpacing"/>
        <w:jc w:val="both"/>
        <w:rPr>
          <w:rFonts w:ascii="Times New Roman" w:hAnsi="Times New Roman" w:cs="Times New Roman"/>
          <w:sz w:val="24"/>
          <w:szCs w:val="24"/>
        </w:rPr>
      </w:pPr>
    </w:p>
    <w:p w:rsidR="006304DF" w:rsidRDefault="00D314A0" w:rsidP="00056A37">
      <w:pPr>
        <w:pStyle w:val="NoSpacing"/>
        <w:jc w:val="both"/>
        <w:rPr>
          <w:rFonts w:ascii="Times New Roman" w:hAnsi="Times New Roman" w:cs="Times New Roman"/>
          <w:sz w:val="24"/>
          <w:szCs w:val="24"/>
        </w:rPr>
      </w:pPr>
      <w:r>
        <w:rPr>
          <w:rFonts w:ascii="Times New Roman" w:hAnsi="Times New Roman" w:cs="Times New Roman"/>
          <w:sz w:val="24"/>
          <w:szCs w:val="24"/>
        </w:rPr>
        <w:t xml:space="preserve">Bail Pending Appeal </w:t>
      </w:r>
    </w:p>
    <w:p w:rsidR="006304DF" w:rsidRDefault="006304DF" w:rsidP="00056A37">
      <w:pPr>
        <w:pStyle w:val="NoSpacing"/>
        <w:jc w:val="both"/>
        <w:rPr>
          <w:rFonts w:ascii="Times New Roman" w:hAnsi="Times New Roman" w:cs="Times New Roman"/>
          <w:sz w:val="24"/>
          <w:szCs w:val="24"/>
        </w:rPr>
      </w:pPr>
    </w:p>
    <w:p w:rsidR="006304DF" w:rsidRDefault="006304DF" w:rsidP="00056A37">
      <w:pPr>
        <w:pStyle w:val="NoSpacing"/>
        <w:jc w:val="both"/>
        <w:rPr>
          <w:rFonts w:ascii="Times New Roman" w:hAnsi="Times New Roman" w:cs="Times New Roman"/>
          <w:sz w:val="24"/>
          <w:szCs w:val="24"/>
        </w:rPr>
      </w:pPr>
      <w:r w:rsidRPr="006304DF">
        <w:rPr>
          <w:rFonts w:ascii="Times New Roman" w:hAnsi="Times New Roman" w:cs="Times New Roman"/>
          <w:i/>
          <w:sz w:val="24"/>
          <w:szCs w:val="24"/>
        </w:rPr>
        <w:t>P Kawonde</w:t>
      </w:r>
      <w:r>
        <w:rPr>
          <w:rFonts w:ascii="Times New Roman" w:hAnsi="Times New Roman" w:cs="Times New Roman"/>
          <w:sz w:val="24"/>
          <w:szCs w:val="24"/>
        </w:rPr>
        <w:t xml:space="preserve">, for the applicant </w:t>
      </w:r>
    </w:p>
    <w:p w:rsidR="006304DF" w:rsidRDefault="006304DF" w:rsidP="00056A37">
      <w:pPr>
        <w:pStyle w:val="NoSpacing"/>
        <w:jc w:val="both"/>
        <w:rPr>
          <w:rFonts w:ascii="Times New Roman" w:hAnsi="Times New Roman" w:cs="Times New Roman"/>
          <w:sz w:val="24"/>
          <w:szCs w:val="24"/>
        </w:rPr>
      </w:pPr>
      <w:r w:rsidRPr="006304DF">
        <w:rPr>
          <w:rFonts w:ascii="Times New Roman" w:hAnsi="Times New Roman" w:cs="Times New Roman"/>
          <w:i/>
          <w:sz w:val="24"/>
          <w:szCs w:val="24"/>
        </w:rPr>
        <w:t>F Kachidza</w:t>
      </w:r>
      <w:r>
        <w:rPr>
          <w:rFonts w:ascii="Times New Roman" w:hAnsi="Times New Roman" w:cs="Times New Roman"/>
          <w:sz w:val="24"/>
          <w:szCs w:val="24"/>
        </w:rPr>
        <w:t xml:space="preserve">, for the respondent </w:t>
      </w:r>
    </w:p>
    <w:p w:rsidR="006304DF" w:rsidRDefault="006304DF" w:rsidP="00056A37">
      <w:pPr>
        <w:pStyle w:val="NoSpacing"/>
        <w:jc w:val="both"/>
        <w:rPr>
          <w:rFonts w:ascii="Times New Roman" w:hAnsi="Times New Roman" w:cs="Times New Roman"/>
          <w:sz w:val="24"/>
          <w:szCs w:val="24"/>
        </w:rPr>
      </w:pPr>
    </w:p>
    <w:p w:rsidR="00EC292F" w:rsidRDefault="006304DF" w:rsidP="006304D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WAMAMBO J:    This matter is an application for bail pending appeal. Before the Regional Court applicant </w:t>
      </w:r>
      <w:r w:rsidR="00EC292F">
        <w:rPr>
          <w:rFonts w:ascii="Times New Roman" w:hAnsi="Times New Roman" w:cs="Times New Roman"/>
          <w:sz w:val="24"/>
          <w:szCs w:val="24"/>
        </w:rPr>
        <w:t>was the first accused of the three accused in that matte</w:t>
      </w:r>
      <w:r w:rsidR="00A17B1C">
        <w:rPr>
          <w:rFonts w:ascii="Times New Roman" w:hAnsi="Times New Roman" w:cs="Times New Roman"/>
          <w:sz w:val="24"/>
          <w:szCs w:val="24"/>
        </w:rPr>
        <w:t>r. They faced four counts of rap</w:t>
      </w:r>
      <w:r w:rsidR="00EC292F">
        <w:rPr>
          <w:rFonts w:ascii="Times New Roman" w:hAnsi="Times New Roman" w:cs="Times New Roman"/>
          <w:sz w:val="24"/>
          <w:szCs w:val="24"/>
        </w:rPr>
        <w:t xml:space="preserve">e as defined in Section 65 (1) of the Criminal Law (Codification and Reform Act) Chapter 9:23. The allegations were that the accused </w:t>
      </w:r>
      <w:r w:rsidR="00F82C03">
        <w:rPr>
          <w:rFonts w:ascii="Times New Roman" w:hAnsi="Times New Roman" w:cs="Times New Roman"/>
          <w:sz w:val="24"/>
          <w:szCs w:val="24"/>
        </w:rPr>
        <w:t>person’s</w:t>
      </w:r>
      <w:r w:rsidR="00EC292F">
        <w:rPr>
          <w:rFonts w:ascii="Times New Roman" w:hAnsi="Times New Roman" w:cs="Times New Roman"/>
          <w:sz w:val="24"/>
          <w:szCs w:val="24"/>
        </w:rPr>
        <w:t xml:space="preserve"> rape</w:t>
      </w:r>
      <w:r w:rsidR="00D314A0">
        <w:rPr>
          <w:rFonts w:ascii="Times New Roman" w:hAnsi="Times New Roman" w:cs="Times New Roman"/>
          <w:sz w:val="24"/>
          <w:szCs w:val="24"/>
        </w:rPr>
        <w:t>d female minors aged four</w:t>
      </w:r>
      <w:r w:rsidR="00111AB4">
        <w:rPr>
          <w:rFonts w:ascii="Times New Roman" w:hAnsi="Times New Roman" w:cs="Times New Roman"/>
          <w:sz w:val="24"/>
          <w:szCs w:val="24"/>
        </w:rPr>
        <w:t xml:space="preserve">, </w:t>
      </w:r>
      <w:r w:rsidR="00F82C03">
        <w:rPr>
          <w:rFonts w:ascii="Times New Roman" w:hAnsi="Times New Roman" w:cs="Times New Roman"/>
          <w:sz w:val="24"/>
          <w:szCs w:val="24"/>
        </w:rPr>
        <w:t>eight and</w:t>
      </w:r>
      <w:r w:rsidR="00EC292F">
        <w:rPr>
          <w:rFonts w:ascii="Times New Roman" w:hAnsi="Times New Roman" w:cs="Times New Roman"/>
          <w:sz w:val="24"/>
          <w:szCs w:val="24"/>
        </w:rPr>
        <w:t xml:space="preserve"> 11 years old. </w:t>
      </w:r>
    </w:p>
    <w:p w:rsidR="00BD512A" w:rsidRDefault="00EC292F" w:rsidP="006304D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was a tenant at complainants’ grandmother’s ho</w:t>
      </w:r>
      <w:r w:rsidR="00A17B1C">
        <w:rPr>
          <w:rFonts w:ascii="Times New Roman" w:hAnsi="Times New Roman" w:cs="Times New Roman"/>
          <w:sz w:val="24"/>
          <w:szCs w:val="24"/>
        </w:rPr>
        <w:t>use. The grandmother resided wi</w:t>
      </w:r>
      <w:r>
        <w:rPr>
          <w:rFonts w:ascii="Times New Roman" w:hAnsi="Times New Roman" w:cs="Times New Roman"/>
          <w:sz w:val="24"/>
          <w:szCs w:val="24"/>
        </w:rPr>
        <w:t xml:space="preserve">th the complainants. The Court </w:t>
      </w:r>
      <w:r w:rsidRPr="00EC292F">
        <w:rPr>
          <w:rFonts w:ascii="Times New Roman" w:hAnsi="Times New Roman" w:cs="Times New Roman"/>
          <w:i/>
          <w:sz w:val="24"/>
          <w:szCs w:val="24"/>
        </w:rPr>
        <w:t xml:space="preserve">a quo </w:t>
      </w:r>
      <w:r w:rsidR="00A17B1C">
        <w:rPr>
          <w:rFonts w:ascii="Times New Roman" w:hAnsi="Times New Roman" w:cs="Times New Roman"/>
          <w:sz w:val="24"/>
          <w:szCs w:val="24"/>
        </w:rPr>
        <w:t>fou</w:t>
      </w:r>
      <w:r>
        <w:rPr>
          <w:rFonts w:ascii="Times New Roman" w:hAnsi="Times New Roman" w:cs="Times New Roman"/>
          <w:sz w:val="24"/>
          <w:szCs w:val="24"/>
        </w:rPr>
        <w:t>nd the three accused guilty as charged on</w:t>
      </w:r>
      <w:r w:rsidR="00A17B1C">
        <w:rPr>
          <w:rFonts w:ascii="Times New Roman" w:hAnsi="Times New Roman" w:cs="Times New Roman"/>
          <w:sz w:val="24"/>
          <w:szCs w:val="24"/>
        </w:rPr>
        <w:t xml:space="preserve"> three of</w:t>
      </w:r>
      <w:r>
        <w:rPr>
          <w:rFonts w:ascii="Times New Roman" w:hAnsi="Times New Roman" w:cs="Times New Roman"/>
          <w:sz w:val="24"/>
          <w:szCs w:val="24"/>
        </w:rPr>
        <w:t xml:space="preserve"> the four count</w:t>
      </w:r>
      <w:r w:rsidR="00A17B1C">
        <w:rPr>
          <w:rFonts w:ascii="Times New Roman" w:hAnsi="Times New Roman" w:cs="Times New Roman"/>
          <w:sz w:val="24"/>
          <w:szCs w:val="24"/>
        </w:rPr>
        <w:t>s</w:t>
      </w:r>
      <w:r w:rsidR="00BD512A">
        <w:rPr>
          <w:rFonts w:ascii="Times New Roman" w:hAnsi="Times New Roman" w:cs="Times New Roman"/>
          <w:sz w:val="24"/>
          <w:szCs w:val="24"/>
        </w:rPr>
        <w:t xml:space="preserve">. The discovery of the commission of the offences was made by one of the victims’ mothers. The mother Rumbidzai observed one of the victims inserting fingers into a baby’s vagina. This discovery led to a can </w:t>
      </w:r>
      <w:r w:rsidR="00A17B1C">
        <w:rPr>
          <w:rFonts w:ascii="Times New Roman" w:hAnsi="Times New Roman" w:cs="Times New Roman"/>
          <w:sz w:val="24"/>
          <w:szCs w:val="24"/>
        </w:rPr>
        <w:t xml:space="preserve">of worms whereby applicant and </w:t>
      </w:r>
      <w:r w:rsidR="00BD512A">
        <w:rPr>
          <w:rFonts w:ascii="Times New Roman" w:hAnsi="Times New Roman" w:cs="Times New Roman"/>
          <w:sz w:val="24"/>
          <w:szCs w:val="24"/>
        </w:rPr>
        <w:t>his co</w:t>
      </w:r>
      <w:r w:rsidR="00A17B1C">
        <w:rPr>
          <w:rFonts w:ascii="Times New Roman" w:hAnsi="Times New Roman" w:cs="Times New Roman"/>
          <w:sz w:val="24"/>
          <w:szCs w:val="24"/>
        </w:rPr>
        <w:t>- accused were at that stage pointed as the</w:t>
      </w:r>
      <w:r w:rsidR="00BD512A">
        <w:rPr>
          <w:rFonts w:ascii="Times New Roman" w:hAnsi="Times New Roman" w:cs="Times New Roman"/>
          <w:sz w:val="24"/>
          <w:szCs w:val="24"/>
        </w:rPr>
        <w:t xml:space="preserve"> alleged perpetrators. </w:t>
      </w:r>
    </w:p>
    <w:p w:rsidR="00E05152" w:rsidRDefault="00BD512A" w:rsidP="006304D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A17B1C">
        <w:rPr>
          <w:rFonts w:ascii="Times New Roman" w:hAnsi="Times New Roman" w:cs="Times New Roman"/>
          <w:i/>
          <w:sz w:val="24"/>
          <w:szCs w:val="24"/>
        </w:rPr>
        <w:t>a quo</w:t>
      </w:r>
      <w:r>
        <w:rPr>
          <w:rFonts w:ascii="Times New Roman" w:hAnsi="Times New Roman" w:cs="Times New Roman"/>
          <w:sz w:val="24"/>
          <w:szCs w:val="24"/>
        </w:rPr>
        <w:t xml:space="preserve"> examined and analyzed the evidence of th</w:t>
      </w:r>
      <w:r w:rsidR="00E05152">
        <w:rPr>
          <w:rFonts w:ascii="Times New Roman" w:hAnsi="Times New Roman" w:cs="Times New Roman"/>
          <w:sz w:val="24"/>
          <w:szCs w:val="24"/>
        </w:rPr>
        <w:t xml:space="preserve">e medical reports of the victims, </w:t>
      </w:r>
      <w:r w:rsidR="00A17B1C">
        <w:rPr>
          <w:rFonts w:ascii="Times New Roman" w:hAnsi="Times New Roman" w:cs="Times New Roman"/>
          <w:sz w:val="24"/>
          <w:szCs w:val="24"/>
        </w:rPr>
        <w:t>the victims’</w:t>
      </w:r>
      <w:r w:rsidR="00E05152">
        <w:rPr>
          <w:rFonts w:ascii="Times New Roman" w:hAnsi="Times New Roman" w:cs="Times New Roman"/>
          <w:sz w:val="24"/>
          <w:szCs w:val="24"/>
        </w:rPr>
        <w:t xml:space="preserve"> young ages</w:t>
      </w:r>
      <w:r w:rsidR="00A17B1C">
        <w:rPr>
          <w:rFonts w:ascii="Times New Roman" w:hAnsi="Times New Roman" w:cs="Times New Roman"/>
          <w:sz w:val="24"/>
          <w:szCs w:val="24"/>
        </w:rPr>
        <w:t>,</w:t>
      </w:r>
      <w:r w:rsidR="00E05152">
        <w:rPr>
          <w:rFonts w:ascii="Times New Roman" w:hAnsi="Times New Roman" w:cs="Times New Roman"/>
          <w:sz w:val="24"/>
          <w:szCs w:val="24"/>
        </w:rPr>
        <w:t xml:space="preserve"> how the offence came to light and the defence of alibi raised. </w:t>
      </w:r>
    </w:p>
    <w:p w:rsidR="001067E1" w:rsidRDefault="00A17B1C" w:rsidP="006304D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Dissatisfied with the conviction</w:t>
      </w:r>
      <w:r w:rsidR="00E05152">
        <w:rPr>
          <w:rFonts w:ascii="Times New Roman" w:hAnsi="Times New Roman" w:cs="Times New Roman"/>
          <w:sz w:val="24"/>
          <w:szCs w:val="24"/>
        </w:rPr>
        <w:t xml:space="preserve"> the applicant and his co-accused filed a no</w:t>
      </w:r>
      <w:r>
        <w:rPr>
          <w:rFonts w:ascii="Times New Roman" w:hAnsi="Times New Roman" w:cs="Times New Roman"/>
          <w:sz w:val="24"/>
          <w:szCs w:val="24"/>
        </w:rPr>
        <w:t>tice and grou</w:t>
      </w:r>
      <w:r w:rsidR="00111AB4">
        <w:rPr>
          <w:rFonts w:ascii="Times New Roman" w:hAnsi="Times New Roman" w:cs="Times New Roman"/>
          <w:sz w:val="24"/>
          <w:szCs w:val="24"/>
        </w:rPr>
        <w:t>nds of appeal. Applicant is</w:t>
      </w:r>
      <w:r w:rsidR="00E05152">
        <w:rPr>
          <w:rFonts w:ascii="Times New Roman" w:hAnsi="Times New Roman" w:cs="Times New Roman"/>
          <w:sz w:val="24"/>
          <w:szCs w:val="24"/>
        </w:rPr>
        <w:t xml:space="preserve"> apply</w:t>
      </w:r>
      <w:r w:rsidR="00111AB4">
        <w:rPr>
          <w:rFonts w:ascii="Times New Roman" w:hAnsi="Times New Roman" w:cs="Times New Roman"/>
          <w:sz w:val="24"/>
          <w:szCs w:val="24"/>
        </w:rPr>
        <w:t>ing</w:t>
      </w:r>
      <w:r w:rsidR="00E05152">
        <w:rPr>
          <w:rFonts w:ascii="Times New Roman" w:hAnsi="Times New Roman" w:cs="Times New Roman"/>
          <w:sz w:val="24"/>
          <w:szCs w:val="24"/>
        </w:rPr>
        <w:t xml:space="preserve"> for bail pending appeal. In such an application I ought to consider prospects of success on </w:t>
      </w:r>
      <w:r>
        <w:rPr>
          <w:rFonts w:ascii="Times New Roman" w:hAnsi="Times New Roman" w:cs="Times New Roman"/>
          <w:sz w:val="24"/>
          <w:szCs w:val="24"/>
        </w:rPr>
        <w:t xml:space="preserve">appeal, </w:t>
      </w:r>
      <w:r w:rsidR="00977504">
        <w:rPr>
          <w:rFonts w:ascii="Times New Roman" w:hAnsi="Times New Roman" w:cs="Times New Roman"/>
          <w:sz w:val="24"/>
          <w:szCs w:val="24"/>
        </w:rPr>
        <w:t>like hood</w:t>
      </w:r>
      <w:r>
        <w:rPr>
          <w:rFonts w:ascii="Times New Roman" w:hAnsi="Times New Roman" w:cs="Times New Roman"/>
          <w:sz w:val="24"/>
          <w:szCs w:val="24"/>
        </w:rPr>
        <w:t xml:space="preserve"> </w:t>
      </w:r>
      <w:r w:rsidR="0012137A">
        <w:rPr>
          <w:rFonts w:ascii="Times New Roman" w:hAnsi="Times New Roman" w:cs="Times New Roman"/>
          <w:sz w:val="24"/>
          <w:szCs w:val="24"/>
        </w:rPr>
        <w:t>of abscon</w:t>
      </w:r>
      <w:r w:rsidR="001067E1">
        <w:rPr>
          <w:rFonts w:ascii="Times New Roman" w:hAnsi="Times New Roman" w:cs="Times New Roman"/>
          <w:sz w:val="24"/>
          <w:szCs w:val="24"/>
        </w:rPr>
        <w:t>d</w:t>
      </w:r>
      <w:r w:rsidR="0012137A">
        <w:rPr>
          <w:rFonts w:ascii="Times New Roman" w:hAnsi="Times New Roman" w:cs="Times New Roman"/>
          <w:sz w:val="24"/>
          <w:szCs w:val="24"/>
        </w:rPr>
        <w:t>ment and the right to</w:t>
      </w:r>
      <w:r w:rsidR="001067E1">
        <w:rPr>
          <w:rFonts w:ascii="Times New Roman" w:hAnsi="Times New Roman" w:cs="Times New Roman"/>
          <w:sz w:val="24"/>
          <w:szCs w:val="24"/>
        </w:rPr>
        <w:t xml:space="preserve"> liberty considering possible delays before the hearing of an appeal.</w:t>
      </w:r>
    </w:p>
    <w:p w:rsidR="001067E1" w:rsidRDefault="001067E1" w:rsidP="006304D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grounds of appeal are formulated as follows:- </w:t>
      </w:r>
    </w:p>
    <w:p w:rsidR="001067E1" w:rsidRDefault="00977504" w:rsidP="006304DF">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1067E1">
        <w:rPr>
          <w:rFonts w:ascii="Times New Roman" w:hAnsi="Times New Roman" w:cs="Times New Roman"/>
          <w:sz w:val="24"/>
          <w:szCs w:val="24"/>
        </w:rPr>
        <w:t>A</w:t>
      </w:r>
      <w:r>
        <w:rPr>
          <w:rFonts w:ascii="Times New Roman" w:hAnsi="Times New Roman" w:cs="Times New Roman"/>
          <w:sz w:val="24"/>
          <w:szCs w:val="24"/>
        </w:rPr>
        <w:t xml:space="preserve"> </w:t>
      </w:r>
      <w:r w:rsidR="001067E1">
        <w:rPr>
          <w:rFonts w:ascii="Times New Roman" w:hAnsi="Times New Roman" w:cs="Times New Roman"/>
          <w:sz w:val="24"/>
          <w:szCs w:val="24"/>
        </w:rPr>
        <w:t xml:space="preserve">d Conviction </w:t>
      </w:r>
    </w:p>
    <w:p w:rsidR="00ED31A6" w:rsidRDefault="00ED31A6" w:rsidP="001067E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AE4F59">
        <w:rPr>
          <w:rFonts w:ascii="Times New Roman" w:hAnsi="Times New Roman" w:cs="Times New Roman"/>
          <w:i/>
          <w:sz w:val="24"/>
          <w:szCs w:val="24"/>
        </w:rPr>
        <w:t>a quo</w:t>
      </w:r>
      <w:r>
        <w:rPr>
          <w:rFonts w:ascii="Times New Roman" w:hAnsi="Times New Roman" w:cs="Times New Roman"/>
          <w:sz w:val="24"/>
          <w:szCs w:val="24"/>
        </w:rPr>
        <w:t xml:space="preserve"> erred by failing to give effect to the provisions of section 173(b) of the Criminal Procedure</w:t>
      </w:r>
      <w:r w:rsidR="00977504">
        <w:rPr>
          <w:rFonts w:ascii="Times New Roman" w:hAnsi="Times New Roman" w:cs="Times New Roman"/>
          <w:sz w:val="24"/>
          <w:szCs w:val="24"/>
        </w:rPr>
        <w:t xml:space="preserve"> and</w:t>
      </w:r>
      <w:r>
        <w:rPr>
          <w:rFonts w:ascii="Times New Roman" w:hAnsi="Times New Roman" w:cs="Times New Roman"/>
          <w:sz w:val="24"/>
          <w:szCs w:val="24"/>
        </w:rPr>
        <w:t xml:space="preserve"> Evidence Act [</w:t>
      </w:r>
      <w:r w:rsidRPr="00AE4F59">
        <w:rPr>
          <w:rFonts w:ascii="Times New Roman" w:hAnsi="Times New Roman" w:cs="Times New Roman"/>
          <w:i/>
          <w:sz w:val="24"/>
          <w:szCs w:val="24"/>
        </w:rPr>
        <w:t xml:space="preserve">Chapter </w:t>
      </w:r>
      <w:r>
        <w:rPr>
          <w:rFonts w:ascii="Times New Roman" w:hAnsi="Times New Roman" w:cs="Times New Roman"/>
          <w:sz w:val="24"/>
          <w:szCs w:val="24"/>
        </w:rPr>
        <w:t xml:space="preserve">9:07] in that it should have been clear by the nature in which the charge was laid that there </w:t>
      </w:r>
      <w:r>
        <w:rPr>
          <w:rFonts w:ascii="Times New Roman" w:hAnsi="Times New Roman" w:cs="Times New Roman"/>
          <w:sz w:val="24"/>
          <w:szCs w:val="24"/>
        </w:rPr>
        <w:lastRenderedPageBreak/>
        <w:t xml:space="preserve">was in it a vagueness as to the time of the commission of the offence which would have had the effect of prejudicing appellants in the conduct of their defence. </w:t>
      </w:r>
    </w:p>
    <w:p w:rsidR="00ED31A6" w:rsidRDefault="00ED31A6" w:rsidP="001067E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ED31A6">
        <w:rPr>
          <w:rFonts w:ascii="Times New Roman" w:hAnsi="Times New Roman" w:cs="Times New Roman"/>
          <w:i/>
          <w:sz w:val="24"/>
          <w:szCs w:val="24"/>
        </w:rPr>
        <w:t>a quo</w:t>
      </w:r>
      <w:r>
        <w:rPr>
          <w:rFonts w:ascii="Times New Roman" w:hAnsi="Times New Roman" w:cs="Times New Roman"/>
          <w:sz w:val="24"/>
          <w:szCs w:val="24"/>
        </w:rPr>
        <w:t xml:space="preserve"> erred in holding that the State had proved its case beyond reasonable doubt. The evidence of State witnesses who did not testify in favour of the state was not given due weight.</w:t>
      </w:r>
    </w:p>
    <w:p w:rsidR="006304DF" w:rsidRDefault="00ED31A6" w:rsidP="001067E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ED31A6">
        <w:rPr>
          <w:rFonts w:ascii="Times New Roman" w:hAnsi="Times New Roman" w:cs="Times New Roman"/>
          <w:i/>
          <w:sz w:val="24"/>
          <w:szCs w:val="24"/>
        </w:rPr>
        <w:t xml:space="preserve">a </w:t>
      </w:r>
      <w:r w:rsidR="00FD196D" w:rsidRPr="00ED31A6">
        <w:rPr>
          <w:rFonts w:ascii="Times New Roman" w:hAnsi="Times New Roman" w:cs="Times New Roman"/>
          <w:i/>
          <w:sz w:val="24"/>
          <w:szCs w:val="24"/>
        </w:rPr>
        <w:t>quo</w:t>
      </w:r>
      <w:r w:rsidR="00FD196D">
        <w:rPr>
          <w:rFonts w:ascii="Times New Roman" w:hAnsi="Times New Roman" w:cs="Times New Roman"/>
          <w:sz w:val="24"/>
          <w:szCs w:val="24"/>
        </w:rPr>
        <w:t xml:space="preserve"> erred</w:t>
      </w:r>
      <w:r>
        <w:rPr>
          <w:rFonts w:ascii="Times New Roman" w:hAnsi="Times New Roman" w:cs="Times New Roman"/>
          <w:sz w:val="24"/>
          <w:szCs w:val="24"/>
        </w:rPr>
        <w:t xml:space="preserve"> by taking a simplistic boxing match approach to an otherwise complex matter. It was inadequate for the alleged victims of the crime to merely identify the accused person</w:t>
      </w:r>
      <w:r w:rsidR="00977504">
        <w:rPr>
          <w:rFonts w:ascii="Times New Roman" w:hAnsi="Times New Roman" w:cs="Times New Roman"/>
          <w:sz w:val="24"/>
          <w:szCs w:val="24"/>
        </w:rPr>
        <w:t>s</w:t>
      </w:r>
      <w:r>
        <w:rPr>
          <w:rFonts w:ascii="Times New Roman" w:hAnsi="Times New Roman" w:cs="Times New Roman"/>
          <w:sz w:val="24"/>
          <w:szCs w:val="24"/>
        </w:rPr>
        <w:t xml:space="preserve">. It was imperative </w:t>
      </w:r>
      <w:r w:rsidR="00FD196D">
        <w:rPr>
          <w:rFonts w:ascii="Times New Roman" w:hAnsi="Times New Roman" w:cs="Times New Roman"/>
          <w:sz w:val="24"/>
          <w:szCs w:val="24"/>
        </w:rPr>
        <w:t>that the evidence should have pointed to the accused only as the person</w:t>
      </w:r>
      <w:r w:rsidR="00977504">
        <w:rPr>
          <w:rFonts w:ascii="Times New Roman" w:hAnsi="Times New Roman" w:cs="Times New Roman"/>
          <w:sz w:val="24"/>
          <w:szCs w:val="24"/>
        </w:rPr>
        <w:t>s</w:t>
      </w:r>
      <w:r w:rsidR="00FD196D">
        <w:rPr>
          <w:rFonts w:ascii="Times New Roman" w:hAnsi="Times New Roman" w:cs="Times New Roman"/>
          <w:sz w:val="24"/>
          <w:szCs w:val="24"/>
        </w:rPr>
        <w:t xml:space="preserve"> who could have committed the offence which was not done. </w:t>
      </w:r>
    </w:p>
    <w:p w:rsidR="00FD196D" w:rsidRDefault="00FD196D" w:rsidP="001067E1">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a quo erred in relying on the evidence of the State witnesses which was manifestly unreliable. </w:t>
      </w:r>
    </w:p>
    <w:p w:rsidR="00FD196D" w:rsidRDefault="00FD196D" w:rsidP="00FD196D">
      <w:pPr>
        <w:pStyle w:val="NoSpacing"/>
        <w:spacing w:line="360" w:lineRule="auto"/>
        <w:ind w:left="1860"/>
        <w:jc w:val="both"/>
        <w:rPr>
          <w:rFonts w:ascii="Times New Roman" w:hAnsi="Times New Roman" w:cs="Times New Roman"/>
          <w:sz w:val="24"/>
          <w:szCs w:val="24"/>
        </w:rPr>
      </w:pPr>
      <w:r>
        <w:rPr>
          <w:rFonts w:ascii="Times New Roman" w:hAnsi="Times New Roman" w:cs="Times New Roman"/>
          <w:sz w:val="24"/>
          <w:szCs w:val="24"/>
        </w:rPr>
        <w:t xml:space="preserve">Ad sentence </w:t>
      </w:r>
    </w:p>
    <w:p w:rsidR="00FD196D" w:rsidRDefault="00FD196D" w:rsidP="00FD196D">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imposed by the court </w:t>
      </w:r>
      <w:r w:rsidRPr="00AE4F59">
        <w:rPr>
          <w:rFonts w:ascii="Times New Roman" w:hAnsi="Times New Roman" w:cs="Times New Roman"/>
          <w:i/>
          <w:sz w:val="24"/>
          <w:szCs w:val="24"/>
        </w:rPr>
        <w:t>a quo</w:t>
      </w:r>
      <w:r>
        <w:rPr>
          <w:rFonts w:ascii="Times New Roman" w:hAnsi="Times New Roman" w:cs="Times New Roman"/>
          <w:sz w:val="24"/>
          <w:szCs w:val="24"/>
        </w:rPr>
        <w:t xml:space="preserve"> is exc</w:t>
      </w:r>
      <w:r w:rsidR="00977504">
        <w:rPr>
          <w:rFonts w:ascii="Times New Roman" w:hAnsi="Times New Roman" w:cs="Times New Roman"/>
          <w:sz w:val="24"/>
          <w:szCs w:val="24"/>
        </w:rPr>
        <w:t>essive and induces a sense of shock.”</w:t>
      </w:r>
    </w:p>
    <w:p w:rsidR="00FD196D" w:rsidRDefault="00977504" w:rsidP="00FD196D">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 should point out that Mr </w:t>
      </w:r>
      <w:r w:rsidRPr="00AE4F59">
        <w:rPr>
          <w:rFonts w:ascii="Times New Roman" w:hAnsi="Times New Roman" w:cs="Times New Roman"/>
          <w:i/>
          <w:sz w:val="24"/>
          <w:szCs w:val="24"/>
        </w:rPr>
        <w:t>Kawo</w:t>
      </w:r>
      <w:r w:rsidR="00FD196D" w:rsidRPr="00AE4F59">
        <w:rPr>
          <w:rFonts w:ascii="Times New Roman" w:hAnsi="Times New Roman" w:cs="Times New Roman"/>
          <w:i/>
          <w:sz w:val="24"/>
          <w:szCs w:val="24"/>
        </w:rPr>
        <w:t>nde</w:t>
      </w:r>
      <w:r w:rsidR="00FD196D">
        <w:rPr>
          <w:rFonts w:ascii="Times New Roman" w:hAnsi="Times New Roman" w:cs="Times New Roman"/>
          <w:sz w:val="24"/>
          <w:szCs w:val="24"/>
        </w:rPr>
        <w:t xml:space="preserve"> for the applicant submitted that</w:t>
      </w:r>
      <w:r>
        <w:rPr>
          <w:rFonts w:ascii="Times New Roman" w:hAnsi="Times New Roman" w:cs="Times New Roman"/>
          <w:sz w:val="24"/>
          <w:szCs w:val="24"/>
        </w:rPr>
        <w:t xml:space="preserve"> he was not relying on ground 4 in this application </w:t>
      </w:r>
      <w:r w:rsidR="00FD196D">
        <w:rPr>
          <w:rFonts w:ascii="Times New Roman" w:hAnsi="Times New Roman" w:cs="Times New Roman"/>
          <w:sz w:val="24"/>
          <w:szCs w:val="24"/>
        </w:rPr>
        <w:t xml:space="preserve"> </w:t>
      </w:r>
    </w:p>
    <w:p w:rsidR="00CC5D8C" w:rsidRDefault="00FD196D" w:rsidP="00FD196D">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In oral</w:t>
      </w:r>
      <w:r w:rsidR="00977504">
        <w:rPr>
          <w:rFonts w:ascii="Times New Roman" w:hAnsi="Times New Roman" w:cs="Times New Roman"/>
          <w:sz w:val="24"/>
          <w:szCs w:val="24"/>
        </w:rPr>
        <w:t xml:space="preserve"> submissions Mr </w:t>
      </w:r>
      <w:r w:rsidR="00977504" w:rsidRPr="00AE4F59">
        <w:rPr>
          <w:rFonts w:ascii="Times New Roman" w:hAnsi="Times New Roman" w:cs="Times New Roman"/>
          <w:i/>
          <w:sz w:val="24"/>
          <w:szCs w:val="24"/>
        </w:rPr>
        <w:t xml:space="preserve">Kawonde </w:t>
      </w:r>
      <w:r w:rsidR="00977504">
        <w:rPr>
          <w:rFonts w:ascii="Times New Roman" w:hAnsi="Times New Roman" w:cs="Times New Roman"/>
          <w:sz w:val="24"/>
          <w:szCs w:val="24"/>
        </w:rPr>
        <w:t>attacked</w:t>
      </w:r>
      <w:r>
        <w:rPr>
          <w:rFonts w:ascii="Times New Roman" w:hAnsi="Times New Roman" w:cs="Times New Roman"/>
          <w:sz w:val="24"/>
          <w:szCs w:val="24"/>
        </w:rPr>
        <w:t xml:space="preserve"> the judgment as not having considered section 146 and 173 of the Criminal Procedure</w:t>
      </w:r>
      <w:r w:rsidR="00977504">
        <w:rPr>
          <w:rFonts w:ascii="Times New Roman" w:hAnsi="Times New Roman" w:cs="Times New Roman"/>
          <w:sz w:val="24"/>
          <w:szCs w:val="24"/>
        </w:rPr>
        <w:t xml:space="preserve"> and Evidence</w:t>
      </w:r>
      <w:r>
        <w:rPr>
          <w:rFonts w:ascii="Times New Roman" w:hAnsi="Times New Roman" w:cs="Times New Roman"/>
          <w:sz w:val="24"/>
          <w:szCs w:val="24"/>
        </w:rPr>
        <w:t xml:space="preserve"> Act [</w:t>
      </w:r>
      <w:r w:rsidRPr="00977504">
        <w:rPr>
          <w:rFonts w:ascii="Times New Roman" w:hAnsi="Times New Roman" w:cs="Times New Roman"/>
          <w:i/>
          <w:sz w:val="24"/>
          <w:szCs w:val="24"/>
        </w:rPr>
        <w:t>Chapte</w:t>
      </w:r>
      <w:r w:rsidR="00977504">
        <w:rPr>
          <w:rFonts w:ascii="Times New Roman" w:hAnsi="Times New Roman" w:cs="Times New Roman"/>
          <w:sz w:val="24"/>
          <w:szCs w:val="24"/>
        </w:rPr>
        <w:t>r 9:07]</w:t>
      </w:r>
      <w:r>
        <w:rPr>
          <w:rFonts w:ascii="Times New Roman" w:hAnsi="Times New Roman" w:cs="Times New Roman"/>
          <w:sz w:val="24"/>
          <w:szCs w:val="24"/>
        </w:rPr>
        <w:t xml:space="preserve"> </w:t>
      </w:r>
      <w:r w:rsidR="00A35E90">
        <w:rPr>
          <w:rFonts w:ascii="Times New Roman" w:hAnsi="Times New Roman" w:cs="Times New Roman"/>
          <w:sz w:val="24"/>
          <w:szCs w:val="24"/>
        </w:rPr>
        <w:t xml:space="preserve">which require clarity on the time and place of the commission of the crime. He submitted that a charge stretching the alleged period of commission for a period of two years is too </w:t>
      </w:r>
      <w:r w:rsidR="00977504">
        <w:rPr>
          <w:rFonts w:ascii="Times New Roman" w:hAnsi="Times New Roman" w:cs="Times New Roman"/>
          <w:sz w:val="24"/>
          <w:szCs w:val="24"/>
        </w:rPr>
        <w:t>long and</w:t>
      </w:r>
      <w:r w:rsidR="00CC5D8C">
        <w:rPr>
          <w:rFonts w:ascii="Times New Roman" w:hAnsi="Times New Roman" w:cs="Times New Roman"/>
          <w:sz w:val="24"/>
          <w:szCs w:val="24"/>
        </w:rPr>
        <w:t xml:space="preserve"> is vague.</w:t>
      </w:r>
    </w:p>
    <w:p w:rsidR="00CC5D8C" w:rsidRDefault="00CC5D8C" w:rsidP="00FD196D">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Ms Kadudza for the respondent averred that grounds 2 and 4 are vague. I agree th</w:t>
      </w:r>
      <w:r w:rsidR="00977504">
        <w:rPr>
          <w:rFonts w:ascii="Times New Roman" w:hAnsi="Times New Roman" w:cs="Times New Roman"/>
          <w:sz w:val="24"/>
          <w:szCs w:val="24"/>
        </w:rPr>
        <w:t>at the first part of the second</w:t>
      </w:r>
      <w:r>
        <w:rPr>
          <w:rFonts w:ascii="Times New Roman" w:hAnsi="Times New Roman" w:cs="Times New Roman"/>
          <w:sz w:val="24"/>
          <w:szCs w:val="24"/>
        </w:rPr>
        <w:t xml:space="preserve"> ground is an example of what a ground of appeal should not be. The second part does not disclose which witnesses did not testify in favour of the State. Upon a first reading of the ground it could suggest that witnesses who were against the State case were not called. That does not seem to make much sense. It was only when counsel addressed me that they referred to particular witness who gave testimony. </w:t>
      </w:r>
    </w:p>
    <w:p w:rsidR="007206F4" w:rsidRDefault="00CC5D8C" w:rsidP="00FD196D">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w:t>
      </w:r>
      <w:r w:rsidR="00314D2E">
        <w:rPr>
          <w:rFonts w:ascii="Times New Roman" w:hAnsi="Times New Roman" w:cs="Times New Roman"/>
          <w:sz w:val="24"/>
          <w:szCs w:val="24"/>
        </w:rPr>
        <w:t xml:space="preserve">am cognisant that I am only dealing with bail pending appeal </w:t>
      </w:r>
      <w:r w:rsidR="007206F4">
        <w:rPr>
          <w:rFonts w:ascii="Times New Roman" w:hAnsi="Times New Roman" w:cs="Times New Roman"/>
          <w:sz w:val="24"/>
          <w:szCs w:val="24"/>
        </w:rPr>
        <w:t>and not the appeal. My finding on ground 2 is that it is needed vague in the circumstances</w:t>
      </w:r>
      <w:r w:rsidR="00977504">
        <w:rPr>
          <w:rFonts w:ascii="Times New Roman" w:hAnsi="Times New Roman" w:cs="Times New Roman"/>
          <w:sz w:val="24"/>
          <w:szCs w:val="24"/>
        </w:rPr>
        <w:t>. T</w:t>
      </w:r>
      <w:r w:rsidR="007206F4">
        <w:rPr>
          <w:rFonts w:ascii="Times New Roman" w:hAnsi="Times New Roman" w:cs="Times New Roman"/>
          <w:sz w:val="24"/>
          <w:szCs w:val="24"/>
        </w:rPr>
        <w:t>hat leaves</w:t>
      </w:r>
      <w:r w:rsidR="00977504">
        <w:rPr>
          <w:rFonts w:ascii="Times New Roman" w:hAnsi="Times New Roman" w:cs="Times New Roman"/>
          <w:sz w:val="24"/>
          <w:szCs w:val="24"/>
        </w:rPr>
        <w:t xml:space="preserve"> ground</w:t>
      </w:r>
      <w:r w:rsidR="007206F4">
        <w:rPr>
          <w:rFonts w:ascii="Times New Roman" w:hAnsi="Times New Roman" w:cs="Times New Roman"/>
          <w:sz w:val="24"/>
          <w:szCs w:val="24"/>
        </w:rPr>
        <w:t xml:space="preserve"> 1 and 3. </w:t>
      </w:r>
    </w:p>
    <w:p w:rsidR="007206F4" w:rsidRDefault="00111AB4" w:rsidP="00FD196D">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On ground one</w:t>
      </w:r>
      <w:r w:rsidR="001D0706">
        <w:rPr>
          <w:rFonts w:ascii="Times New Roman" w:hAnsi="Times New Roman" w:cs="Times New Roman"/>
          <w:sz w:val="24"/>
          <w:szCs w:val="24"/>
        </w:rPr>
        <w:t xml:space="preserve"> this Court on</w:t>
      </w:r>
      <w:r w:rsidR="007206F4">
        <w:rPr>
          <w:rFonts w:ascii="Times New Roman" w:hAnsi="Times New Roman" w:cs="Times New Roman"/>
          <w:sz w:val="24"/>
          <w:szCs w:val="24"/>
        </w:rPr>
        <w:t xml:space="preserve"> appeal will delve extensively and substantively into section 146</w:t>
      </w:r>
      <w:r w:rsidR="00DE0691">
        <w:rPr>
          <w:rFonts w:ascii="Times New Roman" w:hAnsi="Times New Roman" w:cs="Times New Roman"/>
          <w:sz w:val="24"/>
          <w:szCs w:val="24"/>
        </w:rPr>
        <w:t xml:space="preserve"> </w:t>
      </w:r>
      <w:r w:rsidR="007206F4">
        <w:rPr>
          <w:rFonts w:ascii="Times New Roman" w:hAnsi="Times New Roman" w:cs="Times New Roman"/>
          <w:sz w:val="24"/>
          <w:szCs w:val="24"/>
        </w:rPr>
        <w:t>and 173 of the Criminal Procedure and Evidence Act [</w:t>
      </w:r>
      <w:r w:rsidR="007206F4" w:rsidRPr="00AE4F59">
        <w:rPr>
          <w:rFonts w:ascii="Times New Roman" w:hAnsi="Times New Roman" w:cs="Times New Roman"/>
          <w:i/>
          <w:sz w:val="24"/>
          <w:szCs w:val="24"/>
        </w:rPr>
        <w:t>Chapter</w:t>
      </w:r>
      <w:r w:rsidR="007206F4">
        <w:rPr>
          <w:rFonts w:ascii="Times New Roman" w:hAnsi="Times New Roman" w:cs="Times New Roman"/>
          <w:sz w:val="24"/>
          <w:szCs w:val="24"/>
        </w:rPr>
        <w:t xml:space="preserve"> 9:07] </w:t>
      </w:r>
    </w:p>
    <w:p w:rsidR="005F1161" w:rsidRDefault="007206F4" w:rsidP="00FD196D">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At this stage however I am of the considered view that because the offences were committed over an extensive period the </w:t>
      </w:r>
      <w:r w:rsidR="001D0706">
        <w:rPr>
          <w:rFonts w:ascii="Times New Roman" w:hAnsi="Times New Roman" w:cs="Times New Roman"/>
          <w:sz w:val="24"/>
          <w:szCs w:val="24"/>
        </w:rPr>
        <w:t>couching</w:t>
      </w:r>
      <w:r w:rsidR="005F1161">
        <w:rPr>
          <w:rFonts w:ascii="Times New Roman" w:hAnsi="Times New Roman" w:cs="Times New Roman"/>
          <w:sz w:val="24"/>
          <w:szCs w:val="24"/>
        </w:rPr>
        <w:t xml:space="preserve"> of the charge is proper.</w:t>
      </w:r>
    </w:p>
    <w:p w:rsidR="005F1161" w:rsidRDefault="005F1161" w:rsidP="00FD196D">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Both </w:t>
      </w:r>
      <w:r w:rsidR="001D0706">
        <w:rPr>
          <w:rFonts w:ascii="Times New Roman" w:hAnsi="Times New Roman" w:cs="Times New Roman"/>
          <w:sz w:val="24"/>
          <w:szCs w:val="24"/>
        </w:rPr>
        <w:t>sections 146</w:t>
      </w:r>
      <w:r>
        <w:rPr>
          <w:rFonts w:ascii="Times New Roman" w:hAnsi="Times New Roman" w:cs="Times New Roman"/>
          <w:sz w:val="24"/>
          <w:szCs w:val="24"/>
        </w:rPr>
        <w:t xml:space="preserve"> and 173 of the Criminal Proc</w:t>
      </w:r>
      <w:r w:rsidR="00DE0691">
        <w:rPr>
          <w:rFonts w:ascii="Times New Roman" w:hAnsi="Times New Roman" w:cs="Times New Roman"/>
          <w:sz w:val="24"/>
          <w:szCs w:val="24"/>
        </w:rPr>
        <w:t>edure and Evidence Act [</w:t>
      </w:r>
      <w:r w:rsidR="00DE0691" w:rsidRPr="00AE4F59">
        <w:rPr>
          <w:rFonts w:ascii="Times New Roman" w:hAnsi="Times New Roman" w:cs="Times New Roman"/>
          <w:i/>
          <w:sz w:val="24"/>
          <w:szCs w:val="24"/>
        </w:rPr>
        <w:t>Chapte</w:t>
      </w:r>
      <w:r w:rsidR="00DE0691">
        <w:rPr>
          <w:rFonts w:ascii="Times New Roman" w:hAnsi="Times New Roman" w:cs="Times New Roman"/>
          <w:sz w:val="24"/>
          <w:szCs w:val="24"/>
        </w:rPr>
        <w:t>r 9:</w:t>
      </w:r>
      <w:r>
        <w:rPr>
          <w:rFonts w:ascii="Times New Roman" w:hAnsi="Times New Roman" w:cs="Times New Roman"/>
          <w:sz w:val="24"/>
          <w:szCs w:val="24"/>
        </w:rPr>
        <w:t>07] do not</w:t>
      </w:r>
      <w:r w:rsidR="001D0706">
        <w:rPr>
          <w:rFonts w:ascii="Times New Roman" w:hAnsi="Times New Roman" w:cs="Times New Roman"/>
          <w:sz w:val="24"/>
          <w:szCs w:val="24"/>
        </w:rPr>
        <w:t xml:space="preserve"> limit the period to be endorsed</w:t>
      </w:r>
      <w:r>
        <w:rPr>
          <w:rFonts w:ascii="Times New Roman" w:hAnsi="Times New Roman" w:cs="Times New Roman"/>
          <w:sz w:val="24"/>
          <w:szCs w:val="24"/>
        </w:rPr>
        <w:t xml:space="preserve"> on the charge</w:t>
      </w:r>
      <w:r w:rsidR="001D0706">
        <w:rPr>
          <w:rFonts w:ascii="Times New Roman" w:hAnsi="Times New Roman" w:cs="Times New Roman"/>
          <w:sz w:val="24"/>
          <w:szCs w:val="24"/>
        </w:rPr>
        <w:t xml:space="preserve"> sheet as to</w:t>
      </w:r>
      <w:r>
        <w:rPr>
          <w:rFonts w:ascii="Times New Roman" w:hAnsi="Times New Roman" w:cs="Times New Roman"/>
          <w:sz w:val="24"/>
          <w:szCs w:val="24"/>
        </w:rPr>
        <w:t xml:space="preserve"> when the offences were committed. </w:t>
      </w:r>
    </w:p>
    <w:p w:rsidR="00436BBF" w:rsidRDefault="001D0706" w:rsidP="00FD196D">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Although Ms </w:t>
      </w:r>
      <w:r w:rsidRPr="00AE4F59">
        <w:rPr>
          <w:rFonts w:ascii="Times New Roman" w:hAnsi="Times New Roman" w:cs="Times New Roman"/>
          <w:i/>
          <w:sz w:val="24"/>
          <w:szCs w:val="24"/>
        </w:rPr>
        <w:t>Kachi</w:t>
      </w:r>
      <w:r w:rsidR="005F1161" w:rsidRPr="00AE4F59">
        <w:rPr>
          <w:rFonts w:ascii="Times New Roman" w:hAnsi="Times New Roman" w:cs="Times New Roman"/>
          <w:i/>
          <w:sz w:val="24"/>
          <w:szCs w:val="24"/>
        </w:rPr>
        <w:t>dza</w:t>
      </w:r>
      <w:r w:rsidR="005F1161">
        <w:rPr>
          <w:rFonts w:ascii="Times New Roman" w:hAnsi="Times New Roman" w:cs="Times New Roman"/>
          <w:sz w:val="24"/>
          <w:szCs w:val="24"/>
        </w:rPr>
        <w:t xml:space="preserve"> did not impugn ground 3 on account of it being vague it would appeal to me</w:t>
      </w:r>
      <w:r w:rsidR="00436BBF">
        <w:rPr>
          <w:rFonts w:ascii="Times New Roman" w:hAnsi="Times New Roman" w:cs="Times New Roman"/>
          <w:sz w:val="24"/>
          <w:szCs w:val="24"/>
        </w:rPr>
        <w:t xml:space="preserve"> that the appeal court may well find it argumentative and imprecise. The evidence however is clear that the victi</w:t>
      </w:r>
      <w:r>
        <w:rPr>
          <w:rFonts w:ascii="Times New Roman" w:hAnsi="Times New Roman" w:cs="Times New Roman"/>
          <w:sz w:val="24"/>
          <w:szCs w:val="24"/>
        </w:rPr>
        <w:t xml:space="preserve">ms identified the applicant sufficiently </w:t>
      </w:r>
      <w:r w:rsidR="00436BBF">
        <w:rPr>
          <w:rFonts w:ascii="Times New Roman" w:hAnsi="Times New Roman" w:cs="Times New Roman"/>
          <w:sz w:val="24"/>
          <w:szCs w:val="24"/>
        </w:rPr>
        <w:t xml:space="preserve">clearly in the circumstances. Applicant was not a stranger to the victims but a well-known tenant at the houses they resided at. </w:t>
      </w:r>
    </w:p>
    <w:p w:rsidR="004B33F3" w:rsidRDefault="00436BBF" w:rsidP="00FD196D">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description of how the offence was committed over a</w:t>
      </w:r>
      <w:r w:rsidR="001D0706">
        <w:rPr>
          <w:rFonts w:ascii="Times New Roman" w:hAnsi="Times New Roman" w:cs="Times New Roman"/>
          <w:sz w:val="24"/>
          <w:szCs w:val="24"/>
        </w:rPr>
        <w:t xml:space="preserve"> long period was also supported by medial evidence. I am satisfied</w:t>
      </w:r>
      <w:r>
        <w:rPr>
          <w:rFonts w:ascii="Times New Roman" w:hAnsi="Times New Roman" w:cs="Times New Roman"/>
          <w:sz w:val="24"/>
          <w:szCs w:val="24"/>
        </w:rPr>
        <w:t xml:space="preserve"> that the judgment by the court a quo considered the circumstances of the </w:t>
      </w:r>
      <w:r w:rsidR="004B33F3">
        <w:rPr>
          <w:rFonts w:ascii="Times New Roman" w:hAnsi="Times New Roman" w:cs="Times New Roman"/>
          <w:sz w:val="24"/>
          <w:szCs w:val="24"/>
        </w:rPr>
        <w:t xml:space="preserve">case judiciously and that in the circumstances there are no prospects of success on appeal. </w:t>
      </w:r>
    </w:p>
    <w:p w:rsidR="004B33F3" w:rsidRDefault="001D0706" w:rsidP="00FD196D">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se</w:t>
      </w:r>
      <w:r w:rsidR="00111AB4">
        <w:rPr>
          <w:rFonts w:ascii="Times New Roman" w:hAnsi="Times New Roman" w:cs="Times New Roman"/>
          <w:sz w:val="24"/>
          <w:szCs w:val="24"/>
        </w:rPr>
        <w:t>n</w:t>
      </w:r>
      <w:r>
        <w:rPr>
          <w:rFonts w:ascii="Times New Roman" w:hAnsi="Times New Roman" w:cs="Times New Roman"/>
          <w:sz w:val="24"/>
          <w:szCs w:val="24"/>
        </w:rPr>
        <w:t>tence</w:t>
      </w:r>
      <w:r w:rsidR="004B33F3">
        <w:rPr>
          <w:rFonts w:ascii="Times New Roman" w:hAnsi="Times New Roman" w:cs="Times New Roman"/>
          <w:sz w:val="24"/>
          <w:szCs w:val="24"/>
        </w:rPr>
        <w:t xml:space="preserve"> imposed is 45 years imprisonment of which 10 years were suspended on condition of good behaviour.</w:t>
      </w:r>
    </w:p>
    <w:p w:rsidR="004B33F3" w:rsidRDefault="00111AB4" w:rsidP="00FD196D">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For raping minors under twelve</w:t>
      </w:r>
      <w:r w:rsidR="004B33F3">
        <w:rPr>
          <w:rFonts w:ascii="Times New Roman" w:hAnsi="Times New Roman" w:cs="Times New Roman"/>
          <w:sz w:val="24"/>
          <w:szCs w:val="24"/>
        </w:rPr>
        <w:t xml:space="preserve"> years old over a considerable period of time in the sordid and brutal manner described by the victims the senten</w:t>
      </w:r>
      <w:r w:rsidR="001D0706">
        <w:rPr>
          <w:rFonts w:ascii="Times New Roman" w:hAnsi="Times New Roman" w:cs="Times New Roman"/>
          <w:sz w:val="24"/>
          <w:szCs w:val="24"/>
        </w:rPr>
        <w:t>ce is within the confines of precedent</w:t>
      </w:r>
    </w:p>
    <w:p w:rsidR="004B33F3" w:rsidRDefault="004B33F3" w:rsidP="00FD196D">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I find that those are no prospects of success on an appeal against sentence </w:t>
      </w:r>
    </w:p>
    <w:p w:rsidR="009C4634" w:rsidRDefault="001D0706" w:rsidP="00FD196D">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Likelihood</w:t>
      </w:r>
      <w:r w:rsidR="004B33F3">
        <w:rPr>
          <w:rFonts w:ascii="Times New Roman" w:hAnsi="Times New Roman" w:cs="Times New Roman"/>
          <w:sz w:val="24"/>
          <w:szCs w:val="24"/>
        </w:rPr>
        <w:t xml:space="preserve"> </w:t>
      </w:r>
      <w:r w:rsidR="009C4634">
        <w:rPr>
          <w:rFonts w:ascii="Times New Roman" w:hAnsi="Times New Roman" w:cs="Times New Roman"/>
          <w:sz w:val="24"/>
          <w:szCs w:val="24"/>
        </w:rPr>
        <w:t>of abscondment is heightened by the lengthy prison</w:t>
      </w:r>
      <w:r>
        <w:rPr>
          <w:rFonts w:ascii="Times New Roman" w:hAnsi="Times New Roman" w:cs="Times New Roman"/>
          <w:sz w:val="24"/>
          <w:szCs w:val="24"/>
        </w:rPr>
        <w:t xml:space="preserve"> terms. There might be no mo</w:t>
      </w:r>
      <w:r w:rsidR="009C4634">
        <w:rPr>
          <w:rFonts w:ascii="Times New Roman" w:hAnsi="Times New Roman" w:cs="Times New Roman"/>
          <w:sz w:val="24"/>
          <w:szCs w:val="24"/>
        </w:rPr>
        <w:t>ti</w:t>
      </w:r>
      <w:r>
        <w:rPr>
          <w:rFonts w:ascii="Times New Roman" w:hAnsi="Times New Roman" w:cs="Times New Roman"/>
          <w:sz w:val="24"/>
          <w:szCs w:val="24"/>
        </w:rPr>
        <w:t>vati</w:t>
      </w:r>
      <w:r w:rsidR="009C4634">
        <w:rPr>
          <w:rFonts w:ascii="Times New Roman" w:hAnsi="Times New Roman" w:cs="Times New Roman"/>
          <w:sz w:val="24"/>
          <w:szCs w:val="24"/>
        </w:rPr>
        <w:t>on to turn up for</w:t>
      </w:r>
      <w:r>
        <w:rPr>
          <w:rFonts w:ascii="Times New Roman" w:hAnsi="Times New Roman" w:cs="Times New Roman"/>
          <w:sz w:val="24"/>
          <w:szCs w:val="24"/>
        </w:rPr>
        <w:t xml:space="preserve"> a</w:t>
      </w:r>
      <w:r w:rsidR="009C4634">
        <w:rPr>
          <w:rFonts w:ascii="Times New Roman" w:hAnsi="Times New Roman" w:cs="Times New Roman"/>
          <w:sz w:val="24"/>
          <w:szCs w:val="24"/>
        </w:rPr>
        <w:t xml:space="preserve"> lengthy term of imprisonment to be potentially confirmed on appeal. Such confirmation is likel</w:t>
      </w:r>
      <w:r>
        <w:rPr>
          <w:rFonts w:ascii="Times New Roman" w:hAnsi="Times New Roman" w:cs="Times New Roman"/>
          <w:sz w:val="24"/>
          <w:szCs w:val="24"/>
        </w:rPr>
        <w:t xml:space="preserve">y in the circumstances of </w:t>
      </w:r>
      <w:r w:rsidR="00111AB4">
        <w:rPr>
          <w:rFonts w:ascii="Times New Roman" w:hAnsi="Times New Roman" w:cs="Times New Roman"/>
          <w:sz w:val="24"/>
          <w:szCs w:val="24"/>
        </w:rPr>
        <w:t xml:space="preserve">the </w:t>
      </w:r>
      <w:r>
        <w:rPr>
          <w:rFonts w:ascii="Times New Roman" w:hAnsi="Times New Roman" w:cs="Times New Roman"/>
          <w:sz w:val="24"/>
          <w:szCs w:val="24"/>
        </w:rPr>
        <w:t>gravity</w:t>
      </w:r>
      <w:r w:rsidR="009C4634">
        <w:rPr>
          <w:rFonts w:ascii="Times New Roman" w:hAnsi="Times New Roman" w:cs="Times New Roman"/>
          <w:sz w:val="24"/>
          <w:szCs w:val="24"/>
        </w:rPr>
        <w:t xml:space="preserve"> of the offence</w:t>
      </w:r>
      <w:r>
        <w:rPr>
          <w:rFonts w:ascii="Times New Roman" w:hAnsi="Times New Roman" w:cs="Times New Roman"/>
          <w:sz w:val="24"/>
          <w:szCs w:val="24"/>
        </w:rPr>
        <w:t>s</w:t>
      </w:r>
      <w:r w:rsidR="009C4634">
        <w:rPr>
          <w:rFonts w:ascii="Times New Roman" w:hAnsi="Times New Roman" w:cs="Times New Roman"/>
          <w:sz w:val="24"/>
          <w:szCs w:val="24"/>
        </w:rPr>
        <w:t xml:space="preserve"> and the young and vulnerable victims it was perpetrated upon. </w:t>
      </w:r>
    </w:p>
    <w:p w:rsidR="009051AB" w:rsidRDefault="009C4634" w:rsidP="00DE0691">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Criminal appeal matters are c</w:t>
      </w:r>
      <w:r w:rsidR="001D0706">
        <w:rPr>
          <w:rFonts w:ascii="Times New Roman" w:hAnsi="Times New Roman" w:cs="Times New Roman"/>
          <w:sz w:val="24"/>
          <w:szCs w:val="24"/>
        </w:rPr>
        <w:t>urrently set within a reasonably s</w:t>
      </w:r>
      <w:r w:rsidR="00111AB4">
        <w:rPr>
          <w:rFonts w:ascii="Times New Roman" w:hAnsi="Times New Roman" w:cs="Times New Roman"/>
          <w:sz w:val="24"/>
          <w:szCs w:val="24"/>
        </w:rPr>
        <w:t xml:space="preserve">hort period. I </w:t>
      </w:r>
      <w:r w:rsidR="00261A3D">
        <w:rPr>
          <w:rFonts w:ascii="Times New Roman" w:hAnsi="Times New Roman" w:cs="Times New Roman"/>
          <w:sz w:val="24"/>
          <w:szCs w:val="24"/>
        </w:rPr>
        <w:t>foresee no</w:t>
      </w:r>
      <w:r>
        <w:rPr>
          <w:rFonts w:ascii="Times New Roman" w:hAnsi="Times New Roman" w:cs="Times New Roman"/>
          <w:sz w:val="24"/>
          <w:szCs w:val="24"/>
        </w:rPr>
        <w:t xml:space="preserve"> prejudice to the applicant caused by any delays.  I find the application </w:t>
      </w:r>
      <w:r w:rsidR="001D0706">
        <w:rPr>
          <w:rFonts w:ascii="Times New Roman" w:hAnsi="Times New Roman" w:cs="Times New Roman"/>
          <w:sz w:val="24"/>
          <w:szCs w:val="24"/>
        </w:rPr>
        <w:t xml:space="preserve">without merit </w:t>
      </w:r>
      <w:r w:rsidR="009051AB">
        <w:rPr>
          <w:rFonts w:ascii="Times New Roman" w:hAnsi="Times New Roman" w:cs="Times New Roman"/>
          <w:sz w:val="24"/>
          <w:szCs w:val="24"/>
        </w:rPr>
        <w:t>and order as follows:</w:t>
      </w:r>
    </w:p>
    <w:p w:rsidR="009051AB" w:rsidRDefault="009051AB" w:rsidP="009051AB">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application for bail pending appeal be and is hereby dismissed.</w:t>
      </w:r>
    </w:p>
    <w:p w:rsidR="00AE4F59" w:rsidRDefault="00AE4F59" w:rsidP="009051AB">
      <w:pPr>
        <w:pStyle w:val="NoSpacing"/>
        <w:spacing w:line="360" w:lineRule="auto"/>
        <w:jc w:val="both"/>
        <w:rPr>
          <w:rFonts w:ascii="Times New Roman" w:hAnsi="Times New Roman" w:cs="Times New Roman"/>
          <w:i/>
          <w:sz w:val="24"/>
          <w:szCs w:val="24"/>
        </w:rPr>
      </w:pPr>
    </w:p>
    <w:p w:rsidR="009051AB" w:rsidRDefault="00DE0691" w:rsidP="009051AB">
      <w:pPr>
        <w:pStyle w:val="NoSpacing"/>
        <w:spacing w:line="360" w:lineRule="auto"/>
        <w:jc w:val="both"/>
        <w:rPr>
          <w:rFonts w:ascii="Times New Roman" w:hAnsi="Times New Roman" w:cs="Times New Roman"/>
          <w:sz w:val="24"/>
          <w:szCs w:val="24"/>
        </w:rPr>
      </w:pPr>
      <w:r>
        <w:rPr>
          <w:rFonts w:ascii="Times New Roman" w:hAnsi="Times New Roman" w:cs="Times New Roman"/>
          <w:i/>
          <w:sz w:val="24"/>
          <w:szCs w:val="24"/>
        </w:rPr>
        <w:t>Kawo</w:t>
      </w:r>
      <w:r w:rsidR="009051AB" w:rsidRPr="009051AB">
        <w:rPr>
          <w:rFonts w:ascii="Times New Roman" w:hAnsi="Times New Roman" w:cs="Times New Roman"/>
          <w:i/>
          <w:sz w:val="24"/>
          <w:szCs w:val="24"/>
        </w:rPr>
        <w:t>nde Legal Services</w:t>
      </w:r>
      <w:r w:rsidR="009051AB">
        <w:rPr>
          <w:rFonts w:ascii="Times New Roman" w:hAnsi="Times New Roman" w:cs="Times New Roman"/>
          <w:sz w:val="24"/>
          <w:szCs w:val="24"/>
        </w:rPr>
        <w:t xml:space="preserve"> applicant’s legal practitioners. </w:t>
      </w:r>
    </w:p>
    <w:p w:rsidR="009051AB" w:rsidRDefault="009051AB" w:rsidP="009051AB">
      <w:pPr>
        <w:pStyle w:val="NoSpacing"/>
        <w:spacing w:line="360" w:lineRule="auto"/>
        <w:jc w:val="both"/>
        <w:rPr>
          <w:rFonts w:ascii="Times New Roman" w:hAnsi="Times New Roman" w:cs="Times New Roman"/>
          <w:sz w:val="24"/>
          <w:szCs w:val="24"/>
        </w:rPr>
      </w:pPr>
      <w:r w:rsidRPr="009051AB">
        <w:rPr>
          <w:rFonts w:ascii="Times New Roman" w:hAnsi="Times New Roman" w:cs="Times New Roman"/>
          <w:i/>
          <w:sz w:val="24"/>
          <w:szCs w:val="24"/>
        </w:rPr>
        <w:t>National Prosecuting Authority</w:t>
      </w:r>
      <w:r>
        <w:rPr>
          <w:rFonts w:ascii="Times New Roman" w:hAnsi="Times New Roman" w:cs="Times New Roman"/>
          <w:sz w:val="24"/>
          <w:szCs w:val="24"/>
        </w:rPr>
        <w:t xml:space="preserve"> respondent’s legal practitioners.  </w:t>
      </w:r>
    </w:p>
    <w:p w:rsidR="00FD196D" w:rsidRDefault="009C4634" w:rsidP="009051AB">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4B33F3">
        <w:rPr>
          <w:rFonts w:ascii="Times New Roman" w:hAnsi="Times New Roman" w:cs="Times New Roman"/>
          <w:sz w:val="24"/>
          <w:szCs w:val="24"/>
        </w:rPr>
        <w:t xml:space="preserve">  </w:t>
      </w:r>
      <w:r w:rsidR="00436BBF">
        <w:rPr>
          <w:rFonts w:ascii="Times New Roman" w:hAnsi="Times New Roman" w:cs="Times New Roman"/>
          <w:sz w:val="24"/>
          <w:szCs w:val="24"/>
        </w:rPr>
        <w:t xml:space="preserve">  </w:t>
      </w:r>
      <w:r w:rsidR="005F1161">
        <w:rPr>
          <w:rFonts w:ascii="Times New Roman" w:hAnsi="Times New Roman" w:cs="Times New Roman"/>
          <w:sz w:val="24"/>
          <w:szCs w:val="24"/>
        </w:rPr>
        <w:t xml:space="preserve"> </w:t>
      </w:r>
      <w:r w:rsidR="007206F4">
        <w:rPr>
          <w:rFonts w:ascii="Times New Roman" w:hAnsi="Times New Roman" w:cs="Times New Roman"/>
          <w:sz w:val="24"/>
          <w:szCs w:val="24"/>
        </w:rPr>
        <w:t xml:space="preserve"> </w:t>
      </w:r>
      <w:r w:rsidR="00CC5D8C">
        <w:rPr>
          <w:rFonts w:ascii="Times New Roman" w:hAnsi="Times New Roman" w:cs="Times New Roman"/>
          <w:sz w:val="24"/>
          <w:szCs w:val="24"/>
        </w:rPr>
        <w:t xml:space="preserve">    </w:t>
      </w:r>
      <w:r w:rsidR="00A35E90">
        <w:rPr>
          <w:rFonts w:ascii="Times New Roman" w:hAnsi="Times New Roman" w:cs="Times New Roman"/>
          <w:sz w:val="24"/>
          <w:szCs w:val="24"/>
        </w:rPr>
        <w:t xml:space="preserve"> </w:t>
      </w:r>
      <w:r w:rsidR="00FD196D">
        <w:rPr>
          <w:rFonts w:ascii="Times New Roman" w:hAnsi="Times New Roman" w:cs="Times New Roman"/>
          <w:sz w:val="24"/>
          <w:szCs w:val="24"/>
        </w:rPr>
        <w:t xml:space="preserve"> </w:t>
      </w:r>
    </w:p>
    <w:p w:rsidR="006304DF" w:rsidRPr="00056A37" w:rsidRDefault="006304DF" w:rsidP="006304DF">
      <w:pPr>
        <w:pStyle w:val="NoSpacing"/>
        <w:spacing w:line="360" w:lineRule="auto"/>
        <w:jc w:val="both"/>
        <w:rPr>
          <w:rFonts w:ascii="Times New Roman" w:hAnsi="Times New Roman" w:cs="Times New Roman"/>
          <w:sz w:val="24"/>
          <w:szCs w:val="24"/>
        </w:rPr>
      </w:pPr>
    </w:p>
    <w:p w:rsidR="006304DF" w:rsidRPr="00056A37" w:rsidRDefault="006304DF">
      <w:pPr>
        <w:pStyle w:val="NoSpacing"/>
        <w:spacing w:line="360" w:lineRule="auto"/>
        <w:jc w:val="both"/>
        <w:rPr>
          <w:rFonts w:ascii="Times New Roman" w:hAnsi="Times New Roman" w:cs="Times New Roman"/>
          <w:sz w:val="24"/>
          <w:szCs w:val="24"/>
        </w:rPr>
      </w:pPr>
    </w:p>
    <w:sectPr w:rsidR="006304DF" w:rsidRPr="00056A3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7EF" w:rsidRDefault="002257EF" w:rsidP="00056A37">
      <w:pPr>
        <w:spacing w:after="0" w:line="240" w:lineRule="auto"/>
      </w:pPr>
      <w:r>
        <w:separator/>
      </w:r>
    </w:p>
  </w:endnote>
  <w:endnote w:type="continuationSeparator" w:id="0">
    <w:p w:rsidR="002257EF" w:rsidRDefault="002257EF" w:rsidP="0005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7EF" w:rsidRDefault="002257EF" w:rsidP="00056A37">
      <w:pPr>
        <w:spacing w:after="0" w:line="240" w:lineRule="auto"/>
      </w:pPr>
      <w:r>
        <w:separator/>
      </w:r>
    </w:p>
  </w:footnote>
  <w:footnote w:type="continuationSeparator" w:id="0">
    <w:p w:rsidR="002257EF" w:rsidRDefault="002257EF" w:rsidP="00056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8482"/>
      <w:docPartObj>
        <w:docPartGallery w:val="Page Numbers (Top of Page)"/>
        <w:docPartUnique/>
      </w:docPartObj>
    </w:sdtPr>
    <w:sdtEndPr>
      <w:rPr>
        <w:noProof/>
      </w:rPr>
    </w:sdtEndPr>
    <w:sdtContent>
      <w:p w:rsidR="004A189C" w:rsidRDefault="00056A37" w:rsidP="00056A37">
        <w:pPr>
          <w:pStyle w:val="Header"/>
          <w:ind w:left="5400" w:firstLine="3960"/>
          <w:rPr>
            <w:noProof/>
          </w:rPr>
        </w:pPr>
        <w:r>
          <w:fldChar w:fldCharType="begin"/>
        </w:r>
        <w:r>
          <w:instrText xml:space="preserve"> PAGE   \* MERGEFORMAT </w:instrText>
        </w:r>
        <w:r>
          <w:fldChar w:fldCharType="separate"/>
        </w:r>
        <w:r w:rsidR="00FB658F">
          <w:rPr>
            <w:noProof/>
          </w:rPr>
          <w:t>1</w:t>
        </w:r>
        <w:r>
          <w:rPr>
            <w:noProof/>
          </w:rPr>
          <w:fldChar w:fldCharType="end"/>
        </w:r>
      </w:p>
      <w:p w:rsidR="00056A37" w:rsidRDefault="004A189C" w:rsidP="004A189C">
        <w:pPr>
          <w:pStyle w:val="Header"/>
        </w:pPr>
        <w:r>
          <w:rPr>
            <w:noProof/>
          </w:rPr>
          <w:tab/>
        </w:r>
        <w:r>
          <w:rPr>
            <w:noProof/>
          </w:rPr>
          <w:tab/>
          <w:t>HH 45-25</w:t>
        </w:r>
      </w:p>
    </w:sdtContent>
  </w:sdt>
  <w:p w:rsidR="00056A37" w:rsidRDefault="00056A37">
    <w:pPr>
      <w:pStyle w:val="Header"/>
    </w:pPr>
    <w:r>
      <w:tab/>
    </w:r>
    <w:r>
      <w:tab/>
      <w:t>HCH 5988/24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880308"/>
    <w:multiLevelType w:val="hybridMultilevel"/>
    <w:tmpl w:val="2222B3AC"/>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37"/>
    <w:rsid w:val="00056A37"/>
    <w:rsid w:val="001067E1"/>
    <w:rsid w:val="00111AB4"/>
    <w:rsid w:val="0012137A"/>
    <w:rsid w:val="001D0706"/>
    <w:rsid w:val="002257EF"/>
    <w:rsid w:val="00261A3D"/>
    <w:rsid w:val="002C1BA4"/>
    <w:rsid w:val="00314D2E"/>
    <w:rsid w:val="00436BBF"/>
    <w:rsid w:val="004A189C"/>
    <w:rsid w:val="004B33F3"/>
    <w:rsid w:val="00567315"/>
    <w:rsid w:val="005F1161"/>
    <w:rsid w:val="006304DF"/>
    <w:rsid w:val="007206F4"/>
    <w:rsid w:val="009051AB"/>
    <w:rsid w:val="00977504"/>
    <w:rsid w:val="00993B42"/>
    <w:rsid w:val="009C4634"/>
    <w:rsid w:val="00A17B1C"/>
    <w:rsid w:val="00A35E90"/>
    <w:rsid w:val="00AA5D1F"/>
    <w:rsid w:val="00AE4F59"/>
    <w:rsid w:val="00BD512A"/>
    <w:rsid w:val="00BF2989"/>
    <w:rsid w:val="00CC5D8C"/>
    <w:rsid w:val="00D314A0"/>
    <w:rsid w:val="00D35EE0"/>
    <w:rsid w:val="00DE0691"/>
    <w:rsid w:val="00E05152"/>
    <w:rsid w:val="00EC292F"/>
    <w:rsid w:val="00ED31A6"/>
    <w:rsid w:val="00EF1F59"/>
    <w:rsid w:val="00F82C03"/>
    <w:rsid w:val="00FB658F"/>
    <w:rsid w:val="00FD1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85DA7-B8BD-4414-A86C-2515977D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A37"/>
    <w:pPr>
      <w:spacing w:after="0" w:line="240" w:lineRule="auto"/>
    </w:pPr>
  </w:style>
  <w:style w:type="paragraph" w:styleId="Header">
    <w:name w:val="header"/>
    <w:basedOn w:val="Normal"/>
    <w:link w:val="HeaderChar"/>
    <w:uiPriority w:val="99"/>
    <w:unhideWhenUsed/>
    <w:rsid w:val="00056A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A37"/>
  </w:style>
  <w:style w:type="paragraph" w:styleId="Footer">
    <w:name w:val="footer"/>
    <w:basedOn w:val="Normal"/>
    <w:link w:val="FooterChar"/>
    <w:uiPriority w:val="99"/>
    <w:unhideWhenUsed/>
    <w:rsid w:val="00056A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2025-01-31T09:44:00Z</dcterms:created>
  <dcterms:modified xsi:type="dcterms:W3CDTF">2025-01-31T09:44:00Z</dcterms:modified>
</cp:coreProperties>
</file>