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B35" w:rsidRDefault="008E5B35">
      <w:bookmarkStart w:id="0" w:name="_GoBack"/>
      <w:bookmarkEnd w:id="0"/>
    </w:p>
    <w:p w:rsidR="00763D9B" w:rsidRPr="00D43098" w:rsidRDefault="00763D9B" w:rsidP="008E5B35">
      <w:pPr>
        <w:spacing w:after="0" w:line="240" w:lineRule="auto"/>
      </w:pPr>
      <w:r w:rsidRPr="00D43098">
        <w:t>MISHECK</w:t>
      </w:r>
      <w:r w:rsidR="008E5B35">
        <w:t xml:space="preserve"> MUKARATI</w:t>
      </w:r>
      <w:r w:rsidR="008E5B35">
        <w:br/>
        <w:t>and</w:t>
      </w:r>
      <w:r w:rsidR="008E5B35">
        <w:br/>
        <w:t>LOVEMORE MUKARATI</w:t>
      </w:r>
    </w:p>
    <w:p w:rsidR="00763D9B" w:rsidRPr="00D43098" w:rsidRDefault="008E5B35" w:rsidP="008E5B35">
      <w:pPr>
        <w:spacing w:after="0" w:line="240" w:lineRule="auto"/>
      </w:pPr>
      <w:r w:rsidRPr="00D43098">
        <w:t>versus</w:t>
      </w:r>
    </w:p>
    <w:p w:rsidR="00763D9B" w:rsidRPr="00D43098" w:rsidRDefault="00763D9B" w:rsidP="008E5B35">
      <w:pPr>
        <w:spacing w:after="0" w:line="240" w:lineRule="auto"/>
      </w:pPr>
      <w:r w:rsidRPr="00D43098">
        <w:t xml:space="preserve">MASTER </w:t>
      </w:r>
      <w:r w:rsidR="00A85EA4" w:rsidRPr="00D43098">
        <w:t>O</w:t>
      </w:r>
      <w:r w:rsidRPr="00D43098">
        <w:t>F THE HIGH COURT N.O</w:t>
      </w:r>
      <w:r w:rsidRPr="00D43098">
        <w:br/>
      </w:r>
      <w:r w:rsidR="008E5B35" w:rsidRPr="00D43098">
        <w:t>and</w:t>
      </w:r>
      <w:r w:rsidRPr="00D43098">
        <w:br/>
        <w:t>NOREEN CHIKAKA N.O</w:t>
      </w:r>
      <w:r w:rsidRPr="00D43098">
        <w:br/>
      </w:r>
      <w:r w:rsidR="008E5B35" w:rsidRPr="00D43098">
        <w:t>and</w:t>
      </w:r>
      <w:r w:rsidRPr="00D43098">
        <w:t xml:space="preserve"> </w:t>
      </w:r>
      <w:r w:rsidRPr="00D43098">
        <w:br/>
        <w:t>CHITUNGWIZA MUNICIPALITY</w:t>
      </w:r>
      <w:r w:rsidRPr="00D43098">
        <w:br/>
      </w:r>
      <w:r w:rsidR="008E5B35" w:rsidRPr="00D43098">
        <w:t>and</w:t>
      </w:r>
      <w:r w:rsidR="006C6E9D">
        <w:br/>
        <w:t>ANDERSON REMUYANGA</w:t>
      </w:r>
      <w:r w:rsidR="006C6E9D">
        <w:br/>
        <w:t>and</w:t>
      </w:r>
      <w:r w:rsidRPr="00D43098">
        <w:br/>
        <w:t>LYD</w:t>
      </w:r>
      <w:r w:rsidR="00271BD0">
        <w:t>I</w:t>
      </w:r>
      <w:r w:rsidRPr="00D43098">
        <w:t>A CHIKAKA</w:t>
      </w:r>
    </w:p>
    <w:p w:rsidR="00226177" w:rsidRPr="00D43098" w:rsidRDefault="00226177" w:rsidP="00226177">
      <w:pPr>
        <w:spacing w:after="0"/>
      </w:pPr>
    </w:p>
    <w:p w:rsidR="00226177" w:rsidRDefault="00226177" w:rsidP="00226177">
      <w:pPr>
        <w:spacing w:after="0"/>
      </w:pPr>
    </w:p>
    <w:p w:rsidR="00763D9B" w:rsidRPr="00D43098" w:rsidRDefault="00A85EA4" w:rsidP="00271BD0">
      <w:pPr>
        <w:spacing w:before="240" w:after="0" w:line="240" w:lineRule="auto"/>
      </w:pPr>
      <w:r w:rsidRPr="00D43098">
        <w:t>HIGH COURT OF ZEMBABWE</w:t>
      </w:r>
      <w:r w:rsidRPr="00D43098">
        <w:br/>
        <w:t>TSANGA J</w:t>
      </w:r>
      <w:r w:rsidRPr="00D43098">
        <w:br/>
      </w:r>
      <w:r w:rsidR="00A448AD">
        <w:t xml:space="preserve">HARARE, </w:t>
      </w:r>
      <w:r w:rsidR="00D43098" w:rsidRPr="00D43098">
        <w:t>23</w:t>
      </w:r>
      <w:r w:rsidR="00A448AD">
        <w:rPr>
          <w:vertAlign w:val="superscript"/>
        </w:rPr>
        <w:t xml:space="preserve"> </w:t>
      </w:r>
      <w:r w:rsidRPr="00D43098">
        <w:t>S</w:t>
      </w:r>
      <w:r w:rsidR="00A448AD" w:rsidRPr="00D43098">
        <w:t>eptember</w:t>
      </w:r>
      <w:r w:rsidRPr="00D43098">
        <w:t xml:space="preserve"> 2022 </w:t>
      </w:r>
      <w:r w:rsidR="00370C37">
        <w:t>&amp;</w:t>
      </w:r>
      <w:r w:rsidRPr="00D43098">
        <w:t xml:space="preserve"> 9 M</w:t>
      </w:r>
      <w:r w:rsidR="00A448AD" w:rsidRPr="00D43098">
        <w:t>arch</w:t>
      </w:r>
      <w:r w:rsidRPr="00D43098">
        <w:t xml:space="preserve"> 2023</w:t>
      </w:r>
    </w:p>
    <w:p w:rsidR="00A448AD" w:rsidRDefault="00A448AD" w:rsidP="00271BD0">
      <w:pPr>
        <w:spacing w:before="240" w:line="240" w:lineRule="auto"/>
        <w:rPr>
          <w:b/>
        </w:rPr>
      </w:pPr>
    </w:p>
    <w:p w:rsidR="002B7D4C" w:rsidRPr="00D43098" w:rsidRDefault="002B7D4C" w:rsidP="00271BD0">
      <w:pPr>
        <w:spacing w:before="240" w:line="240" w:lineRule="auto"/>
        <w:rPr>
          <w:b/>
        </w:rPr>
      </w:pPr>
      <w:r w:rsidRPr="00D43098">
        <w:rPr>
          <w:b/>
        </w:rPr>
        <w:t xml:space="preserve">Opposed </w:t>
      </w:r>
      <w:r w:rsidR="00A448AD">
        <w:rPr>
          <w:b/>
        </w:rPr>
        <w:t>A</w:t>
      </w:r>
      <w:r w:rsidRPr="00D43098">
        <w:rPr>
          <w:b/>
        </w:rPr>
        <w:t>pplication</w:t>
      </w:r>
    </w:p>
    <w:p w:rsidR="00A448AD" w:rsidRDefault="00A448AD" w:rsidP="00CE1684">
      <w:pPr>
        <w:spacing w:line="240" w:lineRule="auto"/>
        <w:rPr>
          <w:i/>
        </w:rPr>
      </w:pPr>
    </w:p>
    <w:p w:rsidR="002B7D4C" w:rsidRPr="00D43098" w:rsidRDefault="00271BD0" w:rsidP="00226177">
      <w:pPr>
        <w:spacing w:after="0" w:line="240" w:lineRule="auto"/>
        <w:rPr>
          <w:i/>
        </w:rPr>
      </w:pPr>
      <w:r>
        <w:rPr>
          <w:i/>
        </w:rPr>
        <w:t xml:space="preserve">P R Zvenyika, </w:t>
      </w:r>
      <w:r w:rsidR="00CE1684" w:rsidRPr="00271BD0">
        <w:t>f</w:t>
      </w:r>
      <w:r w:rsidR="002B7D4C" w:rsidRPr="00271BD0">
        <w:t>or</w:t>
      </w:r>
      <w:r w:rsidR="00A85EA4" w:rsidRPr="00271BD0">
        <w:t xml:space="preserve"> </w:t>
      </w:r>
      <w:r w:rsidR="002B7D4C" w:rsidRPr="00271BD0">
        <w:t>applicants</w:t>
      </w:r>
      <w:r w:rsidR="002B7D4C" w:rsidRPr="00D43098">
        <w:rPr>
          <w:i/>
        </w:rPr>
        <w:br/>
      </w:r>
      <w:r>
        <w:rPr>
          <w:i/>
        </w:rPr>
        <w:t xml:space="preserve">D C Kufaruwenga, </w:t>
      </w:r>
      <w:r w:rsidR="00CE1684" w:rsidRPr="00271BD0">
        <w:t>f</w:t>
      </w:r>
      <w:r w:rsidR="002B7D4C" w:rsidRPr="00271BD0">
        <w:t>or</w:t>
      </w:r>
      <w:r w:rsidR="00A85EA4" w:rsidRPr="00271BD0">
        <w:t xml:space="preserve"> </w:t>
      </w:r>
      <w:r w:rsidR="002B7D4C" w:rsidRPr="00271BD0">
        <w:t>4</w:t>
      </w:r>
      <w:r w:rsidR="002B7D4C" w:rsidRPr="00271BD0">
        <w:rPr>
          <w:vertAlign w:val="superscript"/>
        </w:rPr>
        <w:t>th</w:t>
      </w:r>
      <w:r w:rsidR="00A85EA4" w:rsidRPr="00271BD0">
        <w:t xml:space="preserve"> </w:t>
      </w:r>
      <w:r w:rsidR="00D43098" w:rsidRPr="00271BD0">
        <w:t>respondent</w:t>
      </w:r>
      <w:r w:rsidR="00D43098" w:rsidRPr="00D43098">
        <w:rPr>
          <w:i/>
        </w:rPr>
        <w:br/>
        <w:t>No appearance by 1</w:t>
      </w:r>
      <w:r w:rsidR="00D43098" w:rsidRPr="00D43098">
        <w:rPr>
          <w:i/>
          <w:vertAlign w:val="superscript"/>
        </w:rPr>
        <w:t>st</w:t>
      </w:r>
      <w:r w:rsidR="00D43098" w:rsidRPr="00D43098">
        <w:rPr>
          <w:i/>
        </w:rPr>
        <w:t>,</w:t>
      </w:r>
      <w:r w:rsidR="002B7D4C" w:rsidRPr="00D43098">
        <w:rPr>
          <w:i/>
        </w:rPr>
        <w:t xml:space="preserve"> 2</w:t>
      </w:r>
      <w:r w:rsidR="002B7D4C" w:rsidRPr="00D43098">
        <w:rPr>
          <w:i/>
          <w:vertAlign w:val="superscript"/>
        </w:rPr>
        <w:t>nd</w:t>
      </w:r>
      <w:r w:rsidR="00D43098" w:rsidRPr="00D43098">
        <w:rPr>
          <w:i/>
          <w:vertAlign w:val="superscript"/>
        </w:rPr>
        <w:t>,</w:t>
      </w:r>
      <w:r w:rsidR="00A85EA4" w:rsidRPr="00D43098">
        <w:rPr>
          <w:i/>
        </w:rPr>
        <w:t xml:space="preserve"> </w:t>
      </w:r>
      <w:r w:rsidR="002B7D4C" w:rsidRPr="00D43098">
        <w:rPr>
          <w:i/>
        </w:rPr>
        <w:t>3</w:t>
      </w:r>
      <w:r w:rsidR="002B7D4C" w:rsidRPr="00D43098">
        <w:rPr>
          <w:i/>
          <w:vertAlign w:val="superscript"/>
        </w:rPr>
        <w:t>rd</w:t>
      </w:r>
      <w:r w:rsidR="002B7D4C" w:rsidRPr="00D43098">
        <w:rPr>
          <w:i/>
        </w:rPr>
        <w:t xml:space="preserve"> and</w:t>
      </w:r>
      <w:r w:rsidR="00A85EA4" w:rsidRPr="00D43098">
        <w:rPr>
          <w:i/>
        </w:rPr>
        <w:t xml:space="preserve"> </w:t>
      </w:r>
      <w:r w:rsidR="002B7D4C" w:rsidRPr="00D43098">
        <w:rPr>
          <w:i/>
        </w:rPr>
        <w:t>5</w:t>
      </w:r>
      <w:r w:rsidR="002B7D4C" w:rsidRPr="00D43098">
        <w:rPr>
          <w:i/>
          <w:vertAlign w:val="superscript"/>
        </w:rPr>
        <w:t>th</w:t>
      </w:r>
      <w:r w:rsidR="00A85EA4" w:rsidRPr="00D43098">
        <w:rPr>
          <w:i/>
        </w:rPr>
        <w:t xml:space="preserve"> </w:t>
      </w:r>
      <w:r w:rsidR="002B7D4C" w:rsidRPr="00D43098">
        <w:rPr>
          <w:i/>
        </w:rPr>
        <w:t>respondents.</w:t>
      </w:r>
      <w:r w:rsidR="002B7D4C" w:rsidRPr="00D43098">
        <w:rPr>
          <w:i/>
        </w:rPr>
        <w:br/>
      </w:r>
    </w:p>
    <w:p w:rsidR="00226177" w:rsidRDefault="00226177" w:rsidP="00226177">
      <w:pPr>
        <w:spacing w:after="0" w:line="360" w:lineRule="auto"/>
        <w:ind w:firstLine="720"/>
        <w:jc w:val="both"/>
        <w:rPr>
          <w:b/>
        </w:rPr>
      </w:pPr>
    </w:p>
    <w:p w:rsidR="00763D9B" w:rsidRPr="00D43098" w:rsidRDefault="00A85EA4" w:rsidP="00226177">
      <w:pPr>
        <w:spacing w:after="0" w:line="360" w:lineRule="auto"/>
        <w:ind w:firstLine="720"/>
        <w:jc w:val="both"/>
      </w:pPr>
      <w:r w:rsidRPr="00A448AD">
        <w:rPr>
          <w:b/>
        </w:rPr>
        <w:t>TSANGA J</w:t>
      </w:r>
      <w:r w:rsidRPr="00D43098">
        <w:t>:</w:t>
      </w:r>
      <w:r w:rsidR="0042737B" w:rsidRPr="00D43098">
        <w:t xml:space="preserve"> The</w:t>
      </w:r>
      <w:r w:rsidRPr="00D43098">
        <w:t xml:space="preserve"> </w:t>
      </w:r>
      <w:r w:rsidR="0042737B" w:rsidRPr="00D43098">
        <w:t>two</w:t>
      </w:r>
      <w:r w:rsidRPr="00D43098">
        <w:t xml:space="preserve"> </w:t>
      </w:r>
      <w:r w:rsidR="0042737B" w:rsidRPr="00D43098">
        <w:t>applicants</w:t>
      </w:r>
      <w:r w:rsidRPr="00D43098">
        <w:t xml:space="preserve"> </w:t>
      </w:r>
      <w:r w:rsidR="0042737B" w:rsidRPr="00D43098">
        <w:t>seek to</w:t>
      </w:r>
      <w:r w:rsidRPr="00D43098">
        <w:t xml:space="preserve"> reverse</w:t>
      </w:r>
      <w:r w:rsidR="0042737B" w:rsidRPr="00D43098">
        <w:t xml:space="preserve"> the</w:t>
      </w:r>
      <w:r w:rsidRPr="00D43098">
        <w:t xml:space="preserve"> </w:t>
      </w:r>
      <w:r w:rsidR="0042737B" w:rsidRPr="00D43098">
        <w:t>sale</w:t>
      </w:r>
      <w:r w:rsidRPr="00D43098">
        <w:t xml:space="preserve"> </w:t>
      </w:r>
      <w:r w:rsidR="0042737B" w:rsidRPr="00D43098">
        <w:t>of</w:t>
      </w:r>
      <w:r w:rsidR="006C6E9D">
        <w:t xml:space="preserve"> a</w:t>
      </w:r>
      <w:r w:rsidRPr="00D43098">
        <w:t xml:space="preserve"> </w:t>
      </w:r>
      <w:r w:rsidR="0042737B" w:rsidRPr="00D43098">
        <w:t>property</w:t>
      </w:r>
      <w:r w:rsidRPr="00D43098">
        <w:t xml:space="preserve"> </w:t>
      </w:r>
      <w:r w:rsidR="0042737B" w:rsidRPr="00D43098">
        <w:t>in a</w:t>
      </w:r>
      <w:r w:rsidRPr="00D43098">
        <w:t xml:space="preserve"> deceased </w:t>
      </w:r>
      <w:r w:rsidR="0042737B" w:rsidRPr="00D43098">
        <w:t>estate</w:t>
      </w:r>
      <w:r w:rsidR="00370C37">
        <w:t>. The property is</w:t>
      </w:r>
      <w:r w:rsidRPr="00D43098">
        <w:t xml:space="preserve"> </w:t>
      </w:r>
      <w:r w:rsidR="0042737B" w:rsidRPr="00D43098">
        <w:t>known as 16286 Unit</w:t>
      </w:r>
      <w:r w:rsidRPr="00D43098">
        <w:t xml:space="preserve"> </w:t>
      </w:r>
      <w:r w:rsidR="0042737B" w:rsidRPr="00D43098">
        <w:t>M</w:t>
      </w:r>
      <w:r w:rsidR="00370C37">
        <w:t>,</w:t>
      </w:r>
      <w:r w:rsidR="0042737B" w:rsidRPr="00D43098">
        <w:t xml:space="preserve"> Seke</w:t>
      </w:r>
      <w:r w:rsidR="00370C37">
        <w:t>,</w:t>
      </w:r>
      <w:r w:rsidR="0002171A">
        <w:t xml:space="preserve"> </w:t>
      </w:r>
      <w:r w:rsidR="0042737B" w:rsidRPr="00D43098">
        <w:t>Chitungwiza</w:t>
      </w:r>
      <w:r w:rsidRPr="00D43098">
        <w:t xml:space="preserve"> </w:t>
      </w:r>
      <w:r w:rsidR="00370C37">
        <w:t>and</w:t>
      </w:r>
      <w:r w:rsidR="006C6E9D">
        <w:t xml:space="preserve"> it</w:t>
      </w:r>
      <w:r w:rsidRPr="00D43098">
        <w:t xml:space="preserve"> </w:t>
      </w:r>
      <w:r w:rsidR="0042737B" w:rsidRPr="00D43098">
        <w:t xml:space="preserve">belonged to the estate </w:t>
      </w:r>
      <w:r w:rsidRPr="00D43098">
        <w:t>of</w:t>
      </w:r>
      <w:r w:rsidR="0042737B" w:rsidRPr="00D43098">
        <w:t xml:space="preserve"> the late</w:t>
      </w:r>
      <w:r w:rsidRPr="00D43098">
        <w:t xml:space="preserve"> </w:t>
      </w:r>
      <w:r w:rsidR="0042737B" w:rsidRPr="00D43098">
        <w:t>David</w:t>
      </w:r>
      <w:r w:rsidRPr="00D43098">
        <w:t xml:space="preserve"> </w:t>
      </w:r>
      <w:r w:rsidR="0042737B" w:rsidRPr="00D43098">
        <w:t>Chirikure</w:t>
      </w:r>
      <w:r w:rsidRPr="00D43098">
        <w:t xml:space="preserve"> </w:t>
      </w:r>
      <w:r w:rsidR="0042737B" w:rsidRPr="00D43098">
        <w:t>Mukarati</w:t>
      </w:r>
      <w:r w:rsidRPr="00D43098">
        <w:t xml:space="preserve"> </w:t>
      </w:r>
      <w:r w:rsidR="0042737B" w:rsidRPr="00D43098">
        <w:t>who was their</w:t>
      </w:r>
      <w:r w:rsidRPr="00D43098">
        <w:t xml:space="preserve"> </w:t>
      </w:r>
      <w:r w:rsidR="0042737B" w:rsidRPr="00D43098">
        <w:t>father.</w:t>
      </w:r>
      <w:r w:rsidRPr="00D43098">
        <w:t xml:space="preserve"> </w:t>
      </w:r>
      <w:r w:rsidR="0042737B" w:rsidRPr="00D43098">
        <w:t>They</w:t>
      </w:r>
      <w:r w:rsidRPr="00D43098">
        <w:t xml:space="preserve"> </w:t>
      </w:r>
      <w:r w:rsidR="0042737B" w:rsidRPr="00D43098">
        <w:t>also</w:t>
      </w:r>
      <w:r w:rsidRPr="00D43098">
        <w:t xml:space="preserve"> </w:t>
      </w:r>
      <w:r w:rsidR="0042737B" w:rsidRPr="00D43098">
        <w:t xml:space="preserve">seek </w:t>
      </w:r>
      <w:r w:rsidRPr="00D43098">
        <w:t>that</w:t>
      </w:r>
      <w:r w:rsidR="0042737B" w:rsidRPr="00D43098">
        <w:t xml:space="preserve"> that</w:t>
      </w:r>
      <w:r w:rsidRPr="00D43098">
        <w:t xml:space="preserve"> </w:t>
      </w:r>
      <w:r w:rsidR="0042737B" w:rsidRPr="00D43098">
        <w:t xml:space="preserve">the </w:t>
      </w:r>
      <w:r w:rsidRPr="00D43098">
        <w:t>a</w:t>
      </w:r>
      <w:r w:rsidR="0042737B" w:rsidRPr="00D43098">
        <w:t>greem</w:t>
      </w:r>
      <w:r w:rsidRPr="00D43098">
        <w:t xml:space="preserve">ent of </w:t>
      </w:r>
      <w:r w:rsidR="0042737B" w:rsidRPr="00D43098">
        <w:t>sa</w:t>
      </w:r>
      <w:r w:rsidRPr="00D43098">
        <w:t>l</w:t>
      </w:r>
      <w:r w:rsidR="0042737B" w:rsidRPr="00D43098">
        <w:t>e of th</w:t>
      </w:r>
      <w:r w:rsidRPr="00D43098">
        <w:t>a</w:t>
      </w:r>
      <w:r w:rsidR="0042737B" w:rsidRPr="00D43098">
        <w:t>t</w:t>
      </w:r>
      <w:r w:rsidRPr="00D43098">
        <w:t xml:space="preserve"> </w:t>
      </w:r>
      <w:r w:rsidR="0042737B" w:rsidRPr="00D43098">
        <w:t>pr</w:t>
      </w:r>
      <w:r w:rsidRPr="00D43098">
        <w:t>o</w:t>
      </w:r>
      <w:r w:rsidR="0042737B" w:rsidRPr="00D43098">
        <w:t>p</w:t>
      </w:r>
      <w:r w:rsidRPr="00D43098">
        <w:t>e</w:t>
      </w:r>
      <w:r w:rsidR="0042737B" w:rsidRPr="00D43098">
        <w:t>rty</w:t>
      </w:r>
      <w:r w:rsidRPr="00D43098">
        <w:t xml:space="preserve"> </w:t>
      </w:r>
      <w:r w:rsidR="0042737B" w:rsidRPr="00D43098">
        <w:t>entered</w:t>
      </w:r>
      <w:r w:rsidRPr="00D43098">
        <w:t xml:space="preserve"> </w:t>
      </w:r>
      <w:r w:rsidR="0042737B" w:rsidRPr="00D43098">
        <w:t>into</w:t>
      </w:r>
      <w:r w:rsidRPr="00D43098">
        <w:t xml:space="preserve"> </w:t>
      </w:r>
      <w:r w:rsidR="0042737B" w:rsidRPr="00D43098">
        <w:t>by</w:t>
      </w:r>
      <w:r w:rsidRPr="00D43098">
        <w:t xml:space="preserve"> </w:t>
      </w:r>
      <w:r w:rsidR="0042737B" w:rsidRPr="00D43098">
        <w:t>the executor</w:t>
      </w:r>
      <w:r w:rsidR="00370C37">
        <w:t xml:space="preserve"> Noreen Chikaka, being</w:t>
      </w:r>
      <w:r w:rsidRPr="00D43098">
        <w:t xml:space="preserve"> </w:t>
      </w:r>
      <w:r w:rsidR="0042737B" w:rsidRPr="00D43098">
        <w:t>the</w:t>
      </w:r>
      <w:r w:rsidRPr="00D43098">
        <w:t xml:space="preserve"> second respondent herein</w:t>
      </w:r>
      <w:r w:rsidR="00370C37">
        <w:t xml:space="preserve">, </w:t>
      </w:r>
      <w:r w:rsidR="006C6E9D">
        <w:t>with</w:t>
      </w:r>
      <w:r w:rsidR="00370C37">
        <w:t xml:space="preserve"> </w:t>
      </w:r>
      <w:r w:rsidR="006C6E9D">
        <w:t>t</w:t>
      </w:r>
      <w:r w:rsidR="00370C37">
        <w:t>he purchaser</w:t>
      </w:r>
      <w:r w:rsidR="0002171A">
        <w:t xml:space="preserve"> </w:t>
      </w:r>
      <w:r w:rsidR="00370C37">
        <w:t>being</w:t>
      </w:r>
      <w:r w:rsidR="00BA64A9" w:rsidRPr="00D43098">
        <w:t xml:space="preserve"> </w:t>
      </w:r>
      <w:r w:rsidR="003D2630" w:rsidRPr="00D43098">
        <w:t>Anderson</w:t>
      </w:r>
      <w:r w:rsidRPr="00D43098">
        <w:t xml:space="preserve"> </w:t>
      </w:r>
      <w:r w:rsidR="006C6E9D">
        <w:t>Remu</w:t>
      </w:r>
      <w:r w:rsidR="003D2630" w:rsidRPr="00D43098">
        <w:t>yanga</w:t>
      </w:r>
      <w:r w:rsidR="00370C37">
        <w:t xml:space="preserve"> who is</w:t>
      </w:r>
      <w:r w:rsidR="0002171A">
        <w:t xml:space="preserve"> </w:t>
      </w:r>
      <w:r w:rsidR="00DE04F0" w:rsidRPr="00D43098">
        <w:t>t</w:t>
      </w:r>
      <w:r w:rsidR="003D2630" w:rsidRPr="00D43098">
        <w:t>he 4</w:t>
      </w:r>
      <w:r w:rsidR="003D2630" w:rsidRPr="00D43098">
        <w:rPr>
          <w:vertAlign w:val="superscript"/>
        </w:rPr>
        <w:t>th</w:t>
      </w:r>
      <w:r w:rsidRPr="00D43098">
        <w:t xml:space="preserve"> respondent</w:t>
      </w:r>
      <w:r w:rsidR="00370C37">
        <w:t xml:space="preserve"> herein, </w:t>
      </w:r>
      <w:r w:rsidR="003D2630" w:rsidRPr="00D43098">
        <w:t>be declared</w:t>
      </w:r>
      <w:r w:rsidRPr="00D43098">
        <w:t xml:space="preserve"> </w:t>
      </w:r>
      <w:r w:rsidR="003D2630" w:rsidRPr="00D43098">
        <w:t>null and</w:t>
      </w:r>
      <w:r w:rsidRPr="00D43098">
        <w:t xml:space="preserve"> </w:t>
      </w:r>
      <w:r w:rsidR="003D2630" w:rsidRPr="00D43098">
        <w:t>void.</w:t>
      </w:r>
      <w:r w:rsidRPr="00D43098">
        <w:t xml:space="preserve"> They </w:t>
      </w:r>
      <w:r w:rsidR="003D2630" w:rsidRPr="00D43098">
        <w:t>also</w:t>
      </w:r>
      <w:r w:rsidRPr="00D43098">
        <w:t xml:space="preserve"> </w:t>
      </w:r>
      <w:r w:rsidR="003D2630" w:rsidRPr="00D43098">
        <w:t>want</w:t>
      </w:r>
      <w:r w:rsidRPr="00D43098">
        <w:t xml:space="preserve"> title</w:t>
      </w:r>
      <w:r w:rsidR="006C6E9D">
        <w:t xml:space="preserve"> of the property</w:t>
      </w:r>
      <w:r w:rsidRPr="00D43098">
        <w:t xml:space="preserve"> </w:t>
      </w:r>
      <w:r w:rsidR="003D2630" w:rsidRPr="00D43098">
        <w:t>to be</w:t>
      </w:r>
      <w:r w:rsidRPr="00D43098">
        <w:t xml:space="preserve"> </w:t>
      </w:r>
      <w:r w:rsidR="003D2630" w:rsidRPr="00D43098">
        <w:t>res</w:t>
      </w:r>
      <w:r w:rsidRPr="00D43098">
        <w:t xml:space="preserve">uscitated </w:t>
      </w:r>
      <w:r w:rsidR="003D2630" w:rsidRPr="00D43098">
        <w:t>in the name</w:t>
      </w:r>
      <w:r w:rsidRPr="00D43098">
        <w:t xml:space="preserve"> of </w:t>
      </w:r>
      <w:r w:rsidR="003D2630" w:rsidRPr="00D43098">
        <w:t>the</w:t>
      </w:r>
      <w:r w:rsidR="00370C37">
        <w:t xml:space="preserve"> late</w:t>
      </w:r>
      <w:r w:rsidRPr="00D43098">
        <w:t xml:space="preserve"> </w:t>
      </w:r>
      <w:r w:rsidR="003D2630" w:rsidRPr="00D43098">
        <w:t>David</w:t>
      </w:r>
      <w:r w:rsidRPr="00D43098">
        <w:t xml:space="preserve"> </w:t>
      </w:r>
      <w:r w:rsidR="003D2630" w:rsidRPr="00D43098">
        <w:t>Chir</w:t>
      </w:r>
      <w:r w:rsidRPr="00D43098">
        <w:t>i</w:t>
      </w:r>
      <w:r w:rsidR="003D2630" w:rsidRPr="00D43098">
        <w:t>kure</w:t>
      </w:r>
      <w:r w:rsidRPr="00D43098">
        <w:t xml:space="preserve"> </w:t>
      </w:r>
      <w:r w:rsidR="003D2630" w:rsidRPr="00D43098">
        <w:t>Mukarati.</w:t>
      </w:r>
      <w:r w:rsidRPr="00D43098">
        <w:t xml:space="preserve"> </w:t>
      </w:r>
      <w:r w:rsidR="003D2630" w:rsidRPr="00D43098">
        <w:t>As</w:t>
      </w:r>
      <w:r w:rsidRPr="00D43098">
        <w:t xml:space="preserve"> </w:t>
      </w:r>
      <w:r w:rsidR="003D2630" w:rsidRPr="00D43098">
        <w:t>for the Master</w:t>
      </w:r>
      <w:r w:rsidR="006C6E9D">
        <w:t>,</w:t>
      </w:r>
      <w:r w:rsidRPr="00D43098">
        <w:t xml:space="preserve"> who</w:t>
      </w:r>
      <w:r w:rsidR="003D2630" w:rsidRPr="00D43098">
        <w:t xml:space="preserve"> is the</w:t>
      </w:r>
      <w:r w:rsidRPr="00D43098">
        <w:t xml:space="preserve"> first </w:t>
      </w:r>
      <w:r w:rsidR="003D2630" w:rsidRPr="00D43098">
        <w:t>respondent</w:t>
      </w:r>
      <w:r w:rsidR="00370C37">
        <w:t>,</w:t>
      </w:r>
      <w:r w:rsidRPr="00D43098">
        <w:t xml:space="preserve"> </w:t>
      </w:r>
      <w:r w:rsidR="003D2630" w:rsidRPr="00D43098">
        <w:t>they</w:t>
      </w:r>
      <w:r w:rsidRPr="00D43098">
        <w:t xml:space="preserve"> </w:t>
      </w:r>
      <w:r w:rsidR="003D2630" w:rsidRPr="00D43098">
        <w:t>want</w:t>
      </w:r>
      <w:r w:rsidRPr="00D43098">
        <w:t xml:space="preserve"> </w:t>
      </w:r>
      <w:r w:rsidR="003D2630" w:rsidRPr="00D43098">
        <w:t>the</w:t>
      </w:r>
      <w:r w:rsidRPr="00D43098">
        <w:t xml:space="preserve"> </w:t>
      </w:r>
      <w:r w:rsidR="003D2630" w:rsidRPr="00D43098">
        <w:t>confirmation</w:t>
      </w:r>
      <w:r w:rsidRPr="00D43098">
        <w:t xml:space="preserve"> </w:t>
      </w:r>
      <w:r w:rsidR="003D2630" w:rsidRPr="00D43098">
        <w:t>of the</w:t>
      </w:r>
      <w:r w:rsidRPr="00D43098">
        <w:t xml:space="preserve"> </w:t>
      </w:r>
      <w:r w:rsidR="003D2630" w:rsidRPr="00D43098">
        <w:t>final</w:t>
      </w:r>
      <w:r w:rsidRPr="00D43098">
        <w:t xml:space="preserve"> </w:t>
      </w:r>
      <w:r w:rsidR="003D2630" w:rsidRPr="00D43098">
        <w:t>a liquidation and</w:t>
      </w:r>
      <w:r w:rsidRPr="00D43098">
        <w:t xml:space="preserve"> </w:t>
      </w:r>
      <w:r w:rsidR="003D2630" w:rsidRPr="00D43098">
        <w:t>distribution</w:t>
      </w:r>
      <w:r w:rsidRPr="00D43098">
        <w:t xml:space="preserve"> </w:t>
      </w:r>
      <w:r w:rsidR="003D2630" w:rsidRPr="00D43098">
        <w:t>account</w:t>
      </w:r>
      <w:r w:rsidRPr="00D43098">
        <w:t xml:space="preserve"> </w:t>
      </w:r>
      <w:r w:rsidR="003D2630" w:rsidRPr="00D43098">
        <w:t>to be</w:t>
      </w:r>
      <w:r w:rsidRPr="00D43098">
        <w:t xml:space="preserve"> </w:t>
      </w:r>
      <w:r w:rsidR="003D2630" w:rsidRPr="00D43098">
        <w:t xml:space="preserve">set </w:t>
      </w:r>
      <w:r w:rsidRPr="00D43098">
        <w:t xml:space="preserve">aside </w:t>
      </w:r>
      <w:r w:rsidR="003D2630" w:rsidRPr="00D43098">
        <w:t>as</w:t>
      </w:r>
      <w:r w:rsidRPr="00D43098">
        <w:t xml:space="preserve"> </w:t>
      </w:r>
      <w:r w:rsidR="003D2630" w:rsidRPr="00D43098">
        <w:t>unlawful, unreasonable and</w:t>
      </w:r>
      <w:r w:rsidRPr="00D43098">
        <w:t xml:space="preserve"> </w:t>
      </w:r>
      <w:r w:rsidR="003D2630" w:rsidRPr="00D43098">
        <w:t>unfair.</w:t>
      </w:r>
      <w:r w:rsidRPr="00D43098">
        <w:t xml:space="preserve"> </w:t>
      </w:r>
      <w:r w:rsidR="003D2630" w:rsidRPr="00D43098">
        <w:t>The</w:t>
      </w:r>
      <w:r w:rsidR="00DE04F0" w:rsidRPr="00D43098">
        <w:t>y</w:t>
      </w:r>
      <w:r w:rsidR="00370C37">
        <w:t xml:space="preserve"> also</w:t>
      </w:r>
      <w:r w:rsidRPr="00D43098">
        <w:t xml:space="preserve"> </w:t>
      </w:r>
      <w:r w:rsidR="003D2630" w:rsidRPr="00D43098">
        <w:t>want the Master and the</w:t>
      </w:r>
      <w:r w:rsidRPr="00D43098">
        <w:t xml:space="preserve"> </w:t>
      </w:r>
      <w:r w:rsidR="006C6E9D">
        <w:t>E</w:t>
      </w:r>
      <w:r w:rsidR="003D2630" w:rsidRPr="00D43098">
        <w:t>xecutor</w:t>
      </w:r>
      <w:r w:rsidRPr="00D43098">
        <w:t xml:space="preserve"> </w:t>
      </w:r>
      <w:r w:rsidR="003D2630" w:rsidRPr="00D43098">
        <w:t>to</w:t>
      </w:r>
      <w:r w:rsidRPr="00D43098">
        <w:t xml:space="preserve"> </w:t>
      </w:r>
      <w:r w:rsidR="003D2630" w:rsidRPr="00D43098">
        <w:t>be</w:t>
      </w:r>
      <w:r w:rsidRPr="00D43098">
        <w:t xml:space="preserve"> </w:t>
      </w:r>
      <w:r w:rsidR="009F38BB" w:rsidRPr="00D43098">
        <w:t>mulcted</w:t>
      </w:r>
      <w:r w:rsidRPr="00D43098">
        <w:t xml:space="preserve"> </w:t>
      </w:r>
      <w:r w:rsidR="003D2630" w:rsidRPr="00D43098">
        <w:t>with the</w:t>
      </w:r>
      <w:r w:rsidRPr="00D43098">
        <w:t xml:space="preserve"> </w:t>
      </w:r>
      <w:r w:rsidR="003D2630" w:rsidRPr="00D43098">
        <w:t>costs</w:t>
      </w:r>
      <w:r w:rsidRPr="00D43098">
        <w:t xml:space="preserve"> </w:t>
      </w:r>
      <w:r w:rsidR="009F38BB" w:rsidRPr="00D43098">
        <w:t>of</w:t>
      </w:r>
      <w:r w:rsidR="00370C37">
        <w:t xml:space="preserve"> this</w:t>
      </w:r>
      <w:r w:rsidRPr="00D43098">
        <w:t xml:space="preserve"> </w:t>
      </w:r>
      <w:r w:rsidR="003D2630" w:rsidRPr="00D43098">
        <w:t>application.</w:t>
      </w:r>
    </w:p>
    <w:p w:rsidR="00FB30E4" w:rsidRDefault="007C0363" w:rsidP="00A448AD">
      <w:pPr>
        <w:spacing w:after="0" w:line="360" w:lineRule="auto"/>
        <w:ind w:firstLine="720"/>
        <w:jc w:val="both"/>
      </w:pPr>
      <w:r w:rsidRPr="00D43098">
        <w:lastRenderedPageBreak/>
        <w:t xml:space="preserve">The </w:t>
      </w:r>
      <w:r w:rsidR="009F38BB" w:rsidRPr="00D43098">
        <w:t>context</w:t>
      </w:r>
      <w:r w:rsidRPr="00D43098">
        <w:t xml:space="preserve"> is this. Their</w:t>
      </w:r>
      <w:r w:rsidR="00A85EA4" w:rsidRPr="00D43098">
        <w:t xml:space="preserve"> </w:t>
      </w:r>
      <w:r w:rsidRPr="00D43098">
        <w:t>father</w:t>
      </w:r>
      <w:r w:rsidR="00A85EA4" w:rsidRPr="00D43098">
        <w:t xml:space="preserve"> </w:t>
      </w:r>
      <w:r w:rsidR="009F38BB" w:rsidRPr="00D43098">
        <w:t>died</w:t>
      </w:r>
      <w:r w:rsidR="00A85EA4" w:rsidRPr="00D43098">
        <w:t xml:space="preserve"> </w:t>
      </w:r>
      <w:r w:rsidRPr="00D43098">
        <w:t>in</w:t>
      </w:r>
      <w:r w:rsidR="00A85EA4" w:rsidRPr="00D43098">
        <w:t xml:space="preserve"> </w:t>
      </w:r>
      <w:r w:rsidRPr="00D43098">
        <w:t>1994.</w:t>
      </w:r>
      <w:r w:rsidR="00A85EA4" w:rsidRPr="00D43098">
        <w:t xml:space="preserve"> </w:t>
      </w:r>
      <w:r w:rsidRPr="00D43098">
        <w:t>The first</w:t>
      </w:r>
      <w:r w:rsidR="00A85EA4" w:rsidRPr="00D43098">
        <w:t xml:space="preserve"> </w:t>
      </w:r>
      <w:r w:rsidRPr="00D43098">
        <w:t>applicant</w:t>
      </w:r>
      <w:r w:rsidR="00A85EA4" w:rsidRPr="00D43098">
        <w:t xml:space="preserve"> </w:t>
      </w:r>
      <w:r w:rsidR="009F38BB" w:rsidRPr="00D43098">
        <w:t>says</w:t>
      </w:r>
      <w:r w:rsidR="00A85EA4" w:rsidRPr="00D43098">
        <w:t xml:space="preserve"> </w:t>
      </w:r>
      <w:r w:rsidRPr="00D43098">
        <w:t xml:space="preserve">he is </w:t>
      </w:r>
      <w:r w:rsidR="00370C37">
        <w:t>t</w:t>
      </w:r>
      <w:r w:rsidRPr="00D43098">
        <w:t>h</w:t>
      </w:r>
      <w:r w:rsidR="00DE04F0" w:rsidRPr="00D43098">
        <w:t>e</w:t>
      </w:r>
      <w:r w:rsidRPr="00D43098">
        <w:t xml:space="preserve"> </w:t>
      </w:r>
      <w:r w:rsidR="009F38BB" w:rsidRPr="00D43098">
        <w:t>eldest</w:t>
      </w:r>
      <w:r w:rsidR="00A85EA4" w:rsidRPr="00D43098">
        <w:t xml:space="preserve"> </w:t>
      </w:r>
      <w:r w:rsidRPr="00D43098">
        <w:t xml:space="preserve">son </w:t>
      </w:r>
      <w:r w:rsidR="009F38BB" w:rsidRPr="00D43098">
        <w:t>of</w:t>
      </w:r>
      <w:r w:rsidRPr="00D43098">
        <w:t xml:space="preserve"> </w:t>
      </w:r>
      <w:r w:rsidR="009F38BB" w:rsidRPr="00D43098">
        <w:t>the</w:t>
      </w:r>
      <w:r w:rsidR="00A85EA4" w:rsidRPr="00D43098">
        <w:t xml:space="preserve"> </w:t>
      </w:r>
      <w:r w:rsidRPr="00D43098">
        <w:t>late</w:t>
      </w:r>
      <w:r w:rsidR="00A85EA4" w:rsidRPr="00D43098">
        <w:t xml:space="preserve"> </w:t>
      </w:r>
      <w:r w:rsidRPr="00D43098">
        <w:t>David</w:t>
      </w:r>
      <w:r w:rsidR="00A85EA4" w:rsidRPr="00D43098">
        <w:t xml:space="preserve"> </w:t>
      </w:r>
      <w:r w:rsidRPr="00D43098">
        <w:t>Chirikure</w:t>
      </w:r>
      <w:r w:rsidR="00A85EA4" w:rsidRPr="00D43098">
        <w:t xml:space="preserve"> </w:t>
      </w:r>
      <w:r w:rsidRPr="00D43098">
        <w:t>Mukarati</w:t>
      </w:r>
      <w:r w:rsidR="00F90C78">
        <w:t xml:space="preserve"> </w:t>
      </w:r>
      <w:r w:rsidR="000B6C52">
        <w:t>(</w:t>
      </w:r>
      <w:r w:rsidR="000B6C52" w:rsidRPr="00D43098">
        <w:t>hereinafter</w:t>
      </w:r>
      <w:r w:rsidR="00A85EA4" w:rsidRPr="00D43098">
        <w:t xml:space="preserve"> </w:t>
      </w:r>
      <w:r w:rsidRPr="00D43098">
        <w:t>referred</w:t>
      </w:r>
      <w:r w:rsidR="00A85EA4" w:rsidRPr="00D43098">
        <w:t xml:space="preserve"> </w:t>
      </w:r>
      <w:r w:rsidRPr="00D43098">
        <w:t>as the deceased</w:t>
      </w:r>
      <w:r w:rsidR="00F90C78">
        <w:t>)</w:t>
      </w:r>
      <w:r w:rsidRPr="00D43098">
        <w:t>.</w:t>
      </w:r>
      <w:r w:rsidR="00A85EA4" w:rsidRPr="00D43098">
        <w:t xml:space="preserve"> </w:t>
      </w:r>
      <w:r w:rsidR="00DE04F0" w:rsidRPr="00D43098">
        <w:t>The second applicant is</w:t>
      </w:r>
      <w:r w:rsidR="00AD1ADF" w:rsidRPr="00D43098">
        <w:t xml:space="preserve"> </w:t>
      </w:r>
      <w:r w:rsidR="00DE04F0" w:rsidRPr="00D43098">
        <w:t>his younger</w:t>
      </w:r>
      <w:r w:rsidR="00AD1ADF" w:rsidRPr="00D43098">
        <w:t xml:space="preserve"> </w:t>
      </w:r>
      <w:r w:rsidR="00DE04F0" w:rsidRPr="00D43098">
        <w:t xml:space="preserve">brother. </w:t>
      </w:r>
      <w:r w:rsidR="00F06158" w:rsidRPr="00D43098">
        <w:t>The deceased’s</w:t>
      </w:r>
      <w:r w:rsidR="00A85EA4" w:rsidRPr="00D43098">
        <w:t xml:space="preserve"> </w:t>
      </w:r>
      <w:r w:rsidR="00F06158" w:rsidRPr="00D43098">
        <w:t>estate</w:t>
      </w:r>
      <w:r w:rsidR="00A85EA4" w:rsidRPr="00D43098">
        <w:t xml:space="preserve"> </w:t>
      </w:r>
      <w:r w:rsidR="009F38BB" w:rsidRPr="00D43098">
        <w:t>was</w:t>
      </w:r>
      <w:r w:rsidR="00F06158" w:rsidRPr="00D43098">
        <w:t xml:space="preserve"> not dealt</w:t>
      </w:r>
      <w:r w:rsidR="00A85EA4" w:rsidRPr="00D43098">
        <w:t xml:space="preserve"> </w:t>
      </w:r>
      <w:r w:rsidR="00F06158" w:rsidRPr="00D43098">
        <w:t>with until</w:t>
      </w:r>
      <w:r w:rsidR="00A85EA4" w:rsidRPr="00D43098">
        <w:t xml:space="preserve"> </w:t>
      </w:r>
      <w:r w:rsidR="00F06158" w:rsidRPr="00D43098">
        <w:t>2016</w:t>
      </w:r>
      <w:r w:rsidR="00DE04F0" w:rsidRPr="00D43098">
        <w:t xml:space="preserve"> for reasons</w:t>
      </w:r>
      <w:r w:rsidR="00AD1ADF" w:rsidRPr="00D43098">
        <w:t xml:space="preserve"> </w:t>
      </w:r>
      <w:r w:rsidR="00DE04F0" w:rsidRPr="00D43098">
        <w:t>which</w:t>
      </w:r>
      <w:r w:rsidR="00AD1ADF" w:rsidRPr="00D43098">
        <w:t xml:space="preserve"> </w:t>
      </w:r>
      <w:r w:rsidR="00DE04F0" w:rsidRPr="00D43098">
        <w:t>do not emerge from the application. T</w:t>
      </w:r>
      <w:r w:rsidR="00F06158" w:rsidRPr="00D43098">
        <w:t>he second</w:t>
      </w:r>
      <w:r w:rsidR="00A85EA4" w:rsidRPr="00D43098">
        <w:t xml:space="preserve"> </w:t>
      </w:r>
      <w:r w:rsidR="00F06158" w:rsidRPr="00D43098">
        <w:t>respondent</w:t>
      </w:r>
      <w:r w:rsidR="00F90C78">
        <w:t>,</w:t>
      </w:r>
      <w:r w:rsidR="00DE04F0" w:rsidRPr="00D43098">
        <w:t xml:space="preserve"> Noreen Chikaka </w:t>
      </w:r>
      <w:r w:rsidR="00F06158" w:rsidRPr="00D43098">
        <w:t xml:space="preserve">was </w:t>
      </w:r>
      <w:r w:rsidR="009F38BB" w:rsidRPr="00D43098">
        <w:t>appointed</w:t>
      </w:r>
      <w:r w:rsidR="00F06158" w:rsidRPr="00D43098">
        <w:t xml:space="preserve"> as</w:t>
      </w:r>
      <w:r w:rsidR="00A85EA4" w:rsidRPr="00D43098">
        <w:t xml:space="preserve"> </w:t>
      </w:r>
      <w:r w:rsidR="006C6E9D">
        <w:t>Executor</w:t>
      </w:r>
      <w:r w:rsidR="00F06158" w:rsidRPr="00D43098">
        <w:t>.</w:t>
      </w:r>
      <w:r w:rsidR="00A85EA4" w:rsidRPr="00D43098">
        <w:t xml:space="preserve"> </w:t>
      </w:r>
    </w:p>
    <w:p w:rsidR="00FB30E4" w:rsidRDefault="00DE04F0" w:rsidP="00A448AD">
      <w:pPr>
        <w:spacing w:after="0" w:line="360" w:lineRule="auto"/>
        <w:ind w:firstLine="720"/>
        <w:jc w:val="both"/>
      </w:pPr>
      <w:r w:rsidRPr="00D43098">
        <w:t>On 18</w:t>
      </w:r>
      <w:r w:rsidR="00AD1ADF" w:rsidRPr="00D43098">
        <w:t xml:space="preserve"> </w:t>
      </w:r>
      <w:r w:rsidR="00F06158" w:rsidRPr="00D43098">
        <w:t xml:space="preserve">March </w:t>
      </w:r>
      <w:r w:rsidRPr="00D43098">
        <w:t>2016</w:t>
      </w:r>
      <w:r w:rsidR="00177455">
        <w:t>,</w:t>
      </w:r>
      <w:r w:rsidR="00AD1ADF" w:rsidRPr="00D43098">
        <w:t xml:space="preserve"> </w:t>
      </w:r>
      <w:r w:rsidRPr="00D43098">
        <w:t>t</w:t>
      </w:r>
      <w:r w:rsidR="00F06158" w:rsidRPr="00D43098">
        <w:t>he</w:t>
      </w:r>
      <w:r w:rsidR="00A85EA4" w:rsidRPr="00D43098">
        <w:t xml:space="preserve"> </w:t>
      </w:r>
      <w:r w:rsidR="00F06158" w:rsidRPr="00D43098">
        <w:t>applicants</w:t>
      </w:r>
      <w:r w:rsidR="00A85EA4" w:rsidRPr="00D43098">
        <w:t xml:space="preserve"> </w:t>
      </w:r>
      <w:r w:rsidR="00F06158" w:rsidRPr="00D43098">
        <w:t>lodged</w:t>
      </w:r>
      <w:r w:rsidR="00A85EA4" w:rsidRPr="00D43098">
        <w:t xml:space="preserve"> </w:t>
      </w:r>
      <w:r w:rsidR="00F06158" w:rsidRPr="00D43098">
        <w:t>a complaint</w:t>
      </w:r>
      <w:r w:rsidR="00A85EA4" w:rsidRPr="00D43098">
        <w:t xml:space="preserve"> </w:t>
      </w:r>
      <w:r w:rsidR="00F90C78">
        <w:t xml:space="preserve">with the Master </w:t>
      </w:r>
      <w:r w:rsidR="00F06158" w:rsidRPr="00D43098">
        <w:t>on how</w:t>
      </w:r>
      <w:r w:rsidR="00A85EA4" w:rsidRPr="00D43098">
        <w:t xml:space="preserve"> </w:t>
      </w:r>
      <w:r w:rsidR="00F06158" w:rsidRPr="00D43098">
        <w:t>the</w:t>
      </w:r>
      <w:r w:rsidR="00A85EA4" w:rsidRPr="00D43098">
        <w:t xml:space="preserve"> </w:t>
      </w:r>
      <w:r w:rsidR="00F06158" w:rsidRPr="00D43098">
        <w:t>estate</w:t>
      </w:r>
      <w:r w:rsidR="00A85EA4" w:rsidRPr="00D43098">
        <w:t xml:space="preserve"> </w:t>
      </w:r>
      <w:r w:rsidR="00F06158" w:rsidRPr="00D43098">
        <w:t>was</w:t>
      </w:r>
      <w:r w:rsidR="00A85EA4" w:rsidRPr="00D43098">
        <w:t xml:space="preserve"> </w:t>
      </w:r>
      <w:r w:rsidR="00F06158" w:rsidRPr="00D43098">
        <w:t xml:space="preserve">being </w:t>
      </w:r>
      <w:r w:rsidR="009F38BB" w:rsidRPr="00D43098">
        <w:t>administered</w:t>
      </w:r>
      <w:r w:rsidR="00F90C78">
        <w:t>.</w:t>
      </w:r>
      <w:r w:rsidR="00A85EA4" w:rsidRPr="00D43098">
        <w:t xml:space="preserve"> </w:t>
      </w:r>
      <w:r w:rsidR="00F90C78">
        <w:t>T</w:t>
      </w:r>
      <w:r w:rsidR="009F38BB" w:rsidRPr="00D43098">
        <w:t>he</w:t>
      </w:r>
      <w:r w:rsidRPr="00D43098">
        <w:t>ir</w:t>
      </w:r>
      <w:r w:rsidR="00A85EA4" w:rsidRPr="00D43098">
        <w:t xml:space="preserve"> </w:t>
      </w:r>
      <w:r w:rsidR="009F38BB" w:rsidRPr="00D43098">
        <w:t>precise</w:t>
      </w:r>
      <w:r w:rsidR="00A85EA4" w:rsidRPr="00D43098">
        <w:t xml:space="preserve"> </w:t>
      </w:r>
      <w:r w:rsidR="009F38BB" w:rsidRPr="00D43098">
        <w:t>complaint</w:t>
      </w:r>
      <w:r w:rsidR="00A85EA4" w:rsidRPr="00D43098">
        <w:t xml:space="preserve"> </w:t>
      </w:r>
      <w:r w:rsidR="00F90C78">
        <w:t>was</w:t>
      </w:r>
      <w:r w:rsidR="00F06158" w:rsidRPr="00D43098">
        <w:t xml:space="preserve"> that they</w:t>
      </w:r>
      <w:r w:rsidR="00A85EA4" w:rsidRPr="00D43098">
        <w:t xml:space="preserve"> </w:t>
      </w:r>
      <w:r w:rsidR="00F06158" w:rsidRPr="00D43098">
        <w:t>had</w:t>
      </w:r>
      <w:r w:rsidR="00A85EA4" w:rsidRPr="00D43098">
        <w:t xml:space="preserve"> </w:t>
      </w:r>
      <w:r w:rsidR="00F06158" w:rsidRPr="00D43098">
        <w:t xml:space="preserve">been </w:t>
      </w:r>
      <w:r w:rsidR="009F38BB" w:rsidRPr="00D43098">
        <w:t>excluded</w:t>
      </w:r>
      <w:r w:rsidR="00A85EA4" w:rsidRPr="00D43098">
        <w:t xml:space="preserve"> </w:t>
      </w:r>
      <w:r w:rsidR="00F06158" w:rsidRPr="00D43098">
        <w:t>as</w:t>
      </w:r>
      <w:r w:rsidR="00A85EA4" w:rsidRPr="00D43098">
        <w:t xml:space="preserve"> </w:t>
      </w:r>
      <w:r w:rsidR="009F38BB" w:rsidRPr="00D43098">
        <w:t>beneficiaries</w:t>
      </w:r>
      <w:r w:rsidR="00F06158" w:rsidRPr="00D43098">
        <w:t>. The Master</w:t>
      </w:r>
      <w:r w:rsidR="00A85EA4" w:rsidRPr="00D43098">
        <w:t xml:space="preserve"> </w:t>
      </w:r>
      <w:r w:rsidR="00F06158" w:rsidRPr="00D43098">
        <w:t>referred their</w:t>
      </w:r>
      <w:r w:rsidR="00A85EA4" w:rsidRPr="00D43098">
        <w:t xml:space="preserve"> </w:t>
      </w:r>
      <w:r w:rsidR="00F06158" w:rsidRPr="00D43098">
        <w:t>grievance to the</w:t>
      </w:r>
      <w:r w:rsidR="00A85EA4" w:rsidRPr="00D43098">
        <w:t xml:space="preserve"> </w:t>
      </w:r>
      <w:r w:rsidR="006C6E9D">
        <w:t>Executor</w:t>
      </w:r>
      <w:r w:rsidR="00F06158" w:rsidRPr="00D43098">
        <w:t xml:space="preserve"> who </w:t>
      </w:r>
      <w:r w:rsidR="009F38BB" w:rsidRPr="00D43098">
        <w:t>replied</w:t>
      </w:r>
      <w:r w:rsidR="00F06158" w:rsidRPr="00D43098">
        <w:t xml:space="preserve"> on</w:t>
      </w:r>
      <w:r w:rsidR="00A85EA4" w:rsidRPr="00D43098">
        <w:t xml:space="preserve"> </w:t>
      </w:r>
      <w:r w:rsidR="00F06158" w:rsidRPr="00D43098">
        <w:t>8 April</w:t>
      </w:r>
      <w:r w:rsidR="00A85EA4" w:rsidRPr="00D43098">
        <w:t xml:space="preserve"> </w:t>
      </w:r>
      <w:r w:rsidR="00F06158" w:rsidRPr="00D43098">
        <w:t xml:space="preserve">2016. </w:t>
      </w:r>
      <w:r w:rsidRPr="00D43098">
        <w:t>T</w:t>
      </w:r>
      <w:r w:rsidR="00F06158" w:rsidRPr="00D43098">
        <w:t>he</w:t>
      </w:r>
      <w:r w:rsidR="00A85EA4" w:rsidRPr="00D43098">
        <w:t xml:space="preserve"> </w:t>
      </w:r>
      <w:r w:rsidR="006C6E9D">
        <w:t>Executor</w:t>
      </w:r>
      <w:r w:rsidR="00A85EA4" w:rsidRPr="00D43098">
        <w:t xml:space="preserve"> </w:t>
      </w:r>
      <w:r w:rsidR="00F06158" w:rsidRPr="00D43098">
        <w:t>highlighted that the</w:t>
      </w:r>
      <w:r w:rsidR="00A85EA4" w:rsidRPr="00D43098">
        <w:t xml:space="preserve"> </w:t>
      </w:r>
      <w:r w:rsidR="009F38BB" w:rsidRPr="00D43098">
        <w:t>deceased</w:t>
      </w:r>
      <w:r w:rsidR="00F06158" w:rsidRPr="00D43098">
        <w:t xml:space="preserve"> had</w:t>
      </w:r>
      <w:r w:rsidR="00A85EA4" w:rsidRPr="00D43098">
        <w:t xml:space="preserve"> </w:t>
      </w:r>
      <w:r w:rsidR="009F38BB" w:rsidRPr="00D43098">
        <w:t>five</w:t>
      </w:r>
      <w:r w:rsidR="00A85EA4" w:rsidRPr="00D43098">
        <w:t xml:space="preserve"> </w:t>
      </w:r>
      <w:r w:rsidR="00F06158" w:rsidRPr="00D43098">
        <w:t>wives</w:t>
      </w:r>
      <w:r w:rsidR="00A85EA4" w:rsidRPr="00D43098">
        <w:t xml:space="preserve"> </w:t>
      </w:r>
      <w:r w:rsidR="005F0634" w:rsidRPr="00D43098">
        <w:t>and</w:t>
      </w:r>
      <w:r w:rsidRPr="00D43098">
        <w:t xml:space="preserve"> had</w:t>
      </w:r>
      <w:r w:rsidR="00AD1ADF" w:rsidRPr="00D43098">
        <w:t xml:space="preserve"> </w:t>
      </w:r>
      <w:r w:rsidRPr="00D43098">
        <w:t>divorced</w:t>
      </w:r>
      <w:r w:rsidR="00AD1ADF" w:rsidRPr="00D43098">
        <w:t xml:space="preserve"> </w:t>
      </w:r>
      <w:r w:rsidRPr="00D43098">
        <w:t>others. A</w:t>
      </w:r>
      <w:r w:rsidR="005F0634" w:rsidRPr="00D43098">
        <w:t xml:space="preserve">t the time </w:t>
      </w:r>
      <w:r w:rsidR="009F38BB" w:rsidRPr="00D43098">
        <w:t>of his</w:t>
      </w:r>
      <w:r w:rsidR="005F0634" w:rsidRPr="00D43098">
        <w:t xml:space="preserve"> </w:t>
      </w:r>
      <w:r w:rsidR="009F38BB" w:rsidRPr="00D43098">
        <w:t>d</w:t>
      </w:r>
      <w:r w:rsidR="005F0634" w:rsidRPr="00D43098">
        <w:t>eath</w:t>
      </w:r>
      <w:r w:rsidR="00A85EA4" w:rsidRPr="00D43098">
        <w:t xml:space="preserve"> </w:t>
      </w:r>
      <w:r w:rsidR="005F0634" w:rsidRPr="00D43098">
        <w:t>he</w:t>
      </w:r>
      <w:r w:rsidR="00A85EA4" w:rsidRPr="00D43098">
        <w:t xml:space="preserve"> </w:t>
      </w:r>
      <w:r w:rsidR="005F0634" w:rsidRPr="00D43098">
        <w:t>had</w:t>
      </w:r>
      <w:r w:rsidRPr="00D43098">
        <w:t xml:space="preserve"> been</w:t>
      </w:r>
      <w:r w:rsidR="00A85EA4" w:rsidRPr="00D43098">
        <w:t xml:space="preserve"> </w:t>
      </w:r>
      <w:r w:rsidR="005F0634" w:rsidRPr="00D43098">
        <w:t>left</w:t>
      </w:r>
      <w:r w:rsidR="00A85EA4" w:rsidRPr="00D43098">
        <w:t xml:space="preserve"> </w:t>
      </w:r>
      <w:r w:rsidR="005F0634" w:rsidRPr="00D43098">
        <w:t>two</w:t>
      </w:r>
      <w:r w:rsidR="00A85EA4" w:rsidRPr="00D43098">
        <w:t xml:space="preserve"> </w:t>
      </w:r>
      <w:r w:rsidR="009F38BB" w:rsidRPr="00D43098">
        <w:t>wives</w:t>
      </w:r>
      <w:r w:rsidR="00A85EA4" w:rsidRPr="00D43098">
        <w:t xml:space="preserve"> </w:t>
      </w:r>
      <w:r w:rsidR="005F0634" w:rsidRPr="00D43098">
        <w:t>who</w:t>
      </w:r>
      <w:r w:rsidRPr="00D43098">
        <w:t xml:space="preserve"> the </w:t>
      </w:r>
      <w:r w:rsidR="006C6E9D">
        <w:t>Executor</w:t>
      </w:r>
      <w:r w:rsidR="00AD1ADF" w:rsidRPr="00D43098">
        <w:t xml:space="preserve"> </w:t>
      </w:r>
      <w:r w:rsidR="005F0634" w:rsidRPr="00D43098">
        <w:t>said</w:t>
      </w:r>
      <w:r w:rsidR="00A85EA4" w:rsidRPr="00D43098">
        <w:t xml:space="preserve"> </w:t>
      </w:r>
      <w:r w:rsidR="005F0634" w:rsidRPr="00D43098">
        <w:t>were to share the</w:t>
      </w:r>
      <w:r w:rsidR="00A85EA4" w:rsidRPr="00D43098">
        <w:t xml:space="preserve"> </w:t>
      </w:r>
      <w:r w:rsidR="005F0634" w:rsidRPr="00D43098">
        <w:t>matrimonial</w:t>
      </w:r>
      <w:r w:rsidR="00A85EA4" w:rsidRPr="00D43098">
        <w:t xml:space="preserve"> </w:t>
      </w:r>
      <w:r w:rsidR="009F38BB" w:rsidRPr="00D43098">
        <w:t>home</w:t>
      </w:r>
      <w:r w:rsidR="00F90C78">
        <w:t>. S</w:t>
      </w:r>
      <w:r w:rsidR="005F0634" w:rsidRPr="00D43098">
        <w:t>ince</w:t>
      </w:r>
      <w:r w:rsidR="00A85EA4" w:rsidRPr="00D43098">
        <w:t xml:space="preserve"> </w:t>
      </w:r>
      <w:r w:rsidR="00F90C78">
        <w:t>there would be no</w:t>
      </w:r>
      <w:r w:rsidR="005F0634" w:rsidRPr="00D43098">
        <w:t xml:space="preserve"> resid</w:t>
      </w:r>
      <w:r w:rsidRPr="00D43098">
        <w:t>u</w:t>
      </w:r>
      <w:r w:rsidR="005F0634" w:rsidRPr="00D43098">
        <w:t>e</w:t>
      </w:r>
      <w:r w:rsidRPr="00D43098">
        <w:t>, no</w:t>
      </w:r>
      <w:r w:rsidR="00A85EA4" w:rsidRPr="00D43098">
        <w:t xml:space="preserve"> </w:t>
      </w:r>
      <w:r w:rsidR="009F38BB" w:rsidRPr="00D43098">
        <w:t>children</w:t>
      </w:r>
      <w:r w:rsidR="00A85EA4" w:rsidRPr="00D43098">
        <w:t xml:space="preserve"> </w:t>
      </w:r>
      <w:r w:rsidR="005F0634" w:rsidRPr="00D43098">
        <w:t>would</w:t>
      </w:r>
      <w:r w:rsidR="00A85EA4" w:rsidRPr="00D43098">
        <w:t xml:space="preserve"> </w:t>
      </w:r>
      <w:r w:rsidR="005F0634" w:rsidRPr="00D43098">
        <w:t>inherit.</w:t>
      </w:r>
      <w:r w:rsidR="00A85EA4" w:rsidRPr="00D43098">
        <w:t xml:space="preserve"> </w:t>
      </w:r>
      <w:r w:rsidR="005F0634" w:rsidRPr="00D43098">
        <w:t>The</w:t>
      </w:r>
      <w:r w:rsidR="00A85EA4" w:rsidRPr="00D43098">
        <w:t xml:space="preserve"> </w:t>
      </w:r>
      <w:r w:rsidR="005F0634" w:rsidRPr="00D43098">
        <w:t>letter</w:t>
      </w:r>
      <w:r w:rsidR="00A85EA4" w:rsidRPr="00D43098">
        <w:t xml:space="preserve"> </w:t>
      </w:r>
      <w:r w:rsidR="005F0634" w:rsidRPr="00D43098">
        <w:t>also</w:t>
      </w:r>
      <w:r w:rsidR="00A85EA4" w:rsidRPr="00D43098">
        <w:t xml:space="preserve"> </w:t>
      </w:r>
      <w:r w:rsidR="00F90C78">
        <w:t xml:space="preserve">showed in </w:t>
      </w:r>
      <w:r w:rsidR="000B6C52">
        <w:t>its thrust</w:t>
      </w:r>
      <w:r w:rsidR="00F90C78">
        <w:t xml:space="preserve"> and content that </w:t>
      </w:r>
      <w:r w:rsidR="005F0634" w:rsidRPr="00D43098">
        <w:t>the</w:t>
      </w:r>
      <w:r w:rsidR="00FB30E4">
        <w:t xml:space="preserve"> </w:t>
      </w:r>
      <w:r w:rsidR="006C6E9D">
        <w:t>Executor</w:t>
      </w:r>
      <w:r w:rsidR="00FB30E4">
        <w:t xml:space="preserve"> was</w:t>
      </w:r>
      <w:r w:rsidR="00A85EA4" w:rsidRPr="00D43098">
        <w:t xml:space="preserve"> </w:t>
      </w:r>
      <w:r w:rsidR="009F38BB" w:rsidRPr="00D43098">
        <w:t>clearly</w:t>
      </w:r>
      <w:r w:rsidR="005F0634" w:rsidRPr="00D43098">
        <w:t xml:space="preserve"> applying the</w:t>
      </w:r>
      <w:r w:rsidR="00A85EA4" w:rsidRPr="00D43098">
        <w:t xml:space="preserve"> </w:t>
      </w:r>
      <w:r w:rsidRPr="00D43098">
        <w:t>A</w:t>
      </w:r>
      <w:r w:rsidR="009F38BB" w:rsidRPr="00D43098">
        <w:t>dministration</w:t>
      </w:r>
      <w:r w:rsidR="00A85EA4" w:rsidRPr="00D43098">
        <w:t xml:space="preserve"> </w:t>
      </w:r>
      <w:r w:rsidR="005F0634" w:rsidRPr="00D43098">
        <w:t>of</w:t>
      </w:r>
      <w:r w:rsidR="00A85EA4" w:rsidRPr="00D43098">
        <w:t xml:space="preserve"> </w:t>
      </w:r>
      <w:r w:rsidRPr="00D43098">
        <w:t>E</w:t>
      </w:r>
      <w:r w:rsidR="005F0634" w:rsidRPr="00D43098">
        <w:t>states</w:t>
      </w:r>
      <w:r w:rsidR="00A85EA4" w:rsidRPr="00D43098">
        <w:t xml:space="preserve"> </w:t>
      </w:r>
      <w:r w:rsidR="00FB30E4">
        <w:t>A</w:t>
      </w:r>
      <w:r w:rsidR="009F38BB" w:rsidRPr="00D43098">
        <w:t>ct</w:t>
      </w:r>
      <w:r w:rsidR="00FB30E4">
        <w:t xml:space="preserve"> [</w:t>
      </w:r>
      <w:r w:rsidR="00FB30E4" w:rsidRPr="00A448AD">
        <w:rPr>
          <w:i/>
        </w:rPr>
        <w:t>Chapter</w:t>
      </w:r>
      <w:r w:rsidR="00A448AD">
        <w:rPr>
          <w:i/>
        </w:rPr>
        <w:t xml:space="preserve"> </w:t>
      </w:r>
      <w:r w:rsidR="00FB30E4" w:rsidRPr="00A448AD">
        <w:rPr>
          <w:i/>
        </w:rPr>
        <w:t>6:01</w:t>
      </w:r>
      <w:r w:rsidR="00FB30E4">
        <w:t>]</w:t>
      </w:r>
      <w:r w:rsidR="009F38BB" w:rsidRPr="00D43098">
        <w:t xml:space="preserve"> a</w:t>
      </w:r>
      <w:r w:rsidR="005F0634" w:rsidRPr="00D43098">
        <w:t>s</w:t>
      </w:r>
      <w:r w:rsidR="00A85EA4" w:rsidRPr="00D43098">
        <w:t xml:space="preserve"> </w:t>
      </w:r>
      <w:r w:rsidR="009F38BB" w:rsidRPr="00D43098">
        <w:t>amended in</w:t>
      </w:r>
      <w:r w:rsidR="00A85EA4" w:rsidRPr="00D43098">
        <w:t xml:space="preserve"> </w:t>
      </w:r>
      <w:r w:rsidR="005F0634" w:rsidRPr="00D43098">
        <w:t>1997</w:t>
      </w:r>
      <w:r w:rsidR="00A85EA4" w:rsidRPr="00D43098">
        <w:t xml:space="preserve"> </w:t>
      </w:r>
      <w:r w:rsidR="00F90C78">
        <w:t>by</w:t>
      </w:r>
      <w:r w:rsidR="00FB30E4">
        <w:t xml:space="preserve"> basically allow</w:t>
      </w:r>
      <w:r w:rsidR="00F90C78">
        <w:t>ing the</w:t>
      </w:r>
      <w:r w:rsidR="00FB30E4">
        <w:t xml:space="preserve"> widows to inherit. </w:t>
      </w:r>
      <w:r w:rsidR="005F0634" w:rsidRPr="00D43098">
        <w:t xml:space="preserve">In </w:t>
      </w:r>
      <w:r w:rsidR="009F38BB" w:rsidRPr="00D43098">
        <w:t>July</w:t>
      </w:r>
      <w:r w:rsidR="005F0634" w:rsidRPr="00D43098">
        <w:t xml:space="preserve"> of that</w:t>
      </w:r>
      <w:r w:rsidR="00A85EA4" w:rsidRPr="00D43098">
        <w:t xml:space="preserve"> </w:t>
      </w:r>
      <w:r w:rsidR="005F0634" w:rsidRPr="00D43098">
        <w:t>year</w:t>
      </w:r>
      <w:r w:rsidR="00F90C78">
        <w:t>,</w:t>
      </w:r>
      <w:r w:rsidR="00A85EA4" w:rsidRPr="00D43098">
        <w:t xml:space="preserve"> </w:t>
      </w:r>
      <w:r w:rsidRPr="00D43098">
        <w:t>t</w:t>
      </w:r>
      <w:r w:rsidR="005F0634" w:rsidRPr="00D43098">
        <w:t>he</w:t>
      </w:r>
      <w:r w:rsidR="00A85EA4" w:rsidRPr="00D43098">
        <w:t xml:space="preserve"> </w:t>
      </w:r>
      <w:r w:rsidRPr="00D43098">
        <w:t>M</w:t>
      </w:r>
      <w:r w:rsidR="005F0634" w:rsidRPr="00D43098">
        <w:t>aster had</w:t>
      </w:r>
      <w:r w:rsidR="00A85EA4" w:rsidRPr="00D43098">
        <w:t xml:space="preserve"> </w:t>
      </w:r>
      <w:r w:rsidR="005F0634" w:rsidRPr="00D43098">
        <w:t>consented</w:t>
      </w:r>
      <w:r w:rsidR="00A85EA4" w:rsidRPr="00D43098">
        <w:t xml:space="preserve"> </w:t>
      </w:r>
      <w:r w:rsidR="005F0634" w:rsidRPr="00D43098">
        <w:t>to the</w:t>
      </w:r>
      <w:r w:rsidR="00A85EA4" w:rsidRPr="00D43098">
        <w:t xml:space="preserve"> </w:t>
      </w:r>
      <w:r w:rsidR="005F0634" w:rsidRPr="00D43098">
        <w:t>sale</w:t>
      </w:r>
      <w:r w:rsidR="00A85EA4" w:rsidRPr="00D43098">
        <w:t xml:space="preserve"> </w:t>
      </w:r>
      <w:r w:rsidR="005F0634" w:rsidRPr="00D43098">
        <w:t>of the</w:t>
      </w:r>
      <w:r w:rsidR="00A85EA4" w:rsidRPr="00D43098">
        <w:t xml:space="preserve"> </w:t>
      </w:r>
      <w:r w:rsidR="005F0634" w:rsidRPr="00D43098">
        <w:t xml:space="preserve">house. An </w:t>
      </w:r>
      <w:r w:rsidR="009F38BB" w:rsidRPr="00D43098">
        <w:t>agreement</w:t>
      </w:r>
      <w:r w:rsidR="005F0634" w:rsidRPr="00D43098">
        <w:t xml:space="preserve"> </w:t>
      </w:r>
      <w:r w:rsidR="009F38BB" w:rsidRPr="00D43098">
        <w:t>of</w:t>
      </w:r>
      <w:r w:rsidR="005F0634" w:rsidRPr="00D43098">
        <w:t xml:space="preserve"> sale</w:t>
      </w:r>
      <w:r w:rsidR="00A85EA4" w:rsidRPr="00D43098">
        <w:t xml:space="preserve"> </w:t>
      </w:r>
      <w:r w:rsidR="009F38BB" w:rsidRPr="00D43098">
        <w:t>had</w:t>
      </w:r>
      <w:r w:rsidR="00A85EA4" w:rsidRPr="00D43098">
        <w:t xml:space="preserve"> </w:t>
      </w:r>
      <w:r w:rsidR="005F0634" w:rsidRPr="00D43098">
        <w:t>been</w:t>
      </w:r>
      <w:r w:rsidR="00A85EA4" w:rsidRPr="00D43098">
        <w:t xml:space="preserve"> </w:t>
      </w:r>
      <w:r w:rsidR="005F0634" w:rsidRPr="00D43098">
        <w:t>entered</w:t>
      </w:r>
      <w:r w:rsidR="00A85EA4" w:rsidRPr="00D43098">
        <w:t xml:space="preserve"> </w:t>
      </w:r>
      <w:r w:rsidR="005F0634" w:rsidRPr="00D43098">
        <w:t>into</w:t>
      </w:r>
      <w:r w:rsidR="00A85EA4" w:rsidRPr="00D43098">
        <w:t xml:space="preserve"> </w:t>
      </w:r>
      <w:r w:rsidR="009F38BB" w:rsidRPr="00D43098">
        <w:t xml:space="preserve">between </w:t>
      </w:r>
      <w:r w:rsidR="005F0634" w:rsidRPr="00D43098">
        <w:t xml:space="preserve">the </w:t>
      </w:r>
      <w:r w:rsidR="006C6E9D">
        <w:t>Executor</w:t>
      </w:r>
      <w:r w:rsidR="00A85EA4" w:rsidRPr="00D43098">
        <w:t xml:space="preserve"> </w:t>
      </w:r>
      <w:r w:rsidR="005F0634" w:rsidRPr="00D43098">
        <w:t>and</w:t>
      </w:r>
      <w:r w:rsidR="00A85EA4" w:rsidRPr="00D43098">
        <w:t xml:space="preserve"> </w:t>
      </w:r>
      <w:r w:rsidR="005F0634" w:rsidRPr="00D43098">
        <w:t>Anderson Remuyanga</w:t>
      </w:r>
      <w:r w:rsidR="00A85EA4" w:rsidRPr="00D43098">
        <w:t xml:space="preserve"> </w:t>
      </w:r>
      <w:r w:rsidR="005F0634" w:rsidRPr="00D43098">
        <w:t>in</w:t>
      </w:r>
      <w:r w:rsidR="00A85EA4" w:rsidRPr="00D43098">
        <w:t xml:space="preserve"> </w:t>
      </w:r>
      <w:r w:rsidR="009F38BB" w:rsidRPr="00D43098">
        <w:t>August</w:t>
      </w:r>
      <w:r w:rsidR="00A85EA4" w:rsidRPr="00D43098">
        <w:t xml:space="preserve"> </w:t>
      </w:r>
      <w:r w:rsidR="005F0634" w:rsidRPr="00D43098">
        <w:t>2016.</w:t>
      </w:r>
    </w:p>
    <w:p w:rsidR="00F0497C" w:rsidRPr="00D43098" w:rsidRDefault="00DD73AC" w:rsidP="00A448AD">
      <w:pPr>
        <w:spacing w:after="0" w:line="360" w:lineRule="auto"/>
        <w:ind w:firstLine="720"/>
        <w:jc w:val="both"/>
      </w:pPr>
      <w:r w:rsidRPr="00D43098">
        <w:t>On</w:t>
      </w:r>
      <w:r w:rsidR="00A85EA4" w:rsidRPr="00D43098">
        <w:t xml:space="preserve"> </w:t>
      </w:r>
      <w:r w:rsidRPr="00D43098">
        <w:t xml:space="preserve">4 </w:t>
      </w:r>
      <w:r w:rsidR="009F38BB" w:rsidRPr="00D43098">
        <w:t>October</w:t>
      </w:r>
      <w:r w:rsidR="00A85EA4" w:rsidRPr="00D43098">
        <w:t xml:space="preserve"> </w:t>
      </w:r>
      <w:r w:rsidRPr="00D43098">
        <w:t>2016</w:t>
      </w:r>
      <w:r w:rsidR="00FB30E4">
        <w:t>,</w:t>
      </w:r>
      <w:r w:rsidRPr="00D43098">
        <w:t xml:space="preserve"> the</w:t>
      </w:r>
      <w:r w:rsidR="00A85EA4" w:rsidRPr="00D43098">
        <w:t xml:space="preserve"> </w:t>
      </w:r>
      <w:r w:rsidR="009F38BB" w:rsidRPr="00D43098">
        <w:t>applicants</w:t>
      </w:r>
      <w:r w:rsidR="00177455">
        <w:t>,</w:t>
      </w:r>
      <w:r w:rsidR="00FB30E4">
        <w:t xml:space="preserve"> this time</w:t>
      </w:r>
      <w:r w:rsidR="00A85EA4" w:rsidRPr="00D43098">
        <w:t xml:space="preserve"> </w:t>
      </w:r>
      <w:r w:rsidR="009F38BB" w:rsidRPr="00D43098">
        <w:t>through</w:t>
      </w:r>
      <w:r w:rsidR="00A85EA4" w:rsidRPr="00D43098">
        <w:t xml:space="preserve"> </w:t>
      </w:r>
      <w:r w:rsidRPr="00D43098">
        <w:t>their</w:t>
      </w:r>
      <w:r w:rsidR="0002171A">
        <w:t xml:space="preserve"> </w:t>
      </w:r>
      <w:r w:rsidR="00FB30E4">
        <w:t xml:space="preserve">erstwhile </w:t>
      </w:r>
      <w:r w:rsidRPr="00D43098">
        <w:t>lawyers</w:t>
      </w:r>
      <w:r w:rsidR="00F90C78">
        <w:t>,</w:t>
      </w:r>
      <w:r w:rsidR="00A85EA4" w:rsidRPr="00D43098">
        <w:t xml:space="preserve"> </w:t>
      </w:r>
      <w:r w:rsidR="00F0497C" w:rsidRPr="00F90C78">
        <w:rPr>
          <w:i/>
        </w:rPr>
        <w:t>Machay</w:t>
      </w:r>
      <w:r w:rsidR="009F38BB" w:rsidRPr="00F90C78">
        <w:rPr>
          <w:i/>
        </w:rPr>
        <w:t>a</w:t>
      </w:r>
      <w:r w:rsidR="00A85EA4" w:rsidRPr="00F90C78">
        <w:rPr>
          <w:i/>
        </w:rPr>
        <w:t xml:space="preserve"> </w:t>
      </w:r>
      <w:r w:rsidRPr="00F90C78">
        <w:rPr>
          <w:i/>
        </w:rPr>
        <w:t>&amp; Associates</w:t>
      </w:r>
      <w:r w:rsidR="00F90C78">
        <w:rPr>
          <w:i/>
        </w:rPr>
        <w:t>,</w:t>
      </w:r>
      <w:r w:rsidR="00A85EA4" w:rsidRPr="00D43098">
        <w:t xml:space="preserve"> </w:t>
      </w:r>
      <w:r w:rsidRPr="00D43098">
        <w:t>had</w:t>
      </w:r>
      <w:r w:rsidR="00A85EA4" w:rsidRPr="00D43098">
        <w:t xml:space="preserve"> </w:t>
      </w:r>
      <w:r w:rsidR="009F38BB" w:rsidRPr="00D43098">
        <w:t>written</w:t>
      </w:r>
      <w:r w:rsidR="00A85EA4" w:rsidRPr="00D43098">
        <w:t xml:space="preserve"> </w:t>
      </w:r>
      <w:r w:rsidRPr="00D43098">
        <w:t>to the office of the Master</w:t>
      </w:r>
      <w:r w:rsidR="00A85EA4" w:rsidRPr="00D43098">
        <w:t xml:space="preserve"> </w:t>
      </w:r>
      <w:r w:rsidRPr="00D43098">
        <w:t>complaining</w:t>
      </w:r>
      <w:r w:rsidR="00A85EA4" w:rsidRPr="00D43098">
        <w:t xml:space="preserve"> </w:t>
      </w:r>
      <w:r w:rsidRPr="00D43098">
        <w:t>about the</w:t>
      </w:r>
      <w:r w:rsidR="00A85EA4" w:rsidRPr="00D43098">
        <w:t xml:space="preserve"> </w:t>
      </w:r>
      <w:r w:rsidR="009F38BB" w:rsidRPr="00D43098">
        <w:t>intended</w:t>
      </w:r>
      <w:r w:rsidRPr="00D43098">
        <w:t xml:space="preserve"> </w:t>
      </w:r>
      <w:r w:rsidR="00F0497C" w:rsidRPr="00D43098">
        <w:t>s</w:t>
      </w:r>
      <w:r w:rsidRPr="00D43098">
        <w:t>ale</w:t>
      </w:r>
      <w:r w:rsidR="00A85EA4" w:rsidRPr="00D43098">
        <w:t xml:space="preserve"> </w:t>
      </w:r>
      <w:r w:rsidRPr="00D43098">
        <w:t>by the</w:t>
      </w:r>
      <w:r w:rsidR="00A85EA4" w:rsidRPr="00D43098">
        <w:t xml:space="preserve"> </w:t>
      </w:r>
      <w:r w:rsidR="006C6E9D">
        <w:t>Executor</w:t>
      </w:r>
      <w:r w:rsidR="00A85EA4" w:rsidRPr="00D43098">
        <w:t xml:space="preserve"> </w:t>
      </w:r>
      <w:r w:rsidRPr="00D43098">
        <w:t>to a third</w:t>
      </w:r>
      <w:r w:rsidR="00A85EA4" w:rsidRPr="00D43098">
        <w:t xml:space="preserve"> </w:t>
      </w:r>
      <w:r w:rsidRPr="00D43098">
        <w:t>party</w:t>
      </w:r>
      <w:r w:rsidR="00A85EA4" w:rsidRPr="00D43098">
        <w:t xml:space="preserve"> </w:t>
      </w:r>
      <w:r w:rsidRPr="00D43098">
        <w:t>on</w:t>
      </w:r>
      <w:r w:rsidR="009F38BB" w:rsidRPr="00D43098">
        <w:t xml:space="preserve"> t</w:t>
      </w:r>
      <w:r w:rsidRPr="00D43098">
        <w:t>he</w:t>
      </w:r>
      <w:r w:rsidR="00A85EA4" w:rsidRPr="00D43098">
        <w:t xml:space="preserve"> </w:t>
      </w:r>
      <w:r w:rsidRPr="00D43098">
        <w:t>grounds</w:t>
      </w:r>
      <w:r w:rsidR="00A85EA4" w:rsidRPr="00D43098">
        <w:t xml:space="preserve"> </w:t>
      </w:r>
      <w:r w:rsidRPr="00D43098">
        <w:t>that they had intende</w:t>
      </w:r>
      <w:r w:rsidR="009F38BB" w:rsidRPr="00D43098">
        <w:t>d</w:t>
      </w:r>
      <w:r w:rsidR="00A85EA4" w:rsidRPr="00D43098">
        <w:t xml:space="preserve"> </w:t>
      </w:r>
      <w:r w:rsidRPr="00D43098">
        <w:t>to h</w:t>
      </w:r>
      <w:r w:rsidR="009F38BB" w:rsidRPr="00D43098">
        <w:t>a</w:t>
      </w:r>
      <w:r w:rsidRPr="00D43098">
        <w:t>ve the</w:t>
      </w:r>
      <w:r w:rsidR="00A85EA4" w:rsidRPr="00D43098">
        <w:t xml:space="preserve"> </w:t>
      </w:r>
      <w:r w:rsidR="009F38BB" w:rsidRPr="00D43098">
        <w:t>house</w:t>
      </w:r>
      <w:r w:rsidR="00A85EA4" w:rsidRPr="00D43098">
        <w:t xml:space="preserve"> </w:t>
      </w:r>
      <w:r w:rsidR="009F38BB" w:rsidRPr="00D43098">
        <w:t>remain</w:t>
      </w:r>
      <w:r w:rsidR="00A85EA4" w:rsidRPr="00D43098">
        <w:t xml:space="preserve"> </w:t>
      </w:r>
      <w:r w:rsidRPr="00D43098">
        <w:t>as a</w:t>
      </w:r>
      <w:r w:rsidR="00A85EA4" w:rsidRPr="00D43098">
        <w:t xml:space="preserve"> </w:t>
      </w:r>
      <w:r w:rsidRPr="00D43098">
        <w:t>family</w:t>
      </w:r>
      <w:r w:rsidR="00A85EA4" w:rsidRPr="00D43098">
        <w:t xml:space="preserve"> </w:t>
      </w:r>
      <w:r w:rsidR="009F38BB" w:rsidRPr="00D43098">
        <w:t xml:space="preserve">home. </w:t>
      </w:r>
      <w:r w:rsidRPr="00D43098">
        <w:t>Their</w:t>
      </w:r>
      <w:r w:rsidR="00A85EA4" w:rsidRPr="00D43098">
        <w:t xml:space="preserve"> </w:t>
      </w:r>
      <w:r w:rsidRPr="00D43098">
        <w:t>gr</w:t>
      </w:r>
      <w:r w:rsidR="00F90C78">
        <w:t>ievance</w:t>
      </w:r>
      <w:r w:rsidR="00A85EA4" w:rsidRPr="00D43098">
        <w:t xml:space="preserve"> </w:t>
      </w:r>
      <w:r w:rsidRPr="00D43098">
        <w:t>was that</w:t>
      </w:r>
      <w:r w:rsidR="00A85EA4" w:rsidRPr="00D43098">
        <w:t xml:space="preserve"> </w:t>
      </w:r>
      <w:r w:rsidRPr="00D43098">
        <w:t>the</w:t>
      </w:r>
      <w:r w:rsidR="00A85EA4" w:rsidRPr="00D43098">
        <w:t xml:space="preserve"> </w:t>
      </w:r>
      <w:r w:rsidR="006C6E9D">
        <w:t>Executor</w:t>
      </w:r>
      <w:r w:rsidR="00A85EA4" w:rsidRPr="00D43098">
        <w:t xml:space="preserve"> </w:t>
      </w:r>
      <w:r w:rsidRPr="00D43098">
        <w:t>should</w:t>
      </w:r>
      <w:r w:rsidR="00F90C78">
        <w:t>,</w:t>
      </w:r>
      <w:r w:rsidRPr="00D43098">
        <w:t xml:space="preserve"> at the</w:t>
      </w:r>
      <w:r w:rsidR="00A85EA4" w:rsidRPr="00D43098">
        <w:t xml:space="preserve"> </w:t>
      </w:r>
      <w:r w:rsidRPr="00D43098">
        <w:t>very</w:t>
      </w:r>
      <w:r w:rsidR="00A85EA4" w:rsidRPr="00D43098">
        <w:t xml:space="preserve"> </w:t>
      </w:r>
      <w:r w:rsidRPr="00D43098">
        <w:t>least</w:t>
      </w:r>
      <w:r w:rsidR="00F90C78">
        <w:t>,</w:t>
      </w:r>
      <w:r w:rsidR="00A85EA4" w:rsidRPr="00D43098">
        <w:t xml:space="preserve"> </w:t>
      </w:r>
      <w:r w:rsidRPr="00D43098">
        <w:t>have</w:t>
      </w:r>
      <w:r w:rsidR="00A85EA4" w:rsidRPr="00D43098">
        <w:t xml:space="preserve"> </w:t>
      </w:r>
      <w:r w:rsidRPr="00D43098">
        <w:t>offered</w:t>
      </w:r>
      <w:r w:rsidR="00A85EA4" w:rsidRPr="00D43098">
        <w:t xml:space="preserve"> </w:t>
      </w:r>
      <w:r w:rsidRPr="00D43098">
        <w:t>to</w:t>
      </w:r>
      <w:r w:rsidR="00A85EA4" w:rsidRPr="00D43098">
        <w:t xml:space="preserve"> </w:t>
      </w:r>
      <w:r w:rsidR="009F38BB" w:rsidRPr="00D43098">
        <w:t>sell</w:t>
      </w:r>
      <w:r w:rsidRPr="00D43098">
        <w:t xml:space="preserve"> the</w:t>
      </w:r>
      <w:r w:rsidR="00A85EA4" w:rsidRPr="00D43098">
        <w:t xml:space="preserve"> </w:t>
      </w:r>
      <w:r w:rsidR="009F38BB" w:rsidRPr="00D43098">
        <w:t>house</w:t>
      </w:r>
      <w:r w:rsidR="00A85EA4" w:rsidRPr="00D43098">
        <w:t xml:space="preserve"> </w:t>
      </w:r>
      <w:r w:rsidR="006657DE" w:rsidRPr="00D43098">
        <w:t xml:space="preserve">to the </w:t>
      </w:r>
      <w:r w:rsidR="009F38BB" w:rsidRPr="00D43098">
        <w:t>remaining</w:t>
      </w:r>
      <w:r w:rsidR="006657DE" w:rsidRPr="00D43098">
        <w:t xml:space="preserve"> </w:t>
      </w:r>
      <w:r w:rsidR="009F38BB" w:rsidRPr="00D43098">
        <w:t>descendants</w:t>
      </w:r>
      <w:r w:rsidR="00A85EA4" w:rsidRPr="00D43098">
        <w:t xml:space="preserve"> </w:t>
      </w:r>
      <w:r w:rsidR="006657DE" w:rsidRPr="00D43098">
        <w:t>or</w:t>
      </w:r>
      <w:r w:rsidR="00A85EA4" w:rsidRPr="00D43098">
        <w:t xml:space="preserve"> </w:t>
      </w:r>
      <w:r w:rsidR="006657DE" w:rsidRPr="00D43098">
        <w:t>offer</w:t>
      </w:r>
      <w:r w:rsidR="00A85EA4" w:rsidRPr="00D43098">
        <w:t xml:space="preserve"> </w:t>
      </w:r>
      <w:r w:rsidR="006657DE" w:rsidRPr="00D43098">
        <w:t>them the</w:t>
      </w:r>
      <w:r w:rsidR="00A85EA4" w:rsidRPr="00D43098">
        <w:t xml:space="preserve"> </w:t>
      </w:r>
      <w:r w:rsidR="006657DE" w:rsidRPr="00D43098">
        <w:t>right of</w:t>
      </w:r>
      <w:r w:rsidR="00A85EA4" w:rsidRPr="00D43098">
        <w:t xml:space="preserve"> </w:t>
      </w:r>
      <w:r w:rsidR="006657DE" w:rsidRPr="00D43098">
        <w:t>first</w:t>
      </w:r>
      <w:r w:rsidR="00A85EA4" w:rsidRPr="00D43098">
        <w:t xml:space="preserve"> </w:t>
      </w:r>
      <w:r w:rsidR="006657DE" w:rsidRPr="00D43098">
        <w:t xml:space="preserve">refusal. On 11 </w:t>
      </w:r>
      <w:r w:rsidR="009F38BB" w:rsidRPr="00D43098">
        <w:t>October</w:t>
      </w:r>
      <w:r w:rsidR="00A85EA4" w:rsidRPr="00D43098">
        <w:t xml:space="preserve"> </w:t>
      </w:r>
      <w:r w:rsidR="006657DE" w:rsidRPr="00D43098">
        <w:t>the</w:t>
      </w:r>
      <w:r w:rsidR="00A85EA4" w:rsidRPr="00D43098">
        <w:t xml:space="preserve"> </w:t>
      </w:r>
      <w:r w:rsidR="00F0497C" w:rsidRPr="00D43098">
        <w:t>M</w:t>
      </w:r>
      <w:r w:rsidR="009F38BB" w:rsidRPr="00D43098">
        <w:t>aster</w:t>
      </w:r>
      <w:r w:rsidR="006657DE" w:rsidRPr="00D43098">
        <w:t xml:space="preserve"> had</w:t>
      </w:r>
      <w:r w:rsidR="00A85EA4" w:rsidRPr="00D43098">
        <w:t xml:space="preserve"> </w:t>
      </w:r>
      <w:r w:rsidR="006657DE" w:rsidRPr="00D43098">
        <w:t>respondent</w:t>
      </w:r>
      <w:r w:rsidR="00A85EA4" w:rsidRPr="00D43098">
        <w:t xml:space="preserve"> </w:t>
      </w:r>
      <w:r w:rsidR="006657DE" w:rsidRPr="00D43098">
        <w:t>stating that the</w:t>
      </w:r>
      <w:r w:rsidR="00A85EA4" w:rsidRPr="00D43098">
        <w:t xml:space="preserve"> </w:t>
      </w:r>
      <w:r w:rsidR="006657DE" w:rsidRPr="00D43098">
        <w:t>consent</w:t>
      </w:r>
      <w:r w:rsidR="00A85EA4" w:rsidRPr="00D43098">
        <w:t xml:space="preserve"> </w:t>
      </w:r>
      <w:r w:rsidR="006657DE" w:rsidRPr="00D43098">
        <w:t>to</w:t>
      </w:r>
      <w:r w:rsidR="00A85EA4" w:rsidRPr="00D43098">
        <w:t xml:space="preserve"> </w:t>
      </w:r>
      <w:r w:rsidR="006657DE" w:rsidRPr="00D43098">
        <w:t>sell had</w:t>
      </w:r>
      <w:r w:rsidR="00A85EA4" w:rsidRPr="00D43098">
        <w:t xml:space="preserve"> </w:t>
      </w:r>
      <w:r w:rsidR="009F38BB" w:rsidRPr="00D43098">
        <w:t>already</w:t>
      </w:r>
      <w:r w:rsidR="00A85EA4" w:rsidRPr="00D43098">
        <w:t xml:space="preserve"> </w:t>
      </w:r>
      <w:r w:rsidR="006657DE" w:rsidRPr="00D43098">
        <w:t>been</w:t>
      </w:r>
      <w:r w:rsidR="00A85EA4" w:rsidRPr="00D43098">
        <w:t xml:space="preserve"> </w:t>
      </w:r>
      <w:r w:rsidR="009F38BB" w:rsidRPr="00D43098">
        <w:t>granted</w:t>
      </w:r>
      <w:r w:rsidR="00A85EA4" w:rsidRPr="00D43098">
        <w:t xml:space="preserve"> </w:t>
      </w:r>
      <w:r w:rsidR="006657DE" w:rsidRPr="00D43098">
        <w:t xml:space="preserve">and </w:t>
      </w:r>
      <w:r w:rsidR="009F38BB" w:rsidRPr="00D43098">
        <w:t>the</w:t>
      </w:r>
      <w:r w:rsidR="006657DE" w:rsidRPr="00D43098">
        <w:t xml:space="preserve"> </w:t>
      </w:r>
      <w:r w:rsidR="006C6E9D">
        <w:t>Executor</w:t>
      </w:r>
      <w:r w:rsidR="00A85EA4" w:rsidRPr="00D43098">
        <w:t xml:space="preserve"> </w:t>
      </w:r>
      <w:r w:rsidR="006657DE" w:rsidRPr="00D43098">
        <w:t>had</w:t>
      </w:r>
      <w:r w:rsidR="00A85EA4" w:rsidRPr="00D43098">
        <w:t xml:space="preserve"> </w:t>
      </w:r>
      <w:r w:rsidR="009F38BB" w:rsidRPr="00D43098">
        <w:t>prepared</w:t>
      </w:r>
      <w:r w:rsidR="00A85EA4" w:rsidRPr="00D43098">
        <w:t xml:space="preserve"> </w:t>
      </w:r>
      <w:r w:rsidR="006657DE" w:rsidRPr="00D43098">
        <w:t>the</w:t>
      </w:r>
      <w:r w:rsidR="00A85EA4" w:rsidRPr="00D43098">
        <w:t xml:space="preserve"> </w:t>
      </w:r>
      <w:r w:rsidR="006657DE" w:rsidRPr="00D43098">
        <w:t>first</w:t>
      </w:r>
      <w:r w:rsidR="00A85EA4" w:rsidRPr="00D43098">
        <w:t xml:space="preserve"> </w:t>
      </w:r>
      <w:r w:rsidR="006657DE" w:rsidRPr="00D43098">
        <w:t>and final</w:t>
      </w:r>
      <w:r w:rsidR="00A85EA4" w:rsidRPr="00D43098">
        <w:t xml:space="preserve"> </w:t>
      </w:r>
      <w:r w:rsidR="006657DE" w:rsidRPr="00D43098">
        <w:t>distribution</w:t>
      </w:r>
      <w:r w:rsidR="00A85EA4" w:rsidRPr="00D43098">
        <w:t xml:space="preserve"> </w:t>
      </w:r>
      <w:r w:rsidR="006657DE" w:rsidRPr="00D43098">
        <w:t>account which</w:t>
      </w:r>
      <w:r w:rsidR="00A85EA4" w:rsidRPr="00D43098">
        <w:t xml:space="preserve"> </w:t>
      </w:r>
      <w:r w:rsidR="006657DE" w:rsidRPr="00D43098">
        <w:t>was</w:t>
      </w:r>
      <w:r w:rsidR="00A85EA4" w:rsidRPr="00D43098">
        <w:t xml:space="preserve"> </w:t>
      </w:r>
      <w:r w:rsidR="006657DE" w:rsidRPr="00D43098">
        <w:t>still</w:t>
      </w:r>
      <w:r w:rsidR="00A85EA4" w:rsidRPr="00D43098">
        <w:t xml:space="preserve"> </w:t>
      </w:r>
      <w:r w:rsidR="006657DE" w:rsidRPr="00D43098">
        <w:t>open</w:t>
      </w:r>
      <w:r w:rsidR="00A85EA4" w:rsidRPr="00D43098">
        <w:t xml:space="preserve"> </w:t>
      </w:r>
      <w:r w:rsidR="006657DE" w:rsidRPr="00D43098">
        <w:t>for inspection.</w:t>
      </w:r>
      <w:r w:rsidR="00A85EA4" w:rsidRPr="00D43098">
        <w:t xml:space="preserve"> </w:t>
      </w:r>
      <w:r w:rsidR="006657DE" w:rsidRPr="00D43098">
        <w:t>That</w:t>
      </w:r>
      <w:r w:rsidR="00A85EA4" w:rsidRPr="00D43098">
        <w:t xml:space="preserve"> </w:t>
      </w:r>
      <w:r w:rsidR="006657DE" w:rsidRPr="00D43098">
        <w:t>response</w:t>
      </w:r>
      <w:r w:rsidR="00A85EA4" w:rsidRPr="00D43098">
        <w:t xml:space="preserve"> </w:t>
      </w:r>
      <w:r w:rsidR="006657DE" w:rsidRPr="00D43098">
        <w:t>is</w:t>
      </w:r>
      <w:r w:rsidR="00A85EA4" w:rsidRPr="00D43098">
        <w:t xml:space="preserve"> </w:t>
      </w:r>
      <w:r w:rsidR="006657DE" w:rsidRPr="00D43098">
        <w:t>extremely</w:t>
      </w:r>
      <w:r w:rsidR="00A85EA4" w:rsidRPr="00D43098">
        <w:t xml:space="preserve"> </w:t>
      </w:r>
      <w:r w:rsidR="009F38BB" w:rsidRPr="00D43098">
        <w:t>relevant</w:t>
      </w:r>
      <w:r w:rsidR="00A85EA4" w:rsidRPr="00D43098">
        <w:t xml:space="preserve"> </w:t>
      </w:r>
      <w:r w:rsidR="006657DE" w:rsidRPr="00D43098">
        <w:t xml:space="preserve">as </w:t>
      </w:r>
      <w:r w:rsidR="009F38BB" w:rsidRPr="00D43098">
        <w:t>i</w:t>
      </w:r>
      <w:r w:rsidR="006657DE" w:rsidRPr="00D43098">
        <w:t>t</w:t>
      </w:r>
      <w:r w:rsidR="00A85EA4" w:rsidRPr="00D43098">
        <w:t xml:space="preserve"> </w:t>
      </w:r>
      <w:r w:rsidR="009F38BB" w:rsidRPr="00D43098">
        <w:t>further</w:t>
      </w:r>
      <w:r w:rsidR="00A85EA4" w:rsidRPr="00D43098">
        <w:t xml:space="preserve"> </w:t>
      </w:r>
      <w:r w:rsidR="006657DE" w:rsidRPr="00D43098">
        <w:t xml:space="preserve">stated </w:t>
      </w:r>
      <w:r w:rsidR="009F38BB" w:rsidRPr="00D43098">
        <w:t>that if</w:t>
      </w:r>
      <w:r w:rsidR="00A85EA4" w:rsidRPr="00D43098">
        <w:t xml:space="preserve"> </w:t>
      </w:r>
      <w:r w:rsidR="00F0497C" w:rsidRPr="00D43098">
        <w:t>t</w:t>
      </w:r>
      <w:r w:rsidR="006657DE" w:rsidRPr="00D43098">
        <w:t>he</w:t>
      </w:r>
      <w:r w:rsidR="00A85EA4" w:rsidRPr="00D43098">
        <w:t xml:space="preserve"> </w:t>
      </w:r>
      <w:r w:rsidR="006657DE" w:rsidRPr="00D43098">
        <w:t>applicants</w:t>
      </w:r>
      <w:r w:rsidR="00A85EA4" w:rsidRPr="00D43098">
        <w:t xml:space="preserve"> </w:t>
      </w:r>
      <w:r w:rsidR="006657DE" w:rsidRPr="00D43098">
        <w:t>had</w:t>
      </w:r>
      <w:r w:rsidR="00A85EA4" w:rsidRPr="00D43098">
        <w:t xml:space="preserve"> </w:t>
      </w:r>
      <w:r w:rsidR="006657DE" w:rsidRPr="00D43098">
        <w:t>any</w:t>
      </w:r>
      <w:r w:rsidR="00A85EA4" w:rsidRPr="00D43098">
        <w:t xml:space="preserve"> </w:t>
      </w:r>
      <w:r w:rsidR="006657DE" w:rsidRPr="00D43098">
        <w:t>claims</w:t>
      </w:r>
      <w:r w:rsidR="00A85EA4" w:rsidRPr="00D43098">
        <w:t xml:space="preserve"> </w:t>
      </w:r>
      <w:r w:rsidR="006657DE" w:rsidRPr="00D43098">
        <w:t>on the property</w:t>
      </w:r>
      <w:r w:rsidR="00FB30E4">
        <w:t xml:space="preserve"> in relation to that distribution account,</w:t>
      </w:r>
      <w:r w:rsidR="00A85EA4" w:rsidRPr="00D43098">
        <w:t xml:space="preserve"> </w:t>
      </w:r>
      <w:r w:rsidR="006657DE" w:rsidRPr="00D43098">
        <w:t>they</w:t>
      </w:r>
      <w:r w:rsidR="00A85EA4" w:rsidRPr="00D43098">
        <w:t xml:space="preserve"> </w:t>
      </w:r>
      <w:r w:rsidR="006657DE" w:rsidRPr="00D43098">
        <w:t>should</w:t>
      </w:r>
      <w:r w:rsidR="00A85EA4" w:rsidRPr="00D43098">
        <w:t xml:space="preserve"> </w:t>
      </w:r>
      <w:r w:rsidR="006657DE" w:rsidRPr="00D43098">
        <w:t>file</w:t>
      </w:r>
      <w:r w:rsidR="00A85EA4" w:rsidRPr="00D43098">
        <w:t xml:space="preserve"> </w:t>
      </w:r>
      <w:r w:rsidR="006657DE" w:rsidRPr="00D43098">
        <w:t>the</w:t>
      </w:r>
      <w:r w:rsidR="00A85EA4" w:rsidRPr="00D43098">
        <w:t xml:space="preserve"> </w:t>
      </w:r>
      <w:r w:rsidR="006657DE" w:rsidRPr="00D43098">
        <w:t>same</w:t>
      </w:r>
      <w:r w:rsidR="00A85EA4" w:rsidRPr="00D43098">
        <w:t xml:space="preserve"> </w:t>
      </w:r>
      <w:r w:rsidR="006657DE" w:rsidRPr="00D43098">
        <w:t xml:space="preserve">for </w:t>
      </w:r>
      <w:r w:rsidR="009F38BB" w:rsidRPr="00D43098">
        <w:t>consideration</w:t>
      </w:r>
      <w:r w:rsidR="006657DE" w:rsidRPr="00D43098">
        <w:t>.</w:t>
      </w:r>
      <w:r w:rsidR="00A85EA4" w:rsidRPr="00D43098">
        <w:t xml:space="preserve"> </w:t>
      </w:r>
    </w:p>
    <w:p w:rsidR="006A4B6C" w:rsidRPr="00D43098" w:rsidRDefault="006657DE" w:rsidP="00A448AD">
      <w:pPr>
        <w:spacing w:after="0" w:line="360" w:lineRule="auto"/>
        <w:ind w:firstLine="720"/>
        <w:jc w:val="both"/>
      </w:pPr>
      <w:r w:rsidRPr="00D43098">
        <w:t>It is common</w:t>
      </w:r>
      <w:r w:rsidR="00A85EA4" w:rsidRPr="00D43098">
        <w:t xml:space="preserve"> </w:t>
      </w:r>
      <w:r w:rsidRPr="00D43098">
        <w:t>cause that</w:t>
      </w:r>
      <w:r w:rsidR="00A85EA4" w:rsidRPr="00D43098">
        <w:t xml:space="preserve"> </w:t>
      </w:r>
      <w:r w:rsidRPr="00D43098">
        <w:t>they</w:t>
      </w:r>
      <w:r w:rsidR="00A85EA4" w:rsidRPr="00D43098">
        <w:t xml:space="preserve"> </w:t>
      </w:r>
      <w:r w:rsidRPr="00D43098">
        <w:t>did</w:t>
      </w:r>
      <w:r w:rsidR="00A85EA4" w:rsidRPr="00D43098">
        <w:t xml:space="preserve"> </w:t>
      </w:r>
      <w:r w:rsidR="009F38BB" w:rsidRPr="00D43098">
        <w:t>not</w:t>
      </w:r>
      <w:r w:rsidRPr="00D43098">
        <w:t xml:space="preserve"> file</w:t>
      </w:r>
      <w:r w:rsidR="00A85EA4" w:rsidRPr="00D43098">
        <w:t xml:space="preserve"> </w:t>
      </w:r>
      <w:r w:rsidRPr="00D43098">
        <w:t>the</w:t>
      </w:r>
      <w:r w:rsidR="00A85EA4" w:rsidRPr="00D43098">
        <w:t xml:space="preserve"> </w:t>
      </w:r>
      <w:r w:rsidRPr="00D43098">
        <w:t>necessary</w:t>
      </w:r>
      <w:r w:rsidR="00A85EA4" w:rsidRPr="00D43098">
        <w:t xml:space="preserve"> </w:t>
      </w:r>
      <w:r w:rsidRPr="00D43098">
        <w:t>objections</w:t>
      </w:r>
      <w:r w:rsidR="00A85EA4" w:rsidRPr="00D43098">
        <w:t xml:space="preserve"> </w:t>
      </w:r>
      <w:r w:rsidRPr="00D43098">
        <w:t>and the</w:t>
      </w:r>
      <w:r w:rsidR="00A85EA4" w:rsidRPr="00D43098">
        <w:t xml:space="preserve"> </w:t>
      </w:r>
      <w:r w:rsidRPr="00D43098">
        <w:t>account</w:t>
      </w:r>
      <w:r w:rsidR="00A85EA4" w:rsidRPr="00D43098">
        <w:t xml:space="preserve"> </w:t>
      </w:r>
      <w:r w:rsidRPr="00D43098">
        <w:t xml:space="preserve">was </w:t>
      </w:r>
      <w:r w:rsidR="009F38BB" w:rsidRPr="00D43098">
        <w:t>confirmed</w:t>
      </w:r>
      <w:r w:rsidR="00A85EA4" w:rsidRPr="00D43098">
        <w:t xml:space="preserve"> </w:t>
      </w:r>
      <w:r w:rsidRPr="00D43098">
        <w:t>by the</w:t>
      </w:r>
      <w:r w:rsidR="00A85EA4" w:rsidRPr="00D43098">
        <w:t xml:space="preserve"> </w:t>
      </w:r>
      <w:r w:rsidR="007774C1">
        <w:t>M</w:t>
      </w:r>
      <w:r w:rsidRPr="00D43098">
        <w:t>aster</w:t>
      </w:r>
      <w:r w:rsidR="006E2AC5">
        <w:t>.</w:t>
      </w:r>
      <w:r w:rsidR="00A85EA4" w:rsidRPr="00D43098">
        <w:t xml:space="preserve"> </w:t>
      </w:r>
      <w:r w:rsidR="006E2AC5">
        <w:t>T</w:t>
      </w:r>
      <w:r w:rsidR="007774C1">
        <w:t xml:space="preserve">hereafter </w:t>
      </w:r>
      <w:r w:rsidRPr="00D43098">
        <w:t>the matter</w:t>
      </w:r>
      <w:r w:rsidR="00A85EA4" w:rsidRPr="00D43098">
        <w:t xml:space="preserve"> </w:t>
      </w:r>
      <w:r w:rsidRPr="00D43098">
        <w:t>then acquired</w:t>
      </w:r>
      <w:r w:rsidR="00A85EA4" w:rsidRPr="00D43098">
        <w:t xml:space="preserve"> </w:t>
      </w:r>
      <w:r w:rsidRPr="00D43098">
        <w:t>a</w:t>
      </w:r>
      <w:r w:rsidR="00A85EA4" w:rsidRPr="00D43098">
        <w:t xml:space="preserve"> </w:t>
      </w:r>
      <w:r w:rsidRPr="00D43098">
        <w:t>distinct</w:t>
      </w:r>
      <w:r w:rsidR="00A85EA4" w:rsidRPr="00D43098">
        <w:t xml:space="preserve"> </w:t>
      </w:r>
      <w:r w:rsidRPr="00D43098">
        <w:t>history</w:t>
      </w:r>
      <w:r w:rsidR="00A85EA4" w:rsidRPr="00D43098">
        <w:t xml:space="preserve"> </w:t>
      </w:r>
      <w:r w:rsidR="009F38BB" w:rsidRPr="00D43098">
        <w:t>before</w:t>
      </w:r>
      <w:r w:rsidR="00A85EA4" w:rsidRPr="00D43098">
        <w:t xml:space="preserve"> </w:t>
      </w:r>
      <w:r w:rsidRPr="00D43098">
        <w:t>the</w:t>
      </w:r>
      <w:r w:rsidR="00A85EA4" w:rsidRPr="00D43098">
        <w:t xml:space="preserve"> </w:t>
      </w:r>
      <w:r w:rsidRPr="00D43098">
        <w:t>court.</w:t>
      </w:r>
      <w:r w:rsidR="0002171A">
        <w:t xml:space="preserve"> </w:t>
      </w:r>
      <w:r w:rsidR="007774C1">
        <w:t>They</w:t>
      </w:r>
      <w:r w:rsidR="0002171A">
        <w:t xml:space="preserve"> </w:t>
      </w:r>
      <w:r w:rsidR="007774C1">
        <w:t>filed</w:t>
      </w:r>
      <w:r w:rsidR="0002171A">
        <w:t xml:space="preserve"> </w:t>
      </w:r>
      <w:r w:rsidR="007774C1">
        <w:t>an application for condonation of</w:t>
      </w:r>
      <w:r w:rsidR="0002171A">
        <w:t xml:space="preserve"> </w:t>
      </w:r>
      <w:r w:rsidR="007774C1">
        <w:t>late</w:t>
      </w:r>
      <w:r w:rsidR="0002171A">
        <w:t xml:space="preserve"> </w:t>
      </w:r>
      <w:r w:rsidR="007774C1">
        <w:t>filing</w:t>
      </w:r>
      <w:r w:rsidR="0002171A">
        <w:t xml:space="preserve"> </w:t>
      </w:r>
      <w:r w:rsidR="007774C1">
        <w:t xml:space="preserve">of </w:t>
      </w:r>
      <w:r w:rsidR="007C0363" w:rsidRPr="00D43098">
        <w:t>review</w:t>
      </w:r>
      <w:r w:rsidR="0002171A">
        <w:t xml:space="preserve"> </w:t>
      </w:r>
      <w:r w:rsidR="007774C1">
        <w:t>of the decision</w:t>
      </w:r>
      <w:r w:rsidR="0002171A">
        <w:t xml:space="preserve"> </w:t>
      </w:r>
      <w:r w:rsidR="007774C1">
        <w:t xml:space="preserve">of the Master. This application was </w:t>
      </w:r>
      <w:r w:rsidR="007C0363" w:rsidRPr="00D43098">
        <w:t>dismissed</w:t>
      </w:r>
      <w:r w:rsidR="00A85EA4" w:rsidRPr="00D43098">
        <w:t xml:space="preserve"> </w:t>
      </w:r>
      <w:r w:rsidR="007C0363" w:rsidRPr="00D43098">
        <w:t>for</w:t>
      </w:r>
      <w:r w:rsidR="00A85EA4" w:rsidRPr="00D43098">
        <w:t xml:space="preserve"> </w:t>
      </w:r>
      <w:r w:rsidR="009F38BB" w:rsidRPr="00D43098">
        <w:t>reasons</w:t>
      </w:r>
      <w:r w:rsidR="00A85EA4" w:rsidRPr="00D43098">
        <w:t xml:space="preserve"> </w:t>
      </w:r>
      <w:r w:rsidR="007C0363" w:rsidRPr="00D43098">
        <w:t>fully articulated</w:t>
      </w:r>
      <w:r w:rsidR="00A85EA4" w:rsidRPr="00D43098">
        <w:t xml:space="preserve"> </w:t>
      </w:r>
      <w:r w:rsidR="00F0497C" w:rsidRPr="00D43098">
        <w:t>b</w:t>
      </w:r>
      <w:r w:rsidR="007C0363" w:rsidRPr="00D43098">
        <w:t xml:space="preserve">y </w:t>
      </w:r>
      <w:r w:rsidR="007C0363" w:rsidRPr="00A448AD">
        <w:rPr>
          <w:smallCaps/>
        </w:rPr>
        <w:t>Musakwa</w:t>
      </w:r>
      <w:r w:rsidR="00A85EA4" w:rsidRPr="00D43098">
        <w:t xml:space="preserve"> </w:t>
      </w:r>
      <w:r w:rsidR="007C0363" w:rsidRPr="00D43098">
        <w:t xml:space="preserve">J </w:t>
      </w:r>
      <w:r w:rsidR="007774C1">
        <w:t>in an unreported</w:t>
      </w:r>
      <w:r w:rsidR="0002171A">
        <w:t xml:space="preserve"> </w:t>
      </w:r>
      <w:r w:rsidR="007774C1">
        <w:t>judgment</w:t>
      </w:r>
      <w:r w:rsidR="006E2AC5">
        <w:t>,</w:t>
      </w:r>
      <w:r w:rsidR="00CD6B13" w:rsidRPr="00CD6B13">
        <w:rPr>
          <w:i/>
        </w:rPr>
        <w:t xml:space="preserve"> Misheck Mukarati &amp;</w:t>
      </w:r>
      <w:r w:rsidR="0002171A">
        <w:rPr>
          <w:i/>
        </w:rPr>
        <w:t xml:space="preserve"> </w:t>
      </w:r>
      <w:r w:rsidR="00CD6B13" w:rsidRPr="00CD6B13">
        <w:rPr>
          <w:i/>
        </w:rPr>
        <w:t>Anor</w:t>
      </w:r>
      <w:r w:rsidR="00A448AD">
        <w:rPr>
          <w:i/>
        </w:rPr>
        <w:t xml:space="preserve"> </w:t>
      </w:r>
      <w:r w:rsidR="00A448AD" w:rsidRPr="00A448AD">
        <w:t>v</w:t>
      </w:r>
      <w:r w:rsidR="00CD6B13" w:rsidRPr="00CD6B13">
        <w:rPr>
          <w:i/>
        </w:rPr>
        <w:t xml:space="preserve"> Noreen</w:t>
      </w:r>
      <w:r w:rsidR="0002171A">
        <w:rPr>
          <w:i/>
        </w:rPr>
        <w:t xml:space="preserve"> </w:t>
      </w:r>
      <w:r w:rsidR="00CD6B13" w:rsidRPr="00CD6B13">
        <w:rPr>
          <w:i/>
        </w:rPr>
        <w:t>Chikaka</w:t>
      </w:r>
      <w:r w:rsidR="0002171A">
        <w:rPr>
          <w:i/>
        </w:rPr>
        <w:t xml:space="preserve"> </w:t>
      </w:r>
      <w:r w:rsidR="00CD6B13" w:rsidRPr="00CD6B13">
        <w:rPr>
          <w:i/>
        </w:rPr>
        <w:t xml:space="preserve">(No) </w:t>
      </w:r>
      <w:r w:rsidR="00CD6B13">
        <w:rPr>
          <w:i/>
        </w:rPr>
        <w:t>&amp;</w:t>
      </w:r>
      <w:r w:rsidR="00CD6B13" w:rsidRPr="00CD6B13">
        <w:rPr>
          <w:i/>
        </w:rPr>
        <w:t xml:space="preserve"> 4 Ors</w:t>
      </w:r>
      <w:r w:rsidR="00CD6B13">
        <w:rPr>
          <w:i/>
        </w:rPr>
        <w:t xml:space="preserve"> HH</w:t>
      </w:r>
      <w:r w:rsidR="00A448AD">
        <w:rPr>
          <w:i/>
        </w:rPr>
        <w:t xml:space="preserve"> </w:t>
      </w:r>
      <w:r w:rsidR="00CD6B13">
        <w:rPr>
          <w:i/>
        </w:rPr>
        <w:t>802/19 (</w:t>
      </w:r>
      <w:r w:rsidR="00CD6B13" w:rsidRPr="00D43098">
        <w:t>HC 3923/17</w:t>
      </w:r>
      <w:r w:rsidR="00CD6B13">
        <w:t>).</w:t>
      </w:r>
      <w:r w:rsidR="007C0363" w:rsidRPr="00D43098">
        <w:t xml:space="preserve"> </w:t>
      </w:r>
      <w:r w:rsidR="009F38BB" w:rsidRPr="00D43098">
        <w:t>Their</w:t>
      </w:r>
      <w:r w:rsidR="00A85EA4" w:rsidRPr="00D43098">
        <w:t xml:space="preserve"> </w:t>
      </w:r>
      <w:r w:rsidR="007C0363" w:rsidRPr="00D43098">
        <w:t>attempt to appeal</w:t>
      </w:r>
      <w:r w:rsidR="00A85EA4" w:rsidRPr="00D43098">
        <w:t xml:space="preserve"> </w:t>
      </w:r>
      <w:r w:rsidR="007C0363" w:rsidRPr="00D43098">
        <w:t>against</w:t>
      </w:r>
      <w:r w:rsidR="00A85EA4" w:rsidRPr="00D43098">
        <w:t xml:space="preserve"> </w:t>
      </w:r>
      <w:r w:rsidR="007C0363" w:rsidRPr="00D43098">
        <w:t>that</w:t>
      </w:r>
      <w:r w:rsidR="00A85EA4" w:rsidRPr="00D43098">
        <w:t xml:space="preserve"> </w:t>
      </w:r>
      <w:r w:rsidR="007C0363" w:rsidRPr="00D43098">
        <w:t>judgment</w:t>
      </w:r>
      <w:r w:rsidR="00F0497C" w:rsidRPr="00D43098">
        <w:t xml:space="preserve"> to </w:t>
      </w:r>
      <w:r w:rsidR="00FE11DC" w:rsidRPr="00D43098">
        <w:t>t</w:t>
      </w:r>
      <w:r w:rsidR="00F0497C" w:rsidRPr="00D43098">
        <w:t>he Supreme</w:t>
      </w:r>
      <w:r w:rsidR="00A85EA4" w:rsidRPr="00D43098">
        <w:t xml:space="preserve"> </w:t>
      </w:r>
      <w:r w:rsidR="007C0363" w:rsidRPr="00D43098">
        <w:t>also</w:t>
      </w:r>
      <w:r w:rsidR="00A85EA4" w:rsidRPr="00D43098">
        <w:t xml:space="preserve"> </w:t>
      </w:r>
      <w:r w:rsidR="009F38BB" w:rsidRPr="00D43098">
        <w:t>failed</w:t>
      </w:r>
      <w:r w:rsidR="00AD1ADF" w:rsidRPr="00D43098">
        <w:t xml:space="preserve"> </w:t>
      </w:r>
      <w:r w:rsidR="007C0363" w:rsidRPr="00D43098">
        <w:t>as</w:t>
      </w:r>
      <w:r w:rsidR="00A85EA4" w:rsidRPr="00D43098">
        <w:t xml:space="preserve"> </w:t>
      </w:r>
      <w:r w:rsidR="007C0363" w:rsidRPr="00D43098">
        <w:t>their</w:t>
      </w:r>
      <w:r w:rsidR="00A85EA4" w:rsidRPr="00D43098">
        <w:t xml:space="preserve"> </w:t>
      </w:r>
      <w:r w:rsidR="007C0363" w:rsidRPr="00D43098">
        <w:t>matter</w:t>
      </w:r>
      <w:r w:rsidR="00A85EA4" w:rsidRPr="00D43098">
        <w:t xml:space="preserve"> </w:t>
      </w:r>
      <w:r w:rsidR="007C0363" w:rsidRPr="00D43098">
        <w:t>was</w:t>
      </w:r>
      <w:r w:rsidR="00A85EA4" w:rsidRPr="00D43098">
        <w:t xml:space="preserve"> </w:t>
      </w:r>
      <w:r w:rsidR="007C0363" w:rsidRPr="00D43098">
        <w:t xml:space="preserve">struck </w:t>
      </w:r>
      <w:r w:rsidR="009F38BB" w:rsidRPr="00D43098">
        <w:t>off</w:t>
      </w:r>
      <w:r w:rsidR="00A85EA4" w:rsidRPr="00D43098">
        <w:t xml:space="preserve"> </w:t>
      </w:r>
      <w:r w:rsidR="007C0363" w:rsidRPr="00D43098">
        <w:t>the</w:t>
      </w:r>
      <w:r w:rsidR="00A85EA4" w:rsidRPr="00D43098">
        <w:t xml:space="preserve"> </w:t>
      </w:r>
      <w:r w:rsidR="007C0363" w:rsidRPr="00D43098">
        <w:t>roll.</w:t>
      </w:r>
    </w:p>
    <w:p w:rsidR="005C1ED2" w:rsidRPr="00D43098" w:rsidRDefault="009F38BB" w:rsidP="00A448AD">
      <w:pPr>
        <w:spacing w:after="0" w:line="360" w:lineRule="auto"/>
        <w:ind w:firstLine="720"/>
        <w:jc w:val="both"/>
      </w:pPr>
      <w:r w:rsidRPr="00D43098">
        <w:lastRenderedPageBreak/>
        <w:t>Undeterred</w:t>
      </w:r>
      <w:r w:rsidR="006E2AC5">
        <w:t>,</w:t>
      </w:r>
      <w:r w:rsidR="00A85EA4" w:rsidRPr="00D43098">
        <w:t xml:space="preserve"> </w:t>
      </w:r>
      <w:r w:rsidR="007C0363" w:rsidRPr="00D43098">
        <w:t>the</w:t>
      </w:r>
      <w:r w:rsidR="006E2AC5">
        <w:t>y</w:t>
      </w:r>
      <w:r w:rsidR="007C0363" w:rsidRPr="00D43098">
        <w:t xml:space="preserve"> have</w:t>
      </w:r>
      <w:r w:rsidR="00A85EA4" w:rsidRPr="00D43098">
        <w:t xml:space="preserve"> </w:t>
      </w:r>
      <w:r w:rsidR="007C0363" w:rsidRPr="00D43098">
        <w:t>now</w:t>
      </w:r>
      <w:r w:rsidR="00A85EA4" w:rsidRPr="00D43098">
        <w:t xml:space="preserve"> </w:t>
      </w:r>
      <w:r w:rsidR="007C0363" w:rsidRPr="00D43098">
        <w:t xml:space="preserve">brought </w:t>
      </w:r>
      <w:r w:rsidR="006E2AC5">
        <w:t xml:space="preserve">the </w:t>
      </w:r>
      <w:r w:rsidR="007C0363" w:rsidRPr="00D43098">
        <w:t>same</w:t>
      </w:r>
      <w:r w:rsidR="00A85EA4" w:rsidRPr="00D43098">
        <w:t xml:space="preserve"> </w:t>
      </w:r>
      <w:r w:rsidR="007C0363" w:rsidRPr="00D43098">
        <w:t>application</w:t>
      </w:r>
      <w:r w:rsidR="00A85EA4" w:rsidRPr="00D43098">
        <w:t xml:space="preserve"> </w:t>
      </w:r>
      <w:r w:rsidR="007C0363" w:rsidRPr="00D43098">
        <w:t>under the</w:t>
      </w:r>
      <w:r w:rsidR="00A85EA4" w:rsidRPr="00D43098">
        <w:t xml:space="preserve"> </w:t>
      </w:r>
      <w:r w:rsidR="007C0363" w:rsidRPr="00D43098">
        <w:t>Administrative</w:t>
      </w:r>
      <w:r w:rsidR="00A85EA4" w:rsidRPr="00D43098">
        <w:t xml:space="preserve"> </w:t>
      </w:r>
      <w:r w:rsidR="007C0363" w:rsidRPr="00D43098">
        <w:t>Justice</w:t>
      </w:r>
      <w:r w:rsidR="00A85EA4" w:rsidRPr="00D43098">
        <w:t xml:space="preserve"> </w:t>
      </w:r>
      <w:r w:rsidR="007C0363" w:rsidRPr="00D43098">
        <w:t>Act</w:t>
      </w:r>
      <w:r w:rsidR="00E011D9">
        <w:t xml:space="preserve"> </w:t>
      </w:r>
      <w:r w:rsidR="00E011D9" w:rsidRPr="00D43098">
        <w:t>[</w:t>
      </w:r>
      <w:r w:rsidR="00E011D9" w:rsidRPr="00A448AD">
        <w:rPr>
          <w:i/>
        </w:rPr>
        <w:t>Chapter 10:28]</w:t>
      </w:r>
      <w:r w:rsidR="00E011D9">
        <w:rPr>
          <w:i/>
        </w:rPr>
        <w:t>,</w:t>
      </w:r>
      <w:r w:rsidR="00A85EA4" w:rsidRPr="00D43098">
        <w:t xml:space="preserve"> </w:t>
      </w:r>
      <w:r w:rsidR="007C0363" w:rsidRPr="00D43098">
        <w:t>on the</w:t>
      </w:r>
      <w:r w:rsidR="00A85EA4" w:rsidRPr="00D43098">
        <w:t xml:space="preserve"> </w:t>
      </w:r>
      <w:r w:rsidRPr="00D43098">
        <w:t>pre</w:t>
      </w:r>
      <w:r w:rsidR="00E011D9">
        <w:t>mise</w:t>
      </w:r>
      <w:r w:rsidR="007C0363" w:rsidRPr="00D43098">
        <w:t xml:space="preserve"> that</w:t>
      </w:r>
      <w:r w:rsidR="00A85EA4" w:rsidRPr="00D43098">
        <w:t xml:space="preserve"> </w:t>
      </w:r>
      <w:r w:rsidR="007C0363" w:rsidRPr="00D43098">
        <w:t>the</w:t>
      </w:r>
      <w:r w:rsidR="00A85EA4" w:rsidRPr="00D43098">
        <w:t xml:space="preserve"> </w:t>
      </w:r>
      <w:r w:rsidR="007C0363" w:rsidRPr="00D43098">
        <w:t>merits</w:t>
      </w:r>
      <w:r w:rsidR="00A85EA4" w:rsidRPr="00D43098">
        <w:t xml:space="preserve"> </w:t>
      </w:r>
      <w:r w:rsidR="007C0363" w:rsidRPr="00D43098">
        <w:t>of</w:t>
      </w:r>
      <w:r w:rsidR="00A85EA4" w:rsidRPr="00D43098">
        <w:t xml:space="preserve"> </w:t>
      </w:r>
      <w:r w:rsidR="007C0363" w:rsidRPr="00D43098">
        <w:t>the</w:t>
      </w:r>
      <w:r w:rsidR="00A85EA4" w:rsidRPr="00D43098">
        <w:t xml:space="preserve"> </w:t>
      </w:r>
      <w:r w:rsidR="007C0363" w:rsidRPr="00D43098">
        <w:t>matter</w:t>
      </w:r>
      <w:r w:rsidR="00A85EA4" w:rsidRPr="00D43098">
        <w:t xml:space="preserve"> </w:t>
      </w:r>
      <w:r w:rsidR="007C0363" w:rsidRPr="00D43098">
        <w:t>were</w:t>
      </w:r>
      <w:r w:rsidR="00A85EA4" w:rsidRPr="00D43098">
        <w:t xml:space="preserve"> </w:t>
      </w:r>
      <w:r w:rsidR="007C0363" w:rsidRPr="00D43098">
        <w:t>not</w:t>
      </w:r>
      <w:r w:rsidR="00A85EA4" w:rsidRPr="00D43098">
        <w:t xml:space="preserve"> </w:t>
      </w:r>
      <w:r w:rsidR="007C0363" w:rsidRPr="00D43098">
        <w:t>canvassed</w:t>
      </w:r>
      <w:r w:rsidR="00A85EA4" w:rsidRPr="00D43098">
        <w:t xml:space="preserve"> </w:t>
      </w:r>
      <w:r w:rsidR="007C0363" w:rsidRPr="00D43098">
        <w:t xml:space="preserve">and </w:t>
      </w:r>
      <w:r w:rsidRPr="00D43098">
        <w:t>that</w:t>
      </w:r>
      <w:r w:rsidR="007C0363" w:rsidRPr="00D43098">
        <w:t xml:space="preserve"> the</w:t>
      </w:r>
      <w:r w:rsidR="00A85EA4" w:rsidRPr="00D43098">
        <w:t xml:space="preserve"> </w:t>
      </w:r>
      <w:r w:rsidR="007C0363" w:rsidRPr="00D43098">
        <w:t>application can</w:t>
      </w:r>
      <w:r w:rsidR="00A85EA4" w:rsidRPr="00D43098">
        <w:t xml:space="preserve"> </w:t>
      </w:r>
      <w:r w:rsidR="007C0363" w:rsidRPr="00D43098">
        <w:t>still</w:t>
      </w:r>
      <w:r w:rsidR="00A85EA4" w:rsidRPr="00D43098">
        <w:t xml:space="preserve"> </w:t>
      </w:r>
      <w:r w:rsidR="007C0363" w:rsidRPr="00D43098">
        <w:t>find its</w:t>
      </w:r>
      <w:r w:rsidR="00A85EA4" w:rsidRPr="00D43098">
        <w:t xml:space="preserve"> </w:t>
      </w:r>
      <w:r w:rsidR="007C0363" w:rsidRPr="00D43098">
        <w:t>way</w:t>
      </w:r>
      <w:r w:rsidR="00A85EA4" w:rsidRPr="00D43098">
        <w:t xml:space="preserve"> </w:t>
      </w:r>
      <w:r w:rsidR="007C0363" w:rsidRPr="00D43098">
        <w:t>for</w:t>
      </w:r>
      <w:r w:rsidR="00A85EA4" w:rsidRPr="00D43098">
        <w:t xml:space="preserve"> </w:t>
      </w:r>
      <w:r w:rsidRPr="00D43098">
        <w:t>disposal using</w:t>
      </w:r>
      <w:r w:rsidR="007C0363" w:rsidRPr="00D43098">
        <w:t xml:space="preserve"> this</w:t>
      </w:r>
      <w:r w:rsidR="00A85EA4" w:rsidRPr="00D43098">
        <w:t xml:space="preserve"> </w:t>
      </w:r>
      <w:r w:rsidR="006E2AC5">
        <w:t>A</w:t>
      </w:r>
      <w:r w:rsidR="007C0363" w:rsidRPr="00D43098">
        <w:t>ct</w:t>
      </w:r>
      <w:r w:rsidR="006A4B6C" w:rsidRPr="00D43098">
        <w:t xml:space="preserve"> on the basis that</w:t>
      </w:r>
      <w:r w:rsidR="00A85EA4" w:rsidRPr="00D43098">
        <w:t xml:space="preserve"> </w:t>
      </w:r>
      <w:r w:rsidR="006A4B6C" w:rsidRPr="00D43098">
        <w:t>the</w:t>
      </w:r>
      <w:r w:rsidR="00A85EA4" w:rsidRPr="00D43098">
        <w:t xml:space="preserve"> </w:t>
      </w:r>
      <w:r w:rsidR="006A4B6C" w:rsidRPr="00D43098">
        <w:t>Master</w:t>
      </w:r>
      <w:r w:rsidR="00AD1ADF" w:rsidRPr="00D43098">
        <w:t xml:space="preserve"> </w:t>
      </w:r>
      <w:r w:rsidR="00F0497C" w:rsidRPr="00D43098">
        <w:t>failed to act</w:t>
      </w:r>
      <w:r w:rsidR="00AD1ADF" w:rsidRPr="00D43098">
        <w:t xml:space="preserve"> </w:t>
      </w:r>
      <w:r w:rsidR="00F0497C" w:rsidRPr="00D43098">
        <w:t>lawfully</w:t>
      </w:r>
      <w:r w:rsidR="006E2AC5">
        <w:t>,</w:t>
      </w:r>
      <w:r w:rsidR="00F0497C" w:rsidRPr="00D43098">
        <w:t xml:space="preserve"> re</w:t>
      </w:r>
      <w:r w:rsidR="006A4B6C" w:rsidRPr="00D43098">
        <w:t>as</w:t>
      </w:r>
      <w:r w:rsidR="00F0497C" w:rsidRPr="00D43098">
        <w:t>onably</w:t>
      </w:r>
      <w:r w:rsidR="006E2AC5">
        <w:t>,</w:t>
      </w:r>
      <w:r w:rsidR="00F0497C" w:rsidRPr="00D43098">
        <w:t xml:space="preserve"> and in a fair</w:t>
      </w:r>
      <w:r w:rsidR="00AD1ADF" w:rsidRPr="00D43098">
        <w:t xml:space="preserve"> </w:t>
      </w:r>
      <w:r w:rsidR="00F0497C" w:rsidRPr="00D43098">
        <w:t xml:space="preserve">manner </w:t>
      </w:r>
      <w:r w:rsidR="005C1ED2" w:rsidRPr="00D43098">
        <w:t>in accordance with</w:t>
      </w:r>
      <w:r w:rsidR="00AD1ADF" w:rsidRPr="00D43098">
        <w:t xml:space="preserve"> </w:t>
      </w:r>
      <w:r w:rsidR="005C1ED2" w:rsidRPr="00D43098">
        <w:t xml:space="preserve">s 3(1) </w:t>
      </w:r>
      <w:r w:rsidR="00BA64A9" w:rsidRPr="00D43098">
        <w:t>o</w:t>
      </w:r>
      <w:r w:rsidR="005C1ED2" w:rsidRPr="00D43098">
        <w:t xml:space="preserve">f the </w:t>
      </w:r>
      <w:r w:rsidR="00D43098" w:rsidRPr="00D43098">
        <w:t>Administrative</w:t>
      </w:r>
      <w:r w:rsidR="005C1ED2" w:rsidRPr="00D43098">
        <w:t xml:space="preserve"> </w:t>
      </w:r>
      <w:r w:rsidR="00D43098" w:rsidRPr="00D43098">
        <w:t>Justice</w:t>
      </w:r>
      <w:r w:rsidR="00AD1ADF" w:rsidRPr="00D43098">
        <w:t xml:space="preserve"> </w:t>
      </w:r>
      <w:r w:rsidR="005C1ED2" w:rsidRPr="00D43098">
        <w:t xml:space="preserve">Act </w:t>
      </w:r>
      <w:r w:rsidR="00F0497C" w:rsidRPr="00D43098">
        <w:t>when he</w:t>
      </w:r>
      <w:r w:rsidR="00AD1ADF" w:rsidRPr="00D43098">
        <w:t xml:space="preserve"> </w:t>
      </w:r>
      <w:r w:rsidR="00F0497C" w:rsidRPr="00D43098">
        <w:t>received their</w:t>
      </w:r>
      <w:r w:rsidR="00AD1ADF" w:rsidRPr="00D43098">
        <w:t xml:space="preserve"> </w:t>
      </w:r>
      <w:r w:rsidR="00F0497C" w:rsidRPr="00D43098">
        <w:t>complaint</w:t>
      </w:r>
      <w:r w:rsidR="00AD1ADF" w:rsidRPr="00D43098">
        <w:t xml:space="preserve"> </w:t>
      </w:r>
      <w:r w:rsidR="00F0497C" w:rsidRPr="00D43098">
        <w:t>in</w:t>
      </w:r>
      <w:r w:rsidR="00AD1ADF" w:rsidRPr="00D43098">
        <w:t xml:space="preserve"> </w:t>
      </w:r>
      <w:r w:rsidR="006E2AC5">
        <w:t>M</w:t>
      </w:r>
      <w:r w:rsidR="00F0497C" w:rsidRPr="00D43098">
        <w:t>arch</w:t>
      </w:r>
      <w:r w:rsidR="00AD1ADF" w:rsidRPr="00D43098">
        <w:t xml:space="preserve"> </w:t>
      </w:r>
      <w:r w:rsidR="00F0497C" w:rsidRPr="00D43098">
        <w:t>2016.</w:t>
      </w:r>
      <w:r w:rsidR="00AD1ADF" w:rsidRPr="00D43098">
        <w:t xml:space="preserve"> </w:t>
      </w:r>
      <w:r w:rsidR="002860CE">
        <w:t>This</w:t>
      </w:r>
      <w:r w:rsidR="00AD1ADF" w:rsidRPr="00D43098">
        <w:t xml:space="preserve"> </w:t>
      </w:r>
      <w:r w:rsidR="005C1ED2" w:rsidRPr="00D43098">
        <w:t xml:space="preserve">application </w:t>
      </w:r>
      <w:r w:rsidR="00D43098" w:rsidRPr="00D43098">
        <w:t>is</w:t>
      </w:r>
      <w:r w:rsidR="00AD1ADF" w:rsidRPr="00D43098">
        <w:t xml:space="preserve"> </w:t>
      </w:r>
      <w:r w:rsidR="00D43098" w:rsidRPr="00D43098">
        <w:t>brought</w:t>
      </w:r>
      <w:r w:rsidR="00AD1ADF" w:rsidRPr="00D43098">
        <w:t xml:space="preserve"> </w:t>
      </w:r>
      <w:r w:rsidR="005C1ED2" w:rsidRPr="00D43098">
        <w:t>under</w:t>
      </w:r>
      <w:r w:rsidR="00AD1ADF" w:rsidRPr="00D43098">
        <w:t xml:space="preserve"> </w:t>
      </w:r>
      <w:r w:rsidR="005C1ED2" w:rsidRPr="00D43098">
        <w:t>s</w:t>
      </w:r>
      <w:r w:rsidR="00AD1ADF" w:rsidRPr="00D43098">
        <w:t xml:space="preserve"> </w:t>
      </w:r>
      <w:r w:rsidR="005C1ED2" w:rsidRPr="00D43098">
        <w:t xml:space="preserve">4(1) </w:t>
      </w:r>
      <w:r w:rsidR="00D43098" w:rsidRPr="00D43098">
        <w:t>of</w:t>
      </w:r>
      <w:r w:rsidR="005C1ED2" w:rsidRPr="00D43098">
        <w:t xml:space="preserve"> the same</w:t>
      </w:r>
      <w:r w:rsidR="00BA64A9" w:rsidRPr="00D43098">
        <w:t xml:space="preserve"> </w:t>
      </w:r>
      <w:r w:rsidR="005C1ED2" w:rsidRPr="00D43098">
        <w:t>Act</w:t>
      </w:r>
      <w:r w:rsidR="00AD1ADF" w:rsidRPr="00D43098">
        <w:t xml:space="preserve"> </w:t>
      </w:r>
      <w:r w:rsidR="005C1ED2" w:rsidRPr="00D43098">
        <w:t>which</w:t>
      </w:r>
      <w:r w:rsidR="002860CE">
        <w:t xml:space="preserve"> </w:t>
      </w:r>
      <w:r w:rsidR="005C1ED2" w:rsidRPr="00D43098">
        <w:t>subject to any other law,</w:t>
      </w:r>
      <w:r w:rsidR="00AD1ADF" w:rsidRPr="00D43098">
        <w:t xml:space="preserve"> </w:t>
      </w:r>
      <w:r w:rsidR="005C1ED2" w:rsidRPr="00D43098">
        <w:t xml:space="preserve">allows any person who is aggrieved by the failure of an administrative authority to comply with section </w:t>
      </w:r>
      <w:r w:rsidR="005C1ED2" w:rsidRPr="00D43098">
        <w:rPr>
          <w:i/>
          <w:iCs/>
        </w:rPr>
        <w:t>three</w:t>
      </w:r>
      <w:r w:rsidR="00AD1ADF" w:rsidRPr="00D43098">
        <w:rPr>
          <w:i/>
          <w:iCs/>
        </w:rPr>
        <w:t xml:space="preserve"> </w:t>
      </w:r>
      <w:r w:rsidR="005C1ED2" w:rsidRPr="00D43098">
        <w:rPr>
          <w:i/>
          <w:iCs/>
        </w:rPr>
        <w:t>to</w:t>
      </w:r>
      <w:r w:rsidR="005C1ED2" w:rsidRPr="00D43098">
        <w:t xml:space="preserve"> apply to the High Court for relief.</w:t>
      </w:r>
    </w:p>
    <w:p w:rsidR="002860CE" w:rsidRDefault="00F0497C" w:rsidP="00A448AD">
      <w:pPr>
        <w:spacing w:after="0" w:line="360" w:lineRule="auto"/>
        <w:ind w:firstLine="720"/>
        <w:jc w:val="both"/>
      </w:pPr>
      <w:r w:rsidRPr="00D43098">
        <w:t>They</w:t>
      </w:r>
      <w:r w:rsidR="00AD1ADF" w:rsidRPr="00D43098">
        <w:t xml:space="preserve"> </w:t>
      </w:r>
      <w:r w:rsidRPr="00D43098">
        <w:t>claim they</w:t>
      </w:r>
      <w:r w:rsidR="00AD1ADF" w:rsidRPr="00D43098">
        <w:t xml:space="preserve"> </w:t>
      </w:r>
      <w:r w:rsidRPr="00D43098">
        <w:t>were</w:t>
      </w:r>
      <w:r w:rsidR="00AD1ADF" w:rsidRPr="00D43098">
        <w:t xml:space="preserve"> </w:t>
      </w:r>
      <w:r w:rsidRPr="00D43098">
        <w:t>not afforded an</w:t>
      </w:r>
      <w:r w:rsidR="00AD1ADF" w:rsidRPr="00D43098">
        <w:t xml:space="preserve"> </w:t>
      </w:r>
      <w:r w:rsidRPr="00D43098">
        <w:t xml:space="preserve">opportunity </w:t>
      </w:r>
      <w:r w:rsidR="00FE11DC" w:rsidRPr="00D43098">
        <w:t>to be</w:t>
      </w:r>
      <w:r w:rsidR="00AD1ADF" w:rsidRPr="00D43098">
        <w:t xml:space="preserve"> </w:t>
      </w:r>
      <w:r w:rsidR="00FE11DC" w:rsidRPr="00D43098">
        <w:t>heard when the</w:t>
      </w:r>
      <w:r w:rsidR="00AD1ADF" w:rsidRPr="00D43098">
        <w:t xml:space="preserve"> </w:t>
      </w:r>
      <w:r w:rsidR="00FE11DC" w:rsidRPr="00D43098">
        <w:t>consent</w:t>
      </w:r>
      <w:r w:rsidR="00AD1ADF" w:rsidRPr="00D43098">
        <w:t xml:space="preserve"> </w:t>
      </w:r>
      <w:r w:rsidR="00FE11DC" w:rsidRPr="00D43098">
        <w:t>to</w:t>
      </w:r>
      <w:r w:rsidR="00AD1ADF" w:rsidRPr="00D43098">
        <w:t xml:space="preserve"> </w:t>
      </w:r>
      <w:r w:rsidR="00FE11DC" w:rsidRPr="00D43098">
        <w:t>se</w:t>
      </w:r>
      <w:r w:rsidR="006E2AC5">
        <w:t>ll</w:t>
      </w:r>
      <w:r w:rsidR="00AD1ADF" w:rsidRPr="00D43098">
        <w:t xml:space="preserve"> </w:t>
      </w:r>
      <w:r w:rsidR="00FE11DC" w:rsidRPr="00D43098">
        <w:t>was</w:t>
      </w:r>
      <w:r w:rsidR="00AD1ADF" w:rsidRPr="00D43098">
        <w:t xml:space="preserve"> </w:t>
      </w:r>
      <w:r w:rsidR="00FE11DC" w:rsidRPr="00D43098">
        <w:t>granted by the Master.</w:t>
      </w:r>
      <w:r w:rsidRPr="00D43098">
        <w:t xml:space="preserve"> </w:t>
      </w:r>
      <w:r w:rsidR="006A4B6C" w:rsidRPr="00D43098">
        <w:t xml:space="preserve">The gist </w:t>
      </w:r>
      <w:r w:rsidR="00A04A55" w:rsidRPr="00D43098">
        <w:t>of</w:t>
      </w:r>
      <w:r w:rsidR="006A4B6C" w:rsidRPr="00D43098">
        <w:t xml:space="preserve"> </w:t>
      </w:r>
      <w:r w:rsidR="00B42BA9" w:rsidRPr="00D43098">
        <w:t>their</w:t>
      </w:r>
      <w:r w:rsidR="00A85EA4" w:rsidRPr="00D43098">
        <w:t xml:space="preserve"> </w:t>
      </w:r>
      <w:r w:rsidR="006A4B6C" w:rsidRPr="00D43098">
        <w:t>objection is</w:t>
      </w:r>
      <w:r w:rsidR="00A85EA4" w:rsidRPr="00D43098">
        <w:t xml:space="preserve"> </w:t>
      </w:r>
      <w:r w:rsidR="006A4B6C" w:rsidRPr="00D43098">
        <w:t>that the</w:t>
      </w:r>
      <w:r w:rsidR="00A85EA4" w:rsidRPr="00D43098">
        <w:t xml:space="preserve"> </w:t>
      </w:r>
      <w:r w:rsidR="00B42BA9" w:rsidRPr="00D43098">
        <w:t>wrong</w:t>
      </w:r>
      <w:r w:rsidR="00AD1ADF" w:rsidRPr="00D43098">
        <w:t xml:space="preserve"> </w:t>
      </w:r>
      <w:r w:rsidR="00B42BA9" w:rsidRPr="00D43098">
        <w:t>law</w:t>
      </w:r>
      <w:r w:rsidR="00AD1ADF" w:rsidRPr="00D43098">
        <w:t xml:space="preserve"> </w:t>
      </w:r>
      <w:r w:rsidR="006A4B6C" w:rsidRPr="00D43098">
        <w:t>was</w:t>
      </w:r>
      <w:r w:rsidR="00A85EA4" w:rsidRPr="00D43098">
        <w:t xml:space="preserve"> </w:t>
      </w:r>
      <w:r w:rsidR="006A4B6C" w:rsidRPr="00D43098">
        <w:t>used to</w:t>
      </w:r>
      <w:r w:rsidR="00A85EA4" w:rsidRPr="00D43098">
        <w:t xml:space="preserve"> </w:t>
      </w:r>
      <w:r w:rsidR="006A4B6C" w:rsidRPr="00D43098">
        <w:t>administer</w:t>
      </w:r>
      <w:r w:rsidR="00A85EA4" w:rsidRPr="00D43098">
        <w:t xml:space="preserve"> </w:t>
      </w:r>
      <w:r w:rsidR="006A4B6C" w:rsidRPr="00D43098">
        <w:t>the</w:t>
      </w:r>
      <w:r w:rsidR="00A85EA4" w:rsidRPr="00D43098">
        <w:t xml:space="preserve"> </w:t>
      </w:r>
      <w:r w:rsidR="006A4B6C" w:rsidRPr="00D43098">
        <w:t>estate</w:t>
      </w:r>
      <w:r w:rsidR="00B42BA9" w:rsidRPr="00D43098">
        <w:t xml:space="preserve"> as the</w:t>
      </w:r>
      <w:r w:rsidR="00AD1ADF" w:rsidRPr="00D43098">
        <w:t xml:space="preserve"> </w:t>
      </w:r>
      <w:r w:rsidR="00B42BA9" w:rsidRPr="00D43098">
        <w:t>current</w:t>
      </w:r>
      <w:r w:rsidR="00AD1ADF" w:rsidRPr="00D43098">
        <w:t xml:space="preserve"> </w:t>
      </w:r>
      <w:r w:rsidR="00B42BA9" w:rsidRPr="00D43098">
        <w:t xml:space="preserve">law </w:t>
      </w:r>
      <w:r w:rsidRPr="00D43098">
        <w:t>on intestate</w:t>
      </w:r>
      <w:r w:rsidR="00AD1ADF" w:rsidRPr="00D43098">
        <w:t xml:space="preserve"> </w:t>
      </w:r>
      <w:r w:rsidRPr="00D43098">
        <w:t>succession</w:t>
      </w:r>
      <w:r w:rsidR="00AD1ADF" w:rsidRPr="00D43098">
        <w:t xml:space="preserve"> </w:t>
      </w:r>
      <w:r w:rsidRPr="00D43098">
        <w:t>under</w:t>
      </w:r>
      <w:r w:rsidR="00AD1ADF" w:rsidRPr="00D43098">
        <w:t xml:space="preserve"> </w:t>
      </w:r>
      <w:r w:rsidRPr="00D43098">
        <w:t>customary law</w:t>
      </w:r>
      <w:r w:rsidR="00AD1ADF" w:rsidRPr="00D43098">
        <w:t xml:space="preserve"> </w:t>
      </w:r>
      <w:r w:rsidR="00B42BA9" w:rsidRPr="00D43098">
        <w:t>had not yet</w:t>
      </w:r>
      <w:r w:rsidR="00AD1ADF" w:rsidRPr="00D43098">
        <w:t xml:space="preserve"> </w:t>
      </w:r>
      <w:r w:rsidR="00B42BA9" w:rsidRPr="00D43098">
        <w:t>come</w:t>
      </w:r>
      <w:r w:rsidR="00AD1ADF" w:rsidRPr="00D43098">
        <w:t xml:space="preserve"> </w:t>
      </w:r>
      <w:r w:rsidR="00B42BA9" w:rsidRPr="00D43098">
        <w:t>into</w:t>
      </w:r>
      <w:r w:rsidR="00AD1ADF" w:rsidRPr="00D43098">
        <w:t xml:space="preserve"> </w:t>
      </w:r>
      <w:r w:rsidR="00B42BA9" w:rsidRPr="00D43098">
        <w:t>effect</w:t>
      </w:r>
      <w:r w:rsidR="00AD1ADF" w:rsidRPr="00D43098">
        <w:t xml:space="preserve"> </w:t>
      </w:r>
      <w:r w:rsidR="00B42BA9" w:rsidRPr="00D43098">
        <w:t>when the</w:t>
      </w:r>
      <w:r w:rsidRPr="00D43098">
        <w:t>i</w:t>
      </w:r>
      <w:r w:rsidR="00B42BA9" w:rsidRPr="00D43098">
        <w:t>r</w:t>
      </w:r>
      <w:r w:rsidR="00AD1ADF" w:rsidRPr="00D43098">
        <w:t xml:space="preserve"> </w:t>
      </w:r>
      <w:r w:rsidR="00B42BA9" w:rsidRPr="00D43098">
        <w:t>father</w:t>
      </w:r>
      <w:r w:rsidR="00AD1ADF" w:rsidRPr="00D43098">
        <w:t xml:space="preserve"> </w:t>
      </w:r>
      <w:r w:rsidR="00B42BA9" w:rsidRPr="00D43098">
        <w:t>died in</w:t>
      </w:r>
      <w:r w:rsidR="00AD1ADF" w:rsidRPr="00D43098">
        <w:t xml:space="preserve"> </w:t>
      </w:r>
      <w:r w:rsidR="00B42BA9" w:rsidRPr="00D43098">
        <w:t>1994.</w:t>
      </w:r>
      <w:r w:rsidR="002860CE">
        <w:t xml:space="preserve"> </w:t>
      </w:r>
      <w:r w:rsidR="002860CE" w:rsidRPr="00D43098">
        <w:t>By using the wrong law the master’s actions are said to fail the test of lawfulness and reasonableness.</w:t>
      </w:r>
      <w:r w:rsidR="002860CE">
        <w:t xml:space="preserve"> </w:t>
      </w:r>
      <w:r w:rsidR="006E2AC5">
        <w:t>T</w:t>
      </w:r>
      <w:r w:rsidR="002860CE">
        <w:t>hey had</w:t>
      </w:r>
      <w:r w:rsidR="0002171A">
        <w:t xml:space="preserve"> </w:t>
      </w:r>
      <w:r w:rsidR="002860CE">
        <w:t>also</w:t>
      </w:r>
      <w:r w:rsidR="0002171A">
        <w:t xml:space="preserve"> </w:t>
      </w:r>
      <w:r w:rsidR="002860CE">
        <w:t xml:space="preserve">raised </w:t>
      </w:r>
      <w:r w:rsidR="006E2AC5">
        <w:t xml:space="preserve">this aspect </w:t>
      </w:r>
      <w:r w:rsidR="002860CE">
        <w:t>in the</w:t>
      </w:r>
      <w:r w:rsidR="0002171A">
        <w:t xml:space="preserve"> </w:t>
      </w:r>
      <w:r w:rsidR="002860CE">
        <w:t>dismissed application for</w:t>
      </w:r>
      <w:r w:rsidR="0002171A">
        <w:t xml:space="preserve"> </w:t>
      </w:r>
      <w:r w:rsidR="002860CE">
        <w:t>condonation, t</w:t>
      </w:r>
      <w:r w:rsidRPr="00D43098">
        <w:t>he applicable</w:t>
      </w:r>
      <w:r w:rsidR="00AD1ADF" w:rsidRPr="00D43098">
        <w:t xml:space="preserve"> </w:t>
      </w:r>
      <w:r w:rsidRPr="00D43098">
        <w:t>amendment</w:t>
      </w:r>
      <w:r w:rsidR="0002171A">
        <w:t xml:space="preserve"> </w:t>
      </w:r>
      <w:r w:rsidR="002860CE">
        <w:t>to the</w:t>
      </w:r>
      <w:r w:rsidR="0002171A">
        <w:t xml:space="preserve"> </w:t>
      </w:r>
      <w:r w:rsidR="002860CE">
        <w:t>Administration of</w:t>
      </w:r>
      <w:r w:rsidR="0002171A">
        <w:t xml:space="preserve"> </w:t>
      </w:r>
      <w:r w:rsidR="002860CE">
        <w:t>Estates</w:t>
      </w:r>
      <w:r w:rsidR="0002171A">
        <w:t xml:space="preserve"> Act [</w:t>
      </w:r>
      <w:r w:rsidR="0002171A" w:rsidRPr="00A448AD">
        <w:rPr>
          <w:i/>
        </w:rPr>
        <w:t>Chapter</w:t>
      </w:r>
      <w:r w:rsidR="002860CE" w:rsidRPr="00A448AD">
        <w:rPr>
          <w:i/>
        </w:rPr>
        <w:t xml:space="preserve"> 6</w:t>
      </w:r>
      <w:r w:rsidR="0002171A" w:rsidRPr="00A448AD">
        <w:rPr>
          <w:i/>
        </w:rPr>
        <w:t>:</w:t>
      </w:r>
      <w:r w:rsidR="002860CE" w:rsidRPr="00A448AD">
        <w:rPr>
          <w:i/>
        </w:rPr>
        <w:t>01</w:t>
      </w:r>
      <w:r w:rsidR="0002171A" w:rsidRPr="00A448AD">
        <w:rPr>
          <w:i/>
        </w:rPr>
        <w:t>]</w:t>
      </w:r>
      <w:r w:rsidR="0002171A">
        <w:t xml:space="preserve"> </w:t>
      </w:r>
      <w:r w:rsidR="002860CE">
        <w:t xml:space="preserve">having </w:t>
      </w:r>
      <w:r w:rsidRPr="00D43098">
        <w:t>only t</w:t>
      </w:r>
      <w:r w:rsidR="002860CE">
        <w:t>aken</w:t>
      </w:r>
      <w:r w:rsidR="00AD1ADF" w:rsidRPr="00D43098">
        <w:t xml:space="preserve"> </w:t>
      </w:r>
      <w:r w:rsidRPr="00D43098">
        <w:t>effect on the</w:t>
      </w:r>
      <w:r w:rsidR="00AD1ADF" w:rsidRPr="00D43098">
        <w:t xml:space="preserve"> </w:t>
      </w:r>
      <w:r w:rsidRPr="00D43098">
        <w:t>1</w:t>
      </w:r>
      <w:r w:rsidRPr="00D43098">
        <w:rPr>
          <w:vertAlign w:val="superscript"/>
        </w:rPr>
        <w:t>st</w:t>
      </w:r>
      <w:r w:rsidRPr="00D43098">
        <w:t xml:space="preserve"> of </w:t>
      </w:r>
      <w:r w:rsidR="00FE11DC" w:rsidRPr="00D43098">
        <w:t>November 1997.</w:t>
      </w:r>
      <w:r w:rsidR="002860CE">
        <w:t xml:space="preserve"> </w:t>
      </w:r>
      <w:r w:rsidR="006E2AC5">
        <w:t>Despite this,</w:t>
      </w:r>
      <w:r w:rsidR="0002171A">
        <w:t xml:space="preserve"> </w:t>
      </w:r>
      <w:r w:rsidR="002860CE">
        <w:t>the</w:t>
      </w:r>
      <w:r w:rsidR="0002171A">
        <w:t xml:space="preserve"> </w:t>
      </w:r>
      <w:r w:rsidR="002860CE">
        <w:t>application for</w:t>
      </w:r>
      <w:r w:rsidR="0002171A">
        <w:t xml:space="preserve"> </w:t>
      </w:r>
      <w:r w:rsidR="002860CE">
        <w:t>condonation</w:t>
      </w:r>
      <w:r w:rsidR="0002171A">
        <w:t xml:space="preserve"> </w:t>
      </w:r>
      <w:r w:rsidR="002860CE">
        <w:t>had</w:t>
      </w:r>
      <w:r w:rsidR="0002171A">
        <w:t xml:space="preserve"> </w:t>
      </w:r>
      <w:r w:rsidR="002860CE">
        <w:t>been</w:t>
      </w:r>
      <w:r w:rsidR="0002171A">
        <w:t xml:space="preserve"> </w:t>
      </w:r>
      <w:r w:rsidR="002860CE">
        <w:t>dismissed</w:t>
      </w:r>
      <w:r w:rsidR="0002171A">
        <w:t xml:space="preserve"> </w:t>
      </w:r>
      <w:r w:rsidR="006E2AC5">
        <w:t xml:space="preserve">with the court having </w:t>
      </w:r>
      <w:r w:rsidR="002860CE">
        <w:t>l</w:t>
      </w:r>
      <w:r w:rsidR="0002171A">
        <w:t>o</w:t>
      </w:r>
      <w:r w:rsidR="002860CE">
        <w:t>ok</w:t>
      </w:r>
      <w:r w:rsidR="006E2AC5">
        <w:t>ed</w:t>
      </w:r>
      <w:r w:rsidR="002860CE">
        <w:t xml:space="preserve"> at the</w:t>
      </w:r>
      <w:r w:rsidR="0002171A">
        <w:t xml:space="preserve"> </w:t>
      </w:r>
      <w:r w:rsidR="002860CE">
        <w:t>totality</w:t>
      </w:r>
      <w:r w:rsidR="0002171A">
        <w:t xml:space="preserve"> </w:t>
      </w:r>
      <w:r w:rsidR="002860CE">
        <w:t>of the</w:t>
      </w:r>
      <w:r w:rsidR="0002171A">
        <w:t xml:space="preserve"> </w:t>
      </w:r>
      <w:r w:rsidR="002860CE">
        <w:t>circumstances</w:t>
      </w:r>
      <w:r w:rsidR="0002171A">
        <w:t xml:space="preserve"> </w:t>
      </w:r>
      <w:r w:rsidR="002860CE">
        <w:t>leading to the</w:t>
      </w:r>
      <w:r w:rsidR="0002171A">
        <w:t xml:space="preserve"> </w:t>
      </w:r>
      <w:r w:rsidR="002860CE">
        <w:t>late</w:t>
      </w:r>
      <w:r w:rsidR="0002171A">
        <w:t xml:space="preserve"> </w:t>
      </w:r>
      <w:r w:rsidR="002860CE">
        <w:t>application</w:t>
      </w:r>
      <w:r w:rsidR="0002171A">
        <w:t xml:space="preserve"> </w:t>
      </w:r>
      <w:r w:rsidR="002860CE">
        <w:t>for</w:t>
      </w:r>
      <w:r w:rsidR="0002171A">
        <w:t xml:space="preserve"> </w:t>
      </w:r>
      <w:r w:rsidR="002860CE">
        <w:t>review</w:t>
      </w:r>
      <w:r w:rsidR="006E2AC5">
        <w:t>. T</w:t>
      </w:r>
      <w:r w:rsidR="002860CE">
        <w:t>he</w:t>
      </w:r>
      <w:r w:rsidR="0002171A">
        <w:t xml:space="preserve"> </w:t>
      </w:r>
      <w:r w:rsidR="000B6C52">
        <w:t>court also</w:t>
      </w:r>
      <w:r w:rsidR="006E2AC5">
        <w:t xml:space="preserve"> highlighted </w:t>
      </w:r>
      <w:r w:rsidR="000B6C52">
        <w:t>that the</w:t>
      </w:r>
      <w:r w:rsidR="006E2AC5">
        <w:t xml:space="preserve"> application </w:t>
      </w:r>
      <w:r w:rsidR="000B6C52">
        <w:t>was brought</w:t>
      </w:r>
      <w:r w:rsidR="006E2AC5">
        <w:t xml:space="preserve"> </w:t>
      </w:r>
      <w:r w:rsidR="0002171A">
        <w:t xml:space="preserve">some ten </w:t>
      </w:r>
      <w:r w:rsidR="002860CE">
        <w:t>months</w:t>
      </w:r>
      <w:r w:rsidR="0002171A">
        <w:t xml:space="preserve"> </w:t>
      </w:r>
      <w:r w:rsidR="002860CE">
        <w:t>after the decision of the</w:t>
      </w:r>
      <w:r w:rsidR="0002171A">
        <w:t xml:space="preserve"> </w:t>
      </w:r>
      <w:r w:rsidR="002860CE">
        <w:t>Master.</w:t>
      </w:r>
    </w:p>
    <w:p w:rsidR="00DE04F0" w:rsidRPr="00D43098" w:rsidRDefault="006A4B6C" w:rsidP="00A308FF">
      <w:pPr>
        <w:spacing w:after="0" w:line="360" w:lineRule="auto"/>
        <w:ind w:firstLine="720"/>
        <w:jc w:val="both"/>
      </w:pPr>
      <w:r w:rsidRPr="00D43098">
        <w:t>Mr</w:t>
      </w:r>
      <w:r w:rsidR="00A85EA4" w:rsidRPr="00D43098">
        <w:t xml:space="preserve"> </w:t>
      </w:r>
      <w:r w:rsidRPr="00D43098">
        <w:t>Remuyanga</w:t>
      </w:r>
      <w:r w:rsidR="00E011D9">
        <w:t>,</w:t>
      </w:r>
      <w:r w:rsidRPr="00D43098">
        <w:t xml:space="preserve"> </w:t>
      </w:r>
      <w:r w:rsidR="00A04A55" w:rsidRPr="00D43098">
        <w:t>t</w:t>
      </w:r>
      <w:r w:rsidRPr="00D43098">
        <w:t xml:space="preserve">he </w:t>
      </w:r>
      <w:r w:rsidR="00A04A55" w:rsidRPr="00D43098">
        <w:t>purchaser</w:t>
      </w:r>
      <w:r w:rsidRPr="00D43098">
        <w:t xml:space="preserve"> </w:t>
      </w:r>
      <w:r w:rsidR="00B42BA9" w:rsidRPr="00D43098">
        <w:t>o</w:t>
      </w:r>
      <w:r w:rsidRPr="00D43098">
        <w:t>f the proper</w:t>
      </w:r>
      <w:r w:rsidR="00E011D9">
        <w:t xml:space="preserve">ty  filed his opposition </w:t>
      </w:r>
      <w:r w:rsidR="002B7D4C" w:rsidRPr="00D43098">
        <w:t>premised</w:t>
      </w:r>
      <w:r w:rsidR="00A85EA4" w:rsidRPr="00D43098">
        <w:t xml:space="preserve"> </w:t>
      </w:r>
      <w:r w:rsidR="002B7D4C" w:rsidRPr="00D43098">
        <w:t>on the</w:t>
      </w:r>
      <w:r w:rsidR="00A85EA4" w:rsidRPr="00D43098">
        <w:t xml:space="preserve"> </w:t>
      </w:r>
      <w:r w:rsidR="002B7D4C" w:rsidRPr="00D43098">
        <w:t xml:space="preserve">grounds </w:t>
      </w:r>
      <w:r w:rsidR="00A04A55" w:rsidRPr="00D43098">
        <w:t>that</w:t>
      </w:r>
      <w:r w:rsidR="002B7D4C" w:rsidRPr="00D43098">
        <w:t xml:space="preserve"> the </w:t>
      </w:r>
      <w:r w:rsidR="00A04A55" w:rsidRPr="00D43098">
        <w:t>applicants</w:t>
      </w:r>
      <w:r w:rsidR="00A85EA4" w:rsidRPr="00D43098">
        <w:t xml:space="preserve"> </w:t>
      </w:r>
      <w:r w:rsidR="00B42BA9" w:rsidRPr="00D43098">
        <w:t>are</w:t>
      </w:r>
      <w:r w:rsidR="00A85EA4" w:rsidRPr="00D43098">
        <w:t xml:space="preserve"> </w:t>
      </w:r>
      <w:r w:rsidR="002B7D4C" w:rsidRPr="00D43098">
        <w:t>in fact</w:t>
      </w:r>
      <w:r w:rsidR="00A85EA4" w:rsidRPr="00D43098">
        <w:t xml:space="preserve"> </w:t>
      </w:r>
      <w:r w:rsidR="002B7D4C" w:rsidRPr="00D43098">
        <w:t>seeking to</w:t>
      </w:r>
      <w:r w:rsidR="00A85EA4" w:rsidRPr="00D43098">
        <w:t xml:space="preserve"> </w:t>
      </w:r>
      <w:r w:rsidR="002B7D4C" w:rsidRPr="00D43098">
        <w:t>determine the</w:t>
      </w:r>
      <w:r w:rsidR="00A85EA4" w:rsidRPr="00D43098">
        <w:t xml:space="preserve"> </w:t>
      </w:r>
      <w:r w:rsidR="002B7D4C" w:rsidRPr="00D43098">
        <w:t>same</w:t>
      </w:r>
      <w:r w:rsidR="00A85EA4" w:rsidRPr="00D43098">
        <w:t xml:space="preserve"> </w:t>
      </w:r>
      <w:r w:rsidR="002B7D4C" w:rsidRPr="00D43098">
        <w:t xml:space="preserve">case using </w:t>
      </w:r>
      <w:r w:rsidR="00B42BA9" w:rsidRPr="00D43098">
        <w:t>t</w:t>
      </w:r>
      <w:r w:rsidR="002B7D4C" w:rsidRPr="00D43098">
        <w:t>he</w:t>
      </w:r>
      <w:r w:rsidR="00A85EA4" w:rsidRPr="00D43098">
        <w:t xml:space="preserve"> </w:t>
      </w:r>
      <w:r w:rsidR="00A04A55" w:rsidRPr="00D43098">
        <w:t>Administrative</w:t>
      </w:r>
      <w:r w:rsidR="002B7D4C" w:rsidRPr="00D43098">
        <w:t xml:space="preserve"> Justice</w:t>
      </w:r>
      <w:r w:rsidR="00A85EA4" w:rsidRPr="00D43098">
        <w:t xml:space="preserve"> </w:t>
      </w:r>
      <w:r w:rsidR="002B7D4C" w:rsidRPr="00D43098">
        <w:t xml:space="preserve">Act when in </w:t>
      </w:r>
      <w:r w:rsidR="00A04A55" w:rsidRPr="00D43098">
        <w:t>fact</w:t>
      </w:r>
      <w:r w:rsidR="002B7D4C" w:rsidRPr="00D43098">
        <w:t xml:space="preserve"> the</w:t>
      </w:r>
      <w:r w:rsidR="00A85EA4" w:rsidRPr="00D43098">
        <w:t xml:space="preserve"> </w:t>
      </w:r>
      <w:r w:rsidR="00A04A55" w:rsidRPr="00D43098">
        <w:t>matter</w:t>
      </w:r>
      <w:r w:rsidR="00A85EA4" w:rsidRPr="00D43098">
        <w:t xml:space="preserve"> </w:t>
      </w:r>
      <w:r w:rsidR="00E011D9">
        <w:t>was</w:t>
      </w:r>
      <w:r w:rsidR="00A85EA4" w:rsidRPr="00D43098">
        <w:t xml:space="preserve"> </w:t>
      </w:r>
      <w:r w:rsidR="002B7D4C" w:rsidRPr="00D43098">
        <w:t>dealt</w:t>
      </w:r>
      <w:r w:rsidR="00A85EA4" w:rsidRPr="00D43098">
        <w:t xml:space="preserve"> </w:t>
      </w:r>
      <w:r w:rsidR="002B7D4C" w:rsidRPr="00D43098">
        <w:t>with</w:t>
      </w:r>
      <w:r w:rsidR="00A85EA4" w:rsidRPr="00D43098">
        <w:t xml:space="preserve"> </w:t>
      </w:r>
      <w:r w:rsidR="002B7D4C" w:rsidRPr="00D43098">
        <w:t>under</w:t>
      </w:r>
      <w:r w:rsidR="00A85EA4" w:rsidRPr="00D43098">
        <w:t xml:space="preserve"> </w:t>
      </w:r>
      <w:r w:rsidR="002B7D4C" w:rsidRPr="00D43098">
        <w:t>HC</w:t>
      </w:r>
      <w:r w:rsidR="00A448AD">
        <w:t xml:space="preserve"> </w:t>
      </w:r>
      <w:r w:rsidR="002B7D4C" w:rsidRPr="00D43098">
        <w:t>3923/17</w:t>
      </w:r>
      <w:r w:rsidR="003E5E52">
        <w:t xml:space="preserve"> as</w:t>
      </w:r>
      <w:r w:rsidR="00E011D9">
        <w:t xml:space="preserve"> well as by the Supreme Court as</w:t>
      </w:r>
      <w:r w:rsidR="003E5E52">
        <w:t xml:space="preserve"> stated above</w:t>
      </w:r>
      <w:r w:rsidR="002B7D4C" w:rsidRPr="00D43098">
        <w:t>. The parties</w:t>
      </w:r>
      <w:r w:rsidR="00A85EA4" w:rsidRPr="00D43098">
        <w:t xml:space="preserve"> </w:t>
      </w:r>
      <w:r w:rsidR="00E011D9">
        <w:t>we</w:t>
      </w:r>
      <w:r w:rsidR="00B42BA9" w:rsidRPr="00D43098">
        <w:t>re</w:t>
      </w:r>
      <w:r w:rsidR="00A85EA4" w:rsidRPr="00D43098">
        <w:t xml:space="preserve"> </w:t>
      </w:r>
      <w:r w:rsidR="002B7D4C" w:rsidRPr="00D43098">
        <w:t>said</w:t>
      </w:r>
      <w:r w:rsidR="00A85EA4" w:rsidRPr="00D43098">
        <w:t xml:space="preserve"> </w:t>
      </w:r>
      <w:r w:rsidR="00A04A55" w:rsidRPr="00D43098">
        <w:t>to</w:t>
      </w:r>
      <w:r w:rsidR="002B7D4C" w:rsidRPr="00D43098">
        <w:t xml:space="preserve"> be</w:t>
      </w:r>
      <w:r w:rsidR="00A85EA4" w:rsidRPr="00D43098">
        <w:t xml:space="preserve"> </w:t>
      </w:r>
      <w:r w:rsidR="002B7D4C" w:rsidRPr="00D43098">
        <w:t>same</w:t>
      </w:r>
      <w:r w:rsidR="00A85EA4" w:rsidRPr="00D43098">
        <w:t xml:space="preserve"> </w:t>
      </w:r>
      <w:r w:rsidR="002B7D4C" w:rsidRPr="00D43098">
        <w:t>as</w:t>
      </w:r>
      <w:r w:rsidR="00A85EA4" w:rsidRPr="00D43098">
        <w:t xml:space="preserve"> </w:t>
      </w:r>
      <w:r w:rsidR="002B7D4C" w:rsidRPr="00D43098">
        <w:t>is</w:t>
      </w:r>
      <w:r w:rsidR="00A85EA4" w:rsidRPr="00D43098">
        <w:t xml:space="preserve"> </w:t>
      </w:r>
      <w:r w:rsidR="002B7D4C" w:rsidRPr="00D43098">
        <w:t>the</w:t>
      </w:r>
      <w:r w:rsidR="00A85EA4" w:rsidRPr="00D43098">
        <w:t xml:space="preserve"> </w:t>
      </w:r>
      <w:r w:rsidR="002B7D4C" w:rsidRPr="00D43098">
        <w:t>subject</w:t>
      </w:r>
      <w:r w:rsidR="00A85EA4" w:rsidRPr="00D43098">
        <w:t xml:space="preserve"> </w:t>
      </w:r>
      <w:r w:rsidR="002B7D4C" w:rsidRPr="00D43098">
        <w:t>matter.</w:t>
      </w:r>
      <w:r w:rsidR="00AD1ADF" w:rsidRPr="00D43098">
        <w:t xml:space="preserve"> </w:t>
      </w:r>
      <w:r w:rsidR="00B42BA9" w:rsidRPr="00D43098">
        <w:t>His submission</w:t>
      </w:r>
      <w:r w:rsidR="00AD1ADF" w:rsidRPr="00D43098">
        <w:t xml:space="preserve"> </w:t>
      </w:r>
      <w:r w:rsidR="00E011D9">
        <w:t xml:space="preserve"> were </w:t>
      </w:r>
      <w:r w:rsidR="00B42BA9" w:rsidRPr="00D43098">
        <w:t>that</w:t>
      </w:r>
      <w:r w:rsidR="00AD1ADF" w:rsidRPr="00D43098">
        <w:t xml:space="preserve"> </w:t>
      </w:r>
      <w:r w:rsidR="00B42BA9" w:rsidRPr="00D43098">
        <w:t>if</w:t>
      </w:r>
      <w:r w:rsidR="00AD1ADF" w:rsidRPr="00D43098">
        <w:t xml:space="preserve"> </w:t>
      </w:r>
      <w:r w:rsidR="00B42BA9" w:rsidRPr="00D43098">
        <w:t>parties</w:t>
      </w:r>
      <w:r w:rsidR="00AD1ADF" w:rsidRPr="00D43098">
        <w:t xml:space="preserve"> </w:t>
      </w:r>
      <w:r w:rsidR="00D43098" w:rsidRPr="00D43098">
        <w:t>whose</w:t>
      </w:r>
      <w:r w:rsidR="00AD1ADF" w:rsidRPr="00D43098">
        <w:t xml:space="preserve"> </w:t>
      </w:r>
      <w:r w:rsidR="00B42BA9" w:rsidRPr="00D43098">
        <w:t>matters</w:t>
      </w:r>
      <w:r w:rsidR="00AD1ADF" w:rsidRPr="00D43098">
        <w:t xml:space="preserve"> </w:t>
      </w:r>
      <w:r w:rsidR="00B42BA9" w:rsidRPr="00D43098">
        <w:t>have</w:t>
      </w:r>
      <w:r w:rsidR="00AD1ADF" w:rsidRPr="00D43098">
        <w:t xml:space="preserve"> </w:t>
      </w:r>
      <w:r w:rsidR="00B42BA9" w:rsidRPr="00D43098">
        <w:t>been</w:t>
      </w:r>
      <w:r w:rsidR="00AD1ADF" w:rsidRPr="00D43098">
        <w:t xml:space="preserve"> </w:t>
      </w:r>
      <w:r w:rsidR="00B42BA9" w:rsidRPr="00D43098">
        <w:t>concluded</w:t>
      </w:r>
      <w:r w:rsidR="00AD1ADF" w:rsidRPr="00D43098">
        <w:t xml:space="preserve"> </w:t>
      </w:r>
      <w:r w:rsidR="00B42BA9" w:rsidRPr="00D43098">
        <w:t>in whatever</w:t>
      </w:r>
      <w:r w:rsidR="00AD1ADF" w:rsidRPr="00D43098">
        <w:t xml:space="preserve"> </w:t>
      </w:r>
      <w:r w:rsidR="00B42BA9" w:rsidRPr="00D43098">
        <w:t>way</w:t>
      </w:r>
      <w:r w:rsidR="00AD1ADF" w:rsidRPr="00D43098">
        <w:t xml:space="preserve"> </w:t>
      </w:r>
      <w:r w:rsidR="00B42BA9" w:rsidRPr="00D43098">
        <w:t>by the</w:t>
      </w:r>
      <w:r w:rsidR="00AD1ADF" w:rsidRPr="00D43098">
        <w:t xml:space="preserve"> </w:t>
      </w:r>
      <w:r w:rsidR="00B42BA9" w:rsidRPr="00D43098">
        <w:t>court</w:t>
      </w:r>
      <w:r w:rsidR="00E011D9">
        <w:t>,</w:t>
      </w:r>
      <w:r w:rsidR="00AD1ADF" w:rsidRPr="00D43098">
        <w:t xml:space="preserve"> </w:t>
      </w:r>
      <w:r w:rsidR="00B42BA9" w:rsidRPr="00D43098">
        <w:t>are</w:t>
      </w:r>
      <w:r w:rsidR="00AD1ADF" w:rsidRPr="00D43098">
        <w:t xml:space="preserve"> </w:t>
      </w:r>
      <w:r w:rsidR="00B42BA9" w:rsidRPr="00D43098">
        <w:t>allowed</w:t>
      </w:r>
      <w:r w:rsidR="00AD1ADF" w:rsidRPr="00D43098">
        <w:t xml:space="preserve"> </w:t>
      </w:r>
      <w:r w:rsidR="00687733" w:rsidRPr="00D43098">
        <w:t>then</w:t>
      </w:r>
      <w:r w:rsidR="00AD1ADF" w:rsidRPr="00D43098">
        <w:t xml:space="preserve"> </w:t>
      </w:r>
      <w:r w:rsidR="00687733" w:rsidRPr="00D43098">
        <w:t>bring the</w:t>
      </w:r>
      <w:r w:rsidR="00AD1ADF" w:rsidRPr="00D43098">
        <w:t xml:space="preserve"> </w:t>
      </w:r>
      <w:r w:rsidR="00687733" w:rsidRPr="00D43098">
        <w:t>same</w:t>
      </w:r>
      <w:r w:rsidR="00AD1ADF" w:rsidRPr="00D43098">
        <w:t xml:space="preserve"> </w:t>
      </w:r>
      <w:r w:rsidR="00687733" w:rsidRPr="00D43098">
        <w:t>matter</w:t>
      </w:r>
      <w:r w:rsidR="00AD1ADF" w:rsidRPr="00D43098">
        <w:t xml:space="preserve"> </w:t>
      </w:r>
      <w:r w:rsidR="00687733" w:rsidRPr="00D43098">
        <w:t>under the Administrative</w:t>
      </w:r>
      <w:r w:rsidR="00AD1ADF" w:rsidRPr="00D43098">
        <w:t xml:space="preserve"> </w:t>
      </w:r>
      <w:r w:rsidR="00687733" w:rsidRPr="00D43098">
        <w:t>Justice</w:t>
      </w:r>
      <w:r w:rsidR="00AD1ADF" w:rsidRPr="00D43098">
        <w:t xml:space="preserve"> </w:t>
      </w:r>
      <w:r w:rsidR="00687733" w:rsidRPr="00D43098">
        <w:t>Act, every litigant</w:t>
      </w:r>
      <w:r w:rsidR="00AD1ADF" w:rsidRPr="00D43098">
        <w:t xml:space="preserve"> </w:t>
      </w:r>
      <w:r w:rsidR="00687733" w:rsidRPr="00D43098">
        <w:t>who</w:t>
      </w:r>
      <w:r w:rsidR="00AD1ADF" w:rsidRPr="00D43098">
        <w:t xml:space="preserve"> </w:t>
      </w:r>
      <w:r w:rsidR="00687733" w:rsidRPr="00D43098">
        <w:t xml:space="preserve">would </w:t>
      </w:r>
      <w:r w:rsidR="00D43098" w:rsidRPr="00D43098">
        <w:t>have</w:t>
      </w:r>
      <w:r w:rsidR="00AD1ADF" w:rsidRPr="00D43098">
        <w:t xml:space="preserve"> </w:t>
      </w:r>
      <w:r w:rsidR="00687733" w:rsidRPr="00D43098">
        <w:t>lost</w:t>
      </w:r>
      <w:r w:rsidR="00AD1ADF" w:rsidRPr="00D43098">
        <w:t xml:space="preserve"> </w:t>
      </w:r>
      <w:r w:rsidR="00687733" w:rsidRPr="00D43098">
        <w:t>a</w:t>
      </w:r>
      <w:r w:rsidR="00AD1ADF" w:rsidRPr="00D43098">
        <w:t xml:space="preserve"> </w:t>
      </w:r>
      <w:r w:rsidR="00687733" w:rsidRPr="00D43098">
        <w:t>case</w:t>
      </w:r>
      <w:r w:rsidR="00AD1ADF" w:rsidRPr="00D43098">
        <w:t xml:space="preserve"> </w:t>
      </w:r>
      <w:r w:rsidR="00D43098" w:rsidRPr="00D43098">
        <w:t>would</w:t>
      </w:r>
      <w:r w:rsidR="00AD1ADF" w:rsidRPr="00D43098">
        <w:t xml:space="preserve"> </w:t>
      </w:r>
      <w:r w:rsidR="00687733" w:rsidRPr="00D43098">
        <w:t>simply</w:t>
      </w:r>
      <w:r w:rsidR="00AD1ADF" w:rsidRPr="00D43098">
        <w:t xml:space="preserve"> </w:t>
      </w:r>
      <w:r w:rsidR="00D43098" w:rsidRPr="00D43098">
        <w:t>return</w:t>
      </w:r>
      <w:r w:rsidR="00687733" w:rsidRPr="00D43098">
        <w:t xml:space="preserve"> to court</w:t>
      </w:r>
      <w:r w:rsidR="0002171A">
        <w:t xml:space="preserve"> </w:t>
      </w:r>
      <w:r w:rsidR="003E5E52">
        <w:t>using that</w:t>
      </w:r>
      <w:r w:rsidR="0002171A">
        <w:t xml:space="preserve"> </w:t>
      </w:r>
      <w:r w:rsidR="003E5E52">
        <w:t>avenue and th</w:t>
      </w:r>
      <w:r w:rsidR="002651CB" w:rsidRPr="00D43098">
        <w:t>ere</w:t>
      </w:r>
      <w:r w:rsidR="00687733" w:rsidRPr="00D43098">
        <w:t xml:space="preserve"> would</w:t>
      </w:r>
      <w:r w:rsidR="00AD1ADF" w:rsidRPr="00D43098">
        <w:t xml:space="preserve"> </w:t>
      </w:r>
      <w:r w:rsidR="00687733" w:rsidRPr="00D43098">
        <w:t>be</w:t>
      </w:r>
      <w:r w:rsidR="00AD1ADF" w:rsidRPr="00D43098">
        <w:t xml:space="preserve"> </w:t>
      </w:r>
      <w:r w:rsidR="00687733" w:rsidRPr="00D43098">
        <w:t>no</w:t>
      </w:r>
      <w:r w:rsidR="00AD1ADF" w:rsidRPr="00D43098">
        <w:t xml:space="preserve"> </w:t>
      </w:r>
      <w:r w:rsidR="00687733" w:rsidRPr="00D43098">
        <w:t>finality</w:t>
      </w:r>
      <w:r w:rsidR="00AD1ADF" w:rsidRPr="00D43098">
        <w:t xml:space="preserve"> </w:t>
      </w:r>
      <w:r w:rsidR="00687733" w:rsidRPr="00D43098">
        <w:t>to litigation.</w:t>
      </w:r>
      <w:r w:rsidR="00A308FF">
        <w:t xml:space="preserve"> </w:t>
      </w:r>
      <w:r w:rsidR="00FE11DC" w:rsidRPr="00D43098">
        <w:t>Pertinently</w:t>
      </w:r>
      <w:r w:rsidR="00AD1ADF" w:rsidRPr="00D43098">
        <w:t xml:space="preserve"> </w:t>
      </w:r>
      <w:r w:rsidR="00FE11DC" w:rsidRPr="00D43098">
        <w:t>he argue</w:t>
      </w:r>
      <w:r w:rsidR="00A308FF">
        <w:t>d</w:t>
      </w:r>
      <w:r w:rsidR="00FE11DC" w:rsidRPr="00D43098">
        <w:t xml:space="preserve"> that</w:t>
      </w:r>
      <w:r w:rsidR="00AD1ADF" w:rsidRPr="00D43098">
        <w:t xml:space="preserve"> </w:t>
      </w:r>
      <w:r w:rsidR="00FE11DC" w:rsidRPr="00D43098">
        <w:t>s</w:t>
      </w:r>
      <w:r w:rsidR="00AD1ADF" w:rsidRPr="00D43098">
        <w:t xml:space="preserve"> </w:t>
      </w:r>
      <w:r w:rsidR="00FE11DC" w:rsidRPr="00D43098">
        <w:t>7</w:t>
      </w:r>
      <w:r w:rsidR="00AD1ADF" w:rsidRPr="00D43098">
        <w:t xml:space="preserve"> </w:t>
      </w:r>
      <w:r w:rsidR="00FE11DC" w:rsidRPr="00D43098">
        <w:t>of the</w:t>
      </w:r>
      <w:r w:rsidR="00AD1ADF" w:rsidRPr="00D43098">
        <w:t xml:space="preserve"> </w:t>
      </w:r>
      <w:r w:rsidR="00A308FF">
        <w:t>A</w:t>
      </w:r>
      <w:r w:rsidR="002651CB" w:rsidRPr="00D43098">
        <w:t>dministrative</w:t>
      </w:r>
      <w:r w:rsidR="00AD1ADF" w:rsidRPr="00D43098">
        <w:t xml:space="preserve"> </w:t>
      </w:r>
      <w:r w:rsidR="00FE11DC" w:rsidRPr="00D43098">
        <w:t>Justice</w:t>
      </w:r>
      <w:r w:rsidR="00AD1ADF" w:rsidRPr="00D43098">
        <w:t xml:space="preserve"> </w:t>
      </w:r>
      <w:r w:rsidR="00FE11DC" w:rsidRPr="00D43098">
        <w:t>Act</w:t>
      </w:r>
      <w:r w:rsidR="00AD1ADF" w:rsidRPr="00D43098">
        <w:t xml:space="preserve"> </w:t>
      </w:r>
      <w:r w:rsidR="00FE11DC" w:rsidRPr="00D43098">
        <w:t>gives the</w:t>
      </w:r>
      <w:r w:rsidR="00AD1ADF" w:rsidRPr="00D43098">
        <w:t xml:space="preserve"> </w:t>
      </w:r>
      <w:r w:rsidR="00FE11DC" w:rsidRPr="00D43098">
        <w:t>court</w:t>
      </w:r>
      <w:r w:rsidR="00AD1ADF" w:rsidRPr="00D43098">
        <w:t xml:space="preserve"> </w:t>
      </w:r>
      <w:r w:rsidR="00FE11DC" w:rsidRPr="00D43098">
        <w:t>unlimited</w:t>
      </w:r>
      <w:r w:rsidR="00AD1ADF" w:rsidRPr="00D43098">
        <w:t xml:space="preserve"> </w:t>
      </w:r>
      <w:r w:rsidR="002651CB" w:rsidRPr="00D43098">
        <w:t>discretion</w:t>
      </w:r>
      <w:r w:rsidR="00FE11DC" w:rsidRPr="00D43098">
        <w:t xml:space="preserve"> to refuse</w:t>
      </w:r>
      <w:r w:rsidR="00AD1ADF" w:rsidRPr="00D43098">
        <w:t xml:space="preserve"> </w:t>
      </w:r>
      <w:r w:rsidR="00FE11DC" w:rsidRPr="00D43098">
        <w:t>to entertain</w:t>
      </w:r>
      <w:r w:rsidR="00AD1ADF" w:rsidRPr="00D43098">
        <w:t xml:space="preserve"> </w:t>
      </w:r>
      <w:r w:rsidR="00FE11DC" w:rsidRPr="00D43098">
        <w:t>an application</w:t>
      </w:r>
      <w:r w:rsidR="00AD1ADF" w:rsidRPr="00D43098">
        <w:t xml:space="preserve"> </w:t>
      </w:r>
      <w:r w:rsidR="00FE11DC" w:rsidRPr="00D43098">
        <w:t>brought under it where it considers</w:t>
      </w:r>
      <w:r w:rsidR="00AD1ADF" w:rsidRPr="00D43098">
        <w:t xml:space="preserve"> </w:t>
      </w:r>
      <w:r w:rsidR="00FE11DC" w:rsidRPr="00D43098">
        <w:t>that there are</w:t>
      </w:r>
      <w:r w:rsidR="00AD1ADF" w:rsidRPr="00D43098">
        <w:t xml:space="preserve"> </w:t>
      </w:r>
      <w:r w:rsidR="00FE11DC" w:rsidRPr="00D43098">
        <w:t>other</w:t>
      </w:r>
      <w:r w:rsidR="00AD1ADF" w:rsidRPr="00D43098">
        <w:t xml:space="preserve"> </w:t>
      </w:r>
      <w:r w:rsidR="002651CB" w:rsidRPr="00D43098">
        <w:t>remedies</w:t>
      </w:r>
      <w:r w:rsidR="00AD1ADF" w:rsidRPr="00D43098">
        <w:t xml:space="preserve"> </w:t>
      </w:r>
      <w:r w:rsidR="00FE11DC" w:rsidRPr="00D43098">
        <w:t>which applicant</w:t>
      </w:r>
      <w:r w:rsidR="00AD1ADF" w:rsidRPr="00D43098">
        <w:t xml:space="preserve"> </w:t>
      </w:r>
      <w:r w:rsidR="00FE11DC" w:rsidRPr="00D43098">
        <w:t>can</w:t>
      </w:r>
      <w:r w:rsidR="00AD1ADF" w:rsidRPr="00D43098">
        <w:t xml:space="preserve"> </w:t>
      </w:r>
      <w:r w:rsidR="00FE11DC" w:rsidRPr="00D43098">
        <w:t>pursue.</w:t>
      </w:r>
    </w:p>
    <w:p w:rsidR="00FE11DC" w:rsidRPr="00D43098" w:rsidRDefault="00FE11DC" w:rsidP="00A85EA4">
      <w:pPr>
        <w:spacing w:line="360" w:lineRule="auto"/>
        <w:jc w:val="both"/>
      </w:pPr>
      <w:r w:rsidRPr="00D43098">
        <w:t>It states as</w:t>
      </w:r>
      <w:r w:rsidR="00AD1ADF" w:rsidRPr="00D43098">
        <w:t xml:space="preserve"> </w:t>
      </w:r>
      <w:r w:rsidRPr="00D43098">
        <w:t xml:space="preserve">follow: </w:t>
      </w:r>
    </w:p>
    <w:p w:rsidR="005C1ED2" w:rsidRPr="00A448AD" w:rsidRDefault="00A448AD" w:rsidP="003E5E52">
      <w:pPr>
        <w:pStyle w:val="Default"/>
        <w:ind w:left="720"/>
        <w:rPr>
          <w:rFonts w:ascii="Times New Roman" w:hAnsi="Times New Roman" w:cs="Times New Roman"/>
          <w:sz w:val="22"/>
          <w:szCs w:val="22"/>
        </w:rPr>
      </w:pPr>
      <w:r>
        <w:rPr>
          <w:rFonts w:ascii="Times New Roman" w:hAnsi="Times New Roman" w:cs="Times New Roman"/>
          <w:b/>
          <w:bCs/>
          <w:sz w:val="22"/>
          <w:szCs w:val="22"/>
        </w:rPr>
        <w:t>“</w:t>
      </w:r>
      <w:r w:rsidR="005C1ED2" w:rsidRPr="00A448AD">
        <w:rPr>
          <w:rFonts w:ascii="Times New Roman" w:hAnsi="Times New Roman" w:cs="Times New Roman"/>
          <w:b/>
          <w:bCs/>
          <w:sz w:val="22"/>
          <w:szCs w:val="22"/>
        </w:rPr>
        <w:t xml:space="preserve">7 Discretion to entertain applications </w:t>
      </w:r>
    </w:p>
    <w:p w:rsidR="005C1ED2" w:rsidRPr="00A448AD" w:rsidRDefault="005C1ED2" w:rsidP="0002171A">
      <w:pPr>
        <w:spacing w:line="240" w:lineRule="auto"/>
        <w:ind w:left="720"/>
        <w:jc w:val="both"/>
        <w:rPr>
          <w:sz w:val="22"/>
          <w:szCs w:val="22"/>
        </w:rPr>
      </w:pPr>
      <w:r w:rsidRPr="00A448AD">
        <w:rPr>
          <w:sz w:val="22"/>
          <w:szCs w:val="22"/>
        </w:rPr>
        <w:t xml:space="preserve">Without limitation to its discretion, the High Court may decline to entertain an application made under section </w:t>
      </w:r>
      <w:r w:rsidRPr="00A448AD">
        <w:rPr>
          <w:i/>
          <w:iCs/>
          <w:sz w:val="22"/>
          <w:szCs w:val="22"/>
        </w:rPr>
        <w:t xml:space="preserve">four, </w:t>
      </w:r>
      <w:r w:rsidRPr="00A448AD">
        <w:rPr>
          <w:sz w:val="22"/>
          <w:szCs w:val="22"/>
        </w:rPr>
        <w:t>if the applicant is entitled to seek relief under any other law, whether by way of appeal or review or otherwise, and the High Court considers that any such remedy should first be exhausted.</w:t>
      </w:r>
      <w:r w:rsidR="00A448AD">
        <w:rPr>
          <w:sz w:val="22"/>
          <w:szCs w:val="22"/>
        </w:rPr>
        <w:t>”</w:t>
      </w:r>
    </w:p>
    <w:p w:rsidR="005C1ED2" w:rsidRPr="00D43098" w:rsidRDefault="005C1ED2" w:rsidP="0002171A">
      <w:pPr>
        <w:spacing w:line="240" w:lineRule="auto"/>
        <w:jc w:val="both"/>
      </w:pPr>
    </w:p>
    <w:p w:rsidR="005C1ED2" w:rsidRPr="00D43098" w:rsidRDefault="000C7E22" w:rsidP="00A448AD">
      <w:pPr>
        <w:spacing w:line="360" w:lineRule="auto"/>
        <w:ind w:firstLine="720"/>
        <w:jc w:val="both"/>
      </w:pPr>
      <w:r w:rsidRPr="00D43098">
        <w:t>Materially</w:t>
      </w:r>
      <w:r w:rsidR="0002171A">
        <w:t>,</w:t>
      </w:r>
      <w:r w:rsidRPr="00D43098">
        <w:t xml:space="preserve"> in terms of</w:t>
      </w:r>
      <w:r w:rsidR="00AD1ADF" w:rsidRPr="00D43098">
        <w:t xml:space="preserve"> </w:t>
      </w:r>
      <w:r w:rsidRPr="00D43098">
        <w:t>s</w:t>
      </w:r>
      <w:r w:rsidR="00AD1ADF" w:rsidRPr="00D43098">
        <w:t xml:space="preserve"> </w:t>
      </w:r>
      <w:r w:rsidRPr="00D43098">
        <w:t>4</w:t>
      </w:r>
      <w:r w:rsidR="00AD1ADF" w:rsidRPr="00D43098">
        <w:t xml:space="preserve"> </w:t>
      </w:r>
      <w:r w:rsidRPr="00D43098">
        <w:t>(1) of the Administrative</w:t>
      </w:r>
      <w:r w:rsidR="00AD1ADF" w:rsidRPr="00D43098">
        <w:t xml:space="preserve"> </w:t>
      </w:r>
      <w:r w:rsidRPr="00D43098">
        <w:t>Justice Act</w:t>
      </w:r>
      <w:r w:rsidR="00AD1ADF" w:rsidRPr="00D43098">
        <w:t xml:space="preserve"> </w:t>
      </w:r>
      <w:r w:rsidRPr="00D43098">
        <w:t>an</w:t>
      </w:r>
      <w:r w:rsidR="00AD1ADF" w:rsidRPr="00D43098">
        <w:t xml:space="preserve"> </w:t>
      </w:r>
      <w:r w:rsidRPr="00D43098">
        <w:t>application</w:t>
      </w:r>
      <w:r w:rsidR="00BA64A9" w:rsidRPr="00D43098">
        <w:t xml:space="preserve"> </w:t>
      </w:r>
      <w:r w:rsidRPr="00D43098">
        <w:t>brought under</w:t>
      </w:r>
      <w:r w:rsidR="00AD1ADF" w:rsidRPr="00D43098">
        <w:t xml:space="preserve"> </w:t>
      </w:r>
      <w:r w:rsidRPr="00D43098">
        <w:t>that</w:t>
      </w:r>
      <w:r w:rsidR="00AD1ADF" w:rsidRPr="00D43098">
        <w:t xml:space="preserve"> </w:t>
      </w:r>
      <w:r w:rsidRPr="00D43098">
        <w:t>provision is</w:t>
      </w:r>
      <w:r w:rsidR="00AD1ADF" w:rsidRPr="00D43098">
        <w:t xml:space="preserve"> </w:t>
      </w:r>
      <w:r w:rsidRPr="00D43098">
        <w:t>subject</w:t>
      </w:r>
      <w:r w:rsidR="00AD1ADF" w:rsidRPr="00D43098">
        <w:t xml:space="preserve"> </w:t>
      </w:r>
      <w:r w:rsidRPr="00D43098">
        <w:t>to</w:t>
      </w:r>
      <w:r w:rsidR="00AD1ADF" w:rsidRPr="00D43098">
        <w:t xml:space="preserve"> </w:t>
      </w:r>
      <w:r w:rsidR="002651CB" w:rsidRPr="00D43098">
        <w:t>any</w:t>
      </w:r>
      <w:r w:rsidRPr="00D43098">
        <w:t xml:space="preserve"> other</w:t>
      </w:r>
      <w:r w:rsidR="00AD1ADF" w:rsidRPr="00D43098">
        <w:t xml:space="preserve"> </w:t>
      </w:r>
      <w:r w:rsidRPr="00D43098">
        <w:t>law</w:t>
      </w:r>
      <w:r w:rsidR="00AD1ADF" w:rsidRPr="00D43098">
        <w:t xml:space="preserve"> </w:t>
      </w:r>
      <w:r w:rsidRPr="00D43098">
        <w:t>that</w:t>
      </w:r>
      <w:r w:rsidR="00AD1ADF" w:rsidRPr="00D43098">
        <w:t xml:space="preserve"> </w:t>
      </w:r>
      <w:r w:rsidRPr="00D43098">
        <w:t>may</w:t>
      </w:r>
      <w:r w:rsidR="00AD1ADF" w:rsidRPr="00D43098">
        <w:t xml:space="preserve"> </w:t>
      </w:r>
      <w:r w:rsidRPr="00D43098">
        <w:t xml:space="preserve">be in place. </w:t>
      </w:r>
      <w:r w:rsidR="005C1ED2" w:rsidRPr="00D43098">
        <w:t>It is t</w:t>
      </w:r>
      <w:r w:rsidR="0002171A">
        <w:t xml:space="preserve">rite that when it comes to the </w:t>
      </w:r>
      <w:r w:rsidR="00A308FF">
        <w:t>a</w:t>
      </w:r>
      <w:r w:rsidR="005C1ED2" w:rsidRPr="00D43098">
        <w:t xml:space="preserve">dministration of </w:t>
      </w:r>
      <w:r w:rsidR="00A308FF">
        <w:t>e</w:t>
      </w:r>
      <w:r w:rsidR="005C1ED2" w:rsidRPr="00D43098">
        <w:t>states</w:t>
      </w:r>
      <w:r w:rsidR="00A308FF">
        <w:t xml:space="preserve"> </w:t>
      </w:r>
      <w:r w:rsidR="005C1ED2" w:rsidRPr="00D43098">
        <w:t>the Act lays down time frames within which challenges are to be made if one is unhappy with</w:t>
      </w:r>
      <w:r w:rsidR="00AD1ADF" w:rsidRPr="00D43098">
        <w:t xml:space="preserve"> </w:t>
      </w:r>
      <w:r w:rsidR="00F0520A" w:rsidRPr="00D43098">
        <w:t>the</w:t>
      </w:r>
      <w:r w:rsidR="00AD1ADF" w:rsidRPr="00D43098">
        <w:t xml:space="preserve"> </w:t>
      </w:r>
      <w:r w:rsidR="00F0520A" w:rsidRPr="00D43098">
        <w:t>liquidation and</w:t>
      </w:r>
      <w:r w:rsidR="00AD1ADF" w:rsidRPr="00D43098">
        <w:t xml:space="preserve"> </w:t>
      </w:r>
      <w:r w:rsidR="00F0520A" w:rsidRPr="00D43098">
        <w:t>distribution</w:t>
      </w:r>
      <w:r w:rsidR="00AD1ADF" w:rsidRPr="00D43098">
        <w:t xml:space="preserve"> </w:t>
      </w:r>
      <w:r w:rsidR="00F0520A" w:rsidRPr="00D43098">
        <w:t>account</w:t>
      </w:r>
      <w:r w:rsidR="00AD1ADF" w:rsidRPr="00D43098">
        <w:t xml:space="preserve"> </w:t>
      </w:r>
      <w:r w:rsidR="00F0520A" w:rsidRPr="00D43098">
        <w:t>which in this</w:t>
      </w:r>
      <w:r w:rsidR="00AD1ADF" w:rsidRPr="00D43098">
        <w:t xml:space="preserve"> </w:t>
      </w:r>
      <w:r w:rsidR="00F0520A" w:rsidRPr="00D43098">
        <w:t>case</w:t>
      </w:r>
      <w:r w:rsidR="00AD1ADF" w:rsidRPr="00D43098">
        <w:t xml:space="preserve"> </w:t>
      </w:r>
      <w:r w:rsidR="00F0520A" w:rsidRPr="00D43098">
        <w:t>the</w:t>
      </w:r>
      <w:r w:rsidR="00AD1ADF" w:rsidRPr="00D43098">
        <w:t xml:space="preserve"> </w:t>
      </w:r>
      <w:r w:rsidR="00F0520A" w:rsidRPr="00D43098">
        <w:t>Master</w:t>
      </w:r>
      <w:r w:rsidR="00AD1ADF" w:rsidRPr="00D43098">
        <w:t xml:space="preserve"> </w:t>
      </w:r>
      <w:r w:rsidR="00F0520A" w:rsidRPr="00D43098">
        <w:t>drew</w:t>
      </w:r>
      <w:r w:rsidR="00AD1ADF" w:rsidRPr="00D43098">
        <w:t xml:space="preserve"> </w:t>
      </w:r>
      <w:r w:rsidR="00F0520A" w:rsidRPr="00D43098">
        <w:t>their</w:t>
      </w:r>
      <w:r w:rsidR="00AD1ADF" w:rsidRPr="00D43098">
        <w:t xml:space="preserve"> </w:t>
      </w:r>
      <w:r w:rsidR="00F0520A" w:rsidRPr="00D43098">
        <w:t>attention</w:t>
      </w:r>
      <w:r w:rsidR="003E5E52">
        <w:t xml:space="preserve"> to</w:t>
      </w:r>
      <w:r w:rsidR="00AD1ADF" w:rsidRPr="00D43098">
        <w:t xml:space="preserve"> </w:t>
      </w:r>
      <w:r w:rsidR="00F0520A" w:rsidRPr="00D43098">
        <w:t>as an avenue</w:t>
      </w:r>
      <w:r w:rsidR="00AD1ADF" w:rsidRPr="00D43098">
        <w:t xml:space="preserve"> </w:t>
      </w:r>
      <w:r w:rsidR="00F0520A" w:rsidRPr="00D43098">
        <w:t>for</w:t>
      </w:r>
      <w:r w:rsidR="00AD1ADF" w:rsidRPr="00D43098">
        <w:t xml:space="preserve"> </w:t>
      </w:r>
      <w:r w:rsidR="00F0520A" w:rsidRPr="00D43098">
        <w:t>their</w:t>
      </w:r>
      <w:r w:rsidR="00AD1ADF" w:rsidRPr="00D43098">
        <w:t xml:space="preserve"> </w:t>
      </w:r>
      <w:r w:rsidR="002651CB" w:rsidRPr="00D43098">
        <w:t>objection</w:t>
      </w:r>
      <w:r w:rsidR="00F0520A" w:rsidRPr="00D43098">
        <w:t>. S</w:t>
      </w:r>
      <w:r w:rsidR="0002171A">
        <w:t xml:space="preserve">ection </w:t>
      </w:r>
      <w:r w:rsidR="00F0520A" w:rsidRPr="00D43098">
        <w:t>52 (9)</w:t>
      </w:r>
      <w:r w:rsidR="00AD1ADF" w:rsidRPr="00D43098">
        <w:t xml:space="preserve"> </w:t>
      </w:r>
      <w:r w:rsidR="00F0520A" w:rsidRPr="00D43098">
        <w:t xml:space="preserve">provides as follows: </w:t>
      </w:r>
    </w:p>
    <w:p w:rsidR="00F0520A" w:rsidRPr="00A448AD" w:rsidRDefault="00F0520A" w:rsidP="002651CB">
      <w:pPr>
        <w:autoSpaceDE w:val="0"/>
        <w:autoSpaceDN w:val="0"/>
        <w:adjustRightInd w:val="0"/>
        <w:spacing w:after="0" w:line="240" w:lineRule="auto"/>
        <w:ind w:left="720"/>
        <w:rPr>
          <w:sz w:val="22"/>
          <w:szCs w:val="22"/>
        </w:rPr>
      </w:pPr>
      <w:r w:rsidRPr="00A448AD">
        <w:rPr>
          <w:sz w:val="22"/>
          <w:szCs w:val="22"/>
        </w:rPr>
        <w:t xml:space="preserve">(9) The Master shall consider such account, together with any objections that may have been duly </w:t>
      </w:r>
      <w:r w:rsidR="000A2ABE" w:rsidRPr="00A448AD">
        <w:rPr>
          <w:sz w:val="22"/>
          <w:szCs w:val="22"/>
        </w:rPr>
        <w:t>lodged, and</w:t>
      </w:r>
      <w:r w:rsidRPr="00A448AD">
        <w:rPr>
          <w:sz w:val="22"/>
          <w:szCs w:val="22"/>
        </w:rPr>
        <w:t xml:space="preserve"> shall give such directions thereon as he may deem fit:</w:t>
      </w:r>
    </w:p>
    <w:p w:rsidR="00F0520A" w:rsidRPr="00A448AD" w:rsidRDefault="00F0520A" w:rsidP="002651CB">
      <w:pPr>
        <w:autoSpaceDE w:val="0"/>
        <w:autoSpaceDN w:val="0"/>
        <w:adjustRightInd w:val="0"/>
        <w:spacing w:after="0" w:line="240" w:lineRule="auto"/>
        <w:ind w:left="720"/>
        <w:rPr>
          <w:sz w:val="22"/>
          <w:szCs w:val="22"/>
        </w:rPr>
      </w:pPr>
      <w:r w:rsidRPr="00A448AD">
        <w:rPr>
          <w:sz w:val="22"/>
          <w:szCs w:val="22"/>
        </w:rPr>
        <w:t>Provided that—</w:t>
      </w:r>
    </w:p>
    <w:p w:rsidR="00F0520A" w:rsidRPr="00A448AD" w:rsidRDefault="00F0520A" w:rsidP="002651CB">
      <w:pPr>
        <w:autoSpaceDE w:val="0"/>
        <w:autoSpaceDN w:val="0"/>
        <w:adjustRightInd w:val="0"/>
        <w:spacing w:after="0" w:line="240" w:lineRule="auto"/>
        <w:ind w:left="720"/>
        <w:rPr>
          <w:sz w:val="22"/>
          <w:szCs w:val="22"/>
        </w:rPr>
      </w:pPr>
      <w:r w:rsidRPr="00A448AD">
        <w:rPr>
          <w:sz w:val="22"/>
          <w:szCs w:val="22"/>
        </w:rPr>
        <w:t>(i) any person aggrieved by any such direction of the Master may, within thirty days after the date of the</w:t>
      </w:r>
      <w:r w:rsidR="002651CB" w:rsidRPr="00A448AD">
        <w:rPr>
          <w:sz w:val="22"/>
          <w:szCs w:val="22"/>
        </w:rPr>
        <w:t xml:space="preserve"> </w:t>
      </w:r>
      <w:r w:rsidRPr="00A448AD">
        <w:rPr>
          <w:sz w:val="22"/>
          <w:szCs w:val="22"/>
        </w:rPr>
        <w:t>Master’s direction, and after giving notice to the executor and to any person affected by the direction,</w:t>
      </w:r>
      <w:r w:rsidR="002651CB" w:rsidRPr="00A448AD">
        <w:rPr>
          <w:sz w:val="22"/>
          <w:szCs w:val="22"/>
        </w:rPr>
        <w:t xml:space="preserve"> </w:t>
      </w:r>
      <w:r w:rsidRPr="00A448AD">
        <w:rPr>
          <w:sz w:val="22"/>
          <w:szCs w:val="22"/>
        </w:rPr>
        <w:t>apply by motion to the High Court for an order to set aside the direction and the High Court may make</w:t>
      </w:r>
      <w:r w:rsidR="002651CB" w:rsidRPr="00A448AD">
        <w:rPr>
          <w:sz w:val="22"/>
          <w:szCs w:val="22"/>
        </w:rPr>
        <w:t xml:space="preserve"> </w:t>
      </w:r>
      <w:r w:rsidRPr="00A448AD">
        <w:rPr>
          <w:sz w:val="22"/>
          <w:szCs w:val="22"/>
        </w:rPr>
        <w:t>such order as it may think fit;</w:t>
      </w:r>
    </w:p>
    <w:p w:rsidR="00CE1684" w:rsidRPr="00A448AD" w:rsidRDefault="00CE1684" w:rsidP="000512EA">
      <w:pPr>
        <w:spacing w:line="360" w:lineRule="auto"/>
        <w:ind w:firstLine="720"/>
        <w:jc w:val="both"/>
        <w:rPr>
          <w:sz w:val="22"/>
          <w:szCs w:val="22"/>
        </w:rPr>
      </w:pPr>
    </w:p>
    <w:p w:rsidR="000512EA" w:rsidRDefault="000512EA" w:rsidP="00A448AD">
      <w:pPr>
        <w:spacing w:after="0" w:line="360" w:lineRule="auto"/>
        <w:ind w:firstLine="720"/>
        <w:jc w:val="both"/>
      </w:pPr>
      <w:r>
        <w:t>According to the</w:t>
      </w:r>
      <w:r w:rsidR="00DE42CE">
        <w:t xml:space="preserve"> </w:t>
      </w:r>
      <w:r>
        <w:t>judgment</w:t>
      </w:r>
      <w:r w:rsidR="00DE42CE">
        <w:t xml:space="preserve"> </w:t>
      </w:r>
      <w:r>
        <w:t>under</w:t>
      </w:r>
      <w:r w:rsidR="00DE42CE">
        <w:t xml:space="preserve"> </w:t>
      </w:r>
      <w:r>
        <w:t>HC 3923/17</w:t>
      </w:r>
      <w:r w:rsidR="00A308FF">
        <w:t>,</w:t>
      </w:r>
      <w:r w:rsidR="00DE42CE">
        <w:t xml:space="preserve"> </w:t>
      </w:r>
      <w:r>
        <w:t>the</w:t>
      </w:r>
      <w:r w:rsidR="00DE42CE">
        <w:t xml:space="preserve"> </w:t>
      </w:r>
      <w:r>
        <w:t>condonation</w:t>
      </w:r>
      <w:r w:rsidR="00DE42CE">
        <w:t xml:space="preserve"> </w:t>
      </w:r>
      <w:r>
        <w:t xml:space="preserve">application </w:t>
      </w:r>
      <w:r w:rsidR="00DE42CE">
        <w:t>f</w:t>
      </w:r>
      <w:r w:rsidR="00A308FF">
        <w:t>or</w:t>
      </w:r>
      <w:r w:rsidR="00DE42CE">
        <w:t xml:space="preserve"> </w:t>
      </w:r>
      <w:r>
        <w:t>late</w:t>
      </w:r>
      <w:r w:rsidR="00DE42CE">
        <w:t xml:space="preserve"> </w:t>
      </w:r>
      <w:r>
        <w:t>filing of</w:t>
      </w:r>
      <w:r w:rsidR="00F479C5">
        <w:t xml:space="preserve"> </w:t>
      </w:r>
      <w:r>
        <w:t>review</w:t>
      </w:r>
      <w:r w:rsidR="00DE42CE">
        <w:t xml:space="preserve"> </w:t>
      </w:r>
      <w:r>
        <w:t>was</w:t>
      </w:r>
      <w:r w:rsidR="00F479C5">
        <w:t xml:space="preserve"> </w:t>
      </w:r>
      <w:r w:rsidR="00DE42CE">
        <w:t>o</w:t>
      </w:r>
      <w:r>
        <w:t>nly</w:t>
      </w:r>
      <w:r w:rsidR="00F479C5">
        <w:t xml:space="preserve"> </w:t>
      </w:r>
      <w:r w:rsidR="00DE42CE">
        <w:t xml:space="preserve">sought </w:t>
      </w:r>
      <w:r>
        <w:t>some</w:t>
      </w:r>
      <w:r w:rsidR="00F479C5">
        <w:t xml:space="preserve"> </w:t>
      </w:r>
      <w:r>
        <w:t>ten</w:t>
      </w:r>
      <w:r w:rsidR="00DE42CE">
        <w:t xml:space="preserve"> </w:t>
      </w:r>
      <w:r>
        <w:t>months</w:t>
      </w:r>
      <w:r w:rsidR="00F479C5">
        <w:t xml:space="preserve"> </w:t>
      </w:r>
      <w:r>
        <w:t>later</w:t>
      </w:r>
      <w:r w:rsidR="00DE42CE">
        <w:t xml:space="preserve"> </w:t>
      </w:r>
      <w:r>
        <w:t>when it</w:t>
      </w:r>
      <w:r w:rsidR="00DE42CE">
        <w:t xml:space="preserve"> </w:t>
      </w:r>
      <w:r>
        <w:t>ought to have been</w:t>
      </w:r>
      <w:r w:rsidR="00DE42CE">
        <w:t xml:space="preserve"> </w:t>
      </w:r>
      <w:r w:rsidR="00A308FF">
        <w:t>mad</w:t>
      </w:r>
      <w:r>
        <w:t>e</w:t>
      </w:r>
      <w:r w:rsidR="00DE42CE">
        <w:t xml:space="preserve"> </w:t>
      </w:r>
      <w:r>
        <w:t>after</w:t>
      </w:r>
      <w:r w:rsidR="00F479C5">
        <w:t xml:space="preserve"> </w:t>
      </w:r>
      <w:r>
        <w:t>eight</w:t>
      </w:r>
      <w:r w:rsidR="00DE42CE">
        <w:t xml:space="preserve"> </w:t>
      </w:r>
      <w:r>
        <w:t>weeks</w:t>
      </w:r>
      <w:r w:rsidR="00DE42CE">
        <w:t xml:space="preserve"> </w:t>
      </w:r>
      <w:r>
        <w:t>fr</w:t>
      </w:r>
      <w:r w:rsidR="00A308FF">
        <w:t>o</w:t>
      </w:r>
      <w:r>
        <w:t>m the</w:t>
      </w:r>
      <w:r w:rsidR="00DE42CE">
        <w:t xml:space="preserve"> </w:t>
      </w:r>
      <w:r w:rsidR="00A308FF">
        <w:t>M</w:t>
      </w:r>
      <w:r>
        <w:t>aster’s</w:t>
      </w:r>
      <w:r w:rsidR="00DE42CE">
        <w:t xml:space="preserve"> </w:t>
      </w:r>
      <w:r>
        <w:t>decision.</w:t>
      </w:r>
    </w:p>
    <w:p w:rsidR="00177455" w:rsidRDefault="000512EA" w:rsidP="00177455">
      <w:pPr>
        <w:spacing w:after="0" w:line="360" w:lineRule="auto"/>
        <w:ind w:firstLine="720"/>
        <w:jc w:val="both"/>
      </w:pPr>
      <w:r>
        <w:t>In any event</w:t>
      </w:r>
      <w:r w:rsidR="00DE42CE">
        <w:t xml:space="preserve">, </w:t>
      </w:r>
      <w:r>
        <w:t>there</w:t>
      </w:r>
      <w:r w:rsidR="00DE42CE">
        <w:t xml:space="preserve"> was nothing </w:t>
      </w:r>
      <w:r>
        <w:t>untoward in</w:t>
      </w:r>
      <w:r w:rsidR="00DE42CE">
        <w:t xml:space="preserve"> </w:t>
      </w:r>
      <w:r>
        <w:t>how the Master proceeded</w:t>
      </w:r>
      <w:r w:rsidR="00DE42CE">
        <w:t xml:space="preserve"> in terms of the</w:t>
      </w:r>
      <w:r w:rsidR="00F479C5">
        <w:t xml:space="preserve"> </w:t>
      </w:r>
      <w:r w:rsidR="00DE42CE">
        <w:t>exact</w:t>
      </w:r>
      <w:r w:rsidR="00F479C5">
        <w:t xml:space="preserve"> </w:t>
      </w:r>
      <w:r w:rsidR="00DE42CE">
        <w:t>nature of</w:t>
      </w:r>
      <w:r w:rsidR="00F479C5">
        <w:t xml:space="preserve"> </w:t>
      </w:r>
      <w:r w:rsidR="00DE42CE">
        <w:t>complaints</w:t>
      </w:r>
      <w:r w:rsidR="00F479C5">
        <w:t xml:space="preserve"> </w:t>
      </w:r>
      <w:r w:rsidR="00A308FF">
        <w:t xml:space="preserve">that were actually </w:t>
      </w:r>
      <w:r w:rsidR="00DE42CE">
        <w:t>placed</w:t>
      </w:r>
      <w:r w:rsidR="00F479C5">
        <w:t xml:space="preserve"> </w:t>
      </w:r>
      <w:r w:rsidR="00DE42CE">
        <w:t>before him by the applicants</w:t>
      </w:r>
      <w:r w:rsidR="00F479C5">
        <w:t xml:space="preserve"> </w:t>
      </w:r>
      <w:r w:rsidR="00DE42CE">
        <w:t>themselves</w:t>
      </w:r>
      <w:r w:rsidR="00F479C5">
        <w:t xml:space="preserve"> </w:t>
      </w:r>
      <w:r w:rsidR="00DE42CE">
        <w:t>at the time</w:t>
      </w:r>
      <w:r>
        <w:t>. T</w:t>
      </w:r>
      <w:r w:rsidRPr="00D43098">
        <w:t xml:space="preserve">he issue brought before the </w:t>
      </w:r>
      <w:r>
        <w:t>M</w:t>
      </w:r>
      <w:r w:rsidRPr="00D43098">
        <w:t xml:space="preserve">aster in the initial instance was never about </w:t>
      </w:r>
      <w:r>
        <w:t>t</w:t>
      </w:r>
      <w:r w:rsidRPr="00D43098">
        <w:t>he wrong law being used.</w:t>
      </w:r>
      <w:r>
        <w:t xml:space="preserve"> When t</w:t>
      </w:r>
      <w:r w:rsidR="00F0520A" w:rsidRPr="00D43098">
        <w:t>he</w:t>
      </w:r>
      <w:r>
        <w:t xml:space="preserve"> Master </w:t>
      </w:r>
      <w:r w:rsidR="00F0520A" w:rsidRPr="00D43098">
        <w:t>received</w:t>
      </w:r>
      <w:r w:rsidR="00AD1ADF" w:rsidRPr="00D43098">
        <w:t xml:space="preserve"> </w:t>
      </w:r>
      <w:r w:rsidR="00F0520A" w:rsidRPr="00D43098">
        <w:t>their</w:t>
      </w:r>
      <w:r w:rsidR="00AD1ADF" w:rsidRPr="00D43098">
        <w:t xml:space="preserve"> </w:t>
      </w:r>
      <w:r w:rsidR="002651CB" w:rsidRPr="00D43098">
        <w:t>complaint</w:t>
      </w:r>
      <w:r w:rsidR="00BA64A9" w:rsidRPr="00D43098">
        <w:t xml:space="preserve"> </w:t>
      </w:r>
      <w:r w:rsidR="00F0520A" w:rsidRPr="00D43098">
        <w:t>in March</w:t>
      </w:r>
      <w:r>
        <w:t xml:space="preserve"> </w:t>
      </w:r>
      <w:r w:rsidR="00DE42CE">
        <w:t xml:space="preserve">2016 </w:t>
      </w:r>
      <w:r w:rsidR="00A308FF">
        <w:t>it</w:t>
      </w:r>
      <w:r w:rsidR="00DE42CE">
        <w:t xml:space="preserve"> </w:t>
      </w:r>
      <w:r>
        <w:t>was ab</w:t>
      </w:r>
      <w:r w:rsidR="00DE42CE">
        <w:t>o</w:t>
      </w:r>
      <w:r>
        <w:t xml:space="preserve">ut </w:t>
      </w:r>
      <w:r w:rsidR="00DE42CE">
        <w:t>beneficiaries being</w:t>
      </w:r>
      <w:r>
        <w:t xml:space="preserve"> </w:t>
      </w:r>
      <w:r w:rsidR="00DE42CE">
        <w:t xml:space="preserve">excluded, </w:t>
      </w:r>
      <w:r w:rsidR="00A308FF">
        <w:t>and that</w:t>
      </w:r>
      <w:r>
        <w:t xml:space="preserve"> matter</w:t>
      </w:r>
      <w:r w:rsidR="00DE42CE">
        <w:t xml:space="preserve"> </w:t>
      </w:r>
      <w:r>
        <w:t xml:space="preserve">was </w:t>
      </w:r>
      <w:r w:rsidR="002651CB" w:rsidRPr="00D43098">
        <w:t>referred</w:t>
      </w:r>
      <w:r w:rsidR="00F0520A" w:rsidRPr="00D43098">
        <w:t xml:space="preserve"> to</w:t>
      </w:r>
      <w:r w:rsidR="00AD1ADF" w:rsidRPr="00D43098">
        <w:t xml:space="preserve"> </w:t>
      </w:r>
      <w:r w:rsidR="002651CB" w:rsidRPr="00D43098">
        <w:t>the</w:t>
      </w:r>
      <w:r w:rsidR="00AD1ADF" w:rsidRPr="00D43098">
        <w:t xml:space="preserve"> </w:t>
      </w:r>
      <w:r w:rsidR="006C6E9D">
        <w:t>Executor</w:t>
      </w:r>
      <w:r w:rsidR="00AD1ADF" w:rsidRPr="00D43098">
        <w:t xml:space="preserve"> </w:t>
      </w:r>
      <w:r w:rsidR="00F0520A" w:rsidRPr="00D43098">
        <w:t>who</w:t>
      </w:r>
      <w:r w:rsidR="00BA64A9" w:rsidRPr="00D43098">
        <w:t xml:space="preserve"> </w:t>
      </w:r>
      <w:r w:rsidR="002651CB" w:rsidRPr="00D43098">
        <w:t>responded</w:t>
      </w:r>
      <w:r w:rsidR="00F0520A" w:rsidRPr="00D43098">
        <w:t xml:space="preserve">. </w:t>
      </w:r>
      <w:r w:rsidR="003E5E52">
        <w:t>I</w:t>
      </w:r>
      <w:r w:rsidR="00AD1ADF" w:rsidRPr="00D43098">
        <w:t xml:space="preserve">t is also </w:t>
      </w:r>
      <w:r w:rsidR="00F0520A" w:rsidRPr="00D43098">
        <w:t>common</w:t>
      </w:r>
      <w:r w:rsidR="00BA64A9" w:rsidRPr="00D43098">
        <w:t xml:space="preserve"> </w:t>
      </w:r>
      <w:r w:rsidR="00F0520A" w:rsidRPr="00D43098">
        <w:t>cause</w:t>
      </w:r>
      <w:r w:rsidR="00AD1ADF" w:rsidRPr="00D43098">
        <w:t xml:space="preserve"> that when the Applicants</w:t>
      </w:r>
      <w:r>
        <w:t>’</w:t>
      </w:r>
      <w:r w:rsidR="00AD1ADF" w:rsidRPr="00D43098">
        <w:t xml:space="preserve"> through their lawyer further </w:t>
      </w:r>
      <w:r w:rsidR="002651CB" w:rsidRPr="00D43098">
        <w:t>wr</w:t>
      </w:r>
      <w:r w:rsidR="002651CB">
        <w:t>o</w:t>
      </w:r>
      <w:r w:rsidR="002651CB" w:rsidRPr="00D43098">
        <w:t>te</w:t>
      </w:r>
      <w:r w:rsidR="00AD1ADF" w:rsidRPr="00D43098">
        <w:t xml:space="preserve"> to the Master </w:t>
      </w:r>
      <w:r w:rsidR="00F0520A" w:rsidRPr="00D43098">
        <w:t xml:space="preserve">in </w:t>
      </w:r>
      <w:r w:rsidR="002651CB" w:rsidRPr="00D43098">
        <w:t>October</w:t>
      </w:r>
      <w:r w:rsidR="00AD1ADF" w:rsidRPr="00D43098">
        <w:t xml:space="preserve"> </w:t>
      </w:r>
      <w:r w:rsidR="00F0520A" w:rsidRPr="00D43098">
        <w:t>2016</w:t>
      </w:r>
      <w:r w:rsidR="00AD1ADF" w:rsidRPr="00D43098">
        <w:t xml:space="preserve">, </w:t>
      </w:r>
      <w:r w:rsidR="00F0520A" w:rsidRPr="00D43098">
        <w:t>again the</w:t>
      </w:r>
      <w:r w:rsidR="00AD1ADF" w:rsidRPr="00D43098">
        <w:t xml:space="preserve"> </w:t>
      </w:r>
      <w:r w:rsidR="00F0520A" w:rsidRPr="00D43098">
        <w:t>Master</w:t>
      </w:r>
      <w:r w:rsidR="00AD1ADF" w:rsidRPr="00D43098">
        <w:t xml:space="preserve"> </w:t>
      </w:r>
      <w:r w:rsidR="002651CB" w:rsidRPr="00D43098">
        <w:t>took</w:t>
      </w:r>
      <w:r w:rsidR="00F0520A" w:rsidRPr="00D43098">
        <w:t xml:space="preserve"> action</w:t>
      </w:r>
      <w:r w:rsidR="00AD1ADF" w:rsidRPr="00D43098">
        <w:t xml:space="preserve"> </w:t>
      </w:r>
      <w:r w:rsidR="00F0520A" w:rsidRPr="00D43098">
        <w:t>and</w:t>
      </w:r>
      <w:r w:rsidR="00AD1ADF" w:rsidRPr="00D43098">
        <w:t xml:space="preserve"> </w:t>
      </w:r>
      <w:r w:rsidR="00F0520A" w:rsidRPr="00D43098">
        <w:t>highlighted that the</w:t>
      </w:r>
      <w:r w:rsidR="00AD1ADF" w:rsidRPr="00D43098">
        <w:t xml:space="preserve"> </w:t>
      </w:r>
      <w:r w:rsidR="002651CB" w:rsidRPr="00D43098">
        <w:t>distribution</w:t>
      </w:r>
      <w:r w:rsidR="00AD1ADF" w:rsidRPr="00D43098">
        <w:t xml:space="preserve"> </w:t>
      </w:r>
      <w:r w:rsidR="00A308FF">
        <w:t>ac</w:t>
      </w:r>
      <w:r w:rsidR="002651CB" w:rsidRPr="00D43098">
        <w:t>count</w:t>
      </w:r>
      <w:r w:rsidR="00AD1ADF" w:rsidRPr="00D43098">
        <w:t xml:space="preserve"> </w:t>
      </w:r>
      <w:r w:rsidR="00F0520A" w:rsidRPr="00D43098">
        <w:t>was</w:t>
      </w:r>
      <w:r w:rsidR="00AD1ADF" w:rsidRPr="00D43098">
        <w:t xml:space="preserve"> </w:t>
      </w:r>
      <w:r w:rsidR="00F0520A" w:rsidRPr="00D43098">
        <w:t>still open</w:t>
      </w:r>
      <w:r w:rsidR="00AD1ADF" w:rsidRPr="00D43098">
        <w:t xml:space="preserve"> </w:t>
      </w:r>
      <w:r w:rsidR="00F0520A" w:rsidRPr="00D43098">
        <w:t>for</w:t>
      </w:r>
      <w:r w:rsidR="00A308FF">
        <w:t xml:space="preserve"> inspection and</w:t>
      </w:r>
      <w:r w:rsidR="00AD1ADF" w:rsidRPr="00D43098">
        <w:t xml:space="preserve"> </w:t>
      </w:r>
      <w:r w:rsidR="00F0520A" w:rsidRPr="00D43098">
        <w:t>objection.</w:t>
      </w:r>
      <w:r w:rsidR="00DE42CE">
        <w:t xml:space="preserve"> The</w:t>
      </w:r>
      <w:r w:rsidR="00F479C5">
        <w:t xml:space="preserve"> </w:t>
      </w:r>
      <w:r w:rsidR="00DE42CE">
        <w:t>complaint</w:t>
      </w:r>
      <w:r w:rsidR="00F479C5">
        <w:t xml:space="preserve"> </w:t>
      </w:r>
      <w:r w:rsidR="00DE42CE">
        <w:t>at the time</w:t>
      </w:r>
      <w:r w:rsidR="00F479C5">
        <w:t xml:space="preserve"> </w:t>
      </w:r>
      <w:r w:rsidR="00DE42CE">
        <w:t>was</w:t>
      </w:r>
      <w:r w:rsidR="00F479C5">
        <w:t xml:space="preserve"> </w:t>
      </w:r>
      <w:r w:rsidR="00DE42CE">
        <w:t>about</w:t>
      </w:r>
      <w:r w:rsidR="00A308FF">
        <w:t xml:space="preserve"> not</w:t>
      </w:r>
      <w:r w:rsidR="00F479C5">
        <w:t xml:space="preserve"> </w:t>
      </w:r>
      <w:r w:rsidR="00DE42CE">
        <w:t>being</w:t>
      </w:r>
      <w:r w:rsidR="00F479C5">
        <w:t xml:space="preserve"> </w:t>
      </w:r>
      <w:r w:rsidR="00DE42CE">
        <w:t>given the right of</w:t>
      </w:r>
      <w:r w:rsidR="00F479C5">
        <w:t xml:space="preserve"> </w:t>
      </w:r>
      <w:r w:rsidR="00DE42CE">
        <w:t>first</w:t>
      </w:r>
      <w:r w:rsidR="00F479C5">
        <w:t xml:space="preserve"> </w:t>
      </w:r>
      <w:r w:rsidR="00DE42CE">
        <w:t>refusal.</w:t>
      </w:r>
      <w:r w:rsidR="00AD1ADF" w:rsidRPr="00D43098">
        <w:t xml:space="preserve"> </w:t>
      </w:r>
      <w:r>
        <w:t>No action was taken</w:t>
      </w:r>
      <w:r w:rsidR="00F479C5">
        <w:t xml:space="preserve"> by the ap</w:t>
      </w:r>
      <w:r w:rsidR="00DE42CE">
        <w:t>plicants</w:t>
      </w:r>
      <w:r>
        <w:t>.</w:t>
      </w:r>
      <w:r>
        <w:tab/>
      </w:r>
    </w:p>
    <w:p w:rsidR="00F0520A" w:rsidRPr="00D43098" w:rsidRDefault="003E5E52" w:rsidP="00177455">
      <w:pPr>
        <w:spacing w:line="360" w:lineRule="auto"/>
        <w:ind w:firstLine="720"/>
        <w:jc w:val="both"/>
      </w:pPr>
      <w:r>
        <w:t>The</w:t>
      </w:r>
      <w:r w:rsidR="0002171A">
        <w:t xml:space="preserve"> </w:t>
      </w:r>
      <w:r>
        <w:t>property</w:t>
      </w:r>
      <w:r w:rsidR="0002171A">
        <w:t xml:space="preserve"> </w:t>
      </w:r>
      <w:r>
        <w:t>was</w:t>
      </w:r>
      <w:r w:rsidR="0002171A">
        <w:t xml:space="preserve"> </w:t>
      </w:r>
      <w:r>
        <w:t>long</w:t>
      </w:r>
      <w:r w:rsidR="0002171A">
        <w:t xml:space="preserve"> </w:t>
      </w:r>
      <w:r>
        <w:t>since</w:t>
      </w:r>
      <w:r w:rsidR="0002171A">
        <w:t xml:space="preserve"> </w:t>
      </w:r>
      <w:r>
        <w:t>sold</w:t>
      </w:r>
      <w:r w:rsidR="00DE42CE">
        <w:t xml:space="preserve"> in 2016.</w:t>
      </w:r>
      <w:r w:rsidR="0002171A">
        <w:t xml:space="preserve"> </w:t>
      </w:r>
      <w:r>
        <w:t>Condonation</w:t>
      </w:r>
      <w:r w:rsidR="0002171A">
        <w:t xml:space="preserve"> </w:t>
      </w:r>
      <w:r>
        <w:t>was</w:t>
      </w:r>
      <w:r w:rsidR="0002171A">
        <w:t xml:space="preserve"> </w:t>
      </w:r>
      <w:r>
        <w:t>long</w:t>
      </w:r>
      <w:r w:rsidR="0002171A">
        <w:t xml:space="preserve"> </w:t>
      </w:r>
      <w:r>
        <w:t>since</w:t>
      </w:r>
      <w:r w:rsidR="0002171A">
        <w:t xml:space="preserve"> </w:t>
      </w:r>
      <w:r>
        <w:t>refused</w:t>
      </w:r>
      <w:r w:rsidR="00DE42CE">
        <w:t xml:space="preserve"> in 2019</w:t>
      </w:r>
      <w:r w:rsidR="00F479C5">
        <w:t>.</w:t>
      </w:r>
      <w:r>
        <w:t xml:space="preserve"> </w:t>
      </w:r>
      <w:r w:rsidR="00EC2501">
        <w:t xml:space="preserve">The applicants long since appealed to the Supreme Court with equally no joy. </w:t>
      </w:r>
      <w:r w:rsidR="0002171A" w:rsidRPr="00D43098">
        <w:t>In bringing this application</w:t>
      </w:r>
      <w:r w:rsidR="00F479C5">
        <w:t xml:space="preserve"> </w:t>
      </w:r>
      <w:r w:rsidR="00DE42CE">
        <w:t xml:space="preserve">now </w:t>
      </w:r>
      <w:r w:rsidR="0002171A" w:rsidRPr="00D43098">
        <w:t>under the guise of the Administrative Act</w:t>
      </w:r>
      <w:r w:rsidR="00EC2501">
        <w:t>,</w:t>
      </w:r>
      <w:r w:rsidR="0002171A" w:rsidRPr="00D43098">
        <w:t xml:space="preserve"> </w:t>
      </w:r>
      <w:r w:rsidR="0002171A">
        <w:t>t</w:t>
      </w:r>
      <w:r w:rsidR="0002171A" w:rsidRPr="00D43098">
        <w:t xml:space="preserve">he </w:t>
      </w:r>
      <w:r w:rsidR="0002171A">
        <w:t>applicants</w:t>
      </w:r>
      <w:r w:rsidR="0002171A" w:rsidRPr="00D43098">
        <w:t xml:space="preserve"> are indeed </w:t>
      </w:r>
      <w:r w:rsidR="0002171A">
        <w:t>seeking condon</w:t>
      </w:r>
      <w:r w:rsidR="0002171A" w:rsidRPr="00D43098">
        <w:t>ation through the back door</w:t>
      </w:r>
      <w:r w:rsidR="00A308FF">
        <w:t>,</w:t>
      </w:r>
      <w:r w:rsidR="0002171A" w:rsidRPr="00D43098">
        <w:t xml:space="preserve"> alleging failure on the part of the </w:t>
      </w:r>
      <w:r w:rsidR="0002171A">
        <w:t>M</w:t>
      </w:r>
      <w:r w:rsidR="0002171A" w:rsidRPr="00D43098">
        <w:t>aster to take action when the facts speak otherwise</w:t>
      </w:r>
      <w:r w:rsidR="0002171A">
        <w:t xml:space="preserve"> as to what action was taken with regard to each of their complaints. </w:t>
      </w:r>
    </w:p>
    <w:p w:rsidR="00177455" w:rsidRDefault="00177455" w:rsidP="00F0520A">
      <w:pPr>
        <w:spacing w:line="360" w:lineRule="auto"/>
        <w:jc w:val="both"/>
      </w:pPr>
    </w:p>
    <w:p w:rsidR="00AD1ADF" w:rsidRPr="00D43098" w:rsidRDefault="00AD1ADF" w:rsidP="00F0520A">
      <w:pPr>
        <w:spacing w:line="360" w:lineRule="auto"/>
        <w:jc w:val="both"/>
      </w:pPr>
      <w:r w:rsidRPr="00D43098">
        <w:lastRenderedPageBreak/>
        <w:t>The application lacks merit and is dismissed with costs.</w:t>
      </w:r>
    </w:p>
    <w:p w:rsidR="00A448AD" w:rsidRDefault="00A448AD" w:rsidP="00A448AD">
      <w:pPr>
        <w:spacing w:after="0" w:line="240" w:lineRule="auto"/>
      </w:pPr>
    </w:p>
    <w:p w:rsidR="00A448AD" w:rsidRDefault="00A448AD" w:rsidP="00A448AD">
      <w:pPr>
        <w:spacing w:after="0" w:line="240" w:lineRule="auto"/>
      </w:pPr>
    </w:p>
    <w:p w:rsidR="00177455" w:rsidRDefault="00177455" w:rsidP="00A448AD">
      <w:pPr>
        <w:spacing w:after="0" w:line="240" w:lineRule="auto"/>
        <w:rPr>
          <w:i/>
        </w:rPr>
      </w:pPr>
    </w:p>
    <w:p w:rsidR="00177455" w:rsidRDefault="00177455" w:rsidP="00A448AD">
      <w:pPr>
        <w:spacing w:after="0" w:line="240" w:lineRule="auto"/>
        <w:rPr>
          <w:i/>
        </w:rPr>
      </w:pPr>
    </w:p>
    <w:p w:rsidR="00177455" w:rsidRDefault="00177455" w:rsidP="00A448AD">
      <w:pPr>
        <w:spacing w:after="0" w:line="240" w:lineRule="auto"/>
        <w:rPr>
          <w:i/>
        </w:rPr>
      </w:pPr>
    </w:p>
    <w:p w:rsidR="00177455" w:rsidRDefault="00177455" w:rsidP="00A448AD">
      <w:pPr>
        <w:spacing w:after="0" w:line="240" w:lineRule="auto"/>
        <w:rPr>
          <w:i/>
        </w:rPr>
      </w:pPr>
    </w:p>
    <w:p w:rsidR="00177455" w:rsidRDefault="00177455" w:rsidP="00A448AD">
      <w:pPr>
        <w:spacing w:after="0" w:line="240" w:lineRule="auto"/>
        <w:rPr>
          <w:i/>
        </w:rPr>
      </w:pPr>
    </w:p>
    <w:p w:rsidR="00A448AD" w:rsidRDefault="00D43098" w:rsidP="00A448AD">
      <w:pPr>
        <w:spacing w:after="0" w:line="240" w:lineRule="auto"/>
        <w:rPr>
          <w:i/>
        </w:rPr>
      </w:pPr>
      <w:r w:rsidRPr="00D43098">
        <w:rPr>
          <w:i/>
        </w:rPr>
        <w:t>Muchirevesi &amp; Zvenyika</w:t>
      </w:r>
      <w:r w:rsidR="002651CB">
        <w:rPr>
          <w:i/>
        </w:rPr>
        <w:t xml:space="preserve"> </w:t>
      </w:r>
      <w:r w:rsidRPr="00D43098">
        <w:rPr>
          <w:i/>
        </w:rPr>
        <w:t>A</w:t>
      </w:r>
      <w:r w:rsidR="002651CB">
        <w:rPr>
          <w:i/>
        </w:rPr>
        <w:t>ppl</w:t>
      </w:r>
      <w:r w:rsidRPr="00D43098">
        <w:rPr>
          <w:i/>
        </w:rPr>
        <w:t>icants</w:t>
      </w:r>
      <w:r w:rsidR="002651CB">
        <w:rPr>
          <w:i/>
        </w:rPr>
        <w:t xml:space="preserve"> </w:t>
      </w:r>
      <w:r w:rsidRPr="00D43098">
        <w:rPr>
          <w:i/>
        </w:rPr>
        <w:t>legal Practitioners</w:t>
      </w:r>
    </w:p>
    <w:p w:rsidR="00BA64A9" w:rsidRPr="00D43098" w:rsidRDefault="00BA64A9" w:rsidP="00A448AD">
      <w:pPr>
        <w:spacing w:after="0" w:line="240" w:lineRule="auto"/>
        <w:rPr>
          <w:i/>
        </w:rPr>
      </w:pPr>
      <w:r w:rsidRPr="00D43098">
        <w:rPr>
          <w:i/>
        </w:rPr>
        <w:t>Dzimba Jaravaza &amp;</w:t>
      </w:r>
      <w:r w:rsidR="002651CB">
        <w:rPr>
          <w:i/>
        </w:rPr>
        <w:t xml:space="preserve"> Associates 4th</w:t>
      </w:r>
      <w:r w:rsidRPr="00D43098">
        <w:rPr>
          <w:i/>
        </w:rPr>
        <w:t xml:space="preserve"> Respondent’s Legal Practitioners </w:t>
      </w:r>
    </w:p>
    <w:sectPr w:rsidR="00BA64A9" w:rsidRPr="00D4309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5F2" w:rsidRDefault="006045F2" w:rsidP="008E5B35">
      <w:pPr>
        <w:spacing w:after="0" w:line="240" w:lineRule="auto"/>
      </w:pPr>
      <w:r>
        <w:separator/>
      </w:r>
    </w:p>
  </w:endnote>
  <w:endnote w:type="continuationSeparator" w:id="0">
    <w:p w:rsidR="006045F2" w:rsidRDefault="006045F2" w:rsidP="008E5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5F2" w:rsidRDefault="006045F2" w:rsidP="008E5B35">
      <w:pPr>
        <w:spacing w:after="0" w:line="240" w:lineRule="auto"/>
      </w:pPr>
      <w:r>
        <w:separator/>
      </w:r>
    </w:p>
  </w:footnote>
  <w:footnote w:type="continuationSeparator" w:id="0">
    <w:p w:rsidR="006045F2" w:rsidRDefault="006045F2" w:rsidP="008E5B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466046"/>
      <w:docPartObj>
        <w:docPartGallery w:val="Page Numbers (Top of Page)"/>
        <w:docPartUnique/>
      </w:docPartObj>
    </w:sdtPr>
    <w:sdtEndPr>
      <w:rPr>
        <w:noProof/>
      </w:rPr>
    </w:sdtEndPr>
    <w:sdtContent>
      <w:p w:rsidR="008E5B35" w:rsidRDefault="008E5B35">
        <w:pPr>
          <w:pStyle w:val="Header"/>
          <w:jc w:val="right"/>
          <w:rPr>
            <w:noProof/>
          </w:rPr>
        </w:pPr>
        <w:r>
          <w:fldChar w:fldCharType="begin"/>
        </w:r>
        <w:r>
          <w:instrText xml:space="preserve"> PAGE   \* MERGEFORMAT </w:instrText>
        </w:r>
        <w:r>
          <w:fldChar w:fldCharType="separate"/>
        </w:r>
        <w:r w:rsidR="00D53AA9">
          <w:rPr>
            <w:noProof/>
          </w:rPr>
          <w:t>1</w:t>
        </w:r>
        <w:r>
          <w:rPr>
            <w:noProof/>
          </w:rPr>
          <w:fldChar w:fldCharType="end"/>
        </w:r>
      </w:p>
      <w:p w:rsidR="008E5B35" w:rsidRDefault="008E5B35">
        <w:pPr>
          <w:pStyle w:val="Header"/>
          <w:jc w:val="right"/>
          <w:rPr>
            <w:noProof/>
          </w:rPr>
        </w:pPr>
        <w:r>
          <w:rPr>
            <w:noProof/>
          </w:rPr>
          <w:t>HH</w:t>
        </w:r>
        <w:r w:rsidR="0027072A">
          <w:rPr>
            <w:noProof/>
          </w:rPr>
          <w:t xml:space="preserve"> 179-23</w:t>
        </w:r>
      </w:p>
      <w:p w:rsidR="008E5B35" w:rsidRDefault="008E5B35">
        <w:pPr>
          <w:pStyle w:val="Header"/>
          <w:jc w:val="right"/>
        </w:pPr>
        <w:r>
          <w:rPr>
            <w:noProof/>
          </w:rPr>
          <w:t>HC 6251/21</w:t>
        </w:r>
      </w:p>
    </w:sdtContent>
  </w:sdt>
  <w:p w:rsidR="008E5B35" w:rsidRDefault="008E5B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9B"/>
    <w:rsid w:val="0002171A"/>
    <w:rsid w:val="00035719"/>
    <w:rsid w:val="000512EA"/>
    <w:rsid w:val="00055CB8"/>
    <w:rsid w:val="000641E7"/>
    <w:rsid w:val="00072795"/>
    <w:rsid w:val="0008127D"/>
    <w:rsid w:val="000A2ABE"/>
    <w:rsid w:val="000B6C52"/>
    <w:rsid w:val="000C6A51"/>
    <w:rsid w:val="000C7E22"/>
    <w:rsid w:val="000E5293"/>
    <w:rsid w:val="001257B5"/>
    <w:rsid w:val="0014265C"/>
    <w:rsid w:val="00143D72"/>
    <w:rsid w:val="00160EE2"/>
    <w:rsid w:val="00162E4A"/>
    <w:rsid w:val="00165A39"/>
    <w:rsid w:val="00175372"/>
    <w:rsid w:val="00177455"/>
    <w:rsid w:val="001B62F5"/>
    <w:rsid w:val="001C2BE9"/>
    <w:rsid w:val="001D0859"/>
    <w:rsid w:val="001D70E7"/>
    <w:rsid w:val="001E416C"/>
    <w:rsid w:val="00204B1F"/>
    <w:rsid w:val="002226DE"/>
    <w:rsid w:val="00226177"/>
    <w:rsid w:val="00227B02"/>
    <w:rsid w:val="002331F4"/>
    <w:rsid w:val="0023506F"/>
    <w:rsid w:val="00243753"/>
    <w:rsid w:val="002445BB"/>
    <w:rsid w:val="002651CB"/>
    <w:rsid w:val="0027072A"/>
    <w:rsid w:val="00271BD0"/>
    <w:rsid w:val="00275F5B"/>
    <w:rsid w:val="00285643"/>
    <w:rsid w:val="002860CE"/>
    <w:rsid w:val="002A02D3"/>
    <w:rsid w:val="002B06FA"/>
    <w:rsid w:val="002B3F51"/>
    <w:rsid w:val="002B7D4C"/>
    <w:rsid w:val="002C7E69"/>
    <w:rsid w:val="002E5108"/>
    <w:rsid w:val="002E668C"/>
    <w:rsid w:val="00300740"/>
    <w:rsid w:val="003108BA"/>
    <w:rsid w:val="0034727D"/>
    <w:rsid w:val="00353BBC"/>
    <w:rsid w:val="00363DF9"/>
    <w:rsid w:val="00370C37"/>
    <w:rsid w:val="003842F2"/>
    <w:rsid w:val="00397371"/>
    <w:rsid w:val="003D2630"/>
    <w:rsid w:val="003D5B17"/>
    <w:rsid w:val="003D6CBB"/>
    <w:rsid w:val="003E5E52"/>
    <w:rsid w:val="003E65CF"/>
    <w:rsid w:val="003F3804"/>
    <w:rsid w:val="00414A85"/>
    <w:rsid w:val="0042737B"/>
    <w:rsid w:val="00450095"/>
    <w:rsid w:val="00497203"/>
    <w:rsid w:val="004B1D37"/>
    <w:rsid w:val="004B5EEC"/>
    <w:rsid w:val="00571A4E"/>
    <w:rsid w:val="005B3B57"/>
    <w:rsid w:val="005C1ED2"/>
    <w:rsid w:val="005C549F"/>
    <w:rsid w:val="005D07F2"/>
    <w:rsid w:val="005D1DF1"/>
    <w:rsid w:val="005F0634"/>
    <w:rsid w:val="005F77DD"/>
    <w:rsid w:val="00600F22"/>
    <w:rsid w:val="006045F2"/>
    <w:rsid w:val="00635EBF"/>
    <w:rsid w:val="0064258B"/>
    <w:rsid w:val="006657DE"/>
    <w:rsid w:val="00687733"/>
    <w:rsid w:val="0069326B"/>
    <w:rsid w:val="006A4B6C"/>
    <w:rsid w:val="006C1768"/>
    <w:rsid w:val="006C6E9D"/>
    <w:rsid w:val="006D5DFA"/>
    <w:rsid w:val="006E2AC5"/>
    <w:rsid w:val="006F2249"/>
    <w:rsid w:val="006F513B"/>
    <w:rsid w:val="006F6733"/>
    <w:rsid w:val="0071020A"/>
    <w:rsid w:val="00740BB9"/>
    <w:rsid w:val="00747E78"/>
    <w:rsid w:val="00763D9B"/>
    <w:rsid w:val="007774C1"/>
    <w:rsid w:val="00782651"/>
    <w:rsid w:val="0078748F"/>
    <w:rsid w:val="00796388"/>
    <w:rsid w:val="007A18C5"/>
    <w:rsid w:val="007A55A6"/>
    <w:rsid w:val="007C0363"/>
    <w:rsid w:val="007C37F8"/>
    <w:rsid w:val="007F1E7F"/>
    <w:rsid w:val="0080414B"/>
    <w:rsid w:val="00822667"/>
    <w:rsid w:val="00833652"/>
    <w:rsid w:val="008605C5"/>
    <w:rsid w:val="008B7699"/>
    <w:rsid w:val="008D3790"/>
    <w:rsid w:val="008E5B35"/>
    <w:rsid w:val="00913CD6"/>
    <w:rsid w:val="00915CBA"/>
    <w:rsid w:val="00921077"/>
    <w:rsid w:val="00966D6D"/>
    <w:rsid w:val="00976EDE"/>
    <w:rsid w:val="00986ADB"/>
    <w:rsid w:val="009F38BB"/>
    <w:rsid w:val="00A04A55"/>
    <w:rsid w:val="00A308FF"/>
    <w:rsid w:val="00A41CD9"/>
    <w:rsid w:val="00A448AD"/>
    <w:rsid w:val="00A50126"/>
    <w:rsid w:val="00A52A54"/>
    <w:rsid w:val="00A64815"/>
    <w:rsid w:val="00A73D92"/>
    <w:rsid w:val="00A85EA4"/>
    <w:rsid w:val="00AC31CC"/>
    <w:rsid w:val="00AD1ADF"/>
    <w:rsid w:val="00AD4CFF"/>
    <w:rsid w:val="00AD7C92"/>
    <w:rsid w:val="00B0245F"/>
    <w:rsid w:val="00B05D5F"/>
    <w:rsid w:val="00B134B8"/>
    <w:rsid w:val="00B21ECA"/>
    <w:rsid w:val="00B3346D"/>
    <w:rsid w:val="00B42BA9"/>
    <w:rsid w:val="00B56756"/>
    <w:rsid w:val="00B910A1"/>
    <w:rsid w:val="00BA1E97"/>
    <w:rsid w:val="00BA64A9"/>
    <w:rsid w:val="00BB6C23"/>
    <w:rsid w:val="00BF7DA9"/>
    <w:rsid w:val="00C21352"/>
    <w:rsid w:val="00C32C98"/>
    <w:rsid w:val="00C347D2"/>
    <w:rsid w:val="00C37A6F"/>
    <w:rsid w:val="00C407C5"/>
    <w:rsid w:val="00CA5C10"/>
    <w:rsid w:val="00CD6B13"/>
    <w:rsid w:val="00CE1684"/>
    <w:rsid w:val="00CE505B"/>
    <w:rsid w:val="00CF6D54"/>
    <w:rsid w:val="00D073D1"/>
    <w:rsid w:val="00D43098"/>
    <w:rsid w:val="00D53AA9"/>
    <w:rsid w:val="00DD6002"/>
    <w:rsid w:val="00DD6FE2"/>
    <w:rsid w:val="00DD73AC"/>
    <w:rsid w:val="00DE04F0"/>
    <w:rsid w:val="00DE42CE"/>
    <w:rsid w:val="00DF2A59"/>
    <w:rsid w:val="00DF6850"/>
    <w:rsid w:val="00E011D9"/>
    <w:rsid w:val="00E2609A"/>
    <w:rsid w:val="00E41343"/>
    <w:rsid w:val="00E51AA7"/>
    <w:rsid w:val="00E72133"/>
    <w:rsid w:val="00E73261"/>
    <w:rsid w:val="00E93830"/>
    <w:rsid w:val="00E947D7"/>
    <w:rsid w:val="00E954DA"/>
    <w:rsid w:val="00EC2501"/>
    <w:rsid w:val="00ED4671"/>
    <w:rsid w:val="00EE604D"/>
    <w:rsid w:val="00EF74CD"/>
    <w:rsid w:val="00F03B0B"/>
    <w:rsid w:val="00F0497C"/>
    <w:rsid w:val="00F0520A"/>
    <w:rsid w:val="00F06158"/>
    <w:rsid w:val="00F479C5"/>
    <w:rsid w:val="00F62DDB"/>
    <w:rsid w:val="00F90C78"/>
    <w:rsid w:val="00FB30E4"/>
    <w:rsid w:val="00FC3831"/>
    <w:rsid w:val="00FE11DC"/>
    <w:rsid w:val="00FE1A8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CFDA6C-FFA2-422E-A4C6-FEB9C91BA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1ED2"/>
    <w:pPr>
      <w:autoSpaceDE w:val="0"/>
      <w:autoSpaceDN w:val="0"/>
      <w:adjustRightInd w:val="0"/>
      <w:spacing w:after="0" w:line="240" w:lineRule="auto"/>
    </w:pPr>
    <w:rPr>
      <w:rFonts w:ascii="Arial" w:hAnsi="Arial" w:cs="Arial"/>
      <w:color w:val="000000"/>
    </w:rPr>
  </w:style>
  <w:style w:type="paragraph" w:styleId="Header">
    <w:name w:val="header"/>
    <w:basedOn w:val="Normal"/>
    <w:link w:val="HeaderChar"/>
    <w:uiPriority w:val="99"/>
    <w:unhideWhenUsed/>
    <w:rsid w:val="008E5B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B35"/>
  </w:style>
  <w:style w:type="paragraph" w:styleId="Footer">
    <w:name w:val="footer"/>
    <w:basedOn w:val="Normal"/>
    <w:link w:val="FooterChar"/>
    <w:uiPriority w:val="99"/>
    <w:unhideWhenUsed/>
    <w:rsid w:val="008E5B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B35"/>
  </w:style>
  <w:style w:type="paragraph" w:styleId="BalloonText">
    <w:name w:val="Balloon Text"/>
    <w:basedOn w:val="Normal"/>
    <w:link w:val="BalloonTextChar"/>
    <w:uiPriority w:val="99"/>
    <w:semiHidden/>
    <w:unhideWhenUsed/>
    <w:rsid w:val="002707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7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1423</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JSC</cp:lastModifiedBy>
  <cp:revision>2</cp:revision>
  <cp:lastPrinted>2023-03-09T06:45:00Z</cp:lastPrinted>
  <dcterms:created xsi:type="dcterms:W3CDTF">2023-03-10T09:31:00Z</dcterms:created>
  <dcterms:modified xsi:type="dcterms:W3CDTF">2023-03-10T09:31:00Z</dcterms:modified>
</cp:coreProperties>
</file>