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AC7F6" w14:textId="658C06C5" w:rsidR="008D4EAB" w:rsidRDefault="00907D48" w:rsidP="008D4E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w:t>
      </w:r>
      <w:r w:rsidR="008D4EAB">
        <w:rPr>
          <w:rFonts w:ascii="Times New Roman" w:hAnsi="Times New Roman" w:cs="Times New Roman"/>
          <w:sz w:val="24"/>
          <w:szCs w:val="24"/>
        </w:rPr>
        <w:t>A</w:t>
      </w:r>
      <w:r w:rsidR="006B6286">
        <w:rPr>
          <w:rFonts w:ascii="Times New Roman" w:hAnsi="Times New Roman" w:cs="Times New Roman"/>
          <w:sz w:val="24"/>
          <w:szCs w:val="24"/>
        </w:rPr>
        <w:t>M KWANGWA AND 77 OTHERS</w:t>
      </w:r>
    </w:p>
    <w:p w14:paraId="59C5F7CA" w14:textId="77777777" w:rsidR="008D4EAB" w:rsidRDefault="008D4EAB" w:rsidP="003C2538">
      <w:pPr>
        <w:spacing w:after="0" w:line="240" w:lineRule="auto"/>
        <w:jc w:val="both"/>
        <w:rPr>
          <w:rFonts w:ascii="Times New Roman" w:hAnsi="Times New Roman" w:cs="Times New Roman"/>
          <w:sz w:val="24"/>
          <w:szCs w:val="24"/>
        </w:rPr>
      </w:pPr>
    </w:p>
    <w:p w14:paraId="1ABFEEE8" w14:textId="77777777" w:rsidR="008D4EAB" w:rsidRDefault="008D4EAB" w:rsidP="003C2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03CEAAF" w14:textId="77777777" w:rsidR="008D4EAB" w:rsidRDefault="008D4EAB" w:rsidP="003C2538">
      <w:pPr>
        <w:spacing w:after="0" w:line="240" w:lineRule="auto"/>
        <w:jc w:val="both"/>
        <w:rPr>
          <w:rFonts w:ascii="Times New Roman" w:hAnsi="Times New Roman" w:cs="Times New Roman"/>
          <w:sz w:val="24"/>
          <w:szCs w:val="24"/>
        </w:rPr>
      </w:pPr>
    </w:p>
    <w:p w14:paraId="08CA9814" w14:textId="04E25F79" w:rsidR="008D4EAB" w:rsidRDefault="006B6286" w:rsidP="003C2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SMM HOLDINGS (PVT) LTD</w:t>
      </w:r>
      <w:r w:rsidR="00004DE9">
        <w:rPr>
          <w:rFonts w:ascii="Times New Roman" w:hAnsi="Times New Roman" w:cs="Times New Roman"/>
          <w:sz w:val="24"/>
          <w:szCs w:val="24"/>
        </w:rPr>
        <w:t xml:space="preserve"> (Under Reconstruction) t/a</w:t>
      </w:r>
    </w:p>
    <w:p w14:paraId="5F38F9F3" w14:textId="77777777" w:rsidR="008D4EAB" w:rsidRDefault="008D4EAB" w:rsidP="003C2538">
      <w:pPr>
        <w:spacing w:after="0" w:line="240" w:lineRule="auto"/>
        <w:jc w:val="both"/>
        <w:rPr>
          <w:rFonts w:ascii="Times New Roman" w:hAnsi="Times New Roman" w:cs="Times New Roman"/>
          <w:sz w:val="24"/>
          <w:szCs w:val="24"/>
        </w:rPr>
      </w:pPr>
    </w:p>
    <w:p w14:paraId="29CBDA79" w14:textId="033E7449" w:rsidR="008D4EAB" w:rsidRDefault="00004DE9" w:rsidP="003C2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SMM PROPERTIES</w:t>
      </w:r>
    </w:p>
    <w:p w14:paraId="0C892DB9" w14:textId="77777777" w:rsidR="008D4EAB" w:rsidRDefault="008D4EAB" w:rsidP="003C2538">
      <w:pPr>
        <w:spacing w:after="0" w:line="240" w:lineRule="auto"/>
        <w:jc w:val="both"/>
        <w:rPr>
          <w:rFonts w:ascii="Times New Roman" w:hAnsi="Times New Roman" w:cs="Times New Roman"/>
          <w:sz w:val="24"/>
          <w:szCs w:val="24"/>
        </w:rPr>
      </w:pPr>
    </w:p>
    <w:p w14:paraId="05ABDCEA" w14:textId="77777777" w:rsidR="008D4EAB" w:rsidRDefault="008D4EAB" w:rsidP="003C2538">
      <w:pPr>
        <w:spacing w:after="0" w:line="240" w:lineRule="auto"/>
        <w:jc w:val="both"/>
        <w:rPr>
          <w:rFonts w:ascii="Times New Roman" w:hAnsi="Times New Roman" w:cs="Times New Roman"/>
          <w:sz w:val="24"/>
          <w:szCs w:val="24"/>
        </w:rPr>
      </w:pPr>
    </w:p>
    <w:p w14:paraId="2D46B428" w14:textId="77777777" w:rsidR="008D4EAB" w:rsidRDefault="008D4EAB" w:rsidP="003C2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C7A3063" w14:textId="345AE248" w:rsidR="008D4EAB" w:rsidRDefault="00907D48" w:rsidP="003C2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w:t>
      </w:r>
      <w:r w:rsidR="008D4EAB">
        <w:rPr>
          <w:rFonts w:ascii="Times New Roman" w:hAnsi="Times New Roman" w:cs="Times New Roman"/>
          <w:sz w:val="24"/>
          <w:szCs w:val="24"/>
        </w:rPr>
        <w:t xml:space="preserve"> J</w:t>
      </w:r>
      <w:r>
        <w:rPr>
          <w:rFonts w:ascii="Times New Roman" w:hAnsi="Times New Roman" w:cs="Times New Roman"/>
          <w:sz w:val="24"/>
          <w:szCs w:val="24"/>
        </w:rPr>
        <w:t xml:space="preserve"> AND ZISENGWE</w:t>
      </w:r>
      <w:r w:rsidR="00004DE9">
        <w:rPr>
          <w:rFonts w:ascii="Times New Roman" w:hAnsi="Times New Roman" w:cs="Times New Roman"/>
          <w:sz w:val="24"/>
          <w:szCs w:val="24"/>
        </w:rPr>
        <w:t xml:space="preserve"> J</w:t>
      </w:r>
    </w:p>
    <w:p w14:paraId="469EEEE0" w14:textId="1501B90C" w:rsidR="008D4EAB" w:rsidRDefault="008D4EAB" w:rsidP="003C2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004DE9">
        <w:rPr>
          <w:rFonts w:ascii="Times New Roman" w:hAnsi="Times New Roman" w:cs="Times New Roman"/>
          <w:sz w:val="24"/>
          <w:szCs w:val="24"/>
        </w:rPr>
        <w:t>23 SEPTEMBER 2020</w:t>
      </w:r>
      <w:r>
        <w:rPr>
          <w:rFonts w:ascii="Times New Roman" w:hAnsi="Times New Roman" w:cs="Times New Roman"/>
          <w:sz w:val="24"/>
          <w:szCs w:val="24"/>
        </w:rPr>
        <w:t xml:space="preserve"> &amp; </w:t>
      </w:r>
      <w:r w:rsidR="00004DE9">
        <w:rPr>
          <w:rFonts w:ascii="Times New Roman" w:hAnsi="Times New Roman" w:cs="Times New Roman"/>
          <w:sz w:val="24"/>
          <w:szCs w:val="24"/>
        </w:rPr>
        <w:t>2</w:t>
      </w:r>
      <w:r w:rsidR="00CB06A6">
        <w:rPr>
          <w:rFonts w:ascii="Times New Roman" w:hAnsi="Times New Roman" w:cs="Times New Roman"/>
          <w:sz w:val="24"/>
          <w:szCs w:val="24"/>
        </w:rPr>
        <w:t>8</w:t>
      </w:r>
      <w:r w:rsidR="00004DE9">
        <w:rPr>
          <w:rFonts w:ascii="Times New Roman" w:hAnsi="Times New Roman" w:cs="Times New Roman"/>
          <w:sz w:val="24"/>
          <w:szCs w:val="24"/>
        </w:rPr>
        <w:t xml:space="preserve"> OCTOBER</w:t>
      </w:r>
      <w:r>
        <w:rPr>
          <w:rFonts w:ascii="Times New Roman" w:hAnsi="Times New Roman" w:cs="Times New Roman"/>
          <w:sz w:val="24"/>
          <w:szCs w:val="24"/>
        </w:rPr>
        <w:t>, 2020</w:t>
      </w:r>
    </w:p>
    <w:p w14:paraId="5A3EE7F5" w14:textId="77777777" w:rsidR="008D4EAB" w:rsidRDefault="008D4EAB" w:rsidP="003C2538">
      <w:pPr>
        <w:spacing w:after="0" w:line="240" w:lineRule="auto"/>
        <w:jc w:val="both"/>
        <w:rPr>
          <w:rFonts w:ascii="Times New Roman" w:hAnsi="Times New Roman" w:cs="Times New Roman"/>
          <w:sz w:val="24"/>
          <w:szCs w:val="24"/>
        </w:rPr>
      </w:pPr>
    </w:p>
    <w:p w14:paraId="3A558103" w14:textId="77777777" w:rsidR="008D4EAB" w:rsidRDefault="008D4EAB" w:rsidP="003C253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D433637" w14:textId="77777777" w:rsidR="008D4EAB" w:rsidRDefault="008D4EAB" w:rsidP="003C2538">
      <w:pPr>
        <w:tabs>
          <w:tab w:val="left" w:pos="3879"/>
        </w:tabs>
        <w:spacing w:after="0" w:line="240" w:lineRule="auto"/>
        <w:jc w:val="both"/>
        <w:rPr>
          <w:rFonts w:ascii="Times New Roman" w:hAnsi="Times New Roman" w:cs="Times New Roman"/>
          <w:sz w:val="24"/>
          <w:szCs w:val="24"/>
        </w:rPr>
      </w:pPr>
    </w:p>
    <w:p w14:paraId="593304F5" w14:textId="17382F0A" w:rsidR="008D4EAB" w:rsidRDefault="00004DE9" w:rsidP="003C25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15521E3F" w14:textId="77777777" w:rsidR="008D4EAB" w:rsidRDefault="008D4EAB" w:rsidP="003C2538">
      <w:pPr>
        <w:spacing w:after="0" w:line="360" w:lineRule="auto"/>
        <w:jc w:val="both"/>
        <w:rPr>
          <w:rFonts w:ascii="Times New Roman" w:hAnsi="Times New Roman" w:cs="Times New Roman"/>
          <w:b/>
          <w:sz w:val="24"/>
          <w:szCs w:val="24"/>
        </w:rPr>
      </w:pPr>
    </w:p>
    <w:p w14:paraId="0A5F184D" w14:textId="4244B7E1" w:rsidR="008D4EAB" w:rsidRDefault="008D4EAB" w:rsidP="003C25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004DE9">
        <w:rPr>
          <w:rFonts w:ascii="Times New Roman" w:hAnsi="Times New Roman" w:cs="Times New Roman"/>
          <w:i/>
          <w:sz w:val="24"/>
          <w:szCs w:val="24"/>
        </w:rPr>
        <w:t>T</w:t>
      </w:r>
      <w:r>
        <w:rPr>
          <w:rFonts w:ascii="Times New Roman" w:hAnsi="Times New Roman" w:cs="Times New Roman"/>
          <w:i/>
          <w:sz w:val="24"/>
          <w:szCs w:val="24"/>
        </w:rPr>
        <w:t xml:space="preserve">. </w:t>
      </w:r>
      <w:proofErr w:type="spellStart"/>
      <w:r w:rsidR="00004DE9">
        <w:rPr>
          <w:rFonts w:ascii="Times New Roman" w:hAnsi="Times New Roman" w:cs="Times New Roman"/>
          <w:i/>
          <w:sz w:val="24"/>
          <w:szCs w:val="24"/>
        </w:rPr>
        <w:t>Mbwachena</w:t>
      </w:r>
      <w:proofErr w:type="spellEnd"/>
      <w:r>
        <w:rPr>
          <w:rFonts w:ascii="Times New Roman" w:hAnsi="Times New Roman" w:cs="Times New Roman"/>
          <w:sz w:val="24"/>
          <w:szCs w:val="24"/>
        </w:rPr>
        <w:t xml:space="preserve">, </w:t>
      </w:r>
      <w:r w:rsidR="00004DE9">
        <w:rPr>
          <w:rFonts w:ascii="Times New Roman" w:hAnsi="Times New Roman" w:cs="Times New Roman"/>
          <w:sz w:val="24"/>
          <w:szCs w:val="24"/>
        </w:rPr>
        <w:t xml:space="preserve">for all </w:t>
      </w:r>
      <w:r>
        <w:rPr>
          <w:rFonts w:ascii="Times New Roman" w:hAnsi="Times New Roman" w:cs="Times New Roman"/>
          <w:sz w:val="24"/>
          <w:szCs w:val="24"/>
        </w:rPr>
        <w:t>the app</w:t>
      </w:r>
      <w:r w:rsidR="00004DE9">
        <w:rPr>
          <w:rFonts w:ascii="Times New Roman" w:hAnsi="Times New Roman" w:cs="Times New Roman"/>
          <w:sz w:val="24"/>
          <w:szCs w:val="24"/>
        </w:rPr>
        <w:t>ellants</w:t>
      </w:r>
    </w:p>
    <w:p w14:paraId="7D340B66" w14:textId="76BA30C5" w:rsidR="008D4EAB" w:rsidRDefault="008D4EAB" w:rsidP="003C25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004DE9">
        <w:rPr>
          <w:rFonts w:ascii="Times New Roman" w:hAnsi="Times New Roman" w:cs="Times New Roman"/>
          <w:i/>
          <w:sz w:val="24"/>
          <w:szCs w:val="24"/>
        </w:rPr>
        <w:t>J</w:t>
      </w:r>
      <w:r>
        <w:rPr>
          <w:rFonts w:ascii="Times New Roman" w:hAnsi="Times New Roman" w:cs="Times New Roman"/>
          <w:i/>
          <w:sz w:val="24"/>
          <w:szCs w:val="24"/>
        </w:rPr>
        <w:t xml:space="preserve">. </w:t>
      </w:r>
      <w:proofErr w:type="spellStart"/>
      <w:r w:rsidR="00004DE9">
        <w:rPr>
          <w:rFonts w:ascii="Times New Roman" w:hAnsi="Times New Roman" w:cs="Times New Roman"/>
          <w:i/>
          <w:sz w:val="24"/>
          <w:szCs w:val="24"/>
        </w:rPr>
        <w:t>Chipangura</w:t>
      </w:r>
      <w:proofErr w:type="spellEnd"/>
      <w:r>
        <w:rPr>
          <w:rFonts w:ascii="Times New Roman" w:hAnsi="Times New Roman" w:cs="Times New Roman"/>
          <w:i/>
          <w:sz w:val="24"/>
          <w:szCs w:val="24"/>
        </w:rPr>
        <w:t xml:space="preserve">,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w:t>
      </w:r>
    </w:p>
    <w:p w14:paraId="50A6488E" w14:textId="77777777" w:rsidR="008D4EAB" w:rsidRDefault="008D4EAB" w:rsidP="003C2538">
      <w:pPr>
        <w:spacing w:after="0" w:line="240" w:lineRule="auto"/>
        <w:jc w:val="both"/>
        <w:rPr>
          <w:rFonts w:ascii="Times New Roman" w:hAnsi="Times New Roman" w:cs="Times New Roman"/>
          <w:sz w:val="24"/>
          <w:szCs w:val="24"/>
        </w:rPr>
      </w:pPr>
    </w:p>
    <w:p w14:paraId="163A5D35" w14:textId="77777777" w:rsidR="008D4EAB" w:rsidRDefault="008D4EAB" w:rsidP="003C2538">
      <w:pPr>
        <w:spacing w:after="0" w:line="240" w:lineRule="auto"/>
        <w:jc w:val="both"/>
        <w:rPr>
          <w:rFonts w:ascii="Times New Roman" w:hAnsi="Times New Roman" w:cs="Times New Roman"/>
          <w:sz w:val="24"/>
          <w:szCs w:val="24"/>
        </w:rPr>
      </w:pPr>
    </w:p>
    <w:p w14:paraId="58168A20" w14:textId="77777777" w:rsidR="008D4EAB" w:rsidRDefault="008D4EAB" w:rsidP="003C2538">
      <w:pPr>
        <w:spacing w:after="0" w:line="240" w:lineRule="auto"/>
        <w:jc w:val="both"/>
        <w:rPr>
          <w:rFonts w:ascii="Times New Roman" w:hAnsi="Times New Roman" w:cs="Times New Roman"/>
          <w:sz w:val="24"/>
          <w:szCs w:val="24"/>
        </w:rPr>
      </w:pPr>
    </w:p>
    <w:p w14:paraId="419A8498" w14:textId="4713F29A" w:rsidR="006E7D93" w:rsidRDefault="008D4EAB" w:rsidP="003C25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sidR="009950D4">
        <w:rPr>
          <w:rFonts w:ascii="Times New Roman" w:hAnsi="Times New Roman" w:cs="Times New Roman"/>
          <w:sz w:val="24"/>
          <w:szCs w:val="24"/>
        </w:rPr>
        <w:tab/>
      </w:r>
      <w:r w:rsidR="008E648C">
        <w:rPr>
          <w:rFonts w:ascii="Times New Roman" w:hAnsi="Times New Roman" w:cs="Times New Roman"/>
          <w:sz w:val="24"/>
          <w:szCs w:val="24"/>
        </w:rPr>
        <w:t>This is an appeal against the decision of the Magistrate</w:t>
      </w:r>
      <w:r w:rsidR="00907D48">
        <w:rPr>
          <w:rFonts w:ascii="Times New Roman" w:hAnsi="Times New Roman" w:cs="Times New Roman"/>
          <w:sz w:val="24"/>
          <w:szCs w:val="24"/>
        </w:rPr>
        <w:t>s</w:t>
      </w:r>
      <w:r w:rsidR="008E648C">
        <w:rPr>
          <w:rFonts w:ascii="Times New Roman" w:hAnsi="Times New Roman" w:cs="Times New Roman"/>
          <w:sz w:val="24"/>
          <w:szCs w:val="24"/>
        </w:rPr>
        <w:t xml:space="preserve"> court</w:t>
      </w:r>
      <w:r w:rsidR="00E32335">
        <w:rPr>
          <w:rFonts w:ascii="Times New Roman" w:hAnsi="Times New Roman" w:cs="Times New Roman"/>
          <w:sz w:val="24"/>
          <w:szCs w:val="24"/>
        </w:rPr>
        <w:t xml:space="preserve"> sitting at Masvingo ordering the eviction of the appellants </w:t>
      </w:r>
      <w:r w:rsidR="00907D48">
        <w:rPr>
          <w:rFonts w:ascii="Times New Roman" w:hAnsi="Times New Roman" w:cs="Times New Roman"/>
          <w:sz w:val="24"/>
          <w:szCs w:val="24"/>
        </w:rPr>
        <w:t>f</w:t>
      </w:r>
      <w:r w:rsidR="00E32335">
        <w:rPr>
          <w:rFonts w:ascii="Times New Roman" w:hAnsi="Times New Roman" w:cs="Times New Roman"/>
          <w:sz w:val="24"/>
          <w:szCs w:val="24"/>
        </w:rPr>
        <w:t>rom certain residential premises which they currently occupy on account of their employment with the Respondent company.</w:t>
      </w:r>
    </w:p>
    <w:p w14:paraId="3DF13236" w14:textId="1948E5BD" w:rsidR="00EC1778" w:rsidRDefault="00EC1778" w:rsidP="003C25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of the matter is that the appellants occupy various positions within the rank and file of the respondent. The latter is a company</w:t>
      </w:r>
      <w:r w:rsidR="00907D48">
        <w:rPr>
          <w:rFonts w:ascii="Times New Roman" w:hAnsi="Times New Roman" w:cs="Times New Roman"/>
          <w:sz w:val="24"/>
          <w:szCs w:val="24"/>
        </w:rPr>
        <w:t xml:space="preserve"> duly incorporated</w:t>
      </w:r>
      <w:r w:rsidR="0068610F">
        <w:rPr>
          <w:rFonts w:ascii="Times New Roman" w:hAnsi="Times New Roman" w:cs="Times New Roman"/>
          <w:sz w:val="24"/>
          <w:szCs w:val="24"/>
        </w:rPr>
        <w:t xml:space="preserve"> in term</w:t>
      </w:r>
      <w:r w:rsidR="00907D48">
        <w:rPr>
          <w:rFonts w:ascii="Times New Roman" w:hAnsi="Times New Roman" w:cs="Times New Roman"/>
          <w:sz w:val="24"/>
          <w:szCs w:val="24"/>
        </w:rPr>
        <w:t>s</w:t>
      </w:r>
      <w:r w:rsidR="0068610F">
        <w:rPr>
          <w:rFonts w:ascii="Times New Roman" w:hAnsi="Times New Roman" w:cs="Times New Roman"/>
          <w:sz w:val="24"/>
          <w:szCs w:val="24"/>
        </w:rPr>
        <w:t xml:space="preserve"> of the Laws of Zimbabwe. It appears that the appellants are on forced leave owing to some labour </w:t>
      </w:r>
      <w:r w:rsidR="004C2F1C">
        <w:rPr>
          <w:rFonts w:ascii="Times New Roman" w:hAnsi="Times New Roman" w:cs="Times New Roman"/>
          <w:sz w:val="24"/>
          <w:szCs w:val="24"/>
        </w:rPr>
        <w:t>dispute unconnected</w:t>
      </w:r>
      <w:r w:rsidR="00117F6A">
        <w:rPr>
          <w:rFonts w:ascii="Times New Roman" w:hAnsi="Times New Roman" w:cs="Times New Roman"/>
          <w:sz w:val="24"/>
          <w:szCs w:val="24"/>
        </w:rPr>
        <w:t xml:space="preserve"> to the present matter</w:t>
      </w:r>
      <w:r w:rsidR="00737078">
        <w:rPr>
          <w:rFonts w:ascii="Times New Roman" w:hAnsi="Times New Roman" w:cs="Times New Roman"/>
          <w:sz w:val="24"/>
          <w:szCs w:val="24"/>
        </w:rPr>
        <w:t>.</w:t>
      </w:r>
    </w:p>
    <w:p w14:paraId="2417CFA6" w14:textId="638C58AD" w:rsidR="00737078" w:rsidRDefault="00737078" w:rsidP="003C25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employees they were allocated and do currently</w:t>
      </w:r>
      <w:r w:rsidR="00AE60EC">
        <w:rPr>
          <w:rFonts w:ascii="Times New Roman" w:hAnsi="Times New Roman" w:cs="Times New Roman"/>
          <w:sz w:val="24"/>
          <w:szCs w:val="24"/>
        </w:rPr>
        <w:t xml:space="preserve"> occupy houses situated in the </w:t>
      </w:r>
      <w:proofErr w:type="spellStart"/>
      <w:r w:rsidR="00AE60EC">
        <w:rPr>
          <w:rFonts w:ascii="Times New Roman" w:hAnsi="Times New Roman" w:cs="Times New Roman"/>
          <w:sz w:val="24"/>
          <w:szCs w:val="24"/>
        </w:rPr>
        <w:t>Chemberi</w:t>
      </w:r>
      <w:proofErr w:type="spellEnd"/>
      <w:r w:rsidR="00AE60EC">
        <w:rPr>
          <w:rFonts w:ascii="Times New Roman" w:hAnsi="Times New Roman" w:cs="Times New Roman"/>
          <w:sz w:val="24"/>
          <w:szCs w:val="24"/>
        </w:rPr>
        <w:t xml:space="preserve"> </w:t>
      </w:r>
      <w:r w:rsidR="00907D48">
        <w:rPr>
          <w:rFonts w:ascii="Times New Roman" w:hAnsi="Times New Roman" w:cs="Times New Roman"/>
          <w:sz w:val="24"/>
          <w:szCs w:val="24"/>
        </w:rPr>
        <w:t>Township</w:t>
      </w:r>
      <w:r w:rsidR="00AE60EC">
        <w:rPr>
          <w:rFonts w:ascii="Times New Roman" w:hAnsi="Times New Roman" w:cs="Times New Roman"/>
          <w:sz w:val="24"/>
          <w:szCs w:val="24"/>
        </w:rPr>
        <w:t xml:space="preserve"> of this</w:t>
      </w:r>
      <w:r w:rsidR="00907D48">
        <w:rPr>
          <w:rFonts w:ascii="Times New Roman" w:hAnsi="Times New Roman" w:cs="Times New Roman"/>
          <w:sz w:val="24"/>
          <w:szCs w:val="24"/>
        </w:rPr>
        <w:t xml:space="preserve"> small mining town of </w:t>
      </w:r>
      <w:proofErr w:type="spellStart"/>
      <w:r w:rsidR="00907D48">
        <w:rPr>
          <w:rFonts w:ascii="Times New Roman" w:hAnsi="Times New Roman" w:cs="Times New Roman"/>
          <w:sz w:val="24"/>
          <w:szCs w:val="24"/>
        </w:rPr>
        <w:t>Mashava</w:t>
      </w:r>
      <w:proofErr w:type="spellEnd"/>
      <w:r w:rsidR="00907D48">
        <w:rPr>
          <w:rFonts w:ascii="Times New Roman" w:hAnsi="Times New Roman" w:cs="Times New Roman"/>
          <w:sz w:val="24"/>
          <w:szCs w:val="24"/>
        </w:rPr>
        <w:t>. S</w:t>
      </w:r>
      <w:r w:rsidR="00AE60EC">
        <w:rPr>
          <w:rFonts w:ascii="Times New Roman" w:hAnsi="Times New Roman" w:cs="Times New Roman"/>
          <w:sz w:val="24"/>
          <w:szCs w:val="24"/>
        </w:rPr>
        <w:t>ignificantly</w:t>
      </w:r>
      <w:r w:rsidR="00907D48">
        <w:rPr>
          <w:rFonts w:ascii="Times New Roman" w:hAnsi="Times New Roman" w:cs="Times New Roman"/>
          <w:sz w:val="24"/>
          <w:szCs w:val="24"/>
        </w:rPr>
        <w:t>,</w:t>
      </w:r>
      <w:r w:rsidR="00AE60EC">
        <w:rPr>
          <w:rFonts w:ascii="Times New Roman" w:hAnsi="Times New Roman" w:cs="Times New Roman"/>
          <w:sz w:val="24"/>
          <w:szCs w:val="24"/>
        </w:rPr>
        <w:t xml:space="preserve"> it is common </w:t>
      </w:r>
      <w:r w:rsidR="0023188D">
        <w:rPr>
          <w:rFonts w:ascii="Times New Roman" w:hAnsi="Times New Roman" w:cs="Times New Roman"/>
          <w:sz w:val="24"/>
          <w:szCs w:val="24"/>
        </w:rPr>
        <w:t>cause that</w:t>
      </w:r>
      <w:r w:rsidR="000E1E88">
        <w:rPr>
          <w:rFonts w:ascii="Times New Roman" w:hAnsi="Times New Roman" w:cs="Times New Roman"/>
          <w:sz w:val="24"/>
          <w:szCs w:val="24"/>
        </w:rPr>
        <w:t xml:space="preserve"> the houses in question have since been sold </w:t>
      </w:r>
      <w:r w:rsidR="0023188D">
        <w:rPr>
          <w:rFonts w:ascii="Times New Roman" w:hAnsi="Times New Roman" w:cs="Times New Roman"/>
          <w:sz w:val="24"/>
          <w:szCs w:val="24"/>
        </w:rPr>
        <w:t>by the</w:t>
      </w:r>
      <w:r w:rsidR="00907D48">
        <w:rPr>
          <w:rFonts w:ascii="Times New Roman" w:hAnsi="Times New Roman" w:cs="Times New Roman"/>
          <w:sz w:val="24"/>
          <w:szCs w:val="24"/>
        </w:rPr>
        <w:t xml:space="preserve"> respondent to the G</w:t>
      </w:r>
      <w:r w:rsidR="000E1E88">
        <w:rPr>
          <w:rFonts w:ascii="Times New Roman" w:hAnsi="Times New Roman" w:cs="Times New Roman"/>
          <w:sz w:val="24"/>
          <w:szCs w:val="24"/>
        </w:rPr>
        <w:t>reat Zimbabwe University (GZU)</w:t>
      </w:r>
      <w:r w:rsidR="00D138D0">
        <w:rPr>
          <w:rFonts w:ascii="Times New Roman" w:hAnsi="Times New Roman" w:cs="Times New Roman"/>
          <w:sz w:val="24"/>
          <w:szCs w:val="24"/>
        </w:rPr>
        <w:t>. In the wake of that sale, the respondent unsuccessfully sought to relocate the appellants to an alternative</w:t>
      </w:r>
      <w:r w:rsidR="00907D48">
        <w:rPr>
          <w:rFonts w:ascii="Times New Roman" w:hAnsi="Times New Roman" w:cs="Times New Roman"/>
          <w:sz w:val="24"/>
          <w:szCs w:val="24"/>
        </w:rPr>
        <w:t xml:space="preserve"> residen</w:t>
      </w:r>
      <w:r w:rsidR="00AA0B31">
        <w:rPr>
          <w:rFonts w:ascii="Times New Roman" w:hAnsi="Times New Roman" w:cs="Times New Roman"/>
          <w:sz w:val="24"/>
          <w:szCs w:val="24"/>
        </w:rPr>
        <w:t>t</w:t>
      </w:r>
      <w:r w:rsidR="00907D48">
        <w:rPr>
          <w:rFonts w:ascii="Times New Roman" w:hAnsi="Times New Roman" w:cs="Times New Roman"/>
          <w:sz w:val="24"/>
          <w:szCs w:val="24"/>
        </w:rPr>
        <w:t>i</w:t>
      </w:r>
      <w:r w:rsidR="00AA0B31">
        <w:rPr>
          <w:rFonts w:ascii="Times New Roman" w:hAnsi="Times New Roman" w:cs="Times New Roman"/>
          <w:sz w:val="24"/>
          <w:szCs w:val="24"/>
        </w:rPr>
        <w:t xml:space="preserve">al location in a </w:t>
      </w:r>
      <w:r w:rsidR="009C3CBA">
        <w:rPr>
          <w:rFonts w:ascii="Times New Roman" w:hAnsi="Times New Roman" w:cs="Times New Roman"/>
          <w:sz w:val="24"/>
          <w:szCs w:val="24"/>
        </w:rPr>
        <w:t>different part</w:t>
      </w:r>
      <w:r w:rsidR="00AA0B31">
        <w:rPr>
          <w:rFonts w:ascii="Times New Roman" w:hAnsi="Times New Roman" w:cs="Times New Roman"/>
          <w:sz w:val="24"/>
          <w:szCs w:val="24"/>
        </w:rPr>
        <w:t xml:space="preserve"> of town. These houses are situated in an area called King mine </w:t>
      </w:r>
      <w:r w:rsidR="0023188D">
        <w:rPr>
          <w:rFonts w:ascii="Times New Roman" w:hAnsi="Times New Roman" w:cs="Times New Roman"/>
          <w:sz w:val="24"/>
          <w:szCs w:val="24"/>
        </w:rPr>
        <w:t>(“</w:t>
      </w:r>
      <w:r w:rsidR="00AA0B31">
        <w:rPr>
          <w:rFonts w:ascii="Times New Roman" w:hAnsi="Times New Roman" w:cs="Times New Roman"/>
          <w:sz w:val="24"/>
          <w:szCs w:val="24"/>
        </w:rPr>
        <w:t>the King mine houses”)</w:t>
      </w:r>
      <w:r w:rsidR="009E11D9">
        <w:rPr>
          <w:rFonts w:ascii="Times New Roman" w:hAnsi="Times New Roman" w:cs="Times New Roman"/>
          <w:sz w:val="24"/>
          <w:szCs w:val="24"/>
        </w:rPr>
        <w:t>.</w:t>
      </w:r>
    </w:p>
    <w:p w14:paraId="29CDCC6E" w14:textId="2A9AD7F8" w:rsidR="003104A7" w:rsidRDefault="003104A7" w:rsidP="003C25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Confronted </w:t>
      </w:r>
      <w:r w:rsidR="00FB2133">
        <w:rPr>
          <w:rFonts w:ascii="Times New Roman" w:hAnsi="Times New Roman" w:cs="Times New Roman"/>
          <w:sz w:val="24"/>
          <w:szCs w:val="24"/>
        </w:rPr>
        <w:t xml:space="preserve">with the resistance by the appellants to vacate the </w:t>
      </w:r>
      <w:proofErr w:type="spellStart"/>
      <w:r w:rsidR="00AC5D2E">
        <w:rPr>
          <w:rFonts w:ascii="Times New Roman" w:hAnsi="Times New Roman" w:cs="Times New Roman"/>
          <w:sz w:val="24"/>
          <w:szCs w:val="24"/>
        </w:rPr>
        <w:t>Chemberi</w:t>
      </w:r>
      <w:proofErr w:type="spellEnd"/>
      <w:r w:rsidR="00AC5D2E">
        <w:rPr>
          <w:rFonts w:ascii="Times New Roman" w:hAnsi="Times New Roman" w:cs="Times New Roman"/>
          <w:sz w:val="24"/>
          <w:szCs w:val="24"/>
        </w:rPr>
        <w:t xml:space="preserve"> houses</w:t>
      </w:r>
      <w:r w:rsidR="00FB2133">
        <w:rPr>
          <w:rFonts w:ascii="Times New Roman" w:hAnsi="Times New Roman" w:cs="Times New Roman"/>
          <w:sz w:val="24"/>
          <w:szCs w:val="24"/>
        </w:rPr>
        <w:t xml:space="preserve"> to make way for their vacant delivery to GZU, the respondent </w:t>
      </w:r>
      <w:r w:rsidR="00AC5D2E">
        <w:rPr>
          <w:rFonts w:ascii="Times New Roman" w:hAnsi="Times New Roman" w:cs="Times New Roman"/>
          <w:sz w:val="24"/>
          <w:szCs w:val="24"/>
        </w:rPr>
        <w:t>instituted</w:t>
      </w:r>
      <w:r w:rsidR="00907D48">
        <w:rPr>
          <w:rFonts w:ascii="Times New Roman" w:hAnsi="Times New Roman" w:cs="Times New Roman"/>
          <w:sz w:val="24"/>
          <w:szCs w:val="24"/>
        </w:rPr>
        <w:t xml:space="preserve"> action</w:t>
      </w:r>
      <w:r w:rsidR="00AC5D2E">
        <w:rPr>
          <w:rFonts w:ascii="Times New Roman" w:hAnsi="Times New Roman" w:cs="Times New Roman"/>
          <w:sz w:val="24"/>
          <w:szCs w:val="24"/>
        </w:rPr>
        <w:t xml:space="preserve"> in</w:t>
      </w:r>
      <w:r w:rsidR="00907D48">
        <w:rPr>
          <w:rFonts w:ascii="Times New Roman" w:hAnsi="Times New Roman" w:cs="Times New Roman"/>
          <w:sz w:val="24"/>
          <w:szCs w:val="24"/>
        </w:rPr>
        <w:t xml:space="preserve"> the Magistrates court</w:t>
      </w:r>
      <w:r w:rsidR="00FB2133">
        <w:rPr>
          <w:rFonts w:ascii="Times New Roman" w:hAnsi="Times New Roman" w:cs="Times New Roman"/>
          <w:sz w:val="24"/>
          <w:szCs w:val="24"/>
        </w:rPr>
        <w:t xml:space="preserve"> for their eviction from those houses.</w:t>
      </w:r>
    </w:p>
    <w:p w14:paraId="149E55B0" w14:textId="54BEAE67" w:rsidR="00AC5D2E" w:rsidRDefault="00AC5D2E" w:rsidP="003C25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thrust of the respondent</w:t>
      </w:r>
      <w:r w:rsidR="00907D48">
        <w:rPr>
          <w:rFonts w:ascii="Times New Roman" w:hAnsi="Times New Roman" w:cs="Times New Roman"/>
          <w:sz w:val="24"/>
          <w:szCs w:val="24"/>
        </w:rPr>
        <w:t>’s cause</w:t>
      </w:r>
      <w:r>
        <w:rPr>
          <w:rFonts w:ascii="Times New Roman" w:hAnsi="Times New Roman" w:cs="Times New Roman"/>
          <w:sz w:val="24"/>
          <w:szCs w:val="24"/>
        </w:rPr>
        <w:t xml:space="preserve"> of action in that suit is captured in paragraph</w:t>
      </w:r>
      <w:r w:rsidR="00907D48">
        <w:rPr>
          <w:rFonts w:ascii="Times New Roman" w:hAnsi="Times New Roman" w:cs="Times New Roman"/>
          <w:sz w:val="24"/>
          <w:szCs w:val="24"/>
        </w:rPr>
        <w:t>s</w:t>
      </w:r>
      <w:r>
        <w:rPr>
          <w:rFonts w:ascii="Times New Roman" w:hAnsi="Times New Roman" w:cs="Times New Roman"/>
          <w:sz w:val="24"/>
          <w:szCs w:val="24"/>
        </w:rPr>
        <w:t xml:space="preserve"> 4 and 5 of its particulars of claim which read: -</w:t>
      </w:r>
    </w:p>
    <w:p w14:paraId="3A4771FA" w14:textId="52F8A4C0" w:rsidR="003667DD" w:rsidRPr="008A6150" w:rsidRDefault="003667DD" w:rsidP="008A6150">
      <w:pPr>
        <w:spacing w:line="240" w:lineRule="auto"/>
        <w:ind w:left="720"/>
        <w:jc w:val="both"/>
        <w:rPr>
          <w:rFonts w:ascii="Times New Roman" w:hAnsi="Times New Roman" w:cs="Times New Roman"/>
          <w:i/>
          <w:sz w:val="24"/>
          <w:szCs w:val="24"/>
        </w:rPr>
      </w:pPr>
      <w:r w:rsidRPr="008A6150">
        <w:rPr>
          <w:rFonts w:ascii="Times New Roman" w:hAnsi="Times New Roman" w:cs="Times New Roman"/>
          <w:i/>
          <w:sz w:val="24"/>
          <w:szCs w:val="24"/>
        </w:rPr>
        <w:t>"</w:t>
      </w:r>
      <w:r w:rsidRPr="00907D48">
        <w:rPr>
          <w:rFonts w:ascii="Times New Roman" w:hAnsi="Times New Roman" w:cs="Times New Roman"/>
          <w:b/>
          <w:i/>
          <w:sz w:val="24"/>
          <w:szCs w:val="24"/>
        </w:rPr>
        <w:t>4</w:t>
      </w:r>
      <w:r w:rsidR="00907D48" w:rsidRPr="00907D48">
        <w:rPr>
          <w:rFonts w:ascii="Times New Roman" w:hAnsi="Times New Roman" w:cs="Times New Roman"/>
          <w:b/>
          <w:i/>
          <w:sz w:val="24"/>
          <w:szCs w:val="24"/>
        </w:rPr>
        <w:t>.</w:t>
      </w:r>
      <w:r w:rsidRPr="008A6150">
        <w:rPr>
          <w:rFonts w:ascii="Times New Roman" w:hAnsi="Times New Roman" w:cs="Times New Roman"/>
          <w:i/>
          <w:sz w:val="24"/>
          <w:szCs w:val="24"/>
        </w:rPr>
        <w:t xml:space="preserve"> T</w:t>
      </w:r>
      <w:r w:rsidR="002107AA">
        <w:rPr>
          <w:rFonts w:ascii="Times New Roman" w:hAnsi="Times New Roman" w:cs="Times New Roman"/>
          <w:i/>
          <w:sz w:val="24"/>
          <w:szCs w:val="24"/>
        </w:rPr>
        <w:t>he defendants have been requested</w:t>
      </w:r>
      <w:r w:rsidRPr="008A6150">
        <w:rPr>
          <w:rFonts w:ascii="Times New Roman" w:hAnsi="Times New Roman" w:cs="Times New Roman"/>
          <w:i/>
          <w:sz w:val="24"/>
          <w:szCs w:val="24"/>
        </w:rPr>
        <w:t xml:space="preserve"> to mo</w:t>
      </w:r>
      <w:r w:rsidR="006C3180" w:rsidRPr="008A6150">
        <w:rPr>
          <w:rFonts w:ascii="Times New Roman" w:hAnsi="Times New Roman" w:cs="Times New Roman"/>
          <w:i/>
          <w:sz w:val="24"/>
          <w:szCs w:val="24"/>
        </w:rPr>
        <w:t>ve</w:t>
      </w:r>
      <w:r w:rsidR="00564440" w:rsidRPr="008A6150">
        <w:rPr>
          <w:rFonts w:ascii="Times New Roman" w:hAnsi="Times New Roman" w:cs="Times New Roman"/>
          <w:i/>
          <w:sz w:val="24"/>
          <w:szCs w:val="24"/>
        </w:rPr>
        <w:t xml:space="preserve"> to residential properties equivalent to where they currently stay and situated at king mine</w:t>
      </w:r>
      <w:r w:rsidR="003F2EA3" w:rsidRPr="008A6150">
        <w:rPr>
          <w:rFonts w:ascii="Times New Roman" w:hAnsi="Times New Roman" w:cs="Times New Roman"/>
          <w:i/>
          <w:sz w:val="24"/>
          <w:szCs w:val="24"/>
        </w:rPr>
        <w:t>. The said properties belong to the plaintiff, and the defendants are to occupy the said residence under the same terms and conditions as their current ones.</w:t>
      </w:r>
    </w:p>
    <w:p w14:paraId="3EA382F6" w14:textId="378B48E5" w:rsidR="004B28F8" w:rsidRPr="008A6150" w:rsidRDefault="004B28F8" w:rsidP="008A6150">
      <w:pPr>
        <w:spacing w:line="240" w:lineRule="auto"/>
        <w:ind w:left="720"/>
        <w:jc w:val="both"/>
        <w:rPr>
          <w:rFonts w:ascii="Times New Roman" w:hAnsi="Times New Roman" w:cs="Times New Roman"/>
          <w:i/>
          <w:sz w:val="24"/>
          <w:szCs w:val="24"/>
        </w:rPr>
      </w:pPr>
      <w:r w:rsidRPr="00907D48">
        <w:rPr>
          <w:rFonts w:ascii="Times New Roman" w:hAnsi="Times New Roman" w:cs="Times New Roman"/>
          <w:b/>
          <w:i/>
          <w:sz w:val="24"/>
          <w:szCs w:val="24"/>
        </w:rPr>
        <w:t>5.</w:t>
      </w:r>
      <w:r w:rsidRPr="008A6150">
        <w:rPr>
          <w:rFonts w:ascii="Times New Roman" w:hAnsi="Times New Roman" w:cs="Times New Roman"/>
          <w:i/>
          <w:sz w:val="24"/>
          <w:szCs w:val="24"/>
        </w:rPr>
        <w:t xml:space="preserve"> Despite demand to </w:t>
      </w:r>
      <w:r w:rsidR="008A6150" w:rsidRPr="008A6150">
        <w:rPr>
          <w:rFonts w:ascii="Times New Roman" w:hAnsi="Times New Roman" w:cs="Times New Roman"/>
          <w:i/>
          <w:sz w:val="24"/>
          <w:szCs w:val="24"/>
        </w:rPr>
        <w:t>vacate and</w:t>
      </w:r>
      <w:r w:rsidR="006342C6" w:rsidRPr="008A6150">
        <w:rPr>
          <w:rFonts w:ascii="Times New Roman" w:hAnsi="Times New Roman" w:cs="Times New Roman"/>
          <w:i/>
          <w:sz w:val="24"/>
          <w:szCs w:val="24"/>
        </w:rPr>
        <w:t xml:space="preserve"> move to the aforesaid houses, the Defendants have refused or ignored to </w:t>
      </w:r>
      <w:r w:rsidR="00907D48">
        <w:rPr>
          <w:rFonts w:ascii="Times New Roman" w:hAnsi="Times New Roman" w:cs="Times New Roman"/>
          <w:i/>
          <w:sz w:val="24"/>
          <w:szCs w:val="24"/>
        </w:rPr>
        <w:t>move</w:t>
      </w:r>
      <w:r w:rsidR="007F74C2" w:rsidRPr="008A6150">
        <w:rPr>
          <w:rFonts w:ascii="Times New Roman" w:hAnsi="Times New Roman" w:cs="Times New Roman"/>
          <w:i/>
          <w:sz w:val="24"/>
          <w:szCs w:val="24"/>
        </w:rPr>
        <w:t>"</w:t>
      </w:r>
    </w:p>
    <w:p w14:paraId="18394E25" w14:textId="0F92EB2F" w:rsidR="00372F5B" w:rsidRDefault="00372F5B" w:rsidP="00523BA0">
      <w:pPr>
        <w:spacing w:line="360" w:lineRule="auto"/>
        <w:jc w:val="both"/>
        <w:rPr>
          <w:rFonts w:ascii="Times New Roman" w:hAnsi="Times New Roman" w:cs="Times New Roman"/>
          <w:sz w:val="24"/>
          <w:szCs w:val="24"/>
        </w:rPr>
      </w:pPr>
      <w:r w:rsidRPr="00E9199A">
        <w:rPr>
          <w:rFonts w:ascii="Times New Roman" w:hAnsi="Times New Roman" w:cs="Times New Roman"/>
          <w:sz w:val="24"/>
          <w:szCs w:val="24"/>
        </w:rPr>
        <w:tab/>
      </w:r>
      <w:r w:rsidR="00E752DD" w:rsidRPr="00E9199A">
        <w:rPr>
          <w:rFonts w:ascii="Times New Roman" w:hAnsi="Times New Roman" w:cs="Times New Roman"/>
          <w:sz w:val="24"/>
          <w:szCs w:val="24"/>
        </w:rPr>
        <w:t>N</w:t>
      </w:r>
      <w:r w:rsidR="00E9199A" w:rsidRPr="00E9199A">
        <w:rPr>
          <w:rFonts w:ascii="Times New Roman" w:hAnsi="Times New Roman" w:cs="Times New Roman"/>
          <w:sz w:val="24"/>
          <w:szCs w:val="24"/>
        </w:rPr>
        <w:t>eed</w:t>
      </w:r>
      <w:r w:rsidR="00E752DD">
        <w:rPr>
          <w:rFonts w:ascii="Times New Roman" w:hAnsi="Times New Roman" w:cs="Times New Roman"/>
          <w:sz w:val="24"/>
          <w:szCs w:val="24"/>
        </w:rPr>
        <w:t xml:space="preserve">less </w:t>
      </w:r>
      <w:r w:rsidR="00CE1745">
        <w:rPr>
          <w:rFonts w:ascii="Times New Roman" w:hAnsi="Times New Roman" w:cs="Times New Roman"/>
          <w:sz w:val="24"/>
          <w:szCs w:val="24"/>
        </w:rPr>
        <w:t xml:space="preserve">to </w:t>
      </w:r>
      <w:r w:rsidR="00072467">
        <w:rPr>
          <w:rFonts w:ascii="Times New Roman" w:hAnsi="Times New Roman" w:cs="Times New Roman"/>
          <w:sz w:val="24"/>
          <w:szCs w:val="24"/>
        </w:rPr>
        <w:t>say,</w:t>
      </w:r>
      <w:r w:rsidR="00CE1745">
        <w:rPr>
          <w:rFonts w:ascii="Times New Roman" w:hAnsi="Times New Roman" w:cs="Times New Roman"/>
          <w:sz w:val="24"/>
          <w:szCs w:val="24"/>
        </w:rPr>
        <w:t xml:space="preserve"> that the action to evict them was resisted by the </w:t>
      </w:r>
      <w:r w:rsidR="00681454">
        <w:rPr>
          <w:rFonts w:ascii="Times New Roman" w:hAnsi="Times New Roman" w:cs="Times New Roman"/>
          <w:sz w:val="24"/>
          <w:szCs w:val="24"/>
        </w:rPr>
        <w:t>appellants. In their plea the defendants raised the preliminary point</w:t>
      </w:r>
      <w:r w:rsidR="004E2D0C">
        <w:rPr>
          <w:rFonts w:ascii="Times New Roman" w:hAnsi="Times New Roman" w:cs="Times New Roman"/>
          <w:sz w:val="24"/>
          <w:szCs w:val="24"/>
        </w:rPr>
        <w:t xml:space="preserve"> (which point they pursue in this appeal)</w:t>
      </w:r>
      <w:r w:rsidR="00907D48">
        <w:rPr>
          <w:rFonts w:ascii="Times New Roman" w:hAnsi="Times New Roman" w:cs="Times New Roman"/>
          <w:sz w:val="24"/>
          <w:szCs w:val="24"/>
        </w:rPr>
        <w:t xml:space="preserve"> that having sold the </w:t>
      </w:r>
      <w:proofErr w:type="spellStart"/>
      <w:r w:rsidR="00907D48">
        <w:rPr>
          <w:rFonts w:ascii="Times New Roman" w:hAnsi="Times New Roman" w:cs="Times New Roman"/>
          <w:sz w:val="24"/>
          <w:szCs w:val="24"/>
        </w:rPr>
        <w:t>C</w:t>
      </w:r>
      <w:r w:rsidR="001969C4">
        <w:rPr>
          <w:rFonts w:ascii="Times New Roman" w:hAnsi="Times New Roman" w:cs="Times New Roman"/>
          <w:sz w:val="24"/>
          <w:szCs w:val="24"/>
        </w:rPr>
        <w:t>hemberi</w:t>
      </w:r>
      <w:proofErr w:type="spellEnd"/>
      <w:r w:rsidR="001969C4">
        <w:rPr>
          <w:rFonts w:ascii="Times New Roman" w:hAnsi="Times New Roman" w:cs="Times New Roman"/>
          <w:sz w:val="24"/>
          <w:szCs w:val="24"/>
        </w:rPr>
        <w:t xml:space="preserve"> houses to GZU, the respondent effectively relinquished an</w:t>
      </w:r>
      <w:r w:rsidR="00907D48">
        <w:rPr>
          <w:rFonts w:ascii="Times New Roman" w:hAnsi="Times New Roman" w:cs="Times New Roman"/>
          <w:sz w:val="24"/>
          <w:szCs w:val="24"/>
        </w:rPr>
        <w:t>y right over the same, i</w:t>
      </w:r>
      <w:r w:rsidR="002107AA">
        <w:rPr>
          <w:rFonts w:ascii="Times New Roman" w:hAnsi="Times New Roman" w:cs="Times New Roman"/>
          <w:sz w:val="24"/>
          <w:szCs w:val="24"/>
        </w:rPr>
        <w:t>mplying that it</w:t>
      </w:r>
      <w:r w:rsidR="00B04BB6">
        <w:rPr>
          <w:rFonts w:ascii="Times New Roman" w:hAnsi="Times New Roman" w:cs="Times New Roman"/>
          <w:sz w:val="24"/>
          <w:szCs w:val="24"/>
        </w:rPr>
        <w:t xml:space="preserve"> lack</w:t>
      </w:r>
      <w:r w:rsidR="002107AA">
        <w:rPr>
          <w:rFonts w:ascii="Times New Roman" w:hAnsi="Times New Roman" w:cs="Times New Roman"/>
          <w:sz w:val="24"/>
          <w:szCs w:val="24"/>
        </w:rPr>
        <w:t>s</w:t>
      </w:r>
      <w:r w:rsidR="00B04BB6">
        <w:rPr>
          <w:rFonts w:ascii="Times New Roman" w:hAnsi="Times New Roman" w:cs="Times New Roman"/>
          <w:sz w:val="24"/>
          <w:szCs w:val="24"/>
        </w:rPr>
        <w:t xml:space="preserve"> </w:t>
      </w:r>
      <w:r w:rsidR="00B04BB6" w:rsidRPr="00B04BB6">
        <w:rPr>
          <w:rFonts w:ascii="Times New Roman" w:hAnsi="Times New Roman" w:cs="Times New Roman"/>
          <w:i/>
          <w:sz w:val="24"/>
          <w:szCs w:val="24"/>
        </w:rPr>
        <w:t>locus standi</w:t>
      </w:r>
      <w:r w:rsidR="00CA57B2">
        <w:rPr>
          <w:rFonts w:ascii="Times New Roman" w:hAnsi="Times New Roman" w:cs="Times New Roman"/>
          <w:sz w:val="24"/>
          <w:szCs w:val="24"/>
        </w:rPr>
        <w:t xml:space="preserve"> to institute those proceedings, a prerogative which now </w:t>
      </w:r>
      <w:r w:rsidR="00907D48">
        <w:rPr>
          <w:rFonts w:ascii="Times New Roman" w:hAnsi="Times New Roman" w:cs="Times New Roman"/>
          <w:sz w:val="24"/>
          <w:szCs w:val="24"/>
        </w:rPr>
        <w:t>vests with</w:t>
      </w:r>
      <w:r w:rsidR="00CA57B2">
        <w:rPr>
          <w:rFonts w:ascii="Times New Roman" w:hAnsi="Times New Roman" w:cs="Times New Roman"/>
          <w:sz w:val="24"/>
          <w:szCs w:val="24"/>
        </w:rPr>
        <w:t xml:space="preserve"> GZU</w:t>
      </w:r>
      <w:r w:rsidR="00874DFE">
        <w:rPr>
          <w:rFonts w:ascii="Times New Roman" w:hAnsi="Times New Roman" w:cs="Times New Roman"/>
          <w:sz w:val="24"/>
          <w:szCs w:val="24"/>
        </w:rPr>
        <w:t>.</w:t>
      </w:r>
    </w:p>
    <w:p w14:paraId="74BAEE9B" w14:textId="79BAB301" w:rsidR="00874DFE" w:rsidRDefault="00874DFE" w:rsidP="00523B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the appellants raised two </w:t>
      </w:r>
      <w:r w:rsidR="00872DE7">
        <w:rPr>
          <w:rFonts w:ascii="Times New Roman" w:hAnsi="Times New Roman" w:cs="Times New Roman"/>
          <w:sz w:val="24"/>
          <w:szCs w:val="24"/>
        </w:rPr>
        <w:t>substantive issues</w:t>
      </w:r>
      <w:r w:rsidR="00907D48">
        <w:rPr>
          <w:rFonts w:ascii="Times New Roman" w:hAnsi="Times New Roman" w:cs="Times New Roman"/>
          <w:sz w:val="24"/>
          <w:szCs w:val="24"/>
        </w:rPr>
        <w:t>;</w:t>
      </w:r>
      <w:r w:rsidR="00872DE7">
        <w:rPr>
          <w:rFonts w:ascii="Times New Roman" w:hAnsi="Times New Roman" w:cs="Times New Roman"/>
          <w:sz w:val="24"/>
          <w:szCs w:val="24"/>
        </w:rPr>
        <w:t xml:space="preserve"> </w:t>
      </w:r>
      <w:proofErr w:type="gramStart"/>
      <w:r w:rsidR="00872DE7">
        <w:rPr>
          <w:rFonts w:ascii="Times New Roman" w:hAnsi="Times New Roman" w:cs="Times New Roman"/>
          <w:sz w:val="24"/>
          <w:szCs w:val="24"/>
        </w:rPr>
        <w:t>firstly</w:t>
      </w:r>
      <w:proofErr w:type="gramEnd"/>
      <w:r w:rsidR="00872DE7">
        <w:rPr>
          <w:rFonts w:ascii="Times New Roman" w:hAnsi="Times New Roman" w:cs="Times New Roman"/>
          <w:sz w:val="24"/>
          <w:szCs w:val="24"/>
        </w:rPr>
        <w:t xml:space="preserve"> that the King mine houses are</w:t>
      </w:r>
      <w:r w:rsidR="00CD068B">
        <w:rPr>
          <w:rFonts w:ascii="Times New Roman" w:hAnsi="Times New Roman" w:cs="Times New Roman"/>
          <w:sz w:val="24"/>
          <w:szCs w:val="24"/>
        </w:rPr>
        <w:t xml:space="preserve"> decrepit</w:t>
      </w:r>
      <w:r w:rsidR="00CF4B12">
        <w:rPr>
          <w:rFonts w:ascii="Times New Roman" w:hAnsi="Times New Roman" w:cs="Times New Roman"/>
          <w:sz w:val="24"/>
          <w:szCs w:val="24"/>
        </w:rPr>
        <w:t xml:space="preserve"> rendering them unsafe and unsuitable for human habitation. </w:t>
      </w:r>
      <w:r w:rsidR="00D01AFC">
        <w:rPr>
          <w:rFonts w:ascii="Times New Roman" w:hAnsi="Times New Roman" w:cs="Times New Roman"/>
          <w:sz w:val="24"/>
          <w:szCs w:val="24"/>
        </w:rPr>
        <w:t>S</w:t>
      </w:r>
      <w:r w:rsidR="00CF4B12">
        <w:rPr>
          <w:rFonts w:ascii="Times New Roman" w:hAnsi="Times New Roman" w:cs="Times New Roman"/>
          <w:sz w:val="24"/>
          <w:szCs w:val="24"/>
        </w:rPr>
        <w:t>eco</w:t>
      </w:r>
      <w:r w:rsidR="00D01AFC">
        <w:rPr>
          <w:rFonts w:ascii="Times New Roman" w:hAnsi="Times New Roman" w:cs="Times New Roman"/>
          <w:sz w:val="24"/>
          <w:szCs w:val="24"/>
        </w:rPr>
        <w:t>ndly</w:t>
      </w:r>
      <w:r w:rsidR="00907D48">
        <w:rPr>
          <w:rFonts w:ascii="Times New Roman" w:hAnsi="Times New Roman" w:cs="Times New Roman"/>
          <w:sz w:val="24"/>
          <w:szCs w:val="24"/>
        </w:rPr>
        <w:t>,</w:t>
      </w:r>
      <w:r w:rsidR="00D01AFC">
        <w:rPr>
          <w:rFonts w:ascii="Times New Roman" w:hAnsi="Times New Roman" w:cs="Times New Roman"/>
          <w:sz w:val="24"/>
          <w:szCs w:val="24"/>
        </w:rPr>
        <w:t xml:space="preserve"> that they</w:t>
      </w:r>
      <w:r w:rsidR="00AA5FD7">
        <w:rPr>
          <w:rFonts w:ascii="Times New Roman" w:hAnsi="Times New Roman" w:cs="Times New Roman"/>
          <w:sz w:val="24"/>
          <w:szCs w:val="24"/>
        </w:rPr>
        <w:t xml:space="preserve"> (i.e. appellants)</w:t>
      </w:r>
      <w:r w:rsidR="00D01AFC">
        <w:rPr>
          <w:rFonts w:ascii="Times New Roman" w:hAnsi="Times New Roman" w:cs="Times New Roman"/>
          <w:sz w:val="24"/>
          <w:szCs w:val="24"/>
        </w:rPr>
        <w:t xml:space="preserve"> </w:t>
      </w:r>
      <w:r w:rsidR="00482C97">
        <w:rPr>
          <w:rFonts w:ascii="Times New Roman" w:hAnsi="Times New Roman" w:cs="Times New Roman"/>
          <w:sz w:val="24"/>
          <w:szCs w:val="24"/>
        </w:rPr>
        <w:t xml:space="preserve">enjoy a right of retention of the properties in question on account of outstanding sums of money </w:t>
      </w:r>
      <w:r w:rsidR="00421FF0">
        <w:rPr>
          <w:rFonts w:ascii="Times New Roman" w:hAnsi="Times New Roman" w:cs="Times New Roman"/>
          <w:sz w:val="24"/>
          <w:szCs w:val="24"/>
        </w:rPr>
        <w:t>owed to them by the respondents.</w:t>
      </w:r>
    </w:p>
    <w:p w14:paraId="1B1ACFCA" w14:textId="39B6BF85" w:rsidR="00380FFE" w:rsidRDefault="00380FFE" w:rsidP="00523B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proceeded to </w:t>
      </w:r>
      <w:r w:rsidR="00807AA3">
        <w:rPr>
          <w:rFonts w:ascii="Times New Roman" w:hAnsi="Times New Roman" w:cs="Times New Roman"/>
          <w:sz w:val="24"/>
          <w:szCs w:val="24"/>
        </w:rPr>
        <w:t>trial in</w:t>
      </w:r>
      <w:r>
        <w:rPr>
          <w:rFonts w:ascii="Times New Roman" w:hAnsi="Times New Roman" w:cs="Times New Roman"/>
          <w:sz w:val="24"/>
          <w:szCs w:val="24"/>
        </w:rPr>
        <w:t xml:space="preserve"> the</w:t>
      </w:r>
      <w:r w:rsidR="00BB494D">
        <w:rPr>
          <w:rFonts w:ascii="Times New Roman" w:hAnsi="Times New Roman" w:cs="Times New Roman"/>
          <w:sz w:val="24"/>
          <w:szCs w:val="24"/>
        </w:rPr>
        <w:t xml:space="preserve"> </w:t>
      </w:r>
      <w:r>
        <w:rPr>
          <w:rFonts w:ascii="Times New Roman" w:hAnsi="Times New Roman" w:cs="Times New Roman"/>
          <w:sz w:val="24"/>
          <w:szCs w:val="24"/>
        </w:rPr>
        <w:t>course of which one witness testified for the Respondent</w:t>
      </w:r>
      <w:r w:rsidR="002107AA">
        <w:rPr>
          <w:rFonts w:ascii="Times New Roman" w:hAnsi="Times New Roman" w:cs="Times New Roman"/>
          <w:sz w:val="24"/>
          <w:szCs w:val="24"/>
        </w:rPr>
        <w:t xml:space="preserve"> (as plaintiff then)</w:t>
      </w:r>
      <w:r w:rsidR="00BB494D">
        <w:rPr>
          <w:rFonts w:ascii="Times New Roman" w:hAnsi="Times New Roman" w:cs="Times New Roman"/>
          <w:sz w:val="24"/>
          <w:szCs w:val="24"/>
        </w:rPr>
        <w:t>,</w:t>
      </w:r>
      <w:r w:rsidR="0059263A">
        <w:rPr>
          <w:rFonts w:ascii="Times New Roman" w:hAnsi="Times New Roman" w:cs="Times New Roman"/>
          <w:sz w:val="24"/>
          <w:szCs w:val="24"/>
        </w:rPr>
        <w:t xml:space="preserve"> </w:t>
      </w:r>
      <w:r w:rsidR="001C104D">
        <w:rPr>
          <w:rFonts w:ascii="Times New Roman" w:hAnsi="Times New Roman" w:cs="Times New Roman"/>
          <w:sz w:val="24"/>
          <w:szCs w:val="24"/>
        </w:rPr>
        <w:t>namely Ms</w:t>
      </w:r>
      <w:r w:rsidR="0059263A">
        <w:rPr>
          <w:rFonts w:ascii="Times New Roman" w:hAnsi="Times New Roman" w:cs="Times New Roman"/>
          <w:sz w:val="24"/>
          <w:szCs w:val="24"/>
        </w:rPr>
        <w:t xml:space="preserve"> </w:t>
      </w:r>
      <w:r w:rsidR="00AA5FD7">
        <w:rPr>
          <w:rFonts w:ascii="Times New Roman" w:hAnsi="Times New Roman" w:cs="Times New Roman"/>
          <w:sz w:val="24"/>
          <w:szCs w:val="24"/>
        </w:rPr>
        <w:t>Catherine</w:t>
      </w:r>
      <w:r w:rsidR="0059263A">
        <w:rPr>
          <w:rFonts w:ascii="Times New Roman" w:hAnsi="Times New Roman" w:cs="Times New Roman"/>
          <w:sz w:val="24"/>
          <w:szCs w:val="24"/>
        </w:rPr>
        <w:t xml:space="preserve"> </w:t>
      </w:r>
      <w:proofErr w:type="spellStart"/>
      <w:r w:rsidR="0059263A">
        <w:rPr>
          <w:rFonts w:ascii="Times New Roman" w:hAnsi="Times New Roman" w:cs="Times New Roman"/>
          <w:sz w:val="24"/>
          <w:szCs w:val="24"/>
        </w:rPr>
        <w:t>Nyambiya</w:t>
      </w:r>
      <w:proofErr w:type="spellEnd"/>
      <w:r w:rsidR="0059263A">
        <w:rPr>
          <w:rFonts w:ascii="Times New Roman" w:hAnsi="Times New Roman" w:cs="Times New Roman"/>
          <w:sz w:val="24"/>
          <w:szCs w:val="24"/>
        </w:rPr>
        <w:t xml:space="preserve">, the Senior Human Resources officer and four witness testified for the appellants, all of them employees of the respondent. In </w:t>
      </w:r>
      <w:proofErr w:type="gramStart"/>
      <w:r w:rsidR="0059263A">
        <w:rPr>
          <w:rFonts w:ascii="Times New Roman" w:hAnsi="Times New Roman" w:cs="Times New Roman"/>
          <w:sz w:val="24"/>
          <w:szCs w:val="24"/>
        </w:rPr>
        <w:t>addition</w:t>
      </w:r>
      <w:proofErr w:type="gramEnd"/>
      <w:r w:rsidR="0059263A">
        <w:rPr>
          <w:rFonts w:ascii="Times New Roman" w:hAnsi="Times New Roman" w:cs="Times New Roman"/>
          <w:sz w:val="24"/>
          <w:szCs w:val="24"/>
        </w:rPr>
        <w:t xml:space="preserve"> an inspection </w:t>
      </w:r>
      <w:r w:rsidR="0059263A" w:rsidRPr="00AA5FD7">
        <w:rPr>
          <w:rFonts w:ascii="Times New Roman" w:hAnsi="Times New Roman" w:cs="Times New Roman"/>
          <w:i/>
          <w:sz w:val="24"/>
          <w:szCs w:val="24"/>
        </w:rPr>
        <w:t>in loco</w:t>
      </w:r>
      <w:r w:rsidR="0059263A">
        <w:rPr>
          <w:rFonts w:ascii="Times New Roman" w:hAnsi="Times New Roman" w:cs="Times New Roman"/>
          <w:sz w:val="24"/>
          <w:szCs w:val="24"/>
        </w:rPr>
        <w:t xml:space="preserve"> was conducted at the behest of the parties to ascertain</w:t>
      </w:r>
      <w:r w:rsidR="00723BFE">
        <w:rPr>
          <w:rFonts w:ascii="Times New Roman" w:hAnsi="Times New Roman" w:cs="Times New Roman"/>
          <w:sz w:val="24"/>
          <w:szCs w:val="24"/>
        </w:rPr>
        <w:t xml:space="preserve"> the condition (hence habitability) or otherwise of the King mine houses. Further</w:t>
      </w:r>
      <w:r w:rsidR="00AA5FD7">
        <w:rPr>
          <w:rFonts w:ascii="Times New Roman" w:hAnsi="Times New Roman" w:cs="Times New Roman"/>
          <w:sz w:val="24"/>
          <w:szCs w:val="24"/>
        </w:rPr>
        <w:t>,</w:t>
      </w:r>
      <w:r w:rsidR="00723BFE">
        <w:rPr>
          <w:rFonts w:ascii="Times New Roman" w:hAnsi="Times New Roman" w:cs="Times New Roman"/>
          <w:sz w:val="24"/>
          <w:szCs w:val="24"/>
        </w:rPr>
        <w:t xml:space="preserve"> a report compiled by the Ministry of Health and Childcare in respect of those houses was produced as an exhibit.</w:t>
      </w:r>
      <w:r w:rsidR="0059263A">
        <w:rPr>
          <w:rFonts w:ascii="Times New Roman" w:hAnsi="Times New Roman" w:cs="Times New Roman"/>
          <w:sz w:val="24"/>
          <w:szCs w:val="24"/>
        </w:rPr>
        <w:t xml:space="preserve"> </w:t>
      </w:r>
    </w:p>
    <w:p w14:paraId="6CE2A624" w14:textId="662DF6CF" w:rsidR="00D81D5B" w:rsidRDefault="00D81D5B" w:rsidP="00523B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conclusion of the trial, the court </w:t>
      </w:r>
      <w:r w:rsidRPr="00D81D5B">
        <w:rPr>
          <w:rFonts w:ascii="Times New Roman" w:hAnsi="Times New Roman" w:cs="Times New Roman"/>
          <w:i/>
          <w:sz w:val="24"/>
          <w:szCs w:val="24"/>
        </w:rPr>
        <w:t>a quo</w:t>
      </w:r>
      <w:r w:rsidR="00391448">
        <w:rPr>
          <w:rFonts w:ascii="Times New Roman" w:hAnsi="Times New Roman" w:cs="Times New Roman"/>
          <w:sz w:val="24"/>
          <w:szCs w:val="24"/>
        </w:rPr>
        <w:t xml:space="preserve"> granted the prayer for the </w:t>
      </w:r>
      <w:r w:rsidR="00284E7D">
        <w:rPr>
          <w:rFonts w:ascii="Times New Roman" w:hAnsi="Times New Roman" w:cs="Times New Roman"/>
          <w:sz w:val="24"/>
          <w:szCs w:val="24"/>
        </w:rPr>
        <w:t>eviction of</w:t>
      </w:r>
      <w:r w:rsidR="00391448">
        <w:rPr>
          <w:rFonts w:ascii="Times New Roman" w:hAnsi="Times New Roman" w:cs="Times New Roman"/>
          <w:sz w:val="24"/>
          <w:szCs w:val="24"/>
        </w:rPr>
        <w:t xml:space="preserve"> the appellants from the premises that they currently occupy.</w:t>
      </w:r>
    </w:p>
    <w:p w14:paraId="072D078C" w14:textId="1B4FFDC1" w:rsidR="00284E7D" w:rsidRDefault="00284E7D" w:rsidP="00523B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main </w:t>
      </w:r>
      <w:r w:rsidR="00AA5FD7">
        <w:rPr>
          <w:rFonts w:ascii="Times New Roman" w:hAnsi="Times New Roman" w:cs="Times New Roman"/>
          <w:sz w:val="24"/>
          <w:szCs w:val="24"/>
        </w:rPr>
        <w:t>reason for the decision can be gleaned from the penultim</w:t>
      </w:r>
      <w:r>
        <w:rPr>
          <w:rFonts w:ascii="Times New Roman" w:hAnsi="Times New Roman" w:cs="Times New Roman"/>
          <w:sz w:val="24"/>
          <w:szCs w:val="24"/>
        </w:rPr>
        <w:t>ate paragraph of the judgement wherein the following was state</w:t>
      </w:r>
      <w:r w:rsidR="003B63CB">
        <w:rPr>
          <w:rFonts w:ascii="Times New Roman" w:hAnsi="Times New Roman" w:cs="Times New Roman"/>
          <w:sz w:val="24"/>
          <w:szCs w:val="24"/>
        </w:rPr>
        <w:t>d.</w:t>
      </w:r>
    </w:p>
    <w:p w14:paraId="02BFBF0B" w14:textId="2B2F85CF" w:rsidR="003B63CB" w:rsidRPr="00AA5FD7" w:rsidRDefault="003B63CB" w:rsidP="0042161C">
      <w:pPr>
        <w:spacing w:line="240" w:lineRule="auto"/>
        <w:ind w:left="720"/>
        <w:jc w:val="both"/>
        <w:rPr>
          <w:rFonts w:ascii="Times New Roman" w:hAnsi="Times New Roman" w:cs="Times New Roman"/>
          <w:i/>
          <w:sz w:val="24"/>
          <w:szCs w:val="24"/>
        </w:rPr>
      </w:pPr>
      <w:r w:rsidRPr="00AA5FD7">
        <w:rPr>
          <w:rFonts w:ascii="Times New Roman" w:hAnsi="Times New Roman" w:cs="Times New Roman"/>
          <w:i/>
          <w:sz w:val="24"/>
          <w:szCs w:val="24"/>
        </w:rPr>
        <w:t>"</w:t>
      </w:r>
      <w:r w:rsidR="0081226D" w:rsidRPr="00AA5FD7">
        <w:rPr>
          <w:rFonts w:ascii="Times New Roman" w:hAnsi="Times New Roman" w:cs="Times New Roman"/>
          <w:i/>
          <w:sz w:val="24"/>
          <w:szCs w:val="24"/>
        </w:rPr>
        <w:t xml:space="preserve">The </w:t>
      </w:r>
      <w:r w:rsidR="00FF2A35" w:rsidRPr="00AA5FD7">
        <w:rPr>
          <w:rFonts w:ascii="Times New Roman" w:hAnsi="Times New Roman" w:cs="Times New Roman"/>
          <w:i/>
          <w:sz w:val="24"/>
          <w:szCs w:val="24"/>
        </w:rPr>
        <w:t>defendant’s</w:t>
      </w:r>
      <w:r w:rsidR="0081226D" w:rsidRPr="00AA5FD7">
        <w:rPr>
          <w:rFonts w:ascii="Times New Roman" w:hAnsi="Times New Roman" w:cs="Times New Roman"/>
          <w:i/>
          <w:sz w:val="24"/>
          <w:szCs w:val="24"/>
        </w:rPr>
        <w:t xml:space="preserve"> occupation of the plaintiff’s </w:t>
      </w:r>
      <w:r w:rsidR="00676952" w:rsidRPr="00AA5FD7">
        <w:rPr>
          <w:rFonts w:ascii="Times New Roman" w:hAnsi="Times New Roman" w:cs="Times New Roman"/>
          <w:i/>
          <w:sz w:val="24"/>
          <w:szCs w:val="24"/>
        </w:rPr>
        <w:t>premises is</w:t>
      </w:r>
      <w:r w:rsidR="0081226D" w:rsidRPr="00AA5FD7">
        <w:rPr>
          <w:rFonts w:ascii="Times New Roman" w:hAnsi="Times New Roman" w:cs="Times New Roman"/>
          <w:i/>
          <w:sz w:val="24"/>
          <w:szCs w:val="24"/>
        </w:rPr>
        <w:t xml:space="preserve"> based on the currency of the employment </w:t>
      </w:r>
      <w:r w:rsidR="00676952" w:rsidRPr="00AA5FD7">
        <w:rPr>
          <w:rFonts w:ascii="Times New Roman" w:hAnsi="Times New Roman" w:cs="Times New Roman"/>
          <w:i/>
          <w:sz w:val="24"/>
          <w:szCs w:val="24"/>
        </w:rPr>
        <w:t>therefore accommodation</w:t>
      </w:r>
      <w:r w:rsidR="0081226D" w:rsidRPr="00AA5FD7">
        <w:rPr>
          <w:rFonts w:ascii="Times New Roman" w:hAnsi="Times New Roman" w:cs="Times New Roman"/>
          <w:i/>
          <w:sz w:val="24"/>
          <w:szCs w:val="24"/>
        </w:rPr>
        <w:t xml:space="preserve"> (premises</w:t>
      </w:r>
      <w:r w:rsidR="00086E72" w:rsidRPr="00AA5FD7">
        <w:rPr>
          <w:rFonts w:ascii="Times New Roman" w:hAnsi="Times New Roman" w:cs="Times New Roman"/>
          <w:i/>
          <w:sz w:val="24"/>
          <w:szCs w:val="24"/>
        </w:rPr>
        <w:t>)</w:t>
      </w:r>
      <w:r w:rsidR="0081226D" w:rsidRPr="00AA5FD7">
        <w:rPr>
          <w:rFonts w:ascii="Times New Roman" w:hAnsi="Times New Roman" w:cs="Times New Roman"/>
          <w:i/>
          <w:sz w:val="24"/>
          <w:szCs w:val="24"/>
        </w:rPr>
        <w:t xml:space="preserve"> </w:t>
      </w:r>
      <w:r w:rsidR="00676952" w:rsidRPr="00AA5FD7">
        <w:rPr>
          <w:rFonts w:ascii="Times New Roman" w:hAnsi="Times New Roman" w:cs="Times New Roman"/>
          <w:i/>
          <w:sz w:val="24"/>
          <w:szCs w:val="24"/>
        </w:rPr>
        <w:t>which are</w:t>
      </w:r>
      <w:r w:rsidR="0081226D" w:rsidRPr="00AA5FD7">
        <w:rPr>
          <w:rFonts w:ascii="Times New Roman" w:hAnsi="Times New Roman" w:cs="Times New Roman"/>
          <w:i/>
          <w:sz w:val="24"/>
          <w:szCs w:val="24"/>
        </w:rPr>
        <w:t xml:space="preserve"> </w:t>
      </w:r>
      <w:r w:rsidR="00676952" w:rsidRPr="00AA5FD7">
        <w:rPr>
          <w:rFonts w:ascii="Times New Roman" w:hAnsi="Times New Roman" w:cs="Times New Roman"/>
          <w:i/>
          <w:sz w:val="24"/>
          <w:szCs w:val="24"/>
        </w:rPr>
        <w:t>inhabitable would</w:t>
      </w:r>
      <w:r w:rsidR="0081226D" w:rsidRPr="00AA5FD7">
        <w:rPr>
          <w:rFonts w:ascii="Times New Roman" w:hAnsi="Times New Roman" w:cs="Times New Roman"/>
          <w:i/>
          <w:sz w:val="24"/>
          <w:szCs w:val="24"/>
        </w:rPr>
        <w:t xml:space="preserve"> therefore amount to </w:t>
      </w:r>
      <w:r w:rsidR="00676952" w:rsidRPr="00AA5FD7">
        <w:rPr>
          <w:rFonts w:ascii="Times New Roman" w:hAnsi="Times New Roman" w:cs="Times New Roman"/>
          <w:i/>
          <w:sz w:val="24"/>
          <w:szCs w:val="24"/>
        </w:rPr>
        <w:t>and constitute</w:t>
      </w:r>
      <w:r w:rsidR="00DE3E46" w:rsidRPr="00AA5FD7">
        <w:rPr>
          <w:rFonts w:ascii="Times New Roman" w:hAnsi="Times New Roman" w:cs="Times New Roman"/>
          <w:i/>
          <w:sz w:val="24"/>
          <w:szCs w:val="24"/>
        </w:rPr>
        <w:t xml:space="preserve"> a </w:t>
      </w:r>
      <w:r w:rsidR="00676952" w:rsidRPr="00AA5FD7">
        <w:rPr>
          <w:rFonts w:ascii="Times New Roman" w:hAnsi="Times New Roman" w:cs="Times New Roman"/>
          <w:i/>
          <w:sz w:val="24"/>
          <w:szCs w:val="24"/>
        </w:rPr>
        <w:t>violation of</w:t>
      </w:r>
      <w:r w:rsidR="00DE3E46" w:rsidRPr="00AA5FD7">
        <w:rPr>
          <w:rFonts w:ascii="Times New Roman" w:hAnsi="Times New Roman" w:cs="Times New Roman"/>
          <w:i/>
          <w:sz w:val="24"/>
          <w:szCs w:val="24"/>
        </w:rPr>
        <w:t xml:space="preserve"> their </w:t>
      </w:r>
      <w:r w:rsidR="00676952" w:rsidRPr="00AA5FD7">
        <w:rPr>
          <w:rFonts w:ascii="Times New Roman" w:hAnsi="Times New Roman" w:cs="Times New Roman"/>
          <w:i/>
          <w:sz w:val="24"/>
          <w:szCs w:val="24"/>
        </w:rPr>
        <w:t>conditions of</w:t>
      </w:r>
      <w:r w:rsidR="00DE3E46" w:rsidRPr="00AA5FD7">
        <w:rPr>
          <w:rFonts w:ascii="Times New Roman" w:hAnsi="Times New Roman" w:cs="Times New Roman"/>
          <w:i/>
          <w:sz w:val="24"/>
          <w:szCs w:val="24"/>
        </w:rPr>
        <w:t xml:space="preserve"> </w:t>
      </w:r>
      <w:r w:rsidR="00676952" w:rsidRPr="00AA5FD7">
        <w:rPr>
          <w:rFonts w:ascii="Times New Roman" w:hAnsi="Times New Roman" w:cs="Times New Roman"/>
          <w:i/>
          <w:sz w:val="24"/>
          <w:szCs w:val="24"/>
        </w:rPr>
        <w:t>service (</w:t>
      </w:r>
      <w:r w:rsidR="00DE3E46" w:rsidRPr="00AA5FD7">
        <w:rPr>
          <w:rFonts w:ascii="Times New Roman" w:hAnsi="Times New Roman" w:cs="Times New Roman"/>
          <w:i/>
          <w:sz w:val="24"/>
          <w:szCs w:val="24"/>
        </w:rPr>
        <w:t xml:space="preserve">employment </w:t>
      </w:r>
      <w:r w:rsidR="00676952" w:rsidRPr="00AA5FD7">
        <w:rPr>
          <w:rFonts w:ascii="Times New Roman" w:hAnsi="Times New Roman" w:cs="Times New Roman"/>
          <w:i/>
          <w:sz w:val="24"/>
          <w:szCs w:val="24"/>
        </w:rPr>
        <w:t>contract) what</w:t>
      </w:r>
      <w:r w:rsidR="001A5CAC" w:rsidRPr="00AA5FD7">
        <w:rPr>
          <w:rFonts w:ascii="Times New Roman" w:hAnsi="Times New Roman" w:cs="Times New Roman"/>
          <w:i/>
          <w:sz w:val="24"/>
          <w:szCs w:val="24"/>
        </w:rPr>
        <w:t xml:space="preserve"> </w:t>
      </w:r>
      <w:r w:rsidR="009C238A" w:rsidRPr="00AA5FD7">
        <w:rPr>
          <w:rFonts w:ascii="Times New Roman" w:hAnsi="Times New Roman" w:cs="Times New Roman"/>
          <w:i/>
          <w:sz w:val="24"/>
          <w:szCs w:val="24"/>
        </w:rPr>
        <w:t xml:space="preserve">recourse </w:t>
      </w:r>
      <w:r w:rsidR="004C4BB0" w:rsidRPr="00AA5FD7">
        <w:rPr>
          <w:rFonts w:ascii="Times New Roman" w:hAnsi="Times New Roman" w:cs="Times New Roman"/>
          <w:i/>
          <w:sz w:val="24"/>
          <w:szCs w:val="24"/>
        </w:rPr>
        <w:t>is open to an employee whose conditions of service/</w:t>
      </w:r>
      <w:r w:rsidR="00676952" w:rsidRPr="00AA5FD7">
        <w:rPr>
          <w:rFonts w:ascii="Times New Roman" w:hAnsi="Times New Roman" w:cs="Times New Roman"/>
          <w:i/>
          <w:sz w:val="24"/>
          <w:szCs w:val="24"/>
        </w:rPr>
        <w:t>employment construct</w:t>
      </w:r>
      <w:r w:rsidR="004C4BB0" w:rsidRPr="00AA5FD7">
        <w:rPr>
          <w:rFonts w:ascii="Times New Roman" w:hAnsi="Times New Roman" w:cs="Times New Roman"/>
          <w:i/>
          <w:sz w:val="24"/>
          <w:szCs w:val="24"/>
        </w:rPr>
        <w:t xml:space="preserve"> has been gravely breached? Undoubtedly the labour court. The defendants ought </w:t>
      </w:r>
      <w:r w:rsidR="00DF4C44" w:rsidRPr="00AA5FD7">
        <w:rPr>
          <w:rFonts w:ascii="Times New Roman" w:hAnsi="Times New Roman" w:cs="Times New Roman"/>
          <w:i/>
          <w:sz w:val="24"/>
          <w:szCs w:val="24"/>
        </w:rPr>
        <w:t xml:space="preserve">to have exercised diligence and approached </w:t>
      </w:r>
      <w:r w:rsidR="00600676" w:rsidRPr="00AA5FD7">
        <w:rPr>
          <w:rFonts w:ascii="Times New Roman" w:hAnsi="Times New Roman" w:cs="Times New Roman"/>
          <w:i/>
          <w:sz w:val="24"/>
          <w:szCs w:val="24"/>
        </w:rPr>
        <w:t xml:space="preserve">the labour court as soon as it became </w:t>
      </w:r>
      <w:r w:rsidR="00614E91" w:rsidRPr="00AA5FD7">
        <w:rPr>
          <w:rFonts w:ascii="Times New Roman" w:hAnsi="Times New Roman" w:cs="Times New Roman"/>
          <w:i/>
          <w:sz w:val="24"/>
          <w:szCs w:val="24"/>
        </w:rPr>
        <w:t>apparent</w:t>
      </w:r>
      <w:r w:rsidR="00605222" w:rsidRPr="00AA5FD7">
        <w:rPr>
          <w:rFonts w:ascii="Times New Roman" w:hAnsi="Times New Roman" w:cs="Times New Roman"/>
          <w:i/>
          <w:sz w:val="24"/>
          <w:szCs w:val="24"/>
        </w:rPr>
        <w:t xml:space="preserve"> that the houses the plaintiff </w:t>
      </w:r>
      <w:r w:rsidR="00FF2A35" w:rsidRPr="00AA5FD7">
        <w:rPr>
          <w:rFonts w:ascii="Times New Roman" w:hAnsi="Times New Roman" w:cs="Times New Roman"/>
          <w:i/>
          <w:sz w:val="24"/>
          <w:szCs w:val="24"/>
        </w:rPr>
        <w:t>wanted to</w:t>
      </w:r>
      <w:r w:rsidR="00605222" w:rsidRPr="00AA5FD7">
        <w:rPr>
          <w:rFonts w:ascii="Times New Roman" w:hAnsi="Times New Roman" w:cs="Times New Roman"/>
          <w:i/>
          <w:sz w:val="24"/>
          <w:szCs w:val="24"/>
        </w:rPr>
        <w:t xml:space="preserve"> relocate them were un</w:t>
      </w:r>
      <w:r w:rsidR="00D51427" w:rsidRPr="00AA5FD7">
        <w:rPr>
          <w:rFonts w:ascii="Times New Roman" w:hAnsi="Times New Roman" w:cs="Times New Roman"/>
          <w:i/>
          <w:sz w:val="24"/>
          <w:szCs w:val="24"/>
        </w:rPr>
        <w:t xml:space="preserve">inhabitable as per the Ministry of Health findings </w:t>
      </w:r>
      <w:r w:rsidR="00361C86" w:rsidRPr="00AA5FD7">
        <w:rPr>
          <w:rFonts w:ascii="Times New Roman" w:hAnsi="Times New Roman" w:cs="Times New Roman"/>
          <w:i/>
          <w:sz w:val="24"/>
          <w:szCs w:val="24"/>
        </w:rPr>
        <w:t xml:space="preserve">on </w:t>
      </w:r>
      <w:r w:rsidR="00FF2A35" w:rsidRPr="00AA5FD7">
        <w:rPr>
          <w:rFonts w:ascii="Times New Roman" w:hAnsi="Times New Roman" w:cs="Times New Roman"/>
          <w:i/>
          <w:sz w:val="24"/>
          <w:szCs w:val="24"/>
        </w:rPr>
        <w:t>or to</w:t>
      </w:r>
      <w:r w:rsidR="00361C86" w:rsidRPr="00AA5FD7">
        <w:rPr>
          <w:rFonts w:ascii="Times New Roman" w:hAnsi="Times New Roman" w:cs="Times New Roman"/>
          <w:i/>
          <w:sz w:val="24"/>
          <w:szCs w:val="24"/>
        </w:rPr>
        <w:t xml:space="preserve"> the </w:t>
      </w:r>
      <w:r w:rsidR="00FF2A35" w:rsidRPr="00AA5FD7">
        <w:rPr>
          <w:rFonts w:ascii="Times New Roman" w:hAnsi="Times New Roman" w:cs="Times New Roman"/>
          <w:i/>
          <w:sz w:val="24"/>
          <w:szCs w:val="24"/>
        </w:rPr>
        <w:t>plaintiff effect</w:t>
      </w:r>
      <w:r w:rsidR="00A03AFA" w:rsidRPr="00AA5FD7">
        <w:rPr>
          <w:rFonts w:ascii="Times New Roman" w:hAnsi="Times New Roman" w:cs="Times New Roman"/>
          <w:i/>
          <w:sz w:val="24"/>
          <w:szCs w:val="24"/>
        </w:rPr>
        <w:t xml:space="preserve"> repairs.</w:t>
      </w:r>
      <w:r w:rsidR="00AA5FD7">
        <w:rPr>
          <w:rFonts w:ascii="Times New Roman" w:hAnsi="Times New Roman" w:cs="Times New Roman"/>
          <w:i/>
          <w:sz w:val="24"/>
          <w:szCs w:val="24"/>
        </w:rPr>
        <w:t>”</w:t>
      </w:r>
      <w:r w:rsidR="00A03AFA" w:rsidRPr="00AA5FD7">
        <w:rPr>
          <w:rFonts w:ascii="Times New Roman" w:hAnsi="Times New Roman" w:cs="Times New Roman"/>
          <w:i/>
          <w:sz w:val="24"/>
          <w:szCs w:val="24"/>
        </w:rPr>
        <w:t xml:space="preserve"> </w:t>
      </w:r>
    </w:p>
    <w:p w14:paraId="7A70AC55" w14:textId="0AF8EF40" w:rsidR="00A2560E" w:rsidRDefault="00A2560E" w:rsidP="00523BA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basis of the Magistrate</w:t>
      </w:r>
      <w:r w:rsidR="0028606C">
        <w:rPr>
          <w:rFonts w:ascii="Times New Roman" w:hAnsi="Times New Roman" w:cs="Times New Roman"/>
          <w:sz w:val="24"/>
          <w:szCs w:val="24"/>
        </w:rPr>
        <w:t xml:space="preserve"> </w:t>
      </w:r>
      <w:r w:rsidR="00FF2A35">
        <w:rPr>
          <w:rFonts w:ascii="Times New Roman" w:hAnsi="Times New Roman" w:cs="Times New Roman"/>
          <w:sz w:val="24"/>
          <w:szCs w:val="24"/>
        </w:rPr>
        <w:t>judgement was</w:t>
      </w:r>
      <w:r w:rsidR="0028606C">
        <w:rPr>
          <w:rFonts w:ascii="Times New Roman" w:hAnsi="Times New Roman" w:cs="Times New Roman"/>
          <w:sz w:val="24"/>
          <w:szCs w:val="24"/>
        </w:rPr>
        <w:t xml:space="preserve"> therefore that the appe</w:t>
      </w:r>
      <w:r w:rsidR="00AA5FD7">
        <w:rPr>
          <w:rFonts w:ascii="Times New Roman" w:hAnsi="Times New Roman" w:cs="Times New Roman"/>
          <w:sz w:val="24"/>
          <w:szCs w:val="24"/>
        </w:rPr>
        <w:t>llants should have sought redress</w:t>
      </w:r>
      <w:r w:rsidR="0028606C">
        <w:rPr>
          <w:rFonts w:ascii="Times New Roman" w:hAnsi="Times New Roman" w:cs="Times New Roman"/>
          <w:sz w:val="24"/>
          <w:szCs w:val="24"/>
        </w:rPr>
        <w:t xml:space="preserve"> </w:t>
      </w:r>
      <w:r w:rsidR="00FF2A35">
        <w:rPr>
          <w:rFonts w:ascii="Times New Roman" w:hAnsi="Times New Roman" w:cs="Times New Roman"/>
          <w:sz w:val="24"/>
          <w:szCs w:val="24"/>
        </w:rPr>
        <w:t>against for</w:t>
      </w:r>
      <w:r w:rsidR="0028606C">
        <w:rPr>
          <w:rFonts w:ascii="Times New Roman" w:hAnsi="Times New Roman" w:cs="Times New Roman"/>
          <w:sz w:val="24"/>
          <w:szCs w:val="24"/>
        </w:rPr>
        <w:t xml:space="preserve"> </w:t>
      </w:r>
      <w:r w:rsidR="00FF2A35">
        <w:rPr>
          <w:rFonts w:ascii="Times New Roman" w:hAnsi="Times New Roman" w:cs="Times New Roman"/>
          <w:sz w:val="24"/>
          <w:szCs w:val="24"/>
        </w:rPr>
        <w:t xml:space="preserve">their </w:t>
      </w:r>
      <w:r w:rsidR="00492C49">
        <w:rPr>
          <w:rFonts w:ascii="Times New Roman" w:hAnsi="Times New Roman" w:cs="Times New Roman"/>
          <w:sz w:val="24"/>
          <w:szCs w:val="24"/>
        </w:rPr>
        <w:t>relocation to</w:t>
      </w:r>
      <w:r w:rsidR="0028606C">
        <w:rPr>
          <w:rFonts w:ascii="Times New Roman" w:hAnsi="Times New Roman" w:cs="Times New Roman"/>
          <w:sz w:val="24"/>
          <w:szCs w:val="24"/>
        </w:rPr>
        <w:t xml:space="preserve"> the alleged substandard houses in the </w:t>
      </w:r>
      <w:r w:rsidR="00492C49">
        <w:rPr>
          <w:rFonts w:ascii="Times New Roman" w:hAnsi="Times New Roman" w:cs="Times New Roman"/>
          <w:sz w:val="24"/>
          <w:szCs w:val="24"/>
        </w:rPr>
        <w:t>labour court</w:t>
      </w:r>
      <w:r w:rsidR="0028606C">
        <w:rPr>
          <w:rFonts w:ascii="Times New Roman" w:hAnsi="Times New Roman" w:cs="Times New Roman"/>
          <w:sz w:val="24"/>
          <w:szCs w:val="24"/>
        </w:rPr>
        <w:t xml:space="preserve"> as this was an entirely labour matter.</w:t>
      </w:r>
    </w:p>
    <w:p w14:paraId="71EE2E58" w14:textId="7B37D6CE" w:rsidR="002D736C" w:rsidRDefault="002D736C" w:rsidP="00523B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Aggrieved by that decision, the appellants appealed to this court. Their </w:t>
      </w:r>
      <w:r w:rsidR="00727E52">
        <w:rPr>
          <w:rFonts w:ascii="Times New Roman" w:hAnsi="Times New Roman" w:cs="Times New Roman"/>
          <w:sz w:val="24"/>
          <w:szCs w:val="24"/>
        </w:rPr>
        <w:t>grounds of</w:t>
      </w:r>
      <w:r>
        <w:rPr>
          <w:rFonts w:ascii="Times New Roman" w:hAnsi="Times New Roman" w:cs="Times New Roman"/>
          <w:sz w:val="24"/>
          <w:szCs w:val="24"/>
        </w:rPr>
        <w:t xml:space="preserve"> appeal are</w:t>
      </w:r>
      <w:r w:rsidR="00CB4BE7">
        <w:rPr>
          <w:rFonts w:ascii="Times New Roman" w:hAnsi="Times New Roman" w:cs="Times New Roman"/>
          <w:sz w:val="24"/>
          <w:szCs w:val="24"/>
        </w:rPr>
        <w:t xml:space="preserve"> </w:t>
      </w:r>
      <w:r w:rsidR="00AA5FD7">
        <w:rPr>
          <w:rFonts w:ascii="Times New Roman" w:hAnsi="Times New Roman" w:cs="Times New Roman"/>
          <w:sz w:val="24"/>
          <w:szCs w:val="24"/>
        </w:rPr>
        <w:t>couch</w:t>
      </w:r>
      <w:r w:rsidR="00DF70FC">
        <w:rPr>
          <w:rFonts w:ascii="Times New Roman" w:hAnsi="Times New Roman" w:cs="Times New Roman"/>
          <w:sz w:val="24"/>
          <w:szCs w:val="24"/>
        </w:rPr>
        <w:t>ed</w:t>
      </w:r>
      <w:r w:rsidR="00CB4BE7">
        <w:rPr>
          <w:rFonts w:ascii="Times New Roman" w:hAnsi="Times New Roman" w:cs="Times New Roman"/>
          <w:sz w:val="24"/>
          <w:szCs w:val="24"/>
        </w:rPr>
        <w:t xml:space="preserve"> in the following terms;</w:t>
      </w:r>
    </w:p>
    <w:p w14:paraId="4926D89F" w14:textId="2848F181" w:rsidR="00382A65" w:rsidRDefault="00382A65" w:rsidP="00523BA0">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382A65">
        <w:rPr>
          <w:rFonts w:ascii="Times New Roman" w:hAnsi="Times New Roman" w:cs="Times New Roman"/>
          <w:b/>
          <w:sz w:val="24"/>
          <w:szCs w:val="24"/>
          <w:u w:val="single"/>
        </w:rPr>
        <w:t>Grounds of Appeal</w:t>
      </w:r>
    </w:p>
    <w:p w14:paraId="1165A47A" w14:textId="6759AABD" w:rsidR="00DA596B" w:rsidRDefault="00727E52" w:rsidP="00DA596B">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The court</w:t>
      </w:r>
      <w:r w:rsidR="00413791">
        <w:rPr>
          <w:rFonts w:ascii="Times New Roman" w:hAnsi="Times New Roman" w:cs="Times New Roman"/>
          <w:sz w:val="24"/>
          <w:szCs w:val="24"/>
        </w:rPr>
        <w:t xml:space="preserve"> </w:t>
      </w:r>
      <w:r w:rsidR="00413791" w:rsidRPr="00413791">
        <w:rPr>
          <w:rFonts w:ascii="Times New Roman" w:hAnsi="Times New Roman" w:cs="Times New Roman"/>
          <w:i/>
          <w:sz w:val="24"/>
          <w:szCs w:val="24"/>
        </w:rPr>
        <w:t>a quo</w:t>
      </w:r>
      <w:r w:rsidR="009726D9">
        <w:rPr>
          <w:rFonts w:ascii="Times New Roman" w:hAnsi="Times New Roman" w:cs="Times New Roman"/>
          <w:sz w:val="24"/>
          <w:szCs w:val="24"/>
        </w:rPr>
        <w:t xml:space="preserve"> erred and </w:t>
      </w:r>
      <w:r w:rsidR="00AB3F18">
        <w:rPr>
          <w:rFonts w:ascii="Times New Roman" w:hAnsi="Times New Roman" w:cs="Times New Roman"/>
          <w:sz w:val="24"/>
          <w:szCs w:val="24"/>
        </w:rPr>
        <w:t>indeed misdirected</w:t>
      </w:r>
      <w:r w:rsidR="009726D9">
        <w:rPr>
          <w:rFonts w:ascii="Times New Roman" w:hAnsi="Times New Roman" w:cs="Times New Roman"/>
          <w:sz w:val="24"/>
          <w:szCs w:val="24"/>
        </w:rPr>
        <w:t xml:space="preserve"> itself by failing</w:t>
      </w:r>
      <w:r w:rsidR="00AA5FD7">
        <w:rPr>
          <w:rFonts w:ascii="Times New Roman" w:hAnsi="Times New Roman" w:cs="Times New Roman"/>
          <w:sz w:val="24"/>
          <w:szCs w:val="24"/>
        </w:rPr>
        <w:t xml:space="preserve"> to respect, protect, promote and</w:t>
      </w:r>
      <w:r w:rsidR="009726D9">
        <w:rPr>
          <w:rFonts w:ascii="Times New Roman" w:hAnsi="Times New Roman" w:cs="Times New Roman"/>
          <w:sz w:val="24"/>
          <w:szCs w:val="24"/>
        </w:rPr>
        <w:t xml:space="preserve"> fulfil Appellants</w:t>
      </w:r>
      <w:r w:rsidR="00AA5FD7">
        <w:rPr>
          <w:rFonts w:ascii="Times New Roman" w:hAnsi="Times New Roman" w:cs="Times New Roman"/>
          <w:sz w:val="24"/>
          <w:szCs w:val="24"/>
        </w:rPr>
        <w:t>’ fundamental right as enshrined</w:t>
      </w:r>
      <w:r w:rsidR="009726D9">
        <w:rPr>
          <w:rFonts w:ascii="Times New Roman" w:hAnsi="Times New Roman" w:cs="Times New Roman"/>
          <w:sz w:val="24"/>
          <w:szCs w:val="24"/>
        </w:rPr>
        <w:t xml:space="preserve"> in Section 73 of the Constitution of Zimbabwe. The court </w:t>
      </w:r>
      <w:r w:rsidR="009726D9" w:rsidRPr="009726D9">
        <w:rPr>
          <w:rFonts w:ascii="Times New Roman" w:hAnsi="Times New Roman" w:cs="Times New Roman"/>
          <w:i/>
          <w:sz w:val="24"/>
          <w:szCs w:val="24"/>
        </w:rPr>
        <w:t>a quo</w:t>
      </w:r>
      <w:r w:rsidR="00AB3F18">
        <w:rPr>
          <w:rFonts w:ascii="Times New Roman" w:hAnsi="Times New Roman" w:cs="Times New Roman"/>
          <w:sz w:val="24"/>
          <w:szCs w:val="24"/>
        </w:rPr>
        <w:t xml:space="preserve"> failed dismally </w:t>
      </w:r>
      <w:r w:rsidR="00AA5FD7">
        <w:rPr>
          <w:rFonts w:ascii="Times New Roman" w:hAnsi="Times New Roman" w:cs="Times New Roman"/>
          <w:sz w:val="24"/>
          <w:szCs w:val="24"/>
        </w:rPr>
        <w:t>to consider</w:t>
      </w:r>
      <w:r w:rsidR="00AB3F18">
        <w:rPr>
          <w:rFonts w:ascii="Times New Roman" w:hAnsi="Times New Roman" w:cs="Times New Roman"/>
          <w:sz w:val="24"/>
          <w:szCs w:val="24"/>
        </w:rPr>
        <w:t xml:space="preserve"> that the Appellants have right it </w:t>
      </w:r>
      <w:r w:rsidR="00C15C7C">
        <w:rPr>
          <w:rFonts w:ascii="Times New Roman" w:hAnsi="Times New Roman" w:cs="Times New Roman"/>
          <w:sz w:val="24"/>
          <w:szCs w:val="24"/>
        </w:rPr>
        <w:t>habitable shelter</w:t>
      </w:r>
      <w:r w:rsidR="00AB3F18">
        <w:rPr>
          <w:rFonts w:ascii="Times New Roman" w:hAnsi="Times New Roman" w:cs="Times New Roman"/>
          <w:sz w:val="24"/>
          <w:szCs w:val="24"/>
        </w:rPr>
        <w:t xml:space="preserve"> and a safe environment to live. The court </w:t>
      </w:r>
      <w:r w:rsidR="00AB3F18" w:rsidRPr="008A75D9">
        <w:rPr>
          <w:rFonts w:ascii="Times New Roman" w:hAnsi="Times New Roman" w:cs="Times New Roman"/>
          <w:i/>
          <w:sz w:val="24"/>
          <w:szCs w:val="24"/>
        </w:rPr>
        <w:t xml:space="preserve">a quo </w:t>
      </w:r>
      <w:r w:rsidR="00C15C7C">
        <w:rPr>
          <w:rFonts w:ascii="Times New Roman" w:hAnsi="Times New Roman" w:cs="Times New Roman"/>
          <w:sz w:val="24"/>
          <w:szCs w:val="24"/>
        </w:rPr>
        <w:t xml:space="preserve">turned a deliberate blind eye </w:t>
      </w:r>
      <w:r w:rsidR="00AA5FD7">
        <w:rPr>
          <w:rFonts w:ascii="Times New Roman" w:hAnsi="Times New Roman" w:cs="Times New Roman"/>
          <w:sz w:val="24"/>
          <w:szCs w:val="24"/>
        </w:rPr>
        <w:t>when it failed to give due weight</w:t>
      </w:r>
      <w:r w:rsidR="00C15C7C">
        <w:rPr>
          <w:rFonts w:ascii="Times New Roman" w:hAnsi="Times New Roman" w:cs="Times New Roman"/>
          <w:sz w:val="24"/>
          <w:szCs w:val="24"/>
        </w:rPr>
        <w:t xml:space="preserve"> to the report issued by the Ministry of Health and inspection </w:t>
      </w:r>
      <w:r w:rsidR="00C15C7C" w:rsidRPr="00AA5FD7">
        <w:rPr>
          <w:rFonts w:ascii="Times New Roman" w:hAnsi="Times New Roman" w:cs="Times New Roman"/>
          <w:i/>
          <w:sz w:val="24"/>
          <w:szCs w:val="24"/>
        </w:rPr>
        <w:t>in loco’s</w:t>
      </w:r>
      <w:r w:rsidR="00C15C7C">
        <w:rPr>
          <w:rFonts w:ascii="Times New Roman" w:hAnsi="Times New Roman" w:cs="Times New Roman"/>
          <w:sz w:val="24"/>
          <w:szCs w:val="24"/>
        </w:rPr>
        <w:t xml:space="preserve"> findings</w:t>
      </w:r>
      <w:r w:rsidR="00E337C8">
        <w:rPr>
          <w:rFonts w:ascii="Times New Roman" w:hAnsi="Times New Roman" w:cs="Times New Roman"/>
          <w:sz w:val="24"/>
          <w:szCs w:val="24"/>
        </w:rPr>
        <w:t>.</w:t>
      </w:r>
    </w:p>
    <w:p w14:paraId="5D715BEA" w14:textId="721A9AF3" w:rsidR="00E337C8" w:rsidRPr="007F1C48" w:rsidRDefault="00E337C8" w:rsidP="00DA596B">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court </w:t>
      </w:r>
      <w:r w:rsidRPr="00E337C8">
        <w:rPr>
          <w:rFonts w:ascii="Times New Roman" w:hAnsi="Times New Roman" w:cs="Times New Roman"/>
          <w:i/>
          <w:sz w:val="24"/>
          <w:szCs w:val="24"/>
        </w:rPr>
        <w:t>a quo</w:t>
      </w:r>
      <w:r w:rsidR="00B36F8C">
        <w:rPr>
          <w:rFonts w:ascii="Times New Roman" w:hAnsi="Times New Roman" w:cs="Times New Roman"/>
          <w:i/>
          <w:sz w:val="24"/>
          <w:szCs w:val="24"/>
        </w:rPr>
        <w:t xml:space="preserve"> </w:t>
      </w:r>
      <w:r w:rsidR="00B36F8C">
        <w:rPr>
          <w:rFonts w:ascii="Times New Roman" w:hAnsi="Times New Roman" w:cs="Times New Roman"/>
          <w:sz w:val="24"/>
          <w:szCs w:val="24"/>
        </w:rPr>
        <w:t>erre</w:t>
      </w:r>
      <w:r w:rsidR="0041248B">
        <w:rPr>
          <w:rFonts w:ascii="Times New Roman" w:hAnsi="Times New Roman" w:cs="Times New Roman"/>
          <w:sz w:val="24"/>
          <w:szCs w:val="24"/>
        </w:rPr>
        <w:t>d</w:t>
      </w:r>
      <w:r w:rsidR="00B36F8C">
        <w:rPr>
          <w:rFonts w:ascii="Times New Roman" w:hAnsi="Times New Roman" w:cs="Times New Roman"/>
          <w:sz w:val="24"/>
          <w:szCs w:val="24"/>
        </w:rPr>
        <w:t xml:space="preserve"> and misdirected itself by failing to appreciate that right to </w:t>
      </w:r>
      <w:r w:rsidR="004F76C7">
        <w:rPr>
          <w:rFonts w:ascii="Times New Roman" w:hAnsi="Times New Roman" w:cs="Times New Roman"/>
          <w:sz w:val="24"/>
          <w:szCs w:val="24"/>
        </w:rPr>
        <w:t>accommodation</w:t>
      </w:r>
      <w:r w:rsidR="008F3EA1">
        <w:rPr>
          <w:rFonts w:ascii="Times New Roman" w:hAnsi="Times New Roman" w:cs="Times New Roman"/>
          <w:sz w:val="24"/>
          <w:szCs w:val="24"/>
        </w:rPr>
        <w:t xml:space="preserve"> is an existing and vested employment benefit available to the appellants. The court </w:t>
      </w:r>
      <w:r w:rsidR="008F3EA1" w:rsidRPr="00E337C8">
        <w:rPr>
          <w:rFonts w:ascii="Times New Roman" w:hAnsi="Times New Roman" w:cs="Times New Roman"/>
          <w:i/>
          <w:sz w:val="24"/>
          <w:szCs w:val="24"/>
        </w:rPr>
        <w:t>a quo</w:t>
      </w:r>
      <w:r w:rsidR="00AA5FD7">
        <w:rPr>
          <w:rFonts w:ascii="Times New Roman" w:hAnsi="Times New Roman" w:cs="Times New Roman"/>
          <w:sz w:val="24"/>
          <w:szCs w:val="24"/>
        </w:rPr>
        <w:t xml:space="preserve"> to consider </w:t>
      </w:r>
      <w:r w:rsidR="002107AA">
        <w:rPr>
          <w:rFonts w:ascii="Times New Roman" w:hAnsi="Times New Roman" w:cs="Times New Roman"/>
          <w:sz w:val="24"/>
          <w:szCs w:val="24"/>
        </w:rPr>
        <w:t>that the respondent</w:t>
      </w:r>
      <w:r w:rsidR="00720F72">
        <w:rPr>
          <w:rFonts w:ascii="Times New Roman" w:hAnsi="Times New Roman" w:cs="Times New Roman"/>
          <w:sz w:val="24"/>
          <w:szCs w:val="24"/>
        </w:rPr>
        <w:t xml:space="preserve"> failed </w:t>
      </w:r>
      <w:r w:rsidR="0022287D">
        <w:rPr>
          <w:rFonts w:ascii="Times New Roman" w:hAnsi="Times New Roman" w:cs="Times New Roman"/>
          <w:sz w:val="24"/>
          <w:szCs w:val="24"/>
        </w:rPr>
        <w:t>to</w:t>
      </w:r>
      <w:r w:rsidR="00720F72">
        <w:rPr>
          <w:rFonts w:ascii="Times New Roman" w:hAnsi="Times New Roman" w:cs="Times New Roman"/>
          <w:sz w:val="24"/>
          <w:szCs w:val="24"/>
        </w:rPr>
        <w:t xml:space="preserve"> provide an alternative accommodation</w:t>
      </w:r>
      <w:r w:rsidR="002669F9">
        <w:rPr>
          <w:rFonts w:ascii="Times New Roman" w:hAnsi="Times New Roman" w:cs="Times New Roman"/>
          <w:sz w:val="24"/>
          <w:szCs w:val="24"/>
        </w:rPr>
        <w:t xml:space="preserve"> </w:t>
      </w:r>
      <w:r w:rsidR="00624F95">
        <w:rPr>
          <w:rFonts w:ascii="Times New Roman" w:hAnsi="Times New Roman" w:cs="Times New Roman"/>
          <w:sz w:val="24"/>
          <w:szCs w:val="24"/>
        </w:rPr>
        <w:t xml:space="preserve">for </w:t>
      </w:r>
      <w:r w:rsidR="002669F9">
        <w:rPr>
          <w:rFonts w:ascii="Times New Roman" w:hAnsi="Times New Roman" w:cs="Times New Roman"/>
          <w:sz w:val="24"/>
          <w:szCs w:val="24"/>
        </w:rPr>
        <w:t>the applicants which is habitable.</w:t>
      </w:r>
      <w:r w:rsidR="00720F72">
        <w:rPr>
          <w:rFonts w:ascii="Times New Roman" w:hAnsi="Times New Roman" w:cs="Times New Roman"/>
          <w:sz w:val="24"/>
          <w:szCs w:val="24"/>
        </w:rPr>
        <w:t xml:space="preserve">  </w:t>
      </w:r>
    </w:p>
    <w:p w14:paraId="5540F4FC" w14:textId="77777777" w:rsidR="00322DEB" w:rsidRPr="00322DEB" w:rsidRDefault="007F1C48" w:rsidP="00322DEB">
      <w:pPr>
        <w:pStyle w:val="ListParagraph"/>
        <w:numPr>
          <w:ilvl w:val="0"/>
          <w:numId w:val="1"/>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court </w:t>
      </w:r>
      <w:bookmarkStart w:id="0" w:name="_Hlk54094923"/>
      <w:r w:rsidRPr="00E337C8">
        <w:rPr>
          <w:rFonts w:ascii="Times New Roman" w:hAnsi="Times New Roman" w:cs="Times New Roman"/>
          <w:i/>
          <w:sz w:val="24"/>
          <w:szCs w:val="24"/>
        </w:rPr>
        <w:t>a quo</w:t>
      </w:r>
      <w:r w:rsidR="00E51032">
        <w:rPr>
          <w:rFonts w:ascii="Times New Roman" w:hAnsi="Times New Roman" w:cs="Times New Roman"/>
          <w:sz w:val="24"/>
          <w:szCs w:val="24"/>
        </w:rPr>
        <w:t xml:space="preserve"> </w:t>
      </w:r>
      <w:bookmarkEnd w:id="0"/>
      <w:r w:rsidR="00E51032">
        <w:rPr>
          <w:rFonts w:ascii="Times New Roman" w:hAnsi="Times New Roman" w:cs="Times New Roman"/>
          <w:sz w:val="24"/>
          <w:szCs w:val="24"/>
        </w:rPr>
        <w:t xml:space="preserve">erred when it failed to give due weight to the Ministry of Health’s report and the inspection </w:t>
      </w:r>
      <w:r w:rsidR="00E51032" w:rsidRPr="00AA5FD7">
        <w:rPr>
          <w:rFonts w:ascii="Times New Roman" w:hAnsi="Times New Roman" w:cs="Times New Roman"/>
          <w:i/>
          <w:sz w:val="24"/>
          <w:szCs w:val="24"/>
        </w:rPr>
        <w:t>in loco</w:t>
      </w:r>
      <w:r w:rsidR="00E51032">
        <w:rPr>
          <w:rFonts w:ascii="Times New Roman" w:hAnsi="Times New Roman" w:cs="Times New Roman"/>
          <w:sz w:val="24"/>
          <w:szCs w:val="24"/>
        </w:rPr>
        <w:t xml:space="preserve"> which clearly showed that the alternative houses offered to the respondent are not habitable.</w:t>
      </w:r>
    </w:p>
    <w:p w14:paraId="2ACE45A6" w14:textId="05F9C5C2" w:rsidR="00322DEB" w:rsidRDefault="001F39F9" w:rsidP="00322DEB">
      <w:pPr>
        <w:spacing w:line="360" w:lineRule="auto"/>
        <w:ind w:firstLine="720"/>
        <w:jc w:val="both"/>
        <w:rPr>
          <w:rFonts w:ascii="Times New Roman" w:hAnsi="Times New Roman" w:cs="Times New Roman"/>
          <w:sz w:val="24"/>
          <w:szCs w:val="24"/>
        </w:rPr>
      </w:pPr>
      <w:r w:rsidRPr="00322DEB">
        <w:rPr>
          <w:rFonts w:ascii="Times New Roman" w:hAnsi="Times New Roman" w:cs="Times New Roman"/>
          <w:sz w:val="24"/>
          <w:szCs w:val="24"/>
        </w:rPr>
        <w:lastRenderedPageBreak/>
        <w:t>In the</w:t>
      </w:r>
      <w:r w:rsidR="001C55D5">
        <w:rPr>
          <w:rFonts w:ascii="Times New Roman" w:hAnsi="Times New Roman" w:cs="Times New Roman"/>
          <w:sz w:val="24"/>
          <w:szCs w:val="24"/>
        </w:rPr>
        <w:t>ir</w:t>
      </w:r>
      <w:r w:rsidRPr="00322DEB">
        <w:rPr>
          <w:rFonts w:ascii="Times New Roman" w:hAnsi="Times New Roman" w:cs="Times New Roman"/>
          <w:sz w:val="24"/>
          <w:szCs w:val="24"/>
        </w:rPr>
        <w:t xml:space="preserve"> </w:t>
      </w:r>
      <w:r w:rsidR="00AA5FD7">
        <w:rPr>
          <w:rFonts w:ascii="Times New Roman" w:hAnsi="Times New Roman" w:cs="Times New Roman"/>
          <w:sz w:val="24"/>
          <w:szCs w:val="24"/>
        </w:rPr>
        <w:t>heads of argument submitted in a</w:t>
      </w:r>
      <w:r w:rsidRPr="00322DEB">
        <w:rPr>
          <w:rFonts w:ascii="Times New Roman" w:hAnsi="Times New Roman" w:cs="Times New Roman"/>
          <w:sz w:val="24"/>
          <w:szCs w:val="24"/>
        </w:rPr>
        <w:t>mpli</w:t>
      </w:r>
      <w:r w:rsidR="00AA5FD7">
        <w:rPr>
          <w:rFonts w:ascii="Times New Roman" w:hAnsi="Times New Roman" w:cs="Times New Roman"/>
          <w:sz w:val="24"/>
          <w:szCs w:val="24"/>
        </w:rPr>
        <w:t>fi</w:t>
      </w:r>
      <w:r w:rsidR="001C55D5">
        <w:rPr>
          <w:rFonts w:ascii="Times New Roman" w:hAnsi="Times New Roman" w:cs="Times New Roman"/>
          <w:sz w:val="24"/>
          <w:szCs w:val="24"/>
        </w:rPr>
        <w:t>cation of the</w:t>
      </w:r>
      <w:r w:rsidRPr="00322DEB">
        <w:rPr>
          <w:rFonts w:ascii="Times New Roman" w:hAnsi="Times New Roman" w:cs="Times New Roman"/>
          <w:sz w:val="24"/>
          <w:szCs w:val="24"/>
        </w:rPr>
        <w:t xml:space="preserve"> grounds of appeal, the appellants raised what they </w:t>
      </w:r>
      <w:r w:rsidR="00E10C61" w:rsidRPr="00322DEB">
        <w:rPr>
          <w:rFonts w:ascii="Times New Roman" w:hAnsi="Times New Roman" w:cs="Times New Roman"/>
          <w:sz w:val="24"/>
          <w:szCs w:val="24"/>
        </w:rPr>
        <w:t>referred to</w:t>
      </w:r>
      <w:r w:rsidRPr="00322DEB">
        <w:rPr>
          <w:rFonts w:ascii="Times New Roman" w:hAnsi="Times New Roman" w:cs="Times New Roman"/>
          <w:sz w:val="24"/>
          <w:szCs w:val="24"/>
        </w:rPr>
        <w:t xml:space="preserve"> as </w:t>
      </w:r>
      <w:r w:rsidR="00AA5FD7">
        <w:rPr>
          <w:rFonts w:ascii="Times New Roman" w:hAnsi="Times New Roman" w:cs="Times New Roman"/>
          <w:sz w:val="24"/>
          <w:szCs w:val="24"/>
        </w:rPr>
        <w:t>“</w:t>
      </w:r>
      <w:r w:rsidRPr="00322DEB">
        <w:rPr>
          <w:rFonts w:ascii="Times New Roman" w:hAnsi="Times New Roman" w:cs="Times New Roman"/>
          <w:sz w:val="24"/>
          <w:szCs w:val="24"/>
        </w:rPr>
        <w:t>preliminary points</w:t>
      </w:r>
      <w:r w:rsidR="00AA5FD7">
        <w:rPr>
          <w:rFonts w:ascii="Times New Roman" w:hAnsi="Times New Roman" w:cs="Times New Roman"/>
          <w:sz w:val="24"/>
          <w:szCs w:val="24"/>
        </w:rPr>
        <w:t>”</w:t>
      </w:r>
      <w:r w:rsidRPr="00322DEB">
        <w:rPr>
          <w:rFonts w:ascii="Times New Roman" w:hAnsi="Times New Roman" w:cs="Times New Roman"/>
          <w:sz w:val="24"/>
          <w:szCs w:val="24"/>
        </w:rPr>
        <w:t>.</w:t>
      </w:r>
      <w:r w:rsidR="006E2F4B" w:rsidRPr="00322DEB">
        <w:rPr>
          <w:rFonts w:ascii="Times New Roman" w:hAnsi="Times New Roman" w:cs="Times New Roman"/>
          <w:sz w:val="24"/>
          <w:szCs w:val="24"/>
        </w:rPr>
        <w:t xml:space="preserve"> They </w:t>
      </w:r>
      <w:r w:rsidR="00E10C61" w:rsidRPr="00322DEB">
        <w:rPr>
          <w:rFonts w:ascii="Times New Roman" w:hAnsi="Times New Roman" w:cs="Times New Roman"/>
          <w:sz w:val="24"/>
          <w:szCs w:val="24"/>
        </w:rPr>
        <w:t>impugned the</w:t>
      </w:r>
      <w:r w:rsidR="00BC1F5B" w:rsidRPr="00322DEB">
        <w:rPr>
          <w:rFonts w:ascii="Times New Roman" w:hAnsi="Times New Roman" w:cs="Times New Roman"/>
          <w:sz w:val="24"/>
          <w:szCs w:val="24"/>
        </w:rPr>
        <w:t xml:space="preserve"> </w:t>
      </w:r>
      <w:r w:rsidR="00BC1F5B" w:rsidRPr="00322DEB">
        <w:rPr>
          <w:rFonts w:ascii="Times New Roman" w:hAnsi="Times New Roman" w:cs="Times New Roman"/>
          <w:i/>
          <w:sz w:val="24"/>
          <w:szCs w:val="24"/>
        </w:rPr>
        <w:t>locus standi</w:t>
      </w:r>
      <w:r w:rsidR="00315152" w:rsidRPr="00322DEB">
        <w:rPr>
          <w:rFonts w:ascii="Times New Roman" w:hAnsi="Times New Roman" w:cs="Times New Roman"/>
          <w:sz w:val="24"/>
          <w:szCs w:val="24"/>
        </w:rPr>
        <w:t xml:space="preserve"> of </w:t>
      </w:r>
      <w:r w:rsidR="007868C8" w:rsidRPr="00322DEB">
        <w:rPr>
          <w:rFonts w:ascii="Times New Roman" w:hAnsi="Times New Roman" w:cs="Times New Roman"/>
          <w:sz w:val="24"/>
          <w:szCs w:val="24"/>
        </w:rPr>
        <w:t>the respondents</w:t>
      </w:r>
      <w:r w:rsidR="00315152" w:rsidRPr="00322DEB">
        <w:rPr>
          <w:rFonts w:ascii="Times New Roman" w:hAnsi="Times New Roman" w:cs="Times New Roman"/>
          <w:sz w:val="24"/>
          <w:szCs w:val="24"/>
        </w:rPr>
        <w:t xml:space="preserve"> to institute the action for eviction and they challenged the jurisdiction of the Magistrates court to entertain the matter in the first place</w:t>
      </w:r>
      <w:r w:rsidR="00322DEB" w:rsidRPr="00322DEB">
        <w:rPr>
          <w:rFonts w:ascii="Times New Roman" w:hAnsi="Times New Roman" w:cs="Times New Roman"/>
          <w:sz w:val="24"/>
          <w:szCs w:val="24"/>
        </w:rPr>
        <w:t>.</w:t>
      </w:r>
    </w:p>
    <w:p w14:paraId="6487D564" w14:textId="43013DA7" w:rsidR="00B2377C" w:rsidRDefault="00B2377C" w:rsidP="00322D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AA5FD7">
        <w:rPr>
          <w:rFonts w:ascii="Times New Roman" w:hAnsi="Times New Roman" w:cs="Times New Roman"/>
          <w:sz w:val="24"/>
          <w:szCs w:val="24"/>
        </w:rPr>
        <w:t xml:space="preserve"> i</w:t>
      </w:r>
      <w:r>
        <w:rPr>
          <w:rFonts w:ascii="Times New Roman" w:hAnsi="Times New Roman" w:cs="Times New Roman"/>
          <w:sz w:val="24"/>
          <w:szCs w:val="24"/>
        </w:rPr>
        <w:t>nterpose here to observe that those preliminary points sho</w:t>
      </w:r>
      <w:r w:rsidR="00AA5FD7">
        <w:rPr>
          <w:rFonts w:ascii="Times New Roman" w:hAnsi="Times New Roman" w:cs="Times New Roman"/>
          <w:sz w:val="24"/>
          <w:szCs w:val="24"/>
        </w:rPr>
        <w:t>uld have more appropriately</w:t>
      </w:r>
      <w:r>
        <w:rPr>
          <w:rFonts w:ascii="Times New Roman" w:hAnsi="Times New Roman" w:cs="Times New Roman"/>
          <w:sz w:val="24"/>
          <w:szCs w:val="24"/>
        </w:rPr>
        <w:t xml:space="preserve"> been specifically captured</w:t>
      </w:r>
      <w:r w:rsidR="00FA798B">
        <w:rPr>
          <w:rFonts w:ascii="Times New Roman" w:hAnsi="Times New Roman" w:cs="Times New Roman"/>
          <w:sz w:val="24"/>
          <w:szCs w:val="24"/>
        </w:rPr>
        <w:t xml:space="preserve"> as substantive grounds of appeal</w:t>
      </w:r>
      <w:r w:rsidR="009A6E2E">
        <w:rPr>
          <w:rFonts w:ascii="Times New Roman" w:hAnsi="Times New Roman" w:cs="Times New Roman"/>
          <w:sz w:val="24"/>
          <w:szCs w:val="24"/>
        </w:rPr>
        <w:t>. I say so mindful of the fact that points</w:t>
      </w:r>
      <w:r w:rsidR="00AA5FD7">
        <w:rPr>
          <w:rFonts w:ascii="Times New Roman" w:hAnsi="Times New Roman" w:cs="Times New Roman"/>
          <w:sz w:val="24"/>
          <w:szCs w:val="24"/>
        </w:rPr>
        <w:t xml:space="preserve"> of law can be raised at any stag</w:t>
      </w:r>
      <w:r w:rsidR="0022287D">
        <w:rPr>
          <w:rFonts w:ascii="Times New Roman" w:hAnsi="Times New Roman" w:cs="Times New Roman"/>
          <w:sz w:val="24"/>
          <w:szCs w:val="24"/>
        </w:rPr>
        <w:t>e</w:t>
      </w:r>
      <w:r w:rsidR="001702DF">
        <w:rPr>
          <w:rFonts w:ascii="Times New Roman" w:hAnsi="Times New Roman" w:cs="Times New Roman"/>
          <w:sz w:val="24"/>
          <w:szCs w:val="24"/>
        </w:rPr>
        <w:t>;</w:t>
      </w:r>
      <w:r w:rsidR="009A6E2E">
        <w:rPr>
          <w:rFonts w:ascii="Times New Roman" w:hAnsi="Times New Roman" w:cs="Times New Roman"/>
          <w:sz w:val="24"/>
          <w:szCs w:val="24"/>
        </w:rPr>
        <w:t xml:space="preserve"> (see for </w:t>
      </w:r>
      <w:proofErr w:type="spellStart"/>
      <w:r w:rsidR="00B618BF" w:rsidRPr="00D6516E">
        <w:rPr>
          <w:rFonts w:ascii="Times New Roman" w:hAnsi="Times New Roman" w:cs="Times New Roman"/>
          <w:i/>
          <w:sz w:val="24"/>
          <w:szCs w:val="24"/>
        </w:rPr>
        <w:t>Muchakata</w:t>
      </w:r>
      <w:proofErr w:type="spellEnd"/>
      <w:r w:rsidR="00B618BF" w:rsidRPr="00D6516E">
        <w:rPr>
          <w:rFonts w:ascii="Times New Roman" w:hAnsi="Times New Roman" w:cs="Times New Roman"/>
          <w:i/>
          <w:sz w:val="24"/>
          <w:szCs w:val="24"/>
        </w:rPr>
        <w:t xml:space="preserve"> v </w:t>
      </w:r>
      <w:proofErr w:type="spellStart"/>
      <w:r w:rsidR="004103D1" w:rsidRPr="00D6516E">
        <w:rPr>
          <w:rFonts w:ascii="Times New Roman" w:hAnsi="Times New Roman" w:cs="Times New Roman"/>
          <w:i/>
          <w:sz w:val="24"/>
          <w:szCs w:val="24"/>
        </w:rPr>
        <w:t>Netherburn</w:t>
      </w:r>
      <w:proofErr w:type="spellEnd"/>
      <w:r w:rsidR="004103D1" w:rsidRPr="00D6516E">
        <w:rPr>
          <w:rFonts w:ascii="Times New Roman" w:hAnsi="Times New Roman" w:cs="Times New Roman"/>
          <w:i/>
          <w:sz w:val="24"/>
          <w:szCs w:val="24"/>
        </w:rPr>
        <w:t xml:space="preserve"> mine 1996</w:t>
      </w:r>
      <w:r w:rsidR="00B618BF" w:rsidRPr="00D6516E">
        <w:rPr>
          <w:rFonts w:ascii="Times New Roman" w:hAnsi="Times New Roman" w:cs="Times New Roman"/>
          <w:i/>
          <w:sz w:val="24"/>
          <w:szCs w:val="24"/>
        </w:rPr>
        <w:t>(1</w:t>
      </w:r>
      <w:r w:rsidR="004103D1" w:rsidRPr="00D6516E">
        <w:rPr>
          <w:rFonts w:ascii="Times New Roman" w:hAnsi="Times New Roman" w:cs="Times New Roman"/>
          <w:i/>
          <w:sz w:val="24"/>
          <w:szCs w:val="24"/>
        </w:rPr>
        <w:t>) ZRL</w:t>
      </w:r>
      <w:r w:rsidR="00AA5FD7">
        <w:rPr>
          <w:rFonts w:ascii="Times New Roman" w:hAnsi="Times New Roman" w:cs="Times New Roman"/>
          <w:i/>
          <w:sz w:val="24"/>
          <w:szCs w:val="24"/>
        </w:rPr>
        <w:t xml:space="preserve"> 153 (S), </w:t>
      </w:r>
      <w:proofErr w:type="spellStart"/>
      <w:r w:rsidR="00AA5FD7">
        <w:rPr>
          <w:rFonts w:ascii="Times New Roman" w:hAnsi="Times New Roman" w:cs="Times New Roman"/>
          <w:i/>
          <w:sz w:val="24"/>
          <w:szCs w:val="24"/>
        </w:rPr>
        <w:t>M</w:t>
      </w:r>
      <w:r w:rsidR="00B618BF" w:rsidRPr="00D6516E">
        <w:rPr>
          <w:rFonts w:ascii="Times New Roman" w:hAnsi="Times New Roman" w:cs="Times New Roman"/>
          <w:i/>
          <w:sz w:val="24"/>
          <w:szCs w:val="24"/>
        </w:rPr>
        <w:t>uskwe</w:t>
      </w:r>
      <w:proofErr w:type="spellEnd"/>
      <w:r w:rsidR="00B618BF" w:rsidRPr="00D6516E">
        <w:rPr>
          <w:rFonts w:ascii="Times New Roman" w:hAnsi="Times New Roman" w:cs="Times New Roman"/>
          <w:i/>
          <w:sz w:val="24"/>
          <w:szCs w:val="24"/>
        </w:rPr>
        <w:t xml:space="preserve"> v </w:t>
      </w:r>
      <w:proofErr w:type="spellStart"/>
      <w:r w:rsidR="002E4C84" w:rsidRPr="00D6516E">
        <w:rPr>
          <w:rFonts w:ascii="Times New Roman" w:hAnsi="Times New Roman" w:cs="Times New Roman"/>
          <w:i/>
          <w:sz w:val="24"/>
          <w:szCs w:val="24"/>
        </w:rPr>
        <w:t>Nyajina</w:t>
      </w:r>
      <w:proofErr w:type="spellEnd"/>
      <w:r w:rsidR="002E4C84" w:rsidRPr="00D6516E">
        <w:rPr>
          <w:rFonts w:ascii="Times New Roman" w:hAnsi="Times New Roman" w:cs="Times New Roman"/>
          <w:i/>
          <w:sz w:val="24"/>
          <w:szCs w:val="24"/>
        </w:rPr>
        <w:t xml:space="preserve"> SC</w:t>
      </w:r>
      <w:r w:rsidR="00B618BF" w:rsidRPr="00D6516E">
        <w:rPr>
          <w:rFonts w:ascii="Times New Roman" w:hAnsi="Times New Roman" w:cs="Times New Roman"/>
          <w:i/>
          <w:sz w:val="24"/>
          <w:szCs w:val="24"/>
        </w:rPr>
        <w:t xml:space="preserve"> 17-</w:t>
      </w:r>
      <w:r w:rsidR="002E4C84" w:rsidRPr="00D6516E">
        <w:rPr>
          <w:rFonts w:ascii="Times New Roman" w:hAnsi="Times New Roman" w:cs="Times New Roman"/>
          <w:i/>
          <w:sz w:val="24"/>
          <w:szCs w:val="24"/>
        </w:rPr>
        <w:t>12 and</w:t>
      </w:r>
      <w:r w:rsidR="00B618BF" w:rsidRPr="00D6516E">
        <w:rPr>
          <w:rFonts w:ascii="Times New Roman" w:hAnsi="Times New Roman" w:cs="Times New Roman"/>
          <w:i/>
          <w:sz w:val="24"/>
          <w:szCs w:val="24"/>
        </w:rPr>
        <w:t xml:space="preserve"> Gold Driven Investments (Pvt) Lt</w:t>
      </w:r>
      <w:r w:rsidR="00AA5FD7">
        <w:rPr>
          <w:rFonts w:ascii="Times New Roman" w:hAnsi="Times New Roman" w:cs="Times New Roman"/>
          <w:i/>
          <w:sz w:val="24"/>
          <w:szCs w:val="24"/>
        </w:rPr>
        <w:t xml:space="preserve">d v </w:t>
      </w:r>
      <w:proofErr w:type="spellStart"/>
      <w:r w:rsidR="00AA5FD7">
        <w:rPr>
          <w:rFonts w:ascii="Times New Roman" w:hAnsi="Times New Roman" w:cs="Times New Roman"/>
          <w:i/>
          <w:sz w:val="24"/>
          <w:szCs w:val="24"/>
        </w:rPr>
        <w:t>Telo</w:t>
      </w:r>
      <w:r w:rsidR="008A779A" w:rsidRPr="00D6516E">
        <w:rPr>
          <w:rFonts w:ascii="Times New Roman" w:hAnsi="Times New Roman" w:cs="Times New Roman"/>
          <w:i/>
          <w:sz w:val="24"/>
          <w:szCs w:val="24"/>
        </w:rPr>
        <w:t>ne</w:t>
      </w:r>
      <w:proofErr w:type="spellEnd"/>
      <w:r w:rsidR="008A779A" w:rsidRPr="00D6516E">
        <w:rPr>
          <w:rFonts w:ascii="Times New Roman" w:hAnsi="Times New Roman" w:cs="Times New Roman"/>
          <w:i/>
          <w:sz w:val="24"/>
          <w:szCs w:val="24"/>
        </w:rPr>
        <w:t xml:space="preserve"> (</w:t>
      </w:r>
      <w:r w:rsidR="002E4C84">
        <w:rPr>
          <w:rFonts w:ascii="Times New Roman" w:hAnsi="Times New Roman" w:cs="Times New Roman"/>
          <w:i/>
          <w:sz w:val="24"/>
          <w:szCs w:val="24"/>
        </w:rPr>
        <w:t>P</w:t>
      </w:r>
      <w:r w:rsidR="002E4C84" w:rsidRPr="00D6516E">
        <w:rPr>
          <w:rFonts w:ascii="Times New Roman" w:hAnsi="Times New Roman" w:cs="Times New Roman"/>
          <w:i/>
          <w:sz w:val="24"/>
          <w:szCs w:val="24"/>
        </w:rPr>
        <w:t>vt) Ltd</w:t>
      </w:r>
      <w:r w:rsidR="008A779A" w:rsidRPr="00D6516E">
        <w:rPr>
          <w:rFonts w:ascii="Times New Roman" w:hAnsi="Times New Roman" w:cs="Times New Roman"/>
          <w:i/>
          <w:sz w:val="24"/>
          <w:szCs w:val="24"/>
        </w:rPr>
        <w:t xml:space="preserve"> and another</w:t>
      </w:r>
      <w:r w:rsidR="00F94340" w:rsidRPr="00D6516E">
        <w:rPr>
          <w:rFonts w:ascii="Times New Roman" w:hAnsi="Times New Roman" w:cs="Times New Roman"/>
          <w:i/>
          <w:sz w:val="24"/>
          <w:szCs w:val="24"/>
        </w:rPr>
        <w:t xml:space="preserve"> SC</w:t>
      </w:r>
      <w:r w:rsidR="008A779A" w:rsidRPr="00D6516E">
        <w:rPr>
          <w:rFonts w:ascii="Times New Roman" w:hAnsi="Times New Roman" w:cs="Times New Roman"/>
          <w:i/>
          <w:sz w:val="24"/>
          <w:szCs w:val="24"/>
        </w:rPr>
        <w:t xml:space="preserve"> 9/2013</w:t>
      </w:r>
      <w:r w:rsidR="00D6516E">
        <w:rPr>
          <w:rFonts w:ascii="Times New Roman" w:hAnsi="Times New Roman" w:cs="Times New Roman"/>
          <w:sz w:val="24"/>
          <w:szCs w:val="24"/>
        </w:rPr>
        <w:t>)</w:t>
      </w:r>
      <w:r w:rsidR="00273E0F">
        <w:rPr>
          <w:rFonts w:ascii="Times New Roman" w:hAnsi="Times New Roman" w:cs="Times New Roman"/>
          <w:sz w:val="24"/>
          <w:szCs w:val="24"/>
        </w:rPr>
        <w:t>.</w:t>
      </w:r>
    </w:p>
    <w:p w14:paraId="76CC982B" w14:textId="195FB8CA" w:rsidR="00273E0F" w:rsidRDefault="00273E0F" w:rsidP="00322D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that is being said is that the</w:t>
      </w:r>
      <w:r w:rsidR="00ED4C52">
        <w:rPr>
          <w:rFonts w:ascii="Times New Roman" w:hAnsi="Times New Roman" w:cs="Times New Roman"/>
          <w:sz w:val="24"/>
          <w:szCs w:val="24"/>
        </w:rPr>
        <w:t xml:space="preserve"> failure to so capture them as such (something the appellants c</w:t>
      </w:r>
      <w:r>
        <w:rPr>
          <w:rFonts w:ascii="Times New Roman" w:hAnsi="Times New Roman" w:cs="Times New Roman"/>
          <w:sz w:val="24"/>
          <w:szCs w:val="24"/>
        </w:rPr>
        <w:t>ould have easily done)</w:t>
      </w:r>
      <w:r w:rsidR="003839A9">
        <w:rPr>
          <w:rFonts w:ascii="Times New Roman" w:hAnsi="Times New Roman" w:cs="Times New Roman"/>
          <w:sz w:val="24"/>
          <w:szCs w:val="24"/>
        </w:rPr>
        <w:t xml:space="preserve"> deprived </w:t>
      </w:r>
      <w:r w:rsidR="002107AA">
        <w:rPr>
          <w:rFonts w:ascii="Times New Roman" w:hAnsi="Times New Roman" w:cs="Times New Roman"/>
          <w:sz w:val="24"/>
          <w:szCs w:val="24"/>
        </w:rPr>
        <w:t>the Magistrate who pres</w:t>
      </w:r>
      <w:r w:rsidR="0074229C">
        <w:rPr>
          <w:rFonts w:ascii="Times New Roman" w:hAnsi="Times New Roman" w:cs="Times New Roman"/>
          <w:sz w:val="24"/>
          <w:szCs w:val="24"/>
        </w:rPr>
        <w:t>ided over the pr</w:t>
      </w:r>
      <w:r w:rsidR="0051106B">
        <w:rPr>
          <w:rFonts w:ascii="Times New Roman" w:hAnsi="Times New Roman" w:cs="Times New Roman"/>
          <w:sz w:val="24"/>
          <w:szCs w:val="24"/>
        </w:rPr>
        <w:t>oceedings</w:t>
      </w:r>
      <w:r w:rsidR="00A46628">
        <w:rPr>
          <w:rFonts w:ascii="Times New Roman" w:hAnsi="Times New Roman" w:cs="Times New Roman"/>
          <w:sz w:val="24"/>
          <w:szCs w:val="24"/>
        </w:rPr>
        <w:t xml:space="preserve"> court </w:t>
      </w:r>
      <w:r w:rsidR="00A46628" w:rsidRPr="00E337C8">
        <w:rPr>
          <w:rFonts w:ascii="Times New Roman" w:hAnsi="Times New Roman" w:cs="Times New Roman"/>
          <w:i/>
          <w:sz w:val="24"/>
          <w:szCs w:val="24"/>
        </w:rPr>
        <w:t>a quo</w:t>
      </w:r>
      <w:r w:rsidR="00ED4C52">
        <w:rPr>
          <w:rFonts w:ascii="Times New Roman" w:hAnsi="Times New Roman" w:cs="Times New Roman"/>
          <w:sz w:val="24"/>
          <w:szCs w:val="24"/>
        </w:rPr>
        <w:t xml:space="preserve"> of the opportunity to commen</w:t>
      </w:r>
      <w:r w:rsidR="00403491">
        <w:rPr>
          <w:rFonts w:ascii="Times New Roman" w:hAnsi="Times New Roman" w:cs="Times New Roman"/>
          <w:sz w:val="24"/>
          <w:szCs w:val="24"/>
        </w:rPr>
        <w:t>t on them in term</w:t>
      </w:r>
      <w:r w:rsidR="00ED4C52">
        <w:rPr>
          <w:rFonts w:ascii="Times New Roman" w:hAnsi="Times New Roman" w:cs="Times New Roman"/>
          <w:sz w:val="24"/>
          <w:szCs w:val="24"/>
        </w:rPr>
        <w:t>s of O</w:t>
      </w:r>
      <w:r w:rsidR="00403491">
        <w:rPr>
          <w:rFonts w:ascii="Times New Roman" w:hAnsi="Times New Roman" w:cs="Times New Roman"/>
          <w:sz w:val="24"/>
          <w:szCs w:val="24"/>
        </w:rPr>
        <w:t>rder 31 Rule 2 of the Magistrate</w:t>
      </w:r>
      <w:r w:rsidR="00ED4C52">
        <w:rPr>
          <w:rFonts w:ascii="Times New Roman" w:hAnsi="Times New Roman" w:cs="Times New Roman"/>
          <w:sz w:val="24"/>
          <w:szCs w:val="24"/>
        </w:rPr>
        <w:t>s Court C</w:t>
      </w:r>
      <w:r w:rsidR="00403491">
        <w:rPr>
          <w:rFonts w:ascii="Times New Roman" w:hAnsi="Times New Roman" w:cs="Times New Roman"/>
          <w:sz w:val="24"/>
          <w:szCs w:val="24"/>
        </w:rPr>
        <w:t>ivil Rules, 2019. It equally deprived the Respondent</w:t>
      </w:r>
      <w:r w:rsidR="00ED4C52">
        <w:rPr>
          <w:rFonts w:ascii="Times New Roman" w:hAnsi="Times New Roman" w:cs="Times New Roman"/>
          <w:sz w:val="24"/>
          <w:szCs w:val="24"/>
        </w:rPr>
        <w:t xml:space="preserve"> of the opportunity</w:t>
      </w:r>
      <w:r w:rsidR="00403491">
        <w:rPr>
          <w:rFonts w:ascii="Times New Roman" w:hAnsi="Times New Roman" w:cs="Times New Roman"/>
          <w:sz w:val="24"/>
          <w:szCs w:val="24"/>
        </w:rPr>
        <w:t xml:space="preserve"> to address those points in its heads of argument </w:t>
      </w:r>
      <w:r w:rsidR="00040F77">
        <w:rPr>
          <w:rFonts w:ascii="Times New Roman" w:hAnsi="Times New Roman" w:cs="Times New Roman"/>
          <w:sz w:val="24"/>
          <w:szCs w:val="24"/>
        </w:rPr>
        <w:t>opposing the</w:t>
      </w:r>
      <w:r w:rsidR="00403491">
        <w:rPr>
          <w:rFonts w:ascii="Times New Roman" w:hAnsi="Times New Roman" w:cs="Times New Roman"/>
          <w:sz w:val="24"/>
          <w:szCs w:val="24"/>
        </w:rPr>
        <w:t xml:space="preserve"> appeal.</w:t>
      </w:r>
    </w:p>
    <w:p w14:paraId="6221D5B5" w14:textId="6DEF170B" w:rsidR="00D03132" w:rsidRDefault="00ED4391" w:rsidP="00322D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w:t>
      </w:r>
      <w:r w:rsidR="00444030">
        <w:rPr>
          <w:rFonts w:ascii="Times New Roman" w:hAnsi="Times New Roman" w:cs="Times New Roman"/>
          <w:sz w:val="24"/>
          <w:szCs w:val="24"/>
        </w:rPr>
        <w:t>ma</w:t>
      </w:r>
      <w:r w:rsidR="00D35DC8">
        <w:rPr>
          <w:rFonts w:ascii="Times New Roman" w:hAnsi="Times New Roman" w:cs="Times New Roman"/>
          <w:sz w:val="24"/>
          <w:szCs w:val="24"/>
        </w:rPr>
        <w:t>y</w:t>
      </w:r>
      <w:r w:rsidR="00ED4C52">
        <w:rPr>
          <w:rFonts w:ascii="Times New Roman" w:hAnsi="Times New Roman" w:cs="Times New Roman"/>
          <w:sz w:val="24"/>
          <w:szCs w:val="24"/>
        </w:rPr>
        <w:t>,</w:t>
      </w:r>
      <w:r w:rsidR="00D35DC8">
        <w:rPr>
          <w:rFonts w:ascii="Times New Roman" w:hAnsi="Times New Roman" w:cs="Times New Roman"/>
          <w:sz w:val="24"/>
          <w:szCs w:val="24"/>
        </w:rPr>
        <w:t xml:space="preserve"> the two issues raised are perti</w:t>
      </w:r>
      <w:r w:rsidR="0022287D">
        <w:rPr>
          <w:rFonts w:ascii="Times New Roman" w:hAnsi="Times New Roman" w:cs="Times New Roman"/>
          <w:sz w:val="24"/>
          <w:szCs w:val="24"/>
        </w:rPr>
        <w:t>nent and merit consideration</w:t>
      </w:r>
      <w:r w:rsidR="00D35DC8">
        <w:rPr>
          <w:rFonts w:ascii="Times New Roman" w:hAnsi="Times New Roman" w:cs="Times New Roman"/>
          <w:sz w:val="24"/>
          <w:szCs w:val="24"/>
        </w:rPr>
        <w:t>. The first relates</w:t>
      </w:r>
      <w:r w:rsidR="000A6C2F">
        <w:rPr>
          <w:rFonts w:ascii="Times New Roman" w:hAnsi="Times New Roman" w:cs="Times New Roman"/>
          <w:sz w:val="24"/>
          <w:szCs w:val="24"/>
        </w:rPr>
        <w:t xml:space="preserve"> to the complaint that the respondent lacked </w:t>
      </w:r>
      <w:r w:rsidR="000A6C2F" w:rsidRPr="000A6C2F">
        <w:rPr>
          <w:rFonts w:ascii="Times New Roman" w:hAnsi="Times New Roman" w:cs="Times New Roman"/>
          <w:i/>
          <w:sz w:val="24"/>
          <w:szCs w:val="24"/>
        </w:rPr>
        <w:t>locus standi</w:t>
      </w:r>
      <w:r w:rsidR="005269BF">
        <w:rPr>
          <w:rFonts w:ascii="Times New Roman" w:hAnsi="Times New Roman" w:cs="Times New Roman"/>
          <w:sz w:val="24"/>
          <w:szCs w:val="24"/>
        </w:rPr>
        <w:t xml:space="preserve"> to institute the proceedings for their eviction from </w:t>
      </w:r>
      <w:r w:rsidR="00ED4C52">
        <w:rPr>
          <w:rFonts w:ascii="Times New Roman" w:hAnsi="Times New Roman" w:cs="Times New Roman"/>
          <w:sz w:val="24"/>
          <w:szCs w:val="24"/>
        </w:rPr>
        <w:t>the houses in question given that</w:t>
      </w:r>
      <w:r w:rsidR="005269BF">
        <w:rPr>
          <w:rFonts w:ascii="Times New Roman" w:hAnsi="Times New Roman" w:cs="Times New Roman"/>
          <w:sz w:val="24"/>
          <w:szCs w:val="24"/>
        </w:rPr>
        <w:t xml:space="preserve"> those houses have since been sold to GZU. The argument therefore is tha</w:t>
      </w:r>
      <w:r w:rsidR="00ED4C52">
        <w:rPr>
          <w:rFonts w:ascii="Times New Roman" w:hAnsi="Times New Roman" w:cs="Times New Roman"/>
          <w:sz w:val="24"/>
          <w:szCs w:val="24"/>
        </w:rPr>
        <w:t>t it is only the latter which can legitimately</w:t>
      </w:r>
      <w:r w:rsidR="0022287D">
        <w:rPr>
          <w:rFonts w:ascii="Times New Roman" w:hAnsi="Times New Roman" w:cs="Times New Roman"/>
          <w:sz w:val="24"/>
          <w:szCs w:val="24"/>
        </w:rPr>
        <w:t xml:space="preserve"> sue for the appellants’</w:t>
      </w:r>
      <w:r w:rsidR="005269BF">
        <w:rPr>
          <w:rFonts w:ascii="Times New Roman" w:hAnsi="Times New Roman" w:cs="Times New Roman"/>
          <w:sz w:val="24"/>
          <w:szCs w:val="24"/>
        </w:rPr>
        <w:t xml:space="preserve"> eviction</w:t>
      </w:r>
      <w:r w:rsidR="00D03132">
        <w:rPr>
          <w:rFonts w:ascii="Times New Roman" w:hAnsi="Times New Roman" w:cs="Times New Roman"/>
          <w:sz w:val="24"/>
          <w:szCs w:val="24"/>
        </w:rPr>
        <w:t>.</w:t>
      </w:r>
    </w:p>
    <w:p w14:paraId="075BC0A2" w14:textId="55D93A87" w:rsidR="003E249A" w:rsidRDefault="00D03132" w:rsidP="00322D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objection </w:t>
      </w:r>
      <w:r w:rsidR="0022287D">
        <w:rPr>
          <w:rFonts w:ascii="Times New Roman" w:hAnsi="Times New Roman" w:cs="Times New Roman"/>
          <w:sz w:val="24"/>
          <w:szCs w:val="24"/>
        </w:rPr>
        <w:t>was that the dispute</w:t>
      </w:r>
      <w:r w:rsidR="00ED4C52">
        <w:rPr>
          <w:rFonts w:ascii="Times New Roman" w:hAnsi="Times New Roman" w:cs="Times New Roman"/>
          <w:sz w:val="24"/>
          <w:szCs w:val="24"/>
        </w:rPr>
        <w:t xml:space="preserve"> being essenti</w:t>
      </w:r>
      <w:r w:rsidR="0022287D">
        <w:rPr>
          <w:rFonts w:ascii="Times New Roman" w:hAnsi="Times New Roman" w:cs="Times New Roman"/>
          <w:sz w:val="24"/>
          <w:szCs w:val="24"/>
        </w:rPr>
        <w:t>ally a labour one</w:t>
      </w:r>
      <w:r>
        <w:rPr>
          <w:rFonts w:ascii="Times New Roman" w:hAnsi="Times New Roman" w:cs="Times New Roman"/>
          <w:sz w:val="24"/>
          <w:szCs w:val="24"/>
        </w:rPr>
        <w:t>, the Magistrate</w:t>
      </w:r>
      <w:r w:rsidR="00ED4C52">
        <w:rPr>
          <w:rFonts w:ascii="Times New Roman" w:hAnsi="Times New Roman" w:cs="Times New Roman"/>
          <w:sz w:val="24"/>
          <w:szCs w:val="24"/>
        </w:rPr>
        <w:t>s</w:t>
      </w:r>
      <w:r>
        <w:rPr>
          <w:rFonts w:ascii="Times New Roman" w:hAnsi="Times New Roman" w:cs="Times New Roman"/>
          <w:sz w:val="24"/>
          <w:szCs w:val="24"/>
        </w:rPr>
        <w:t xml:space="preserve"> court lacked jurisdiction as that is the exclusive preserve of the labour court.</w:t>
      </w:r>
    </w:p>
    <w:p w14:paraId="7741C11D" w14:textId="08D1D344" w:rsidR="00ED4391" w:rsidRDefault="003E249A" w:rsidP="00322D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point will be addressed first not only because of its potentiality to dispose</w:t>
      </w:r>
      <w:r w:rsidR="00ED4C52">
        <w:rPr>
          <w:rFonts w:ascii="Times New Roman" w:hAnsi="Times New Roman" w:cs="Times New Roman"/>
          <w:sz w:val="24"/>
          <w:szCs w:val="24"/>
        </w:rPr>
        <w:t xml:space="preserve"> of the matter but also on account</w:t>
      </w:r>
      <w:r>
        <w:rPr>
          <w:rFonts w:ascii="Times New Roman" w:hAnsi="Times New Roman" w:cs="Times New Roman"/>
          <w:sz w:val="24"/>
          <w:szCs w:val="24"/>
        </w:rPr>
        <w:t xml:space="preserve"> of its importance</w:t>
      </w:r>
      <w:r w:rsidR="00ED4C52">
        <w:rPr>
          <w:rFonts w:ascii="Times New Roman" w:hAnsi="Times New Roman" w:cs="Times New Roman"/>
          <w:sz w:val="24"/>
          <w:szCs w:val="24"/>
        </w:rPr>
        <w:t xml:space="preserve"> relative to the first. An interrogation</w:t>
      </w:r>
      <w:r>
        <w:rPr>
          <w:rFonts w:ascii="Times New Roman" w:hAnsi="Times New Roman" w:cs="Times New Roman"/>
          <w:sz w:val="24"/>
          <w:szCs w:val="24"/>
        </w:rPr>
        <w:t xml:space="preserve"> of</w:t>
      </w:r>
      <w:r w:rsidR="00ED4C52">
        <w:rPr>
          <w:rFonts w:ascii="Times New Roman" w:hAnsi="Times New Roman" w:cs="Times New Roman"/>
          <w:sz w:val="24"/>
          <w:szCs w:val="24"/>
        </w:rPr>
        <w:t xml:space="preserve"> the</w:t>
      </w:r>
      <w:r>
        <w:rPr>
          <w:rFonts w:ascii="Times New Roman" w:hAnsi="Times New Roman" w:cs="Times New Roman"/>
          <w:sz w:val="24"/>
          <w:szCs w:val="24"/>
        </w:rPr>
        <w:t xml:space="preserve"> argument </w:t>
      </w:r>
      <w:r w:rsidR="00922F9E">
        <w:rPr>
          <w:rFonts w:ascii="Times New Roman" w:hAnsi="Times New Roman" w:cs="Times New Roman"/>
          <w:sz w:val="24"/>
          <w:szCs w:val="24"/>
        </w:rPr>
        <w:t xml:space="preserve">on </w:t>
      </w:r>
      <w:r w:rsidR="00922F9E" w:rsidRPr="002107AA">
        <w:rPr>
          <w:rFonts w:ascii="Times New Roman" w:hAnsi="Times New Roman" w:cs="Times New Roman"/>
          <w:i/>
          <w:sz w:val="24"/>
          <w:szCs w:val="24"/>
        </w:rPr>
        <w:t>locus</w:t>
      </w:r>
      <w:r w:rsidRPr="000A6C2F">
        <w:rPr>
          <w:rFonts w:ascii="Times New Roman" w:hAnsi="Times New Roman" w:cs="Times New Roman"/>
          <w:i/>
          <w:sz w:val="24"/>
          <w:szCs w:val="24"/>
        </w:rPr>
        <w:t xml:space="preserve"> standi</w:t>
      </w:r>
      <w:r w:rsidR="00253FE7">
        <w:rPr>
          <w:rFonts w:ascii="Times New Roman" w:hAnsi="Times New Roman" w:cs="Times New Roman"/>
          <w:sz w:val="24"/>
          <w:szCs w:val="24"/>
        </w:rPr>
        <w:t xml:space="preserve"> presupposes that the court had juris</w:t>
      </w:r>
      <w:r w:rsidR="00ED4C52">
        <w:rPr>
          <w:rFonts w:ascii="Times New Roman" w:hAnsi="Times New Roman" w:cs="Times New Roman"/>
          <w:sz w:val="24"/>
          <w:szCs w:val="24"/>
        </w:rPr>
        <w:t xml:space="preserve">diction in the first place to entertain </w:t>
      </w:r>
      <w:r w:rsidR="00253FE7">
        <w:rPr>
          <w:rFonts w:ascii="Times New Roman" w:hAnsi="Times New Roman" w:cs="Times New Roman"/>
          <w:sz w:val="24"/>
          <w:szCs w:val="24"/>
        </w:rPr>
        <w:t>the matter.</w:t>
      </w:r>
    </w:p>
    <w:p w14:paraId="440C708D" w14:textId="7A695146" w:rsidR="007F7ADC" w:rsidRDefault="005973B3" w:rsidP="00322D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0D667D">
        <w:rPr>
          <w:rFonts w:ascii="Times New Roman" w:hAnsi="Times New Roman" w:cs="Times New Roman"/>
          <w:sz w:val="24"/>
          <w:szCs w:val="24"/>
        </w:rPr>
        <w:t>interesting to observe t</w:t>
      </w:r>
      <w:r w:rsidR="00ED4C52">
        <w:rPr>
          <w:rFonts w:ascii="Times New Roman" w:hAnsi="Times New Roman" w:cs="Times New Roman"/>
          <w:sz w:val="24"/>
          <w:szCs w:val="24"/>
        </w:rPr>
        <w:t>hat there appears to be</w:t>
      </w:r>
      <w:r w:rsidR="0022287D">
        <w:rPr>
          <w:rFonts w:ascii="Times New Roman" w:hAnsi="Times New Roman" w:cs="Times New Roman"/>
          <w:sz w:val="24"/>
          <w:szCs w:val="24"/>
        </w:rPr>
        <w:t xml:space="preserve"> some</w:t>
      </w:r>
      <w:r w:rsidR="00ED4C52">
        <w:rPr>
          <w:rFonts w:ascii="Times New Roman" w:hAnsi="Times New Roman" w:cs="Times New Roman"/>
          <w:sz w:val="24"/>
          <w:szCs w:val="24"/>
        </w:rPr>
        <w:t xml:space="preserve"> </w:t>
      </w:r>
      <w:r w:rsidR="000D667D">
        <w:rPr>
          <w:rFonts w:ascii="Times New Roman" w:hAnsi="Times New Roman" w:cs="Times New Roman"/>
          <w:sz w:val="24"/>
          <w:szCs w:val="24"/>
        </w:rPr>
        <w:t>convergence</w:t>
      </w:r>
      <w:r w:rsidR="00ED4C52">
        <w:rPr>
          <w:rFonts w:ascii="Times New Roman" w:hAnsi="Times New Roman" w:cs="Times New Roman"/>
          <w:sz w:val="24"/>
          <w:szCs w:val="24"/>
        </w:rPr>
        <w:t xml:space="preserve"> (albeit partial)</w:t>
      </w:r>
      <w:r w:rsidR="000D667D">
        <w:rPr>
          <w:rFonts w:ascii="Times New Roman" w:hAnsi="Times New Roman" w:cs="Times New Roman"/>
          <w:sz w:val="24"/>
          <w:szCs w:val="24"/>
        </w:rPr>
        <w:t xml:space="preserve"> </w:t>
      </w:r>
      <w:r w:rsidR="00B90714">
        <w:rPr>
          <w:rFonts w:ascii="Times New Roman" w:hAnsi="Times New Roman" w:cs="Times New Roman"/>
          <w:sz w:val="24"/>
          <w:szCs w:val="24"/>
        </w:rPr>
        <w:t>as betwe</w:t>
      </w:r>
      <w:r w:rsidR="00ED4C52">
        <w:rPr>
          <w:rFonts w:ascii="Times New Roman" w:hAnsi="Times New Roman" w:cs="Times New Roman"/>
          <w:sz w:val="24"/>
          <w:szCs w:val="24"/>
        </w:rPr>
        <w:t xml:space="preserve">en the parties that the dispute, </w:t>
      </w:r>
      <w:r w:rsidR="00B90714">
        <w:rPr>
          <w:rFonts w:ascii="Times New Roman" w:hAnsi="Times New Roman" w:cs="Times New Roman"/>
          <w:sz w:val="24"/>
          <w:szCs w:val="24"/>
        </w:rPr>
        <w:t>at least as it</w:t>
      </w:r>
      <w:r w:rsidR="00DE26DB">
        <w:rPr>
          <w:rFonts w:ascii="Times New Roman" w:hAnsi="Times New Roman" w:cs="Times New Roman"/>
          <w:sz w:val="24"/>
          <w:szCs w:val="24"/>
        </w:rPr>
        <w:t xml:space="preserve"> relates to the appellants</w:t>
      </w:r>
      <w:r w:rsidR="0022287D">
        <w:rPr>
          <w:rFonts w:ascii="Times New Roman" w:hAnsi="Times New Roman" w:cs="Times New Roman"/>
          <w:sz w:val="24"/>
          <w:szCs w:val="24"/>
        </w:rPr>
        <w:t>’</w:t>
      </w:r>
      <w:r w:rsidR="00DE26DB">
        <w:rPr>
          <w:rFonts w:ascii="Times New Roman" w:hAnsi="Times New Roman" w:cs="Times New Roman"/>
          <w:sz w:val="24"/>
          <w:szCs w:val="24"/>
        </w:rPr>
        <w:t xml:space="preserve"> defen</w:t>
      </w:r>
      <w:r w:rsidR="00B90714">
        <w:rPr>
          <w:rFonts w:ascii="Times New Roman" w:hAnsi="Times New Roman" w:cs="Times New Roman"/>
          <w:sz w:val="24"/>
          <w:szCs w:val="24"/>
        </w:rPr>
        <w:t xml:space="preserve">ce to the claim for </w:t>
      </w:r>
      <w:r w:rsidR="00B90714">
        <w:rPr>
          <w:rFonts w:ascii="Times New Roman" w:hAnsi="Times New Roman" w:cs="Times New Roman"/>
          <w:sz w:val="24"/>
          <w:szCs w:val="24"/>
        </w:rPr>
        <w:lastRenderedPageBreak/>
        <w:t>eviction is primarily a labour one</w:t>
      </w:r>
      <w:r w:rsidR="00B5148F">
        <w:rPr>
          <w:rFonts w:ascii="Times New Roman" w:hAnsi="Times New Roman" w:cs="Times New Roman"/>
          <w:sz w:val="24"/>
          <w:szCs w:val="24"/>
        </w:rPr>
        <w:t xml:space="preserve">. </w:t>
      </w:r>
      <w:r w:rsidR="002A01CD">
        <w:rPr>
          <w:rFonts w:ascii="Times New Roman" w:hAnsi="Times New Roman" w:cs="Times New Roman"/>
          <w:sz w:val="24"/>
          <w:szCs w:val="24"/>
        </w:rPr>
        <w:t>It is</w:t>
      </w:r>
      <w:r w:rsidR="00B5148F">
        <w:rPr>
          <w:rFonts w:ascii="Times New Roman" w:hAnsi="Times New Roman" w:cs="Times New Roman"/>
          <w:sz w:val="24"/>
          <w:szCs w:val="24"/>
        </w:rPr>
        <w:t xml:space="preserve"> perhaps necessary to refer to relevant portion</w:t>
      </w:r>
      <w:r w:rsidR="00DE26DB">
        <w:rPr>
          <w:rFonts w:ascii="Times New Roman" w:hAnsi="Times New Roman" w:cs="Times New Roman"/>
          <w:sz w:val="24"/>
          <w:szCs w:val="24"/>
        </w:rPr>
        <w:t>s</w:t>
      </w:r>
      <w:r w:rsidR="00B5148F">
        <w:rPr>
          <w:rFonts w:ascii="Times New Roman" w:hAnsi="Times New Roman" w:cs="Times New Roman"/>
          <w:sz w:val="24"/>
          <w:szCs w:val="24"/>
        </w:rPr>
        <w:t xml:space="preserve"> of their</w:t>
      </w:r>
      <w:r w:rsidR="00DE26DB">
        <w:rPr>
          <w:rFonts w:ascii="Times New Roman" w:hAnsi="Times New Roman" w:cs="Times New Roman"/>
          <w:sz w:val="24"/>
          <w:szCs w:val="24"/>
        </w:rPr>
        <w:t xml:space="preserve"> respective</w:t>
      </w:r>
      <w:r w:rsidR="00B5148F">
        <w:rPr>
          <w:rFonts w:ascii="Times New Roman" w:hAnsi="Times New Roman" w:cs="Times New Roman"/>
          <w:sz w:val="24"/>
          <w:szCs w:val="24"/>
        </w:rPr>
        <w:t xml:space="preserve"> heads of argument to illustrate this observation</w:t>
      </w:r>
      <w:r w:rsidR="007F7ADC">
        <w:rPr>
          <w:rFonts w:ascii="Times New Roman" w:hAnsi="Times New Roman" w:cs="Times New Roman"/>
          <w:sz w:val="24"/>
          <w:szCs w:val="24"/>
        </w:rPr>
        <w:t>.</w:t>
      </w:r>
    </w:p>
    <w:p w14:paraId="0CF1E510" w14:textId="4A51A43B" w:rsidR="005973B3" w:rsidRPr="0016327A" w:rsidRDefault="007F7ADC" w:rsidP="00322DEB">
      <w:pPr>
        <w:spacing w:line="360" w:lineRule="auto"/>
        <w:ind w:firstLine="720"/>
        <w:jc w:val="both"/>
        <w:rPr>
          <w:rFonts w:ascii="Times New Roman" w:hAnsi="Times New Roman" w:cs="Times New Roman"/>
          <w:b/>
          <w:sz w:val="24"/>
          <w:szCs w:val="24"/>
        </w:rPr>
      </w:pPr>
      <w:r w:rsidRPr="0016327A">
        <w:rPr>
          <w:rFonts w:ascii="Times New Roman" w:hAnsi="Times New Roman" w:cs="Times New Roman"/>
          <w:b/>
          <w:sz w:val="24"/>
          <w:szCs w:val="24"/>
        </w:rPr>
        <w:t>The appellants</w:t>
      </w:r>
      <w:r w:rsidR="00DE26DB" w:rsidRPr="0016327A">
        <w:rPr>
          <w:rFonts w:ascii="Times New Roman" w:hAnsi="Times New Roman" w:cs="Times New Roman"/>
          <w:b/>
          <w:sz w:val="24"/>
          <w:szCs w:val="24"/>
        </w:rPr>
        <w:t>’</w:t>
      </w:r>
      <w:r w:rsidRPr="0016327A">
        <w:rPr>
          <w:rFonts w:ascii="Times New Roman" w:hAnsi="Times New Roman" w:cs="Times New Roman"/>
          <w:b/>
          <w:sz w:val="24"/>
          <w:szCs w:val="24"/>
        </w:rPr>
        <w:t xml:space="preserve"> position</w:t>
      </w:r>
      <w:r w:rsidR="00B5148F" w:rsidRPr="0016327A">
        <w:rPr>
          <w:rFonts w:ascii="Times New Roman" w:hAnsi="Times New Roman" w:cs="Times New Roman"/>
          <w:b/>
          <w:sz w:val="24"/>
          <w:szCs w:val="24"/>
        </w:rPr>
        <w:t xml:space="preserve"> </w:t>
      </w:r>
    </w:p>
    <w:p w14:paraId="4F543C68" w14:textId="3C3FE9BF" w:rsidR="00683887" w:rsidRDefault="005B1909" w:rsidP="00DE26DB">
      <w:pPr>
        <w:spacing w:line="360" w:lineRule="auto"/>
        <w:jc w:val="both"/>
        <w:rPr>
          <w:rFonts w:ascii="Times New Roman" w:hAnsi="Times New Roman" w:cs="Times New Roman"/>
          <w:sz w:val="24"/>
          <w:szCs w:val="24"/>
        </w:rPr>
      </w:pPr>
      <w:r>
        <w:rPr>
          <w:rFonts w:ascii="Times New Roman" w:hAnsi="Times New Roman" w:cs="Times New Roman"/>
          <w:sz w:val="24"/>
          <w:szCs w:val="24"/>
        </w:rPr>
        <w:t>In paragraph</w:t>
      </w:r>
      <w:r w:rsidR="00DE26DB">
        <w:rPr>
          <w:rFonts w:ascii="Times New Roman" w:hAnsi="Times New Roman" w:cs="Times New Roman"/>
          <w:sz w:val="24"/>
          <w:szCs w:val="24"/>
        </w:rPr>
        <w:t>s</w:t>
      </w:r>
      <w:r>
        <w:rPr>
          <w:rFonts w:ascii="Times New Roman" w:hAnsi="Times New Roman" w:cs="Times New Roman"/>
          <w:sz w:val="24"/>
          <w:szCs w:val="24"/>
        </w:rPr>
        <w:t xml:space="preserve"> 11-16 the appellants contend</w:t>
      </w:r>
      <w:r w:rsidR="00DE26DB">
        <w:rPr>
          <w:rFonts w:ascii="Times New Roman" w:hAnsi="Times New Roman" w:cs="Times New Roman"/>
          <w:sz w:val="24"/>
          <w:szCs w:val="24"/>
        </w:rPr>
        <w:t>ed</w:t>
      </w:r>
      <w:r>
        <w:rPr>
          <w:rFonts w:ascii="Times New Roman" w:hAnsi="Times New Roman" w:cs="Times New Roman"/>
          <w:sz w:val="24"/>
          <w:szCs w:val="24"/>
        </w:rPr>
        <w:t xml:space="preserve"> that the </w:t>
      </w:r>
      <w:r w:rsidR="004252E3">
        <w:rPr>
          <w:rFonts w:ascii="Times New Roman" w:hAnsi="Times New Roman" w:cs="Times New Roman"/>
          <w:sz w:val="24"/>
          <w:szCs w:val="24"/>
        </w:rPr>
        <w:t>dispute essentially</w:t>
      </w:r>
      <w:r w:rsidR="0022287D">
        <w:rPr>
          <w:rFonts w:ascii="Times New Roman" w:hAnsi="Times New Roman" w:cs="Times New Roman"/>
          <w:sz w:val="24"/>
          <w:szCs w:val="24"/>
        </w:rPr>
        <w:t xml:space="preserve"> centres on</w:t>
      </w:r>
      <w:r>
        <w:rPr>
          <w:rFonts w:ascii="Times New Roman" w:hAnsi="Times New Roman" w:cs="Times New Roman"/>
          <w:sz w:val="24"/>
          <w:szCs w:val="24"/>
        </w:rPr>
        <w:t xml:space="preserve"> the </w:t>
      </w:r>
      <w:r w:rsidR="00DE26DB">
        <w:rPr>
          <w:rFonts w:ascii="Times New Roman" w:hAnsi="Times New Roman" w:cs="Times New Roman"/>
          <w:sz w:val="24"/>
          <w:szCs w:val="24"/>
        </w:rPr>
        <w:t>interpreta</w:t>
      </w:r>
      <w:r w:rsidR="001178F3">
        <w:rPr>
          <w:rFonts w:ascii="Times New Roman" w:hAnsi="Times New Roman" w:cs="Times New Roman"/>
          <w:sz w:val="24"/>
          <w:szCs w:val="24"/>
        </w:rPr>
        <w:t>tion</w:t>
      </w:r>
      <w:r w:rsidR="0022287D">
        <w:rPr>
          <w:rFonts w:ascii="Times New Roman" w:hAnsi="Times New Roman" w:cs="Times New Roman"/>
          <w:sz w:val="24"/>
          <w:szCs w:val="24"/>
        </w:rPr>
        <w:t xml:space="preserve"> of the respondent company’s policy as it relates</w:t>
      </w:r>
      <w:r w:rsidR="004252E3">
        <w:rPr>
          <w:rFonts w:ascii="Times New Roman" w:hAnsi="Times New Roman" w:cs="Times New Roman"/>
          <w:sz w:val="24"/>
          <w:szCs w:val="24"/>
        </w:rPr>
        <w:t xml:space="preserve"> to</w:t>
      </w:r>
      <w:r w:rsidR="00CA48FF">
        <w:rPr>
          <w:rFonts w:ascii="Times New Roman" w:hAnsi="Times New Roman" w:cs="Times New Roman"/>
          <w:sz w:val="24"/>
          <w:szCs w:val="24"/>
        </w:rPr>
        <w:t xml:space="preserve"> </w:t>
      </w:r>
      <w:r w:rsidR="004252E3">
        <w:rPr>
          <w:rFonts w:ascii="Times New Roman" w:hAnsi="Times New Roman" w:cs="Times New Roman"/>
          <w:sz w:val="24"/>
          <w:szCs w:val="24"/>
        </w:rPr>
        <w:t>the relocation of</w:t>
      </w:r>
      <w:r w:rsidR="006D2497">
        <w:rPr>
          <w:rFonts w:ascii="Times New Roman" w:hAnsi="Times New Roman" w:cs="Times New Roman"/>
          <w:sz w:val="24"/>
          <w:szCs w:val="24"/>
        </w:rPr>
        <w:t xml:space="preserve"> employees from one place to another. </w:t>
      </w:r>
      <w:r w:rsidR="0022287D">
        <w:rPr>
          <w:rFonts w:ascii="Times New Roman" w:hAnsi="Times New Roman" w:cs="Times New Roman"/>
          <w:sz w:val="24"/>
          <w:szCs w:val="24"/>
        </w:rPr>
        <w:t>The argument,</w:t>
      </w:r>
      <w:r w:rsidR="006D2497">
        <w:rPr>
          <w:rFonts w:ascii="Times New Roman" w:hAnsi="Times New Roman" w:cs="Times New Roman"/>
          <w:sz w:val="24"/>
          <w:szCs w:val="24"/>
        </w:rPr>
        <w:t xml:space="preserve"> therefore</w:t>
      </w:r>
      <w:r w:rsidR="0022287D">
        <w:rPr>
          <w:rFonts w:ascii="Times New Roman" w:hAnsi="Times New Roman" w:cs="Times New Roman"/>
          <w:sz w:val="24"/>
          <w:szCs w:val="24"/>
        </w:rPr>
        <w:t>, was</w:t>
      </w:r>
      <w:r w:rsidR="002107AA">
        <w:rPr>
          <w:rFonts w:ascii="Times New Roman" w:hAnsi="Times New Roman" w:cs="Times New Roman"/>
          <w:sz w:val="24"/>
          <w:szCs w:val="24"/>
        </w:rPr>
        <w:t xml:space="preserve"> that</w:t>
      </w:r>
      <w:r w:rsidR="0022287D">
        <w:rPr>
          <w:rFonts w:ascii="Times New Roman" w:hAnsi="Times New Roman" w:cs="Times New Roman"/>
          <w:sz w:val="24"/>
          <w:szCs w:val="24"/>
        </w:rPr>
        <w:t xml:space="preserve"> this is a labour dispute which</w:t>
      </w:r>
      <w:r w:rsidR="00C7773A">
        <w:rPr>
          <w:rFonts w:ascii="Times New Roman" w:hAnsi="Times New Roman" w:cs="Times New Roman"/>
          <w:sz w:val="24"/>
          <w:szCs w:val="24"/>
        </w:rPr>
        <w:t xml:space="preserve"> only</w:t>
      </w:r>
      <w:r w:rsidR="0022287D">
        <w:rPr>
          <w:rFonts w:ascii="Times New Roman" w:hAnsi="Times New Roman" w:cs="Times New Roman"/>
          <w:sz w:val="24"/>
          <w:szCs w:val="24"/>
        </w:rPr>
        <w:t xml:space="preserve"> falls for</w:t>
      </w:r>
      <w:r w:rsidR="00C7773A">
        <w:rPr>
          <w:rFonts w:ascii="Times New Roman" w:hAnsi="Times New Roman" w:cs="Times New Roman"/>
          <w:sz w:val="24"/>
          <w:szCs w:val="24"/>
        </w:rPr>
        <w:t xml:space="preserve"> adjudicat</w:t>
      </w:r>
      <w:r w:rsidR="0022287D">
        <w:rPr>
          <w:rFonts w:ascii="Times New Roman" w:hAnsi="Times New Roman" w:cs="Times New Roman"/>
          <w:sz w:val="24"/>
          <w:szCs w:val="24"/>
        </w:rPr>
        <w:t>ion</w:t>
      </w:r>
      <w:r w:rsidR="00DE26DB">
        <w:rPr>
          <w:rFonts w:ascii="Times New Roman" w:hAnsi="Times New Roman" w:cs="Times New Roman"/>
          <w:sz w:val="24"/>
          <w:szCs w:val="24"/>
        </w:rPr>
        <w:t xml:space="preserve"> by the labour court. Reli</w:t>
      </w:r>
      <w:r w:rsidR="00C7773A">
        <w:rPr>
          <w:rFonts w:ascii="Times New Roman" w:hAnsi="Times New Roman" w:cs="Times New Roman"/>
          <w:sz w:val="24"/>
          <w:szCs w:val="24"/>
        </w:rPr>
        <w:t xml:space="preserve">ance </w:t>
      </w:r>
      <w:r w:rsidR="0022287D">
        <w:rPr>
          <w:rFonts w:ascii="Times New Roman" w:hAnsi="Times New Roman" w:cs="Times New Roman"/>
          <w:sz w:val="24"/>
          <w:szCs w:val="24"/>
        </w:rPr>
        <w:t xml:space="preserve">in this regard </w:t>
      </w:r>
      <w:r w:rsidR="00C7773A">
        <w:rPr>
          <w:rFonts w:ascii="Times New Roman" w:hAnsi="Times New Roman" w:cs="Times New Roman"/>
          <w:sz w:val="24"/>
          <w:szCs w:val="24"/>
        </w:rPr>
        <w:t xml:space="preserve">was placed </w:t>
      </w:r>
      <w:r w:rsidR="004252E3">
        <w:rPr>
          <w:rFonts w:ascii="Times New Roman" w:hAnsi="Times New Roman" w:cs="Times New Roman"/>
          <w:sz w:val="24"/>
          <w:szCs w:val="24"/>
        </w:rPr>
        <w:t>on S</w:t>
      </w:r>
      <w:r w:rsidR="00C7773A">
        <w:rPr>
          <w:rFonts w:ascii="Times New Roman" w:hAnsi="Times New Roman" w:cs="Times New Roman"/>
          <w:sz w:val="24"/>
          <w:szCs w:val="24"/>
        </w:rPr>
        <w:t xml:space="preserve"> 89 (6) </w:t>
      </w:r>
      <w:r w:rsidR="0022287D">
        <w:rPr>
          <w:rFonts w:ascii="Times New Roman" w:hAnsi="Times New Roman" w:cs="Times New Roman"/>
          <w:sz w:val="24"/>
          <w:szCs w:val="24"/>
        </w:rPr>
        <w:t>of the Labour C</w:t>
      </w:r>
      <w:r w:rsidR="00A74292">
        <w:rPr>
          <w:rFonts w:ascii="Times New Roman" w:hAnsi="Times New Roman" w:cs="Times New Roman"/>
          <w:sz w:val="24"/>
          <w:szCs w:val="24"/>
        </w:rPr>
        <w:t>ourt Act [Chapter 28:01]</w:t>
      </w:r>
      <w:r w:rsidR="005E6D30">
        <w:rPr>
          <w:rFonts w:ascii="Times New Roman" w:hAnsi="Times New Roman" w:cs="Times New Roman"/>
          <w:sz w:val="24"/>
          <w:szCs w:val="24"/>
        </w:rPr>
        <w:t xml:space="preserve"> which </w:t>
      </w:r>
      <w:r w:rsidR="00DE26DB">
        <w:rPr>
          <w:rFonts w:ascii="Times New Roman" w:hAnsi="Times New Roman" w:cs="Times New Roman"/>
          <w:sz w:val="24"/>
          <w:szCs w:val="24"/>
        </w:rPr>
        <w:t>bestows</w:t>
      </w:r>
      <w:r w:rsidR="005E6D30">
        <w:rPr>
          <w:rFonts w:ascii="Times New Roman" w:hAnsi="Times New Roman" w:cs="Times New Roman"/>
          <w:sz w:val="24"/>
          <w:szCs w:val="24"/>
        </w:rPr>
        <w:t xml:space="preserve"> exclusive jurisdiction on the labour court to hear and determine labour matters</w:t>
      </w:r>
      <w:r w:rsidR="002107AA">
        <w:rPr>
          <w:rFonts w:ascii="Times New Roman" w:hAnsi="Times New Roman" w:cs="Times New Roman"/>
          <w:sz w:val="24"/>
          <w:szCs w:val="24"/>
        </w:rPr>
        <w:t xml:space="preserve"> as court of first instance</w:t>
      </w:r>
      <w:r w:rsidR="0022287D">
        <w:rPr>
          <w:rFonts w:ascii="Times New Roman" w:hAnsi="Times New Roman" w:cs="Times New Roman"/>
          <w:sz w:val="24"/>
          <w:szCs w:val="24"/>
        </w:rPr>
        <w:t>. On that basis</w:t>
      </w:r>
      <w:r w:rsidR="007C3951">
        <w:rPr>
          <w:rFonts w:ascii="Times New Roman" w:hAnsi="Times New Roman" w:cs="Times New Roman"/>
          <w:sz w:val="24"/>
          <w:szCs w:val="24"/>
        </w:rPr>
        <w:t xml:space="preserve"> they argued that the decision of the court</w:t>
      </w:r>
      <w:r w:rsidR="007B1827">
        <w:rPr>
          <w:rFonts w:ascii="Times New Roman" w:hAnsi="Times New Roman" w:cs="Times New Roman"/>
          <w:sz w:val="24"/>
          <w:szCs w:val="24"/>
        </w:rPr>
        <w:t xml:space="preserve"> </w:t>
      </w:r>
      <w:r w:rsidR="007B1827" w:rsidRPr="00E337C8">
        <w:rPr>
          <w:rFonts w:ascii="Times New Roman" w:hAnsi="Times New Roman" w:cs="Times New Roman"/>
          <w:i/>
          <w:sz w:val="24"/>
          <w:szCs w:val="24"/>
        </w:rPr>
        <w:t>a quo</w:t>
      </w:r>
      <w:r w:rsidR="00F42DB4">
        <w:rPr>
          <w:rFonts w:ascii="Times New Roman" w:hAnsi="Times New Roman" w:cs="Times New Roman"/>
          <w:sz w:val="24"/>
          <w:szCs w:val="24"/>
        </w:rPr>
        <w:t xml:space="preserve"> should be set aside for want of jurisdiction.</w:t>
      </w:r>
    </w:p>
    <w:p w14:paraId="23FA160F" w14:textId="12947108" w:rsidR="005B1909" w:rsidRPr="00DE26DB" w:rsidRDefault="00BE060C" w:rsidP="00322DEB">
      <w:pPr>
        <w:spacing w:line="360" w:lineRule="auto"/>
        <w:ind w:firstLine="720"/>
        <w:jc w:val="both"/>
        <w:rPr>
          <w:rFonts w:ascii="Times New Roman" w:hAnsi="Times New Roman" w:cs="Times New Roman"/>
          <w:b/>
          <w:sz w:val="24"/>
          <w:szCs w:val="24"/>
        </w:rPr>
      </w:pPr>
      <w:r w:rsidRPr="00DE26DB">
        <w:rPr>
          <w:rFonts w:ascii="Times New Roman" w:hAnsi="Times New Roman" w:cs="Times New Roman"/>
          <w:b/>
          <w:sz w:val="24"/>
          <w:szCs w:val="24"/>
        </w:rPr>
        <w:t>The Respondent</w:t>
      </w:r>
      <w:r w:rsidR="00DE26DB" w:rsidRPr="00DE26DB">
        <w:rPr>
          <w:rFonts w:ascii="Times New Roman" w:hAnsi="Times New Roman" w:cs="Times New Roman"/>
          <w:b/>
          <w:sz w:val="24"/>
          <w:szCs w:val="24"/>
        </w:rPr>
        <w:t>’</w:t>
      </w:r>
      <w:r w:rsidRPr="00DE26DB">
        <w:rPr>
          <w:rFonts w:ascii="Times New Roman" w:hAnsi="Times New Roman" w:cs="Times New Roman"/>
          <w:b/>
          <w:sz w:val="24"/>
          <w:szCs w:val="24"/>
        </w:rPr>
        <w:t>s</w:t>
      </w:r>
      <w:r w:rsidR="007C3951" w:rsidRPr="00DE26DB">
        <w:rPr>
          <w:rFonts w:ascii="Times New Roman" w:hAnsi="Times New Roman" w:cs="Times New Roman"/>
          <w:b/>
          <w:sz w:val="24"/>
          <w:szCs w:val="24"/>
        </w:rPr>
        <w:t xml:space="preserve"> </w:t>
      </w:r>
      <w:r w:rsidR="00DE26DB" w:rsidRPr="00DE26DB">
        <w:rPr>
          <w:rFonts w:ascii="Times New Roman" w:hAnsi="Times New Roman" w:cs="Times New Roman"/>
          <w:b/>
          <w:sz w:val="24"/>
          <w:szCs w:val="24"/>
        </w:rPr>
        <w:t>position</w:t>
      </w:r>
    </w:p>
    <w:p w14:paraId="161D6583" w14:textId="200B1C2F" w:rsidR="000A065E" w:rsidRPr="000A065E" w:rsidRDefault="000A065E" w:rsidP="00DE26DB">
      <w:pPr>
        <w:spacing w:line="360" w:lineRule="auto"/>
        <w:jc w:val="both"/>
        <w:rPr>
          <w:rFonts w:ascii="Times New Roman" w:hAnsi="Times New Roman" w:cs="Times New Roman"/>
          <w:sz w:val="24"/>
          <w:szCs w:val="24"/>
        </w:rPr>
      </w:pPr>
      <w:r>
        <w:rPr>
          <w:rFonts w:ascii="Times New Roman" w:hAnsi="Times New Roman" w:cs="Times New Roman"/>
          <w:sz w:val="24"/>
          <w:szCs w:val="24"/>
        </w:rPr>
        <w:t>In paragraph 2 the respondents addressed the appellants</w:t>
      </w:r>
      <w:r w:rsidR="00DE26DB">
        <w:rPr>
          <w:rFonts w:ascii="Times New Roman" w:hAnsi="Times New Roman" w:cs="Times New Roman"/>
          <w:sz w:val="24"/>
          <w:szCs w:val="24"/>
        </w:rPr>
        <w:t>’ second ground</w:t>
      </w:r>
      <w:r>
        <w:rPr>
          <w:rFonts w:ascii="Times New Roman" w:hAnsi="Times New Roman" w:cs="Times New Roman"/>
          <w:sz w:val="24"/>
          <w:szCs w:val="24"/>
        </w:rPr>
        <w:t xml:space="preserve"> of appeal</w:t>
      </w:r>
      <w:r w:rsidR="00921364">
        <w:rPr>
          <w:rFonts w:ascii="Times New Roman" w:hAnsi="Times New Roman" w:cs="Times New Roman"/>
          <w:sz w:val="24"/>
          <w:szCs w:val="24"/>
        </w:rPr>
        <w:t xml:space="preserve"> thus:</w:t>
      </w:r>
    </w:p>
    <w:p w14:paraId="165D349B" w14:textId="0458E573" w:rsidR="001F39F9" w:rsidRPr="00FA623C" w:rsidRDefault="00921364" w:rsidP="00FA623C">
      <w:pPr>
        <w:spacing w:line="240" w:lineRule="auto"/>
        <w:ind w:left="720"/>
        <w:jc w:val="both"/>
        <w:rPr>
          <w:rFonts w:ascii="Times New Roman" w:hAnsi="Times New Roman" w:cs="Times New Roman"/>
          <w:i/>
          <w:sz w:val="24"/>
          <w:szCs w:val="24"/>
        </w:rPr>
      </w:pPr>
      <w:r w:rsidRPr="009B7B5C">
        <w:rPr>
          <w:rFonts w:ascii="Times New Roman" w:hAnsi="Times New Roman" w:cs="Times New Roman"/>
          <w:b/>
          <w:i/>
          <w:sz w:val="24"/>
          <w:szCs w:val="24"/>
        </w:rPr>
        <w:t>"</w:t>
      </w:r>
      <w:r w:rsidR="00665E8C" w:rsidRPr="009B7B5C">
        <w:rPr>
          <w:rFonts w:ascii="Times New Roman" w:hAnsi="Times New Roman" w:cs="Times New Roman"/>
          <w:b/>
          <w:i/>
          <w:sz w:val="24"/>
          <w:szCs w:val="24"/>
        </w:rPr>
        <w:t>2.</w:t>
      </w:r>
      <w:r w:rsidR="00665E8C" w:rsidRPr="00FA623C">
        <w:rPr>
          <w:rFonts w:ascii="Times New Roman" w:hAnsi="Times New Roman" w:cs="Times New Roman"/>
          <w:i/>
          <w:sz w:val="24"/>
          <w:szCs w:val="24"/>
        </w:rPr>
        <w:t xml:space="preserve">   </w:t>
      </w:r>
      <w:r w:rsidR="00665E8C" w:rsidRPr="00FA623C">
        <w:rPr>
          <w:rFonts w:ascii="Times New Roman" w:hAnsi="Times New Roman" w:cs="Times New Roman"/>
          <w:i/>
          <w:sz w:val="24"/>
          <w:szCs w:val="24"/>
          <w:u w:val="single"/>
        </w:rPr>
        <w:t xml:space="preserve">Whether the court a </w:t>
      </w:r>
      <w:r w:rsidR="00C238CD" w:rsidRPr="00FA623C">
        <w:rPr>
          <w:rFonts w:ascii="Times New Roman" w:hAnsi="Times New Roman" w:cs="Times New Roman"/>
          <w:i/>
          <w:sz w:val="24"/>
          <w:szCs w:val="24"/>
          <w:u w:val="single"/>
        </w:rPr>
        <w:t>quo failed to</w:t>
      </w:r>
      <w:r w:rsidR="00833A2B" w:rsidRPr="00FA623C">
        <w:rPr>
          <w:rFonts w:ascii="Times New Roman" w:hAnsi="Times New Roman" w:cs="Times New Roman"/>
          <w:i/>
          <w:sz w:val="24"/>
          <w:szCs w:val="24"/>
          <w:u w:val="single"/>
        </w:rPr>
        <w:t xml:space="preserve"> appreciate that the right to </w:t>
      </w:r>
      <w:r w:rsidR="005713D5" w:rsidRPr="00FA623C">
        <w:rPr>
          <w:rFonts w:ascii="Times New Roman" w:hAnsi="Times New Roman" w:cs="Times New Roman"/>
          <w:i/>
          <w:sz w:val="24"/>
          <w:szCs w:val="24"/>
          <w:u w:val="single"/>
        </w:rPr>
        <w:t>accommodation</w:t>
      </w:r>
      <w:r w:rsidR="00833A2B" w:rsidRPr="00FA623C">
        <w:rPr>
          <w:rFonts w:ascii="Times New Roman" w:hAnsi="Times New Roman" w:cs="Times New Roman"/>
          <w:i/>
          <w:sz w:val="24"/>
          <w:szCs w:val="24"/>
          <w:u w:val="single"/>
        </w:rPr>
        <w:t xml:space="preserve"> is an existing and vested </w:t>
      </w:r>
      <w:r w:rsidR="00C238CD" w:rsidRPr="00FA623C">
        <w:rPr>
          <w:rFonts w:ascii="Times New Roman" w:hAnsi="Times New Roman" w:cs="Times New Roman"/>
          <w:i/>
          <w:sz w:val="24"/>
          <w:szCs w:val="24"/>
          <w:u w:val="single"/>
        </w:rPr>
        <w:t>employment benefit</w:t>
      </w:r>
      <w:r w:rsidR="00833A2B" w:rsidRPr="00FA623C">
        <w:rPr>
          <w:rFonts w:ascii="Times New Roman" w:hAnsi="Times New Roman" w:cs="Times New Roman"/>
          <w:i/>
          <w:sz w:val="24"/>
          <w:szCs w:val="24"/>
          <w:u w:val="single"/>
        </w:rPr>
        <w:t xml:space="preserve"> available to the appellant</w:t>
      </w:r>
      <w:r w:rsidR="009B7B5C">
        <w:rPr>
          <w:rFonts w:ascii="Times New Roman" w:hAnsi="Times New Roman" w:cs="Times New Roman"/>
          <w:i/>
          <w:sz w:val="24"/>
          <w:szCs w:val="24"/>
          <w:u w:val="single"/>
        </w:rPr>
        <w:t xml:space="preserve">s and whether it failed to consider </w:t>
      </w:r>
      <w:r w:rsidR="00833A2B" w:rsidRPr="00FA623C">
        <w:rPr>
          <w:rFonts w:ascii="Times New Roman" w:hAnsi="Times New Roman" w:cs="Times New Roman"/>
          <w:i/>
          <w:sz w:val="24"/>
          <w:szCs w:val="24"/>
          <w:u w:val="single"/>
        </w:rPr>
        <w:t xml:space="preserve">that the </w:t>
      </w:r>
      <w:r w:rsidR="00C238CD" w:rsidRPr="00FA623C">
        <w:rPr>
          <w:rFonts w:ascii="Times New Roman" w:hAnsi="Times New Roman" w:cs="Times New Roman"/>
          <w:i/>
          <w:sz w:val="24"/>
          <w:szCs w:val="24"/>
          <w:u w:val="single"/>
        </w:rPr>
        <w:t>Respondent failed</w:t>
      </w:r>
      <w:r w:rsidR="00833A2B" w:rsidRPr="00FA623C">
        <w:rPr>
          <w:rFonts w:ascii="Times New Roman" w:hAnsi="Times New Roman" w:cs="Times New Roman"/>
          <w:i/>
          <w:sz w:val="24"/>
          <w:szCs w:val="24"/>
          <w:u w:val="single"/>
        </w:rPr>
        <w:t xml:space="preserve"> to provide an alternative </w:t>
      </w:r>
      <w:r w:rsidR="005713D5" w:rsidRPr="00FA623C">
        <w:rPr>
          <w:rFonts w:ascii="Times New Roman" w:hAnsi="Times New Roman" w:cs="Times New Roman"/>
          <w:i/>
          <w:sz w:val="24"/>
          <w:szCs w:val="24"/>
          <w:u w:val="single"/>
        </w:rPr>
        <w:t>accommodation</w:t>
      </w:r>
      <w:r w:rsidR="00833A2B" w:rsidRPr="00FA623C">
        <w:rPr>
          <w:rFonts w:ascii="Times New Roman" w:hAnsi="Times New Roman" w:cs="Times New Roman"/>
          <w:i/>
          <w:sz w:val="24"/>
          <w:szCs w:val="24"/>
          <w:u w:val="single"/>
        </w:rPr>
        <w:t xml:space="preserve"> for </w:t>
      </w:r>
      <w:r w:rsidR="005713D5" w:rsidRPr="00FA623C">
        <w:rPr>
          <w:rFonts w:ascii="Times New Roman" w:hAnsi="Times New Roman" w:cs="Times New Roman"/>
          <w:i/>
          <w:sz w:val="24"/>
          <w:szCs w:val="24"/>
          <w:u w:val="single"/>
        </w:rPr>
        <w:t>the appellants which is habitable</w:t>
      </w:r>
      <w:r w:rsidR="00315152" w:rsidRPr="00FA623C">
        <w:rPr>
          <w:rFonts w:ascii="Times New Roman" w:hAnsi="Times New Roman" w:cs="Times New Roman"/>
          <w:i/>
          <w:sz w:val="24"/>
          <w:szCs w:val="24"/>
        </w:rPr>
        <w:t xml:space="preserve"> </w:t>
      </w:r>
    </w:p>
    <w:p w14:paraId="6B51031C" w14:textId="616717C9" w:rsidR="00C238CD" w:rsidRDefault="00C238CD" w:rsidP="00FA623C">
      <w:pPr>
        <w:spacing w:line="240" w:lineRule="auto"/>
        <w:ind w:left="720"/>
        <w:jc w:val="both"/>
        <w:rPr>
          <w:rFonts w:ascii="Times New Roman" w:hAnsi="Times New Roman" w:cs="Times New Roman"/>
          <w:i/>
          <w:sz w:val="24"/>
          <w:szCs w:val="24"/>
        </w:rPr>
      </w:pPr>
      <w:r w:rsidRPr="00FA623C">
        <w:rPr>
          <w:rFonts w:ascii="Times New Roman" w:hAnsi="Times New Roman" w:cs="Times New Roman"/>
          <w:i/>
          <w:sz w:val="24"/>
          <w:szCs w:val="24"/>
        </w:rPr>
        <w:t xml:space="preserve">This </w:t>
      </w:r>
      <w:r w:rsidR="003E396D" w:rsidRPr="00FA623C">
        <w:rPr>
          <w:rFonts w:ascii="Times New Roman" w:hAnsi="Times New Roman" w:cs="Times New Roman"/>
          <w:i/>
          <w:sz w:val="24"/>
          <w:szCs w:val="24"/>
        </w:rPr>
        <w:t>g</w:t>
      </w:r>
      <w:r w:rsidRPr="00FA623C">
        <w:rPr>
          <w:rFonts w:ascii="Times New Roman" w:hAnsi="Times New Roman" w:cs="Times New Roman"/>
          <w:i/>
          <w:sz w:val="24"/>
          <w:szCs w:val="24"/>
        </w:rPr>
        <w:t xml:space="preserve">round as well is a misplaced argument </w:t>
      </w:r>
      <w:r w:rsidRPr="009B7B5C">
        <w:rPr>
          <w:rFonts w:ascii="Times New Roman" w:hAnsi="Times New Roman" w:cs="Times New Roman"/>
          <w:b/>
          <w:i/>
          <w:sz w:val="24"/>
          <w:szCs w:val="24"/>
        </w:rPr>
        <w:t>because the issue</w:t>
      </w:r>
      <w:r w:rsidR="00A0775F" w:rsidRPr="009B7B5C">
        <w:rPr>
          <w:rFonts w:ascii="Times New Roman" w:hAnsi="Times New Roman" w:cs="Times New Roman"/>
          <w:b/>
          <w:i/>
          <w:sz w:val="24"/>
          <w:szCs w:val="24"/>
        </w:rPr>
        <w:t xml:space="preserve"> of </w:t>
      </w:r>
      <w:r w:rsidR="00F22ABF" w:rsidRPr="009B7B5C">
        <w:rPr>
          <w:rFonts w:ascii="Times New Roman" w:hAnsi="Times New Roman" w:cs="Times New Roman"/>
          <w:b/>
          <w:i/>
          <w:sz w:val="24"/>
          <w:szCs w:val="24"/>
        </w:rPr>
        <w:t>the right</w:t>
      </w:r>
      <w:r w:rsidR="00A0775F" w:rsidRPr="009B7B5C">
        <w:rPr>
          <w:rFonts w:ascii="Times New Roman" w:hAnsi="Times New Roman" w:cs="Times New Roman"/>
          <w:b/>
          <w:i/>
          <w:sz w:val="24"/>
          <w:szCs w:val="24"/>
        </w:rPr>
        <w:t xml:space="preserve"> to </w:t>
      </w:r>
      <w:r w:rsidR="00F22ABF" w:rsidRPr="009B7B5C">
        <w:rPr>
          <w:rFonts w:ascii="Times New Roman" w:hAnsi="Times New Roman" w:cs="Times New Roman"/>
          <w:b/>
          <w:i/>
          <w:sz w:val="24"/>
          <w:szCs w:val="24"/>
        </w:rPr>
        <w:t>accommodation</w:t>
      </w:r>
      <w:r w:rsidR="00A0775F" w:rsidRPr="009B7B5C">
        <w:rPr>
          <w:rFonts w:ascii="Times New Roman" w:hAnsi="Times New Roman" w:cs="Times New Roman"/>
          <w:b/>
          <w:i/>
          <w:sz w:val="24"/>
          <w:szCs w:val="24"/>
        </w:rPr>
        <w:t xml:space="preserve"> being an existing and vested employment benefit clearly shows that this issue is purely labour matter which was not supposed to have been brought in the magistrate court.</w:t>
      </w:r>
      <w:r w:rsidR="00A0775F" w:rsidRPr="00FA623C">
        <w:rPr>
          <w:rFonts w:ascii="Times New Roman" w:hAnsi="Times New Roman" w:cs="Times New Roman"/>
          <w:i/>
          <w:sz w:val="24"/>
          <w:szCs w:val="24"/>
        </w:rPr>
        <w:t xml:space="preserve"> In any event, the appellants have </w:t>
      </w:r>
      <w:r w:rsidR="00F22ABF" w:rsidRPr="00FA623C">
        <w:rPr>
          <w:rFonts w:ascii="Times New Roman" w:hAnsi="Times New Roman" w:cs="Times New Roman"/>
          <w:i/>
          <w:sz w:val="24"/>
          <w:szCs w:val="24"/>
        </w:rPr>
        <w:t>not been</w:t>
      </w:r>
      <w:r w:rsidR="00A0775F" w:rsidRPr="00FA623C">
        <w:rPr>
          <w:rFonts w:ascii="Times New Roman" w:hAnsi="Times New Roman" w:cs="Times New Roman"/>
          <w:i/>
          <w:sz w:val="24"/>
          <w:szCs w:val="24"/>
        </w:rPr>
        <w:t xml:space="preserve"> deprived of such a benefit, their arguments </w:t>
      </w:r>
      <w:proofErr w:type="gramStart"/>
      <w:r w:rsidR="00A0775F" w:rsidRPr="00FA623C">
        <w:rPr>
          <w:rFonts w:ascii="Times New Roman" w:hAnsi="Times New Roman" w:cs="Times New Roman"/>
          <w:i/>
          <w:sz w:val="24"/>
          <w:szCs w:val="24"/>
        </w:rPr>
        <w:t>is</w:t>
      </w:r>
      <w:proofErr w:type="gramEnd"/>
      <w:r w:rsidR="00A0775F" w:rsidRPr="00FA623C">
        <w:rPr>
          <w:rFonts w:ascii="Times New Roman" w:hAnsi="Times New Roman" w:cs="Times New Roman"/>
          <w:i/>
          <w:sz w:val="24"/>
          <w:szCs w:val="24"/>
        </w:rPr>
        <w:t xml:space="preserve"> that the alternative </w:t>
      </w:r>
      <w:r w:rsidR="00F22ABF" w:rsidRPr="00FA623C">
        <w:rPr>
          <w:rFonts w:ascii="Times New Roman" w:hAnsi="Times New Roman" w:cs="Times New Roman"/>
          <w:i/>
          <w:sz w:val="24"/>
          <w:szCs w:val="24"/>
        </w:rPr>
        <w:t xml:space="preserve">accommodation </w:t>
      </w:r>
      <w:r w:rsidR="00AF1133" w:rsidRPr="00FA623C">
        <w:rPr>
          <w:rFonts w:ascii="Times New Roman" w:hAnsi="Times New Roman" w:cs="Times New Roman"/>
          <w:i/>
          <w:sz w:val="24"/>
          <w:szCs w:val="24"/>
        </w:rPr>
        <w:t>is [</w:t>
      </w:r>
      <w:r w:rsidR="00A0775F" w:rsidRPr="00FA623C">
        <w:rPr>
          <w:rFonts w:ascii="Times New Roman" w:hAnsi="Times New Roman" w:cs="Times New Roman"/>
          <w:i/>
          <w:sz w:val="24"/>
          <w:szCs w:val="24"/>
        </w:rPr>
        <w:t>un]</w:t>
      </w:r>
      <w:r w:rsidR="00AF1133" w:rsidRPr="00FA623C">
        <w:rPr>
          <w:rFonts w:ascii="Times New Roman" w:hAnsi="Times New Roman" w:cs="Times New Roman"/>
          <w:i/>
          <w:sz w:val="24"/>
          <w:szCs w:val="24"/>
        </w:rPr>
        <w:t>inhabitable but</w:t>
      </w:r>
      <w:r w:rsidR="00A0775F" w:rsidRPr="00FA623C">
        <w:rPr>
          <w:rFonts w:ascii="Times New Roman" w:hAnsi="Times New Roman" w:cs="Times New Roman"/>
          <w:i/>
          <w:sz w:val="24"/>
          <w:szCs w:val="24"/>
        </w:rPr>
        <w:t xml:space="preserve"> </w:t>
      </w:r>
      <w:r w:rsidR="00AF1133" w:rsidRPr="00FA623C">
        <w:rPr>
          <w:rFonts w:ascii="Times New Roman" w:hAnsi="Times New Roman" w:cs="Times New Roman"/>
          <w:i/>
          <w:sz w:val="24"/>
          <w:szCs w:val="24"/>
        </w:rPr>
        <w:t>proof of</w:t>
      </w:r>
      <w:r w:rsidR="00A0775F" w:rsidRPr="00FA623C">
        <w:rPr>
          <w:rFonts w:ascii="Times New Roman" w:hAnsi="Times New Roman" w:cs="Times New Roman"/>
          <w:i/>
          <w:sz w:val="24"/>
          <w:szCs w:val="24"/>
        </w:rPr>
        <w:t xml:space="preserve"> that was not</w:t>
      </w:r>
      <w:r w:rsidR="00582335" w:rsidRPr="00FA623C">
        <w:rPr>
          <w:rFonts w:ascii="Times New Roman" w:hAnsi="Times New Roman" w:cs="Times New Roman"/>
          <w:i/>
          <w:sz w:val="24"/>
          <w:szCs w:val="24"/>
        </w:rPr>
        <w:t xml:space="preserve"> given </w:t>
      </w:r>
      <w:r w:rsidR="004D3370" w:rsidRPr="00FA623C">
        <w:rPr>
          <w:rFonts w:ascii="Times New Roman" w:hAnsi="Times New Roman" w:cs="Times New Roman"/>
          <w:i/>
          <w:sz w:val="24"/>
          <w:szCs w:val="24"/>
        </w:rPr>
        <w:t>since the</w:t>
      </w:r>
      <w:r w:rsidR="00582335" w:rsidRPr="00FA623C">
        <w:rPr>
          <w:rFonts w:ascii="Times New Roman" w:hAnsi="Times New Roman" w:cs="Times New Roman"/>
          <w:i/>
          <w:sz w:val="24"/>
          <w:szCs w:val="24"/>
        </w:rPr>
        <w:t xml:space="preserve"> witness</w:t>
      </w:r>
      <w:r w:rsidR="000D6982" w:rsidRPr="00FA623C">
        <w:rPr>
          <w:rFonts w:ascii="Times New Roman" w:hAnsi="Times New Roman" w:cs="Times New Roman"/>
          <w:i/>
          <w:sz w:val="24"/>
          <w:szCs w:val="24"/>
        </w:rPr>
        <w:t xml:space="preserve"> </w:t>
      </w:r>
      <w:r w:rsidR="004D3370" w:rsidRPr="00FA623C">
        <w:rPr>
          <w:rFonts w:ascii="Times New Roman" w:hAnsi="Times New Roman" w:cs="Times New Roman"/>
          <w:i/>
          <w:sz w:val="24"/>
          <w:szCs w:val="24"/>
        </w:rPr>
        <w:t>who testified</w:t>
      </w:r>
      <w:r w:rsidR="000D6982" w:rsidRPr="00FA623C">
        <w:rPr>
          <w:rFonts w:ascii="Times New Roman" w:hAnsi="Times New Roman" w:cs="Times New Roman"/>
          <w:i/>
          <w:sz w:val="24"/>
          <w:szCs w:val="24"/>
        </w:rPr>
        <w:t xml:space="preserve"> to that </w:t>
      </w:r>
      <w:r w:rsidR="00A4040A" w:rsidRPr="00FA623C">
        <w:rPr>
          <w:rFonts w:ascii="Times New Roman" w:hAnsi="Times New Roman" w:cs="Times New Roman"/>
          <w:i/>
          <w:sz w:val="24"/>
          <w:szCs w:val="24"/>
        </w:rPr>
        <w:t xml:space="preserve">effect had not visited the houses in question and that is a </w:t>
      </w:r>
      <w:r w:rsidR="004D3370" w:rsidRPr="00FA623C">
        <w:rPr>
          <w:rFonts w:ascii="Times New Roman" w:hAnsi="Times New Roman" w:cs="Times New Roman"/>
          <w:i/>
          <w:sz w:val="24"/>
          <w:szCs w:val="24"/>
        </w:rPr>
        <w:t>fact not disputed</w:t>
      </w:r>
      <w:r w:rsidR="00A4040A" w:rsidRPr="00FA623C">
        <w:rPr>
          <w:rFonts w:ascii="Times New Roman" w:hAnsi="Times New Roman" w:cs="Times New Roman"/>
          <w:i/>
          <w:sz w:val="24"/>
          <w:szCs w:val="24"/>
        </w:rPr>
        <w:t xml:space="preserve"> on any way"</w:t>
      </w:r>
      <w:r w:rsidR="00582335" w:rsidRPr="00FA623C">
        <w:rPr>
          <w:rFonts w:ascii="Times New Roman" w:hAnsi="Times New Roman" w:cs="Times New Roman"/>
          <w:i/>
          <w:sz w:val="24"/>
          <w:szCs w:val="24"/>
        </w:rPr>
        <w:t xml:space="preserve"> </w:t>
      </w:r>
      <w:r w:rsidR="009B7B5C" w:rsidRPr="009B7B5C">
        <w:rPr>
          <w:rFonts w:ascii="Times New Roman" w:hAnsi="Times New Roman" w:cs="Times New Roman"/>
          <w:sz w:val="24"/>
          <w:szCs w:val="24"/>
        </w:rPr>
        <w:t>[emphasis my own]</w:t>
      </w:r>
    </w:p>
    <w:p w14:paraId="17B2B50D" w14:textId="6C89BAB2" w:rsidR="00853E64" w:rsidRDefault="00131E94" w:rsidP="009B7B5C">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9B7B5C">
        <w:rPr>
          <w:rFonts w:ascii="Times New Roman" w:hAnsi="Times New Roman" w:cs="Times New Roman"/>
          <w:sz w:val="24"/>
          <w:szCs w:val="24"/>
        </w:rPr>
        <w:t>,</w:t>
      </w:r>
      <w:r w:rsidR="00853E64">
        <w:rPr>
          <w:rFonts w:ascii="Times New Roman" w:hAnsi="Times New Roman" w:cs="Times New Roman"/>
          <w:sz w:val="24"/>
          <w:szCs w:val="24"/>
        </w:rPr>
        <w:t xml:space="preserve"> </w:t>
      </w:r>
      <w:r w:rsidR="004D3370">
        <w:rPr>
          <w:rFonts w:ascii="Times New Roman" w:hAnsi="Times New Roman" w:cs="Times New Roman"/>
          <w:sz w:val="24"/>
          <w:szCs w:val="24"/>
        </w:rPr>
        <w:t>of course</w:t>
      </w:r>
      <w:r w:rsidR="00853E64">
        <w:rPr>
          <w:rFonts w:ascii="Times New Roman" w:hAnsi="Times New Roman" w:cs="Times New Roman"/>
          <w:sz w:val="24"/>
          <w:szCs w:val="24"/>
        </w:rPr>
        <w:t>,</w:t>
      </w:r>
      <w:r>
        <w:rPr>
          <w:rFonts w:ascii="Times New Roman" w:hAnsi="Times New Roman" w:cs="Times New Roman"/>
          <w:sz w:val="24"/>
          <w:szCs w:val="24"/>
        </w:rPr>
        <w:t xml:space="preserve"> was merely echoing the</w:t>
      </w:r>
      <w:r w:rsidR="00853E64">
        <w:rPr>
          <w:rFonts w:ascii="Times New Roman" w:hAnsi="Times New Roman" w:cs="Times New Roman"/>
          <w:sz w:val="24"/>
          <w:szCs w:val="24"/>
        </w:rPr>
        <w:t xml:space="preserve"> sentiment</w:t>
      </w:r>
      <w:r>
        <w:rPr>
          <w:rFonts w:ascii="Times New Roman" w:hAnsi="Times New Roman" w:cs="Times New Roman"/>
          <w:sz w:val="24"/>
          <w:szCs w:val="24"/>
        </w:rPr>
        <w:t>s expressed</w:t>
      </w:r>
      <w:r w:rsidR="004D3370">
        <w:rPr>
          <w:rFonts w:ascii="Times New Roman" w:hAnsi="Times New Roman" w:cs="Times New Roman"/>
          <w:sz w:val="24"/>
          <w:szCs w:val="24"/>
        </w:rPr>
        <w:t xml:space="preserve"> by the magistrate</w:t>
      </w:r>
      <w:r>
        <w:rPr>
          <w:rFonts w:ascii="Times New Roman" w:hAnsi="Times New Roman" w:cs="Times New Roman"/>
          <w:sz w:val="24"/>
          <w:szCs w:val="24"/>
        </w:rPr>
        <w:t xml:space="preserve"> in his judgment</w:t>
      </w:r>
      <w:r w:rsidR="004D3370">
        <w:rPr>
          <w:rFonts w:ascii="Times New Roman" w:hAnsi="Times New Roman" w:cs="Times New Roman"/>
          <w:sz w:val="24"/>
          <w:szCs w:val="24"/>
        </w:rPr>
        <w:t xml:space="preserve"> as indicated earlier</w:t>
      </w:r>
      <w:r w:rsidR="001B121B">
        <w:rPr>
          <w:rFonts w:ascii="Times New Roman" w:hAnsi="Times New Roman" w:cs="Times New Roman"/>
          <w:sz w:val="24"/>
          <w:szCs w:val="24"/>
        </w:rPr>
        <w:t>.</w:t>
      </w:r>
    </w:p>
    <w:p w14:paraId="47E4BAC5" w14:textId="29E34958" w:rsidR="001B121B" w:rsidRDefault="002107AA" w:rsidP="009B7B5C">
      <w:pPr>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001B121B">
        <w:rPr>
          <w:rFonts w:ascii="Times New Roman" w:hAnsi="Times New Roman" w:cs="Times New Roman"/>
          <w:sz w:val="24"/>
          <w:szCs w:val="24"/>
        </w:rPr>
        <w:t xml:space="preserve"> appears, therefore</w:t>
      </w:r>
      <w:r w:rsidR="009B7B5C">
        <w:rPr>
          <w:rFonts w:ascii="Times New Roman" w:hAnsi="Times New Roman" w:cs="Times New Roman"/>
          <w:sz w:val="24"/>
          <w:szCs w:val="24"/>
        </w:rPr>
        <w:t>,</w:t>
      </w:r>
      <w:r>
        <w:rPr>
          <w:rFonts w:ascii="Times New Roman" w:hAnsi="Times New Roman" w:cs="Times New Roman"/>
          <w:sz w:val="24"/>
          <w:szCs w:val="24"/>
        </w:rPr>
        <w:t xml:space="preserve"> that there are</w:t>
      </w:r>
      <w:r w:rsidR="001B121B">
        <w:rPr>
          <w:rFonts w:ascii="Times New Roman" w:hAnsi="Times New Roman" w:cs="Times New Roman"/>
          <w:sz w:val="24"/>
          <w:szCs w:val="24"/>
        </w:rPr>
        <w:t xml:space="preserve"> two basic areas of convergence namely;</w:t>
      </w:r>
    </w:p>
    <w:p w14:paraId="5797D232" w14:textId="7C938071" w:rsidR="00F5286A" w:rsidRDefault="00F5286A" w:rsidP="009B7B5C">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That the issue pertaining </w:t>
      </w:r>
      <w:r w:rsidR="008D659D">
        <w:rPr>
          <w:rFonts w:ascii="Times New Roman" w:hAnsi="Times New Roman" w:cs="Times New Roman"/>
          <w:sz w:val="24"/>
          <w:szCs w:val="24"/>
        </w:rPr>
        <w:t>accommodation</w:t>
      </w:r>
      <w:r>
        <w:rPr>
          <w:rFonts w:ascii="Times New Roman" w:hAnsi="Times New Roman" w:cs="Times New Roman"/>
          <w:sz w:val="24"/>
          <w:szCs w:val="24"/>
        </w:rPr>
        <w:t xml:space="preserve"> </w:t>
      </w:r>
      <w:r w:rsidR="002D0DD1">
        <w:rPr>
          <w:rFonts w:ascii="Times New Roman" w:hAnsi="Times New Roman" w:cs="Times New Roman"/>
          <w:sz w:val="24"/>
          <w:szCs w:val="24"/>
        </w:rPr>
        <w:t>offered by</w:t>
      </w:r>
      <w:r>
        <w:rPr>
          <w:rFonts w:ascii="Times New Roman" w:hAnsi="Times New Roman" w:cs="Times New Roman"/>
          <w:sz w:val="24"/>
          <w:szCs w:val="24"/>
        </w:rPr>
        <w:t xml:space="preserve"> the employer to an </w:t>
      </w:r>
      <w:r w:rsidR="008D659D">
        <w:rPr>
          <w:rFonts w:ascii="Times New Roman" w:hAnsi="Times New Roman" w:cs="Times New Roman"/>
          <w:sz w:val="24"/>
          <w:szCs w:val="24"/>
        </w:rPr>
        <w:t>e</w:t>
      </w:r>
      <w:r w:rsidR="009B7B5C">
        <w:rPr>
          <w:rFonts w:ascii="Times New Roman" w:hAnsi="Times New Roman" w:cs="Times New Roman"/>
          <w:sz w:val="24"/>
          <w:szCs w:val="24"/>
        </w:rPr>
        <w:t xml:space="preserve">mployee by virtue of the </w:t>
      </w:r>
      <w:r>
        <w:rPr>
          <w:rFonts w:ascii="Times New Roman" w:hAnsi="Times New Roman" w:cs="Times New Roman"/>
          <w:sz w:val="24"/>
          <w:szCs w:val="24"/>
        </w:rPr>
        <w:t xml:space="preserve">employment </w:t>
      </w:r>
      <w:r w:rsidR="002D0DD1">
        <w:rPr>
          <w:rFonts w:ascii="Times New Roman" w:hAnsi="Times New Roman" w:cs="Times New Roman"/>
          <w:sz w:val="24"/>
          <w:szCs w:val="24"/>
        </w:rPr>
        <w:t>contract constitutes</w:t>
      </w:r>
      <w:r>
        <w:rPr>
          <w:rFonts w:ascii="Times New Roman" w:hAnsi="Times New Roman" w:cs="Times New Roman"/>
          <w:sz w:val="24"/>
          <w:szCs w:val="24"/>
        </w:rPr>
        <w:t xml:space="preserve"> a </w:t>
      </w:r>
      <w:r w:rsidR="002D0DD1">
        <w:rPr>
          <w:rFonts w:ascii="Times New Roman" w:hAnsi="Times New Roman" w:cs="Times New Roman"/>
          <w:sz w:val="24"/>
          <w:szCs w:val="24"/>
        </w:rPr>
        <w:t>vested employment</w:t>
      </w:r>
      <w:r>
        <w:rPr>
          <w:rFonts w:ascii="Times New Roman" w:hAnsi="Times New Roman" w:cs="Times New Roman"/>
          <w:sz w:val="24"/>
          <w:szCs w:val="24"/>
        </w:rPr>
        <w:t xml:space="preserve"> benefit and that disputes </w:t>
      </w:r>
      <w:r w:rsidR="002D0DD1">
        <w:rPr>
          <w:rFonts w:ascii="Times New Roman" w:hAnsi="Times New Roman" w:cs="Times New Roman"/>
          <w:sz w:val="24"/>
          <w:szCs w:val="24"/>
        </w:rPr>
        <w:t>attending to</w:t>
      </w:r>
      <w:r>
        <w:rPr>
          <w:rFonts w:ascii="Times New Roman" w:hAnsi="Times New Roman" w:cs="Times New Roman"/>
          <w:sz w:val="24"/>
          <w:szCs w:val="24"/>
        </w:rPr>
        <w:t xml:space="preserve"> the sam</w:t>
      </w:r>
      <w:r w:rsidR="009B7B5C">
        <w:rPr>
          <w:rFonts w:ascii="Times New Roman" w:hAnsi="Times New Roman" w:cs="Times New Roman"/>
          <w:sz w:val="24"/>
          <w:szCs w:val="24"/>
        </w:rPr>
        <w:t>e naturally fall within the ambit</w:t>
      </w:r>
      <w:r>
        <w:rPr>
          <w:rFonts w:ascii="Times New Roman" w:hAnsi="Times New Roman" w:cs="Times New Roman"/>
          <w:sz w:val="24"/>
          <w:szCs w:val="24"/>
        </w:rPr>
        <w:t xml:space="preserve"> of "labour disputes"</w:t>
      </w:r>
    </w:p>
    <w:p w14:paraId="6CD90F37" w14:textId="4EDE6531" w:rsidR="009C4436" w:rsidRDefault="00565BFF" w:rsidP="009B7B5C">
      <w:pPr>
        <w:pStyle w:val="ListParagraph"/>
        <w:numPr>
          <w:ilvl w:val="0"/>
          <w:numId w:val="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That adjudication of such disputes is the </w:t>
      </w:r>
      <w:r w:rsidR="002D0DD1">
        <w:rPr>
          <w:rFonts w:ascii="Times New Roman" w:hAnsi="Times New Roman" w:cs="Times New Roman"/>
          <w:sz w:val="24"/>
          <w:szCs w:val="24"/>
        </w:rPr>
        <w:t>exclusive preserve</w:t>
      </w:r>
      <w:r>
        <w:rPr>
          <w:rFonts w:ascii="Times New Roman" w:hAnsi="Times New Roman" w:cs="Times New Roman"/>
          <w:sz w:val="24"/>
          <w:szCs w:val="24"/>
        </w:rPr>
        <w:t xml:space="preserve"> </w:t>
      </w:r>
      <w:r w:rsidR="002D0DD1">
        <w:rPr>
          <w:rFonts w:ascii="Times New Roman" w:hAnsi="Times New Roman" w:cs="Times New Roman"/>
          <w:sz w:val="24"/>
          <w:szCs w:val="24"/>
        </w:rPr>
        <w:t>of the</w:t>
      </w:r>
      <w:r w:rsidR="00CB37A7">
        <w:rPr>
          <w:rFonts w:ascii="Times New Roman" w:hAnsi="Times New Roman" w:cs="Times New Roman"/>
          <w:sz w:val="24"/>
          <w:szCs w:val="24"/>
        </w:rPr>
        <w:t xml:space="preserve"> labour court</w:t>
      </w:r>
      <w:r w:rsidR="00ED3F7A">
        <w:rPr>
          <w:rFonts w:ascii="Times New Roman" w:hAnsi="Times New Roman" w:cs="Times New Roman"/>
          <w:sz w:val="24"/>
          <w:szCs w:val="24"/>
        </w:rPr>
        <w:t>.</w:t>
      </w:r>
    </w:p>
    <w:p w14:paraId="79A7F163" w14:textId="32A0CF87" w:rsidR="002D0DD1" w:rsidRDefault="002D0DD1" w:rsidP="008836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Divergence however arises on whether the entire dispute or only part thereof lends </w:t>
      </w:r>
      <w:r w:rsidR="00D301D6">
        <w:rPr>
          <w:rFonts w:ascii="Times New Roman" w:hAnsi="Times New Roman" w:cs="Times New Roman"/>
          <w:sz w:val="24"/>
          <w:szCs w:val="24"/>
        </w:rPr>
        <w:t>itself for</w:t>
      </w:r>
      <w:r>
        <w:rPr>
          <w:rFonts w:ascii="Times New Roman" w:hAnsi="Times New Roman" w:cs="Times New Roman"/>
          <w:sz w:val="24"/>
          <w:szCs w:val="24"/>
        </w:rPr>
        <w:t xml:space="preserve"> adjudication </w:t>
      </w:r>
      <w:r w:rsidR="00D301D6">
        <w:rPr>
          <w:rFonts w:ascii="Times New Roman" w:hAnsi="Times New Roman" w:cs="Times New Roman"/>
          <w:sz w:val="24"/>
          <w:szCs w:val="24"/>
        </w:rPr>
        <w:t>exclusively by</w:t>
      </w:r>
      <w:r w:rsidR="00883672">
        <w:rPr>
          <w:rFonts w:ascii="Times New Roman" w:hAnsi="Times New Roman" w:cs="Times New Roman"/>
          <w:sz w:val="24"/>
          <w:szCs w:val="24"/>
        </w:rPr>
        <w:t xml:space="preserve"> the labour court.</w:t>
      </w:r>
      <w:r w:rsidR="00D301D6">
        <w:rPr>
          <w:rFonts w:ascii="Times New Roman" w:hAnsi="Times New Roman" w:cs="Times New Roman"/>
          <w:sz w:val="24"/>
          <w:szCs w:val="24"/>
        </w:rPr>
        <w:t xml:space="preserve"> At the risk of repetition, it is necessary to point out that whereas the appellants subscribe to</w:t>
      </w:r>
      <w:r w:rsidR="009B7B5C">
        <w:rPr>
          <w:rFonts w:ascii="Times New Roman" w:hAnsi="Times New Roman" w:cs="Times New Roman"/>
          <w:sz w:val="24"/>
          <w:szCs w:val="24"/>
        </w:rPr>
        <w:t xml:space="preserve"> the</w:t>
      </w:r>
      <w:r w:rsidR="00D301D6">
        <w:rPr>
          <w:rFonts w:ascii="Times New Roman" w:hAnsi="Times New Roman" w:cs="Times New Roman"/>
          <w:sz w:val="24"/>
          <w:szCs w:val="24"/>
        </w:rPr>
        <w:t xml:space="preserve"> form</w:t>
      </w:r>
      <w:r w:rsidR="009B7B5C">
        <w:rPr>
          <w:rFonts w:ascii="Times New Roman" w:hAnsi="Times New Roman" w:cs="Times New Roman"/>
          <w:sz w:val="24"/>
          <w:szCs w:val="24"/>
        </w:rPr>
        <w:t>er</w:t>
      </w:r>
      <w:r w:rsidR="00D301D6">
        <w:rPr>
          <w:rFonts w:ascii="Times New Roman" w:hAnsi="Times New Roman" w:cs="Times New Roman"/>
          <w:sz w:val="24"/>
          <w:szCs w:val="24"/>
        </w:rPr>
        <w:t xml:space="preserve"> position, the respondent vouches for the latter. It is the respondent</w:t>
      </w:r>
      <w:r w:rsidR="009B7B5C">
        <w:rPr>
          <w:rFonts w:ascii="Times New Roman" w:hAnsi="Times New Roman" w:cs="Times New Roman"/>
          <w:sz w:val="24"/>
          <w:szCs w:val="24"/>
        </w:rPr>
        <w:t>’</w:t>
      </w:r>
      <w:r w:rsidR="00D301D6">
        <w:rPr>
          <w:rFonts w:ascii="Times New Roman" w:hAnsi="Times New Roman" w:cs="Times New Roman"/>
          <w:sz w:val="24"/>
          <w:szCs w:val="24"/>
        </w:rPr>
        <w:t>s positio</w:t>
      </w:r>
      <w:r w:rsidR="009B7B5C">
        <w:rPr>
          <w:rFonts w:ascii="Times New Roman" w:hAnsi="Times New Roman" w:cs="Times New Roman"/>
          <w:sz w:val="24"/>
          <w:szCs w:val="24"/>
        </w:rPr>
        <w:t>n that only the appellants</w:t>
      </w:r>
      <w:r w:rsidR="002107AA">
        <w:rPr>
          <w:rFonts w:ascii="Times New Roman" w:hAnsi="Times New Roman" w:cs="Times New Roman"/>
          <w:sz w:val="24"/>
          <w:szCs w:val="24"/>
        </w:rPr>
        <w:t>’</w:t>
      </w:r>
      <w:r w:rsidR="009B7B5C">
        <w:rPr>
          <w:rFonts w:ascii="Times New Roman" w:hAnsi="Times New Roman" w:cs="Times New Roman"/>
          <w:sz w:val="24"/>
          <w:szCs w:val="24"/>
        </w:rPr>
        <w:t xml:space="preserve"> defen</w:t>
      </w:r>
      <w:r w:rsidR="00D301D6">
        <w:rPr>
          <w:rFonts w:ascii="Times New Roman" w:hAnsi="Times New Roman" w:cs="Times New Roman"/>
          <w:sz w:val="24"/>
          <w:szCs w:val="24"/>
        </w:rPr>
        <w:t>ce to the claim is determinable in the labour court.</w:t>
      </w:r>
    </w:p>
    <w:p w14:paraId="685C655B" w14:textId="4148ADF9" w:rsidR="006F63ED" w:rsidRDefault="009B7B5C" w:rsidP="008836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w:t>
      </w:r>
      <w:r w:rsidR="00BC4C75">
        <w:rPr>
          <w:rFonts w:ascii="Times New Roman" w:hAnsi="Times New Roman" w:cs="Times New Roman"/>
          <w:sz w:val="24"/>
          <w:szCs w:val="24"/>
        </w:rPr>
        <w:t xml:space="preserve"> appears</w:t>
      </w:r>
      <w:r w:rsidR="006F63ED">
        <w:rPr>
          <w:rFonts w:ascii="Times New Roman" w:hAnsi="Times New Roman" w:cs="Times New Roman"/>
          <w:sz w:val="24"/>
          <w:szCs w:val="24"/>
        </w:rPr>
        <w:t xml:space="preserve"> to be intractable debate on whether any other court (particularly the High court with its inherent </w:t>
      </w:r>
      <w:r>
        <w:rPr>
          <w:rFonts w:ascii="Times New Roman" w:hAnsi="Times New Roman" w:cs="Times New Roman"/>
          <w:sz w:val="24"/>
          <w:szCs w:val="24"/>
        </w:rPr>
        <w:t>powers</w:t>
      </w:r>
      <w:r w:rsidR="00BC4C75">
        <w:rPr>
          <w:rFonts w:ascii="Times New Roman" w:hAnsi="Times New Roman" w:cs="Times New Roman"/>
          <w:sz w:val="24"/>
          <w:szCs w:val="24"/>
        </w:rPr>
        <w:t>)</w:t>
      </w:r>
      <w:r w:rsidR="00035846">
        <w:rPr>
          <w:rFonts w:ascii="Times New Roman" w:hAnsi="Times New Roman" w:cs="Times New Roman"/>
          <w:sz w:val="24"/>
          <w:szCs w:val="24"/>
        </w:rPr>
        <w:t xml:space="preserve"> other than the </w:t>
      </w:r>
      <w:r w:rsidR="00BC4C75">
        <w:rPr>
          <w:rFonts w:ascii="Times New Roman" w:hAnsi="Times New Roman" w:cs="Times New Roman"/>
          <w:sz w:val="24"/>
          <w:szCs w:val="24"/>
        </w:rPr>
        <w:t>labour</w:t>
      </w:r>
      <w:r>
        <w:rPr>
          <w:rFonts w:ascii="Times New Roman" w:hAnsi="Times New Roman" w:cs="Times New Roman"/>
          <w:sz w:val="24"/>
          <w:szCs w:val="24"/>
        </w:rPr>
        <w:t>,</w:t>
      </w:r>
      <w:r w:rsidR="00BC4C75">
        <w:rPr>
          <w:rFonts w:ascii="Times New Roman" w:hAnsi="Times New Roman" w:cs="Times New Roman"/>
          <w:sz w:val="24"/>
          <w:szCs w:val="24"/>
        </w:rPr>
        <w:t xml:space="preserve"> court</w:t>
      </w:r>
      <w:r w:rsidR="00035846">
        <w:rPr>
          <w:rFonts w:ascii="Times New Roman" w:hAnsi="Times New Roman" w:cs="Times New Roman"/>
          <w:sz w:val="24"/>
          <w:szCs w:val="24"/>
        </w:rPr>
        <w:t xml:space="preserve"> can exercise concurrent jurisdiction </w:t>
      </w:r>
      <w:r w:rsidR="00FA3740">
        <w:rPr>
          <w:rFonts w:ascii="Times New Roman" w:hAnsi="Times New Roman" w:cs="Times New Roman"/>
          <w:sz w:val="24"/>
          <w:szCs w:val="24"/>
        </w:rPr>
        <w:t>in matters conce</w:t>
      </w:r>
      <w:r w:rsidR="00BC4C75">
        <w:rPr>
          <w:rFonts w:ascii="Times New Roman" w:hAnsi="Times New Roman" w:cs="Times New Roman"/>
          <w:sz w:val="24"/>
          <w:szCs w:val="24"/>
        </w:rPr>
        <w:t>r</w:t>
      </w:r>
      <w:r w:rsidR="00FA3740">
        <w:rPr>
          <w:rFonts w:ascii="Times New Roman" w:hAnsi="Times New Roman" w:cs="Times New Roman"/>
          <w:sz w:val="24"/>
          <w:szCs w:val="24"/>
        </w:rPr>
        <w:t xml:space="preserve">ning or linked to employment. The divergent </w:t>
      </w:r>
      <w:r w:rsidR="002107AA">
        <w:rPr>
          <w:rFonts w:ascii="Times New Roman" w:hAnsi="Times New Roman" w:cs="Times New Roman"/>
          <w:sz w:val="24"/>
          <w:szCs w:val="24"/>
        </w:rPr>
        <w:t>vi</w:t>
      </w:r>
      <w:r>
        <w:rPr>
          <w:rFonts w:ascii="Times New Roman" w:hAnsi="Times New Roman" w:cs="Times New Roman"/>
          <w:sz w:val="24"/>
          <w:szCs w:val="24"/>
        </w:rPr>
        <w:t xml:space="preserve">ews </w:t>
      </w:r>
      <w:r w:rsidR="002107AA">
        <w:rPr>
          <w:rFonts w:ascii="Times New Roman" w:hAnsi="Times New Roman" w:cs="Times New Roman"/>
          <w:sz w:val="24"/>
          <w:szCs w:val="24"/>
        </w:rPr>
        <w:t>emanate to a large extent</w:t>
      </w:r>
      <w:r w:rsidR="00BC4C75">
        <w:rPr>
          <w:rFonts w:ascii="Times New Roman" w:hAnsi="Times New Roman" w:cs="Times New Roman"/>
          <w:sz w:val="24"/>
          <w:szCs w:val="24"/>
        </w:rPr>
        <w:t xml:space="preserve"> from an interpretation of subsections (1) and (6) of section 89 of the labour Act</w:t>
      </w:r>
      <w:r w:rsidR="001829E4">
        <w:rPr>
          <w:rFonts w:ascii="Times New Roman" w:hAnsi="Times New Roman" w:cs="Times New Roman"/>
          <w:sz w:val="24"/>
          <w:szCs w:val="24"/>
        </w:rPr>
        <w:t xml:space="preserve"> [Chapter 28:01]</w:t>
      </w:r>
      <w:r w:rsidR="00BC4C75">
        <w:rPr>
          <w:rFonts w:ascii="Times New Roman" w:hAnsi="Times New Roman" w:cs="Times New Roman"/>
          <w:sz w:val="24"/>
          <w:szCs w:val="24"/>
        </w:rPr>
        <w:t>. The said provisions read</w:t>
      </w:r>
    </w:p>
    <w:p w14:paraId="07FA3870" w14:textId="76787155" w:rsidR="00C955DD" w:rsidRDefault="009B7B5C" w:rsidP="008836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9B7B5C">
        <w:rPr>
          <w:rFonts w:ascii="Times New Roman" w:hAnsi="Times New Roman" w:cs="Times New Roman"/>
          <w:b/>
          <w:sz w:val="24"/>
          <w:szCs w:val="24"/>
        </w:rPr>
        <w:t>89.</w:t>
      </w:r>
      <w:r w:rsidR="00C955DD" w:rsidRPr="009B7B5C">
        <w:rPr>
          <w:rFonts w:ascii="Times New Roman" w:hAnsi="Times New Roman" w:cs="Times New Roman"/>
          <w:b/>
          <w:sz w:val="24"/>
          <w:szCs w:val="24"/>
        </w:rPr>
        <w:t xml:space="preserve"> Functions, </w:t>
      </w:r>
      <w:r w:rsidR="008865DF" w:rsidRPr="009B7B5C">
        <w:rPr>
          <w:rFonts w:ascii="Times New Roman" w:hAnsi="Times New Roman" w:cs="Times New Roman"/>
          <w:b/>
          <w:sz w:val="24"/>
          <w:szCs w:val="24"/>
        </w:rPr>
        <w:t>powers and</w:t>
      </w:r>
      <w:r w:rsidR="00C955DD" w:rsidRPr="009B7B5C">
        <w:rPr>
          <w:rFonts w:ascii="Times New Roman" w:hAnsi="Times New Roman" w:cs="Times New Roman"/>
          <w:b/>
          <w:sz w:val="24"/>
          <w:szCs w:val="24"/>
        </w:rPr>
        <w:t xml:space="preserve"> jurisdiction of the Labour Court.</w:t>
      </w:r>
    </w:p>
    <w:p w14:paraId="08371890" w14:textId="1C46FB95" w:rsidR="00C955DD" w:rsidRDefault="00C955DD" w:rsidP="00C955D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Labour Court shall exercise the following functions</w:t>
      </w:r>
      <w:r w:rsidR="002107AA">
        <w:rPr>
          <w:rFonts w:ascii="Times New Roman" w:hAnsi="Times New Roman" w:cs="Times New Roman"/>
          <w:sz w:val="24"/>
          <w:szCs w:val="24"/>
        </w:rPr>
        <w:t>:</w:t>
      </w:r>
    </w:p>
    <w:p w14:paraId="7B71D2C0" w14:textId="59E5F27B" w:rsidR="00C955DD" w:rsidRDefault="008865DF" w:rsidP="00C955D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hearing and</w:t>
      </w:r>
      <w:r w:rsidR="00B66C12">
        <w:rPr>
          <w:rFonts w:ascii="Times New Roman" w:hAnsi="Times New Roman" w:cs="Times New Roman"/>
          <w:sz w:val="24"/>
          <w:szCs w:val="24"/>
        </w:rPr>
        <w:t xml:space="preserve"> determining applications and </w:t>
      </w:r>
      <w:proofErr w:type="gramStart"/>
      <w:r w:rsidR="00B66C12">
        <w:rPr>
          <w:rFonts w:ascii="Times New Roman" w:hAnsi="Times New Roman" w:cs="Times New Roman"/>
          <w:sz w:val="24"/>
          <w:szCs w:val="24"/>
        </w:rPr>
        <w:t>appeals</w:t>
      </w:r>
      <w:proofErr w:type="gramEnd"/>
      <w:r w:rsidR="00B66C12">
        <w:rPr>
          <w:rFonts w:ascii="Times New Roman" w:hAnsi="Times New Roman" w:cs="Times New Roman"/>
          <w:sz w:val="24"/>
          <w:szCs w:val="24"/>
        </w:rPr>
        <w:t xml:space="preserve"> in term of this Act or any other enactment</w:t>
      </w:r>
      <w:r w:rsidR="005302A5">
        <w:rPr>
          <w:rFonts w:ascii="Times New Roman" w:hAnsi="Times New Roman" w:cs="Times New Roman"/>
          <w:sz w:val="24"/>
          <w:szCs w:val="24"/>
        </w:rPr>
        <w:t>;</w:t>
      </w:r>
      <w:r w:rsidR="00B66C12">
        <w:rPr>
          <w:rFonts w:ascii="Times New Roman" w:hAnsi="Times New Roman" w:cs="Times New Roman"/>
          <w:sz w:val="24"/>
          <w:szCs w:val="24"/>
        </w:rPr>
        <w:t xml:space="preserve"> and</w:t>
      </w:r>
    </w:p>
    <w:p w14:paraId="7052A2BB" w14:textId="2B026415" w:rsidR="005302A5" w:rsidRDefault="005302A5" w:rsidP="00C955D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hearing and determining matters </w:t>
      </w:r>
      <w:r w:rsidR="00B761B9">
        <w:rPr>
          <w:rFonts w:ascii="Times New Roman" w:hAnsi="Times New Roman" w:cs="Times New Roman"/>
          <w:sz w:val="24"/>
          <w:szCs w:val="24"/>
        </w:rPr>
        <w:t>referred</w:t>
      </w:r>
      <w:r>
        <w:rPr>
          <w:rFonts w:ascii="Times New Roman" w:hAnsi="Times New Roman" w:cs="Times New Roman"/>
          <w:sz w:val="24"/>
          <w:szCs w:val="24"/>
        </w:rPr>
        <w:t xml:space="preserve"> to it by the Minister in terms of this </w:t>
      </w:r>
      <w:r w:rsidR="008865DF">
        <w:rPr>
          <w:rFonts w:ascii="Times New Roman" w:hAnsi="Times New Roman" w:cs="Times New Roman"/>
          <w:sz w:val="24"/>
          <w:szCs w:val="24"/>
        </w:rPr>
        <w:t>Act;</w:t>
      </w:r>
      <w:r>
        <w:rPr>
          <w:rFonts w:ascii="Times New Roman" w:hAnsi="Times New Roman" w:cs="Times New Roman"/>
          <w:sz w:val="24"/>
          <w:szCs w:val="24"/>
        </w:rPr>
        <w:t xml:space="preserve"> and</w:t>
      </w:r>
    </w:p>
    <w:p w14:paraId="15C64EFA" w14:textId="7F6496C0" w:rsidR="00FF70AF" w:rsidRDefault="00FF70AF" w:rsidP="00C955D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referring a dispute to a labour officer, designated agent or a person appointed by the Labour Court to </w:t>
      </w:r>
      <w:r w:rsidR="001829E4">
        <w:rPr>
          <w:rFonts w:ascii="Times New Roman" w:hAnsi="Times New Roman" w:cs="Times New Roman"/>
          <w:sz w:val="24"/>
          <w:szCs w:val="24"/>
        </w:rPr>
        <w:t xml:space="preserve">conciliate </w:t>
      </w:r>
      <w:r w:rsidR="00774BCA">
        <w:rPr>
          <w:rFonts w:ascii="Times New Roman" w:hAnsi="Times New Roman" w:cs="Times New Roman"/>
          <w:sz w:val="24"/>
          <w:szCs w:val="24"/>
        </w:rPr>
        <w:t xml:space="preserve">the </w:t>
      </w:r>
      <w:r w:rsidR="000E2642">
        <w:rPr>
          <w:rFonts w:ascii="Times New Roman" w:hAnsi="Times New Roman" w:cs="Times New Roman"/>
          <w:sz w:val="24"/>
          <w:szCs w:val="24"/>
        </w:rPr>
        <w:t>dispute if</w:t>
      </w:r>
      <w:r w:rsidR="00774BCA">
        <w:rPr>
          <w:rFonts w:ascii="Times New Roman" w:hAnsi="Times New Roman" w:cs="Times New Roman"/>
          <w:sz w:val="24"/>
          <w:szCs w:val="24"/>
        </w:rPr>
        <w:t xml:space="preserve"> the labour Court considers it expedient to do so;</w:t>
      </w:r>
    </w:p>
    <w:p w14:paraId="3B2AE105" w14:textId="6981699B" w:rsidR="00AA71A1" w:rsidRDefault="00AA71A1" w:rsidP="00C955D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appointing an arbitrator from the panel of arbitrators referred to in subsection (6) of section ninety-eight to hear and determine an application </w:t>
      </w:r>
    </w:p>
    <w:p w14:paraId="24BD4836" w14:textId="441D3D83" w:rsidR="009E31B7" w:rsidRDefault="009E31B7" w:rsidP="009E31B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d1) exercise the same powers of review as would be exercis</w:t>
      </w:r>
      <w:r w:rsidR="001829E4">
        <w:rPr>
          <w:rFonts w:ascii="Times New Roman" w:hAnsi="Times New Roman" w:cs="Times New Roman"/>
          <w:sz w:val="24"/>
          <w:szCs w:val="24"/>
        </w:rPr>
        <w:t>able by the High Court in respect o</w:t>
      </w:r>
      <w:r>
        <w:rPr>
          <w:rFonts w:ascii="Times New Roman" w:hAnsi="Times New Roman" w:cs="Times New Roman"/>
          <w:sz w:val="24"/>
          <w:szCs w:val="24"/>
        </w:rPr>
        <w:t>f labour matters</w:t>
      </w:r>
    </w:p>
    <w:p w14:paraId="6EE92C91" w14:textId="598C1FC4" w:rsidR="009E31B7" w:rsidRDefault="008400E5" w:rsidP="009E31B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doing such other things as may be assigned to it in term</w:t>
      </w:r>
      <w:r w:rsidR="001829E4">
        <w:rPr>
          <w:rFonts w:ascii="Times New Roman" w:hAnsi="Times New Roman" w:cs="Times New Roman"/>
          <w:sz w:val="24"/>
          <w:szCs w:val="24"/>
        </w:rPr>
        <w:t>s of this Act or any other enactment</w:t>
      </w:r>
    </w:p>
    <w:p w14:paraId="3C07D525" w14:textId="03DFB196" w:rsidR="001829E4" w:rsidRDefault="001829E4" w:rsidP="001829E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37AC6F18" w14:textId="2482B92A" w:rsidR="001829E4" w:rsidRDefault="001829E4" w:rsidP="001829E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460636A8" w14:textId="5481984E" w:rsidR="001829E4" w:rsidRDefault="001829E4" w:rsidP="001829E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4D371085" w14:textId="22F82049" w:rsidR="001829E4" w:rsidRPr="001829E4" w:rsidRDefault="001829E4" w:rsidP="001829E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3E04971D" w14:textId="7DD60C7B" w:rsidR="00257C7B" w:rsidRPr="001829E4" w:rsidRDefault="008400E5" w:rsidP="001829E4">
      <w:pPr>
        <w:pStyle w:val="ListParagraph"/>
        <w:numPr>
          <w:ilvl w:val="0"/>
          <w:numId w:val="6"/>
        </w:numPr>
        <w:spacing w:line="360" w:lineRule="auto"/>
        <w:jc w:val="both"/>
        <w:rPr>
          <w:rFonts w:ascii="Times New Roman" w:hAnsi="Times New Roman" w:cs="Times New Roman"/>
          <w:sz w:val="24"/>
          <w:szCs w:val="24"/>
        </w:rPr>
      </w:pPr>
      <w:r w:rsidRPr="001829E4">
        <w:rPr>
          <w:rFonts w:ascii="Times New Roman" w:hAnsi="Times New Roman" w:cs="Times New Roman"/>
          <w:sz w:val="24"/>
          <w:szCs w:val="24"/>
        </w:rPr>
        <w:lastRenderedPageBreak/>
        <w:t>No court, other court than the labour Court, shall have</w:t>
      </w:r>
      <w:r w:rsidR="001829E4">
        <w:rPr>
          <w:rFonts w:ascii="Times New Roman" w:hAnsi="Times New Roman" w:cs="Times New Roman"/>
          <w:sz w:val="24"/>
          <w:szCs w:val="24"/>
        </w:rPr>
        <w:t xml:space="preserve"> jurisdiction in the first instance to</w:t>
      </w:r>
      <w:r w:rsidRPr="001829E4">
        <w:rPr>
          <w:rFonts w:ascii="Times New Roman" w:hAnsi="Times New Roman" w:cs="Times New Roman"/>
          <w:sz w:val="24"/>
          <w:szCs w:val="24"/>
        </w:rPr>
        <w:t xml:space="preserve"> hear and determine any application, appeal or matter referred in subsection (1)</w:t>
      </w:r>
    </w:p>
    <w:p w14:paraId="763FF16E" w14:textId="059986FD" w:rsidR="00222170" w:rsidRDefault="00222170" w:rsidP="00257C7B">
      <w:pPr>
        <w:spacing w:line="360" w:lineRule="auto"/>
        <w:ind w:firstLine="720"/>
        <w:jc w:val="both"/>
        <w:rPr>
          <w:rFonts w:ascii="Times New Roman" w:hAnsi="Times New Roman" w:cs="Times New Roman"/>
          <w:sz w:val="24"/>
          <w:szCs w:val="24"/>
        </w:rPr>
      </w:pPr>
      <w:r w:rsidRPr="00257C7B">
        <w:rPr>
          <w:rFonts w:ascii="Times New Roman" w:hAnsi="Times New Roman" w:cs="Times New Roman"/>
          <w:sz w:val="24"/>
          <w:szCs w:val="24"/>
        </w:rPr>
        <w:t xml:space="preserve">Whereas no controversy arises in respect of dispute </w:t>
      </w:r>
      <w:r w:rsidR="00C93BAB" w:rsidRPr="00257C7B">
        <w:rPr>
          <w:rFonts w:ascii="Times New Roman" w:hAnsi="Times New Roman" w:cs="Times New Roman"/>
          <w:sz w:val="24"/>
          <w:szCs w:val="24"/>
        </w:rPr>
        <w:t>specifically set</w:t>
      </w:r>
      <w:r w:rsidR="001829E4">
        <w:rPr>
          <w:rFonts w:ascii="Times New Roman" w:hAnsi="Times New Roman" w:cs="Times New Roman"/>
          <w:sz w:val="24"/>
          <w:szCs w:val="24"/>
        </w:rPr>
        <w:t xml:space="preserve"> out in s</w:t>
      </w:r>
      <w:r w:rsidRPr="00257C7B">
        <w:rPr>
          <w:rFonts w:ascii="Times New Roman" w:hAnsi="Times New Roman" w:cs="Times New Roman"/>
          <w:sz w:val="24"/>
          <w:szCs w:val="24"/>
        </w:rPr>
        <w:t>86</w:t>
      </w:r>
      <w:r w:rsidR="001829E4">
        <w:rPr>
          <w:rFonts w:ascii="Times New Roman" w:hAnsi="Times New Roman" w:cs="Times New Roman"/>
          <w:sz w:val="24"/>
          <w:szCs w:val="24"/>
        </w:rPr>
        <w:t xml:space="preserve"> </w:t>
      </w:r>
      <w:r w:rsidRPr="00257C7B">
        <w:rPr>
          <w:rFonts w:ascii="Times New Roman" w:hAnsi="Times New Roman" w:cs="Times New Roman"/>
          <w:sz w:val="24"/>
          <w:szCs w:val="24"/>
        </w:rPr>
        <w:t>(1)</w:t>
      </w:r>
      <w:r w:rsidR="00913487">
        <w:rPr>
          <w:rFonts w:ascii="Times New Roman" w:hAnsi="Times New Roman" w:cs="Times New Roman"/>
          <w:sz w:val="24"/>
          <w:szCs w:val="24"/>
        </w:rPr>
        <w:t xml:space="preserve"> as thes</w:t>
      </w:r>
      <w:r w:rsidR="00D41D47" w:rsidRPr="00257C7B">
        <w:rPr>
          <w:rFonts w:ascii="Times New Roman" w:hAnsi="Times New Roman" w:cs="Times New Roman"/>
          <w:sz w:val="24"/>
          <w:szCs w:val="24"/>
        </w:rPr>
        <w:t xml:space="preserve">e are </w:t>
      </w:r>
      <w:r w:rsidR="00913487">
        <w:rPr>
          <w:rFonts w:ascii="Times New Roman" w:hAnsi="Times New Roman" w:cs="Times New Roman"/>
          <w:sz w:val="24"/>
          <w:szCs w:val="24"/>
        </w:rPr>
        <w:t xml:space="preserve">the exclusive domain </w:t>
      </w:r>
      <w:r w:rsidR="00A32A39" w:rsidRPr="00257C7B">
        <w:rPr>
          <w:rFonts w:ascii="Times New Roman" w:hAnsi="Times New Roman" w:cs="Times New Roman"/>
          <w:sz w:val="24"/>
          <w:szCs w:val="24"/>
        </w:rPr>
        <w:t>of</w:t>
      </w:r>
      <w:r w:rsidR="00913487">
        <w:rPr>
          <w:rFonts w:ascii="Times New Roman" w:hAnsi="Times New Roman" w:cs="Times New Roman"/>
          <w:sz w:val="24"/>
          <w:szCs w:val="24"/>
        </w:rPr>
        <w:t xml:space="preserve"> the labour court, the same cannot be said</w:t>
      </w:r>
      <w:r w:rsidR="00A32A39" w:rsidRPr="00257C7B">
        <w:rPr>
          <w:rFonts w:ascii="Times New Roman" w:hAnsi="Times New Roman" w:cs="Times New Roman"/>
          <w:sz w:val="24"/>
          <w:szCs w:val="24"/>
        </w:rPr>
        <w:t xml:space="preserve"> of disputes</w:t>
      </w:r>
      <w:r w:rsidR="00913487">
        <w:rPr>
          <w:rFonts w:ascii="Times New Roman" w:hAnsi="Times New Roman" w:cs="Times New Roman"/>
          <w:sz w:val="24"/>
          <w:szCs w:val="24"/>
        </w:rPr>
        <w:t xml:space="preserve"> equally</w:t>
      </w:r>
      <w:r w:rsidR="00A32A39" w:rsidRPr="00257C7B">
        <w:rPr>
          <w:rFonts w:ascii="Times New Roman" w:hAnsi="Times New Roman" w:cs="Times New Roman"/>
          <w:sz w:val="24"/>
          <w:szCs w:val="24"/>
        </w:rPr>
        <w:t xml:space="preserve"> resolvable under the </w:t>
      </w:r>
      <w:r w:rsidR="00913487">
        <w:rPr>
          <w:rFonts w:ascii="Times New Roman" w:hAnsi="Times New Roman" w:cs="Times New Roman"/>
          <w:sz w:val="24"/>
          <w:szCs w:val="24"/>
        </w:rPr>
        <w:t>common law. Reference to two cases will suffice</w:t>
      </w:r>
      <w:r w:rsidR="00A32A39" w:rsidRPr="00257C7B">
        <w:rPr>
          <w:rFonts w:ascii="Times New Roman" w:hAnsi="Times New Roman" w:cs="Times New Roman"/>
          <w:sz w:val="24"/>
          <w:szCs w:val="24"/>
        </w:rPr>
        <w:t xml:space="preserve"> to illustrate</w:t>
      </w:r>
      <w:r w:rsidR="00913487">
        <w:rPr>
          <w:rFonts w:ascii="Times New Roman" w:hAnsi="Times New Roman" w:cs="Times New Roman"/>
          <w:sz w:val="24"/>
          <w:szCs w:val="24"/>
        </w:rPr>
        <w:t xml:space="preserve"> the dichotomous views expressed</w:t>
      </w:r>
      <w:r w:rsidR="00947D3E" w:rsidRPr="00257C7B">
        <w:rPr>
          <w:rFonts w:ascii="Times New Roman" w:hAnsi="Times New Roman" w:cs="Times New Roman"/>
          <w:sz w:val="24"/>
          <w:szCs w:val="24"/>
        </w:rPr>
        <w:t xml:space="preserve"> by the courts</w:t>
      </w:r>
      <w:r w:rsidR="00913487">
        <w:rPr>
          <w:rFonts w:ascii="Times New Roman" w:hAnsi="Times New Roman" w:cs="Times New Roman"/>
          <w:sz w:val="24"/>
          <w:szCs w:val="24"/>
        </w:rPr>
        <w:t xml:space="preserve"> in this regard.</w:t>
      </w:r>
    </w:p>
    <w:p w14:paraId="39D5C86B" w14:textId="57EC4445" w:rsidR="00AC3EB3" w:rsidRDefault="00AC3EB3" w:rsidP="00257C7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276B4">
        <w:rPr>
          <w:rFonts w:ascii="Times New Roman" w:hAnsi="Times New Roman" w:cs="Times New Roman"/>
          <w:i/>
          <w:sz w:val="24"/>
          <w:szCs w:val="24"/>
        </w:rPr>
        <w:t xml:space="preserve">DHC </w:t>
      </w:r>
      <w:r w:rsidR="008735A6" w:rsidRPr="001276B4">
        <w:rPr>
          <w:rFonts w:ascii="Times New Roman" w:hAnsi="Times New Roman" w:cs="Times New Roman"/>
          <w:i/>
          <w:sz w:val="24"/>
          <w:szCs w:val="24"/>
        </w:rPr>
        <w:t>International (</w:t>
      </w:r>
      <w:r w:rsidRPr="001276B4">
        <w:rPr>
          <w:rFonts w:ascii="Times New Roman" w:hAnsi="Times New Roman" w:cs="Times New Roman"/>
          <w:i/>
          <w:sz w:val="24"/>
          <w:szCs w:val="24"/>
        </w:rPr>
        <w:t xml:space="preserve">Pvt) Ltd v </w:t>
      </w:r>
      <w:proofErr w:type="spellStart"/>
      <w:r w:rsidRPr="001276B4">
        <w:rPr>
          <w:rFonts w:ascii="Times New Roman" w:hAnsi="Times New Roman" w:cs="Times New Roman"/>
          <w:i/>
          <w:sz w:val="24"/>
          <w:szCs w:val="24"/>
        </w:rPr>
        <w:t>Madzikanda</w:t>
      </w:r>
      <w:proofErr w:type="spellEnd"/>
      <w:r w:rsidRPr="001276B4">
        <w:rPr>
          <w:rFonts w:ascii="Times New Roman" w:hAnsi="Times New Roman" w:cs="Times New Roman"/>
          <w:i/>
          <w:sz w:val="24"/>
          <w:szCs w:val="24"/>
        </w:rPr>
        <w:t xml:space="preserve"> 2010 (1) ZLR 201(H</w:t>
      </w:r>
      <w:r w:rsidR="008735A6" w:rsidRPr="001276B4">
        <w:rPr>
          <w:rFonts w:ascii="Times New Roman" w:hAnsi="Times New Roman" w:cs="Times New Roman"/>
          <w:i/>
          <w:sz w:val="24"/>
          <w:szCs w:val="24"/>
        </w:rPr>
        <w:t>),</w:t>
      </w:r>
      <w:r w:rsidR="00913487">
        <w:rPr>
          <w:rFonts w:ascii="Times New Roman" w:hAnsi="Times New Roman" w:cs="Times New Roman"/>
          <w:i/>
          <w:sz w:val="24"/>
          <w:szCs w:val="24"/>
        </w:rPr>
        <w:t xml:space="preserve"> MAKARAU JP</w:t>
      </w:r>
      <w:r w:rsidRPr="001276B4">
        <w:rPr>
          <w:rFonts w:ascii="Times New Roman" w:hAnsi="Times New Roman" w:cs="Times New Roman"/>
          <w:i/>
          <w:sz w:val="24"/>
          <w:szCs w:val="24"/>
        </w:rPr>
        <w:t xml:space="preserve"> </w:t>
      </w:r>
      <w:r w:rsidR="00913487">
        <w:rPr>
          <w:rFonts w:ascii="Times New Roman" w:hAnsi="Times New Roman" w:cs="Times New Roman"/>
          <w:i/>
          <w:sz w:val="24"/>
          <w:szCs w:val="24"/>
        </w:rPr>
        <w:t>(</w:t>
      </w:r>
      <w:r w:rsidR="00913487">
        <w:rPr>
          <w:rFonts w:ascii="Times New Roman" w:hAnsi="Times New Roman" w:cs="Times New Roman"/>
          <w:sz w:val="24"/>
          <w:szCs w:val="24"/>
        </w:rPr>
        <w:t>as she then</w:t>
      </w:r>
      <w:r>
        <w:rPr>
          <w:rFonts w:ascii="Times New Roman" w:hAnsi="Times New Roman" w:cs="Times New Roman"/>
          <w:sz w:val="24"/>
          <w:szCs w:val="24"/>
        </w:rPr>
        <w:t xml:space="preserve"> was</w:t>
      </w:r>
      <w:r w:rsidR="00913487">
        <w:rPr>
          <w:rFonts w:ascii="Times New Roman" w:hAnsi="Times New Roman" w:cs="Times New Roman"/>
          <w:sz w:val="24"/>
          <w:szCs w:val="24"/>
        </w:rPr>
        <w:t>)</w:t>
      </w:r>
      <w:r>
        <w:rPr>
          <w:rFonts w:ascii="Times New Roman" w:hAnsi="Times New Roman" w:cs="Times New Roman"/>
          <w:sz w:val="24"/>
          <w:szCs w:val="24"/>
        </w:rPr>
        <w:t xml:space="preserve"> adopted the view that deference should be given to the labour court in</w:t>
      </w:r>
      <w:r w:rsidR="00913487">
        <w:rPr>
          <w:rFonts w:ascii="Times New Roman" w:hAnsi="Times New Roman" w:cs="Times New Roman"/>
          <w:sz w:val="24"/>
          <w:szCs w:val="24"/>
        </w:rPr>
        <w:t xml:space="preserve"> such matters of apparent concurr</w:t>
      </w:r>
      <w:r>
        <w:rPr>
          <w:rFonts w:ascii="Times New Roman" w:hAnsi="Times New Roman" w:cs="Times New Roman"/>
          <w:sz w:val="24"/>
          <w:szCs w:val="24"/>
        </w:rPr>
        <w:t>ent jurisdiction   between the High Court and the labour court. She had to say at 204 D-F</w:t>
      </w:r>
      <w:r w:rsidR="00BC6A79">
        <w:rPr>
          <w:rFonts w:ascii="Times New Roman" w:hAnsi="Times New Roman" w:cs="Times New Roman"/>
          <w:sz w:val="24"/>
          <w:szCs w:val="24"/>
        </w:rPr>
        <w:t>.</w:t>
      </w:r>
    </w:p>
    <w:p w14:paraId="268AD1C0" w14:textId="5A0130BA" w:rsidR="00BC6A79" w:rsidRPr="00913487" w:rsidRDefault="002B0804" w:rsidP="00913487">
      <w:pPr>
        <w:spacing w:line="360" w:lineRule="auto"/>
        <w:ind w:left="720"/>
        <w:jc w:val="both"/>
        <w:rPr>
          <w:rFonts w:ascii="Times New Roman" w:hAnsi="Times New Roman" w:cs="Times New Roman"/>
        </w:rPr>
      </w:pPr>
      <w:r w:rsidRPr="00913487">
        <w:rPr>
          <w:rFonts w:ascii="Times New Roman" w:hAnsi="Times New Roman" w:cs="Times New Roman"/>
          <w:i/>
        </w:rPr>
        <w:t xml:space="preserve">"As a general statement, it is correct that the labour court has no </w:t>
      </w:r>
      <w:r w:rsidR="006F0625" w:rsidRPr="00913487">
        <w:rPr>
          <w:rFonts w:ascii="Times New Roman" w:hAnsi="Times New Roman" w:cs="Times New Roman"/>
          <w:i/>
        </w:rPr>
        <w:t>jurisdiction to</w:t>
      </w:r>
      <w:r w:rsidR="002D2473" w:rsidRPr="00913487">
        <w:rPr>
          <w:rFonts w:ascii="Times New Roman" w:hAnsi="Times New Roman" w:cs="Times New Roman"/>
          <w:i/>
        </w:rPr>
        <w:t xml:space="preserve"> entertain claims that are brought at common law. It can only determine applications and appeals among others that are brought in terms of the Act. Where, however, a dispute can either found a cause of </w:t>
      </w:r>
      <w:r w:rsidR="00650097" w:rsidRPr="00913487">
        <w:rPr>
          <w:rFonts w:ascii="Times New Roman" w:hAnsi="Times New Roman" w:cs="Times New Roman"/>
          <w:i/>
        </w:rPr>
        <w:t>action at</w:t>
      </w:r>
      <w:r w:rsidR="002D2473" w:rsidRPr="00913487">
        <w:rPr>
          <w:rFonts w:ascii="Times New Roman" w:hAnsi="Times New Roman" w:cs="Times New Roman"/>
          <w:i/>
        </w:rPr>
        <w:t xml:space="preserve"> common law and /or in terms of the Act</w:t>
      </w:r>
      <w:r w:rsidR="006F0625" w:rsidRPr="00913487">
        <w:rPr>
          <w:rFonts w:ascii="Times New Roman" w:hAnsi="Times New Roman" w:cs="Times New Roman"/>
          <w:i/>
        </w:rPr>
        <w:t>, a case of apparent concurrent jurisdiction between this court and the la</w:t>
      </w:r>
      <w:r w:rsidR="00913487">
        <w:rPr>
          <w:rFonts w:ascii="Times New Roman" w:hAnsi="Times New Roman" w:cs="Times New Roman"/>
          <w:i/>
        </w:rPr>
        <w:t>bour court appears to arise</w:t>
      </w:r>
      <w:proofErr w:type="gramStart"/>
      <w:r w:rsidR="00913487">
        <w:rPr>
          <w:rFonts w:ascii="Times New Roman" w:hAnsi="Times New Roman" w:cs="Times New Roman"/>
          <w:i/>
        </w:rPr>
        <w:t>…..</w:t>
      </w:r>
      <w:proofErr w:type="gramEnd"/>
      <w:r w:rsidR="00913487">
        <w:rPr>
          <w:rFonts w:ascii="Times New Roman" w:hAnsi="Times New Roman" w:cs="Times New Roman"/>
          <w:i/>
        </w:rPr>
        <w:t xml:space="preserve"> T</w:t>
      </w:r>
      <w:r w:rsidR="006F0625" w:rsidRPr="00913487">
        <w:rPr>
          <w:rFonts w:ascii="Times New Roman" w:hAnsi="Times New Roman" w:cs="Times New Roman"/>
          <w:i/>
        </w:rPr>
        <w:t xml:space="preserve">he apparent conflict can be easily resolved by paying regard to the overall intention of the </w:t>
      </w:r>
      <w:r w:rsidR="000C7B80" w:rsidRPr="00913487">
        <w:rPr>
          <w:rFonts w:ascii="Times New Roman" w:hAnsi="Times New Roman" w:cs="Times New Roman"/>
          <w:i/>
        </w:rPr>
        <w:t>legislative in</w:t>
      </w:r>
      <w:r w:rsidR="00913487">
        <w:rPr>
          <w:rFonts w:ascii="Times New Roman" w:hAnsi="Times New Roman" w:cs="Times New Roman"/>
          <w:i/>
        </w:rPr>
        <w:t xml:space="preserve"> creating the labour court…</w:t>
      </w:r>
      <w:proofErr w:type="gramStart"/>
      <w:r w:rsidR="00913487">
        <w:rPr>
          <w:rFonts w:ascii="Times New Roman" w:hAnsi="Times New Roman" w:cs="Times New Roman"/>
          <w:i/>
        </w:rPr>
        <w:t>…..</w:t>
      </w:r>
      <w:proofErr w:type="gramEnd"/>
      <w:r w:rsidR="00913487">
        <w:rPr>
          <w:rFonts w:ascii="Times New Roman" w:hAnsi="Times New Roman" w:cs="Times New Roman"/>
          <w:i/>
        </w:rPr>
        <w:t>I</w:t>
      </w:r>
      <w:r w:rsidR="006F0625" w:rsidRPr="00913487">
        <w:rPr>
          <w:rFonts w:ascii="Times New Roman" w:hAnsi="Times New Roman" w:cs="Times New Roman"/>
          <w:i/>
        </w:rPr>
        <w:t>n such case</w:t>
      </w:r>
      <w:r w:rsidR="00913487">
        <w:rPr>
          <w:rFonts w:ascii="Times New Roman" w:hAnsi="Times New Roman" w:cs="Times New Roman"/>
          <w:i/>
        </w:rPr>
        <w:t>s</w:t>
      </w:r>
      <w:r w:rsidR="006F0625" w:rsidRPr="00913487">
        <w:rPr>
          <w:rFonts w:ascii="Times New Roman" w:hAnsi="Times New Roman" w:cs="Times New Roman"/>
          <w:i/>
        </w:rPr>
        <w:t xml:space="preserve">, the Labour Court’s jurisdiction being special must prevail. It </w:t>
      </w:r>
      <w:r w:rsidR="000C7B80" w:rsidRPr="00913487">
        <w:rPr>
          <w:rFonts w:ascii="Times New Roman" w:hAnsi="Times New Roman" w:cs="Times New Roman"/>
          <w:i/>
        </w:rPr>
        <w:t>would make</w:t>
      </w:r>
      <w:r w:rsidR="006F0625" w:rsidRPr="00913487">
        <w:rPr>
          <w:rFonts w:ascii="Times New Roman" w:hAnsi="Times New Roman" w:cs="Times New Roman"/>
          <w:i/>
        </w:rPr>
        <w:t xml:space="preserve"> a mockery of the cl</w:t>
      </w:r>
      <w:r w:rsidR="00913487">
        <w:rPr>
          <w:rFonts w:ascii="Times New Roman" w:hAnsi="Times New Roman" w:cs="Times New Roman"/>
          <w:i/>
        </w:rPr>
        <w:t>ear intention of the legislature</w:t>
      </w:r>
      <w:r w:rsidR="006F0625" w:rsidRPr="00913487">
        <w:rPr>
          <w:rFonts w:ascii="Times New Roman" w:hAnsi="Times New Roman" w:cs="Times New Roman"/>
          <w:i/>
        </w:rPr>
        <w:t xml:space="preserve"> to create a special court if the </w:t>
      </w:r>
      <w:r w:rsidR="000C7B80" w:rsidRPr="00913487">
        <w:rPr>
          <w:rFonts w:ascii="Times New Roman" w:hAnsi="Times New Roman" w:cs="Times New Roman"/>
          <w:i/>
        </w:rPr>
        <w:t>jurisdiction</w:t>
      </w:r>
      <w:r w:rsidR="006F0625" w:rsidRPr="00913487">
        <w:rPr>
          <w:rFonts w:ascii="Times New Roman" w:hAnsi="Times New Roman" w:cs="Times New Roman"/>
          <w:i/>
        </w:rPr>
        <w:t xml:space="preserve"> of the </w:t>
      </w:r>
      <w:r w:rsidR="007C4B66" w:rsidRPr="00913487">
        <w:rPr>
          <w:rFonts w:ascii="Times New Roman" w:hAnsi="Times New Roman" w:cs="Times New Roman"/>
          <w:i/>
        </w:rPr>
        <w:t>special court could</w:t>
      </w:r>
      <w:r w:rsidR="006F0625" w:rsidRPr="00913487">
        <w:rPr>
          <w:rFonts w:ascii="Times New Roman" w:hAnsi="Times New Roman" w:cs="Times New Roman"/>
          <w:i/>
        </w:rPr>
        <w:t xml:space="preserve"> be defeated by the mere </w:t>
      </w:r>
      <w:r w:rsidR="007C4B66" w:rsidRPr="00913487">
        <w:rPr>
          <w:rFonts w:ascii="Times New Roman" w:hAnsi="Times New Roman" w:cs="Times New Roman"/>
          <w:i/>
        </w:rPr>
        <w:t>framing of</w:t>
      </w:r>
      <w:r w:rsidR="006F0625" w:rsidRPr="00913487">
        <w:rPr>
          <w:rFonts w:ascii="Times New Roman" w:hAnsi="Times New Roman" w:cs="Times New Roman"/>
          <w:i/>
        </w:rPr>
        <w:t xml:space="preserve"> a dispute as a common law cause of action where the Act has made specific </w:t>
      </w:r>
      <w:r w:rsidR="007C4B66" w:rsidRPr="00913487">
        <w:rPr>
          <w:rFonts w:ascii="Times New Roman" w:hAnsi="Times New Roman" w:cs="Times New Roman"/>
          <w:i/>
        </w:rPr>
        <w:t>provisions of</w:t>
      </w:r>
      <w:r w:rsidR="00913487">
        <w:rPr>
          <w:rFonts w:ascii="Times New Roman" w:hAnsi="Times New Roman" w:cs="Times New Roman"/>
          <w:i/>
        </w:rPr>
        <w:t xml:space="preserve"> the same. In my vi</w:t>
      </w:r>
      <w:r w:rsidR="006F0625" w:rsidRPr="00913487">
        <w:rPr>
          <w:rFonts w:ascii="Times New Roman" w:hAnsi="Times New Roman" w:cs="Times New Roman"/>
          <w:i/>
        </w:rPr>
        <w:t>ew, if the dispute is provided for in the Act, the labour court has exclusive jurisdiction even if the dispute is resolvable at common law</w:t>
      </w:r>
      <w:r w:rsidR="00EB60C1" w:rsidRPr="00913487">
        <w:rPr>
          <w:rFonts w:ascii="Times New Roman" w:hAnsi="Times New Roman" w:cs="Times New Roman"/>
          <w:i/>
        </w:rPr>
        <w:t>"</w:t>
      </w:r>
    </w:p>
    <w:p w14:paraId="300B88BE" w14:textId="05E169CE" w:rsidR="003C2B55" w:rsidRDefault="00F36E22" w:rsidP="002631A9">
      <w:pPr>
        <w:spacing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See also </w:t>
      </w:r>
      <w:r w:rsidR="00913487">
        <w:rPr>
          <w:rFonts w:ascii="Times New Roman" w:hAnsi="Times New Roman" w:cs="Times New Roman"/>
          <w:i/>
          <w:sz w:val="24"/>
          <w:szCs w:val="24"/>
        </w:rPr>
        <w:t>McCosh</w:t>
      </w:r>
      <w:r w:rsidRPr="009C5E8B">
        <w:rPr>
          <w:rFonts w:ascii="Times New Roman" w:hAnsi="Times New Roman" w:cs="Times New Roman"/>
          <w:i/>
          <w:sz w:val="24"/>
          <w:szCs w:val="24"/>
        </w:rPr>
        <w:t xml:space="preserve"> v Pioneer</w:t>
      </w:r>
      <w:r w:rsidR="0004610F">
        <w:rPr>
          <w:rFonts w:ascii="Times New Roman" w:hAnsi="Times New Roman" w:cs="Times New Roman"/>
          <w:i/>
          <w:sz w:val="24"/>
          <w:szCs w:val="24"/>
        </w:rPr>
        <w:t xml:space="preserve"> C</w:t>
      </w:r>
      <w:r w:rsidR="00913487">
        <w:rPr>
          <w:rFonts w:ascii="Times New Roman" w:hAnsi="Times New Roman" w:cs="Times New Roman"/>
          <w:i/>
          <w:sz w:val="24"/>
          <w:szCs w:val="24"/>
        </w:rPr>
        <w:t>orporation Africa Ltd 2010 (2)</w:t>
      </w:r>
      <w:r w:rsidRPr="009C5E8B">
        <w:rPr>
          <w:rFonts w:ascii="Times New Roman" w:hAnsi="Times New Roman" w:cs="Times New Roman"/>
          <w:i/>
          <w:sz w:val="24"/>
          <w:szCs w:val="24"/>
        </w:rPr>
        <w:t xml:space="preserve"> ZLR </w:t>
      </w:r>
      <w:r w:rsidR="00913487">
        <w:rPr>
          <w:rFonts w:ascii="Times New Roman" w:hAnsi="Times New Roman" w:cs="Times New Roman"/>
          <w:i/>
          <w:sz w:val="24"/>
          <w:szCs w:val="24"/>
        </w:rPr>
        <w:t xml:space="preserve">211 </w:t>
      </w:r>
      <w:r w:rsidRPr="009C5E8B">
        <w:rPr>
          <w:rFonts w:ascii="Times New Roman" w:hAnsi="Times New Roman" w:cs="Times New Roman"/>
          <w:i/>
          <w:sz w:val="24"/>
          <w:szCs w:val="24"/>
        </w:rPr>
        <w:t>(H)</w:t>
      </w:r>
    </w:p>
    <w:p w14:paraId="7E1DB1DE" w14:textId="51B7629F" w:rsidR="00D51E4C" w:rsidRDefault="00D51E4C" w:rsidP="002631A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04610F">
        <w:rPr>
          <w:rFonts w:ascii="Times New Roman" w:hAnsi="Times New Roman" w:cs="Times New Roman"/>
          <w:sz w:val="24"/>
          <w:szCs w:val="24"/>
        </w:rPr>
        <w:t>,</w:t>
      </w:r>
      <w:r>
        <w:rPr>
          <w:rFonts w:ascii="Times New Roman" w:hAnsi="Times New Roman" w:cs="Times New Roman"/>
          <w:sz w:val="24"/>
          <w:szCs w:val="24"/>
        </w:rPr>
        <w:t xml:space="preserve"> in </w:t>
      </w:r>
      <w:proofErr w:type="spellStart"/>
      <w:r w:rsidRPr="00FE128C">
        <w:rPr>
          <w:rFonts w:ascii="Times New Roman" w:hAnsi="Times New Roman" w:cs="Times New Roman"/>
          <w:i/>
          <w:sz w:val="24"/>
          <w:szCs w:val="24"/>
        </w:rPr>
        <w:t>Joram</w:t>
      </w:r>
      <w:proofErr w:type="spellEnd"/>
      <w:r w:rsidRPr="00FE128C">
        <w:rPr>
          <w:rFonts w:ascii="Times New Roman" w:hAnsi="Times New Roman" w:cs="Times New Roman"/>
          <w:i/>
          <w:sz w:val="24"/>
          <w:szCs w:val="24"/>
        </w:rPr>
        <w:t xml:space="preserve"> </w:t>
      </w:r>
      <w:proofErr w:type="spellStart"/>
      <w:r w:rsidRPr="00FE128C">
        <w:rPr>
          <w:rFonts w:ascii="Times New Roman" w:hAnsi="Times New Roman" w:cs="Times New Roman"/>
          <w:i/>
          <w:sz w:val="24"/>
          <w:szCs w:val="24"/>
        </w:rPr>
        <w:t>Nyahora</w:t>
      </w:r>
      <w:proofErr w:type="spellEnd"/>
      <w:r w:rsidRPr="00FE128C">
        <w:rPr>
          <w:rFonts w:ascii="Times New Roman" w:hAnsi="Times New Roman" w:cs="Times New Roman"/>
          <w:i/>
          <w:sz w:val="24"/>
          <w:szCs w:val="24"/>
        </w:rPr>
        <w:t xml:space="preserve"> v CFI Holdings </w:t>
      </w:r>
      <w:r w:rsidR="0004610F">
        <w:rPr>
          <w:rFonts w:ascii="Times New Roman" w:hAnsi="Times New Roman" w:cs="Times New Roman"/>
          <w:i/>
          <w:sz w:val="24"/>
          <w:szCs w:val="24"/>
        </w:rPr>
        <w:t>(Private) Ltd SC 81/2014 ZIYAMBI</w:t>
      </w:r>
      <w:r w:rsidRPr="00FE128C">
        <w:rPr>
          <w:rFonts w:ascii="Times New Roman" w:hAnsi="Times New Roman" w:cs="Times New Roman"/>
          <w:i/>
          <w:sz w:val="24"/>
          <w:szCs w:val="24"/>
        </w:rPr>
        <w:t xml:space="preserve"> </w:t>
      </w:r>
      <w:r w:rsidRPr="0004610F">
        <w:rPr>
          <w:rFonts w:ascii="Times New Roman" w:hAnsi="Times New Roman" w:cs="Times New Roman"/>
          <w:sz w:val="24"/>
          <w:szCs w:val="24"/>
        </w:rPr>
        <w:t>JA</w:t>
      </w:r>
      <w:r w:rsidR="0004610F">
        <w:rPr>
          <w:rFonts w:ascii="Times New Roman" w:hAnsi="Times New Roman" w:cs="Times New Roman"/>
          <w:sz w:val="24"/>
          <w:szCs w:val="24"/>
        </w:rPr>
        <w:t xml:space="preserve"> arrived</w:t>
      </w:r>
      <w:r w:rsidRPr="00FE128C">
        <w:rPr>
          <w:rFonts w:ascii="Times New Roman" w:hAnsi="Times New Roman" w:cs="Times New Roman"/>
          <w:i/>
          <w:sz w:val="24"/>
          <w:szCs w:val="24"/>
        </w:rPr>
        <w:t xml:space="preserve"> </w:t>
      </w:r>
      <w:r>
        <w:rPr>
          <w:rFonts w:ascii="Times New Roman" w:hAnsi="Times New Roman" w:cs="Times New Roman"/>
          <w:sz w:val="24"/>
          <w:szCs w:val="24"/>
        </w:rPr>
        <w:t>at a different conclusion – she had the following to say:</w:t>
      </w:r>
    </w:p>
    <w:p w14:paraId="0FB6A78A" w14:textId="49D7F599" w:rsidR="0076630E" w:rsidRDefault="00D2687E" w:rsidP="0004610F">
      <w:pPr>
        <w:spacing w:line="360" w:lineRule="auto"/>
        <w:ind w:left="720"/>
        <w:jc w:val="both"/>
        <w:rPr>
          <w:rFonts w:ascii="Times New Roman" w:hAnsi="Times New Roman" w:cs="Times New Roman"/>
          <w:i/>
        </w:rPr>
      </w:pPr>
      <w:r w:rsidRPr="0004610F">
        <w:rPr>
          <w:rFonts w:ascii="Times New Roman" w:hAnsi="Times New Roman" w:cs="Times New Roman"/>
          <w:i/>
        </w:rPr>
        <w:t>"</w:t>
      </w:r>
      <w:r w:rsidR="00C66022" w:rsidRPr="0004610F">
        <w:rPr>
          <w:rFonts w:ascii="Times New Roman" w:hAnsi="Times New Roman" w:cs="Times New Roman"/>
          <w:i/>
        </w:rPr>
        <w:t>As submitted on behalf of the respondent, the right of an individual to approach the High Court seeking relief other than that specifically set out in S 89(1) (a) of the Act has not been abrogated. Nothing in S 89(6) takes away the right of an employer or</w:t>
      </w:r>
      <w:r w:rsidR="0004610F">
        <w:rPr>
          <w:rFonts w:ascii="Times New Roman" w:hAnsi="Times New Roman" w:cs="Times New Roman"/>
          <w:i/>
        </w:rPr>
        <w:t xml:space="preserve"> employee to seek civil relief </w:t>
      </w:r>
      <w:r w:rsidR="00C66022" w:rsidRPr="0004610F">
        <w:rPr>
          <w:rFonts w:ascii="Times New Roman" w:hAnsi="Times New Roman" w:cs="Times New Roman"/>
          <w:i/>
        </w:rPr>
        <w:t>based on the application of pure principles of civil law, except in respect of those applications and appeals that are spe</w:t>
      </w:r>
      <w:r w:rsidR="0004610F">
        <w:rPr>
          <w:rFonts w:ascii="Times New Roman" w:hAnsi="Times New Roman" w:cs="Times New Roman"/>
          <w:i/>
        </w:rPr>
        <w:t xml:space="preserve">cifically </w:t>
      </w:r>
      <w:r w:rsidR="00C66022" w:rsidRPr="0004610F">
        <w:rPr>
          <w:rFonts w:ascii="Times New Roman" w:hAnsi="Times New Roman" w:cs="Times New Roman"/>
          <w:i/>
        </w:rPr>
        <w:t>provided for in the labour Act. Nor is there contai</w:t>
      </w:r>
      <w:r w:rsidR="0004610F">
        <w:rPr>
          <w:rFonts w:ascii="Times New Roman" w:hAnsi="Times New Roman" w:cs="Times New Roman"/>
          <w:i/>
        </w:rPr>
        <w:t xml:space="preserve">ned in S 89 any provision </w:t>
      </w:r>
      <w:r w:rsidR="0004610F">
        <w:rPr>
          <w:rFonts w:ascii="Times New Roman" w:hAnsi="Times New Roman" w:cs="Times New Roman"/>
          <w:i/>
        </w:rPr>
        <w:lastRenderedPageBreak/>
        <w:t>express</w:t>
      </w:r>
      <w:r w:rsidR="00C66022" w:rsidRPr="0004610F">
        <w:rPr>
          <w:rFonts w:ascii="Times New Roman" w:hAnsi="Times New Roman" w:cs="Times New Roman"/>
          <w:i/>
        </w:rPr>
        <w:t xml:space="preserve">ly authorizing </w:t>
      </w:r>
      <w:r w:rsidR="00070F4C" w:rsidRPr="0004610F">
        <w:rPr>
          <w:rFonts w:ascii="Times New Roman" w:hAnsi="Times New Roman" w:cs="Times New Roman"/>
          <w:i/>
        </w:rPr>
        <w:t>the labour court to deal with a</w:t>
      </w:r>
      <w:r w:rsidR="0004610F">
        <w:rPr>
          <w:rFonts w:ascii="Times New Roman" w:hAnsi="Times New Roman" w:cs="Times New Roman"/>
          <w:i/>
        </w:rPr>
        <w:t xml:space="preserve">n application such as the </w:t>
      </w:r>
      <w:r w:rsidR="0004610F" w:rsidRPr="0004610F">
        <w:rPr>
          <w:rFonts w:ascii="Times New Roman" w:hAnsi="Times New Roman" w:cs="Times New Roman"/>
        </w:rPr>
        <w:t xml:space="preserve">rei </w:t>
      </w:r>
      <w:proofErr w:type="spellStart"/>
      <w:r w:rsidR="0004610F" w:rsidRPr="0004610F">
        <w:rPr>
          <w:rFonts w:ascii="Times New Roman" w:hAnsi="Times New Roman" w:cs="Times New Roman"/>
        </w:rPr>
        <w:t>vindicatio</w:t>
      </w:r>
      <w:proofErr w:type="spellEnd"/>
      <w:r w:rsidR="0004610F">
        <w:rPr>
          <w:rFonts w:ascii="Times New Roman" w:hAnsi="Times New Roman" w:cs="Times New Roman"/>
          <w:i/>
        </w:rPr>
        <w:t>. Such applications fall s</w:t>
      </w:r>
      <w:r w:rsidR="005124B4" w:rsidRPr="0004610F">
        <w:rPr>
          <w:rFonts w:ascii="Times New Roman" w:hAnsi="Times New Roman" w:cs="Times New Roman"/>
          <w:i/>
        </w:rPr>
        <w:t>qually within the jurisdiction of the High Court"</w:t>
      </w:r>
    </w:p>
    <w:p w14:paraId="304BD9E5" w14:textId="5AB28B71" w:rsidR="00A14A25" w:rsidRDefault="00A14A25" w:rsidP="00A14A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few noteworthy features that distinguish the current dispute is distinguishable from similar ones. </w:t>
      </w:r>
      <w:proofErr w:type="gramStart"/>
      <w:r>
        <w:rPr>
          <w:rFonts w:ascii="Times New Roman" w:hAnsi="Times New Roman" w:cs="Times New Roman"/>
          <w:sz w:val="24"/>
          <w:szCs w:val="24"/>
        </w:rPr>
        <w:t>Firstly</w:t>
      </w:r>
      <w:proofErr w:type="gramEnd"/>
      <w:r>
        <w:rPr>
          <w:rFonts w:ascii="Times New Roman" w:hAnsi="Times New Roman" w:cs="Times New Roman"/>
          <w:sz w:val="24"/>
          <w:szCs w:val="24"/>
        </w:rPr>
        <w:t xml:space="preserve"> the present matter deals with conditions of an employment contract which is still in existence as opposed to one that has since been terminated. In essence the position of the appellants is that they are legally entitled to habitable accommodation</w:t>
      </w:r>
      <w:r w:rsidRPr="00F147DD">
        <w:rPr>
          <w:rFonts w:ascii="Times New Roman" w:hAnsi="Times New Roman" w:cs="Times New Roman"/>
          <w:sz w:val="24"/>
          <w:szCs w:val="24"/>
        </w:rPr>
        <w:t xml:space="preserve"> </w:t>
      </w:r>
      <w:r>
        <w:rPr>
          <w:rFonts w:ascii="Times New Roman" w:hAnsi="Times New Roman" w:cs="Times New Roman"/>
          <w:sz w:val="24"/>
          <w:szCs w:val="24"/>
        </w:rPr>
        <w:t>on account of their contract of employment. Secondly, most of the cases addressing this legal conundrum grapple with the question of the inherent powers of the High Court vis-à-vis the exclusive powers of the Labour Court in labour disputes, yet in the present matter the court of first instance was the Magistrates Court itself a creature of statute whose powers are located within the statute creating it.</w:t>
      </w:r>
      <w:r w:rsidR="00BD0C74">
        <w:rPr>
          <w:rFonts w:ascii="Times New Roman" w:hAnsi="Times New Roman" w:cs="Times New Roman"/>
          <w:sz w:val="24"/>
          <w:szCs w:val="24"/>
        </w:rPr>
        <w:t xml:space="preserve"> </w:t>
      </w:r>
      <w:r w:rsidR="001C55D5">
        <w:rPr>
          <w:rFonts w:ascii="Times New Roman" w:hAnsi="Times New Roman" w:cs="Times New Roman"/>
          <w:sz w:val="24"/>
          <w:szCs w:val="24"/>
        </w:rPr>
        <w:t>It does n</w:t>
      </w:r>
      <w:r w:rsidR="0037246E">
        <w:rPr>
          <w:rFonts w:ascii="Times New Roman" w:hAnsi="Times New Roman" w:cs="Times New Roman"/>
          <w:sz w:val="24"/>
          <w:szCs w:val="24"/>
        </w:rPr>
        <w:t>ot enjoy the same wide powers as</w:t>
      </w:r>
      <w:r w:rsidR="001C55D5">
        <w:rPr>
          <w:rFonts w:ascii="Times New Roman" w:hAnsi="Times New Roman" w:cs="Times New Roman"/>
          <w:sz w:val="24"/>
          <w:szCs w:val="24"/>
        </w:rPr>
        <w:t xml:space="preserve"> the High Court</w:t>
      </w:r>
      <w:r w:rsidR="0037246E">
        <w:rPr>
          <w:rFonts w:ascii="Times New Roman" w:hAnsi="Times New Roman" w:cs="Times New Roman"/>
          <w:sz w:val="24"/>
          <w:szCs w:val="24"/>
        </w:rPr>
        <w:t xml:space="preserve"> (section 13 of the High Court Act, Chapter 7:06)   </w:t>
      </w:r>
      <w:r w:rsidR="001C55D5">
        <w:rPr>
          <w:rFonts w:ascii="Times New Roman" w:hAnsi="Times New Roman" w:cs="Times New Roman"/>
          <w:sz w:val="24"/>
          <w:szCs w:val="24"/>
        </w:rPr>
        <w:t>which in appropr</w:t>
      </w:r>
      <w:r w:rsidR="0037246E">
        <w:rPr>
          <w:rFonts w:ascii="Times New Roman" w:hAnsi="Times New Roman" w:cs="Times New Roman"/>
          <w:sz w:val="24"/>
          <w:szCs w:val="24"/>
        </w:rPr>
        <w:t>iate cases permit the same</w:t>
      </w:r>
      <w:r w:rsidR="001C55D5">
        <w:rPr>
          <w:rFonts w:ascii="Times New Roman" w:hAnsi="Times New Roman" w:cs="Times New Roman"/>
          <w:sz w:val="24"/>
          <w:szCs w:val="24"/>
        </w:rPr>
        <w:t xml:space="preserve"> to exercise concurrent jurisdiction with the labour Court on labour related matters. </w:t>
      </w:r>
    </w:p>
    <w:p w14:paraId="38CDBAC4" w14:textId="77777777" w:rsidR="00A14A25" w:rsidRPr="0004610F" w:rsidRDefault="00A14A25" w:rsidP="0004610F">
      <w:pPr>
        <w:spacing w:line="360" w:lineRule="auto"/>
        <w:ind w:left="720"/>
        <w:jc w:val="both"/>
        <w:rPr>
          <w:rFonts w:ascii="Times New Roman" w:hAnsi="Times New Roman" w:cs="Times New Roman"/>
        </w:rPr>
      </w:pPr>
    </w:p>
    <w:p w14:paraId="7BC8BBEE" w14:textId="3691BE8C" w:rsidR="003B0F27" w:rsidRDefault="003B0F27"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current matter is resolvable without the need to wade into the above debate. This is because it falls into that category</w:t>
      </w:r>
      <w:r w:rsidR="002107AA">
        <w:rPr>
          <w:rFonts w:ascii="Times New Roman" w:hAnsi="Times New Roman" w:cs="Times New Roman"/>
          <w:sz w:val="24"/>
          <w:szCs w:val="24"/>
        </w:rPr>
        <w:t xml:space="preserve"> of disputes</w:t>
      </w:r>
      <w:r>
        <w:rPr>
          <w:rFonts w:ascii="Times New Roman" w:hAnsi="Times New Roman" w:cs="Times New Roman"/>
          <w:sz w:val="24"/>
          <w:szCs w:val="24"/>
        </w:rPr>
        <w:t xml:space="preserve"> which are specifically identified as falling</w:t>
      </w:r>
      <w:r w:rsidR="0004610F">
        <w:rPr>
          <w:rFonts w:ascii="Times New Roman" w:hAnsi="Times New Roman" w:cs="Times New Roman"/>
          <w:sz w:val="24"/>
          <w:szCs w:val="24"/>
        </w:rPr>
        <w:t xml:space="preserve"> within</w:t>
      </w:r>
      <w:r>
        <w:rPr>
          <w:rFonts w:ascii="Times New Roman" w:hAnsi="Times New Roman" w:cs="Times New Roman"/>
          <w:sz w:val="24"/>
          <w:szCs w:val="24"/>
        </w:rPr>
        <w:t xml:space="preserve"> the exclusive </w:t>
      </w:r>
      <w:r w:rsidR="0004610F">
        <w:rPr>
          <w:rFonts w:ascii="Times New Roman" w:hAnsi="Times New Roman" w:cs="Times New Roman"/>
          <w:sz w:val="24"/>
          <w:szCs w:val="24"/>
        </w:rPr>
        <w:t>province</w:t>
      </w:r>
      <w:r>
        <w:rPr>
          <w:rFonts w:ascii="Times New Roman" w:hAnsi="Times New Roman" w:cs="Times New Roman"/>
          <w:sz w:val="24"/>
          <w:szCs w:val="24"/>
        </w:rPr>
        <w:t xml:space="preserve"> of the labour court. Thi</w:t>
      </w:r>
      <w:r w:rsidR="00D5693C">
        <w:rPr>
          <w:rFonts w:ascii="Times New Roman" w:hAnsi="Times New Roman" w:cs="Times New Roman"/>
          <w:sz w:val="24"/>
          <w:szCs w:val="24"/>
        </w:rPr>
        <w:t>s is because it relates in a significant way to the interpretation</w:t>
      </w:r>
      <w:r w:rsidR="0076630E">
        <w:rPr>
          <w:rFonts w:ascii="Times New Roman" w:hAnsi="Times New Roman" w:cs="Times New Roman"/>
          <w:sz w:val="24"/>
          <w:szCs w:val="24"/>
        </w:rPr>
        <w:t xml:space="preserve"> of the appellants</w:t>
      </w:r>
      <w:r w:rsidR="0004610F">
        <w:rPr>
          <w:rFonts w:ascii="Times New Roman" w:hAnsi="Times New Roman" w:cs="Times New Roman"/>
          <w:sz w:val="24"/>
          <w:szCs w:val="24"/>
        </w:rPr>
        <w:t>’</w:t>
      </w:r>
      <w:r w:rsidR="0076630E">
        <w:rPr>
          <w:rFonts w:ascii="Times New Roman" w:hAnsi="Times New Roman" w:cs="Times New Roman"/>
          <w:sz w:val="24"/>
          <w:szCs w:val="24"/>
        </w:rPr>
        <w:t xml:space="preserve"> conditions of employment.</w:t>
      </w:r>
    </w:p>
    <w:p w14:paraId="5C4C5F3E" w14:textId="55EAB2D8" w:rsidR="004C5C8D" w:rsidRDefault="004C5C8D"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 Magis</w:t>
      </w:r>
      <w:r w:rsidR="0004610F">
        <w:rPr>
          <w:rFonts w:ascii="Times New Roman" w:hAnsi="Times New Roman" w:cs="Times New Roman"/>
          <w:sz w:val="24"/>
          <w:szCs w:val="24"/>
        </w:rPr>
        <w:t>trate fell into error, as I see it, is his</w:t>
      </w:r>
      <w:r>
        <w:rPr>
          <w:rFonts w:ascii="Times New Roman" w:hAnsi="Times New Roman" w:cs="Times New Roman"/>
          <w:sz w:val="24"/>
          <w:szCs w:val="24"/>
        </w:rPr>
        <w:t xml:space="preserve"> untenable attempt to draw an </w:t>
      </w:r>
      <w:r w:rsidR="00CE2B01">
        <w:rPr>
          <w:rFonts w:ascii="Times New Roman" w:hAnsi="Times New Roman" w:cs="Times New Roman"/>
          <w:sz w:val="24"/>
          <w:szCs w:val="24"/>
        </w:rPr>
        <w:t>artificial separation</w:t>
      </w:r>
      <w:r>
        <w:rPr>
          <w:rFonts w:ascii="Times New Roman" w:hAnsi="Times New Roman" w:cs="Times New Roman"/>
          <w:sz w:val="24"/>
          <w:szCs w:val="24"/>
        </w:rPr>
        <w:t xml:space="preserve"> betwe</w:t>
      </w:r>
      <w:r w:rsidR="0004610F">
        <w:rPr>
          <w:rFonts w:ascii="Times New Roman" w:hAnsi="Times New Roman" w:cs="Times New Roman"/>
          <w:sz w:val="24"/>
          <w:szCs w:val="24"/>
        </w:rPr>
        <w:t>en the cause of action as articulated i</w:t>
      </w:r>
      <w:r>
        <w:rPr>
          <w:rFonts w:ascii="Times New Roman" w:hAnsi="Times New Roman" w:cs="Times New Roman"/>
          <w:sz w:val="24"/>
          <w:szCs w:val="24"/>
        </w:rPr>
        <w:t>n the Respondent</w:t>
      </w:r>
      <w:r w:rsidR="0004610F">
        <w:rPr>
          <w:rFonts w:ascii="Times New Roman" w:hAnsi="Times New Roman" w:cs="Times New Roman"/>
          <w:sz w:val="24"/>
          <w:szCs w:val="24"/>
        </w:rPr>
        <w:t>’</w:t>
      </w:r>
      <w:r>
        <w:rPr>
          <w:rFonts w:ascii="Times New Roman" w:hAnsi="Times New Roman" w:cs="Times New Roman"/>
          <w:sz w:val="24"/>
          <w:szCs w:val="24"/>
        </w:rPr>
        <w:t>s claim</w:t>
      </w:r>
      <w:r w:rsidR="0004610F">
        <w:rPr>
          <w:rFonts w:ascii="Times New Roman" w:hAnsi="Times New Roman" w:cs="Times New Roman"/>
          <w:sz w:val="24"/>
          <w:szCs w:val="24"/>
        </w:rPr>
        <w:t xml:space="preserve"> on the one hand</w:t>
      </w:r>
      <w:r>
        <w:rPr>
          <w:rFonts w:ascii="Times New Roman" w:hAnsi="Times New Roman" w:cs="Times New Roman"/>
          <w:sz w:val="24"/>
          <w:szCs w:val="24"/>
        </w:rPr>
        <w:t xml:space="preserve"> and the defence as set </w:t>
      </w:r>
      <w:r w:rsidR="00CE2B01">
        <w:rPr>
          <w:rFonts w:ascii="Times New Roman" w:hAnsi="Times New Roman" w:cs="Times New Roman"/>
          <w:sz w:val="24"/>
          <w:szCs w:val="24"/>
        </w:rPr>
        <w:t>out in</w:t>
      </w:r>
      <w:r>
        <w:rPr>
          <w:rFonts w:ascii="Times New Roman" w:hAnsi="Times New Roman" w:cs="Times New Roman"/>
          <w:sz w:val="24"/>
          <w:szCs w:val="24"/>
        </w:rPr>
        <w:t xml:space="preserve"> the appellants plea</w:t>
      </w:r>
      <w:r w:rsidR="0004610F">
        <w:rPr>
          <w:rFonts w:ascii="Times New Roman" w:hAnsi="Times New Roman" w:cs="Times New Roman"/>
          <w:sz w:val="24"/>
          <w:szCs w:val="24"/>
        </w:rPr>
        <w:t xml:space="preserve"> on the other</w:t>
      </w:r>
      <w:r>
        <w:rPr>
          <w:rFonts w:ascii="Times New Roman" w:hAnsi="Times New Roman" w:cs="Times New Roman"/>
          <w:sz w:val="24"/>
          <w:szCs w:val="24"/>
        </w:rPr>
        <w:t>. What the court</w:t>
      </w:r>
      <w:r w:rsidRPr="004C5C8D">
        <w:rPr>
          <w:rFonts w:ascii="Times New Roman" w:hAnsi="Times New Roman" w:cs="Times New Roman"/>
          <w:i/>
          <w:sz w:val="24"/>
          <w:szCs w:val="24"/>
        </w:rPr>
        <w:t xml:space="preserve"> a quo</w:t>
      </w:r>
      <w:r w:rsidR="000E05EB">
        <w:rPr>
          <w:rFonts w:ascii="Times New Roman" w:hAnsi="Times New Roman" w:cs="Times New Roman"/>
          <w:sz w:val="24"/>
          <w:szCs w:val="24"/>
        </w:rPr>
        <w:t xml:space="preserve"> did in </w:t>
      </w:r>
      <w:r w:rsidR="00CE2B01">
        <w:rPr>
          <w:rFonts w:ascii="Times New Roman" w:hAnsi="Times New Roman" w:cs="Times New Roman"/>
          <w:sz w:val="24"/>
          <w:szCs w:val="24"/>
        </w:rPr>
        <w:t>essence was</w:t>
      </w:r>
      <w:r w:rsidR="000E05EB">
        <w:rPr>
          <w:rFonts w:ascii="Times New Roman" w:hAnsi="Times New Roman" w:cs="Times New Roman"/>
          <w:sz w:val="24"/>
          <w:szCs w:val="24"/>
        </w:rPr>
        <w:t xml:space="preserve"> to </w:t>
      </w:r>
      <w:r w:rsidR="00CE2B01">
        <w:rPr>
          <w:rFonts w:ascii="Times New Roman" w:hAnsi="Times New Roman" w:cs="Times New Roman"/>
          <w:sz w:val="24"/>
          <w:szCs w:val="24"/>
        </w:rPr>
        <w:t>adopt the</w:t>
      </w:r>
      <w:r w:rsidR="004F7A90">
        <w:rPr>
          <w:rFonts w:ascii="Times New Roman" w:hAnsi="Times New Roman" w:cs="Times New Roman"/>
          <w:sz w:val="24"/>
          <w:szCs w:val="24"/>
        </w:rPr>
        <w:t xml:space="preserve"> position that whereas it had the jurisdiction to entertain the respondents </w:t>
      </w:r>
      <w:r w:rsidR="00C24823">
        <w:rPr>
          <w:rFonts w:ascii="Times New Roman" w:hAnsi="Times New Roman" w:cs="Times New Roman"/>
          <w:sz w:val="24"/>
          <w:szCs w:val="24"/>
        </w:rPr>
        <w:t xml:space="preserve">claim, it had no </w:t>
      </w:r>
      <w:r w:rsidR="00CE2B01">
        <w:rPr>
          <w:rFonts w:ascii="Times New Roman" w:hAnsi="Times New Roman" w:cs="Times New Roman"/>
          <w:sz w:val="24"/>
          <w:szCs w:val="24"/>
        </w:rPr>
        <w:t>jurisdiction to</w:t>
      </w:r>
      <w:r w:rsidR="00C24823">
        <w:rPr>
          <w:rFonts w:ascii="Times New Roman" w:hAnsi="Times New Roman" w:cs="Times New Roman"/>
          <w:sz w:val="24"/>
          <w:szCs w:val="24"/>
        </w:rPr>
        <w:t xml:space="preserve"> hear the appellants defence </w:t>
      </w:r>
      <w:r w:rsidR="00CE2B01">
        <w:rPr>
          <w:rFonts w:ascii="Times New Roman" w:hAnsi="Times New Roman" w:cs="Times New Roman"/>
          <w:sz w:val="24"/>
          <w:szCs w:val="24"/>
        </w:rPr>
        <w:t>ostensibly because the latter is a labour matter. The appellants were therefore effectively denied audience in the sense that their defence was not even considered on the pr</w:t>
      </w:r>
      <w:r w:rsidR="0004610F">
        <w:rPr>
          <w:rFonts w:ascii="Times New Roman" w:hAnsi="Times New Roman" w:cs="Times New Roman"/>
          <w:sz w:val="24"/>
          <w:szCs w:val="24"/>
        </w:rPr>
        <w:t>etext that it fell for consideration b</w:t>
      </w:r>
      <w:r w:rsidR="00CE2B01">
        <w:rPr>
          <w:rFonts w:ascii="Times New Roman" w:hAnsi="Times New Roman" w:cs="Times New Roman"/>
          <w:sz w:val="24"/>
          <w:szCs w:val="24"/>
        </w:rPr>
        <w:t>efore a different forum.</w:t>
      </w:r>
      <w:r w:rsidR="00123554">
        <w:rPr>
          <w:rFonts w:ascii="Times New Roman" w:hAnsi="Times New Roman" w:cs="Times New Roman"/>
          <w:sz w:val="24"/>
          <w:szCs w:val="24"/>
        </w:rPr>
        <w:t xml:space="preserve"> It is absurd and farcical in the context of this dispute to try and divorce the cause of action from the defence. The two are inextricably interwoven.</w:t>
      </w:r>
    </w:p>
    <w:p w14:paraId="070B105B" w14:textId="46B74BEE" w:rsidR="00395754" w:rsidRDefault="00D5693C"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finding that the king mine houses are unfit for human habitation</w:t>
      </w:r>
      <w:r w:rsidR="00395754">
        <w:rPr>
          <w:rFonts w:ascii="Times New Roman" w:hAnsi="Times New Roman" w:cs="Times New Roman"/>
          <w:sz w:val="24"/>
          <w:szCs w:val="24"/>
        </w:rPr>
        <w:t>,</w:t>
      </w:r>
      <w:r>
        <w:rPr>
          <w:rFonts w:ascii="Times New Roman" w:hAnsi="Times New Roman" w:cs="Times New Roman"/>
          <w:sz w:val="24"/>
          <w:szCs w:val="24"/>
        </w:rPr>
        <w:t xml:space="preserve"> for instance</w:t>
      </w:r>
      <w:r w:rsidR="00395754">
        <w:rPr>
          <w:rFonts w:ascii="Times New Roman" w:hAnsi="Times New Roman" w:cs="Times New Roman"/>
          <w:sz w:val="24"/>
          <w:szCs w:val="24"/>
        </w:rPr>
        <w:t>,</w:t>
      </w:r>
      <w:r>
        <w:rPr>
          <w:rFonts w:ascii="Times New Roman" w:hAnsi="Times New Roman" w:cs="Times New Roman"/>
          <w:sz w:val="24"/>
          <w:szCs w:val="24"/>
        </w:rPr>
        <w:t xml:space="preserve"> would by necessary implication mean that the appellants may be legally entitled to resist thei</w:t>
      </w:r>
      <w:r w:rsidR="00395754">
        <w:rPr>
          <w:rFonts w:ascii="Times New Roman" w:hAnsi="Times New Roman" w:cs="Times New Roman"/>
          <w:sz w:val="24"/>
          <w:szCs w:val="24"/>
        </w:rPr>
        <w:t xml:space="preserve">r relocation thereto until those houses are suitably renovated. </w:t>
      </w:r>
      <w:proofErr w:type="gramStart"/>
      <w:r w:rsidR="00395754">
        <w:rPr>
          <w:rFonts w:ascii="Times New Roman" w:hAnsi="Times New Roman" w:cs="Times New Roman"/>
          <w:sz w:val="24"/>
          <w:szCs w:val="24"/>
        </w:rPr>
        <w:t>A</w:t>
      </w:r>
      <w:r>
        <w:rPr>
          <w:rFonts w:ascii="Times New Roman" w:hAnsi="Times New Roman" w:cs="Times New Roman"/>
          <w:sz w:val="24"/>
          <w:szCs w:val="24"/>
        </w:rPr>
        <w:t>ltern</w:t>
      </w:r>
      <w:bookmarkStart w:id="1" w:name="_GoBack"/>
      <w:bookmarkEnd w:id="1"/>
      <w:r>
        <w:rPr>
          <w:rFonts w:ascii="Times New Roman" w:hAnsi="Times New Roman" w:cs="Times New Roman"/>
          <w:sz w:val="24"/>
          <w:szCs w:val="24"/>
        </w:rPr>
        <w:t>atively</w:t>
      </w:r>
      <w:proofErr w:type="gramEnd"/>
      <w:r w:rsidR="00395754">
        <w:rPr>
          <w:rFonts w:ascii="Times New Roman" w:hAnsi="Times New Roman" w:cs="Times New Roman"/>
          <w:sz w:val="24"/>
          <w:szCs w:val="24"/>
        </w:rPr>
        <w:t xml:space="preserve"> they may be entitled to stay put</w:t>
      </w:r>
      <w:r>
        <w:rPr>
          <w:rFonts w:ascii="Times New Roman" w:hAnsi="Times New Roman" w:cs="Times New Roman"/>
          <w:sz w:val="24"/>
          <w:szCs w:val="24"/>
        </w:rPr>
        <w:t xml:space="preserve"> until the respondents</w:t>
      </w:r>
      <w:r w:rsidR="00395754">
        <w:rPr>
          <w:rFonts w:ascii="Times New Roman" w:hAnsi="Times New Roman" w:cs="Times New Roman"/>
          <w:sz w:val="24"/>
          <w:szCs w:val="24"/>
        </w:rPr>
        <w:t xml:space="preserve"> provide them </w:t>
      </w:r>
      <w:r>
        <w:rPr>
          <w:rFonts w:ascii="Times New Roman" w:hAnsi="Times New Roman" w:cs="Times New Roman"/>
          <w:sz w:val="24"/>
          <w:szCs w:val="24"/>
        </w:rPr>
        <w:t>with suitable alter</w:t>
      </w:r>
      <w:r w:rsidR="00395754">
        <w:rPr>
          <w:rFonts w:ascii="Times New Roman" w:hAnsi="Times New Roman" w:cs="Times New Roman"/>
          <w:sz w:val="24"/>
          <w:szCs w:val="24"/>
        </w:rPr>
        <w:t>native accommodation. Failure to observe something as basic as this may very well result in them being</w:t>
      </w:r>
      <w:r>
        <w:rPr>
          <w:rFonts w:ascii="Times New Roman" w:hAnsi="Times New Roman" w:cs="Times New Roman"/>
          <w:sz w:val="24"/>
          <w:szCs w:val="24"/>
        </w:rPr>
        <w:t xml:space="preserve"> render</w:t>
      </w:r>
      <w:r w:rsidR="00395754">
        <w:rPr>
          <w:rFonts w:ascii="Times New Roman" w:hAnsi="Times New Roman" w:cs="Times New Roman"/>
          <w:sz w:val="24"/>
          <w:szCs w:val="24"/>
        </w:rPr>
        <w:t>ed</w:t>
      </w:r>
      <w:r>
        <w:rPr>
          <w:rFonts w:ascii="Times New Roman" w:hAnsi="Times New Roman" w:cs="Times New Roman"/>
          <w:sz w:val="24"/>
          <w:szCs w:val="24"/>
        </w:rPr>
        <w:t xml:space="preserve"> homeless yet their contract of employment</w:t>
      </w:r>
      <w:r w:rsidR="00395754">
        <w:rPr>
          <w:rFonts w:ascii="Times New Roman" w:hAnsi="Times New Roman" w:cs="Times New Roman"/>
          <w:sz w:val="24"/>
          <w:szCs w:val="24"/>
        </w:rPr>
        <w:t xml:space="preserve"> guarantees them suitable accommodation.</w:t>
      </w:r>
    </w:p>
    <w:p w14:paraId="00E8D6EF" w14:textId="744419BF" w:rsidR="00395754" w:rsidRDefault="00395754"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Viewed from a different angle, the disposal by the respondent of the </w:t>
      </w:r>
      <w:proofErr w:type="spellStart"/>
      <w:r>
        <w:rPr>
          <w:rFonts w:ascii="Times New Roman" w:hAnsi="Times New Roman" w:cs="Times New Roman"/>
          <w:sz w:val="24"/>
          <w:szCs w:val="24"/>
        </w:rPr>
        <w:t>Chemberi</w:t>
      </w:r>
      <w:proofErr w:type="spellEnd"/>
      <w:r>
        <w:rPr>
          <w:rFonts w:ascii="Times New Roman" w:hAnsi="Times New Roman" w:cs="Times New Roman"/>
          <w:sz w:val="24"/>
          <w:szCs w:val="24"/>
        </w:rPr>
        <w:t xml:space="preserve"> houses to a third party without providing alternative suitable accommodation to the applications would hypothetically speaking amount to a breach of the employment contract</w:t>
      </w:r>
      <w:r w:rsidR="00A14A25">
        <w:rPr>
          <w:rFonts w:ascii="Times New Roman" w:hAnsi="Times New Roman" w:cs="Times New Roman"/>
          <w:sz w:val="24"/>
          <w:szCs w:val="24"/>
        </w:rPr>
        <w:t xml:space="preserve"> thereby placing the dispute within the province of the Labour Court.</w:t>
      </w:r>
    </w:p>
    <w:p w14:paraId="1F50BDF9" w14:textId="09878A8D" w:rsidR="00A14A25" w:rsidRDefault="00A14A25" w:rsidP="00A14A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viewed from a reverse angle,</w:t>
      </w:r>
      <w:r w:rsidR="0037246E">
        <w:rPr>
          <w:rFonts w:ascii="Times New Roman" w:hAnsi="Times New Roman" w:cs="Times New Roman"/>
          <w:sz w:val="24"/>
          <w:szCs w:val="24"/>
        </w:rPr>
        <w:t xml:space="preserve"> </w:t>
      </w:r>
      <w:r w:rsidR="00DD7E21">
        <w:rPr>
          <w:rFonts w:ascii="Times New Roman" w:hAnsi="Times New Roman" w:cs="Times New Roman"/>
          <w:sz w:val="24"/>
          <w:szCs w:val="24"/>
        </w:rPr>
        <w:t>(i.e.</w:t>
      </w:r>
      <w:r>
        <w:rPr>
          <w:rFonts w:ascii="Times New Roman" w:hAnsi="Times New Roman" w:cs="Times New Roman"/>
          <w:sz w:val="24"/>
          <w:szCs w:val="24"/>
        </w:rPr>
        <w:t xml:space="preserve"> from the respondent’s viewpoint</w:t>
      </w:r>
      <w:r w:rsidR="0037246E">
        <w:rPr>
          <w:rFonts w:ascii="Times New Roman" w:hAnsi="Times New Roman" w:cs="Times New Roman"/>
          <w:sz w:val="24"/>
          <w:szCs w:val="24"/>
        </w:rPr>
        <w:t>)</w:t>
      </w:r>
      <w:r>
        <w:rPr>
          <w:rFonts w:ascii="Times New Roman" w:hAnsi="Times New Roman" w:cs="Times New Roman"/>
          <w:sz w:val="24"/>
          <w:szCs w:val="24"/>
        </w:rPr>
        <w:t>, the refusal by an employee to follow lawful instructions given by an employer (in this case the refusal to vacate certain premises) without good cause for such refusal, amounts to insubordination which conduct,</w:t>
      </w:r>
      <w:r w:rsidRPr="000E2535">
        <w:rPr>
          <w:rFonts w:ascii="Times New Roman" w:hAnsi="Times New Roman" w:cs="Times New Roman"/>
          <w:sz w:val="24"/>
          <w:szCs w:val="24"/>
        </w:rPr>
        <w:t xml:space="preserve"> </w:t>
      </w:r>
      <w:r>
        <w:rPr>
          <w:rFonts w:ascii="Times New Roman" w:hAnsi="Times New Roman" w:cs="Times New Roman"/>
          <w:sz w:val="24"/>
          <w:szCs w:val="24"/>
        </w:rPr>
        <w:t xml:space="preserve">notionally speaking, also places the respondent’s cause of action before the court </w:t>
      </w:r>
      <w:r w:rsidRPr="000E2535">
        <w:rPr>
          <w:rFonts w:ascii="Times New Roman" w:hAnsi="Times New Roman" w:cs="Times New Roman"/>
          <w:i/>
          <w:sz w:val="24"/>
          <w:szCs w:val="24"/>
        </w:rPr>
        <w:t>a quo</w:t>
      </w:r>
      <w:r>
        <w:rPr>
          <w:rFonts w:ascii="Times New Roman" w:hAnsi="Times New Roman" w:cs="Times New Roman"/>
          <w:sz w:val="24"/>
          <w:szCs w:val="24"/>
        </w:rPr>
        <w:t xml:space="preserve"> one based on a labour dispute.</w:t>
      </w:r>
    </w:p>
    <w:p w14:paraId="45CA449C" w14:textId="68CB4D5B" w:rsidR="00D5693C" w:rsidRDefault="00A14A25" w:rsidP="00A14A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Whichever way one looks at the dispute therefore, it was futile and artificial for the Court a quo to draw a distinction between the court to hear the respondent’s cause of action and one to entertain the appellant’s defence.</w:t>
      </w:r>
    </w:p>
    <w:p w14:paraId="25811195" w14:textId="505984BB" w:rsidR="00D354D0" w:rsidRDefault="00D354D0"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917A9B">
        <w:rPr>
          <w:rFonts w:ascii="Times New Roman" w:hAnsi="Times New Roman" w:cs="Times New Roman"/>
          <w:sz w:val="24"/>
          <w:szCs w:val="24"/>
        </w:rPr>
        <w:t>perhaps</w:t>
      </w:r>
      <w:r>
        <w:rPr>
          <w:rFonts w:ascii="Times New Roman" w:hAnsi="Times New Roman" w:cs="Times New Roman"/>
          <w:sz w:val="24"/>
          <w:szCs w:val="24"/>
        </w:rPr>
        <w:t xml:space="preserve"> necessary to briefly address the issue of </w:t>
      </w:r>
      <w:r w:rsidRPr="00D354D0">
        <w:rPr>
          <w:rFonts w:ascii="Times New Roman" w:hAnsi="Times New Roman" w:cs="Times New Roman"/>
          <w:i/>
          <w:sz w:val="24"/>
          <w:szCs w:val="24"/>
        </w:rPr>
        <w:t>locus standi</w:t>
      </w:r>
      <w:r w:rsidR="00F147DD">
        <w:rPr>
          <w:rFonts w:ascii="Times New Roman" w:hAnsi="Times New Roman" w:cs="Times New Roman"/>
          <w:sz w:val="24"/>
          <w:szCs w:val="24"/>
        </w:rPr>
        <w:t xml:space="preserve"> as it dovetails</w:t>
      </w:r>
      <w:r w:rsidR="006E1F79">
        <w:rPr>
          <w:rFonts w:ascii="Times New Roman" w:hAnsi="Times New Roman" w:cs="Times New Roman"/>
          <w:sz w:val="24"/>
          <w:szCs w:val="24"/>
        </w:rPr>
        <w:t xml:space="preserve"> </w:t>
      </w:r>
      <w:r w:rsidR="00DB5309">
        <w:rPr>
          <w:rFonts w:ascii="Times New Roman" w:hAnsi="Times New Roman" w:cs="Times New Roman"/>
          <w:sz w:val="24"/>
          <w:szCs w:val="24"/>
        </w:rPr>
        <w:t>with the</w:t>
      </w:r>
      <w:r w:rsidR="006E1F79">
        <w:rPr>
          <w:rFonts w:ascii="Times New Roman" w:hAnsi="Times New Roman" w:cs="Times New Roman"/>
          <w:sz w:val="24"/>
          <w:szCs w:val="24"/>
        </w:rPr>
        <w:t xml:space="preserve"> question of </w:t>
      </w:r>
      <w:r w:rsidR="00917A9B">
        <w:rPr>
          <w:rFonts w:ascii="Times New Roman" w:hAnsi="Times New Roman" w:cs="Times New Roman"/>
          <w:sz w:val="24"/>
          <w:szCs w:val="24"/>
        </w:rPr>
        <w:t>jurisdiction</w:t>
      </w:r>
      <w:r w:rsidR="0029229A">
        <w:rPr>
          <w:rFonts w:ascii="Times New Roman" w:hAnsi="Times New Roman" w:cs="Times New Roman"/>
          <w:sz w:val="24"/>
          <w:szCs w:val="24"/>
        </w:rPr>
        <w:t xml:space="preserve">. It was averred on behalf of the respondent that the appellants </w:t>
      </w:r>
      <w:r w:rsidR="00DB5309">
        <w:rPr>
          <w:rFonts w:ascii="Times New Roman" w:hAnsi="Times New Roman" w:cs="Times New Roman"/>
          <w:sz w:val="24"/>
          <w:szCs w:val="24"/>
        </w:rPr>
        <w:t>cannot cling</w:t>
      </w:r>
      <w:r w:rsidR="0029229A">
        <w:rPr>
          <w:rFonts w:ascii="Times New Roman" w:hAnsi="Times New Roman" w:cs="Times New Roman"/>
          <w:sz w:val="24"/>
          <w:szCs w:val="24"/>
        </w:rPr>
        <w:t xml:space="preserve"> on to property </w:t>
      </w:r>
      <w:r w:rsidR="00DB5309">
        <w:rPr>
          <w:rFonts w:ascii="Times New Roman" w:hAnsi="Times New Roman" w:cs="Times New Roman"/>
          <w:sz w:val="24"/>
          <w:szCs w:val="24"/>
        </w:rPr>
        <w:t>belonging to</w:t>
      </w:r>
      <w:r w:rsidR="0029229A">
        <w:rPr>
          <w:rFonts w:ascii="Times New Roman" w:hAnsi="Times New Roman" w:cs="Times New Roman"/>
          <w:sz w:val="24"/>
          <w:szCs w:val="24"/>
        </w:rPr>
        <w:t xml:space="preserve"> a third party (GZU) on the basis of conditions of </w:t>
      </w:r>
      <w:r w:rsidR="00DB5309">
        <w:rPr>
          <w:rFonts w:ascii="Times New Roman" w:hAnsi="Times New Roman" w:cs="Times New Roman"/>
          <w:sz w:val="24"/>
          <w:szCs w:val="24"/>
        </w:rPr>
        <w:t>employment</w:t>
      </w:r>
      <w:r w:rsidR="00F147DD">
        <w:rPr>
          <w:rFonts w:ascii="Times New Roman" w:hAnsi="Times New Roman" w:cs="Times New Roman"/>
          <w:sz w:val="24"/>
          <w:szCs w:val="24"/>
        </w:rPr>
        <w:t xml:space="preserve"> which is</w:t>
      </w:r>
      <w:r w:rsidR="0029229A">
        <w:rPr>
          <w:rFonts w:ascii="Times New Roman" w:hAnsi="Times New Roman" w:cs="Times New Roman"/>
          <w:sz w:val="24"/>
          <w:szCs w:val="24"/>
        </w:rPr>
        <w:t xml:space="preserve"> only binding as between the parties. The respondent </w:t>
      </w:r>
      <w:r w:rsidR="00DB5309">
        <w:rPr>
          <w:rFonts w:ascii="Times New Roman" w:hAnsi="Times New Roman" w:cs="Times New Roman"/>
          <w:sz w:val="24"/>
          <w:szCs w:val="24"/>
        </w:rPr>
        <w:t>cannot have</w:t>
      </w:r>
      <w:r w:rsidR="0029229A">
        <w:rPr>
          <w:rFonts w:ascii="Times New Roman" w:hAnsi="Times New Roman" w:cs="Times New Roman"/>
          <w:sz w:val="24"/>
          <w:szCs w:val="24"/>
        </w:rPr>
        <w:t xml:space="preserve"> </w:t>
      </w:r>
      <w:r w:rsidR="00150641">
        <w:rPr>
          <w:rFonts w:ascii="Times New Roman" w:hAnsi="Times New Roman" w:cs="Times New Roman"/>
          <w:sz w:val="24"/>
          <w:szCs w:val="24"/>
        </w:rPr>
        <w:t>it both</w:t>
      </w:r>
      <w:r w:rsidR="0029229A">
        <w:rPr>
          <w:rFonts w:ascii="Times New Roman" w:hAnsi="Times New Roman" w:cs="Times New Roman"/>
          <w:sz w:val="24"/>
          <w:szCs w:val="24"/>
        </w:rPr>
        <w:t xml:space="preserve"> ways; it </w:t>
      </w:r>
      <w:r w:rsidR="008917E9">
        <w:rPr>
          <w:rFonts w:ascii="Times New Roman" w:hAnsi="Times New Roman" w:cs="Times New Roman"/>
          <w:sz w:val="24"/>
          <w:szCs w:val="24"/>
        </w:rPr>
        <w:t xml:space="preserve">cannot on the one hand lay claim to </w:t>
      </w:r>
      <w:r w:rsidR="008917E9" w:rsidRPr="00D354D0">
        <w:rPr>
          <w:rFonts w:ascii="Times New Roman" w:hAnsi="Times New Roman" w:cs="Times New Roman"/>
          <w:i/>
          <w:sz w:val="24"/>
          <w:szCs w:val="24"/>
        </w:rPr>
        <w:t xml:space="preserve">locus </w:t>
      </w:r>
      <w:r w:rsidR="00150641" w:rsidRPr="00D354D0">
        <w:rPr>
          <w:rFonts w:ascii="Times New Roman" w:hAnsi="Times New Roman" w:cs="Times New Roman"/>
          <w:i/>
          <w:sz w:val="24"/>
          <w:szCs w:val="24"/>
        </w:rPr>
        <w:t>standi</w:t>
      </w:r>
      <w:r w:rsidR="00150641">
        <w:rPr>
          <w:rFonts w:ascii="Times New Roman" w:hAnsi="Times New Roman" w:cs="Times New Roman"/>
          <w:i/>
          <w:sz w:val="24"/>
          <w:szCs w:val="24"/>
        </w:rPr>
        <w:t xml:space="preserve"> </w:t>
      </w:r>
      <w:r w:rsidR="00150641">
        <w:rPr>
          <w:rFonts w:ascii="Times New Roman" w:hAnsi="Times New Roman" w:cs="Times New Roman"/>
          <w:sz w:val="24"/>
          <w:szCs w:val="24"/>
        </w:rPr>
        <w:t>to</w:t>
      </w:r>
      <w:r w:rsidR="00DB5309">
        <w:rPr>
          <w:rFonts w:ascii="Times New Roman" w:hAnsi="Times New Roman" w:cs="Times New Roman"/>
          <w:sz w:val="24"/>
          <w:szCs w:val="24"/>
        </w:rPr>
        <w:t xml:space="preserve"> bring a </w:t>
      </w:r>
      <w:r w:rsidR="00150641">
        <w:rPr>
          <w:rFonts w:ascii="Times New Roman" w:hAnsi="Times New Roman" w:cs="Times New Roman"/>
          <w:sz w:val="24"/>
          <w:szCs w:val="24"/>
        </w:rPr>
        <w:t>claim for</w:t>
      </w:r>
      <w:r w:rsidR="00DB5309">
        <w:rPr>
          <w:rFonts w:ascii="Times New Roman" w:hAnsi="Times New Roman" w:cs="Times New Roman"/>
          <w:sz w:val="24"/>
          <w:szCs w:val="24"/>
        </w:rPr>
        <w:t xml:space="preserve"> the eviction of the appellants on the basis of its residual </w:t>
      </w:r>
      <w:r w:rsidR="00150641">
        <w:rPr>
          <w:rFonts w:ascii="Times New Roman" w:hAnsi="Times New Roman" w:cs="Times New Roman"/>
          <w:sz w:val="24"/>
          <w:szCs w:val="24"/>
        </w:rPr>
        <w:t>obligation to</w:t>
      </w:r>
      <w:r w:rsidR="00DB5309">
        <w:rPr>
          <w:rFonts w:ascii="Times New Roman" w:hAnsi="Times New Roman" w:cs="Times New Roman"/>
          <w:sz w:val="24"/>
          <w:szCs w:val="24"/>
        </w:rPr>
        <w:t xml:space="preserve"> give vacant possession of the property to the purchaser, yet in the same </w:t>
      </w:r>
      <w:r w:rsidR="00150641">
        <w:rPr>
          <w:rFonts w:ascii="Times New Roman" w:hAnsi="Times New Roman" w:cs="Times New Roman"/>
          <w:sz w:val="24"/>
          <w:szCs w:val="24"/>
        </w:rPr>
        <w:t>breath protest</w:t>
      </w:r>
      <w:r w:rsidR="00DB5309">
        <w:rPr>
          <w:rFonts w:ascii="Times New Roman" w:hAnsi="Times New Roman" w:cs="Times New Roman"/>
          <w:sz w:val="24"/>
          <w:szCs w:val="24"/>
        </w:rPr>
        <w:t xml:space="preserve"> that the appellant </w:t>
      </w:r>
      <w:r w:rsidR="00150641">
        <w:rPr>
          <w:rFonts w:ascii="Times New Roman" w:hAnsi="Times New Roman" w:cs="Times New Roman"/>
          <w:sz w:val="24"/>
          <w:szCs w:val="24"/>
        </w:rPr>
        <w:t>cannot invoke</w:t>
      </w:r>
      <w:r w:rsidR="00DB5309">
        <w:rPr>
          <w:rFonts w:ascii="Times New Roman" w:hAnsi="Times New Roman" w:cs="Times New Roman"/>
          <w:sz w:val="24"/>
          <w:szCs w:val="24"/>
        </w:rPr>
        <w:t xml:space="preserve"> a labour related defence in respect of the property   belonging to a third party.</w:t>
      </w:r>
      <w:r w:rsidR="007D497F">
        <w:rPr>
          <w:rFonts w:ascii="Times New Roman" w:hAnsi="Times New Roman" w:cs="Times New Roman"/>
          <w:sz w:val="24"/>
          <w:szCs w:val="24"/>
        </w:rPr>
        <w:t xml:space="preserve"> There is a</w:t>
      </w:r>
      <w:r w:rsidR="00F147DD">
        <w:rPr>
          <w:rFonts w:ascii="Times New Roman" w:hAnsi="Times New Roman" w:cs="Times New Roman"/>
          <w:sz w:val="24"/>
          <w:szCs w:val="24"/>
        </w:rPr>
        <w:t xml:space="preserve"> </w:t>
      </w:r>
      <w:r w:rsidR="00042584">
        <w:rPr>
          <w:rFonts w:ascii="Times New Roman" w:hAnsi="Times New Roman" w:cs="Times New Roman"/>
          <w:sz w:val="24"/>
          <w:szCs w:val="24"/>
        </w:rPr>
        <w:t>contradiction</w:t>
      </w:r>
      <w:r w:rsidR="007D497F">
        <w:rPr>
          <w:rFonts w:ascii="Times New Roman" w:hAnsi="Times New Roman" w:cs="Times New Roman"/>
          <w:sz w:val="24"/>
          <w:szCs w:val="24"/>
        </w:rPr>
        <w:t xml:space="preserve"> that inheres in that approach. The Respondent had a choice to make</w:t>
      </w:r>
      <w:r w:rsidR="00F147DD">
        <w:rPr>
          <w:rFonts w:ascii="Times New Roman" w:hAnsi="Times New Roman" w:cs="Times New Roman"/>
          <w:sz w:val="24"/>
          <w:szCs w:val="24"/>
        </w:rPr>
        <w:t>;</w:t>
      </w:r>
      <w:r w:rsidR="007D497F">
        <w:rPr>
          <w:rFonts w:ascii="Times New Roman" w:hAnsi="Times New Roman" w:cs="Times New Roman"/>
          <w:sz w:val="24"/>
          <w:szCs w:val="24"/>
        </w:rPr>
        <w:t xml:space="preserve"> either claim </w:t>
      </w:r>
      <w:r w:rsidR="007D497F" w:rsidRPr="00D354D0">
        <w:rPr>
          <w:rFonts w:ascii="Times New Roman" w:hAnsi="Times New Roman" w:cs="Times New Roman"/>
          <w:i/>
          <w:sz w:val="24"/>
          <w:szCs w:val="24"/>
        </w:rPr>
        <w:t>locus standi</w:t>
      </w:r>
      <w:r w:rsidR="003B4631">
        <w:rPr>
          <w:rFonts w:ascii="Times New Roman" w:hAnsi="Times New Roman" w:cs="Times New Roman"/>
          <w:sz w:val="24"/>
          <w:szCs w:val="24"/>
        </w:rPr>
        <w:t xml:space="preserve"> to </w:t>
      </w:r>
      <w:r w:rsidR="00042584">
        <w:rPr>
          <w:rFonts w:ascii="Times New Roman" w:hAnsi="Times New Roman" w:cs="Times New Roman"/>
          <w:sz w:val="24"/>
          <w:szCs w:val="24"/>
        </w:rPr>
        <w:t>sue for</w:t>
      </w:r>
      <w:r w:rsidR="003B4631">
        <w:rPr>
          <w:rFonts w:ascii="Times New Roman" w:hAnsi="Times New Roman" w:cs="Times New Roman"/>
          <w:sz w:val="24"/>
          <w:szCs w:val="24"/>
        </w:rPr>
        <w:t xml:space="preserve"> eviction and be </w:t>
      </w:r>
      <w:r w:rsidR="00F264F6">
        <w:rPr>
          <w:rFonts w:ascii="Times New Roman" w:hAnsi="Times New Roman" w:cs="Times New Roman"/>
          <w:sz w:val="24"/>
          <w:szCs w:val="24"/>
        </w:rPr>
        <w:t>ready to</w:t>
      </w:r>
      <w:r w:rsidR="003B4631">
        <w:rPr>
          <w:rFonts w:ascii="Times New Roman" w:hAnsi="Times New Roman" w:cs="Times New Roman"/>
          <w:sz w:val="24"/>
          <w:szCs w:val="24"/>
        </w:rPr>
        <w:t xml:space="preserve"> confront the </w:t>
      </w:r>
      <w:r w:rsidR="003B4631">
        <w:rPr>
          <w:rFonts w:ascii="Times New Roman" w:hAnsi="Times New Roman" w:cs="Times New Roman"/>
          <w:sz w:val="24"/>
          <w:szCs w:val="24"/>
        </w:rPr>
        <w:lastRenderedPageBreak/>
        <w:t xml:space="preserve">defences </w:t>
      </w:r>
      <w:r w:rsidR="00042584">
        <w:rPr>
          <w:rFonts w:ascii="Times New Roman" w:hAnsi="Times New Roman" w:cs="Times New Roman"/>
          <w:sz w:val="24"/>
          <w:szCs w:val="24"/>
        </w:rPr>
        <w:t>raised</w:t>
      </w:r>
      <w:r w:rsidR="003B4631">
        <w:rPr>
          <w:rFonts w:ascii="Times New Roman" w:hAnsi="Times New Roman" w:cs="Times New Roman"/>
          <w:sz w:val="24"/>
          <w:szCs w:val="24"/>
        </w:rPr>
        <w:t xml:space="preserve"> thereto (including </w:t>
      </w:r>
      <w:r w:rsidR="00042584">
        <w:rPr>
          <w:rFonts w:ascii="Times New Roman" w:hAnsi="Times New Roman" w:cs="Times New Roman"/>
          <w:sz w:val="24"/>
          <w:szCs w:val="24"/>
        </w:rPr>
        <w:t>those</w:t>
      </w:r>
      <w:r w:rsidR="003B4631">
        <w:rPr>
          <w:rFonts w:ascii="Times New Roman" w:hAnsi="Times New Roman" w:cs="Times New Roman"/>
          <w:sz w:val="24"/>
          <w:szCs w:val="24"/>
        </w:rPr>
        <w:t xml:space="preserve"> </w:t>
      </w:r>
      <w:r w:rsidR="00042584">
        <w:rPr>
          <w:rFonts w:ascii="Times New Roman" w:hAnsi="Times New Roman" w:cs="Times New Roman"/>
          <w:sz w:val="24"/>
          <w:szCs w:val="24"/>
        </w:rPr>
        <w:t>founded</w:t>
      </w:r>
      <w:r w:rsidR="00F147DD">
        <w:rPr>
          <w:rFonts w:ascii="Times New Roman" w:hAnsi="Times New Roman" w:cs="Times New Roman"/>
          <w:sz w:val="24"/>
          <w:szCs w:val="24"/>
        </w:rPr>
        <w:t xml:space="preserve"> o</w:t>
      </w:r>
      <w:r w:rsidR="003B4631">
        <w:rPr>
          <w:rFonts w:ascii="Times New Roman" w:hAnsi="Times New Roman" w:cs="Times New Roman"/>
          <w:sz w:val="24"/>
          <w:szCs w:val="24"/>
        </w:rPr>
        <w:t xml:space="preserve">n the contract of employment) or </w:t>
      </w:r>
      <w:r w:rsidR="00656250">
        <w:rPr>
          <w:rFonts w:ascii="Times New Roman" w:hAnsi="Times New Roman" w:cs="Times New Roman"/>
          <w:sz w:val="24"/>
          <w:szCs w:val="24"/>
        </w:rPr>
        <w:t>relinquish</w:t>
      </w:r>
      <w:r w:rsidR="003B4631">
        <w:rPr>
          <w:rFonts w:ascii="Times New Roman" w:hAnsi="Times New Roman" w:cs="Times New Roman"/>
          <w:sz w:val="24"/>
          <w:szCs w:val="24"/>
        </w:rPr>
        <w:t xml:space="preserve"> </w:t>
      </w:r>
      <w:r w:rsidR="003B4631" w:rsidRPr="00D354D0">
        <w:rPr>
          <w:rFonts w:ascii="Times New Roman" w:hAnsi="Times New Roman" w:cs="Times New Roman"/>
          <w:i/>
          <w:sz w:val="24"/>
          <w:szCs w:val="24"/>
        </w:rPr>
        <w:t>locus standi</w:t>
      </w:r>
      <w:r w:rsidR="00042584">
        <w:rPr>
          <w:rFonts w:ascii="Times New Roman" w:hAnsi="Times New Roman" w:cs="Times New Roman"/>
          <w:sz w:val="24"/>
          <w:szCs w:val="24"/>
        </w:rPr>
        <w:t xml:space="preserve"> to the purchaser</w:t>
      </w:r>
      <w:r w:rsidR="00F147DD">
        <w:rPr>
          <w:rFonts w:ascii="Times New Roman" w:hAnsi="Times New Roman" w:cs="Times New Roman"/>
          <w:sz w:val="24"/>
          <w:szCs w:val="24"/>
        </w:rPr>
        <w:t xml:space="preserve"> (i.e. GZU</w:t>
      </w:r>
      <w:r w:rsidR="0037246E">
        <w:rPr>
          <w:rFonts w:ascii="Times New Roman" w:hAnsi="Times New Roman" w:cs="Times New Roman"/>
          <w:sz w:val="24"/>
          <w:szCs w:val="24"/>
        </w:rPr>
        <w:t>)</w:t>
      </w:r>
      <w:r w:rsidR="00F147DD">
        <w:rPr>
          <w:rFonts w:ascii="Times New Roman" w:hAnsi="Times New Roman" w:cs="Times New Roman"/>
          <w:sz w:val="24"/>
          <w:szCs w:val="24"/>
        </w:rPr>
        <w:t xml:space="preserve"> and let same</w:t>
      </w:r>
      <w:r w:rsidR="00042584">
        <w:rPr>
          <w:rFonts w:ascii="Times New Roman" w:hAnsi="Times New Roman" w:cs="Times New Roman"/>
          <w:sz w:val="24"/>
          <w:szCs w:val="24"/>
        </w:rPr>
        <w:t xml:space="preserve"> deal with any applicable defences.</w:t>
      </w:r>
    </w:p>
    <w:p w14:paraId="78C26DF4" w14:textId="73FA9B6D" w:rsidR="00770B56" w:rsidRDefault="00BD0C74"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other</w:t>
      </w:r>
      <w:r w:rsidR="00F94651">
        <w:rPr>
          <w:rFonts w:ascii="Times New Roman" w:hAnsi="Times New Roman" w:cs="Times New Roman"/>
          <w:sz w:val="24"/>
          <w:szCs w:val="24"/>
        </w:rPr>
        <w:t xml:space="preserve"> </w:t>
      </w:r>
      <w:r w:rsidR="00483EA7">
        <w:rPr>
          <w:rFonts w:ascii="Times New Roman" w:hAnsi="Times New Roman" w:cs="Times New Roman"/>
          <w:sz w:val="24"/>
          <w:szCs w:val="24"/>
        </w:rPr>
        <w:t>advantage</w:t>
      </w:r>
      <w:r>
        <w:rPr>
          <w:rFonts w:ascii="Times New Roman" w:hAnsi="Times New Roman" w:cs="Times New Roman"/>
          <w:sz w:val="24"/>
          <w:szCs w:val="24"/>
        </w:rPr>
        <w:t xml:space="preserve"> which attends to</w:t>
      </w:r>
      <w:r w:rsidR="00F94651">
        <w:rPr>
          <w:rFonts w:ascii="Times New Roman" w:hAnsi="Times New Roman" w:cs="Times New Roman"/>
          <w:sz w:val="24"/>
          <w:szCs w:val="24"/>
        </w:rPr>
        <w:t xml:space="preserve"> placing the </w:t>
      </w:r>
      <w:r w:rsidR="001272CA">
        <w:rPr>
          <w:rFonts w:ascii="Times New Roman" w:hAnsi="Times New Roman" w:cs="Times New Roman"/>
          <w:sz w:val="24"/>
          <w:szCs w:val="24"/>
        </w:rPr>
        <w:t>entire dispute</w:t>
      </w:r>
      <w:r w:rsidR="00F94651">
        <w:rPr>
          <w:rFonts w:ascii="Times New Roman" w:hAnsi="Times New Roman" w:cs="Times New Roman"/>
          <w:sz w:val="24"/>
          <w:szCs w:val="24"/>
        </w:rPr>
        <w:t xml:space="preserve"> before the labour court</w:t>
      </w:r>
      <w:r w:rsidR="000E2535">
        <w:rPr>
          <w:rFonts w:ascii="Times New Roman" w:hAnsi="Times New Roman" w:cs="Times New Roman"/>
          <w:sz w:val="24"/>
          <w:szCs w:val="24"/>
        </w:rPr>
        <w:t xml:space="preserve"> is</w:t>
      </w:r>
      <w:r w:rsidR="00F94651">
        <w:rPr>
          <w:rFonts w:ascii="Times New Roman" w:hAnsi="Times New Roman" w:cs="Times New Roman"/>
          <w:sz w:val="24"/>
          <w:szCs w:val="24"/>
        </w:rPr>
        <w:t xml:space="preserve"> that it (i</w:t>
      </w:r>
      <w:r w:rsidR="000E2535">
        <w:rPr>
          <w:rFonts w:ascii="Times New Roman" w:hAnsi="Times New Roman" w:cs="Times New Roman"/>
          <w:sz w:val="24"/>
          <w:szCs w:val="24"/>
        </w:rPr>
        <w:t>.</w:t>
      </w:r>
      <w:r w:rsidR="00F94651">
        <w:rPr>
          <w:rFonts w:ascii="Times New Roman" w:hAnsi="Times New Roman" w:cs="Times New Roman"/>
          <w:sz w:val="24"/>
          <w:szCs w:val="24"/>
        </w:rPr>
        <w:t>e</w:t>
      </w:r>
      <w:r w:rsidR="000E2535">
        <w:rPr>
          <w:rFonts w:ascii="Times New Roman" w:hAnsi="Times New Roman" w:cs="Times New Roman"/>
          <w:sz w:val="24"/>
          <w:szCs w:val="24"/>
        </w:rPr>
        <w:t>. the</w:t>
      </w:r>
      <w:r w:rsidR="00F94651">
        <w:rPr>
          <w:rFonts w:ascii="Times New Roman" w:hAnsi="Times New Roman" w:cs="Times New Roman"/>
          <w:sz w:val="24"/>
          <w:szCs w:val="24"/>
        </w:rPr>
        <w:t xml:space="preserve"> Labour Court</w:t>
      </w:r>
      <w:r w:rsidR="00BA57C0">
        <w:rPr>
          <w:rFonts w:ascii="Times New Roman" w:hAnsi="Times New Roman" w:cs="Times New Roman"/>
          <w:sz w:val="24"/>
          <w:szCs w:val="24"/>
        </w:rPr>
        <w:t xml:space="preserve">) </w:t>
      </w:r>
      <w:r w:rsidR="000E2535">
        <w:rPr>
          <w:rFonts w:ascii="Times New Roman" w:hAnsi="Times New Roman" w:cs="Times New Roman"/>
          <w:sz w:val="24"/>
          <w:szCs w:val="24"/>
        </w:rPr>
        <w:t xml:space="preserve">through the dispute resolution mechanisms </w:t>
      </w:r>
      <w:r>
        <w:rPr>
          <w:rFonts w:ascii="Times New Roman" w:hAnsi="Times New Roman" w:cs="Times New Roman"/>
          <w:sz w:val="24"/>
          <w:szCs w:val="24"/>
        </w:rPr>
        <w:t>at its disposal is able to</w:t>
      </w:r>
      <w:r w:rsidR="00316188">
        <w:rPr>
          <w:rFonts w:ascii="Times New Roman" w:hAnsi="Times New Roman" w:cs="Times New Roman"/>
          <w:sz w:val="24"/>
          <w:szCs w:val="24"/>
        </w:rPr>
        <w:t xml:space="preserve">  investigate </w:t>
      </w:r>
      <w:r w:rsidR="00483EA7">
        <w:rPr>
          <w:rFonts w:ascii="Times New Roman" w:hAnsi="Times New Roman" w:cs="Times New Roman"/>
          <w:sz w:val="24"/>
          <w:szCs w:val="24"/>
        </w:rPr>
        <w:t>all the issues conjunctively</w:t>
      </w:r>
      <w:r>
        <w:rPr>
          <w:rFonts w:ascii="Times New Roman" w:hAnsi="Times New Roman" w:cs="Times New Roman"/>
          <w:sz w:val="24"/>
          <w:szCs w:val="24"/>
        </w:rPr>
        <w:t xml:space="preserve"> which relate to this dispute which issues include</w:t>
      </w:r>
      <w:r w:rsidR="00483EA7">
        <w:rPr>
          <w:rFonts w:ascii="Times New Roman" w:hAnsi="Times New Roman" w:cs="Times New Roman"/>
          <w:sz w:val="24"/>
          <w:szCs w:val="24"/>
        </w:rPr>
        <w:t xml:space="preserve"> the</w:t>
      </w:r>
      <w:r w:rsidR="00316188">
        <w:rPr>
          <w:rFonts w:ascii="Times New Roman" w:hAnsi="Times New Roman" w:cs="Times New Roman"/>
          <w:sz w:val="24"/>
          <w:szCs w:val="24"/>
        </w:rPr>
        <w:t xml:space="preserve"> question of the</w:t>
      </w:r>
      <w:r w:rsidR="00483EA7">
        <w:rPr>
          <w:rFonts w:ascii="Times New Roman" w:hAnsi="Times New Roman" w:cs="Times New Roman"/>
          <w:sz w:val="24"/>
          <w:szCs w:val="24"/>
        </w:rPr>
        <w:t xml:space="preserve"> habitability</w:t>
      </w:r>
      <w:r w:rsidR="00316188">
        <w:rPr>
          <w:rFonts w:ascii="Times New Roman" w:hAnsi="Times New Roman" w:cs="Times New Roman"/>
          <w:sz w:val="24"/>
          <w:szCs w:val="24"/>
        </w:rPr>
        <w:t xml:space="preserve"> or otherwise</w:t>
      </w:r>
      <w:r>
        <w:rPr>
          <w:rFonts w:ascii="Times New Roman" w:hAnsi="Times New Roman" w:cs="Times New Roman"/>
          <w:sz w:val="24"/>
          <w:szCs w:val="24"/>
        </w:rPr>
        <w:t xml:space="preserve"> of the houses in question, the interpretation and implementation of</w:t>
      </w:r>
      <w:r w:rsidR="00483EA7">
        <w:rPr>
          <w:rFonts w:ascii="Times New Roman" w:hAnsi="Times New Roman" w:cs="Times New Roman"/>
          <w:sz w:val="24"/>
          <w:szCs w:val="24"/>
        </w:rPr>
        <w:t xml:space="preserve"> the company’s relocation policy</w:t>
      </w:r>
      <w:r>
        <w:rPr>
          <w:rFonts w:ascii="Times New Roman" w:hAnsi="Times New Roman" w:cs="Times New Roman"/>
          <w:sz w:val="24"/>
          <w:szCs w:val="24"/>
        </w:rPr>
        <w:t xml:space="preserve"> as well as the consequences of either party failing to honour the terms and conditions of the employment contract.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all the claims, defences and counterclaims, if any are dealt with in a single suit. The piecemeal and disjointed approach adopted by the Court a quo is untenable.</w:t>
      </w:r>
    </w:p>
    <w:p w14:paraId="3D90D912" w14:textId="02C1F58E" w:rsidR="00D24094" w:rsidRDefault="00D24094"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summation, </w:t>
      </w:r>
      <w:r w:rsidR="001272CA">
        <w:rPr>
          <w:rFonts w:ascii="Times New Roman" w:hAnsi="Times New Roman" w:cs="Times New Roman"/>
          <w:sz w:val="24"/>
          <w:szCs w:val="24"/>
        </w:rPr>
        <w:t>therefore there</w:t>
      </w:r>
      <w:r w:rsidR="00316188">
        <w:rPr>
          <w:rFonts w:ascii="Times New Roman" w:hAnsi="Times New Roman" w:cs="Times New Roman"/>
          <w:sz w:val="24"/>
          <w:szCs w:val="24"/>
        </w:rPr>
        <w:t xml:space="preserve"> is meri</w:t>
      </w:r>
      <w:r>
        <w:rPr>
          <w:rFonts w:ascii="Times New Roman" w:hAnsi="Times New Roman" w:cs="Times New Roman"/>
          <w:sz w:val="24"/>
          <w:szCs w:val="24"/>
        </w:rPr>
        <w:t xml:space="preserve">t in the appellants’ contention that the </w:t>
      </w:r>
      <w:r w:rsidR="001272CA">
        <w:rPr>
          <w:rFonts w:ascii="Times New Roman" w:hAnsi="Times New Roman" w:cs="Times New Roman"/>
          <w:sz w:val="24"/>
          <w:szCs w:val="24"/>
        </w:rPr>
        <w:t>court a</w:t>
      </w:r>
      <w:r w:rsidRPr="00D24094">
        <w:rPr>
          <w:rFonts w:ascii="Times New Roman" w:hAnsi="Times New Roman" w:cs="Times New Roman"/>
          <w:i/>
          <w:sz w:val="24"/>
          <w:szCs w:val="24"/>
        </w:rPr>
        <w:t xml:space="preserve"> quo</w:t>
      </w:r>
      <w:r w:rsidR="009F0D04">
        <w:rPr>
          <w:rFonts w:ascii="Times New Roman" w:hAnsi="Times New Roman" w:cs="Times New Roman"/>
          <w:sz w:val="24"/>
          <w:szCs w:val="24"/>
        </w:rPr>
        <w:t xml:space="preserve"> lacked </w:t>
      </w:r>
      <w:r w:rsidR="003A7089">
        <w:rPr>
          <w:rFonts w:ascii="Times New Roman" w:hAnsi="Times New Roman" w:cs="Times New Roman"/>
          <w:sz w:val="24"/>
          <w:szCs w:val="24"/>
        </w:rPr>
        <w:t>jurisdiction</w:t>
      </w:r>
      <w:r w:rsidR="00EF37FB">
        <w:rPr>
          <w:rFonts w:ascii="Times New Roman" w:hAnsi="Times New Roman" w:cs="Times New Roman"/>
          <w:sz w:val="24"/>
          <w:szCs w:val="24"/>
        </w:rPr>
        <w:t xml:space="preserve"> to hear the dispute</w:t>
      </w:r>
      <w:r w:rsidR="009F0D04">
        <w:rPr>
          <w:rFonts w:ascii="Times New Roman" w:hAnsi="Times New Roman" w:cs="Times New Roman"/>
          <w:sz w:val="24"/>
          <w:szCs w:val="24"/>
        </w:rPr>
        <w:t xml:space="preserve"> as same was</w:t>
      </w:r>
      <w:r w:rsidR="00316188">
        <w:rPr>
          <w:rFonts w:ascii="Times New Roman" w:hAnsi="Times New Roman" w:cs="Times New Roman"/>
          <w:sz w:val="24"/>
          <w:szCs w:val="24"/>
        </w:rPr>
        <w:t xml:space="preserve"> patently</w:t>
      </w:r>
      <w:r w:rsidR="009F0D04">
        <w:rPr>
          <w:rFonts w:ascii="Times New Roman" w:hAnsi="Times New Roman" w:cs="Times New Roman"/>
          <w:sz w:val="24"/>
          <w:szCs w:val="24"/>
        </w:rPr>
        <w:t xml:space="preserve"> </w:t>
      </w:r>
      <w:r w:rsidR="00EF37FB">
        <w:rPr>
          <w:rFonts w:ascii="Times New Roman" w:hAnsi="Times New Roman" w:cs="Times New Roman"/>
          <w:sz w:val="24"/>
          <w:szCs w:val="24"/>
        </w:rPr>
        <w:t>a labour one</w:t>
      </w:r>
      <w:r w:rsidR="00316188">
        <w:rPr>
          <w:rFonts w:ascii="Times New Roman" w:hAnsi="Times New Roman" w:cs="Times New Roman"/>
          <w:sz w:val="24"/>
          <w:szCs w:val="24"/>
        </w:rPr>
        <w:t xml:space="preserve"> which could only</w:t>
      </w:r>
      <w:r w:rsidR="00EF37FB">
        <w:rPr>
          <w:rFonts w:ascii="Times New Roman" w:hAnsi="Times New Roman" w:cs="Times New Roman"/>
          <w:sz w:val="24"/>
          <w:szCs w:val="24"/>
        </w:rPr>
        <w:t xml:space="preserve"> have been</w:t>
      </w:r>
      <w:r w:rsidR="00316188">
        <w:rPr>
          <w:rFonts w:ascii="Times New Roman" w:hAnsi="Times New Roman" w:cs="Times New Roman"/>
          <w:sz w:val="24"/>
          <w:szCs w:val="24"/>
        </w:rPr>
        <w:t xml:space="preserve"> heard and determined by the Labour Court</w:t>
      </w:r>
      <w:r w:rsidR="003A7089">
        <w:rPr>
          <w:rFonts w:ascii="Times New Roman" w:hAnsi="Times New Roman" w:cs="Times New Roman"/>
          <w:sz w:val="24"/>
          <w:szCs w:val="24"/>
        </w:rPr>
        <w:t>.</w:t>
      </w:r>
      <w:r w:rsidR="00316188">
        <w:rPr>
          <w:rFonts w:ascii="Times New Roman" w:hAnsi="Times New Roman" w:cs="Times New Roman"/>
          <w:sz w:val="24"/>
          <w:szCs w:val="24"/>
        </w:rPr>
        <w:t xml:space="preserve"> </w:t>
      </w:r>
      <w:r w:rsidR="00EF37FB">
        <w:rPr>
          <w:rFonts w:ascii="Times New Roman" w:hAnsi="Times New Roman" w:cs="Times New Roman"/>
          <w:sz w:val="24"/>
          <w:szCs w:val="24"/>
        </w:rPr>
        <w:t>This preliminary point</w:t>
      </w:r>
      <w:r w:rsidR="00316188">
        <w:rPr>
          <w:rFonts w:ascii="Times New Roman" w:hAnsi="Times New Roman" w:cs="Times New Roman"/>
          <w:sz w:val="24"/>
          <w:szCs w:val="24"/>
        </w:rPr>
        <w:t xml:space="preserve"> should</w:t>
      </w:r>
      <w:r w:rsidR="00EF37FB">
        <w:rPr>
          <w:rFonts w:ascii="Times New Roman" w:hAnsi="Times New Roman" w:cs="Times New Roman"/>
          <w:sz w:val="24"/>
          <w:szCs w:val="24"/>
        </w:rPr>
        <w:t xml:space="preserve"> therefore</w:t>
      </w:r>
      <w:r w:rsidR="00316188">
        <w:rPr>
          <w:rFonts w:ascii="Times New Roman" w:hAnsi="Times New Roman" w:cs="Times New Roman"/>
          <w:sz w:val="24"/>
          <w:szCs w:val="24"/>
        </w:rPr>
        <w:t xml:space="preserve"> be upheld.</w:t>
      </w:r>
    </w:p>
    <w:p w14:paraId="254E72B6" w14:textId="77777777" w:rsidR="00316188" w:rsidRDefault="00AB1127" w:rsidP="00E862D2">
      <w:pPr>
        <w:spacing w:line="360" w:lineRule="auto"/>
        <w:ind w:firstLine="720"/>
        <w:jc w:val="both"/>
        <w:rPr>
          <w:rFonts w:ascii="Times New Roman" w:hAnsi="Times New Roman" w:cs="Times New Roman"/>
          <w:b/>
          <w:sz w:val="24"/>
          <w:szCs w:val="24"/>
        </w:rPr>
      </w:pPr>
      <w:r w:rsidRPr="00316188">
        <w:rPr>
          <w:rFonts w:ascii="Times New Roman" w:hAnsi="Times New Roman" w:cs="Times New Roman"/>
          <w:b/>
          <w:sz w:val="24"/>
          <w:szCs w:val="24"/>
        </w:rPr>
        <w:t>C</w:t>
      </w:r>
      <w:r w:rsidR="00CC31E2" w:rsidRPr="00316188">
        <w:rPr>
          <w:rFonts w:ascii="Times New Roman" w:hAnsi="Times New Roman" w:cs="Times New Roman"/>
          <w:b/>
          <w:sz w:val="24"/>
          <w:szCs w:val="24"/>
        </w:rPr>
        <w:t>osts</w:t>
      </w:r>
    </w:p>
    <w:p w14:paraId="6EFCE24C" w14:textId="3619CC31" w:rsidR="00CC31E2" w:rsidRDefault="00AB1127"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w:t>
      </w:r>
      <w:r w:rsidR="00CE5268">
        <w:rPr>
          <w:rFonts w:ascii="Times New Roman" w:hAnsi="Times New Roman" w:cs="Times New Roman"/>
          <w:sz w:val="24"/>
          <w:szCs w:val="24"/>
        </w:rPr>
        <w:t>substantially</w:t>
      </w:r>
      <w:r>
        <w:rPr>
          <w:rFonts w:ascii="Times New Roman" w:hAnsi="Times New Roman" w:cs="Times New Roman"/>
          <w:sz w:val="24"/>
          <w:szCs w:val="24"/>
        </w:rPr>
        <w:t xml:space="preserve"> successful </w:t>
      </w:r>
      <w:r w:rsidR="00CE5268">
        <w:rPr>
          <w:rFonts w:ascii="Times New Roman" w:hAnsi="Times New Roman" w:cs="Times New Roman"/>
          <w:sz w:val="24"/>
          <w:szCs w:val="24"/>
        </w:rPr>
        <w:t>party is</w:t>
      </w:r>
      <w:r>
        <w:rPr>
          <w:rFonts w:ascii="Times New Roman" w:hAnsi="Times New Roman" w:cs="Times New Roman"/>
          <w:sz w:val="24"/>
          <w:szCs w:val="24"/>
        </w:rPr>
        <w:t xml:space="preserve"> usually entitle</w:t>
      </w:r>
      <w:r w:rsidR="00EF37FB">
        <w:rPr>
          <w:rFonts w:ascii="Times New Roman" w:hAnsi="Times New Roman" w:cs="Times New Roman"/>
          <w:sz w:val="24"/>
          <w:szCs w:val="24"/>
        </w:rPr>
        <w:t>d to</w:t>
      </w:r>
      <w:r w:rsidR="00316188">
        <w:rPr>
          <w:rFonts w:ascii="Times New Roman" w:hAnsi="Times New Roman" w:cs="Times New Roman"/>
          <w:sz w:val="24"/>
          <w:szCs w:val="24"/>
        </w:rPr>
        <w:t xml:space="preserve"> costs. There is no ju</w:t>
      </w:r>
      <w:r>
        <w:rPr>
          <w:rFonts w:ascii="Times New Roman" w:hAnsi="Times New Roman" w:cs="Times New Roman"/>
          <w:sz w:val="24"/>
          <w:szCs w:val="24"/>
        </w:rPr>
        <w:t>s</w:t>
      </w:r>
      <w:r w:rsidR="00316188">
        <w:rPr>
          <w:rFonts w:ascii="Times New Roman" w:hAnsi="Times New Roman" w:cs="Times New Roman"/>
          <w:sz w:val="24"/>
          <w:szCs w:val="24"/>
        </w:rPr>
        <w:t>tif</w:t>
      </w:r>
      <w:r>
        <w:rPr>
          <w:rFonts w:ascii="Times New Roman" w:hAnsi="Times New Roman" w:cs="Times New Roman"/>
          <w:sz w:val="24"/>
          <w:szCs w:val="24"/>
        </w:rPr>
        <w:t>ic</w:t>
      </w:r>
      <w:r w:rsidR="00316188">
        <w:rPr>
          <w:rFonts w:ascii="Times New Roman" w:hAnsi="Times New Roman" w:cs="Times New Roman"/>
          <w:sz w:val="24"/>
          <w:szCs w:val="24"/>
        </w:rPr>
        <w:t>a</w:t>
      </w:r>
      <w:r>
        <w:rPr>
          <w:rFonts w:ascii="Times New Roman" w:hAnsi="Times New Roman" w:cs="Times New Roman"/>
          <w:sz w:val="24"/>
          <w:szCs w:val="24"/>
        </w:rPr>
        <w:t xml:space="preserve">tion </w:t>
      </w:r>
      <w:r w:rsidR="00EF37FB">
        <w:rPr>
          <w:rFonts w:ascii="Times New Roman" w:hAnsi="Times New Roman" w:cs="Times New Roman"/>
          <w:sz w:val="24"/>
          <w:szCs w:val="24"/>
        </w:rPr>
        <w:t>in denying appellants such</w:t>
      </w:r>
      <w:r>
        <w:rPr>
          <w:rFonts w:ascii="Times New Roman" w:hAnsi="Times New Roman" w:cs="Times New Roman"/>
          <w:sz w:val="24"/>
          <w:szCs w:val="24"/>
        </w:rPr>
        <w:t xml:space="preserve"> costs</w:t>
      </w:r>
      <w:r w:rsidR="00F12DF5">
        <w:rPr>
          <w:rFonts w:ascii="Times New Roman" w:hAnsi="Times New Roman" w:cs="Times New Roman"/>
          <w:sz w:val="24"/>
          <w:szCs w:val="24"/>
        </w:rPr>
        <w:t>.</w:t>
      </w:r>
    </w:p>
    <w:p w14:paraId="6CC56EBA" w14:textId="5D9A2B96" w:rsidR="00F12DF5" w:rsidRDefault="00F12DF5"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Resultantly</w:t>
      </w:r>
      <w:r w:rsidR="00316188">
        <w:rPr>
          <w:rFonts w:ascii="Times New Roman" w:hAnsi="Times New Roman" w:cs="Times New Roman"/>
          <w:sz w:val="24"/>
          <w:szCs w:val="24"/>
        </w:rPr>
        <w:t>,</w:t>
      </w:r>
      <w:r>
        <w:rPr>
          <w:rFonts w:ascii="Times New Roman" w:hAnsi="Times New Roman" w:cs="Times New Roman"/>
          <w:sz w:val="24"/>
          <w:szCs w:val="24"/>
        </w:rPr>
        <w:t xml:space="preserve"> the following order be and is hereby given:</w:t>
      </w:r>
    </w:p>
    <w:p w14:paraId="4A654B8E" w14:textId="59051D02" w:rsidR="00CF221D" w:rsidRPr="0049654E" w:rsidRDefault="00CF221D" w:rsidP="00E862D2">
      <w:pPr>
        <w:spacing w:line="360" w:lineRule="auto"/>
        <w:ind w:firstLine="720"/>
        <w:jc w:val="both"/>
        <w:rPr>
          <w:rFonts w:ascii="Times New Roman" w:hAnsi="Times New Roman" w:cs="Times New Roman"/>
          <w:b/>
          <w:sz w:val="24"/>
          <w:szCs w:val="24"/>
          <w:u w:val="single"/>
        </w:rPr>
      </w:pPr>
      <w:r w:rsidRPr="0049654E">
        <w:rPr>
          <w:rFonts w:ascii="Times New Roman" w:hAnsi="Times New Roman" w:cs="Times New Roman"/>
          <w:b/>
          <w:sz w:val="24"/>
          <w:szCs w:val="24"/>
          <w:u w:val="single"/>
        </w:rPr>
        <w:t>ORDER</w:t>
      </w:r>
    </w:p>
    <w:p w14:paraId="3436AFB7" w14:textId="2A452540" w:rsidR="00CF221D" w:rsidRDefault="00CF221D" w:rsidP="00E862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14:paraId="39B2C0AC" w14:textId="4F6F5F25" w:rsidR="0046320C" w:rsidRDefault="0046320C" w:rsidP="0046320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w:t>
      </w:r>
      <w:r w:rsidR="00316188">
        <w:rPr>
          <w:rFonts w:ascii="Times New Roman" w:hAnsi="Times New Roman" w:cs="Times New Roman"/>
          <w:sz w:val="24"/>
          <w:szCs w:val="24"/>
        </w:rPr>
        <w:t>e and is hereby upheld with cost</w:t>
      </w:r>
      <w:r>
        <w:rPr>
          <w:rFonts w:ascii="Times New Roman" w:hAnsi="Times New Roman" w:cs="Times New Roman"/>
          <w:sz w:val="24"/>
          <w:szCs w:val="24"/>
        </w:rPr>
        <w:t>s</w:t>
      </w:r>
    </w:p>
    <w:p w14:paraId="5368FBB2" w14:textId="255E7810" w:rsidR="0046320C" w:rsidRDefault="0046320C" w:rsidP="0046320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w:t>
      </w:r>
      <w:proofErr w:type="gramStart"/>
      <w:r>
        <w:rPr>
          <w:rFonts w:ascii="Times New Roman" w:hAnsi="Times New Roman" w:cs="Times New Roman"/>
          <w:sz w:val="24"/>
          <w:szCs w:val="24"/>
        </w:rPr>
        <w:t>co</w:t>
      </w:r>
      <w:r w:rsidR="00316188">
        <w:rPr>
          <w:rFonts w:ascii="Times New Roman" w:hAnsi="Times New Roman" w:cs="Times New Roman"/>
          <w:sz w:val="24"/>
          <w:szCs w:val="24"/>
        </w:rPr>
        <w:t xml:space="preserve">urt </w:t>
      </w:r>
      <w:r w:rsidR="00D12058">
        <w:rPr>
          <w:rFonts w:ascii="Times New Roman" w:hAnsi="Times New Roman" w:cs="Times New Roman"/>
          <w:sz w:val="24"/>
          <w:szCs w:val="24"/>
        </w:rPr>
        <w:t xml:space="preserve"> </w:t>
      </w:r>
      <w:r w:rsidR="00D12058" w:rsidRPr="00316188">
        <w:rPr>
          <w:rFonts w:ascii="Times New Roman" w:hAnsi="Times New Roman" w:cs="Times New Roman"/>
          <w:i/>
          <w:sz w:val="24"/>
          <w:szCs w:val="24"/>
        </w:rPr>
        <w:t>a</w:t>
      </w:r>
      <w:proofErr w:type="gramEnd"/>
      <w:r w:rsidR="00316188" w:rsidRPr="00316188">
        <w:rPr>
          <w:rFonts w:ascii="Times New Roman" w:hAnsi="Times New Roman" w:cs="Times New Roman"/>
          <w:i/>
          <w:sz w:val="24"/>
          <w:szCs w:val="24"/>
        </w:rPr>
        <w:t xml:space="preserve"> </w:t>
      </w:r>
      <w:r w:rsidR="00D12058" w:rsidRPr="00316188">
        <w:rPr>
          <w:rFonts w:ascii="Times New Roman" w:hAnsi="Times New Roman" w:cs="Times New Roman"/>
          <w:i/>
          <w:sz w:val="24"/>
          <w:szCs w:val="24"/>
        </w:rPr>
        <w:t>quo</w:t>
      </w:r>
      <w:r w:rsidR="00D12058">
        <w:rPr>
          <w:rFonts w:ascii="Times New Roman" w:hAnsi="Times New Roman" w:cs="Times New Roman"/>
          <w:sz w:val="24"/>
          <w:szCs w:val="24"/>
        </w:rPr>
        <w:t xml:space="preserve"> is hereby </w:t>
      </w:r>
      <w:r w:rsidR="002C7614">
        <w:rPr>
          <w:rFonts w:ascii="Times New Roman" w:hAnsi="Times New Roman" w:cs="Times New Roman"/>
          <w:sz w:val="24"/>
          <w:szCs w:val="24"/>
        </w:rPr>
        <w:t>set aside</w:t>
      </w:r>
      <w:r w:rsidR="00504475">
        <w:rPr>
          <w:rFonts w:ascii="Times New Roman" w:hAnsi="Times New Roman" w:cs="Times New Roman"/>
          <w:sz w:val="24"/>
          <w:szCs w:val="24"/>
        </w:rPr>
        <w:t xml:space="preserve"> and substituted with the following:</w:t>
      </w:r>
    </w:p>
    <w:p w14:paraId="73EE633D" w14:textId="7EE57EDC" w:rsidR="00504475" w:rsidRDefault="00504475" w:rsidP="0050447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Plaintif</w:t>
      </w:r>
      <w:r w:rsidR="00316188">
        <w:rPr>
          <w:rFonts w:ascii="Times New Roman" w:hAnsi="Times New Roman" w:cs="Times New Roman"/>
          <w:sz w:val="24"/>
          <w:szCs w:val="24"/>
        </w:rPr>
        <w:t xml:space="preserve">f’s </w:t>
      </w:r>
      <w:r>
        <w:rPr>
          <w:rFonts w:ascii="Times New Roman" w:hAnsi="Times New Roman" w:cs="Times New Roman"/>
          <w:sz w:val="24"/>
          <w:szCs w:val="24"/>
        </w:rPr>
        <w:t>claim is hereby dismissed</w:t>
      </w:r>
      <w:r w:rsidR="004A43AE">
        <w:rPr>
          <w:rFonts w:ascii="Times New Roman" w:hAnsi="Times New Roman" w:cs="Times New Roman"/>
          <w:sz w:val="24"/>
          <w:szCs w:val="24"/>
        </w:rPr>
        <w:t xml:space="preserve"> for want of jurisdiction with costs</w:t>
      </w:r>
    </w:p>
    <w:p w14:paraId="71C26A7B" w14:textId="24AE2832" w:rsidR="00195EAE" w:rsidRDefault="00195EAE" w:rsidP="00195EAE">
      <w:pPr>
        <w:spacing w:line="360" w:lineRule="auto"/>
        <w:jc w:val="both"/>
        <w:rPr>
          <w:rFonts w:ascii="Times New Roman" w:hAnsi="Times New Roman" w:cs="Times New Roman"/>
          <w:sz w:val="24"/>
          <w:szCs w:val="24"/>
        </w:rPr>
      </w:pPr>
    </w:p>
    <w:p w14:paraId="2A3A2C6A" w14:textId="6F64E0DE" w:rsidR="00195EAE" w:rsidRPr="00816BB5" w:rsidRDefault="00195EAE" w:rsidP="0049654E">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t>Ruvengo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Maboke</w:t>
      </w:r>
      <w:proofErr w:type="spellEnd"/>
      <w:r>
        <w:rPr>
          <w:rFonts w:ascii="Times New Roman" w:hAnsi="Times New Roman" w:cs="Times New Roman"/>
          <w:i/>
          <w:sz w:val="24"/>
          <w:szCs w:val="24"/>
        </w:rPr>
        <w:t xml:space="preserve"> and Company</w:t>
      </w:r>
      <w:r>
        <w:rPr>
          <w:rFonts w:ascii="Times New Roman" w:hAnsi="Times New Roman" w:cs="Times New Roman"/>
          <w:sz w:val="24"/>
          <w:szCs w:val="24"/>
        </w:rPr>
        <w:t xml:space="preserve">, </w:t>
      </w:r>
      <w:r w:rsidR="00227B9B">
        <w:rPr>
          <w:rFonts w:ascii="Times New Roman" w:hAnsi="Times New Roman" w:cs="Times New Roman"/>
          <w:sz w:val="24"/>
          <w:szCs w:val="24"/>
        </w:rPr>
        <w:t>A</w:t>
      </w:r>
      <w:r>
        <w:rPr>
          <w:rFonts w:ascii="Times New Roman" w:hAnsi="Times New Roman" w:cs="Times New Roman"/>
          <w:sz w:val="24"/>
          <w:szCs w:val="24"/>
        </w:rPr>
        <w:t>ppellant’s legal practitioners</w:t>
      </w:r>
    </w:p>
    <w:p w14:paraId="14C6A4F2" w14:textId="11D398CD" w:rsidR="00195EAE" w:rsidRPr="00816BB5" w:rsidRDefault="00B70E71" w:rsidP="0049654E">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Chuma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w:t>
      </w:r>
      <w:r w:rsidR="00616C48">
        <w:rPr>
          <w:rFonts w:ascii="Times New Roman" w:hAnsi="Times New Roman" w:cs="Times New Roman"/>
          <w:i/>
          <w:sz w:val="24"/>
          <w:szCs w:val="24"/>
        </w:rPr>
        <w:t>rajena</w:t>
      </w:r>
      <w:proofErr w:type="spellEnd"/>
      <w:r w:rsidR="00616C48">
        <w:rPr>
          <w:rFonts w:ascii="Times New Roman" w:hAnsi="Times New Roman" w:cs="Times New Roman"/>
          <w:i/>
          <w:sz w:val="24"/>
          <w:szCs w:val="24"/>
        </w:rPr>
        <w:t xml:space="preserve"> &amp; Partners</w:t>
      </w:r>
      <w:r w:rsidR="00CC667B">
        <w:rPr>
          <w:rFonts w:ascii="Times New Roman" w:hAnsi="Times New Roman" w:cs="Times New Roman"/>
          <w:i/>
          <w:sz w:val="24"/>
          <w:szCs w:val="24"/>
        </w:rPr>
        <w:t>,</w:t>
      </w:r>
      <w:r w:rsidR="00195EAE">
        <w:rPr>
          <w:rFonts w:ascii="Times New Roman" w:hAnsi="Times New Roman" w:cs="Times New Roman"/>
          <w:sz w:val="24"/>
          <w:szCs w:val="24"/>
        </w:rPr>
        <w:t xml:space="preserve"> </w:t>
      </w:r>
      <w:r w:rsidR="00CC667B">
        <w:rPr>
          <w:rFonts w:ascii="Times New Roman" w:hAnsi="Times New Roman" w:cs="Times New Roman"/>
          <w:sz w:val="24"/>
          <w:szCs w:val="24"/>
        </w:rPr>
        <w:t>R</w:t>
      </w:r>
      <w:r w:rsidR="00195EAE">
        <w:rPr>
          <w:rFonts w:ascii="Times New Roman" w:hAnsi="Times New Roman" w:cs="Times New Roman"/>
          <w:sz w:val="24"/>
          <w:szCs w:val="24"/>
        </w:rPr>
        <w:t>espondent’s legal practitioners</w:t>
      </w:r>
    </w:p>
    <w:p w14:paraId="23B28180" w14:textId="77777777" w:rsidR="00195EAE" w:rsidRPr="00F14D11" w:rsidRDefault="00195EAE" w:rsidP="00195EAE">
      <w:pPr>
        <w:spacing w:after="0" w:line="360" w:lineRule="auto"/>
        <w:ind w:firstLine="720"/>
        <w:jc w:val="both"/>
        <w:rPr>
          <w:rFonts w:ascii="Times New Roman" w:hAnsi="Times New Roman" w:cs="Times New Roman"/>
          <w:sz w:val="24"/>
          <w:szCs w:val="24"/>
        </w:rPr>
      </w:pPr>
    </w:p>
    <w:p w14:paraId="4848C1A8" w14:textId="77777777" w:rsidR="00195EAE" w:rsidRPr="00195EAE" w:rsidRDefault="00195EAE" w:rsidP="00195EAE">
      <w:pPr>
        <w:spacing w:line="360" w:lineRule="auto"/>
        <w:jc w:val="both"/>
        <w:rPr>
          <w:rFonts w:ascii="Times New Roman" w:hAnsi="Times New Roman" w:cs="Times New Roman"/>
          <w:sz w:val="24"/>
          <w:szCs w:val="24"/>
        </w:rPr>
      </w:pPr>
    </w:p>
    <w:p w14:paraId="264D483B" w14:textId="7DD8BBF9" w:rsidR="00CF221D" w:rsidRDefault="00CF221D" w:rsidP="00E862D2">
      <w:pPr>
        <w:spacing w:line="360" w:lineRule="auto"/>
        <w:ind w:firstLine="720"/>
        <w:jc w:val="both"/>
        <w:rPr>
          <w:rFonts w:ascii="Times New Roman" w:hAnsi="Times New Roman" w:cs="Times New Roman"/>
          <w:sz w:val="24"/>
          <w:szCs w:val="24"/>
        </w:rPr>
      </w:pPr>
    </w:p>
    <w:p w14:paraId="7EB036AA" w14:textId="77777777" w:rsidR="00CF221D" w:rsidRPr="009F0D04" w:rsidRDefault="00CF221D" w:rsidP="00E862D2">
      <w:pPr>
        <w:spacing w:line="360" w:lineRule="auto"/>
        <w:ind w:firstLine="720"/>
        <w:jc w:val="both"/>
        <w:rPr>
          <w:rFonts w:ascii="Times New Roman" w:hAnsi="Times New Roman" w:cs="Times New Roman"/>
          <w:sz w:val="24"/>
          <w:szCs w:val="24"/>
        </w:rPr>
      </w:pPr>
    </w:p>
    <w:sectPr w:rsidR="00CF221D" w:rsidRPr="009F0D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8BDA" w14:textId="77777777" w:rsidR="007F0979" w:rsidRDefault="007F0979" w:rsidP="00004DE9">
      <w:pPr>
        <w:spacing w:after="0" w:line="240" w:lineRule="auto"/>
      </w:pPr>
      <w:r>
        <w:separator/>
      </w:r>
    </w:p>
  </w:endnote>
  <w:endnote w:type="continuationSeparator" w:id="0">
    <w:p w14:paraId="66708A14" w14:textId="77777777" w:rsidR="007F0979" w:rsidRDefault="007F0979" w:rsidP="0000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E38E7" w14:textId="77777777" w:rsidR="007F0979" w:rsidRDefault="007F0979" w:rsidP="00004DE9">
      <w:pPr>
        <w:spacing w:after="0" w:line="240" w:lineRule="auto"/>
      </w:pPr>
      <w:r>
        <w:separator/>
      </w:r>
    </w:p>
  </w:footnote>
  <w:footnote w:type="continuationSeparator" w:id="0">
    <w:p w14:paraId="72C5B38A" w14:textId="77777777" w:rsidR="007F0979" w:rsidRDefault="007F0979" w:rsidP="0000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29186"/>
      <w:docPartObj>
        <w:docPartGallery w:val="Page Numbers (Top of Page)"/>
        <w:docPartUnique/>
      </w:docPartObj>
    </w:sdtPr>
    <w:sdtEndPr>
      <w:rPr>
        <w:noProof/>
      </w:rPr>
    </w:sdtEndPr>
    <w:sdtContent>
      <w:p w14:paraId="76358239" w14:textId="77777777" w:rsidR="003C2B55" w:rsidRDefault="003C2B55">
        <w:pPr>
          <w:pStyle w:val="Header"/>
          <w:jc w:val="right"/>
          <w:rPr>
            <w:noProof/>
          </w:rPr>
        </w:pPr>
        <w:r>
          <w:fldChar w:fldCharType="begin"/>
        </w:r>
        <w:r>
          <w:instrText xml:space="preserve"> PAGE   \* MERGEFORMAT </w:instrText>
        </w:r>
        <w:r>
          <w:fldChar w:fldCharType="separate"/>
        </w:r>
        <w:r w:rsidR="0037246E">
          <w:rPr>
            <w:noProof/>
          </w:rPr>
          <w:t>11</w:t>
        </w:r>
        <w:r>
          <w:rPr>
            <w:noProof/>
          </w:rPr>
          <w:fldChar w:fldCharType="end"/>
        </w:r>
      </w:p>
      <w:p w14:paraId="628C922B" w14:textId="77777777" w:rsidR="003C2B55" w:rsidRDefault="003C2B55">
        <w:pPr>
          <w:pStyle w:val="Header"/>
          <w:jc w:val="right"/>
        </w:pPr>
        <w:r>
          <w:t>HMA 58 -20</w:t>
        </w:r>
      </w:p>
      <w:p w14:paraId="4F6DEE63" w14:textId="7846C138" w:rsidR="003C2B55" w:rsidRDefault="003C2B55">
        <w:pPr>
          <w:pStyle w:val="Header"/>
          <w:jc w:val="right"/>
        </w:pPr>
        <w:r>
          <w:t>CIV ‘A’ 38 - 19</w:t>
        </w:r>
      </w:p>
    </w:sdtContent>
  </w:sdt>
  <w:p w14:paraId="12A4F319" w14:textId="77777777" w:rsidR="003C2B55" w:rsidRDefault="003C2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01CA"/>
    <w:multiLevelType w:val="hybridMultilevel"/>
    <w:tmpl w:val="82CE7C1C"/>
    <w:lvl w:ilvl="0" w:tplc="FE047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B282B"/>
    <w:multiLevelType w:val="hybridMultilevel"/>
    <w:tmpl w:val="699844EE"/>
    <w:lvl w:ilvl="0" w:tplc="4A64316C">
      <w:start w:val="6"/>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7756B6E"/>
    <w:multiLevelType w:val="hybridMultilevel"/>
    <w:tmpl w:val="534E7136"/>
    <w:lvl w:ilvl="0" w:tplc="7E168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4B6FB6"/>
    <w:multiLevelType w:val="hybridMultilevel"/>
    <w:tmpl w:val="47A8667C"/>
    <w:lvl w:ilvl="0" w:tplc="1954E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A77538"/>
    <w:multiLevelType w:val="hybridMultilevel"/>
    <w:tmpl w:val="65BA22B0"/>
    <w:lvl w:ilvl="0" w:tplc="03B464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C56161"/>
    <w:multiLevelType w:val="hybridMultilevel"/>
    <w:tmpl w:val="374CB2A0"/>
    <w:lvl w:ilvl="0" w:tplc="A2F8A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AB"/>
    <w:rsid w:val="00004DE9"/>
    <w:rsid w:val="00035846"/>
    <w:rsid w:val="00040F77"/>
    <w:rsid w:val="00042584"/>
    <w:rsid w:val="0004610F"/>
    <w:rsid w:val="000625DF"/>
    <w:rsid w:val="00070355"/>
    <w:rsid w:val="00070F4C"/>
    <w:rsid w:val="00072467"/>
    <w:rsid w:val="0008339B"/>
    <w:rsid w:val="00086E72"/>
    <w:rsid w:val="000A065E"/>
    <w:rsid w:val="000A0D96"/>
    <w:rsid w:val="000A6C2F"/>
    <w:rsid w:val="000B0513"/>
    <w:rsid w:val="000C5384"/>
    <w:rsid w:val="000C7B80"/>
    <w:rsid w:val="000D2762"/>
    <w:rsid w:val="000D667D"/>
    <w:rsid w:val="000D6982"/>
    <w:rsid w:val="000E05EB"/>
    <w:rsid w:val="000E1E88"/>
    <w:rsid w:val="000E2535"/>
    <w:rsid w:val="000E2642"/>
    <w:rsid w:val="001178F3"/>
    <w:rsid w:val="00117F6A"/>
    <w:rsid w:val="001223A6"/>
    <w:rsid w:val="00123554"/>
    <w:rsid w:val="001272CA"/>
    <w:rsid w:val="001276B4"/>
    <w:rsid w:val="00131E94"/>
    <w:rsid w:val="00150641"/>
    <w:rsid w:val="0016327A"/>
    <w:rsid w:val="0016355B"/>
    <w:rsid w:val="001702DF"/>
    <w:rsid w:val="001829E4"/>
    <w:rsid w:val="00195EAE"/>
    <w:rsid w:val="001969C4"/>
    <w:rsid w:val="001A5CAC"/>
    <w:rsid w:val="001B121B"/>
    <w:rsid w:val="001C104D"/>
    <w:rsid w:val="001C55D5"/>
    <w:rsid w:val="001E0B23"/>
    <w:rsid w:val="001F39F9"/>
    <w:rsid w:val="001F6EB3"/>
    <w:rsid w:val="00200571"/>
    <w:rsid w:val="002107AA"/>
    <w:rsid w:val="00222170"/>
    <w:rsid w:val="0022287D"/>
    <w:rsid w:val="00227B9B"/>
    <w:rsid w:val="0023188D"/>
    <w:rsid w:val="00253FE7"/>
    <w:rsid w:val="00257C7B"/>
    <w:rsid w:val="002631A9"/>
    <w:rsid w:val="002669F9"/>
    <w:rsid w:val="00273E0F"/>
    <w:rsid w:val="00284E7D"/>
    <w:rsid w:val="0028606C"/>
    <w:rsid w:val="00287733"/>
    <w:rsid w:val="0029229A"/>
    <w:rsid w:val="002A01CD"/>
    <w:rsid w:val="002A154C"/>
    <w:rsid w:val="002B0804"/>
    <w:rsid w:val="002C7614"/>
    <w:rsid w:val="002D0DD1"/>
    <w:rsid w:val="002D2473"/>
    <w:rsid w:val="002D736C"/>
    <w:rsid w:val="002E4C84"/>
    <w:rsid w:val="003104A7"/>
    <w:rsid w:val="00315152"/>
    <w:rsid w:val="00316188"/>
    <w:rsid w:val="003213D5"/>
    <w:rsid w:val="00322DEB"/>
    <w:rsid w:val="00361C86"/>
    <w:rsid w:val="003667DD"/>
    <w:rsid w:val="0037246E"/>
    <w:rsid w:val="00372F5B"/>
    <w:rsid w:val="00380FFE"/>
    <w:rsid w:val="00382A65"/>
    <w:rsid w:val="003839A9"/>
    <w:rsid w:val="00387649"/>
    <w:rsid w:val="00391448"/>
    <w:rsid w:val="00395754"/>
    <w:rsid w:val="003A7089"/>
    <w:rsid w:val="003B0F27"/>
    <w:rsid w:val="003B4631"/>
    <w:rsid w:val="003B63CB"/>
    <w:rsid w:val="003C2538"/>
    <w:rsid w:val="003C2B55"/>
    <w:rsid w:val="003E249A"/>
    <w:rsid w:val="003E396D"/>
    <w:rsid w:val="003F2EA3"/>
    <w:rsid w:val="00403491"/>
    <w:rsid w:val="004103D1"/>
    <w:rsid w:val="0041248B"/>
    <w:rsid w:val="00412868"/>
    <w:rsid w:val="00413791"/>
    <w:rsid w:val="0042161C"/>
    <w:rsid w:val="00421FF0"/>
    <w:rsid w:val="004221E0"/>
    <w:rsid w:val="004252E3"/>
    <w:rsid w:val="00444030"/>
    <w:rsid w:val="0046320C"/>
    <w:rsid w:val="00482C97"/>
    <w:rsid w:val="00483EA7"/>
    <w:rsid w:val="00492C49"/>
    <w:rsid w:val="0049654E"/>
    <w:rsid w:val="004A43AE"/>
    <w:rsid w:val="004B28F8"/>
    <w:rsid w:val="004C2F1C"/>
    <w:rsid w:val="004C4BB0"/>
    <w:rsid w:val="004C5C8D"/>
    <w:rsid w:val="004C76AE"/>
    <w:rsid w:val="004D3370"/>
    <w:rsid w:val="004E2D0C"/>
    <w:rsid w:val="004F76C7"/>
    <w:rsid w:val="004F7A90"/>
    <w:rsid w:val="00504475"/>
    <w:rsid w:val="0051106B"/>
    <w:rsid w:val="005124B4"/>
    <w:rsid w:val="00523BA0"/>
    <w:rsid w:val="005269BF"/>
    <w:rsid w:val="005302A5"/>
    <w:rsid w:val="00564440"/>
    <w:rsid w:val="00565BFF"/>
    <w:rsid w:val="005713D5"/>
    <w:rsid w:val="00575867"/>
    <w:rsid w:val="00582335"/>
    <w:rsid w:val="00590E78"/>
    <w:rsid w:val="0059263A"/>
    <w:rsid w:val="00595E58"/>
    <w:rsid w:val="005973B3"/>
    <w:rsid w:val="005B1909"/>
    <w:rsid w:val="005E6D30"/>
    <w:rsid w:val="00600676"/>
    <w:rsid w:val="00605222"/>
    <w:rsid w:val="00614E91"/>
    <w:rsid w:val="00616C48"/>
    <w:rsid w:val="00624F95"/>
    <w:rsid w:val="006342C6"/>
    <w:rsid w:val="00650097"/>
    <w:rsid w:val="00656250"/>
    <w:rsid w:val="00665E8C"/>
    <w:rsid w:val="00673003"/>
    <w:rsid w:val="00676952"/>
    <w:rsid w:val="00681454"/>
    <w:rsid w:val="00683887"/>
    <w:rsid w:val="0068610F"/>
    <w:rsid w:val="00687ED5"/>
    <w:rsid w:val="0069020D"/>
    <w:rsid w:val="006A46DB"/>
    <w:rsid w:val="006B6286"/>
    <w:rsid w:val="006C3180"/>
    <w:rsid w:val="006D2497"/>
    <w:rsid w:val="006E1F79"/>
    <w:rsid w:val="006E2F4B"/>
    <w:rsid w:val="006E7D93"/>
    <w:rsid w:val="006F0625"/>
    <w:rsid w:val="006F63ED"/>
    <w:rsid w:val="00716BFA"/>
    <w:rsid w:val="00720F72"/>
    <w:rsid w:val="00723BFE"/>
    <w:rsid w:val="00727E52"/>
    <w:rsid w:val="00737078"/>
    <w:rsid w:val="0074229C"/>
    <w:rsid w:val="0076630E"/>
    <w:rsid w:val="007665C5"/>
    <w:rsid w:val="00770B56"/>
    <w:rsid w:val="007743F8"/>
    <w:rsid w:val="00774BCA"/>
    <w:rsid w:val="007868C8"/>
    <w:rsid w:val="007B1827"/>
    <w:rsid w:val="007C3951"/>
    <w:rsid w:val="007C4B66"/>
    <w:rsid w:val="007D497F"/>
    <w:rsid w:val="007F0979"/>
    <w:rsid w:val="007F1C48"/>
    <w:rsid w:val="007F74C2"/>
    <w:rsid w:val="007F7ADC"/>
    <w:rsid w:val="00807AA3"/>
    <w:rsid w:val="0081226D"/>
    <w:rsid w:val="00812A21"/>
    <w:rsid w:val="00833A2B"/>
    <w:rsid w:val="008400E5"/>
    <w:rsid w:val="00853E64"/>
    <w:rsid w:val="00872DE7"/>
    <w:rsid w:val="008735A6"/>
    <w:rsid w:val="00874DFE"/>
    <w:rsid w:val="00883672"/>
    <w:rsid w:val="008865DF"/>
    <w:rsid w:val="008917E9"/>
    <w:rsid w:val="008A6150"/>
    <w:rsid w:val="008A75D9"/>
    <w:rsid w:val="008A779A"/>
    <w:rsid w:val="008B4E6D"/>
    <w:rsid w:val="008D409F"/>
    <w:rsid w:val="008D4EAB"/>
    <w:rsid w:val="008D659D"/>
    <w:rsid w:val="008E648C"/>
    <w:rsid w:val="008F2BE1"/>
    <w:rsid w:val="008F3EA1"/>
    <w:rsid w:val="00907D48"/>
    <w:rsid w:val="00913487"/>
    <w:rsid w:val="00917A9B"/>
    <w:rsid w:val="00921364"/>
    <w:rsid w:val="00922F9E"/>
    <w:rsid w:val="00947D3E"/>
    <w:rsid w:val="00966F4F"/>
    <w:rsid w:val="009726D9"/>
    <w:rsid w:val="009831F9"/>
    <w:rsid w:val="009950D4"/>
    <w:rsid w:val="009A6E2E"/>
    <w:rsid w:val="009B7B5C"/>
    <w:rsid w:val="009C238A"/>
    <w:rsid w:val="009C3CBA"/>
    <w:rsid w:val="009C4436"/>
    <w:rsid w:val="009C5E8B"/>
    <w:rsid w:val="009E11D9"/>
    <w:rsid w:val="009E31B7"/>
    <w:rsid w:val="009F0D04"/>
    <w:rsid w:val="00A03AFA"/>
    <w:rsid w:val="00A0775F"/>
    <w:rsid w:val="00A14A25"/>
    <w:rsid w:val="00A2560E"/>
    <w:rsid w:val="00A32A39"/>
    <w:rsid w:val="00A36E1F"/>
    <w:rsid w:val="00A4040A"/>
    <w:rsid w:val="00A46628"/>
    <w:rsid w:val="00A55132"/>
    <w:rsid w:val="00A74292"/>
    <w:rsid w:val="00AA0B31"/>
    <w:rsid w:val="00AA5FD7"/>
    <w:rsid w:val="00AA71A1"/>
    <w:rsid w:val="00AB1127"/>
    <w:rsid w:val="00AB3F18"/>
    <w:rsid w:val="00AC3EB3"/>
    <w:rsid w:val="00AC5B5C"/>
    <w:rsid w:val="00AC5D2E"/>
    <w:rsid w:val="00AD6E8F"/>
    <w:rsid w:val="00AE60EC"/>
    <w:rsid w:val="00AF0E4B"/>
    <w:rsid w:val="00AF1133"/>
    <w:rsid w:val="00B04BB6"/>
    <w:rsid w:val="00B2377C"/>
    <w:rsid w:val="00B36F8C"/>
    <w:rsid w:val="00B5148F"/>
    <w:rsid w:val="00B618BF"/>
    <w:rsid w:val="00B66C12"/>
    <w:rsid w:val="00B70E71"/>
    <w:rsid w:val="00B761B9"/>
    <w:rsid w:val="00B90714"/>
    <w:rsid w:val="00B93BB2"/>
    <w:rsid w:val="00BA57C0"/>
    <w:rsid w:val="00BB494D"/>
    <w:rsid w:val="00BC1F5B"/>
    <w:rsid w:val="00BC4C75"/>
    <w:rsid w:val="00BC6A79"/>
    <w:rsid w:val="00BD0C74"/>
    <w:rsid w:val="00BE060C"/>
    <w:rsid w:val="00C15C7C"/>
    <w:rsid w:val="00C238CD"/>
    <w:rsid w:val="00C24823"/>
    <w:rsid w:val="00C47EAB"/>
    <w:rsid w:val="00C66022"/>
    <w:rsid w:val="00C7773A"/>
    <w:rsid w:val="00C84727"/>
    <w:rsid w:val="00C93BAB"/>
    <w:rsid w:val="00C955DD"/>
    <w:rsid w:val="00CA48FF"/>
    <w:rsid w:val="00CA57B2"/>
    <w:rsid w:val="00CB06A6"/>
    <w:rsid w:val="00CB37A7"/>
    <w:rsid w:val="00CB4BE7"/>
    <w:rsid w:val="00CC31E2"/>
    <w:rsid w:val="00CC667B"/>
    <w:rsid w:val="00CD068B"/>
    <w:rsid w:val="00CD45B4"/>
    <w:rsid w:val="00CE1745"/>
    <w:rsid w:val="00CE2B01"/>
    <w:rsid w:val="00CE5268"/>
    <w:rsid w:val="00CF221D"/>
    <w:rsid w:val="00CF4B12"/>
    <w:rsid w:val="00D01AFC"/>
    <w:rsid w:val="00D03132"/>
    <w:rsid w:val="00D12058"/>
    <w:rsid w:val="00D138D0"/>
    <w:rsid w:val="00D24094"/>
    <w:rsid w:val="00D2687E"/>
    <w:rsid w:val="00D301D6"/>
    <w:rsid w:val="00D352ED"/>
    <w:rsid w:val="00D354D0"/>
    <w:rsid w:val="00D35DC8"/>
    <w:rsid w:val="00D36C8E"/>
    <w:rsid w:val="00D41D47"/>
    <w:rsid w:val="00D51427"/>
    <w:rsid w:val="00D51E4C"/>
    <w:rsid w:val="00D55CBF"/>
    <w:rsid w:val="00D5693C"/>
    <w:rsid w:val="00D6516E"/>
    <w:rsid w:val="00D81D5B"/>
    <w:rsid w:val="00D85823"/>
    <w:rsid w:val="00DA1DDD"/>
    <w:rsid w:val="00DA596B"/>
    <w:rsid w:val="00DA63A9"/>
    <w:rsid w:val="00DA67E9"/>
    <w:rsid w:val="00DA6F2D"/>
    <w:rsid w:val="00DB5309"/>
    <w:rsid w:val="00DD7E21"/>
    <w:rsid w:val="00DE26DB"/>
    <w:rsid w:val="00DE3E46"/>
    <w:rsid w:val="00DF4C44"/>
    <w:rsid w:val="00DF70FC"/>
    <w:rsid w:val="00E10C61"/>
    <w:rsid w:val="00E32335"/>
    <w:rsid w:val="00E337C8"/>
    <w:rsid w:val="00E51032"/>
    <w:rsid w:val="00E752DD"/>
    <w:rsid w:val="00E862D2"/>
    <w:rsid w:val="00E9199A"/>
    <w:rsid w:val="00EB60C1"/>
    <w:rsid w:val="00EC1778"/>
    <w:rsid w:val="00ED3F7A"/>
    <w:rsid w:val="00ED4391"/>
    <w:rsid w:val="00ED4C52"/>
    <w:rsid w:val="00EF37FB"/>
    <w:rsid w:val="00F12DF5"/>
    <w:rsid w:val="00F147DD"/>
    <w:rsid w:val="00F22ABF"/>
    <w:rsid w:val="00F264F6"/>
    <w:rsid w:val="00F36E22"/>
    <w:rsid w:val="00F36E2E"/>
    <w:rsid w:val="00F42DB4"/>
    <w:rsid w:val="00F5286A"/>
    <w:rsid w:val="00F94340"/>
    <w:rsid w:val="00F94651"/>
    <w:rsid w:val="00FA3740"/>
    <w:rsid w:val="00FA623C"/>
    <w:rsid w:val="00FA798B"/>
    <w:rsid w:val="00FB2133"/>
    <w:rsid w:val="00FC279D"/>
    <w:rsid w:val="00FC3EEB"/>
    <w:rsid w:val="00FD1AF4"/>
    <w:rsid w:val="00FE128C"/>
    <w:rsid w:val="00FF2A35"/>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938B"/>
  <w15:chartTrackingRefBased/>
  <w15:docId w15:val="{4C2C7A93-EA80-457B-B319-865506AD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EA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DE9"/>
    <w:rPr>
      <w:lang w:val="en-ZW"/>
    </w:rPr>
  </w:style>
  <w:style w:type="paragraph" w:styleId="Footer">
    <w:name w:val="footer"/>
    <w:basedOn w:val="Normal"/>
    <w:link w:val="FooterChar"/>
    <w:uiPriority w:val="99"/>
    <w:unhideWhenUsed/>
    <w:rsid w:val="00004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DE9"/>
    <w:rPr>
      <w:lang w:val="en-ZW"/>
    </w:rPr>
  </w:style>
  <w:style w:type="paragraph" w:styleId="ListParagraph">
    <w:name w:val="List Paragraph"/>
    <w:basedOn w:val="Normal"/>
    <w:uiPriority w:val="34"/>
    <w:qFormat/>
    <w:rsid w:val="00DA596B"/>
    <w:pPr>
      <w:ind w:left="720"/>
      <w:contextualSpacing/>
    </w:pPr>
  </w:style>
  <w:style w:type="paragraph" w:styleId="BalloonText">
    <w:name w:val="Balloon Text"/>
    <w:basedOn w:val="Normal"/>
    <w:link w:val="BalloonTextChar"/>
    <w:uiPriority w:val="99"/>
    <w:semiHidden/>
    <w:unhideWhenUsed/>
    <w:rsid w:val="008D4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9F"/>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F01F8-B611-4A12-9B3B-44C667FC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2020-10-22T07:04:00Z</cp:lastPrinted>
  <dcterms:created xsi:type="dcterms:W3CDTF">2020-11-02T08:26:00Z</dcterms:created>
  <dcterms:modified xsi:type="dcterms:W3CDTF">2020-11-02T08:26:00Z</dcterms:modified>
</cp:coreProperties>
</file>