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CA" w:rsidRDefault="00812C61" w:rsidP="00812C6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MILDRED MAZOKERA</w:t>
      </w:r>
    </w:p>
    <w:p w:rsidR="00812C61" w:rsidRDefault="00812C61" w:rsidP="00812C6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ZEV PIERRE NDLOVU (A MINOR)</w:t>
      </w:r>
    </w:p>
    <w:p w:rsidR="00812C61" w:rsidRDefault="00812C61" w:rsidP="00812C6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SILINGANISO NDLOVU</w:t>
      </w:r>
    </w:p>
    <w:p w:rsidR="00812C61" w:rsidRDefault="00812C61" w:rsidP="00812C6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SHARON MITCHELL MHIZHA</w:t>
      </w:r>
    </w:p>
    <w:p w:rsidR="00812C61" w:rsidRDefault="00812C61" w:rsidP="00812C6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HIS WORSHIP MILTON SERIMA NO</w:t>
      </w:r>
    </w:p>
    <w:p w:rsidR="00812C61" w:rsidRDefault="00812C61" w:rsidP="00812C61">
      <w:pPr>
        <w:spacing w:after="0" w:line="240" w:lineRule="auto"/>
        <w:jc w:val="both"/>
        <w:rPr>
          <w:rFonts w:ascii="Times New Roman" w:hAnsi="Times New Roman" w:cs="Times New Roman"/>
          <w:sz w:val="24"/>
          <w:szCs w:val="24"/>
        </w:rPr>
      </w:pPr>
    </w:p>
    <w:p w:rsidR="00812C61" w:rsidRDefault="00812C61" w:rsidP="00812C61">
      <w:pPr>
        <w:spacing w:after="0" w:line="240" w:lineRule="auto"/>
        <w:jc w:val="both"/>
        <w:rPr>
          <w:rFonts w:ascii="Times New Roman" w:hAnsi="Times New Roman" w:cs="Times New Roman"/>
          <w:sz w:val="24"/>
          <w:szCs w:val="24"/>
        </w:rPr>
      </w:pPr>
    </w:p>
    <w:p w:rsidR="00812C61" w:rsidRDefault="00812C61" w:rsidP="00812C61">
      <w:pPr>
        <w:spacing w:after="0" w:line="240" w:lineRule="auto"/>
        <w:jc w:val="both"/>
        <w:rPr>
          <w:rFonts w:ascii="Times New Roman" w:hAnsi="Times New Roman" w:cs="Times New Roman"/>
          <w:sz w:val="24"/>
          <w:szCs w:val="24"/>
        </w:rPr>
      </w:pPr>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October &amp; 1</w:t>
      </w:r>
      <w:r w:rsidR="00FD4FC5">
        <w:rPr>
          <w:rFonts w:ascii="Times New Roman" w:hAnsi="Times New Roman" w:cs="Times New Roman"/>
          <w:sz w:val="24"/>
          <w:szCs w:val="24"/>
        </w:rPr>
        <w:t>8</w:t>
      </w:r>
      <w:r>
        <w:rPr>
          <w:rFonts w:ascii="Times New Roman" w:hAnsi="Times New Roman" w:cs="Times New Roman"/>
          <w:sz w:val="24"/>
          <w:szCs w:val="24"/>
        </w:rPr>
        <w:t xml:space="preserve"> November 2013</w:t>
      </w:r>
    </w:p>
    <w:p w:rsidR="00812C61" w:rsidRDefault="00812C61" w:rsidP="00812C61">
      <w:pPr>
        <w:spacing w:after="0" w:line="240" w:lineRule="auto"/>
        <w:jc w:val="both"/>
        <w:rPr>
          <w:rFonts w:ascii="Times New Roman" w:hAnsi="Times New Roman" w:cs="Times New Roman"/>
          <w:sz w:val="24"/>
          <w:szCs w:val="24"/>
        </w:rPr>
      </w:pPr>
    </w:p>
    <w:p w:rsidR="00812C61" w:rsidRDefault="00812C61" w:rsidP="00812C61">
      <w:pPr>
        <w:spacing w:after="0" w:line="240" w:lineRule="auto"/>
        <w:jc w:val="both"/>
        <w:rPr>
          <w:rFonts w:ascii="Times New Roman" w:hAnsi="Times New Roman" w:cs="Times New Roman"/>
          <w:sz w:val="24"/>
          <w:szCs w:val="24"/>
        </w:rPr>
      </w:pPr>
    </w:p>
    <w:p w:rsidR="00812C61" w:rsidRDefault="00812C61" w:rsidP="00812C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812C61" w:rsidRDefault="00812C61" w:rsidP="00812C61">
      <w:pPr>
        <w:spacing w:after="0" w:line="240" w:lineRule="auto"/>
        <w:jc w:val="both"/>
        <w:rPr>
          <w:rFonts w:ascii="Times New Roman" w:hAnsi="Times New Roman" w:cs="Times New Roman"/>
          <w:b/>
          <w:sz w:val="24"/>
          <w:szCs w:val="24"/>
        </w:rPr>
      </w:pPr>
    </w:p>
    <w:p w:rsidR="0028239C" w:rsidRDefault="0028239C" w:rsidP="00812C61">
      <w:pPr>
        <w:spacing w:after="0" w:line="240" w:lineRule="auto"/>
        <w:jc w:val="both"/>
        <w:rPr>
          <w:rFonts w:ascii="Times New Roman" w:hAnsi="Times New Roman" w:cs="Times New Roman"/>
          <w:i/>
          <w:sz w:val="24"/>
          <w:szCs w:val="24"/>
        </w:rPr>
      </w:pPr>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B.M. </w:t>
      </w:r>
      <w:proofErr w:type="spellStart"/>
      <w:r>
        <w:rPr>
          <w:rFonts w:ascii="Times New Roman" w:hAnsi="Times New Roman" w:cs="Times New Roman"/>
          <w:i/>
          <w:sz w:val="24"/>
          <w:szCs w:val="24"/>
        </w:rPr>
        <w:t>Bhala</w:t>
      </w:r>
      <w:proofErr w:type="spellEnd"/>
      <w:r>
        <w:rPr>
          <w:rFonts w:ascii="Times New Roman" w:hAnsi="Times New Roman" w:cs="Times New Roman"/>
          <w:sz w:val="24"/>
          <w:szCs w:val="24"/>
        </w:rPr>
        <w:t>, for the applicants</w:t>
      </w:r>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Mahuni</w:t>
      </w:r>
      <w:proofErr w:type="spellEnd"/>
      <w:r>
        <w:rPr>
          <w:rFonts w:ascii="Times New Roman" w:hAnsi="Times New Roman" w:cs="Times New Roman"/>
          <w:sz w:val="24"/>
          <w:szCs w:val="24"/>
        </w:rPr>
        <w:t>, for 1</w:t>
      </w:r>
      <w:r w:rsidRPr="00812C61">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812C6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812C61" w:rsidRDefault="00812C61" w:rsidP="00812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3th respondent</w:t>
      </w:r>
    </w:p>
    <w:p w:rsidR="00812C61" w:rsidRDefault="00812C61" w:rsidP="00812C61">
      <w:pPr>
        <w:spacing w:after="0" w:line="240" w:lineRule="auto"/>
        <w:jc w:val="both"/>
        <w:rPr>
          <w:rFonts w:ascii="Times New Roman" w:hAnsi="Times New Roman" w:cs="Times New Roman"/>
          <w:sz w:val="24"/>
          <w:szCs w:val="24"/>
        </w:rPr>
      </w:pPr>
    </w:p>
    <w:p w:rsidR="00812C61" w:rsidRDefault="00812C61" w:rsidP="00812C61">
      <w:pPr>
        <w:spacing w:after="0" w:line="240" w:lineRule="auto"/>
        <w:jc w:val="both"/>
        <w:rPr>
          <w:rFonts w:ascii="Times New Roman" w:hAnsi="Times New Roman" w:cs="Times New Roman"/>
          <w:sz w:val="24"/>
          <w:szCs w:val="24"/>
        </w:rPr>
      </w:pPr>
    </w:p>
    <w:p w:rsidR="003C200C" w:rsidRDefault="00812C61"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MAWADZE J:  On 25 October 2013 I decline</w:t>
      </w:r>
      <w:r w:rsidR="00420F28">
        <w:rPr>
          <w:rFonts w:ascii="Times New Roman" w:hAnsi="Times New Roman" w:cs="Times New Roman"/>
          <w:sz w:val="24"/>
          <w:szCs w:val="24"/>
        </w:rPr>
        <w:t>d</w:t>
      </w:r>
      <w:r>
        <w:rPr>
          <w:rFonts w:ascii="Times New Roman" w:hAnsi="Times New Roman" w:cs="Times New Roman"/>
          <w:sz w:val="24"/>
          <w:szCs w:val="24"/>
        </w:rPr>
        <w:t xml:space="preserve"> to hear this application on an urgent basis and gave my brief reasons </w:t>
      </w:r>
      <w:r>
        <w:rPr>
          <w:rFonts w:ascii="Times New Roman" w:hAnsi="Times New Roman" w:cs="Times New Roman"/>
          <w:i/>
          <w:sz w:val="24"/>
          <w:szCs w:val="24"/>
        </w:rPr>
        <w:t>ex tempore</w:t>
      </w:r>
      <w:r>
        <w:rPr>
          <w:rFonts w:ascii="Times New Roman" w:hAnsi="Times New Roman" w:cs="Times New Roman"/>
          <w:sz w:val="24"/>
          <w:szCs w:val="24"/>
        </w:rPr>
        <w:t xml:space="preserve"> to the legal practitioner</w:t>
      </w:r>
      <w:r w:rsidR="00420F28">
        <w:rPr>
          <w:rFonts w:ascii="Times New Roman" w:hAnsi="Times New Roman" w:cs="Times New Roman"/>
          <w:sz w:val="24"/>
          <w:szCs w:val="24"/>
        </w:rPr>
        <w:t>s</w:t>
      </w:r>
      <w:r>
        <w:rPr>
          <w:rFonts w:ascii="Times New Roman" w:hAnsi="Times New Roman" w:cs="Times New Roman"/>
          <w:sz w:val="24"/>
          <w:szCs w:val="24"/>
        </w:rPr>
        <w:t xml:space="preserve"> of the parties. On 5 November 2013 I was informed by the </w:t>
      </w:r>
      <w:r w:rsidR="003C200C">
        <w:rPr>
          <w:rFonts w:ascii="Times New Roman" w:hAnsi="Times New Roman" w:cs="Times New Roman"/>
          <w:sz w:val="24"/>
          <w:szCs w:val="24"/>
        </w:rPr>
        <w:t>Registrar</w:t>
      </w:r>
      <w:r>
        <w:rPr>
          <w:rFonts w:ascii="Times New Roman" w:hAnsi="Times New Roman" w:cs="Times New Roman"/>
          <w:sz w:val="24"/>
          <w:szCs w:val="24"/>
        </w:rPr>
        <w:t xml:space="preserve"> as per the letter written by the </w:t>
      </w:r>
      <w:r w:rsidR="003C200C">
        <w:rPr>
          <w:rFonts w:ascii="Times New Roman" w:hAnsi="Times New Roman" w:cs="Times New Roman"/>
          <w:sz w:val="24"/>
          <w:szCs w:val="24"/>
        </w:rPr>
        <w:t>applicant’s</w:t>
      </w:r>
      <w:r>
        <w:rPr>
          <w:rFonts w:ascii="Times New Roman" w:hAnsi="Times New Roman" w:cs="Times New Roman"/>
          <w:sz w:val="24"/>
          <w:szCs w:val="24"/>
        </w:rPr>
        <w:t xml:space="preserve"> legal practitioners dated 5 November 2013 that the </w:t>
      </w:r>
      <w:r w:rsidR="003C200C">
        <w:rPr>
          <w:rFonts w:ascii="Times New Roman" w:hAnsi="Times New Roman" w:cs="Times New Roman"/>
          <w:sz w:val="24"/>
          <w:szCs w:val="24"/>
        </w:rPr>
        <w:t>applicants</w:t>
      </w:r>
      <w:r>
        <w:rPr>
          <w:rFonts w:ascii="Times New Roman" w:hAnsi="Times New Roman" w:cs="Times New Roman"/>
          <w:sz w:val="24"/>
          <w:szCs w:val="24"/>
        </w:rPr>
        <w:t xml:space="preserve"> have filed an appeal to the Supreme</w:t>
      </w:r>
      <w:r w:rsidR="003C200C">
        <w:rPr>
          <w:rFonts w:ascii="Times New Roman" w:hAnsi="Times New Roman" w:cs="Times New Roman"/>
          <w:sz w:val="24"/>
          <w:szCs w:val="24"/>
        </w:rPr>
        <w:t xml:space="preserve"> Court against my decision for refusal to hear the matter on an urgent basis. I was enjoined to provide the reasons for that decision. Here they are</w:t>
      </w:r>
      <w:r w:rsidR="005E6775">
        <w:rPr>
          <w:rFonts w:ascii="Times New Roman" w:hAnsi="Times New Roman" w:cs="Times New Roman"/>
          <w:sz w:val="24"/>
          <w:szCs w:val="24"/>
        </w:rPr>
        <w:t>:-</w:t>
      </w:r>
    </w:p>
    <w:p w:rsidR="003C200C"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I deal with the reasons I need to give </w:t>
      </w:r>
      <w:r w:rsidR="005E6775">
        <w:rPr>
          <w:rFonts w:ascii="Times New Roman" w:hAnsi="Times New Roman" w:cs="Times New Roman"/>
          <w:sz w:val="24"/>
          <w:szCs w:val="24"/>
        </w:rPr>
        <w:t>a</w:t>
      </w:r>
      <w:r>
        <w:rPr>
          <w:rFonts w:ascii="Times New Roman" w:hAnsi="Times New Roman" w:cs="Times New Roman"/>
          <w:sz w:val="24"/>
          <w:szCs w:val="24"/>
        </w:rPr>
        <w:t xml:space="preserve"> brief factual background as to how I deal</w:t>
      </w:r>
      <w:r w:rsidR="00420F28">
        <w:rPr>
          <w:rFonts w:ascii="Times New Roman" w:hAnsi="Times New Roman" w:cs="Times New Roman"/>
          <w:sz w:val="24"/>
          <w:szCs w:val="24"/>
        </w:rPr>
        <w:t>t</w:t>
      </w:r>
      <w:r>
        <w:rPr>
          <w:rFonts w:ascii="Times New Roman" w:hAnsi="Times New Roman" w:cs="Times New Roman"/>
          <w:sz w:val="24"/>
          <w:szCs w:val="24"/>
        </w:rPr>
        <w:t xml:space="preserve"> with this matter.</w:t>
      </w:r>
    </w:p>
    <w:p w:rsidR="003C200C"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urgent chamber application was filed on 17 October 2013 and the matter was allocated to me on 22 October 2013. I perused the papers filed of record relevant to the urgent chamber application and on the same day 22 October 2013 declined to deal with the matter on an urgent basis.  </w:t>
      </w:r>
    </w:p>
    <w:p w:rsidR="003C200C"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reasons I gave as endorsed on the record are captured as follows. </w:t>
      </w:r>
    </w:p>
    <w:p w:rsidR="003C200C"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Applicant has not shown that this is a matter to be heard </w:t>
      </w:r>
      <w:r w:rsidR="005E6775">
        <w:rPr>
          <w:rFonts w:ascii="Times New Roman" w:hAnsi="Times New Roman" w:cs="Times New Roman"/>
          <w:sz w:val="24"/>
          <w:szCs w:val="24"/>
        </w:rPr>
        <w:t>o</w:t>
      </w:r>
      <w:r>
        <w:rPr>
          <w:rFonts w:ascii="Times New Roman" w:hAnsi="Times New Roman" w:cs="Times New Roman"/>
          <w:sz w:val="24"/>
          <w:szCs w:val="24"/>
        </w:rPr>
        <w:t>n urgent basis.</w:t>
      </w:r>
    </w:p>
    <w:p w:rsidR="003C200C"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requirements for an interim interdict are not apparent on the papers filed.</w:t>
      </w:r>
    </w:p>
    <w:p w:rsidR="003C200C"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Interim relief sought is a final order and difficult to appreciate”.</w:t>
      </w:r>
    </w:p>
    <w:p w:rsidR="001F4014" w:rsidRDefault="003C200C"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23 October</w:t>
      </w:r>
      <w:r w:rsidR="005E6775">
        <w:rPr>
          <w:rFonts w:ascii="Times New Roman" w:hAnsi="Times New Roman" w:cs="Times New Roman"/>
          <w:sz w:val="24"/>
          <w:szCs w:val="24"/>
        </w:rPr>
        <w:t xml:space="preserve"> 2013</w:t>
      </w:r>
      <w:r>
        <w:rPr>
          <w:rFonts w:ascii="Times New Roman" w:hAnsi="Times New Roman" w:cs="Times New Roman"/>
          <w:sz w:val="24"/>
          <w:szCs w:val="24"/>
        </w:rPr>
        <w:t xml:space="preserve"> the applicants’</w:t>
      </w:r>
      <w:r w:rsidR="00F15F19">
        <w:rPr>
          <w:rFonts w:ascii="Times New Roman" w:hAnsi="Times New Roman" w:cs="Times New Roman"/>
          <w:sz w:val="24"/>
          <w:szCs w:val="24"/>
        </w:rPr>
        <w:t xml:space="preserve"> legal practitioners as per a letter dated 23 October 2013 requested audience with the court to argue on the urgency of the matter. The applicants’ request was acceded to and on 24 October 2013 I proceeded to set down the matter for hearing on 25 October 2013 for the parties to argue on the question of urgency of the matter</w:t>
      </w:r>
      <w:r w:rsidR="00420F28">
        <w:rPr>
          <w:rFonts w:ascii="Times New Roman" w:hAnsi="Times New Roman" w:cs="Times New Roman"/>
          <w:sz w:val="24"/>
          <w:szCs w:val="24"/>
        </w:rPr>
        <w:t>.</w:t>
      </w:r>
      <w:r w:rsidR="00F15F19">
        <w:rPr>
          <w:rFonts w:ascii="Times New Roman" w:hAnsi="Times New Roman" w:cs="Times New Roman"/>
          <w:sz w:val="24"/>
          <w:szCs w:val="24"/>
        </w:rPr>
        <w:t xml:space="preserve"> </w:t>
      </w:r>
      <w:r w:rsidR="00420F28">
        <w:rPr>
          <w:rFonts w:ascii="Times New Roman" w:hAnsi="Times New Roman" w:cs="Times New Roman"/>
          <w:sz w:val="24"/>
          <w:szCs w:val="24"/>
        </w:rPr>
        <w:t>M</w:t>
      </w:r>
      <w:r w:rsidR="00F15F19">
        <w:rPr>
          <w:rFonts w:ascii="Times New Roman" w:hAnsi="Times New Roman" w:cs="Times New Roman"/>
          <w:sz w:val="24"/>
          <w:szCs w:val="24"/>
        </w:rPr>
        <w:t xml:space="preserve">eanwhile the first respondent </w:t>
      </w:r>
      <w:r w:rsidR="001F4014">
        <w:rPr>
          <w:rFonts w:ascii="Times New Roman" w:hAnsi="Times New Roman" w:cs="Times New Roman"/>
          <w:sz w:val="24"/>
          <w:szCs w:val="24"/>
        </w:rPr>
        <w:t xml:space="preserve">and </w:t>
      </w:r>
      <w:r w:rsidR="00420F28">
        <w:rPr>
          <w:rFonts w:ascii="Times New Roman" w:hAnsi="Times New Roman" w:cs="Times New Roman"/>
          <w:sz w:val="24"/>
          <w:szCs w:val="24"/>
        </w:rPr>
        <w:t xml:space="preserve">the second </w:t>
      </w:r>
      <w:r w:rsidR="001F4014">
        <w:rPr>
          <w:rFonts w:ascii="Times New Roman" w:hAnsi="Times New Roman" w:cs="Times New Roman"/>
          <w:sz w:val="24"/>
          <w:szCs w:val="24"/>
        </w:rPr>
        <w:t>respondent had filed a notice of opposition and opposing affidavits. After hearing arguments from counsel for the applicant</w:t>
      </w:r>
      <w:r w:rsidR="00420F28">
        <w:rPr>
          <w:rFonts w:ascii="Times New Roman" w:hAnsi="Times New Roman" w:cs="Times New Roman"/>
          <w:sz w:val="24"/>
          <w:szCs w:val="24"/>
        </w:rPr>
        <w:t>s</w:t>
      </w:r>
      <w:r w:rsidR="001F4014">
        <w:rPr>
          <w:rFonts w:ascii="Times New Roman" w:hAnsi="Times New Roman" w:cs="Times New Roman"/>
          <w:sz w:val="24"/>
          <w:szCs w:val="24"/>
        </w:rPr>
        <w:t xml:space="preserve"> and the respondents </w:t>
      </w:r>
      <w:r w:rsidR="00420F28">
        <w:rPr>
          <w:rFonts w:ascii="Times New Roman" w:hAnsi="Times New Roman" w:cs="Times New Roman"/>
          <w:sz w:val="24"/>
          <w:szCs w:val="24"/>
        </w:rPr>
        <w:t xml:space="preserve">I </w:t>
      </w:r>
      <w:r w:rsidR="001F4014">
        <w:rPr>
          <w:rFonts w:ascii="Times New Roman" w:hAnsi="Times New Roman" w:cs="Times New Roman"/>
          <w:sz w:val="24"/>
          <w:szCs w:val="24"/>
        </w:rPr>
        <w:t>still h</w:t>
      </w:r>
      <w:r w:rsidR="00420F28">
        <w:rPr>
          <w:rFonts w:ascii="Times New Roman" w:hAnsi="Times New Roman" w:cs="Times New Roman"/>
          <w:sz w:val="24"/>
          <w:szCs w:val="24"/>
        </w:rPr>
        <w:t>eld the</w:t>
      </w:r>
      <w:r w:rsidR="001F4014">
        <w:rPr>
          <w:rFonts w:ascii="Times New Roman" w:hAnsi="Times New Roman" w:cs="Times New Roman"/>
          <w:sz w:val="24"/>
          <w:szCs w:val="24"/>
        </w:rPr>
        <w:t xml:space="preserve"> view that the matter is not urgent</w:t>
      </w:r>
      <w:r w:rsidR="00420F28">
        <w:rPr>
          <w:rFonts w:ascii="Times New Roman" w:hAnsi="Times New Roman" w:cs="Times New Roman"/>
          <w:sz w:val="24"/>
          <w:szCs w:val="24"/>
        </w:rPr>
        <w:t>.</w:t>
      </w:r>
      <w:r w:rsidR="001F4014">
        <w:rPr>
          <w:rFonts w:ascii="Times New Roman" w:hAnsi="Times New Roman" w:cs="Times New Roman"/>
          <w:sz w:val="24"/>
          <w:szCs w:val="24"/>
        </w:rPr>
        <w:t xml:space="preserve"> </w:t>
      </w:r>
      <w:r w:rsidR="00420F28">
        <w:rPr>
          <w:rFonts w:ascii="Times New Roman" w:hAnsi="Times New Roman" w:cs="Times New Roman"/>
          <w:sz w:val="24"/>
          <w:szCs w:val="24"/>
        </w:rPr>
        <w:t>C</w:t>
      </w:r>
      <w:r w:rsidR="001F4014">
        <w:rPr>
          <w:rFonts w:ascii="Times New Roman" w:hAnsi="Times New Roman" w:cs="Times New Roman"/>
          <w:sz w:val="24"/>
          <w:szCs w:val="24"/>
        </w:rPr>
        <w:t>onsequently on 25 October 2013 I granted the following order:-</w:t>
      </w:r>
    </w:p>
    <w:p w:rsidR="001F4014" w:rsidRDefault="001F4014"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is not urgent”.</w:t>
      </w:r>
    </w:p>
    <w:p w:rsidR="001F4014" w:rsidRDefault="001F4014"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appreciate the basis of my decision to decline to deal with the matter on an urgent basis I need to give the background facts of the matter.</w:t>
      </w:r>
    </w:p>
    <w:p w:rsidR="00D312EB" w:rsidRDefault="001F4014"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and the first respondent entered into a customary law union in 2006 which union was blessed with one minor child Zev Pierre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aged </w:t>
      </w:r>
      <w:r w:rsidR="0032098C">
        <w:rPr>
          <w:rFonts w:ascii="Times New Roman" w:hAnsi="Times New Roman" w:cs="Times New Roman"/>
          <w:sz w:val="24"/>
          <w:szCs w:val="24"/>
        </w:rPr>
        <w:t>about 6 years (born on 11 April 2007). The parties separated in either 20</w:t>
      </w:r>
      <w:r w:rsidR="005E6775">
        <w:rPr>
          <w:rFonts w:ascii="Times New Roman" w:hAnsi="Times New Roman" w:cs="Times New Roman"/>
          <w:sz w:val="24"/>
          <w:szCs w:val="24"/>
        </w:rPr>
        <w:t xml:space="preserve">08 </w:t>
      </w:r>
      <w:r w:rsidR="0032098C">
        <w:rPr>
          <w:rFonts w:ascii="Times New Roman" w:hAnsi="Times New Roman" w:cs="Times New Roman"/>
          <w:sz w:val="24"/>
          <w:szCs w:val="24"/>
        </w:rPr>
        <w:t xml:space="preserve">as per the </w:t>
      </w:r>
      <w:r w:rsidR="003A0D58">
        <w:rPr>
          <w:rFonts w:ascii="Times New Roman" w:hAnsi="Times New Roman" w:cs="Times New Roman"/>
          <w:sz w:val="24"/>
          <w:szCs w:val="24"/>
        </w:rPr>
        <w:t>first</w:t>
      </w:r>
      <w:r w:rsidR="0032098C">
        <w:rPr>
          <w:rFonts w:ascii="Times New Roman" w:hAnsi="Times New Roman" w:cs="Times New Roman"/>
          <w:sz w:val="24"/>
          <w:szCs w:val="24"/>
        </w:rPr>
        <w:t xml:space="preserve"> respondent or 2009 as per the first applicant. There is a dispute between the parties as to whether the </w:t>
      </w:r>
      <w:r w:rsidR="00F43435">
        <w:rPr>
          <w:rFonts w:ascii="Times New Roman" w:hAnsi="Times New Roman" w:cs="Times New Roman"/>
          <w:sz w:val="24"/>
          <w:szCs w:val="24"/>
        </w:rPr>
        <w:t xml:space="preserve">customary union is still valid. The first respondent’s position is that the union ended when the parties separated in 2008 and he advised the first applicant’s parents as per custom. The first applicant insist the union is in existence as the first respondent is still to fulfil certain cultural requirements as demanded by her parents in order to terminate the union. The first respondent is however now married to the second applicant Sharon Mitchell </w:t>
      </w:r>
      <w:proofErr w:type="spellStart"/>
      <w:r w:rsidR="00F43435">
        <w:rPr>
          <w:rFonts w:ascii="Times New Roman" w:hAnsi="Times New Roman" w:cs="Times New Roman"/>
          <w:sz w:val="24"/>
          <w:szCs w:val="24"/>
        </w:rPr>
        <w:t>Mhizha</w:t>
      </w:r>
      <w:proofErr w:type="spellEnd"/>
      <w:r w:rsidR="00F43435">
        <w:rPr>
          <w:rFonts w:ascii="Times New Roman" w:hAnsi="Times New Roman" w:cs="Times New Roman"/>
          <w:sz w:val="24"/>
          <w:szCs w:val="24"/>
        </w:rPr>
        <w:t xml:space="preserve">. They entered into a customary law union in August 2013. </w:t>
      </w:r>
    </w:p>
    <w:p w:rsidR="00977CB6" w:rsidRDefault="00D312EB"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applicant is employed as a lighting technician at H</w:t>
      </w:r>
      <w:r w:rsidR="008A6169" w:rsidRPr="008A6169">
        <w:rPr>
          <w:rFonts w:ascii="Times New Roman" w:hAnsi="Times New Roman" w:cs="Times New Roman"/>
          <w:sz w:val="24"/>
          <w:szCs w:val="24"/>
          <w:vertAlign w:val="subscript"/>
        </w:rPr>
        <w:t>2</w:t>
      </w:r>
      <w:r w:rsidR="008A6169">
        <w:rPr>
          <w:rFonts w:ascii="Times New Roman" w:hAnsi="Times New Roman" w:cs="Times New Roman"/>
          <w:sz w:val="24"/>
          <w:szCs w:val="24"/>
        </w:rPr>
        <w:t>O</w:t>
      </w:r>
      <w:r>
        <w:rPr>
          <w:rFonts w:ascii="Times New Roman" w:hAnsi="Times New Roman" w:cs="Times New Roman"/>
          <w:sz w:val="24"/>
          <w:szCs w:val="24"/>
        </w:rPr>
        <w:t xml:space="preserve"> Ni</w:t>
      </w:r>
      <w:r w:rsidR="008A6169">
        <w:rPr>
          <w:rFonts w:ascii="Times New Roman" w:hAnsi="Times New Roman" w:cs="Times New Roman"/>
          <w:sz w:val="24"/>
          <w:szCs w:val="24"/>
        </w:rPr>
        <w:t>ght</w:t>
      </w:r>
      <w:r>
        <w:rPr>
          <w:rFonts w:ascii="Times New Roman" w:hAnsi="Times New Roman" w:cs="Times New Roman"/>
          <w:sz w:val="24"/>
          <w:szCs w:val="24"/>
        </w:rPr>
        <w:t xml:space="preserve"> Club in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Harare and puts her income at US$1000 per month although she did not </w:t>
      </w:r>
      <w:r w:rsidR="00977CB6">
        <w:rPr>
          <w:rFonts w:ascii="Times New Roman" w:hAnsi="Times New Roman" w:cs="Times New Roman"/>
          <w:sz w:val="24"/>
          <w:szCs w:val="24"/>
        </w:rPr>
        <w:t xml:space="preserve">attach her proof of earnings. The first respondent had not employed for a long time (he gave this as one of the reasons the first applicant decided to dump him) but recently got employed as a voluntary worker at </w:t>
      </w:r>
      <w:r w:rsidR="00420F28">
        <w:rPr>
          <w:rFonts w:ascii="Times New Roman" w:hAnsi="Times New Roman" w:cs="Times New Roman"/>
          <w:sz w:val="24"/>
          <w:szCs w:val="24"/>
        </w:rPr>
        <w:t>C</w:t>
      </w:r>
      <w:r w:rsidR="00977CB6">
        <w:rPr>
          <w:rFonts w:ascii="Times New Roman" w:hAnsi="Times New Roman" w:cs="Times New Roman"/>
          <w:sz w:val="24"/>
          <w:szCs w:val="24"/>
        </w:rPr>
        <w:t xml:space="preserve">elebration Ministries </w:t>
      </w:r>
      <w:proofErr w:type="spellStart"/>
      <w:r w:rsidR="00977CB6">
        <w:rPr>
          <w:rFonts w:ascii="Times New Roman" w:hAnsi="Times New Roman" w:cs="Times New Roman"/>
          <w:sz w:val="24"/>
          <w:szCs w:val="24"/>
        </w:rPr>
        <w:t>Borrowdale</w:t>
      </w:r>
      <w:proofErr w:type="spellEnd"/>
      <w:r w:rsidR="00977CB6">
        <w:rPr>
          <w:rFonts w:ascii="Times New Roman" w:hAnsi="Times New Roman" w:cs="Times New Roman"/>
          <w:sz w:val="24"/>
          <w:szCs w:val="24"/>
        </w:rPr>
        <w:t xml:space="preserve"> on a fixed term contract which expire</w:t>
      </w:r>
      <w:r w:rsidR="00420F28">
        <w:rPr>
          <w:rFonts w:ascii="Times New Roman" w:hAnsi="Times New Roman" w:cs="Times New Roman"/>
          <w:sz w:val="24"/>
          <w:szCs w:val="24"/>
        </w:rPr>
        <w:t>s</w:t>
      </w:r>
      <w:r w:rsidR="00977CB6">
        <w:rPr>
          <w:rFonts w:ascii="Times New Roman" w:hAnsi="Times New Roman" w:cs="Times New Roman"/>
          <w:sz w:val="24"/>
          <w:szCs w:val="24"/>
        </w:rPr>
        <w:t xml:space="preserve"> on 31 December 2013. The first respondent’s net income is US$478-73 and he attached his payslip.</w:t>
      </w:r>
    </w:p>
    <w:p w:rsidR="00323139" w:rsidRDefault="00977CB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September 2013 the lady luck smiled at the first respondent and he won a </w:t>
      </w:r>
      <w:r w:rsidR="007F3E7E">
        <w:rPr>
          <w:rFonts w:ascii="Times New Roman" w:hAnsi="Times New Roman" w:cs="Times New Roman"/>
          <w:sz w:val="24"/>
          <w:szCs w:val="24"/>
        </w:rPr>
        <w:t>S</w:t>
      </w:r>
      <w:r>
        <w:rPr>
          <w:rFonts w:ascii="Times New Roman" w:hAnsi="Times New Roman" w:cs="Times New Roman"/>
          <w:sz w:val="24"/>
          <w:szCs w:val="24"/>
        </w:rPr>
        <w:t xml:space="preserve">tate lottery </w:t>
      </w:r>
      <w:r w:rsidR="00384B23">
        <w:rPr>
          <w:rFonts w:ascii="Times New Roman" w:hAnsi="Times New Roman" w:cs="Times New Roman"/>
          <w:sz w:val="24"/>
          <w:szCs w:val="24"/>
        </w:rPr>
        <w:t>jackpot</w:t>
      </w:r>
      <w:r>
        <w:rPr>
          <w:rFonts w:ascii="Times New Roman" w:hAnsi="Times New Roman" w:cs="Times New Roman"/>
          <w:sz w:val="24"/>
          <w:szCs w:val="24"/>
        </w:rPr>
        <w:t xml:space="preserve"> of US$155 208-00. The money was deposited in the first respondent’s ABC Bank Account on 12 and 13 September 2013 by Mashonaland Turf Club in batches of US$80</w:t>
      </w:r>
      <w:r w:rsidR="00384B23">
        <w:rPr>
          <w:rFonts w:ascii="Times New Roman" w:hAnsi="Times New Roman" w:cs="Times New Roman"/>
          <w:sz w:val="24"/>
          <w:szCs w:val="24"/>
        </w:rPr>
        <w:t xml:space="preserve"> </w:t>
      </w:r>
      <w:r>
        <w:rPr>
          <w:rFonts w:ascii="Times New Roman" w:hAnsi="Times New Roman" w:cs="Times New Roman"/>
          <w:sz w:val="24"/>
          <w:szCs w:val="24"/>
        </w:rPr>
        <w:t>00</w:t>
      </w:r>
      <w:r w:rsidR="00384B23">
        <w:rPr>
          <w:rFonts w:ascii="Times New Roman" w:hAnsi="Times New Roman" w:cs="Times New Roman"/>
          <w:sz w:val="24"/>
          <w:szCs w:val="24"/>
        </w:rPr>
        <w:t>0</w:t>
      </w:r>
      <w:r>
        <w:rPr>
          <w:rFonts w:ascii="Times New Roman" w:hAnsi="Times New Roman" w:cs="Times New Roman"/>
          <w:sz w:val="24"/>
          <w:szCs w:val="24"/>
        </w:rPr>
        <w:t xml:space="preserve"> and US$$20 000 on 12 September 2013 and US$55 268 on 13 September 2013 giving a total of US$155 268-00. The first respondent sta</w:t>
      </w:r>
      <w:r w:rsidR="007F3E7E">
        <w:rPr>
          <w:rFonts w:ascii="Times New Roman" w:hAnsi="Times New Roman" w:cs="Times New Roman"/>
          <w:sz w:val="24"/>
          <w:szCs w:val="24"/>
        </w:rPr>
        <w:t>r</w:t>
      </w:r>
      <w:r>
        <w:rPr>
          <w:rFonts w:ascii="Times New Roman" w:hAnsi="Times New Roman" w:cs="Times New Roman"/>
          <w:sz w:val="24"/>
          <w:szCs w:val="24"/>
        </w:rPr>
        <w:t xml:space="preserve">ted to make several withdrawals from 18 </w:t>
      </w:r>
      <w:r>
        <w:rPr>
          <w:rFonts w:ascii="Times New Roman" w:hAnsi="Times New Roman" w:cs="Times New Roman"/>
          <w:sz w:val="24"/>
          <w:szCs w:val="24"/>
        </w:rPr>
        <w:lastRenderedPageBreak/>
        <w:t>September 2013. The first respondent’s Bank statement</w:t>
      </w:r>
      <w:r w:rsidR="008F5C82">
        <w:rPr>
          <w:rFonts w:ascii="Times New Roman" w:hAnsi="Times New Roman" w:cs="Times New Roman"/>
          <w:sz w:val="24"/>
          <w:szCs w:val="24"/>
        </w:rPr>
        <w:t xml:space="preserve"> </w:t>
      </w:r>
      <w:r>
        <w:rPr>
          <w:rFonts w:ascii="Times New Roman" w:hAnsi="Times New Roman" w:cs="Times New Roman"/>
          <w:sz w:val="24"/>
          <w:szCs w:val="24"/>
        </w:rPr>
        <w:t>reflect</w:t>
      </w:r>
      <w:r w:rsidR="008F5C82">
        <w:rPr>
          <w:rFonts w:ascii="Times New Roman" w:hAnsi="Times New Roman" w:cs="Times New Roman"/>
          <w:sz w:val="24"/>
          <w:szCs w:val="24"/>
        </w:rPr>
        <w:t>s</w:t>
      </w:r>
      <w:r>
        <w:rPr>
          <w:rFonts w:ascii="Times New Roman" w:hAnsi="Times New Roman" w:cs="Times New Roman"/>
          <w:sz w:val="24"/>
          <w:szCs w:val="24"/>
        </w:rPr>
        <w:t xml:space="preserve"> some of the withdrawals as follows:- </w:t>
      </w:r>
    </w:p>
    <w:p w:rsidR="008F5C82" w:rsidRDefault="00323139"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AMOUNT</w:t>
      </w:r>
      <w:r w:rsidR="00977CB6">
        <w:rPr>
          <w:rFonts w:ascii="Times New Roman" w:hAnsi="Times New Roman" w:cs="Times New Roman"/>
          <w:sz w:val="24"/>
          <w:szCs w:val="24"/>
        </w:rPr>
        <w:t xml:space="preserve">  </w:t>
      </w:r>
      <w:r w:rsidR="001F4014">
        <w:rPr>
          <w:rFonts w:ascii="Times New Roman" w:hAnsi="Times New Roman" w:cs="Times New Roman"/>
          <w:sz w:val="24"/>
          <w:szCs w:val="24"/>
        </w:rPr>
        <w:t xml:space="preserve"> </w:t>
      </w:r>
    </w:p>
    <w:p w:rsidR="008F5C82" w:rsidRDefault="008F5C82"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September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US$ 7000-00</w:t>
      </w:r>
    </w:p>
    <w:p w:rsidR="008F5C82" w:rsidRDefault="008F5C82"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September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US$10 000-00</w:t>
      </w:r>
    </w:p>
    <w:p w:rsidR="008F5C82" w:rsidRDefault="008F5C82"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September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US$ 6 000-00</w:t>
      </w:r>
    </w:p>
    <w:p w:rsidR="008F5C82" w:rsidRDefault="008F5C82"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September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US$ 5 000-00 </w:t>
      </w:r>
    </w:p>
    <w:p w:rsidR="008219F6" w:rsidRDefault="008F5C82"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October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US$ 6 500-00</w:t>
      </w:r>
    </w:p>
    <w:p w:rsidR="008219F6" w:rsidRDefault="008219F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October 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US$ 3 500-00</w:t>
      </w:r>
    </w:p>
    <w:p w:rsidR="008219F6" w:rsidRDefault="008219F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amounts are just some of the major withdrawals the first respondent made. On 4 October the first respondent made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RTGs transfer to </w:t>
      </w:r>
      <w:r w:rsidR="007F3E7E">
        <w:rPr>
          <w:rFonts w:ascii="Times New Roman" w:hAnsi="Times New Roman" w:cs="Times New Roman"/>
          <w:sz w:val="24"/>
          <w:szCs w:val="24"/>
        </w:rPr>
        <w:t>his</w:t>
      </w:r>
      <w:r>
        <w:rPr>
          <w:rFonts w:ascii="Times New Roman" w:hAnsi="Times New Roman" w:cs="Times New Roman"/>
          <w:sz w:val="24"/>
          <w:szCs w:val="24"/>
        </w:rPr>
        <w:t xml:space="preserve"> wife the second respondent of US$110 000. The first respondent alleges that this was for purposes of purchasing an immovable property as the first respondent did not own a house. As at 7 October 2013 the first respondent’s ABC Account had a closing balance of US$1 034-26.</w:t>
      </w:r>
    </w:p>
    <w:p w:rsidR="008219F6" w:rsidRDefault="008219F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events leading to this urgent application are as follows:-  </w:t>
      </w:r>
    </w:p>
    <w:p w:rsidR="00CE6F43" w:rsidRDefault="006C3AB4"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September 2013 the first respondent filed a maintenance application in the Harare Magistrate Court claiming payment of US$1 500 per month for the minor child Zev Pierre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and US$500 per month as spousal maintenance for the first applicant. The whole maintenance inquiry proceedings in the magistrate Court are attached as some of the Annexures to the first applicant’s founding affidavit. The main reason given by the first applicant as to why the first respondent had the means to pay maintenance was that the first respondent had won the lotto jackpot prize of US$155 268-00 and could no</w:t>
      </w:r>
      <w:r w:rsidR="00384B23">
        <w:rPr>
          <w:rFonts w:ascii="Times New Roman" w:hAnsi="Times New Roman" w:cs="Times New Roman"/>
          <w:sz w:val="24"/>
          <w:szCs w:val="24"/>
        </w:rPr>
        <w:t>w</w:t>
      </w:r>
      <w:r>
        <w:rPr>
          <w:rFonts w:ascii="Times New Roman" w:hAnsi="Times New Roman" w:cs="Times New Roman"/>
          <w:sz w:val="24"/>
          <w:szCs w:val="24"/>
        </w:rPr>
        <w:t xml:space="preserve"> comfortably look after his minor child and the first applicant.</w:t>
      </w:r>
    </w:p>
    <w:p w:rsidR="002019CB" w:rsidRDefault="00CE6F43"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maintenance application was opposed by the first respondent who filed an opposing affidavit and the ABC Bank Statement. The first respondent indicated that he is now married and has two children. He disputed that he had a duty to maintain the first applicant as the customary union between them had ended in 2008. The first respondent was also of the view that the first applicant is a person of means and is able to look after herself as she is employed earning much more than the first respondent. The first respondent confirmed winning the state lottery jackpot but stated that as per the attached ABC bank statement as at 7 October </w:t>
      </w:r>
      <w:r w:rsidR="002019CB">
        <w:rPr>
          <w:rFonts w:ascii="Times New Roman" w:hAnsi="Times New Roman" w:cs="Times New Roman"/>
          <w:sz w:val="24"/>
          <w:szCs w:val="24"/>
        </w:rPr>
        <w:t xml:space="preserve">2013 the closing balance was just US$1 034-26. The first respondent attached his proof of earnings showing a net income of US$478-73 and outlined his liabilities or expenses. The first respondent’s position was that the maintenance claim can only be based </w:t>
      </w:r>
      <w:r w:rsidR="002019CB">
        <w:rPr>
          <w:rFonts w:ascii="Times New Roman" w:hAnsi="Times New Roman" w:cs="Times New Roman"/>
          <w:sz w:val="24"/>
          <w:szCs w:val="24"/>
        </w:rPr>
        <w:lastRenderedPageBreak/>
        <w:t>on his salary and not the lotto money which is no longer available. The first respondent offered to maintain the minor child from his net income.</w:t>
      </w:r>
    </w:p>
    <w:p w:rsidR="00C3098C" w:rsidRDefault="002019CB"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098C">
        <w:rPr>
          <w:rFonts w:ascii="Times New Roman" w:hAnsi="Times New Roman" w:cs="Times New Roman"/>
          <w:sz w:val="24"/>
          <w:szCs w:val="24"/>
        </w:rPr>
        <w:t xml:space="preserve">The hearing of the maintenance inquiry commenced on 3 October 2013 and judgment was handed down on 9 October 2013. In a 7 page </w:t>
      </w:r>
      <w:r w:rsidR="00AD3C2F">
        <w:rPr>
          <w:rFonts w:ascii="Times New Roman" w:hAnsi="Times New Roman" w:cs="Times New Roman"/>
          <w:sz w:val="24"/>
          <w:szCs w:val="24"/>
        </w:rPr>
        <w:t>well-reasoned</w:t>
      </w:r>
      <w:r w:rsidR="00C3098C">
        <w:rPr>
          <w:rFonts w:ascii="Times New Roman" w:hAnsi="Times New Roman" w:cs="Times New Roman"/>
          <w:sz w:val="24"/>
          <w:szCs w:val="24"/>
        </w:rPr>
        <w:t xml:space="preserve"> judgment the trial magistrate made the following findings;</w:t>
      </w:r>
    </w:p>
    <w:p w:rsidR="00C3098C" w:rsidRDefault="00384B23" w:rsidP="003A0D58">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C3098C">
        <w:rPr>
          <w:rFonts w:ascii="Times New Roman" w:hAnsi="Times New Roman" w:cs="Times New Roman"/>
          <w:sz w:val="24"/>
          <w:szCs w:val="24"/>
        </w:rPr>
        <w:t>hat</w:t>
      </w:r>
      <w:proofErr w:type="gramEnd"/>
      <w:r w:rsidR="00C3098C">
        <w:rPr>
          <w:rFonts w:ascii="Times New Roman" w:hAnsi="Times New Roman" w:cs="Times New Roman"/>
          <w:sz w:val="24"/>
          <w:szCs w:val="24"/>
        </w:rPr>
        <w:t xml:space="preserve"> the court was unable to say </w:t>
      </w:r>
      <w:r w:rsidR="00AD3C2F">
        <w:rPr>
          <w:rFonts w:ascii="Times New Roman" w:hAnsi="Times New Roman" w:cs="Times New Roman"/>
          <w:sz w:val="24"/>
          <w:szCs w:val="24"/>
        </w:rPr>
        <w:t>with f</w:t>
      </w:r>
      <w:r w:rsidR="00C3098C">
        <w:rPr>
          <w:rFonts w:ascii="Times New Roman" w:hAnsi="Times New Roman" w:cs="Times New Roman"/>
          <w:sz w:val="24"/>
          <w:szCs w:val="24"/>
        </w:rPr>
        <w:t>inality whether a customary law union still exists between the first applicant and the first respondent although the parties separated in 2008 or 2009 to date.</w:t>
      </w:r>
    </w:p>
    <w:p w:rsidR="000D62BF" w:rsidRDefault="00384B23" w:rsidP="003A0D58">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C3098C">
        <w:rPr>
          <w:rFonts w:ascii="Times New Roman" w:hAnsi="Times New Roman" w:cs="Times New Roman"/>
          <w:sz w:val="24"/>
          <w:szCs w:val="24"/>
        </w:rPr>
        <w:t>hat</w:t>
      </w:r>
      <w:proofErr w:type="gramEnd"/>
      <w:r w:rsidR="00C3098C">
        <w:rPr>
          <w:rFonts w:ascii="Times New Roman" w:hAnsi="Times New Roman" w:cs="Times New Roman"/>
          <w:sz w:val="24"/>
          <w:szCs w:val="24"/>
        </w:rPr>
        <w:t xml:space="preserve"> the first applicant is only 29 years old, able bodie</w:t>
      </w:r>
      <w:r>
        <w:rPr>
          <w:rFonts w:ascii="Times New Roman" w:hAnsi="Times New Roman" w:cs="Times New Roman"/>
          <w:sz w:val="24"/>
          <w:szCs w:val="24"/>
        </w:rPr>
        <w:t>d</w:t>
      </w:r>
      <w:r w:rsidR="00C3098C">
        <w:rPr>
          <w:rFonts w:ascii="Times New Roman" w:hAnsi="Times New Roman" w:cs="Times New Roman"/>
          <w:sz w:val="24"/>
          <w:szCs w:val="24"/>
        </w:rPr>
        <w:t xml:space="preserve"> and employed hence is able to maintain herself from her income. The trial magistrate’s view is that </w:t>
      </w:r>
      <w:r w:rsidR="000D62BF">
        <w:rPr>
          <w:rFonts w:ascii="Times New Roman" w:hAnsi="Times New Roman" w:cs="Times New Roman"/>
          <w:sz w:val="24"/>
          <w:szCs w:val="24"/>
        </w:rPr>
        <w:t>the claim for spousal maintenance by the first applicant is motivated by malice and greed with the sole aim of laying her fingers on the first respondent’s lottery windfall. The maintenance claim in respect of the first applicant was dis</w:t>
      </w:r>
      <w:r>
        <w:rPr>
          <w:rFonts w:ascii="Times New Roman" w:hAnsi="Times New Roman" w:cs="Times New Roman"/>
          <w:sz w:val="24"/>
          <w:szCs w:val="24"/>
        </w:rPr>
        <w:t>missed</w:t>
      </w:r>
      <w:r w:rsidR="000D62BF">
        <w:rPr>
          <w:rFonts w:ascii="Times New Roman" w:hAnsi="Times New Roman" w:cs="Times New Roman"/>
          <w:sz w:val="24"/>
          <w:szCs w:val="24"/>
        </w:rPr>
        <w:t>.</w:t>
      </w:r>
    </w:p>
    <w:p w:rsidR="00C62A99" w:rsidRDefault="00384B23" w:rsidP="003A0D58">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0D62BF">
        <w:rPr>
          <w:rFonts w:ascii="Times New Roman" w:hAnsi="Times New Roman" w:cs="Times New Roman"/>
          <w:sz w:val="24"/>
          <w:szCs w:val="24"/>
        </w:rPr>
        <w:t>hat</w:t>
      </w:r>
      <w:proofErr w:type="gramEnd"/>
      <w:r w:rsidR="000D62BF">
        <w:rPr>
          <w:rFonts w:ascii="Times New Roman" w:hAnsi="Times New Roman" w:cs="Times New Roman"/>
          <w:sz w:val="24"/>
          <w:szCs w:val="24"/>
        </w:rPr>
        <w:t xml:space="preserve"> the first respondent’s bank statement shows the withdrawals and transfers made by the first respondent and that the first respondent had satisfactorily explained those transaction</w:t>
      </w:r>
      <w:r w:rsidR="00C62A99">
        <w:rPr>
          <w:rFonts w:ascii="Times New Roman" w:hAnsi="Times New Roman" w:cs="Times New Roman"/>
          <w:sz w:val="24"/>
          <w:szCs w:val="24"/>
        </w:rPr>
        <w:t>s</w:t>
      </w:r>
      <w:r w:rsidR="006907F0">
        <w:rPr>
          <w:rFonts w:ascii="Times New Roman" w:hAnsi="Times New Roman" w:cs="Times New Roman"/>
          <w:sz w:val="24"/>
          <w:szCs w:val="24"/>
        </w:rPr>
        <w:t>. It was the trial magistrate’s finding that the lottery</w:t>
      </w:r>
      <w:r w:rsidR="00C62A99">
        <w:rPr>
          <w:rFonts w:ascii="Times New Roman" w:hAnsi="Times New Roman" w:cs="Times New Roman"/>
          <w:sz w:val="24"/>
          <w:szCs w:val="24"/>
        </w:rPr>
        <w:t xml:space="preserve"> money is no longer available</w:t>
      </w:r>
    </w:p>
    <w:p w:rsidR="00C62A99" w:rsidRDefault="00384B23" w:rsidP="003A0D58">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C62A99">
        <w:rPr>
          <w:rFonts w:ascii="Times New Roman" w:hAnsi="Times New Roman" w:cs="Times New Roman"/>
          <w:sz w:val="24"/>
          <w:szCs w:val="24"/>
        </w:rPr>
        <w:t>hat</w:t>
      </w:r>
      <w:proofErr w:type="gramEnd"/>
      <w:r w:rsidR="00C62A99">
        <w:rPr>
          <w:rFonts w:ascii="Times New Roman" w:hAnsi="Times New Roman" w:cs="Times New Roman"/>
          <w:sz w:val="24"/>
          <w:szCs w:val="24"/>
        </w:rPr>
        <w:t xml:space="preserve"> the first respondent can only maintain the minor child Zev Pierre </w:t>
      </w:r>
      <w:proofErr w:type="spellStart"/>
      <w:r w:rsidR="00C62A99">
        <w:rPr>
          <w:rFonts w:ascii="Times New Roman" w:hAnsi="Times New Roman" w:cs="Times New Roman"/>
          <w:sz w:val="24"/>
          <w:szCs w:val="24"/>
        </w:rPr>
        <w:t>Ndlovu</w:t>
      </w:r>
      <w:proofErr w:type="spellEnd"/>
      <w:r w:rsidR="00C62A99">
        <w:rPr>
          <w:rFonts w:ascii="Times New Roman" w:hAnsi="Times New Roman" w:cs="Times New Roman"/>
          <w:sz w:val="24"/>
          <w:szCs w:val="24"/>
        </w:rPr>
        <w:t xml:space="preserve"> on the basis of his proved regular income of US$478-73. An award of US$150 per months was made as the first respondent’s contributory maintenance for the minor child.</w:t>
      </w:r>
    </w:p>
    <w:p w:rsidR="009E1357" w:rsidRDefault="00C62A99" w:rsidP="003A0D5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applicant, dissatisfied with the judgment of the magistrate court </w:t>
      </w:r>
      <w:r w:rsidR="00384B23">
        <w:rPr>
          <w:rFonts w:ascii="Times New Roman" w:hAnsi="Times New Roman" w:cs="Times New Roman"/>
          <w:sz w:val="24"/>
          <w:szCs w:val="24"/>
        </w:rPr>
        <w:t xml:space="preserve">filed </w:t>
      </w:r>
      <w:r w:rsidR="000207B9">
        <w:rPr>
          <w:rFonts w:ascii="Times New Roman" w:hAnsi="Times New Roman" w:cs="Times New Roman"/>
          <w:sz w:val="24"/>
          <w:szCs w:val="24"/>
        </w:rPr>
        <w:t xml:space="preserve">a </w:t>
      </w:r>
    </w:p>
    <w:p w:rsidR="009E1357" w:rsidRDefault="000207B9" w:rsidP="003A0D5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notice</w:t>
      </w:r>
      <w:proofErr w:type="gramEnd"/>
      <w:r>
        <w:rPr>
          <w:rFonts w:ascii="Times New Roman" w:hAnsi="Times New Roman" w:cs="Times New Roman"/>
          <w:sz w:val="24"/>
          <w:szCs w:val="24"/>
        </w:rPr>
        <w:t xml:space="preserve"> of appeal </w:t>
      </w:r>
      <w:r w:rsidR="00384B23">
        <w:rPr>
          <w:rFonts w:ascii="Times New Roman" w:hAnsi="Times New Roman" w:cs="Times New Roman"/>
          <w:sz w:val="24"/>
          <w:szCs w:val="24"/>
        </w:rPr>
        <w:t>with</w:t>
      </w:r>
      <w:r>
        <w:rPr>
          <w:rFonts w:ascii="Times New Roman" w:hAnsi="Times New Roman" w:cs="Times New Roman"/>
          <w:sz w:val="24"/>
          <w:szCs w:val="24"/>
        </w:rPr>
        <w:t xml:space="preserve"> this court on 15 October 2013 against the w</w:t>
      </w:r>
      <w:r w:rsidR="00D43720">
        <w:rPr>
          <w:rFonts w:ascii="Times New Roman" w:hAnsi="Times New Roman" w:cs="Times New Roman"/>
          <w:sz w:val="24"/>
          <w:szCs w:val="24"/>
        </w:rPr>
        <w:t xml:space="preserve">hole maintenance order granted. It is important at this stage to </w:t>
      </w:r>
      <w:r w:rsidR="00384B23">
        <w:rPr>
          <w:rFonts w:ascii="Times New Roman" w:hAnsi="Times New Roman" w:cs="Times New Roman"/>
          <w:sz w:val="24"/>
          <w:szCs w:val="24"/>
        </w:rPr>
        <w:t>quote</w:t>
      </w:r>
      <w:r w:rsidR="00D43720">
        <w:rPr>
          <w:rFonts w:ascii="Times New Roman" w:hAnsi="Times New Roman" w:cs="Times New Roman"/>
          <w:sz w:val="24"/>
          <w:szCs w:val="24"/>
        </w:rPr>
        <w:t xml:space="preserve"> notice</w:t>
      </w:r>
      <w:r w:rsidR="009E1357">
        <w:rPr>
          <w:rFonts w:ascii="Times New Roman" w:hAnsi="Times New Roman" w:cs="Times New Roman"/>
          <w:sz w:val="24"/>
          <w:szCs w:val="24"/>
        </w:rPr>
        <w:t xml:space="preserve"> of appeal.</w:t>
      </w:r>
      <w:r w:rsidR="00D43720">
        <w:rPr>
          <w:rFonts w:ascii="Times New Roman" w:hAnsi="Times New Roman" w:cs="Times New Roman"/>
          <w:sz w:val="24"/>
          <w:szCs w:val="24"/>
        </w:rPr>
        <w:t xml:space="preserve"> </w:t>
      </w:r>
      <w:r w:rsidR="00C62A99" w:rsidRPr="00C62A99">
        <w:rPr>
          <w:rFonts w:ascii="Times New Roman" w:hAnsi="Times New Roman" w:cs="Times New Roman"/>
          <w:sz w:val="24"/>
          <w:szCs w:val="24"/>
        </w:rPr>
        <w:t xml:space="preserve"> </w:t>
      </w:r>
      <w:r w:rsidR="006907F0" w:rsidRPr="00C62A99">
        <w:rPr>
          <w:rFonts w:ascii="Times New Roman" w:hAnsi="Times New Roman" w:cs="Times New Roman"/>
          <w:sz w:val="24"/>
          <w:szCs w:val="24"/>
        </w:rPr>
        <w:t xml:space="preserve"> </w:t>
      </w:r>
    </w:p>
    <w:p w:rsidR="009E1357" w:rsidRDefault="009E1357"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HIGH COURT OF ZIMBABWE HELD AT HARARE</w:t>
      </w:r>
    </w:p>
    <w:p w:rsidR="009E1357" w:rsidRDefault="009E1357"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C2F">
        <w:rPr>
          <w:rFonts w:ascii="Times New Roman" w:hAnsi="Times New Roman" w:cs="Times New Roman"/>
          <w:sz w:val="24"/>
          <w:szCs w:val="24"/>
        </w:rPr>
        <w:t xml:space="preserve">   </w:t>
      </w:r>
      <w:r>
        <w:rPr>
          <w:rFonts w:ascii="Times New Roman" w:hAnsi="Times New Roman" w:cs="Times New Roman"/>
          <w:sz w:val="24"/>
          <w:szCs w:val="24"/>
        </w:rPr>
        <w:t xml:space="preserve">IN THE MATTER BETWEEN </w:t>
      </w:r>
    </w:p>
    <w:p w:rsidR="009E1357" w:rsidRDefault="009E1357"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C2F">
        <w:rPr>
          <w:rFonts w:ascii="Times New Roman" w:hAnsi="Times New Roman" w:cs="Times New Roman"/>
          <w:sz w:val="24"/>
          <w:szCs w:val="24"/>
        </w:rPr>
        <w:t xml:space="preserve">   </w:t>
      </w:r>
      <w:r>
        <w:rPr>
          <w:rFonts w:ascii="Times New Roman" w:hAnsi="Times New Roman" w:cs="Times New Roman"/>
          <w:sz w:val="24"/>
          <w:szCs w:val="24"/>
        </w:rPr>
        <w:t xml:space="preserve">MILDRED MAZOKERA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FIRST APPELLANT </w:t>
      </w:r>
    </w:p>
    <w:p w:rsidR="00812C61" w:rsidRDefault="009E1357"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p>
    <w:p w:rsidR="009E1357" w:rsidRDefault="009E1357"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C2F">
        <w:rPr>
          <w:rFonts w:ascii="Times New Roman" w:hAnsi="Times New Roman" w:cs="Times New Roman"/>
          <w:sz w:val="24"/>
          <w:szCs w:val="24"/>
        </w:rPr>
        <w:t xml:space="preserve">  </w:t>
      </w:r>
      <w:r>
        <w:rPr>
          <w:rFonts w:ascii="Times New Roman" w:hAnsi="Times New Roman" w:cs="Times New Roman"/>
          <w:sz w:val="24"/>
          <w:szCs w:val="24"/>
        </w:rPr>
        <w:t>ZEV PIERRE NDLOVU (A MINOR)</w:t>
      </w:r>
      <w:r>
        <w:rPr>
          <w:rFonts w:ascii="Times New Roman" w:hAnsi="Times New Roman" w:cs="Times New Roman"/>
          <w:sz w:val="24"/>
          <w:szCs w:val="24"/>
        </w:rPr>
        <w:tab/>
      </w:r>
      <w:r>
        <w:rPr>
          <w:rFonts w:ascii="Times New Roman" w:hAnsi="Times New Roman" w:cs="Times New Roman"/>
          <w:sz w:val="24"/>
          <w:szCs w:val="24"/>
        </w:rPr>
        <w:tab/>
        <w:t>- SECOND APPELANT</w:t>
      </w:r>
    </w:p>
    <w:p w:rsidR="005E1CF8" w:rsidRDefault="009E1357"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and</w:t>
      </w:r>
      <w:proofErr w:type="gramEnd"/>
    </w:p>
    <w:p w:rsidR="009E1357" w:rsidRDefault="00AD3C2F" w:rsidP="003A0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E1357">
        <w:rPr>
          <w:rFonts w:ascii="Times New Roman" w:hAnsi="Times New Roman" w:cs="Times New Roman"/>
          <w:sz w:val="24"/>
          <w:szCs w:val="24"/>
        </w:rPr>
        <w:t>SILINGANISO NDLOVU</w:t>
      </w:r>
      <w:r w:rsidR="009E1357">
        <w:rPr>
          <w:rFonts w:ascii="Times New Roman" w:hAnsi="Times New Roman" w:cs="Times New Roman"/>
          <w:sz w:val="24"/>
          <w:szCs w:val="24"/>
        </w:rPr>
        <w:tab/>
      </w:r>
      <w:r w:rsidR="009E1357">
        <w:rPr>
          <w:rFonts w:ascii="Times New Roman" w:hAnsi="Times New Roman" w:cs="Times New Roman"/>
          <w:sz w:val="24"/>
          <w:szCs w:val="24"/>
        </w:rPr>
        <w:tab/>
      </w:r>
      <w:r w:rsidR="009E1357">
        <w:rPr>
          <w:rFonts w:ascii="Times New Roman" w:hAnsi="Times New Roman" w:cs="Times New Roman"/>
          <w:sz w:val="24"/>
          <w:szCs w:val="24"/>
        </w:rPr>
        <w:tab/>
      </w:r>
      <w:r w:rsidR="009E1357">
        <w:rPr>
          <w:rFonts w:ascii="Times New Roman" w:hAnsi="Times New Roman" w:cs="Times New Roman"/>
          <w:sz w:val="24"/>
          <w:szCs w:val="24"/>
        </w:rPr>
        <w:tab/>
        <w:t>- RESPONDENT</w:t>
      </w:r>
    </w:p>
    <w:p w:rsidR="009E1357" w:rsidRDefault="009E1357" w:rsidP="003A0D58">
      <w:pPr>
        <w:spacing w:after="0" w:line="360" w:lineRule="auto"/>
        <w:ind w:firstLine="720"/>
        <w:jc w:val="both"/>
        <w:rPr>
          <w:rFonts w:ascii="Times New Roman" w:hAnsi="Times New Roman" w:cs="Times New Roman"/>
          <w:sz w:val="24"/>
          <w:szCs w:val="24"/>
        </w:rPr>
      </w:pPr>
    </w:p>
    <w:p w:rsidR="005E1CF8" w:rsidRDefault="005E1CF8" w:rsidP="003A0D58">
      <w:pPr>
        <w:spacing w:after="0" w:line="360" w:lineRule="auto"/>
        <w:ind w:firstLine="720"/>
        <w:jc w:val="both"/>
        <w:rPr>
          <w:rFonts w:ascii="Times New Roman" w:hAnsi="Times New Roman" w:cs="Times New Roman"/>
          <w:sz w:val="24"/>
          <w:szCs w:val="24"/>
        </w:rPr>
      </w:pPr>
    </w:p>
    <w:p w:rsidR="005E1CF8" w:rsidRDefault="005E1CF8" w:rsidP="003A0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w:t>
      </w:r>
    </w:p>
    <w:p w:rsidR="005E1CF8" w:rsidRDefault="005E1CF8" w:rsidP="003A0D58">
      <w:pPr>
        <w:spacing w:after="0" w:line="360" w:lineRule="auto"/>
        <w:ind w:firstLine="720"/>
        <w:jc w:val="both"/>
        <w:rPr>
          <w:rFonts w:ascii="Times New Roman" w:hAnsi="Times New Roman" w:cs="Times New Roman"/>
          <w:sz w:val="24"/>
          <w:szCs w:val="24"/>
        </w:rPr>
      </w:pPr>
    </w:p>
    <w:p w:rsidR="009E1357" w:rsidRDefault="009E1357" w:rsidP="005A5C8B">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NOTICE OF APPEAL</w:t>
      </w:r>
    </w:p>
    <w:p w:rsidR="009E1357" w:rsidRDefault="009E1357" w:rsidP="003A0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DB628C" w:rsidRDefault="009E1357" w:rsidP="003A0D5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Take notice that appellant notes an </w:t>
      </w:r>
      <w:r w:rsidR="00DB628C">
        <w:rPr>
          <w:rFonts w:ascii="Times New Roman" w:hAnsi="Times New Roman" w:cs="Times New Roman"/>
          <w:sz w:val="24"/>
          <w:szCs w:val="24"/>
        </w:rPr>
        <w:t>appeal</w:t>
      </w:r>
      <w:r>
        <w:rPr>
          <w:rFonts w:ascii="Times New Roman" w:hAnsi="Times New Roman" w:cs="Times New Roman"/>
          <w:sz w:val="24"/>
          <w:szCs w:val="24"/>
        </w:rPr>
        <w:t xml:space="preserve"> against</w:t>
      </w:r>
      <w:r w:rsidR="00DB628C">
        <w:rPr>
          <w:rFonts w:ascii="Times New Roman" w:hAnsi="Times New Roman" w:cs="Times New Roman"/>
          <w:sz w:val="24"/>
          <w:szCs w:val="24"/>
        </w:rPr>
        <w:t xml:space="preserve"> the whole of the maintenance order granted in favour of the second appellant by </w:t>
      </w:r>
      <w:r w:rsidR="00AD3C2F">
        <w:rPr>
          <w:rFonts w:ascii="Times New Roman" w:hAnsi="Times New Roman" w:cs="Times New Roman"/>
          <w:sz w:val="24"/>
          <w:szCs w:val="24"/>
        </w:rPr>
        <w:t>Worship</w:t>
      </w:r>
      <w:r w:rsidR="00DB628C">
        <w:rPr>
          <w:rFonts w:ascii="Times New Roman" w:hAnsi="Times New Roman" w:cs="Times New Roman"/>
          <w:sz w:val="24"/>
          <w:szCs w:val="24"/>
        </w:rPr>
        <w:t xml:space="preserve"> Magistrate Milton </w:t>
      </w:r>
      <w:proofErr w:type="spellStart"/>
      <w:r w:rsidR="00DB628C">
        <w:rPr>
          <w:rFonts w:ascii="Times New Roman" w:hAnsi="Times New Roman" w:cs="Times New Roman"/>
          <w:sz w:val="24"/>
          <w:szCs w:val="24"/>
        </w:rPr>
        <w:t>Serima</w:t>
      </w:r>
      <w:proofErr w:type="spellEnd"/>
      <w:r w:rsidR="00DB628C">
        <w:rPr>
          <w:rFonts w:ascii="Times New Roman" w:hAnsi="Times New Roman" w:cs="Times New Roman"/>
          <w:sz w:val="24"/>
          <w:szCs w:val="24"/>
        </w:rPr>
        <w:t xml:space="preserve"> sit</w:t>
      </w:r>
      <w:r w:rsidR="00384B23">
        <w:rPr>
          <w:rFonts w:ascii="Times New Roman" w:hAnsi="Times New Roman" w:cs="Times New Roman"/>
          <w:sz w:val="24"/>
          <w:szCs w:val="24"/>
        </w:rPr>
        <w:t>t</w:t>
      </w:r>
      <w:r w:rsidR="00DB628C">
        <w:rPr>
          <w:rFonts w:ascii="Times New Roman" w:hAnsi="Times New Roman" w:cs="Times New Roman"/>
          <w:sz w:val="24"/>
          <w:szCs w:val="24"/>
        </w:rPr>
        <w:t>ing at Harare Civil Magistrate Court, Fourth Street in Court No 6 on 9 October 2013.</w:t>
      </w:r>
    </w:p>
    <w:p w:rsidR="00DB628C" w:rsidRDefault="00DB628C" w:rsidP="003A0D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GROUNDS OF APPEAL</w:t>
      </w:r>
    </w:p>
    <w:p w:rsidR="009E1357" w:rsidRDefault="00DB628C" w:rsidP="003A0D5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at law in holding that the first applicant was not, on the evidence before it, entitled to be maintained by the respondent. </w:t>
      </w:r>
      <w:r w:rsidR="009E1357" w:rsidRPr="00DB628C">
        <w:rPr>
          <w:rFonts w:ascii="Times New Roman" w:hAnsi="Times New Roman" w:cs="Times New Roman"/>
          <w:sz w:val="24"/>
          <w:szCs w:val="24"/>
        </w:rPr>
        <w:t xml:space="preserve"> </w:t>
      </w:r>
    </w:p>
    <w:p w:rsidR="00DB628C" w:rsidRDefault="00DB628C" w:rsidP="003A0D58">
      <w:pPr>
        <w:pStyle w:val="ListParagraph"/>
        <w:spacing w:after="0" w:line="240" w:lineRule="auto"/>
        <w:ind w:left="1440"/>
        <w:jc w:val="both"/>
        <w:rPr>
          <w:rFonts w:ascii="Times New Roman" w:hAnsi="Times New Roman" w:cs="Times New Roman"/>
          <w:sz w:val="24"/>
          <w:szCs w:val="24"/>
        </w:rPr>
      </w:pPr>
    </w:p>
    <w:p w:rsidR="00DB628C" w:rsidRDefault="00DB628C" w:rsidP="003A0D5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at law in its refusal to order lump sum maintenance when the unchallenged evidence showed that the respondent had received a windfall of US$155 268-00. </w:t>
      </w:r>
    </w:p>
    <w:p w:rsidR="004077A1" w:rsidRPr="004077A1" w:rsidRDefault="004077A1" w:rsidP="003A0D58">
      <w:pPr>
        <w:pStyle w:val="ListParagraph"/>
        <w:jc w:val="both"/>
        <w:rPr>
          <w:rFonts w:ascii="Times New Roman" w:hAnsi="Times New Roman" w:cs="Times New Roman"/>
          <w:sz w:val="24"/>
          <w:szCs w:val="24"/>
        </w:rPr>
      </w:pPr>
    </w:p>
    <w:p w:rsidR="004077A1" w:rsidRDefault="004077A1" w:rsidP="003A0D5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RELIEF SOUGHT</w:t>
      </w:r>
    </w:p>
    <w:p w:rsidR="004077A1" w:rsidRDefault="004077A1" w:rsidP="003A0D58">
      <w:pPr>
        <w:pStyle w:val="ListParagraph"/>
        <w:spacing w:after="0" w:line="240" w:lineRule="auto"/>
        <w:ind w:left="1080"/>
        <w:jc w:val="both"/>
        <w:rPr>
          <w:rFonts w:ascii="Times New Roman" w:hAnsi="Times New Roman" w:cs="Times New Roman"/>
          <w:sz w:val="24"/>
          <w:szCs w:val="24"/>
        </w:rPr>
      </w:pPr>
    </w:p>
    <w:p w:rsidR="004077A1" w:rsidRDefault="004077A1" w:rsidP="003A0D58">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applicant prays for the following relief:</w:t>
      </w:r>
    </w:p>
    <w:p w:rsidR="004077A1" w:rsidRDefault="004077A1" w:rsidP="003A0D58">
      <w:pPr>
        <w:pStyle w:val="ListParagraph"/>
        <w:spacing w:after="0" w:line="240" w:lineRule="auto"/>
        <w:ind w:left="1080"/>
        <w:jc w:val="both"/>
        <w:rPr>
          <w:rFonts w:ascii="Times New Roman" w:hAnsi="Times New Roman" w:cs="Times New Roman"/>
          <w:sz w:val="24"/>
          <w:szCs w:val="24"/>
        </w:rPr>
      </w:pPr>
    </w:p>
    <w:p w:rsidR="004077A1" w:rsidRDefault="004077A1" w:rsidP="003A0D5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maintenance order granted by the court </w:t>
      </w:r>
      <w:r>
        <w:rPr>
          <w:rFonts w:ascii="Times New Roman" w:hAnsi="Times New Roman" w:cs="Times New Roman"/>
          <w:i/>
          <w:sz w:val="24"/>
          <w:szCs w:val="24"/>
        </w:rPr>
        <w:t>a quo</w:t>
      </w:r>
      <w:r>
        <w:rPr>
          <w:rFonts w:ascii="Times New Roman" w:hAnsi="Times New Roman" w:cs="Times New Roman"/>
          <w:sz w:val="24"/>
          <w:szCs w:val="24"/>
        </w:rPr>
        <w:t xml:space="preserve"> in favour of the second applicant be set aside.</w:t>
      </w:r>
    </w:p>
    <w:p w:rsidR="004077A1" w:rsidRDefault="004077A1" w:rsidP="003A0D58">
      <w:pPr>
        <w:pStyle w:val="ListParagraph"/>
        <w:spacing w:after="0" w:line="240" w:lineRule="auto"/>
        <w:ind w:left="1440"/>
        <w:jc w:val="both"/>
        <w:rPr>
          <w:rFonts w:ascii="Times New Roman" w:hAnsi="Times New Roman" w:cs="Times New Roman"/>
          <w:sz w:val="24"/>
          <w:szCs w:val="24"/>
        </w:rPr>
      </w:pPr>
    </w:p>
    <w:p w:rsidR="004077A1" w:rsidRDefault="004077A1" w:rsidP="003A0D5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shall pay lump sum maintenance for first and second applicants calculated at three-eighths of US$155 268-00. </w:t>
      </w:r>
    </w:p>
    <w:p w:rsidR="004077A1" w:rsidRPr="004077A1" w:rsidRDefault="004077A1" w:rsidP="003A0D58">
      <w:pPr>
        <w:spacing w:after="0" w:line="240" w:lineRule="auto"/>
        <w:jc w:val="both"/>
        <w:rPr>
          <w:rFonts w:ascii="Times New Roman" w:hAnsi="Times New Roman" w:cs="Times New Roman"/>
          <w:sz w:val="24"/>
          <w:szCs w:val="24"/>
        </w:rPr>
      </w:pPr>
    </w:p>
    <w:p w:rsidR="004077A1" w:rsidRDefault="004077A1" w:rsidP="003A0D5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 pays the costs of appeal. (</w:t>
      </w:r>
      <w:proofErr w:type="gramStart"/>
      <w:r>
        <w:rPr>
          <w:rFonts w:ascii="Times New Roman" w:hAnsi="Times New Roman" w:cs="Times New Roman"/>
          <w:i/>
          <w:sz w:val="24"/>
          <w:szCs w:val="24"/>
        </w:rPr>
        <w:t>sic</w:t>
      </w:r>
      <w:proofErr w:type="gramEnd"/>
      <w:r>
        <w:rPr>
          <w:rFonts w:ascii="Times New Roman" w:hAnsi="Times New Roman" w:cs="Times New Roman"/>
          <w:sz w:val="24"/>
          <w:szCs w:val="24"/>
        </w:rPr>
        <w:t>)”.</w:t>
      </w:r>
    </w:p>
    <w:p w:rsidR="00BA369A" w:rsidRPr="00BA369A" w:rsidRDefault="00BA369A" w:rsidP="003A0D58">
      <w:pPr>
        <w:pStyle w:val="ListParagraph"/>
        <w:jc w:val="both"/>
        <w:rPr>
          <w:rFonts w:ascii="Times New Roman" w:hAnsi="Times New Roman" w:cs="Times New Roman"/>
          <w:sz w:val="24"/>
          <w:szCs w:val="24"/>
        </w:rPr>
      </w:pPr>
    </w:p>
    <w:p w:rsidR="00BA369A" w:rsidRDefault="00BA369A" w:rsidP="003A0D5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it is not my brief at all to deal with or comment on the merits of the appeal I </w:t>
      </w:r>
    </w:p>
    <w:p w:rsidR="00760DF6" w:rsidRDefault="00BA369A" w:rsidP="003A0D5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cannot</w:t>
      </w:r>
      <w:proofErr w:type="gramEnd"/>
      <w:r>
        <w:rPr>
          <w:rFonts w:ascii="Times New Roman" w:hAnsi="Times New Roman" w:cs="Times New Roman"/>
          <w:sz w:val="24"/>
          <w:szCs w:val="24"/>
        </w:rPr>
        <w:t xml:space="preserve"> avoid to note that the minor child ZEV PIERRE NDLOVU has been cited as the second appellant. It is trite law that a minor child has no legal capacity to sue as to be sued in his or her own right. </w:t>
      </w:r>
      <w:r w:rsidR="00384B23">
        <w:rPr>
          <w:rFonts w:ascii="Times New Roman" w:hAnsi="Times New Roman" w:cs="Times New Roman"/>
          <w:sz w:val="24"/>
          <w:szCs w:val="24"/>
        </w:rPr>
        <w:t xml:space="preserve"> How this</w:t>
      </w:r>
      <w:r>
        <w:rPr>
          <w:rFonts w:ascii="Times New Roman" w:hAnsi="Times New Roman" w:cs="Times New Roman"/>
          <w:sz w:val="24"/>
          <w:szCs w:val="24"/>
        </w:rPr>
        <w:t xml:space="preserve"> the basic knowledge </w:t>
      </w:r>
      <w:r w:rsidR="00384B23">
        <w:rPr>
          <w:rFonts w:ascii="Times New Roman" w:hAnsi="Times New Roman" w:cs="Times New Roman"/>
          <w:sz w:val="24"/>
          <w:szCs w:val="24"/>
        </w:rPr>
        <w:t>escapes</w:t>
      </w:r>
      <w:r>
        <w:rPr>
          <w:rFonts w:ascii="Times New Roman" w:hAnsi="Times New Roman" w:cs="Times New Roman"/>
          <w:sz w:val="24"/>
          <w:szCs w:val="24"/>
        </w:rPr>
        <w:t xml:space="preserve"> the first applicant’s legal practitioner</w:t>
      </w:r>
      <w:r w:rsidR="00384B23">
        <w:rPr>
          <w:rFonts w:ascii="Times New Roman" w:hAnsi="Times New Roman" w:cs="Times New Roman"/>
          <w:sz w:val="24"/>
          <w:szCs w:val="24"/>
        </w:rPr>
        <w:t>’</w:t>
      </w:r>
      <w:r w:rsidR="003448DF">
        <w:rPr>
          <w:rFonts w:ascii="Times New Roman" w:hAnsi="Times New Roman" w:cs="Times New Roman"/>
          <w:sz w:val="24"/>
          <w:szCs w:val="24"/>
        </w:rPr>
        <w:t xml:space="preserve">s </w:t>
      </w:r>
      <w:r w:rsidR="00384B23">
        <w:rPr>
          <w:rFonts w:ascii="Times New Roman" w:hAnsi="Times New Roman" w:cs="Times New Roman"/>
          <w:sz w:val="24"/>
          <w:szCs w:val="24"/>
        </w:rPr>
        <w:t xml:space="preserve">mind is shocking. </w:t>
      </w:r>
      <w:r w:rsidR="003448DF">
        <w:rPr>
          <w:rFonts w:ascii="Times New Roman" w:hAnsi="Times New Roman" w:cs="Times New Roman"/>
          <w:sz w:val="24"/>
          <w:szCs w:val="24"/>
        </w:rPr>
        <w:t xml:space="preserve"> It is even disheartening to note that the minor child is cited as the second applicant in the urgent chamber application. While the minor child’s interests were adequately dealt with in the Magistrates Court while represented by the first applicant as the custodial parent</w:t>
      </w:r>
      <w:r w:rsidR="00384B23">
        <w:rPr>
          <w:rFonts w:ascii="Times New Roman" w:hAnsi="Times New Roman" w:cs="Times New Roman"/>
          <w:sz w:val="24"/>
          <w:szCs w:val="24"/>
        </w:rPr>
        <w:t>,</w:t>
      </w:r>
      <w:r w:rsidR="003448DF">
        <w:rPr>
          <w:rFonts w:ascii="Times New Roman" w:hAnsi="Times New Roman" w:cs="Times New Roman"/>
          <w:sz w:val="24"/>
          <w:szCs w:val="24"/>
        </w:rPr>
        <w:t xml:space="preserve"> I am surprised why suddenly this would change in the notice of appeal and how suddenly a minor child would have capacity to institute proceedings in the urgent chamber application. </w:t>
      </w:r>
    </w:p>
    <w:p w:rsidR="00760DF6" w:rsidRDefault="00760DF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now turn to urgent chamber application.</w:t>
      </w:r>
    </w:p>
    <w:p w:rsidR="00760DF6" w:rsidRDefault="00760DF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noting the appeal on 15 October 2013 the applicants (I am constrained to use that term as the minor child cannot be an applicant in her/his own right) on 17 October filed an urgent chamber application seeking the interim relief whose terms are couched as follows:-</w:t>
      </w:r>
    </w:p>
    <w:p w:rsidR="0086043B" w:rsidRDefault="0086043B"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“INTERIM RELIEF GRANTED</w:t>
      </w:r>
    </w:p>
    <w:p w:rsidR="0086043B" w:rsidRDefault="0086043B" w:rsidP="003A0D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finalisation of the first and second applicants appeal against the determination by third respondent in Case no HC App 164/13 it is ordered that:</w:t>
      </w:r>
    </w:p>
    <w:p w:rsidR="00FB7585" w:rsidRDefault="00FB7585" w:rsidP="003A0D58">
      <w:pPr>
        <w:spacing w:after="0" w:line="240" w:lineRule="auto"/>
        <w:ind w:left="720"/>
        <w:jc w:val="both"/>
        <w:rPr>
          <w:rFonts w:ascii="Times New Roman" w:hAnsi="Times New Roman" w:cs="Times New Roman"/>
          <w:sz w:val="24"/>
          <w:szCs w:val="24"/>
        </w:rPr>
      </w:pPr>
    </w:p>
    <w:p w:rsidR="0041565C" w:rsidRDefault="0041565C" w:rsidP="003A0D5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first and second respondents be ordered to reinstate the sum of $110 000-</w:t>
      </w:r>
      <w:r w:rsidR="0034589A">
        <w:rPr>
          <w:rFonts w:ascii="Times New Roman" w:hAnsi="Times New Roman" w:cs="Times New Roman"/>
          <w:sz w:val="24"/>
          <w:szCs w:val="24"/>
        </w:rPr>
        <w:t xml:space="preserve">00 into the first respondent’s Bank Account at African Banking Cooperation, </w:t>
      </w:r>
      <w:r w:rsidR="00276A9A">
        <w:rPr>
          <w:rFonts w:ascii="Times New Roman" w:hAnsi="Times New Roman" w:cs="Times New Roman"/>
          <w:sz w:val="24"/>
          <w:szCs w:val="24"/>
        </w:rPr>
        <w:t>Heritage</w:t>
      </w:r>
      <w:r w:rsidR="0034589A">
        <w:rPr>
          <w:rFonts w:ascii="Times New Roman" w:hAnsi="Times New Roman" w:cs="Times New Roman"/>
          <w:sz w:val="24"/>
          <w:szCs w:val="24"/>
        </w:rPr>
        <w:t xml:space="preserve"> House Branch.</w:t>
      </w:r>
    </w:p>
    <w:p w:rsidR="0034589A" w:rsidRDefault="0034589A" w:rsidP="003A0D58">
      <w:pPr>
        <w:pStyle w:val="ListParagraph"/>
        <w:spacing w:after="0" w:line="240" w:lineRule="auto"/>
        <w:ind w:left="1080"/>
        <w:jc w:val="both"/>
        <w:rPr>
          <w:rFonts w:ascii="Times New Roman" w:hAnsi="Times New Roman" w:cs="Times New Roman"/>
          <w:sz w:val="24"/>
          <w:szCs w:val="24"/>
        </w:rPr>
      </w:pPr>
    </w:p>
    <w:p w:rsidR="0034589A" w:rsidRDefault="0034589A" w:rsidP="003A0D5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be interdicted from using, transferring disposing or dealing in any other way with the said sum of $110 000-00.</w:t>
      </w:r>
    </w:p>
    <w:p w:rsidR="0034589A" w:rsidRPr="0034589A" w:rsidRDefault="0034589A" w:rsidP="003A0D58">
      <w:pPr>
        <w:spacing w:after="0" w:line="240" w:lineRule="auto"/>
        <w:jc w:val="both"/>
        <w:rPr>
          <w:rFonts w:ascii="Times New Roman" w:hAnsi="Times New Roman" w:cs="Times New Roman"/>
          <w:sz w:val="24"/>
          <w:szCs w:val="24"/>
        </w:rPr>
      </w:pPr>
    </w:p>
    <w:p w:rsidR="0034589A" w:rsidRDefault="0034589A" w:rsidP="003A0D5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Deputy Sheriff be and is hereby directed to place under attachment the said $110 00-00 and hold the same under his custody pending finalisation of the appeal by the applicants of third respondent’s maintenance order in case no HC App 164/13.</w:t>
      </w:r>
    </w:p>
    <w:p w:rsidR="0034589A" w:rsidRPr="0034589A" w:rsidRDefault="0034589A" w:rsidP="003A0D58">
      <w:pPr>
        <w:pStyle w:val="ListParagraph"/>
        <w:jc w:val="both"/>
        <w:rPr>
          <w:rFonts w:ascii="Times New Roman" w:hAnsi="Times New Roman" w:cs="Times New Roman"/>
          <w:sz w:val="24"/>
          <w:szCs w:val="24"/>
        </w:rPr>
      </w:pPr>
    </w:p>
    <w:p w:rsidR="0034589A" w:rsidRDefault="0034589A" w:rsidP="003A0D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SERVICE OF THE PROVISONAL ORDER</w:t>
      </w:r>
    </w:p>
    <w:p w:rsidR="0034589A" w:rsidRDefault="0034589A" w:rsidP="003A0D58">
      <w:pPr>
        <w:spacing w:after="0" w:line="240" w:lineRule="auto"/>
        <w:ind w:left="720"/>
        <w:jc w:val="both"/>
        <w:rPr>
          <w:rFonts w:ascii="Times New Roman" w:hAnsi="Times New Roman" w:cs="Times New Roman"/>
          <w:sz w:val="24"/>
          <w:szCs w:val="24"/>
        </w:rPr>
      </w:pPr>
    </w:p>
    <w:p w:rsidR="0034589A" w:rsidRDefault="0034589A" w:rsidP="003A0D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Provision</w:t>
      </w:r>
      <w:r w:rsidR="00276A9A">
        <w:rPr>
          <w:rFonts w:ascii="Times New Roman" w:hAnsi="Times New Roman" w:cs="Times New Roman"/>
          <w:sz w:val="24"/>
          <w:szCs w:val="24"/>
        </w:rPr>
        <w:t>al</w:t>
      </w:r>
      <w:r>
        <w:rPr>
          <w:rFonts w:ascii="Times New Roman" w:hAnsi="Times New Roman" w:cs="Times New Roman"/>
          <w:sz w:val="24"/>
          <w:szCs w:val="24"/>
        </w:rPr>
        <w:t xml:space="preserve"> Order shall be served on the respondents </w:t>
      </w:r>
      <w:r w:rsidR="00276A9A">
        <w:rPr>
          <w:rFonts w:ascii="Times New Roman" w:hAnsi="Times New Roman" w:cs="Times New Roman"/>
          <w:sz w:val="24"/>
          <w:szCs w:val="24"/>
        </w:rPr>
        <w:t>or</w:t>
      </w:r>
      <w:r>
        <w:rPr>
          <w:rFonts w:ascii="Times New Roman" w:hAnsi="Times New Roman" w:cs="Times New Roman"/>
          <w:sz w:val="24"/>
          <w:szCs w:val="24"/>
        </w:rPr>
        <w:t xml:space="preserve"> their legal practitioners by the applicant’s legal practitioners”. (</w:t>
      </w:r>
      <w:proofErr w:type="gramStart"/>
      <w:r>
        <w:rPr>
          <w:rFonts w:ascii="Times New Roman" w:hAnsi="Times New Roman" w:cs="Times New Roman"/>
          <w:i/>
          <w:sz w:val="24"/>
          <w:szCs w:val="24"/>
        </w:rPr>
        <w:t>sic</w:t>
      </w:r>
      <w:proofErr w:type="gramEnd"/>
      <w:r>
        <w:rPr>
          <w:rFonts w:ascii="Times New Roman" w:hAnsi="Times New Roman" w:cs="Times New Roman"/>
          <w:sz w:val="24"/>
          <w:szCs w:val="24"/>
        </w:rPr>
        <w:t>)</w:t>
      </w:r>
    </w:p>
    <w:p w:rsidR="0034589A" w:rsidRDefault="0034589A" w:rsidP="003A0D58">
      <w:pPr>
        <w:spacing w:after="0" w:line="240" w:lineRule="auto"/>
        <w:jc w:val="both"/>
        <w:rPr>
          <w:rFonts w:ascii="Times New Roman" w:hAnsi="Times New Roman" w:cs="Times New Roman"/>
          <w:sz w:val="24"/>
          <w:szCs w:val="24"/>
        </w:rPr>
      </w:pPr>
    </w:p>
    <w:p w:rsidR="0034589A" w:rsidRDefault="0034589A" w:rsidP="003A0D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terms of the final order sought are stated in the following terms:-</w:t>
      </w:r>
    </w:p>
    <w:p w:rsidR="0034589A" w:rsidRDefault="0034589A" w:rsidP="003A0D58">
      <w:pPr>
        <w:spacing w:after="0" w:line="240" w:lineRule="auto"/>
        <w:jc w:val="both"/>
        <w:rPr>
          <w:rFonts w:ascii="Times New Roman" w:hAnsi="Times New Roman" w:cs="Times New Roman"/>
          <w:sz w:val="24"/>
          <w:szCs w:val="24"/>
        </w:rPr>
      </w:pPr>
    </w:p>
    <w:p w:rsidR="001225B2" w:rsidRDefault="001225B2" w:rsidP="003A0D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4589A">
        <w:rPr>
          <w:rFonts w:ascii="Times New Roman" w:hAnsi="Times New Roman" w:cs="Times New Roman"/>
          <w:sz w:val="24"/>
          <w:szCs w:val="24"/>
        </w:rPr>
        <w:t>TERMS OF FINAL ORDER</w:t>
      </w:r>
      <w:r w:rsidR="0034589A" w:rsidRPr="0034589A">
        <w:rPr>
          <w:rFonts w:ascii="Times New Roman" w:hAnsi="Times New Roman" w:cs="Times New Roman"/>
          <w:sz w:val="24"/>
          <w:szCs w:val="24"/>
        </w:rPr>
        <w:t xml:space="preserve"> </w:t>
      </w:r>
    </w:p>
    <w:p w:rsidR="001225B2" w:rsidRDefault="001225B2" w:rsidP="003A0D58">
      <w:pPr>
        <w:spacing w:after="0" w:line="240" w:lineRule="auto"/>
        <w:ind w:firstLine="720"/>
        <w:jc w:val="both"/>
        <w:rPr>
          <w:rFonts w:ascii="Times New Roman" w:hAnsi="Times New Roman" w:cs="Times New Roman"/>
          <w:sz w:val="24"/>
          <w:szCs w:val="24"/>
        </w:rPr>
      </w:pPr>
    </w:p>
    <w:p w:rsidR="0034589A" w:rsidRDefault="001225B2" w:rsidP="003A0D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w:t>
      </w:r>
      <w:r w:rsidR="00276A9A">
        <w:rPr>
          <w:rFonts w:ascii="Times New Roman" w:hAnsi="Times New Roman" w:cs="Times New Roman"/>
          <w:sz w:val="24"/>
          <w:szCs w:val="24"/>
        </w:rPr>
        <w:t xml:space="preserve"> why a </w:t>
      </w:r>
      <w:r>
        <w:rPr>
          <w:rFonts w:ascii="Times New Roman" w:hAnsi="Times New Roman" w:cs="Times New Roman"/>
          <w:sz w:val="24"/>
          <w:szCs w:val="24"/>
        </w:rPr>
        <w:t>final order should not be made in the following terms:-</w:t>
      </w:r>
      <w:r w:rsidR="0034589A" w:rsidRPr="0034589A">
        <w:rPr>
          <w:rFonts w:ascii="Times New Roman" w:hAnsi="Times New Roman" w:cs="Times New Roman"/>
          <w:sz w:val="24"/>
          <w:szCs w:val="24"/>
        </w:rPr>
        <w:t xml:space="preserve"> </w:t>
      </w:r>
    </w:p>
    <w:p w:rsidR="001225B2" w:rsidRDefault="001225B2" w:rsidP="003A0D58">
      <w:pPr>
        <w:spacing w:after="0" w:line="240" w:lineRule="auto"/>
        <w:ind w:left="720"/>
        <w:jc w:val="both"/>
        <w:rPr>
          <w:rFonts w:ascii="Times New Roman" w:hAnsi="Times New Roman" w:cs="Times New Roman"/>
          <w:sz w:val="24"/>
          <w:szCs w:val="24"/>
        </w:rPr>
      </w:pPr>
    </w:p>
    <w:p w:rsidR="001225B2" w:rsidRDefault="001225B2" w:rsidP="003A0D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interim order be and is hereby made the final order.</w:t>
      </w:r>
    </w:p>
    <w:p w:rsidR="001225B2" w:rsidRDefault="001225B2" w:rsidP="003A0D58">
      <w:pPr>
        <w:pStyle w:val="ListParagraph"/>
        <w:spacing w:after="0" w:line="240" w:lineRule="auto"/>
        <w:ind w:left="1080"/>
        <w:jc w:val="both"/>
        <w:rPr>
          <w:rFonts w:ascii="Times New Roman" w:hAnsi="Times New Roman" w:cs="Times New Roman"/>
          <w:sz w:val="24"/>
          <w:szCs w:val="24"/>
        </w:rPr>
      </w:pPr>
    </w:p>
    <w:p w:rsidR="001225B2" w:rsidRDefault="001225B2" w:rsidP="003A0D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and second respondents are ordered to pay jointly and severally the one paying the other to be absolved, the costs of this application on the scale of legal practitioners and own client” (</w:t>
      </w:r>
      <w:r>
        <w:rPr>
          <w:rFonts w:ascii="Times New Roman" w:hAnsi="Times New Roman" w:cs="Times New Roman"/>
          <w:i/>
          <w:sz w:val="24"/>
          <w:szCs w:val="24"/>
        </w:rPr>
        <w:t>sic</w:t>
      </w:r>
      <w:r>
        <w:rPr>
          <w:rFonts w:ascii="Times New Roman" w:hAnsi="Times New Roman" w:cs="Times New Roman"/>
          <w:sz w:val="24"/>
          <w:szCs w:val="24"/>
        </w:rPr>
        <w:t>).</w:t>
      </w:r>
    </w:p>
    <w:p w:rsidR="001225B2" w:rsidRPr="001225B2" w:rsidRDefault="001225B2" w:rsidP="003A0D58">
      <w:pPr>
        <w:pStyle w:val="ListParagraph"/>
        <w:jc w:val="both"/>
        <w:rPr>
          <w:rFonts w:ascii="Times New Roman" w:hAnsi="Times New Roman" w:cs="Times New Roman"/>
          <w:sz w:val="24"/>
          <w:szCs w:val="24"/>
        </w:rPr>
      </w:pPr>
    </w:p>
    <w:p w:rsidR="00C322CD" w:rsidRDefault="001225B2" w:rsidP="003A0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reasons why I declined to hear the matter on an urgent basis is the poor manner in which the papers are drafted. Legal practitioners have a duty to ensure that all papers filed in court meet the basi</w:t>
      </w:r>
      <w:r w:rsidR="00276A9A">
        <w:rPr>
          <w:rFonts w:ascii="Times New Roman" w:hAnsi="Times New Roman" w:cs="Times New Roman"/>
          <w:sz w:val="24"/>
          <w:szCs w:val="24"/>
        </w:rPr>
        <w:t>c</w:t>
      </w:r>
      <w:r>
        <w:rPr>
          <w:rFonts w:ascii="Times New Roman" w:hAnsi="Times New Roman" w:cs="Times New Roman"/>
          <w:sz w:val="24"/>
          <w:szCs w:val="24"/>
        </w:rPr>
        <w:t xml:space="preserve"> required standard. This is even more important in urgent applications where the court has to deal urgently with the</w:t>
      </w:r>
      <w:r w:rsidR="00F24C16">
        <w:rPr>
          <w:rFonts w:ascii="Times New Roman" w:hAnsi="Times New Roman" w:cs="Times New Roman"/>
          <w:sz w:val="24"/>
          <w:szCs w:val="24"/>
        </w:rPr>
        <w:t xml:space="preserve"> matter and the other party may not </w:t>
      </w:r>
      <w:r w:rsidR="00F24C16">
        <w:rPr>
          <w:rFonts w:ascii="Times New Roman" w:hAnsi="Times New Roman" w:cs="Times New Roman"/>
          <w:sz w:val="24"/>
          <w:szCs w:val="24"/>
        </w:rPr>
        <w:lastRenderedPageBreak/>
        <w:t>h</w:t>
      </w:r>
      <w:r w:rsidR="00276A9A">
        <w:rPr>
          <w:rFonts w:ascii="Times New Roman" w:hAnsi="Times New Roman" w:cs="Times New Roman"/>
          <w:sz w:val="24"/>
          <w:szCs w:val="24"/>
        </w:rPr>
        <w:t>ave</w:t>
      </w:r>
      <w:r w:rsidR="00F24C16">
        <w:rPr>
          <w:rFonts w:ascii="Times New Roman" w:hAnsi="Times New Roman" w:cs="Times New Roman"/>
          <w:sz w:val="24"/>
          <w:szCs w:val="24"/>
        </w:rPr>
        <w:t xml:space="preserve"> sufficient time to file relevant papers. In </w:t>
      </w:r>
      <w:proofErr w:type="spellStart"/>
      <w:r w:rsidR="00F24C16">
        <w:rPr>
          <w:rFonts w:ascii="Times New Roman" w:hAnsi="Times New Roman" w:cs="Times New Roman"/>
          <w:i/>
          <w:sz w:val="24"/>
          <w:szCs w:val="24"/>
        </w:rPr>
        <w:t>casu</w:t>
      </w:r>
      <w:proofErr w:type="spellEnd"/>
      <w:r w:rsidR="00F24C16">
        <w:rPr>
          <w:rFonts w:ascii="Times New Roman" w:hAnsi="Times New Roman" w:cs="Times New Roman"/>
          <w:sz w:val="24"/>
          <w:szCs w:val="24"/>
        </w:rPr>
        <w:t xml:space="preserve"> the minor child is cited as the second applicant</w:t>
      </w:r>
      <w:r w:rsidR="00AC1D7A">
        <w:rPr>
          <w:rFonts w:ascii="Times New Roman" w:hAnsi="Times New Roman" w:cs="Times New Roman"/>
          <w:sz w:val="24"/>
          <w:szCs w:val="24"/>
        </w:rPr>
        <w:t>.</w:t>
      </w:r>
      <w:r w:rsidR="00F24C16">
        <w:rPr>
          <w:rFonts w:ascii="Times New Roman" w:hAnsi="Times New Roman" w:cs="Times New Roman"/>
          <w:sz w:val="24"/>
          <w:szCs w:val="24"/>
        </w:rPr>
        <w:t xml:space="preserve"> I have already addressed the improp</w:t>
      </w:r>
      <w:r w:rsidR="00AC1D7A">
        <w:rPr>
          <w:rFonts w:ascii="Times New Roman" w:hAnsi="Times New Roman" w:cs="Times New Roman"/>
          <w:sz w:val="24"/>
          <w:szCs w:val="24"/>
        </w:rPr>
        <w:t>riety</w:t>
      </w:r>
      <w:r w:rsidR="00F24C16">
        <w:rPr>
          <w:rFonts w:ascii="Times New Roman" w:hAnsi="Times New Roman" w:cs="Times New Roman"/>
          <w:sz w:val="24"/>
          <w:szCs w:val="24"/>
        </w:rPr>
        <w:t xml:space="preserve"> of citing a minor child in his or her own right. The learned magistrate who dealt with the maintenance </w:t>
      </w:r>
      <w:r w:rsidR="00AC1D7A">
        <w:rPr>
          <w:rFonts w:ascii="Times New Roman" w:hAnsi="Times New Roman" w:cs="Times New Roman"/>
          <w:sz w:val="24"/>
          <w:szCs w:val="24"/>
        </w:rPr>
        <w:t>application</w:t>
      </w:r>
      <w:r w:rsidR="00F24C16">
        <w:rPr>
          <w:rFonts w:ascii="Times New Roman" w:hAnsi="Times New Roman" w:cs="Times New Roman"/>
          <w:sz w:val="24"/>
          <w:szCs w:val="24"/>
        </w:rPr>
        <w:t xml:space="preserve"> in the </w:t>
      </w:r>
      <w:r w:rsidR="006B40C6">
        <w:rPr>
          <w:rFonts w:ascii="Times New Roman" w:hAnsi="Times New Roman" w:cs="Times New Roman"/>
          <w:sz w:val="24"/>
          <w:szCs w:val="24"/>
        </w:rPr>
        <w:t xml:space="preserve">Magistrates Court is cited as the third respondent. The mind boggles why the learned magistrate who is now </w:t>
      </w:r>
      <w:proofErr w:type="spellStart"/>
      <w:r w:rsidR="00AC1D7A">
        <w:rPr>
          <w:rFonts w:ascii="Times New Roman" w:hAnsi="Times New Roman" w:cs="Times New Roman"/>
          <w:i/>
          <w:sz w:val="24"/>
          <w:szCs w:val="24"/>
        </w:rPr>
        <w:t>fuctus</w:t>
      </w:r>
      <w:proofErr w:type="spellEnd"/>
      <w:r w:rsidR="006B40C6">
        <w:rPr>
          <w:rFonts w:ascii="Times New Roman" w:hAnsi="Times New Roman" w:cs="Times New Roman"/>
          <w:i/>
          <w:sz w:val="24"/>
          <w:szCs w:val="24"/>
        </w:rPr>
        <w:t xml:space="preserve"> officio</w:t>
      </w:r>
      <w:r w:rsidR="006B40C6">
        <w:rPr>
          <w:rFonts w:ascii="Times New Roman" w:hAnsi="Times New Roman" w:cs="Times New Roman"/>
          <w:sz w:val="24"/>
          <w:szCs w:val="24"/>
        </w:rPr>
        <w:t xml:space="preserve"> and whose order is being appealed against is being cited in </w:t>
      </w:r>
      <w:proofErr w:type="gramStart"/>
      <w:r w:rsidR="006B40C6">
        <w:rPr>
          <w:rFonts w:ascii="Times New Roman" w:hAnsi="Times New Roman" w:cs="Times New Roman"/>
          <w:sz w:val="24"/>
          <w:szCs w:val="24"/>
        </w:rPr>
        <w:t>this proceedings</w:t>
      </w:r>
      <w:proofErr w:type="gramEnd"/>
      <w:r w:rsidR="006B40C6">
        <w:rPr>
          <w:rFonts w:ascii="Times New Roman" w:hAnsi="Times New Roman" w:cs="Times New Roman"/>
          <w:sz w:val="24"/>
          <w:szCs w:val="24"/>
        </w:rPr>
        <w:t xml:space="preserve">. Other than harassing the learned magistrate I find no other reason for citing him in this application and no plausible reasons is given. It is also not clear why the second respondent is </w:t>
      </w:r>
      <w:r w:rsidR="00C322CD">
        <w:rPr>
          <w:rFonts w:ascii="Times New Roman" w:hAnsi="Times New Roman" w:cs="Times New Roman"/>
          <w:sz w:val="24"/>
          <w:szCs w:val="24"/>
        </w:rPr>
        <w:t xml:space="preserve">cited in the urgent chamber application and what </w:t>
      </w:r>
      <w:r w:rsidR="00FE350E">
        <w:rPr>
          <w:rFonts w:ascii="Times New Roman" w:hAnsi="Times New Roman" w:cs="Times New Roman"/>
          <w:sz w:val="24"/>
          <w:szCs w:val="24"/>
        </w:rPr>
        <w:t>obligation</w:t>
      </w:r>
      <w:r w:rsidR="006B40C6">
        <w:rPr>
          <w:rFonts w:ascii="Times New Roman" w:hAnsi="Times New Roman" w:cs="Times New Roman"/>
          <w:sz w:val="24"/>
          <w:szCs w:val="24"/>
        </w:rPr>
        <w:t xml:space="preserve"> </w:t>
      </w:r>
      <w:r w:rsidR="00FE350E">
        <w:rPr>
          <w:rFonts w:ascii="Times New Roman" w:hAnsi="Times New Roman" w:cs="Times New Roman"/>
          <w:sz w:val="24"/>
          <w:szCs w:val="24"/>
        </w:rPr>
        <w:t>a</w:t>
      </w:r>
      <w:r w:rsidR="00C322CD">
        <w:rPr>
          <w:rFonts w:ascii="Times New Roman" w:hAnsi="Times New Roman" w:cs="Times New Roman"/>
          <w:sz w:val="24"/>
          <w:szCs w:val="24"/>
        </w:rPr>
        <w:t>t law she has in respect of the application.</w:t>
      </w:r>
    </w:p>
    <w:p w:rsidR="00C322CD" w:rsidRDefault="00C322CD" w:rsidP="003A0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I had ploughed through the first applicant’s founding affidavit and the papers attached thereto I was not able to appreciate the urgency of the matter.</w:t>
      </w:r>
    </w:p>
    <w:p w:rsidR="00F06CEE" w:rsidRDefault="00C322CD" w:rsidP="003A0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question of</w:t>
      </w:r>
      <w:r w:rsidR="00AC1D7A">
        <w:rPr>
          <w:rFonts w:ascii="Times New Roman" w:hAnsi="Times New Roman" w:cs="Times New Roman"/>
          <w:sz w:val="24"/>
          <w:szCs w:val="24"/>
        </w:rPr>
        <w:t xml:space="preserve"> what </w:t>
      </w:r>
      <w:r w:rsidR="00FE350E">
        <w:rPr>
          <w:rFonts w:ascii="Times New Roman" w:hAnsi="Times New Roman" w:cs="Times New Roman"/>
          <w:sz w:val="24"/>
          <w:szCs w:val="24"/>
        </w:rPr>
        <w:t>constitute</w:t>
      </w:r>
      <w:r w:rsidR="00AC1D7A">
        <w:rPr>
          <w:rFonts w:ascii="Times New Roman" w:hAnsi="Times New Roman" w:cs="Times New Roman"/>
          <w:sz w:val="24"/>
          <w:szCs w:val="24"/>
        </w:rPr>
        <w:t>s</w:t>
      </w:r>
      <w:r w:rsidR="00FE350E">
        <w:rPr>
          <w:rFonts w:ascii="Times New Roman" w:hAnsi="Times New Roman" w:cs="Times New Roman"/>
          <w:sz w:val="24"/>
          <w:szCs w:val="24"/>
        </w:rPr>
        <w:t xml:space="preserve"> urgency in my view deserve</w:t>
      </w:r>
      <w:proofErr w:type="gramEnd"/>
      <w:r w:rsidR="00FE350E">
        <w:rPr>
          <w:rFonts w:ascii="Times New Roman" w:hAnsi="Times New Roman" w:cs="Times New Roman"/>
          <w:sz w:val="24"/>
          <w:szCs w:val="24"/>
        </w:rPr>
        <w:t xml:space="preserve"> no further comment as it is now settled in our law. See </w:t>
      </w:r>
      <w:proofErr w:type="spellStart"/>
      <w:r w:rsidR="00FE350E">
        <w:rPr>
          <w:rFonts w:ascii="Times New Roman" w:hAnsi="Times New Roman" w:cs="Times New Roman"/>
          <w:i/>
          <w:sz w:val="24"/>
          <w:szCs w:val="24"/>
        </w:rPr>
        <w:t>Kuvarega</w:t>
      </w:r>
      <w:proofErr w:type="spellEnd"/>
      <w:r w:rsidR="00FE350E">
        <w:rPr>
          <w:rFonts w:ascii="Times New Roman" w:hAnsi="Times New Roman" w:cs="Times New Roman"/>
          <w:i/>
          <w:sz w:val="24"/>
          <w:szCs w:val="24"/>
        </w:rPr>
        <w:t xml:space="preserve"> </w:t>
      </w:r>
      <w:r w:rsidR="00FE350E">
        <w:rPr>
          <w:rFonts w:ascii="Times New Roman" w:hAnsi="Times New Roman" w:cs="Times New Roman"/>
          <w:sz w:val="24"/>
          <w:szCs w:val="24"/>
        </w:rPr>
        <w:t xml:space="preserve">v </w:t>
      </w:r>
      <w:r w:rsidR="00FE350E">
        <w:rPr>
          <w:rFonts w:ascii="Times New Roman" w:hAnsi="Times New Roman" w:cs="Times New Roman"/>
          <w:i/>
          <w:sz w:val="24"/>
          <w:szCs w:val="24"/>
        </w:rPr>
        <w:t xml:space="preserve">Registrar General &amp; </w:t>
      </w:r>
      <w:proofErr w:type="spellStart"/>
      <w:r w:rsidR="00FE350E">
        <w:rPr>
          <w:rFonts w:ascii="Times New Roman" w:hAnsi="Times New Roman" w:cs="Times New Roman"/>
          <w:i/>
          <w:sz w:val="24"/>
          <w:szCs w:val="24"/>
        </w:rPr>
        <w:t>Anor</w:t>
      </w:r>
      <w:proofErr w:type="spellEnd"/>
      <w:r w:rsidR="00FE350E">
        <w:rPr>
          <w:rFonts w:ascii="Times New Roman" w:hAnsi="Times New Roman" w:cs="Times New Roman"/>
          <w:sz w:val="24"/>
          <w:szCs w:val="24"/>
        </w:rPr>
        <w:t xml:space="preserve"> 1998 (1) ZLR 188 at 193 (H). I cannot do more than refer to the remarks of KUDYA J in </w:t>
      </w:r>
      <w:r w:rsidR="00FE350E">
        <w:rPr>
          <w:rFonts w:ascii="Times New Roman" w:hAnsi="Times New Roman" w:cs="Times New Roman"/>
          <w:i/>
          <w:sz w:val="24"/>
          <w:szCs w:val="24"/>
        </w:rPr>
        <w:t xml:space="preserve">Gifford </w:t>
      </w:r>
      <w:r w:rsidR="00FE350E">
        <w:rPr>
          <w:rFonts w:ascii="Times New Roman" w:hAnsi="Times New Roman" w:cs="Times New Roman"/>
          <w:sz w:val="24"/>
          <w:szCs w:val="24"/>
        </w:rPr>
        <w:t xml:space="preserve">v </w:t>
      </w:r>
      <w:proofErr w:type="spellStart"/>
      <w:r w:rsidR="00FE350E">
        <w:rPr>
          <w:rFonts w:ascii="Times New Roman" w:hAnsi="Times New Roman" w:cs="Times New Roman"/>
          <w:i/>
          <w:sz w:val="24"/>
          <w:szCs w:val="24"/>
        </w:rPr>
        <w:t>Muzire</w:t>
      </w:r>
      <w:proofErr w:type="spellEnd"/>
      <w:r w:rsidR="00FE350E">
        <w:rPr>
          <w:rFonts w:ascii="Times New Roman" w:hAnsi="Times New Roman" w:cs="Times New Roman"/>
          <w:i/>
          <w:sz w:val="24"/>
          <w:szCs w:val="24"/>
        </w:rPr>
        <w:t xml:space="preserve"> &amp; </w:t>
      </w:r>
      <w:proofErr w:type="spellStart"/>
      <w:r w:rsidR="00FE350E">
        <w:rPr>
          <w:rFonts w:ascii="Times New Roman" w:hAnsi="Times New Roman" w:cs="Times New Roman"/>
          <w:i/>
          <w:sz w:val="24"/>
          <w:szCs w:val="24"/>
        </w:rPr>
        <w:t>Ors</w:t>
      </w:r>
      <w:proofErr w:type="spellEnd"/>
      <w:r w:rsidR="00FE350E">
        <w:rPr>
          <w:rFonts w:ascii="Times New Roman" w:hAnsi="Times New Roman" w:cs="Times New Roman"/>
          <w:i/>
          <w:sz w:val="24"/>
          <w:szCs w:val="24"/>
        </w:rPr>
        <w:t xml:space="preserve"> </w:t>
      </w:r>
      <w:r w:rsidR="00FE350E">
        <w:rPr>
          <w:rFonts w:ascii="Times New Roman" w:hAnsi="Times New Roman" w:cs="Times New Roman"/>
          <w:sz w:val="24"/>
          <w:szCs w:val="24"/>
        </w:rPr>
        <w:t xml:space="preserve">2007 (2) ZLR 13 at 134 (H) in which the learned Judge </w:t>
      </w:r>
      <w:r w:rsidR="00F06CEE">
        <w:rPr>
          <w:rFonts w:ascii="Times New Roman" w:hAnsi="Times New Roman" w:cs="Times New Roman"/>
          <w:sz w:val="24"/>
          <w:szCs w:val="24"/>
        </w:rPr>
        <w:t>in dealing with what constitutes urgency said:-</w:t>
      </w:r>
      <w:r w:rsidR="00FE350E">
        <w:rPr>
          <w:rFonts w:ascii="Times New Roman" w:hAnsi="Times New Roman" w:cs="Times New Roman"/>
          <w:sz w:val="24"/>
          <w:szCs w:val="24"/>
        </w:rPr>
        <w:t xml:space="preserve"> </w:t>
      </w:r>
      <w:r w:rsidR="00F06CEE">
        <w:rPr>
          <w:rFonts w:ascii="Times New Roman" w:hAnsi="Times New Roman" w:cs="Times New Roman"/>
          <w:sz w:val="24"/>
          <w:szCs w:val="24"/>
        </w:rPr>
        <w:tab/>
      </w:r>
    </w:p>
    <w:p w:rsidR="00B96E24" w:rsidRDefault="00F06CEE" w:rsidP="003A0D58">
      <w:pPr>
        <w:spacing w:after="0" w:line="240" w:lineRule="auto"/>
        <w:ind w:left="720"/>
        <w:jc w:val="both"/>
        <w:rPr>
          <w:rFonts w:ascii="Times New Roman" w:hAnsi="Times New Roman" w:cs="Times New Roman"/>
          <w:sz w:val="24"/>
          <w:szCs w:val="24"/>
        </w:rPr>
      </w:pPr>
      <w:r w:rsidRPr="00B96E24">
        <w:rPr>
          <w:rFonts w:ascii="Times New Roman" w:hAnsi="Times New Roman" w:cs="Times New Roman"/>
          <w:sz w:val="24"/>
          <w:szCs w:val="24"/>
        </w:rPr>
        <w:t>“All that the applicant has to show is that he cannot wa</w:t>
      </w:r>
      <w:r w:rsidR="00AC1D7A">
        <w:rPr>
          <w:rFonts w:ascii="Times New Roman" w:hAnsi="Times New Roman" w:cs="Times New Roman"/>
          <w:sz w:val="24"/>
          <w:szCs w:val="24"/>
        </w:rPr>
        <w:t>it</w:t>
      </w:r>
      <w:r w:rsidRPr="00B96E24">
        <w:rPr>
          <w:rFonts w:ascii="Times New Roman" w:hAnsi="Times New Roman" w:cs="Times New Roman"/>
          <w:sz w:val="24"/>
          <w:szCs w:val="24"/>
        </w:rPr>
        <w:t xml:space="preserve"> the observance of normal procedures and time frames set by the rules of the court for ordinary applications without rendering nugatory the relief that he seeks”.</w:t>
      </w:r>
    </w:p>
    <w:p w:rsidR="00B96E24" w:rsidRDefault="00B96E24" w:rsidP="003A0D58">
      <w:pPr>
        <w:spacing w:after="0" w:line="240" w:lineRule="auto"/>
        <w:jc w:val="both"/>
        <w:rPr>
          <w:rFonts w:ascii="Times New Roman" w:hAnsi="Times New Roman" w:cs="Times New Roman"/>
          <w:sz w:val="24"/>
          <w:szCs w:val="24"/>
        </w:rPr>
      </w:pPr>
    </w:p>
    <w:p w:rsidR="00C95F3D" w:rsidRDefault="00B96E24"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 is that the matter is not urgent because the court is being asked to grant an incompetent order in the form of a provisional </w:t>
      </w:r>
      <w:proofErr w:type="gramStart"/>
      <w:r>
        <w:rPr>
          <w:rFonts w:ascii="Times New Roman" w:hAnsi="Times New Roman" w:cs="Times New Roman"/>
          <w:sz w:val="24"/>
          <w:szCs w:val="24"/>
        </w:rPr>
        <w:t xml:space="preserve">order </w:t>
      </w:r>
      <w:r w:rsidR="003A0D58">
        <w:rPr>
          <w:rFonts w:ascii="Times New Roman" w:hAnsi="Times New Roman" w:cs="Times New Roman"/>
          <w:sz w:val="24"/>
          <w:szCs w:val="24"/>
        </w:rPr>
        <w:t xml:space="preserve"> or</w:t>
      </w:r>
      <w:proofErr w:type="gramEnd"/>
      <w:r w:rsidR="003A0D58">
        <w:rPr>
          <w:rFonts w:ascii="Times New Roman" w:hAnsi="Times New Roman" w:cs="Times New Roman"/>
          <w:sz w:val="24"/>
          <w:szCs w:val="24"/>
        </w:rPr>
        <w:t xml:space="preserve"> </w:t>
      </w:r>
      <w:r>
        <w:rPr>
          <w:rFonts w:ascii="Times New Roman" w:hAnsi="Times New Roman" w:cs="Times New Roman"/>
          <w:sz w:val="24"/>
          <w:szCs w:val="24"/>
        </w:rPr>
        <w:t xml:space="preserve">interim order when in fact the order sought is final. It </w:t>
      </w:r>
      <w:r w:rsidR="00140E8F">
        <w:rPr>
          <w:rFonts w:ascii="Times New Roman" w:hAnsi="Times New Roman" w:cs="Times New Roman"/>
          <w:sz w:val="24"/>
          <w:szCs w:val="24"/>
        </w:rPr>
        <w:t xml:space="preserve">is </w:t>
      </w:r>
      <w:r>
        <w:rPr>
          <w:rFonts w:ascii="Times New Roman" w:hAnsi="Times New Roman" w:cs="Times New Roman"/>
          <w:sz w:val="24"/>
          <w:szCs w:val="24"/>
        </w:rPr>
        <w:t xml:space="preserve">therefore </w:t>
      </w:r>
      <w:r w:rsidR="00140E8F">
        <w:rPr>
          <w:rFonts w:ascii="Times New Roman" w:hAnsi="Times New Roman" w:cs="Times New Roman"/>
          <w:sz w:val="24"/>
          <w:szCs w:val="24"/>
        </w:rPr>
        <w:t xml:space="preserve">wrong for the applicant to seek interim relief which is exactly the same as the substantive relief sued for. This is </w:t>
      </w:r>
      <w:r w:rsidR="00C4578C">
        <w:rPr>
          <w:rFonts w:ascii="Times New Roman" w:hAnsi="Times New Roman" w:cs="Times New Roman"/>
          <w:sz w:val="24"/>
          <w:szCs w:val="24"/>
        </w:rPr>
        <w:t>averse to the whole object of interim protection. The so called interim relief sought by the applicant is in effect a final order which cannot be granted at this stage a</w:t>
      </w:r>
      <w:r w:rsidR="00AC1D7A">
        <w:rPr>
          <w:rFonts w:ascii="Times New Roman" w:hAnsi="Times New Roman" w:cs="Times New Roman"/>
          <w:sz w:val="24"/>
          <w:szCs w:val="24"/>
        </w:rPr>
        <w:t>s all what</w:t>
      </w:r>
      <w:r w:rsidR="00C4578C">
        <w:rPr>
          <w:rFonts w:ascii="Times New Roman" w:hAnsi="Times New Roman" w:cs="Times New Roman"/>
          <w:sz w:val="24"/>
          <w:szCs w:val="24"/>
        </w:rPr>
        <w:t xml:space="preserve"> </w:t>
      </w:r>
      <w:r w:rsidR="00C95F3D">
        <w:rPr>
          <w:rFonts w:ascii="Times New Roman" w:hAnsi="Times New Roman" w:cs="Times New Roman"/>
          <w:sz w:val="24"/>
          <w:szCs w:val="24"/>
        </w:rPr>
        <w:t xml:space="preserve"> </w:t>
      </w:r>
      <w:r w:rsidR="00FB7585">
        <w:rPr>
          <w:rFonts w:ascii="Times New Roman" w:hAnsi="Times New Roman" w:cs="Times New Roman"/>
          <w:sz w:val="24"/>
          <w:szCs w:val="24"/>
        </w:rPr>
        <w:t>a</w:t>
      </w:r>
      <w:r w:rsidR="00C95F3D">
        <w:rPr>
          <w:rFonts w:ascii="Times New Roman" w:hAnsi="Times New Roman" w:cs="Times New Roman"/>
          <w:sz w:val="24"/>
          <w:szCs w:val="24"/>
        </w:rPr>
        <w:t xml:space="preserve">pplicant would have proved is a </w:t>
      </w:r>
      <w:r w:rsidR="00C95F3D">
        <w:rPr>
          <w:rFonts w:ascii="Times New Roman" w:hAnsi="Times New Roman" w:cs="Times New Roman"/>
          <w:i/>
          <w:sz w:val="24"/>
          <w:szCs w:val="24"/>
        </w:rPr>
        <w:t xml:space="preserve">prima facie </w:t>
      </w:r>
      <w:r w:rsidR="00C95F3D">
        <w:rPr>
          <w:rFonts w:ascii="Times New Roman" w:hAnsi="Times New Roman" w:cs="Times New Roman"/>
          <w:sz w:val="24"/>
          <w:szCs w:val="24"/>
        </w:rPr>
        <w:t>case.</w:t>
      </w:r>
    </w:p>
    <w:p w:rsidR="00C95F3D" w:rsidRDefault="00C95F3D"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C1D7A">
        <w:rPr>
          <w:rFonts w:ascii="Times New Roman" w:hAnsi="Times New Roman" w:cs="Times New Roman"/>
          <w:sz w:val="24"/>
          <w:szCs w:val="24"/>
        </w:rPr>
        <w:t>other reason</w:t>
      </w:r>
      <w:r>
        <w:rPr>
          <w:rFonts w:ascii="Times New Roman" w:hAnsi="Times New Roman" w:cs="Times New Roman"/>
          <w:sz w:val="24"/>
          <w:szCs w:val="24"/>
        </w:rPr>
        <w:t xml:space="preserve"> as to why I hold the view that the matter is not urgent is unclear nature of this cause of action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-a-</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the interim relief sought. I</w:t>
      </w:r>
      <w:r w:rsidR="00AC1D7A">
        <w:rPr>
          <w:rFonts w:ascii="Times New Roman" w:hAnsi="Times New Roman" w:cs="Times New Roman"/>
          <w:sz w:val="24"/>
          <w:szCs w:val="24"/>
        </w:rPr>
        <w:t xml:space="preserve"> have already explained at </w:t>
      </w:r>
      <w:r>
        <w:rPr>
          <w:rFonts w:ascii="Times New Roman" w:hAnsi="Times New Roman" w:cs="Times New Roman"/>
          <w:sz w:val="24"/>
          <w:szCs w:val="24"/>
        </w:rPr>
        <w:t>length the background facts of th</w:t>
      </w:r>
      <w:r w:rsidR="00AC1D7A">
        <w:rPr>
          <w:rFonts w:ascii="Times New Roman" w:hAnsi="Times New Roman" w:cs="Times New Roman"/>
          <w:sz w:val="24"/>
          <w:szCs w:val="24"/>
        </w:rPr>
        <w:t>is</w:t>
      </w:r>
      <w:r>
        <w:rPr>
          <w:rFonts w:ascii="Times New Roman" w:hAnsi="Times New Roman" w:cs="Times New Roman"/>
          <w:sz w:val="24"/>
          <w:szCs w:val="24"/>
        </w:rPr>
        <w:t xml:space="preserve"> case.</w:t>
      </w:r>
    </w:p>
    <w:p w:rsidR="00E30803" w:rsidRDefault="00C95F3D"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per the certificate of urgency para 6 – 5 it is said the relief sought by the applicants is provided for in s 11(1) of the Domestic Violence Act </w:t>
      </w:r>
      <w:r w:rsidR="00AC5C5D">
        <w:rPr>
          <w:rFonts w:ascii="Times New Roman" w:hAnsi="Times New Roman" w:cs="Times New Roman"/>
          <w:sz w:val="24"/>
          <w:szCs w:val="24"/>
        </w:rPr>
        <w:t>[</w:t>
      </w:r>
      <w:r w:rsidR="00AC5C5D">
        <w:rPr>
          <w:rFonts w:ascii="Times New Roman" w:hAnsi="Times New Roman" w:cs="Times New Roman"/>
          <w:i/>
          <w:sz w:val="24"/>
          <w:szCs w:val="24"/>
        </w:rPr>
        <w:t>Cap 5:16</w:t>
      </w:r>
      <w:r w:rsidR="00AC5C5D">
        <w:rPr>
          <w:rFonts w:ascii="Times New Roman" w:hAnsi="Times New Roman" w:cs="Times New Roman"/>
          <w:sz w:val="24"/>
          <w:szCs w:val="24"/>
        </w:rPr>
        <w:t>].Reference to this prov</w:t>
      </w:r>
      <w:r w:rsidR="0056414E">
        <w:rPr>
          <w:rFonts w:ascii="Times New Roman" w:hAnsi="Times New Roman" w:cs="Times New Roman"/>
          <w:sz w:val="24"/>
          <w:szCs w:val="24"/>
        </w:rPr>
        <w:t>ision is not only irrelevant to the application but is misleading as s 11(1) of the Domestic Violence Act [</w:t>
      </w:r>
      <w:r w:rsidR="0056414E">
        <w:rPr>
          <w:rFonts w:ascii="Times New Roman" w:hAnsi="Times New Roman" w:cs="Times New Roman"/>
          <w:i/>
          <w:sz w:val="24"/>
          <w:szCs w:val="24"/>
        </w:rPr>
        <w:t>Cap 5:16</w:t>
      </w:r>
      <w:r w:rsidR="0056414E">
        <w:rPr>
          <w:rFonts w:ascii="Times New Roman" w:hAnsi="Times New Roman" w:cs="Times New Roman"/>
          <w:sz w:val="24"/>
          <w:szCs w:val="24"/>
        </w:rPr>
        <w:t>]</w:t>
      </w:r>
      <w:r w:rsidR="00E30803">
        <w:rPr>
          <w:rFonts w:ascii="Times New Roman" w:hAnsi="Times New Roman" w:cs="Times New Roman"/>
          <w:sz w:val="24"/>
          <w:szCs w:val="24"/>
        </w:rPr>
        <w:t xml:space="preserve"> deals with contents of a protection order.</w:t>
      </w:r>
    </w:p>
    <w:p w:rsidR="00CA7586" w:rsidRDefault="00E30803"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basis for the alleging urgency in this matter</w:t>
      </w:r>
      <w:r w:rsidR="00057D71">
        <w:rPr>
          <w:rFonts w:ascii="Times New Roman" w:hAnsi="Times New Roman" w:cs="Times New Roman"/>
          <w:sz w:val="24"/>
          <w:szCs w:val="24"/>
        </w:rPr>
        <w:t xml:space="preserve"> is captured in para 13-15 of the first applicant’s founding affidavit. According to the first applicant the urgency arose on 4 October 2013 when the first respondent transferred </w:t>
      </w:r>
      <w:r w:rsidR="00AC1D7A">
        <w:rPr>
          <w:rFonts w:ascii="Times New Roman" w:hAnsi="Times New Roman" w:cs="Times New Roman"/>
          <w:sz w:val="24"/>
          <w:szCs w:val="24"/>
        </w:rPr>
        <w:t>US$</w:t>
      </w:r>
      <w:r w:rsidR="00057D71">
        <w:rPr>
          <w:rFonts w:ascii="Times New Roman" w:hAnsi="Times New Roman" w:cs="Times New Roman"/>
          <w:sz w:val="24"/>
          <w:szCs w:val="24"/>
        </w:rPr>
        <w:t>110 00-00 to the second respondent which transaction the first applicant became aware of on 7 October 2013. It is therefore surprising that the first applicant only filed the application on 17 October 2013, 10 days later. The ruling by the trial magistrate was pronounced on 9 October 2013 and all parties to th</w:t>
      </w:r>
      <w:r w:rsidR="00AC1D7A">
        <w:rPr>
          <w:rFonts w:ascii="Times New Roman" w:hAnsi="Times New Roman" w:cs="Times New Roman"/>
          <w:sz w:val="24"/>
          <w:szCs w:val="24"/>
        </w:rPr>
        <w:t>ese</w:t>
      </w:r>
      <w:r w:rsidR="00057D71">
        <w:rPr>
          <w:rFonts w:ascii="Times New Roman" w:hAnsi="Times New Roman" w:cs="Times New Roman"/>
          <w:sz w:val="24"/>
          <w:szCs w:val="24"/>
        </w:rPr>
        <w:t xml:space="preserve"> proceedings were aware that only US$1 034-26 was the available balance in the first respondent’s account</w:t>
      </w:r>
      <w:r w:rsidR="00AC1D7A">
        <w:rPr>
          <w:rFonts w:ascii="Times New Roman" w:hAnsi="Times New Roman" w:cs="Times New Roman"/>
          <w:sz w:val="24"/>
          <w:szCs w:val="24"/>
        </w:rPr>
        <w:t xml:space="preserve"> as at 7 October 2013</w:t>
      </w:r>
      <w:r w:rsidR="00C95F3D">
        <w:rPr>
          <w:rFonts w:ascii="Times New Roman" w:hAnsi="Times New Roman" w:cs="Times New Roman"/>
          <w:sz w:val="24"/>
          <w:szCs w:val="24"/>
        </w:rPr>
        <w:t xml:space="preserve"> </w:t>
      </w:r>
      <w:r w:rsidR="00C4578C">
        <w:rPr>
          <w:rFonts w:ascii="Times New Roman" w:hAnsi="Times New Roman" w:cs="Times New Roman"/>
          <w:sz w:val="24"/>
          <w:szCs w:val="24"/>
        </w:rPr>
        <w:t xml:space="preserve"> </w:t>
      </w:r>
    </w:p>
    <w:p w:rsidR="00CA7586" w:rsidRDefault="00CA758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constrained to comment on the merits of this application but I need to state that in deciding on the question of urgency I was unable to establish the nexus </w:t>
      </w:r>
      <w:r w:rsidR="00AC1D7A">
        <w:rPr>
          <w:rFonts w:ascii="Times New Roman" w:hAnsi="Times New Roman" w:cs="Times New Roman"/>
          <w:sz w:val="24"/>
          <w:szCs w:val="24"/>
        </w:rPr>
        <w:t>between</w:t>
      </w:r>
      <w:r>
        <w:rPr>
          <w:rFonts w:ascii="Times New Roman" w:hAnsi="Times New Roman" w:cs="Times New Roman"/>
          <w:sz w:val="24"/>
          <w:szCs w:val="24"/>
        </w:rPr>
        <w:t xml:space="preserve"> the proceedings in the Magistrate Court which are appealed against and the new issue of US$110 00-00 which now seems to be the basis of this urgent application.</w:t>
      </w:r>
    </w:p>
    <w:p w:rsidR="00B510A5" w:rsidRDefault="00CA758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cannot be heard on an urgent basis because from the papers filed of record she has not shown that she has a legal interest which should be protected by way of an urgent application. See </w:t>
      </w:r>
      <w:r>
        <w:rPr>
          <w:rFonts w:ascii="Times New Roman" w:hAnsi="Times New Roman" w:cs="Times New Roman"/>
          <w:i/>
          <w:sz w:val="24"/>
          <w:szCs w:val="24"/>
        </w:rPr>
        <w:t xml:space="preserve">Document Support Centre (Pvt) Ltd </w:t>
      </w:r>
      <w:r>
        <w:rPr>
          <w:rFonts w:ascii="Times New Roman" w:hAnsi="Times New Roman" w:cs="Times New Roman"/>
          <w:sz w:val="24"/>
          <w:szCs w:val="24"/>
        </w:rPr>
        <w:t xml:space="preserve">v </w:t>
      </w:r>
      <w:proofErr w:type="spellStart"/>
      <w:r w:rsidR="00B510A5">
        <w:rPr>
          <w:rFonts w:ascii="Times New Roman" w:hAnsi="Times New Roman" w:cs="Times New Roman"/>
          <w:i/>
          <w:sz w:val="24"/>
          <w:szCs w:val="24"/>
        </w:rPr>
        <w:t>Mafuvire</w:t>
      </w:r>
      <w:proofErr w:type="spellEnd"/>
      <w:r w:rsidR="00B510A5">
        <w:rPr>
          <w:rFonts w:ascii="Times New Roman" w:hAnsi="Times New Roman" w:cs="Times New Roman"/>
          <w:sz w:val="24"/>
          <w:szCs w:val="24"/>
        </w:rPr>
        <w:t xml:space="preserve"> 2006(2) ZLR 240 at 243E-F.</w:t>
      </w:r>
    </w:p>
    <w:p w:rsidR="00B510A5" w:rsidRDefault="00B510A5"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not even clear as to th</w:t>
      </w:r>
      <w:r w:rsidR="003A0D58">
        <w:rPr>
          <w:rFonts w:ascii="Times New Roman" w:hAnsi="Times New Roman" w:cs="Times New Roman"/>
          <w:sz w:val="24"/>
          <w:szCs w:val="24"/>
        </w:rPr>
        <w:t>e</w:t>
      </w:r>
      <w:r>
        <w:rPr>
          <w:rFonts w:ascii="Times New Roman" w:hAnsi="Times New Roman" w:cs="Times New Roman"/>
          <w:sz w:val="24"/>
          <w:szCs w:val="24"/>
        </w:rPr>
        <w:t xml:space="preserve"> nature of the interim relief sought. It is also not clear at law what rights the first applicant has in respect of the US$110 –00-00, an amount not even being held in the first respondent’s Bank account and what obligations at law would the second applicant have in respect of the first applicant. The cause of action is muddled up and unclear.</w:t>
      </w:r>
    </w:p>
    <w:p w:rsidR="004E1B96" w:rsidRDefault="00B510A5"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I can say is that the papers filed of record show that there is a court order by the Magistrate Court which on the face of it is extant. All that the first applicant</w:t>
      </w:r>
      <w:r w:rsidR="00AC1D7A">
        <w:rPr>
          <w:rFonts w:ascii="Times New Roman" w:hAnsi="Times New Roman" w:cs="Times New Roman"/>
          <w:sz w:val="24"/>
          <w:szCs w:val="24"/>
        </w:rPr>
        <w:t xml:space="preserve"> can</w:t>
      </w:r>
      <w:r>
        <w:rPr>
          <w:rFonts w:ascii="Times New Roman" w:hAnsi="Times New Roman" w:cs="Times New Roman"/>
          <w:sz w:val="24"/>
          <w:szCs w:val="24"/>
        </w:rPr>
        <w:t xml:space="preserve"> do, </w:t>
      </w:r>
      <w:r w:rsidR="004E1B96">
        <w:rPr>
          <w:rFonts w:ascii="Times New Roman" w:hAnsi="Times New Roman" w:cs="Times New Roman"/>
          <w:sz w:val="24"/>
          <w:szCs w:val="24"/>
        </w:rPr>
        <w:t>as she has done, is to appeal not to create unfounded urgency in a bid to lay her hands on some US$110 00-00 part of the first respondent’s God given windfall which he has long transferred to his other wife.</w:t>
      </w:r>
    </w:p>
    <w:p w:rsidR="002D0B32" w:rsidRDefault="004E1B96"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did not make an order as regards costs as Mr </w:t>
      </w:r>
      <w:proofErr w:type="spellStart"/>
      <w:r>
        <w:rPr>
          <w:rFonts w:ascii="Times New Roman" w:hAnsi="Times New Roman" w:cs="Times New Roman"/>
          <w:i/>
          <w:sz w:val="24"/>
          <w:szCs w:val="24"/>
        </w:rPr>
        <w:t>Mahuni</w:t>
      </w:r>
      <w:proofErr w:type="spellEnd"/>
      <w:r>
        <w:rPr>
          <w:rFonts w:ascii="Times New Roman" w:hAnsi="Times New Roman" w:cs="Times New Roman"/>
          <w:sz w:val="24"/>
          <w:szCs w:val="24"/>
        </w:rPr>
        <w:t xml:space="preserve"> for the first and second respondents decided not to ask for costs on account of </w:t>
      </w:r>
      <w:r w:rsidR="002D0B32">
        <w:rPr>
          <w:rFonts w:ascii="Times New Roman" w:hAnsi="Times New Roman" w:cs="Times New Roman"/>
          <w:sz w:val="24"/>
          <w:szCs w:val="24"/>
        </w:rPr>
        <w:t>conc</w:t>
      </w:r>
      <w:r w:rsidR="00AC1D7A">
        <w:rPr>
          <w:rFonts w:ascii="Times New Roman" w:hAnsi="Times New Roman" w:cs="Times New Roman"/>
          <w:sz w:val="24"/>
          <w:szCs w:val="24"/>
        </w:rPr>
        <w:t>essions</w:t>
      </w:r>
      <w:r>
        <w:rPr>
          <w:rFonts w:ascii="Times New Roman" w:hAnsi="Times New Roman" w:cs="Times New Roman"/>
          <w:sz w:val="24"/>
          <w:szCs w:val="24"/>
        </w:rPr>
        <w:t xml:space="preserve"> made by Mr </w:t>
      </w:r>
      <w:proofErr w:type="spellStart"/>
      <w:r w:rsidR="002D0B32">
        <w:rPr>
          <w:rFonts w:ascii="Times New Roman" w:hAnsi="Times New Roman" w:cs="Times New Roman"/>
          <w:i/>
          <w:sz w:val="24"/>
          <w:szCs w:val="24"/>
        </w:rPr>
        <w:t>Bhala</w:t>
      </w:r>
      <w:proofErr w:type="spellEnd"/>
      <w:r w:rsidR="002D0B32">
        <w:rPr>
          <w:rFonts w:ascii="Times New Roman" w:hAnsi="Times New Roman" w:cs="Times New Roman"/>
          <w:sz w:val="24"/>
          <w:szCs w:val="24"/>
        </w:rPr>
        <w:t xml:space="preserve"> during the hearing on urgency</w:t>
      </w:r>
      <w:r w:rsidR="00AC1D7A">
        <w:rPr>
          <w:rFonts w:ascii="Times New Roman" w:hAnsi="Times New Roman" w:cs="Times New Roman"/>
          <w:sz w:val="24"/>
          <w:szCs w:val="24"/>
        </w:rPr>
        <w:t xml:space="preserve"> on the plethora of problems which confronts this application.</w:t>
      </w:r>
    </w:p>
    <w:p w:rsidR="002D0B32" w:rsidRDefault="002D0B32" w:rsidP="003A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this reasons outlined that I hold the firm view that this matter is not urgent.</w:t>
      </w:r>
    </w:p>
    <w:p w:rsidR="002D0B32" w:rsidRDefault="002D0B32" w:rsidP="003A0D58">
      <w:pPr>
        <w:spacing w:after="0" w:line="360" w:lineRule="auto"/>
        <w:jc w:val="both"/>
        <w:rPr>
          <w:rFonts w:ascii="Times New Roman" w:hAnsi="Times New Roman" w:cs="Times New Roman"/>
          <w:sz w:val="24"/>
          <w:szCs w:val="24"/>
        </w:rPr>
      </w:pPr>
    </w:p>
    <w:p w:rsidR="002D0B32" w:rsidRDefault="002D0B32" w:rsidP="003A0D58">
      <w:pPr>
        <w:spacing w:after="0" w:line="360" w:lineRule="auto"/>
        <w:jc w:val="both"/>
        <w:rPr>
          <w:rFonts w:ascii="Times New Roman" w:hAnsi="Times New Roman" w:cs="Times New Roman"/>
          <w:sz w:val="24"/>
          <w:szCs w:val="24"/>
        </w:rPr>
      </w:pPr>
    </w:p>
    <w:p w:rsidR="00A038F0" w:rsidRDefault="00A038F0" w:rsidP="003A0D58">
      <w:pPr>
        <w:spacing w:after="0" w:line="360" w:lineRule="auto"/>
        <w:jc w:val="both"/>
        <w:rPr>
          <w:rFonts w:ascii="Times New Roman" w:hAnsi="Times New Roman" w:cs="Times New Roman"/>
          <w:sz w:val="24"/>
          <w:szCs w:val="24"/>
        </w:rPr>
      </w:pPr>
    </w:p>
    <w:p w:rsidR="002D0B32" w:rsidRDefault="002D0B32" w:rsidP="003A0D5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Mundia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Mudhara</w:t>
      </w:r>
      <w:proofErr w:type="spellEnd"/>
      <w:r>
        <w:rPr>
          <w:rFonts w:ascii="Times New Roman" w:hAnsi="Times New Roman" w:cs="Times New Roman"/>
          <w:sz w:val="24"/>
          <w:szCs w:val="24"/>
        </w:rPr>
        <w:t>, applicant’s legal practitioners</w:t>
      </w:r>
    </w:p>
    <w:p w:rsidR="00812C61" w:rsidRPr="00812C61" w:rsidRDefault="002D0B32" w:rsidP="003A0D5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Mahuni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Matatu</w:t>
      </w:r>
      <w:proofErr w:type="spellEnd"/>
      <w:r>
        <w:rPr>
          <w:rFonts w:ascii="Times New Roman" w:hAnsi="Times New Roman" w:cs="Times New Roman"/>
          <w:sz w:val="24"/>
          <w:szCs w:val="24"/>
        </w:rPr>
        <w:t>, 1</w:t>
      </w:r>
      <w:r w:rsidRPr="002D0B3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D0B3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812C61" w:rsidRPr="00812C6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C0" w:rsidRDefault="009910C0" w:rsidP="005C00CA">
      <w:pPr>
        <w:spacing w:after="0" w:line="240" w:lineRule="auto"/>
      </w:pPr>
      <w:r>
        <w:separator/>
      </w:r>
    </w:p>
  </w:endnote>
  <w:endnote w:type="continuationSeparator" w:id="0">
    <w:p w:rsidR="009910C0" w:rsidRDefault="009910C0" w:rsidP="005C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C0" w:rsidRDefault="009910C0" w:rsidP="005C00CA">
      <w:pPr>
        <w:spacing w:after="0" w:line="240" w:lineRule="auto"/>
      </w:pPr>
      <w:r>
        <w:separator/>
      </w:r>
    </w:p>
  </w:footnote>
  <w:footnote w:type="continuationSeparator" w:id="0">
    <w:p w:rsidR="009910C0" w:rsidRDefault="009910C0" w:rsidP="005C0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01706"/>
      <w:docPartObj>
        <w:docPartGallery w:val="Page Numbers (Top of Page)"/>
        <w:docPartUnique/>
      </w:docPartObj>
    </w:sdtPr>
    <w:sdtEndPr>
      <w:rPr>
        <w:noProof/>
      </w:rPr>
    </w:sdtEndPr>
    <w:sdtContent>
      <w:p w:rsidR="005C00CA" w:rsidRDefault="005C00CA">
        <w:pPr>
          <w:pStyle w:val="Header"/>
          <w:jc w:val="right"/>
          <w:rPr>
            <w:noProof/>
          </w:rPr>
        </w:pPr>
        <w:r>
          <w:fldChar w:fldCharType="begin"/>
        </w:r>
        <w:r>
          <w:instrText xml:space="preserve"> PAGE   \* MERGEFORMAT </w:instrText>
        </w:r>
        <w:r>
          <w:fldChar w:fldCharType="separate"/>
        </w:r>
        <w:r w:rsidR="000B4DFE">
          <w:rPr>
            <w:noProof/>
          </w:rPr>
          <w:t>1</w:t>
        </w:r>
        <w:r>
          <w:rPr>
            <w:noProof/>
          </w:rPr>
          <w:fldChar w:fldCharType="end"/>
        </w:r>
      </w:p>
      <w:p w:rsidR="005C00CA" w:rsidRDefault="005C00CA">
        <w:pPr>
          <w:pStyle w:val="Header"/>
          <w:jc w:val="right"/>
          <w:rPr>
            <w:noProof/>
          </w:rPr>
        </w:pPr>
        <w:r>
          <w:rPr>
            <w:noProof/>
          </w:rPr>
          <w:t>HH</w:t>
        </w:r>
        <w:r w:rsidR="005A5C8B">
          <w:rPr>
            <w:noProof/>
          </w:rPr>
          <w:t xml:space="preserve"> 427-13</w:t>
        </w:r>
      </w:p>
      <w:p w:rsidR="005C00CA" w:rsidRDefault="005C00CA">
        <w:pPr>
          <w:pStyle w:val="Header"/>
          <w:jc w:val="right"/>
        </w:pPr>
        <w:r>
          <w:rPr>
            <w:noProof/>
          </w:rPr>
          <w:t>HC 8706/13</w:t>
        </w:r>
      </w:p>
    </w:sdtContent>
  </w:sdt>
  <w:p w:rsidR="005C00CA" w:rsidRDefault="005C0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D25"/>
    <w:multiLevelType w:val="hybridMultilevel"/>
    <w:tmpl w:val="E4B0DA3C"/>
    <w:lvl w:ilvl="0" w:tplc="56F08D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4A2D14"/>
    <w:multiLevelType w:val="hybridMultilevel"/>
    <w:tmpl w:val="AB1E2D12"/>
    <w:lvl w:ilvl="0" w:tplc="7B480E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1C40DF5"/>
    <w:multiLevelType w:val="hybridMultilevel"/>
    <w:tmpl w:val="7B0C22E2"/>
    <w:lvl w:ilvl="0" w:tplc="F8C671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B800C27"/>
    <w:multiLevelType w:val="multilevel"/>
    <w:tmpl w:val="5450031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61"/>
    <w:rsid w:val="000207B9"/>
    <w:rsid w:val="00057D71"/>
    <w:rsid w:val="000B4DFE"/>
    <w:rsid w:val="000D62BF"/>
    <w:rsid w:val="001225B2"/>
    <w:rsid w:val="00140E8F"/>
    <w:rsid w:val="001F4014"/>
    <w:rsid w:val="002019CB"/>
    <w:rsid w:val="00276A9A"/>
    <w:rsid w:val="0028239C"/>
    <w:rsid w:val="002D0B32"/>
    <w:rsid w:val="0032098C"/>
    <w:rsid w:val="00323139"/>
    <w:rsid w:val="003448DF"/>
    <w:rsid w:val="0034589A"/>
    <w:rsid w:val="00384B23"/>
    <w:rsid w:val="003A0D58"/>
    <w:rsid w:val="003C200C"/>
    <w:rsid w:val="004077A1"/>
    <w:rsid w:val="0041565C"/>
    <w:rsid w:val="00420F28"/>
    <w:rsid w:val="00447441"/>
    <w:rsid w:val="004C225E"/>
    <w:rsid w:val="004E1B96"/>
    <w:rsid w:val="004F42D1"/>
    <w:rsid w:val="0056414E"/>
    <w:rsid w:val="005A5C8B"/>
    <w:rsid w:val="005C00CA"/>
    <w:rsid w:val="005E1CF8"/>
    <w:rsid w:val="005E6775"/>
    <w:rsid w:val="00634433"/>
    <w:rsid w:val="006446E2"/>
    <w:rsid w:val="006907F0"/>
    <w:rsid w:val="006B40C6"/>
    <w:rsid w:val="006C3AB4"/>
    <w:rsid w:val="00760DF6"/>
    <w:rsid w:val="007F3E7E"/>
    <w:rsid w:val="00812C61"/>
    <w:rsid w:val="008219F6"/>
    <w:rsid w:val="00825B72"/>
    <w:rsid w:val="0086043B"/>
    <w:rsid w:val="008A6169"/>
    <w:rsid w:val="008D5DD6"/>
    <w:rsid w:val="008F5C82"/>
    <w:rsid w:val="00977CB6"/>
    <w:rsid w:val="009910C0"/>
    <w:rsid w:val="009E1357"/>
    <w:rsid w:val="00A038F0"/>
    <w:rsid w:val="00AC1D7A"/>
    <w:rsid w:val="00AC5C5D"/>
    <w:rsid w:val="00AD3C2F"/>
    <w:rsid w:val="00B510A5"/>
    <w:rsid w:val="00B54C3A"/>
    <w:rsid w:val="00B96E24"/>
    <w:rsid w:val="00BA369A"/>
    <w:rsid w:val="00BF628B"/>
    <w:rsid w:val="00C3098C"/>
    <w:rsid w:val="00C322CD"/>
    <w:rsid w:val="00C4578C"/>
    <w:rsid w:val="00C62A99"/>
    <w:rsid w:val="00C95F3D"/>
    <w:rsid w:val="00CA7586"/>
    <w:rsid w:val="00CE6F43"/>
    <w:rsid w:val="00D312EB"/>
    <w:rsid w:val="00D43720"/>
    <w:rsid w:val="00DB628C"/>
    <w:rsid w:val="00DF5159"/>
    <w:rsid w:val="00E230CA"/>
    <w:rsid w:val="00E30803"/>
    <w:rsid w:val="00E57359"/>
    <w:rsid w:val="00F06CEE"/>
    <w:rsid w:val="00F15F19"/>
    <w:rsid w:val="00F24C16"/>
    <w:rsid w:val="00F43435"/>
    <w:rsid w:val="00FB7585"/>
    <w:rsid w:val="00FD4FC5"/>
    <w:rsid w:val="00FE35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8C"/>
    <w:pPr>
      <w:ind w:left="720"/>
      <w:contextualSpacing/>
    </w:pPr>
  </w:style>
  <w:style w:type="paragraph" w:styleId="Header">
    <w:name w:val="header"/>
    <w:basedOn w:val="Normal"/>
    <w:link w:val="HeaderChar"/>
    <w:uiPriority w:val="99"/>
    <w:unhideWhenUsed/>
    <w:rsid w:val="005C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CA"/>
  </w:style>
  <w:style w:type="paragraph" w:styleId="Footer">
    <w:name w:val="footer"/>
    <w:basedOn w:val="Normal"/>
    <w:link w:val="FooterChar"/>
    <w:uiPriority w:val="99"/>
    <w:unhideWhenUsed/>
    <w:rsid w:val="005C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8C"/>
    <w:pPr>
      <w:ind w:left="720"/>
      <w:contextualSpacing/>
    </w:pPr>
  </w:style>
  <w:style w:type="paragraph" w:styleId="Header">
    <w:name w:val="header"/>
    <w:basedOn w:val="Normal"/>
    <w:link w:val="HeaderChar"/>
    <w:uiPriority w:val="99"/>
    <w:unhideWhenUsed/>
    <w:rsid w:val="005C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CA"/>
  </w:style>
  <w:style w:type="paragraph" w:styleId="Footer">
    <w:name w:val="footer"/>
    <w:basedOn w:val="Normal"/>
    <w:link w:val="FooterChar"/>
    <w:uiPriority w:val="99"/>
    <w:unhideWhenUsed/>
    <w:rsid w:val="005C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E102B-60D4-4813-8B3D-75CAA49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2013-12-18T09:16:00Z</dcterms:created>
  <dcterms:modified xsi:type="dcterms:W3CDTF">2013-12-18T09:16:00Z</dcterms:modified>
</cp:coreProperties>
</file>