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BF6F2C"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MIDDSON NDORO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BF6F2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PETER NYEMBA</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BF6F2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F025FE">
        <w:rPr>
          <w:rFonts w:ascii="Times New Roman" w:hAnsi="Times New Roman" w:cs="Times New Roman"/>
          <w:sz w:val="24"/>
          <w:szCs w:val="24"/>
        </w:rPr>
        <w:t xml:space="preserve">23 </w:t>
      </w:r>
      <w:r w:rsidR="0050301F">
        <w:rPr>
          <w:rFonts w:ascii="Times New Roman" w:hAnsi="Times New Roman" w:cs="Times New Roman"/>
          <w:sz w:val="24"/>
          <w:szCs w:val="24"/>
        </w:rPr>
        <w:t>and</w:t>
      </w:r>
      <w:r w:rsidR="00F025FE">
        <w:rPr>
          <w:rFonts w:ascii="Times New Roman" w:hAnsi="Times New Roman" w:cs="Times New Roman"/>
          <w:sz w:val="24"/>
          <w:szCs w:val="24"/>
        </w:rPr>
        <w:t xml:space="preserve"> 30 January 2019</w:t>
      </w:r>
      <w:r w:rsidR="001A1A68">
        <w:rPr>
          <w:rFonts w:ascii="Times New Roman" w:hAnsi="Times New Roman" w:cs="Times New Roman"/>
          <w:sz w:val="24"/>
          <w:szCs w:val="24"/>
        </w:rPr>
        <w:t xml:space="preserve"> </w:t>
      </w:r>
      <w:r w:rsidR="0050301F">
        <w:rPr>
          <w:rFonts w:ascii="Times New Roman" w:hAnsi="Times New Roman" w:cs="Times New Roman"/>
          <w:sz w:val="24"/>
          <w:szCs w:val="24"/>
        </w:rPr>
        <w:t>and 28 February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680958"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Civil Appeal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2E7138" w:rsidRPr="001A6285" w:rsidRDefault="001A6285" w:rsidP="002E7138">
      <w:pPr>
        <w:spacing w:after="0" w:line="240" w:lineRule="auto"/>
        <w:rPr>
          <w:rFonts w:ascii="Times New Roman" w:hAnsi="Times New Roman" w:cs="Times New Roman"/>
          <w:sz w:val="24"/>
          <w:szCs w:val="24"/>
        </w:rPr>
      </w:pPr>
      <w:r>
        <w:rPr>
          <w:rFonts w:ascii="Times New Roman" w:hAnsi="Times New Roman" w:cs="Times New Roman"/>
          <w:sz w:val="24"/>
          <w:szCs w:val="24"/>
        </w:rPr>
        <w:t>Appellant in person</w:t>
      </w:r>
    </w:p>
    <w:p w:rsidR="004F245B" w:rsidRDefault="00CB1BE8"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Ms </w:t>
      </w:r>
      <w:r w:rsidRPr="00807C95">
        <w:rPr>
          <w:rFonts w:ascii="Times New Roman" w:hAnsi="Times New Roman" w:cs="Times New Roman"/>
          <w:i/>
          <w:sz w:val="24"/>
          <w:szCs w:val="24"/>
        </w:rPr>
        <w:t>N. S Nyamwanza</w:t>
      </w:r>
      <w:r>
        <w:rPr>
          <w:rFonts w:ascii="Times New Roman" w:hAnsi="Times New Roman" w:cs="Times New Roman"/>
          <w:sz w:val="24"/>
          <w:szCs w:val="24"/>
        </w:rPr>
        <w:t>,</w:t>
      </w:r>
      <w:r w:rsidR="00B678E7">
        <w:rPr>
          <w:rFonts w:ascii="Times New Roman" w:hAnsi="Times New Roman" w:cs="Times New Roman"/>
          <w:sz w:val="24"/>
          <w:szCs w:val="24"/>
        </w:rPr>
        <w:t xml:space="preserve"> for the </w:t>
      </w:r>
      <w:r>
        <w:rPr>
          <w:rFonts w:ascii="Times New Roman" w:hAnsi="Times New Roman" w:cs="Times New Roman"/>
          <w:sz w:val="24"/>
          <w:szCs w:val="24"/>
        </w:rPr>
        <w:t xml:space="preserve">respondent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970BB9" w:rsidRDefault="00D8392F" w:rsidP="00F71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AD7D16">
        <w:rPr>
          <w:rFonts w:ascii="Times New Roman" w:hAnsi="Times New Roman" w:cs="Times New Roman"/>
          <w:sz w:val="24"/>
          <w:szCs w:val="24"/>
        </w:rPr>
        <w:t xml:space="preserve">On 24 October 2003 the then Minister of Lands, Agriculture and Rural Resettlement, Honourable Dr J. M. Made (MP) issued an offer letter to the appellant for Subdivision 11 of Coldstream Farm, in Makoni District of </w:t>
      </w:r>
      <w:r w:rsidR="0086463C">
        <w:rPr>
          <w:rFonts w:ascii="Times New Roman" w:hAnsi="Times New Roman" w:cs="Times New Roman"/>
          <w:sz w:val="24"/>
          <w:szCs w:val="24"/>
        </w:rPr>
        <w:t>Manicaland Province measuring 53 hectares in extent. Attached to the offer letter were condition</w:t>
      </w:r>
      <w:r w:rsidR="0089636F">
        <w:rPr>
          <w:rFonts w:ascii="Times New Roman" w:hAnsi="Times New Roman" w:cs="Times New Roman"/>
          <w:sz w:val="24"/>
          <w:szCs w:val="24"/>
        </w:rPr>
        <w:t>s</w:t>
      </w:r>
      <w:r w:rsidR="0086463C">
        <w:rPr>
          <w:rFonts w:ascii="Times New Roman" w:hAnsi="Times New Roman" w:cs="Times New Roman"/>
          <w:sz w:val="24"/>
          <w:szCs w:val="24"/>
        </w:rPr>
        <w:t xml:space="preserve"> generally applying to the offer of land under the Zimbabwe </w:t>
      </w:r>
      <w:r w:rsidR="00B41B0A">
        <w:rPr>
          <w:rFonts w:ascii="Times New Roman" w:hAnsi="Times New Roman" w:cs="Times New Roman"/>
          <w:sz w:val="24"/>
          <w:szCs w:val="24"/>
        </w:rPr>
        <w:t>Land Reform and Resettlement programme (Phase 11, Model A2 Scheme).</w:t>
      </w:r>
    </w:p>
    <w:p w:rsidR="00EF6983" w:rsidRDefault="008275D5" w:rsidP="00F71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25 September 2008 </w:t>
      </w:r>
      <w:r w:rsidR="00CE10E7">
        <w:rPr>
          <w:rFonts w:ascii="Times New Roman" w:hAnsi="Times New Roman" w:cs="Times New Roman"/>
          <w:sz w:val="24"/>
          <w:szCs w:val="24"/>
        </w:rPr>
        <w:t>appellant</w:t>
      </w:r>
      <w:r>
        <w:rPr>
          <w:rFonts w:ascii="Times New Roman" w:hAnsi="Times New Roman" w:cs="Times New Roman"/>
          <w:sz w:val="24"/>
          <w:szCs w:val="24"/>
        </w:rPr>
        <w:t xml:space="preserve"> and respondent </w:t>
      </w:r>
      <w:r w:rsidR="00CE10E7">
        <w:rPr>
          <w:rFonts w:ascii="Times New Roman" w:hAnsi="Times New Roman" w:cs="Times New Roman"/>
          <w:sz w:val="24"/>
          <w:szCs w:val="24"/>
        </w:rPr>
        <w:t>entered into a swap agreement where the appellant swapped Subdivision 11 of Cold Stream Headlands</w:t>
      </w:r>
      <w:r w:rsidR="0089636F">
        <w:rPr>
          <w:rFonts w:ascii="Times New Roman" w:hAnsi="Times New Roman" w:cs="Times New Roman"/>
          <w:sz w:val="24"/>
          <w:szCs w:val="24"/>
        </w:rPr>
        <w:t>.</w:t>
      </w:r>
      <w:r w:rsidR="00CE10E7">
        <w:rPr>
          <w:rFonts w:ascii="Times New Roman" w:hAnsi="Times New Roman" w:cs="Times New Roman"/>
          <w:sz w:val="24"/>
          <w:szCs w:val="24"/>
        </w:rPr>
        <w:t xml:space="preserve"> </w:t>
      </w:r>
      <w:r w:rsidR="0089636F">
        <w:rPr>
          <w:rFonts w:ascii="Times New Roman" w:hAnsi="Times New Roman" w:cs="Times New Roman"/>
          <w:sz w:val="24"/>
          <w:szCs w:val="24"/>
        </w:rPr>
        <w:t>I</w:t>
      </w:r>
      <w:r w:rsidR="00CE10E7">
        <w:rPr>
          <w:rFonts w:ascii="Times New Roman" w:hAnsi="Times New Roman" w:cs="Times New Roman"/>
          <w:sz w:val="24"/>
          <w:szCs w:val="24"/>
        </w:rPr>
        <w:t xml:space="preserve">t is not clear as to </w:t>
      </w:r>
      <w:r w:rsidR="009D2197">
        <w:rPr>
          <w:rFonts w:ascii="Times New Roman" w:hAnsi="Times New Roman" w:cs="Times New Roman"/>
          <w:sz w:val="24"/>
          <w:szCs w:val="24"/>
        </w:rPr>
        <w:t xml:space="preserve">the </w:t>
      </w:r>
      <w:r w:rsidR="00CE10E7">
        <w:rPr>
          <w:rFonts w:ascii="Times New Roman" w:hAnsi="Times New Roman" w:cs="Times New Roman"/>
          <w:sz w:val="24"/>
          <w:szCs w:val="24"/>
        </w:rPr>
        <w:t>i</w:t>
      </w:r>
      <w:r w:rsidR="00787B7A">
        <w:rPr>
          <w:rFonts w:ascii="Times New Roman" w:hAnsi="Times New Roman" w:cs="Times New Roman"/>
          <w:sz w:val="24"/>
          <w:szCs w:val="24"/>
        </w:rPr>
        <w:t xml:space="preserve">dentity of </w:t>
      </w:r>
      <w:r w:rsidR="00D22B72">
        <w:rPr>
          <w:rFonts w:ascii="Times New Roman" w:hAnsi="Times New Roman" w:cs="Times New Roman"/>
          <w:sz w:val="24"/>
          <w:szCs w:val="24"/>
        </w:rPr>
        <w:t>plot</w:t>
      </w:r>
      <w:r w:rsidR="00787B7A">
        <w:rPr>
          <w:rFonts w:ascii="Times New Roman" w:hAnsi="Times New Roman" w:cs="Times New Roman"/>
          <w:sz w:val="24"/>
          <w:szCs w:val="24"/>
        </w:rPr>
        <w:t xml:space="preserve"> owned by the respondent herein which was being swapped to</w:t>
      </w:r>
      <w:r w:rsidR="00884E2A">
        <w:rPr>
          <w:rFonts w:ascii="Times New Roman" w:hAnsi="Times New Roman" w:cs="Times New Roman"/>
          <w:sz w:val="24"/>
          <w:szCs w:val="24"/>
        </w:rPr>
        <w:t xml:space="preserve"> the appellant. The title of that agreement is titled “Swopping</w:t>
      </w:r>
      <w:r w:rsidR="00ED79B9">
        <w:rPr>
          <w:rFonts w:ascii="Times New Roman" w:hAnsi="Times New Roman" w:cs="Times New Roman"/>
          <w:sz w:val="24"/>
          <w:szCs w:val="24"/>
        </w:rPr>
        <w:t xml:space="preserve"> of A2 Land.” </w:t>
      </w:r>
      <w:r w:rsidR="0046394B">
        <w:rPr>
          <w:rFonts w:ascii="Times New Roman" w:hAnsi="Times New Roman" w:cs="Times New Roman"/>
          <w:sz w:val="24"/>
          <w:szCs w:val="24"/>
        </w:rPr>
        <w:t xml:space="preserve">All certificates or offer letters </w:t>
      </w:r>
      <w:r w:rsidR="00642C12">
        <w:rPr>
          <w:rFonts w:ascii="Times New Roman" w:hAnsi="Times New Roman" w:cs="Times New Roman"/>
          <w:sz w:val="24"/>
          <w:szCs w:val="24"/>
        </w:rPr>
        <w:t>filed of record relate to Subdivision</w:t>
      </w:r>
      <w:r w:rsidR="00A60BED">
        <w:rPr>
          <w:rFonts w:ascii="Times New Roman" w:hAnsi="Times New Roman" w:cs="Times New Roman"/>
          <w:sz w:val="24"/>
          <w:szCs w:val="24"/>
        </w:rPr>
        <w:t xml:space="preserve"> “Cold Stream Farm” and no other piece of land</w:t>
      </w:r>
      <w:r w:rsidR="00140FAD">
        <w:rPr>
          <w:rFonts w:ascii="Times New Roman" w:hAnsi="Times New Roman" w:cs="Times New Roman"/>
          <w:sz w:val="24"/>
          <w:szCs w:val="24"/>
        </w:rPr>
        <w:t xml:space="preserve">. We safely conclude </w:t>
      </w:r>
      <w:r w:rsidR="00CD2649">
        <w:rPr>
          <w:rFonts w:ascii="Times New Roman" w:hAnsi="Times New Roman" w:cs="Times New Roman"/>
          <w:sz w:val="24"/>
          <w:szCs w:val="24"/>
        </w:rPr>
        <w:t xml:space="preserve">that the land in dispute is the one which appears on the offer letter written in the </w:t>
      </w:r>
      <w:r w:rsidR="00075E5F">
        <w:rPr>
          <w:rFonts w:ascii="Times New Roman" w:hAnsi="Times New Roman" w:cs="Times New Roman"/>
          <w:sz w:val="24"/>
          <w:szCs w:val="24"/>
        </w:rPr>
        <w:t>name</w:t>
      </w:r>
      <w:r w:rsidR="00CD2649">
        <w:rPr>
          <w:rFonts w:ascii="Times New Roman" w:hAnsi="Times New Roman" w:cs="Times New Roman"/>
          <w:sz w:val="24"/>
          <w:szCs w:val="24"/>
        </w:rPr>
        <w:t xml:space="preserve"> of the appellant. </w:t>
      </w:r>
    </w:p>
    <w:p w:rsidR="00EF6983" w:rsidRDefault="00EF6983" w:rsidP="00F71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23 May 2018</w:t>
      </w:r>
      <w:r w:rsidR="00BB57F6">
        <w:rPr>
          <w:rFonts w:ascii="Times New Roman" w:hAnsi="Times New Roman" w:cs="Times New Roman"/>
          <w:sz w:val="24"/>
          <w:szCs w:val="24"/>
        </w:rPr>
        <w:t>,</w:t>
      </w:r>
      <w:r>
        <w:rPr>
          <w:rFonts w:ascii="Times New Roman" w:hAnsi="Times New Roman" w:cs="Times New Roman"/>
          <w:sz w:val="24"/>
          <w:szCs w:val="24"/>
        </w:rPr>
        <w:t xml:space="preserve"> the respondent filed an application for an interdict at Mutare Magistrates Court seeking the following relief:</w:t>
      </w:r>
    </w:p>
    <w:p w:rsidR="008B78CA" w:rsidRDefault="008B78CA" w:rsidP="006B3628">
      <w:pPr>
        <w:spacing w:after="0" w:line="240" w:lineRule="auto"/>
        <w:ind w:firstLine="720"/>
        <w:jc w:val="both"/>
        <w:rPr>
          <w:rFonts w:ascii="Times New Roman" w:hAnsi="Times New Roman" w:cs="Times New Roman"/>
        </w:rPr>
      </w:pPr>
      <w:r w:rsidRPr="00847E89">
        <w:rPr>
          <w:rFonts w:ascii="Times New Roman" w:hAnsi="Times New Roman" w:cs="Times New Roman"/>
        </w:rPr>
        <w:t>“IT IS ORDERED THAT:</w:t>
      </w:r>
    </w:p>
    <w:p w:rsidR="00E61800" w:rsidRPr="00847E89" w:rsidRDefault="00E61800" w:rsidP="006B3628">
      <w:pPr>
        <w:spacing w:after="0" w:line="240" w:lineRule="auto"/>
        <w:ind w:firstLine="720"/>
        <w:jc w:val="both"/>
        <w:rPr>
          <w:rFonts w:ascii="Times New Roman" w:hAnsi="Times New Roman" w:cs="Times New Roman"/>
        </w:rPr>
      </w:pPr>
    </w:p>
    <w:p w:rsidR="008B78CA" w:rsidRPr="00847E89" w:rsidRDefault="008B78CA" w:rsidP="008B78CA">
      <w:pPr>
        <w:pStyle w:val="ListParagraph"/>
        <w:numPr>
          <w:ilvl w:val="0"/>
          <w:numId w:val="10"/>
        </w:numPr>
        <w:spacing w:after="0" w:line="240" w:lineRule="auto"/>
        <w:jc w:val="both"/>
        <w:rPr>
          <w:rFonts w:ascii="Times New Roman" w:hAnsi="Times New Roman" w:cs="Times New Roman"/>
        </w:rPr>
      </w:pPr>
      <w:r w:rsidRPr="00847E89">
        <w:rPr>
          <w:rFonts w:ascii="Times New Roman" w:hAnsi="Times New Roman" w:cs="Times New Roman"/>
        </w:rPr>
        <w:t>Respondent be and is hereby interdicted from invading and occupying applicant’s farm and or any building structures thereat.</w:t>
      </w:r>
    </w:p>
    <w:p w:rsidR="00CF43B3" w:rsidRPr="00847E89" w:rsidRDefault="00CF43B3" w:rsidP="00CF43B3">
      <w:pPr>
        <w:pStyle w:val="ListParagraph"/>
        <w:spacing w:after="0" w:line="240" w:lineRule="auto"/>
        <w:ind w:left="1080"/>
        <w:jc w:val="both"/>
        <w:rPr>
          <w:rFonts w:ascii="Times New Roman" w:hAnsi="Times New Roman" w:cs="Times New Roman"/>
        </w:rPr>
      </w:pPr>
    </w:p>
    <w:p w:rsidR="00CF43B3" w:rsidRPr="00847E89" w:rsidRDefault="008B78CA" w:rsidP="008B78CA">
      <w:pPr>
        <w:pStyle w:val="ListParagraph"/>
        <w:numPr>
          <w:ilvl w:val="0"/>
          <w:numId w:val="10"/>
        </w:numPr>
        <w:spacing w:after="0" w:line="240" w:lineRule="auto"/>
        <w:jc w:val="both"/>
        <w:rPr>
          <w:rFonts w:ascii="Times New Roman" w:hAnsi="Times New Roman" w:cs="Times New Roman"/>
        </w:rPr>
      </w:pPr>
      <w:r w:rsidRPr="00847E89">
        <w:rPr>
          <w:rFonts w:ascii="Times New Roman" w:hAnsi="Times New Roman" w:cs="Times New Roman"/>
        </w:rPr>
        <w:t xml:space="preserve">Respondent </w:t>
      </w:r>
      <w:r w:rsidR="00B65F9D" w:rsidRPr="00847E89">
        <w:rPr>
          <w:rFonts w:ascii="Times New Roman" w:hAnsi="Times New Roman" w:cs="Times New Roman"/>
        </w:rPr>
        <w:t>be and</w:t>
      </w:r>
      <w:r w:rsidRPr="00847E89">
        <w:rPr>
          <w:rFonts w:ascii="Times New Roman" w:hAnsi="Times New Roman" w:cs="Times New Roman"/>
        </w:rPr>
        <w:t xml:space="preserve"> </w:t>
      </w:r>
      <w:r w:rsidR="00BB57F6">
        <w:rPr>
          <w:rFonts w:ascii="Times New Roman" w:hAnsi="Times New Roman" w:cs="Times New Roman"/>
        </w:rPr>
        <w:t xml:space="preserve">is </w:t>
      </w:r>
      <w:r w:rsidRPr="00847E89">
        <w:rPr>
          <w:rFonts w:ascii="Times New Roman" w:hAnsi="Times New Roman" w:cs="Times New Roman"/>
        </w:rPr>
        <w:t xml:space="preserve">hereby </w:t>
      </w:r>
      <w:r w:rsidR="00CF43B3" w:rsidRPr="00847E89">
        <w:rPr>
          <w:rFonts w:ascii="Times New Roman" w:hAnsi="Times New Roman" w:cs="Times New Roman"/>
        </w:rPr>
        <w:t>ordered to immediately execute the process of legally changing the name of the Permit Holder in favour of Applicant as per agreement.</w:t>
      </w:r>
    </w:p>
    <w:p w:rsidR="00CF43B3" w:rsidRPr="00847E89" w:rsidRDefault="00CF43B3" w:rsidP="00CF43B3">
      <w:pPr>
        <w:pStyle w:val="ListParagraph"/>
        <w:rPr>
          <w:rFonts w:ascii="Times New Roman" w:hAnsi="Times New Roman" w:cs="Times New Roman"/>
        </w:rPr>
      </w:pPr>
    </w:p>
    <w:p w:rsidR="00B65F9D" w:rsidRPr="00847E89" w:rsidRDefault="00CF43B3" w:rsidP="008B78CA">
      <w:pPr>
        <w:pStyle w:val="ListParagraph"/>
        <w:numPr>
          <w:ilvl w:val="0"/>
          <w:numId w:val="10"/>
        </w:numPr>
        <w:spacing w:after="0" w:line="240" w:lineRule="auto"/>
        <w:jc w:val="both"/>
        <w:rPr>
          <w:rFonts w:ascii="Times New Roman" w:hAnsi="Times New Roman" w:cs="Times New Roman"/>
        </w:rPr>
      </w:pPr>
      <w:r w:rsidRPr="00847E89">
        <w:rPr>
          <w:rFonts w:ascii="Times New Roman" w:hAnsi="Times New Roman" w:cs="Times New Roman"/>
        </w:rPr>
        <w:t>Respondent</w:t>
      </w:r>
      <w:r w:rsidR="00B65F9D" w:rsidRPr="00847E89">
        <w:rPr>
          <w:rFonts w:ascii="Times New Roman" w:hAnsi="Times New Roman" w:cs="Times New Roman"/>
        </w:rPr>
        <w:t xml:space="preserve"> be and </w:t>
      </w:r>
      <w:r w:rsidR="00BB57F6">
        <w:rPr>
          <w:rFonts w:ascii="Times New Roman" w:hAnsi="Times New Roman" w:cs="Times New Roman"/>
        </w:rPr>
        <w:t xml:space="preserve">is </w:t>
      </w:r>
      <w:r w:rsidR="00B65F9D" w:rsidRPr="00847E89">
        <w:rPr>
          <w:rFonts w:ascii="Times New Roman" w:hAnsi="Times New Roman" w:cs="Times New Roman"/>
        </w:rPr>
        <w:t>hereby ordered to pay costs of suit.”</w:t>
      </w:r>
    </w:p>
    <w:p w:rsidR="00B65F9D" w:rsidRPr="00B65F9D" w:rsidRDefault="00B65F9D" w:rsidP="00B65F9D">
      <w:pPr>
        <w:pStyle w:val="ListParagraph"/>
        <w:rPr>
          <w:rFonts w:ascii="Times New Roman" w:hAnsi="Times New Roman" w:cs="Times New Roman"/>
          <w:sz w:val="24"/>
          <w:szCs w:val="24"/>
        </w:rPr>
      </w:pPr>
    </w:p>
    <w:p w:rsidR="00F05050" w:rsidRDefault="00847E89" w:rsidP="00847E8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matter/application under </w:t>
      </w:r>
      <w:r w:rsidR="00F05050">
        <w:rPr>
          <w:rFonts w:ascii="Times New Roman" w:hAnsi="Times New Roman" w:cs="Times New Roman"/>
          <w:sz w:val="24"/>
          <w:szCs w:val="24"/>
        </w:rPr>
        <w:t>HC 490/18 was set for hearing on 11 June 2018 at 8</w:t>
      </w:r>
      <w:r w:rsidR="00525BAF">
        <w:rPr>
          <w:rFonts w:ascii="Times New Roman" w:hAnsi="Times New Roman" w:cs="Times New Roman"/>
          <w:sz w:val="24"/>
          <w:szCs w:val="24"/>
        </w:rPr>
        <w:t>.</w:t>
      </w:r>
      <w:r w:rsidR="00F05050">
        <w:rPr>
          <w:rFonts w:ascii="Times New Roman" w:hAnsi="Times New Roman" w:cs="Times New Roman"/>
          <w:sz w:val="24"/>
          <w:szCs w:val="24"/>
        </w:rPr>
        <w:t xml:space="preserve">00am. </w:t>
      </w:r>
    </w:p>
    <w:p w:rsidR="00B748CA" w:rsidRDefault="00F05050" w:rsidP="00F05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interdict was granted </w:t>
      </w:r>
      <w:r w:rsidR="00777CAE">
        <w:rPr>
          <w:rFonts w:ascii="Times New Roman" w:hAnsi="Times New Roman" w:cs="Times New Roman"/>
          <w:sz w:val="24"/>
          <w:szCs w:val="24"/>
        </w:rPr>
        <w:t>in</w:t>
      </w:r>
      <w:r>
        <w:rPr>
          <w:rFonts w:ascii="Times New Roman" w:hAnsi="Times New Roman" w:cs="Times New Roman"/>
          <w:sz w:val="24"/>
          <w:szCs w:val="24"/>
        </w:rPr>
        <w:t xml:space="preserve"> </w:t>
      </w:r>
      <w:r w:rsidR="00777CAE">
        <w:rPr>
          <w:rFonts w:ascii="Times New Roman" w:hAnsi="Times New Roman" w:cs="Times New Roman"/>
          <w:sz w:val="24"/>
          <w:szCs w:val="24"/>
        </w:rPr>
        <w:t>terms</w:t>
      </w:r>
      <w:r>
        <w:rPr>
          <w:rFonts w:ascii="Times New Roman" w:hAnsi="Times New Roman" w:cs="Times New Roman"/>
          <w:sz w:val="24"/>
          <w:szCs w:val="24"/>
        </w:rPr>
        <w:t xml:space="preserve"> of the draft cited (</w:t>
      </w:r>
      <w:r>
        <w:rPr>
          <w:rFonts w:ascii="Times New Roman" w:hAnsi="Times New Roman" w:cs="Times New Roman"/>
          <w:i/>
          <w:sz w:val="24"/>
          <w:szCs w:val="24"/>
        </w:rPr>
        <w:t>supra</w:t>
      </w:r>
      <w:r>
        <w:rPr>
          <w:rFonts w:ascii="Times New Roman" w:hAnsi="Times New Roman" w:cs="Times New Roman"/>
          <w:sz w:val="24"/>
          <w:szCs w:val="24"/>
        </w:rPr>
        <w:t>)</w:t>
      </w:r>
      <w:r w:rsidR="00AF4CF3">
        <w:rPr>
          <w:rFonts w:ascii="Times New Roman" w:hAnsi="Times New Roman" w:cs="Times New Roman"/>
          <w:sz w:val="24"/>
          <w:szCs w:val="24"/>
        </w:rPr>
        <w:t xml:space="preserve"> and is dated 11 June 2018. There is another final order dated 19 July 2018 granted by the Provincial Magistrate which</w:t>
      </w:r>
      <w:r w:rsidR="009A5CE2">
        <w:rPr>
          <w:rFonts w:ascii="Times New Roman" w:hAnsi="Times New Roman" w:cs="Times New Roman"/>
          <w:sz w:val="24"/>
          <w:szCs w:val="24"/>
        </w:rPr>
        <w:t xml:space="preserve"> reads as follows:</w:t>
      </w:r>
    </w:p>
    <w:p w:rsidR="00420AF7" w:rsidRPr="004B4B94" w:rsidRDefault="008726FF" w:rsidP="008726FF">
      <w:pPr>
        <w:spacing w:after="0" w:line="240" w:lineRule="auto"/>
        <w:ind w:left="720"/>
        <w:jc w:val="both"/>
        <w:rPr>
          <w:rFonts w:ascii="Times New Roman" w:hAnsi="Times New Roman" w:cs="Times New Roman"/>
        </w:rPr>
      </w:pPr>
      <w:r w:rsidRPr="004B4B94">
        <w:rPr>
          <w:rFonts w:ascii="Times New Roman" w:hAnsi="Times New Roman" w:cs="Times New Roman"/>
        </w:rPr>
        <w:t>“WHEREUPON after reading papers filed of record and in default, Applicant is granted an interdict in terms of the draft:</w:t>
      </w:r>
      <w:r w:rsidR="00AF4CF3" w:rsidRPr="004B4B94">
        <w:rPr>
          <w:rFonts w:ascii="Times New Roman" w:hAnsi="Times New Roman" w:cs="Times New Roman"/>
        </w:rPr>
        <w:t xml:space="preserve"> </w:t>
      </w:r>
    </w:p>
    <w:p w:rsidR="00420AF7" w:rsidRPr="004B4B94" w:rsidRDefault="00420AF7" w:rsidP="008726FF">
      <w:pPr>
        <w:spacing w:after="0" w:line="240" w:lineRule="auto"/>
        <w:ind w:left="720"/>
        <w:jc w:val="both"/>
        <w:rPr>
          <w:rFonts w:ascii="Times New Roman" w:hAnsi="Times New Roman" w:cs="Times New Roman"/>
        </w:rPr>
      </w:pPr>
    </w:p>
    <w:p w:rsidR="002805EF" w:rsidRPr="004B4B94" w:rsidRDefault="00420AF7" w:rsidP="00C901A8">
      <w:pPr>
        <w:spacing w:after="0" w:line="240" w:lineRule="auto"/>
        <w:ind w:left="1440" w:hanging="720"/>
        <w:jc w:val="both"/>
        <w:rPr>
          <w:rFonts w:ascii="Times New Roman" w:hAnsi="Times New Roman" w:cs="Times New Roman"/>
        </w:rPr>
      </w:pPr>
      <w:r w:rsidRPr="004B4B94">
        <w:rPr>
          <w:rFonts w:ascii="Times New Roman" w:hAnsi="Times New Roman" w:cs="Times New Roman"/>
        </w:rPr>
        <w:t>1(a)</w:t>
      </w:r>
      <w:r w:rsidRPr="004B4B94">
        <w:rPr>
          <w:rFonts w:ascii="Times New Roman" w:hAnsi="Times New Roman" w:cs="Times New Roman"/>
        </w:rPr>
        <w:tab/>
        <w:t>Respondent</w:t>
      </w:r>
      <w:r w:rsidR="009E23AB" w:rsidRPr="004B4B94">
        <w:rPr>
          <w:rFonts w:ascii="Times New Roman" w:hAnsi="Times New Roman" w:cs="Times New Roman"/>
        </w:rPr>
        <w:t xml:space="preserve"> be and is hereby interdicted from invading and occupying applicant’s farm and or building structures thereat.</w:t>
      </w:r>
    </w:p>
    <w:p w:rsidR="007A099B" w:rsidRPr="004B4B94" w:rsidRDefault="002805EF" w:rsidP="00C901A8">
      <w:pPr>
        <w:spacing w:after="0" w:line="240" w:lineRule="auto"/>
        <w:ind w:left="1440" w:hanging="720"/>
        <w:jc w:val="both"/>
        <w:rPr>
          <w:rFonts w:ascii="Times New Roman" w:hAnsi="Times New Roman" w:cs="Times New Roman"/>
        </w:rPr>
      </w:pPr>
      <w:r w:rsidRPr="004B4B94">
        <w:rPr>
          <w:rFonts w:ascii="Times New Roman" w:hAnsi="Times New Roman" w:cs="Times New Roman"/>
        </w:rPr>
        <w:t>1 (b)</w:t>
      </w:r>
      <w:r w:rsidRPr="004B4B94">
        <w:rPr>
          <w:rFonts w:ascii="Times New Roman" w:hAnsi="Times New Roman" w:cs="Times New Roman"/>
        </w:rPr>
        <w:tab/>
      </w:r>
      <w:r w:rsidR="007A099B" w:rsidRPr="004B4B94">
        <w:rPr>
          <w:rFonts w:ascii="Times New Roman" w:hAnsi="Times New Roman" w:cs="Times New Roman"/>
        </w:rPr>
        <w:t>Respondent be and is hereby ordered to immediately</w:t>
      </w:r>
      <w:r w:rsidR="00466CA0" w:rsidRPr="004B4B94">
        <w:rPr>
          <w:rFonts w:ascii="Times New Roman" w:hAnsi="Times New Roman" w:cs="Times New Roman"/>
        </w:rPr>
        <w:t xml:space="preserve"> execute the process of legally </w:t>
      </w:r>
      <w:r w:rsidR="007A099B" w:rsidRPr="004B4B94">
        <w:rPr>
          <w:rFonts w:ascii="Times New Roman" w:hAnsi="Times New Roman" w:cs="Times New Roman"/>
        </w:rPr>
        <w:t>changing the name of Permit Holder in favour of Applicant as per agreement.</w:t>
      </w:r>
    </w:p>
    <w:p w:rsidR="007B464A" w:rsidRPr="004B4B94" w:rsidRDefault="007B464A" w:rsidP="00C901A8">
      <w:pPr>
        <w:spacing w:after="0" w:line="240" w:lineRule="auto"/>
        <w:ind w:left="1440" w:hanging="720"/>
        <w:jc w:val="both"/>
        <w:rPr>
          <w:rFonts w:ascii="Times New Roman" w:hAnsi="Times New Roman" w:cs="Times New Roman"/>
        </w:rPr>
      </w:pPr>
      <w:r w:rsidRPr="004B4B94">
        <w:rPr>
          <w:rFonts w:ascii="Times New Roman" w:hAnsi="Times New Roman" w:cs="Times New Roman"/>
        </w:rPr>
        <w:t>1 (c)</w:t>
      </w:r>
      <w:r w:rsidRPr="004B4B94">
        <w:rPr>
          <w:rFonts w:ascii="Times New Roman" w:hAnsi="Times New Roman" w:cs="Times New Roman"/>
        </w:rPr>
        <w:tab/>
        <w:t>Respondent be and is hereby ordered to pay costs.</w:t>
      </w:r>
    </w:p>
    <w:p w:rsidR="007F54D8" w:rsidRPr="004B4B94" w:rsidRDefault="007F54D8" w:rsidP="00C901A8">
      <w:pPr>
        <w:spacing w:after="0" w:line="240" w:lineRule="auto"/>
        <w:ind w:left="1440" w:hanging="720"/>
        <w:jc w:val="both"/>
        <w:rPr>
          <w:rFonts w:ascii="Times New Roman" w:hAnsi="Times New Roman" w:cs="Times New Roman"/>
        </w:rPr>
      </w:pPr>
    </w:p>
    <w:p w:rsidR="007F54D8" w:rsidRPr="004B4B94" w:rsidRDefault="007F54D8" w:rsidP="00C901A8">
      <w:pPr>
        <w:spacing w:after="0" w:line="240" w:lineRule="auto"/>
        <w:ind w:left="1440" w:hanging="720"/>
        <w:jc w:val="both"/>
        <w:rPr>
          <w:rFonts w:ascii="Times New Roman" w:hAnsi="Times New Roman" w:cs="Times New Roman"/>
        </w:rPr>
      </w:pPr>
      <w:r w:rsidRPr="004B4B94">
        <w:rPr>
          <w:rFonts w:ascii="Times New Roman" w:hAnsi="Times New Roman" w:cs="Times New Roman"/>
        </w:rPr>
        <w:t xml:space="preserve">2. </w:t>
      </w:r>
      <w:r w:rsidRPr="004B4B94">
        <w:rPr>
          <w:rFonts w:ascii="Times New Roman" w:hAnsi="Times New Roman" w:cs="Times New Roman"/>
        </w:rPr>
        <w:tab/>
        <w:t xml:space="preserve">This Order be issued with a Warrant of Arrest alternatively this order shall operate as a warrant of arrest, empowering any member of the Zimbabwe Republic Police at Headlands Police station to arrest respondent should he break any of the conditions of the interdict. The warrant of arrest shall be suspended on condition that respondent </w:t>
      </w:r>
      <w:r w:rsidR="00AB6BFC" w:rsidRPr="004B4B94">
        <w:rPr>
          <w:rFonts w:ascii="Times New Roman" w:hAnsi="Times New Roman" w:cs="Times New Roman"/>
        </w:rPr>
        <w:t>complies</w:t>
      </w:r>
      <w:r w:rsidRPr="004B4B94">
        <w:rPr>
          <w:rFonts w:ascii="Times New Roman" w:hAnsi="Times New Roman" w:cs="Times New Roman"/>
        </w:rPr>
        <w:t xml:space="preserve"> with the </w:t>
      </w:r>
      <w:r w:rsidR="00AB6BFC" w:rsidRPr="004B4B94">
        <w:rPr>
          <w:rFonts w:ascii="Times New Roman" w:hAnsi="Times New Roman" w:cs="Times New Roman"/>
        </w:rPr>
        <w:t>order</w:t>
      </w:r>
      <w:r w:rsidRPr="004B4B94">
        <w:rPr>
          <w:rFonts w:ascii="Times New Roman" w:hAnsi="Times New Roman" w:cs="Times New Roman"/>
        </w:rPr>
        <w:t xml:space="preserve">. </w:t>
      </w:r>
    </w:p>
    <w:p w:rsidR="00D80C6D" w:rsidRPr="004B4B94" w:rsidRDefault="00D80C6D" w:rsidP="00C901A8">
      <w:pPr>
        <w:spacing w:after="0" w:line="240" w:lineRule="auto"/>
        <w:ind w:left="1440" w:hanging="720"/>
        <w:jc w:val="both"/>
        <w:rPr>
          <w:rFonts w:ascii="Times New Roman" w:hAnsi="Times New Roman" w:cs="Times New Roman"/>
        </w:rPr>
      </w:pPr>
    </w:p>
    <w:p w:rsidR="00D81744" w:rsidRPr="004B4B94" w:rsidRDefault="00D80C6D" w:rsidP="00D80C6D">
      <w:pPr>
        <w:spacing w:after="0" w:line="240" w:lineRule="auto"/>
        <w:jc w:val="both"/>
        <w:rPr>
          <w:rFonts w:ascii="Times New Roman" w:hAnsi="Times New Roman" w:cs="Times New Roman"/>
        </w:rPr>
      </w:pPr>
      <w:r w:rsidRPr="004B4B94">
        <w:rPr>
          <w:rFonts w:ascii="Times New Roman" w:hAnsi="Times New Roman" w:cs="Times New Roman"/>
        </w:rPr>
        <w:tab/>
        <w:t>3.</w:t>
      </w:r>
      <w:r w:rsidRPr="004B4B94">
        <w:rPr>
          <w:rFonts w:ascii="Times New Roman" w:hAnsi="Times New Roman" w:cs="Times New Roman"/>
        </w:rPr>
        <w:tab/>
        <w:t>That this order shall be served by any attested police officer.”</w:t>
      </w:r>
    </w:p>
    <w:p w:rsidR="00D81744" w:rsidRDefault="00D81744" w:rsidP="00D80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F4479" w:rsidRDefault="00D81744" w:rsidP="00D817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3434">
        <w:rPr>
          <w:rFonts w:ascii="Times New Roman" w:hAnsi="Times New Roman" w:cs="Times New Roman"/>
          <w:sz w:val="24"/>
          <w:szCs w:val="24"/>
        </w:rPr>
        <w:t>It is</w:t>
      </w:r>
      <w:r w:rsidR="00127860">
        <w:rPr>
          <w:rFonts w:ascii="Times New Roman" w:hAnsi="Times New Roman" w:cs="Times New Roman"/>
          <w:sz w:val="24"/>
          <w:szCs w:val="24"/>
        </w:rPr>
        <w:t xml:space="preserve"> </w:t>
      </w:r>
      <w:r w:rsidR="002343AB">
        <w:rPr>
          <w:rFonts w:ascii="Times New Roman" w:hAnsi="Times New Roman" w:cs="Times New Roman"/>
          <w:sz w:val="24"/>
          <w:szCs w:val="24"/>
        </w:rPr>
        <w:t xml:space="preserve">not </w:t>
      </w:r>
      <w:r w:rsidR="00127860">
        <w:rPr>
          <w:rFonts w:ascii="Times New Roman" w:hAnsi="Times New Roman" w:cs="Times New Roman"/>
          <w:sz w:val="24"/>
          <w:szCs w:val="24"/>
        </w:rPr>
        <w:t>clear from the record as to why there are two orders relating to th</w:t>
      </w:r>
      <w:r w:rsidR="00525BAF">
        <w:rPr>
          <w:rFonts w:ascii="Times New Roman" w:hAnsi="Times New Roman" w:cs="Times New Roman"/>
          <w:sz w:val="24"/>
          <w:szCs w:val="24"/>
        </w:rPr>
        <w:t xml:space="preserve">e same case number but granted </w:t>
      </w:r>
      <w:r w:rsidR="00127860">
        <w:rPr>
          <w:rFonts w:ascii="Times New Roman" w:hAnsi="Times New Roman" w:cs="Times New Roman"/>
          <w:sz w:val="24"/>
          <w:szCs w:val="24"/>
        </w:rPr>
        <w:t>on two different dates. On 11 September 2018 the appellant filed an application for rescission of judgment which was granted</w:t>
      </w:r>
      <w:r w:rsidR="002B5BD7">
        <w:rPr>
          <w:rFonts w:ascii="Times New Roman" w:hAnsi="Times New Roman" w:cs="Times New Roman"/>
          <w:sz w:val="24"/>
          <w:szCs w:val="24"/>
        </w:rPr>
        <w:t xml:space="preserve"> in favour of the respondent on 19 July 2018. The fulcrum of the reasons advan</w:t>
      </w:r>
      <w:r w:rsidR="00525BAF">
        <w:rPr>
          <w:rFonts w:ascii="Times New Roman" w:hAnsi="Times New Roman" w:cs="Times New Roman"/>
          <w:sz w:val="24"/>
          <w:szCs w:val="24"/>
        </w:rPr>
        <w:t>ced by the appellant was that from</w:t>
      </w:r>
      <w:r w:rsidR="002B5BD7">
        <w:rPr>
          <w:rFonts w:ascii="Times New Roman" w:hAnsi="Times New Roman" w:cs="Times New Roman"/>
          <w:sz w:val="24"/>
          <w:szCs w:val="24"/>
        </w:rPr>
        <w:t xml:space="preserve"> April 2018 </w:t>
      </w:r>
      <w:r w:rsidR="00944554">
        <w:rPr>
          <w:rFonts w:ascii="Times New Roman" w:hAnsi="Times New Roman" w:cs="Times New Roman"/>
          <w:sz w:val="24"/>
          <w:szCs w:val="24"/>
        </w:rPr>
        <w:t>up to</w:t>
      </w:r>
      <w:r w:rsidR="002B5BD7">
        <w:rPr>
          <w:rFonts w:ascii="Times New Roman" w:hAnsi="Times New Roman" w:cs="Times New Roman"/>
          <w:sz w:val="24"/>
          <w:szCs w:val="24"/>
        </w:rPr>
        <w:t xml:space="preserve"> 11 September 2018 he had been ill and attached the medical documents to support his contentions. He denies refusing to sign the copy of the application for an interdict. He </w:t>
      </w:r>
      <w:r w:rsidR="00944554">
        <w:rPr>
          <w:rFonts w:ascii="Times New Roman" w:hAnsi="Times New Roman" w:cs="Times New Roman"/>
          <w:sz w:val="24"/>
          <w:szCs w:val="24"/>
        </w:rPr>
        <w:t xml:space="preserve">also argues that the swap agreement is illegal and that the respondent does not have any land to swap with the appellant and he was not in wilful default. On </w:t>
      </w:r>
      <w:r w:rsidR="00C83491">
        <w:rPr>
          <w:rFonts w:ascii="Times New Roman" w:hAnsi="Times New Roman" w:cs="Times New Roman"/>
          <w:sz w:val="24"/>
          <w:szCs w:val="24"/>
        </w:rPr>
        <w:t>6 November 2018 the learned Provincial Magistrate concluded that the appellant was in wilful default and that the appellant deliberately refused to receive the papers and decided not to attend court. Accordingly he dismissed the appellant’s application for rescission of</w:t>
      </w:r>
      <w:r w:rsidR="000F4479">
        <w:rPr>
          <w:rFonts w:ascii="Times New Roman" w:hAnsi="Times New Roman" w:cs="Times New Roman"/>
          <w:sz w:val="24"/>
          <w:szCs w:val="24"/>
        </w:rPr>
        <w:t xml:space="preserve"> default judgment.</w:t>
      </w:r>
    </w:p>
    <w:p w:rsidR="005E607C" w:rsidRDefault="000F4479" w:rsidP="00D817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16 November 2018, the appellant, dissatisfied by the dismissal of the application noted an appeal against the whole judgment outlining the following as the grounds </w:t>
      </w:r>
      <w:r w:rsidR="00973A33">
        <w:rPr>
          <w:rFonts w:ascii="Times New Roman" w:hAnsi="Times New Roman" w:cs="Times New Roman"/>
          <w:sz w:val="24"/>
          <w:szCs w:val="24"/>
        </w:rPr>
        <w:t>of appeal</w:t>
      </w:r>
      <w:r>
        <w:rPr>
          <w:rFonts w:ascii="Times New Roman" w:hAnsi="Times New Roman" w:cs="Times New Roman"/>
          <w:sz w:val="24"/>
          <w:szCs w:val="24"/>
        </w:rPr>
        <w:t>:</w:t>
      </w:r>
    </w:p>
    <w:p w:rsidR="00D80C6D" w:rsidRDefault="005E607C" w:rsidP="005E60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w:t>
      </w:r>
      <w:r w:rsidRPr="005E607C">
        <w:rPr>
          <w:rFonts w:ascii="Times New Roman" w:hAnsi="Times New Roman" w:cs="Times New Roman"/>
          <w:u w:val="single"/>
        </w:rPr>
        <w:t>GROUNDS OF APPEAL</w:t>
      </w:r>
      <w:r w:rsidR="00127860">
        <w:rPr>
          <w:rFonts w:ascii="Times New Roman" w:hAnsi="Times New Roman" w:cs="Times New Roman"/>
          <w:sz w:val="24"/>
          <w:szCs w:val="24"/>
        </w:rPr>
        <w:t xml:space="preserve"> </w:t>
      </w:r>
      <w:r w:rsidR="00493434">
        <w:rPr>
          <w:rFonts w:ascii="Times New Roman" w:hAnsi="Times New Roman" w:cs="Times New Roman"/>
          <w:sz w:val="24"/>
          <w:szCs w:val="24"/>
        </w:rPr>
        <w:t xml:space="preserve"> </w:t>
      </w:r>
      <w:r w:rsidR="00D80C6D">
        <w:rPr>
          <w:rFonts w:ascii="Times New Roman" w:hAnsi="Times New Roman" w:cs="Times New Roman"/>
          <w:sz w:val="24"/>
          <w:szCs w:val="24"/>
        </w:rPr>
        <w:t xml:space="preserve"> </w:t>
      </w:r>
    </w:p>
    <w:p w:rsidR="005E607C" w:rsidRDefault="005E607C" w:rsidP="005E60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E607C" w:rsidRDefault="005E607C" w:rsidP="005E607C">
      <w:pPr>
        <w:spacing w:after="0" w:line="240" w:lineRule="auto"/>
        <w:ind w:firstLine="720"/>
        <w:jc w:val="both"/>
        <w:rPr>
          <w:rFonts w:ascii="Times New Roman" w:hAnsi="Times New Roman" w:cs="Times New Roman"/>
        </w:rPr>
      </w:pPr>
      <w:r>
        <w:rPr>
          <w:rFonts w:ascii="Times New Roman" w:hAnsi="Times New Roman" w:cs="Times New Roman"/>
        </w:rPr>
        <w:t>The learned Magistrate erred in:</w:t>
      </w:r>
    </w:p>
    <w:p w:rsidR="005E607C" w:rsidRDefault="005E607C" w:rsidP="005E607C">
      <w:pPr>
        <w:spacing w:after="0" w:line="240" w:lineRule="auto"/>
        <w:ind w:firstLine="720"/>
        <w:jc w:val="both"/>
        <w:rPr>
          <w:rFonts w:ascii="Times New Roman" w:hAnsi="Times New Roman" w:cs="Times New Roman"/>
        </w:rPr>
      </w:pPr>
    </w:p>
    <w:p w:rsidR="00F35CFD" w:rsidRDefault="005E607C"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Failing to understand the Doctor’s letter.</w:t>
      </w:r>
    </w:p>
    <w:p w:rsidR="00840765" w:rsidRDefault="00840765" w:rsidP="00840765">
      <w:pPr>
        <w:pStyle w:val="ListParagraph"/>
        <w:spacing w:after="0" w:line="240" w:lineRule="auto"/>
        <w:ind w:left="1080"/>
        <w:jc w:val="both"/>
        <w:rPr>
          <w:rFonts w:ascii="Times New Roman" w:hAnsi="Times New Roman" w:cs="Times New Roman"/>
        </w:rPr>
      </w:pPr>
    </w:p>
    <w:p w:rsidR="00840765" w:rsidRDefault="00F35CFD"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 xml:space="preserve">Concluding without basis that appellant submitted two medical reports showing that appellant </w:t>
      </w:r>
      <w:r w:rsidR="00840765">
        <w:rPr>
          <w:rFonts w:ascii="Times New Roman" w:hAnsi="Times New Roman" w:cs="Times New Roman"/>
        </w:rPr>
        <w:t>was ill</w:t>
      </w:r>
      <w:r>
        <w:rPr>
          <w:rFonts w:ascii="Times New Roman" w:hAnsi="Times New Roman" w:cs="Times New Roman"/>
        </w:rPr>
        <w:t xml:space="preserve"> only on 24 </w:t>
      </w:r>
      <w:r w:rsidR="00840765">
        <w:rPr>
          <w:rFonts w:ascii="Times New Roman" w:hAnsi="Times New Roman" w:cs="Times New Roman"/>
        </w:rPr>
        <w:t>April 2018</w:t>
      </w:r>
      <w:r>
        <w:rPr>
          <w:rFonts w:ascii="Times New Roman" w:hAnsi="Times New Roman" w:cs="Times New Roman"/>
        </w:rPr>
        <w:t xml:space="preserve"> and 11 September 2018 yet appellant submitted only one medical certificate </w:t>
      </w:r>
      <w:r w:rsidR="00D45EFB">
        <w:rPr>
          <w:rFonts w:ascii="Times New Roman" w:hAnsi="Times New Roman" w:cs="Times New Roman"/>
        </w:rPr>
        <w:t>letter showing the whole period over which appellant was ill</w:t>
      </w:r>
      <w:r w:rsidR="00840765">
        <w:rPr>
          <w:rFonts w:ascii="Times New Roman" w:hAnsi="Times New Roman" w:cs="Times New Roman"/>
        </w:rPr>
        <w:t>.</w:t>
      </w:r>
    </w:p>
    <w:p w:rsidR="00840765" w:rsidRPr="00840765" w:rsidRDefault="00840765" w:rsidP="00840765">
      <w:pPr>
        <w:pStyle w:val="ListParagraph"/>
        <w:rPr>
          <w:rFonts w:ascii="Times New Roman" w:hAnsi="Times New Roman" w:cs="Times New Roman"/>
        </w:rPr>
      </w:pPr>
    </w:p>
    <w:p w:rsidR="008E4CA1" w:rsidRDefault="00BE45F2"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Accepting a dubious return of service from Constable Chit</w:t>
      </w:r>
      <w:r w:rsidR="00AB36CD">
        <w:rPr>
          <w:rFonts w:ascii="Times New Roman" w:hAnsi="Times New Roman" w:cs="Times New Roman"/>
        </w:rPr>
        <w:t>i</w:t>
      </w:r>
      <w:r>
        <w:rPr>
          <w:rFonts w:ascii="Times New Roman" w:hAnsi="Times New Roman" w:cs="Times New Roman"/>
        </w:rPr>
        <w:t>ngirofa</w:t>
      </w:r>
      <w:r w:rsidR="008E4CA1">
        <w:rPr>
          <w:rFonts w:ascii="Times New Roman" w:hAnsi="Times New Roman" w:cs="Times New Roman"/>
        </w:rPr>
        <w:t xml:space="preserve"> without any official stamp or letter head.</w:t>
      </w:r>
    </w:p>
    <w:p w:rsidR="008E4CA1" w:rsidRPr="008E4CA1" w:rsidRDefault="008E4CA1" w:rsidP="008E4CA1">
      <w:pPr>
        <w:pStyle w:val="ListParagraph"/>
        <w:rPr>
          <w:rFonts w:ascii="Times New Roman" w:hAnsi="Times New Roman" w:cs="Times New Roman"/>
        </w:rPr>
      </w:pPr>
    </w:p>
    <w:p w:rsidR="00EC0488" w:rsidRDefault="008E4CA1"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Failing to accept</w:t>
      </w:r>
      <w:r w:rsidR="00EC0488">
        <w:rPr>
          <w:rFonts w:ascii="Times New Roman" w:hAnsi="Times New Roman" w:cs="Times New Roman"/>
        </w:rPr>
        <w:t xml:space="preserve"> that the agreement for the alleged swop was illegal.</w:t>
      </w:r>
    </w:p>
    <w:p w:rsidR="00EC0488" w:rsidRPr="00EC0488" w:rsidRDefault="00EC0488" w:rsidP="00EC0488">
      <w:pPr>
        <w:pStyle w:val="ListParagraph"/>
        <w:rPr>
          <w:rFonts w:ascii="Times New Roman" w:hAnsi="Times New Roman" w:cs="Times New Roman"/>
        </w:rPr>
      </w:pPr>
    </w:p>
    <w:p w:rsidR="00EC0488" w:rsidRDefault="00EC0488"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 xml:space="preserve">Failing to notice that there were two judgments on the same case with different contents and in opting to use the judgment issued in June and not the one issued in July which in itself clearly shows bias. </w:t>
      </w:r>
    </w:p>
    <w:p w:rsidR="00EC0488" w:rsidRPr="00EC0488" w:rsidRDefault="00EC0488" w:rsidP="00EC0488">
      <w:pPr>
        <w:pStyle w:val="ListParagraph"/>
        <w:rPr>
          <w:rFonts w:ascii="Times New Roman" w:hAnsi="Times New Roman" w:cs="Times New Roman"/>
        </w:rPr>
      </w:pPr>
    </w:p>
    <w:p w:rsidR="005252E7" w:rsidRDefault="005252E7"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Accepting that the application for rescission of judgment was out of time.</w:t>
      </w:r>
    </w:p>
    <w:p w:rsidR="005252E7" w:rsidRPr="005252E7" w:rsidRDefault="005252E7" w:rsidP="005252E7">
      <w:pPr>
        <w:pStyle w:val="ListParagraph"/>
        <w:rPr>
          <w:rFonts w:ascii="Times New Roman" w:hAnsi="Times New Roman" w:cs="Times New Roman"/>
        </w:rPr>
      </w:pPr>
    </w:p>
    <w:p w:rsidR="006E4146" w:rsidRDefault="005252E7"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 xml:space="preserve">Failing to observe that the whole case had been changed by respondent from case </w:t>
      </w:r>
      <w:r w:rsidR="006E4146">
        <w:rPr>
          <w:rFonts w:ascii="Times New Roman" w:hAnsi="Times New Roman" w:cs="Times New Roman"/>
        </w:rPr>
        <w:t>number</w:t>
      </w:r>
      <w:r>
        <w:rPr>
          <w:rFonts w:ascii="Times New Roman" w:hAnsi="Times New Roman" w:cs="Times New Roman"/>
        </w:rPr>
        <w:t xml:space="preserve"> 490/18 to case number 671/18 which is still pending before him.</w:t>
      </w:r>
      <w:r w:rsidR="008E4CA1">
        <w:rPr>
          <w:rFonts w:ascii="Times New Roman" w:hAnsi="Times New Roman" w:cs="Times New Roman"/>
        </w:rPr>
        <w:t xml:space="preserve"> </w:t>
      </w:r>
    </w:p>
    <w:p w:rsidR="006E4146" w:rsidRPr="006E4146" w:rsidRDefault="006E4146" w:rsidP="006E4146">
      <w:pPr>
        <w:pStyle w:val="ListParagraph"/>
        <w:rPr>
          <w:rFonts w:ascii="Times New Roman" w:hAnsi="Times New Roman" w:cs="Times New Roman"/>
        </w:rPr>
      </w:pPr>
    </w:p>
    <w:p w:rsidR="004534AA" w:rsidRDefault="006E4146"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Accepting Constable Malal</w:t>
      </w:r>
      <w:r w:rsidR="0087355F">
        <w:rPr>
          <w:rFonts w:ascii="Times New Roman" w:hAnsi="Times New Roman" w:cs="Times New Roman"/>
        </w:rPr>
        <w:t>a</w:t>
      </w:r>
      <w:r>
        <w:rPr>
          <w:rFonts w:ascii="Times New Roman" w:hAnsi="Times New Roman" w:cs="Times New Roman"/>
        </w:rPr>
        <w:t xml:space="preserve">’s affidavit when it contained so many questionable and unexplained issues disputed by irrefutable specialist evidence on record. </w:t>
      </w:r>
    </w:p>
    <w:p w:rsidR="004534AA" w:rsidRPr="004534AA" w:rsidRDefault="004534AA" w:rsidP="004534AA">
      <w:pPr>
        <w:pStyle w:val="ListParagraph"/>
        <w:rPr>
          <w:rFonts w:ascii="Times New Roman" w:hAnsi="Times New Roman" w:cs="Times New Roman"/>
        </w:rPr>
      </w:pPr>
    </w:p>
    <w:p w:rsidR="004534AA" w:rsidRDefault="004534AA"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Considering irrelevant case laws to the case before him.</w:t>
      </w:r>
    </w:p>
    <w:p w:rsidR="004534AA" w:rsidRPr="004534AA" w:rsidRDefault="004534AA" w:rsidP="004534AA">
      <w:pPr>
        <w:pStyle w:val="ListParagraph"/>
        <w:rPr>
          <w:rFonts w:ascii="Times New Roman" w:hAnsi="Times New Roman" w:cs="Times New Roman"/>
        </w:rPr>
      </w:pPr>
    </w:p>
    <w:p w:rsidR="00F13CCF" w:rsidRDefault="00BE45F2"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 xml:space="preserve"> </w:t>
      </w:r>
      <w:r w:rsidR="009D7D83">
        <w:rPr>
          <w:rFonts w:ascii="Times New Roman" w:hAnsi="Times New Roman" w:cs="Times New Roman"/>
        </w:rPr>
        <w:t xml:space="preserve">Failing to keep an accurate record which left </w:t>
      </w:r>
      <w:r w:rsidR="00E94AFB">
        <w:rPr>
          <w:rFonts w:ascii="Times New Roman" w:hAnsi="Times New Roman" w:cs="Times New Roman"/>
        </w:rPr>
        <w:t>out ma</w:t>
      </w:r>
      <w:r w:rsidR="00804F3D">
        <w:rPr>
          <w:rFonts w:ascii="Times New Roman" w:hAnsi="Times New Roman" w:cs="Times New Roman"/>
        </w:rPr>
        <w:t>n</w:t>
      </w:r>
      <w:r w:rsidR="00E94AFB">
        <w:rPr>
          <w:rFonts w:ascii="Times New Roman" w:hAnsi="Times New Roman" w:cs="Times New Roman"/>
        </w:rPr>
        <w:t>y</w:t>
      </w:r>
      <w:r w:rsidR="009D7D83">
        <w:rPr>
          <w:rFonts w:ascii="Times New Roman" w:hAnsi="Times New Roman" w:cs="Times New Roman"/>
        </w:rPr>
        <w:t xml:space="preserve"> of my facts as revealed </w:t>
      </w:r>
      <w:r w:rsidR="00F13CCF">
        <w:rPr>
          <w:rFonts w:ascii="Times New Roman" w:hAnsi="Times New Roman" w:cs="Times New Roman"/>
        </w:rPr>
        <w:t>by the tone of written judgment.</w:t>
      </w:r>
    </w:p>
    <w:p w:rsidR="00F13CCF" w:rsidRPr="00F13CCF" w:rsidRDefault="00F13CCF" w:rsidP="00F13CCF">
      <w:pPr>
        <w:pStyle w:val="ListParagraph"/>
        <w:rPr>
          <w:rFonts w:ascii="Times New Roman" w:hAnsi="Times New Roman" w:cs="Times New Roman"/>
        </w:rPr>
      </w:pPr>
    </w:p>
    <w:p w:rsidR="00725210" w:rsidRDefault="00F13CCF"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 xml:space="preserve">Failing to </w:t>
      </w:r>
      <w:r w:rsidR="00E94AFB">
        <w:rPr>
          <w:rFonts w:ascii="Times New Roman" w:hAnsi="Times New Roman" w:cs="Times New Roman"/>
        </w:rPr>
        <w:t>observe</w:t>
      </w:r>
      <w:r>
        <w:rPr>
          <w:rFonts w:ascii="Times New Roman" w:hAnsi="Times New Roman" w:cs="Times New Roman"/>
        </w:rPr>
        <w:t xml:space="preserve"> that </w:t>
      </w:r>
      <w:r w:rsidR="00E94AFB">
        <w:rPr>
          <w:rFonts w:ascii="Times New Roman" w:hAnsi="Times New Roman" w:cs="Times New Roman"/>
        </w:rPr>
        <w:t>respondent’s</w:t>
      </w:r>
      <w:r>
        <w:rPr>
          <w:rFonts w:ascii="Times New Roman" w:hAnsi="Times New Roman" w:cs="Times New Roman"/>
        </w:rPr>
        <w:t xml:space="preserve"> original application was about interdicting appellant from getting to the said farm.</w:t>
      </w:r>
    </w:p>
    <w:p w:rsidR="00725210" w:rsidRPr="00725210" w:rsidRDefault="00725210" w:rsidP="00725210">
      <w:pPr>
        <w:pStyle w:val="ListParagraph"/>
        <w:rPr>
          <w:rFonts w:ascii="Times New Roman" w:hAnsi="Times New Roman" w:cs="Times New Roman"/>
        </w:rPr>
      </w:pPr>
    </w:p>
    <w:p w:rsidR="00725210" w:rsidRDefault="00725210"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Failing to observe that respondent has nothing in form of any farm swop with appellant at all.</w:t>
      </w:r>
    </w:p>
    <w:p w:rsidR="00725210" w:rsidRPr="00725210" w:rsidRDefault="00725210" w:rsidP="00725210">
      <w:pPr>
        <w:pStyle w:val="ListParagraph"/>
        <w:rPr>
          <w:rFonts w:ascii="Times New Roman" w:hAnsi="Times New Roman" w:cs="Times New Roman"/>
        </w:rPr>
      </w:pPr>
    </w:p>
    <w:p w:rsidR="00E4635B" w:rsidRDefault="00725210" w:rsidP="005E607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 xml:space="preserve">That the court </w:t>
      </w:r>
      <w:r>
        <w:rPr>
          <w:rFonts w:ascii="Times New Roman" w:hAnsi="Times New Roman" w:cs="Times New Roman"/>
          <w:i/>
        </w:rPr>
        <w:t>a quo</w:t>
      </w:r>
      <w:r w:rsidR="00E4635B">
        <w:rPr>
          <w:rFonts w:ascii="Times New Roman" w:hAnsi="Times New Roman" w:cs="Times New Roman"/>
          <w:i/>
        </w:rPr>
        <w:t xml:space="preserve"> </w:t>
      </w:r>
      <w:r w:rsidR="00E4635B">
        <w:rPr>
          <w:rFonts w:ascii="Times New Roman" w:hAnsi="Times New Roman" w:cs="Times New Roman"/>
        </w:rPr>
        <w:t>did not listen to appellant when the appellant said he got to know about the default judgment on the day he filed an appearance to defend for case number 671/18 filed by the respondent on the very same case which the respondent had “won” in default.</w:t>
      </w:r>
    </w:p>
    <w:p w:rsidR="00E4635B" w:rsidRPr="00E4635B" w:rsidRDefault="00E4635B" w:rsidP="00E4635B">
      <w:pPr>
        <w:pStyle w:val="ListParagraph"/>
        <w:rPr>
          <w:rFonts w:ascii="Times New Roman" w:hAnsi="Times New Roman" w:cs="Times New Roman"/>
        </w:rPr>
      </w:pPr>
    </w:p>
    <w:p w:rsidR="007824C5" w:rsidRDefault="00E4635B" w:rsidP="00D3623D">
      <w:pPr>
        <w:spacing w:after="0" w:line="240" w:lineRule="auto"/>
        <w:ind w:left="720"/>
        <w:jc w:val="both"/>
        <w:rPr>
          <w:rFonts w:ascii="Times New Roman" w:hAnsi="Times New Roman" w:cs="Times New Roman"/>
        </w:rPr>
      </w:pPr>
      <w:r w:rsidRPr="00D3623D">
        <w:rPr>
          <w:rFonts w:ascii="Times New Roman" w:hAnsi="Times New Roman" w:cs="Times New Roman"/>
        </w:rPr>
        <w:t xml:space="preserve">Wherefore the appellant prayed for the setting aside of the whole default judgment imposed by the court </w:t>
      </w:r>
      <w:r w:rsidRPr="00D3623D">
        <w:rPr>
          <w:rFonts w:ascii="Times New Roman" w:hAnsi="Times New Roman" w:cs="Times New Roman"/>
          <w:i/>
        </w:rPr>
        <w:t>a quo</w:t>
      </w:r>
      <w:r w:rsidRPr="00D3623D">
        <w:rPr>
          <w:rFonts w:ascii="Times New Roman" w:hAnsi="Times New Roman" w:cs="Times New Roman"/>
        </w:rPr>
        <w:t xml:space="preserve">”. </w:t>
      </w:r>
      <w:r w:rsidR="00F13CCF" w:rsidRPr="00D3623D">
        <w:rPr>
          <w:rFonts w:ascii="Times New Roman" w:hAnsi="Times New Roman" w:cs="Times New Roman"/>
        </w:rPr>
        <w:t xml:space="preserve"> </w:t>
      </w:r>
    </w:p>
    <w:p w:rsidR="007824C5" w:rsidRDefault="007824C5" w:rsidP="007824C5">
      <w:pPr>
        <w:spacing w:after="0" w:line="240" w:lineRule="auto"/>
        <w:jc w:val="both"/>
        <w:rPr>
          <w:rFonts w:ascii="Times New Roman" w:hAnsi="Times New Roman" w:cs="Times New Roman"/>
        </w:rPr>
      </w:pPr>
    </w:p>
    <w:p w:rsidR="00BB7E61" w:rsidRDefault="006B5CF8" w:rsidP="007824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grounds of appeal are admittedly and unnecessarily vague and several. In our view though the appellant appeared before us unrepresented by a lawyer, it was obvious that he got assistance from the ever sprouting bush lawyers or from a qualified legal practitioner who chose to operate behind </w:t>
      </w:r>
      <w:r w:rsidR="00AB2DF5">
        <w:rPr>
          <w:rFonts w:ascii="Times New Roman" w:hAnsi="Times New Roman" w:cs="Times New Roman"/>
          <w:sz w:val="24"/>
          <w:szCs w:val="24"/>
        </w:rPr>
        <w:t>the scenes and went on to prepare heads of argument for the appellant. Having perused the record of proceedings our considered view was unanimous</w:t>
      </w:r>
      <w:r w:rsidR="00BB7E61">
        <w:rPr>
          <w:rFonts w:ascii="Times New Roman" w:hAnsi="Times New Roman" w:cs="Times New Roman"/>
          <w:sz w:val="24"/>
          <w:szCs w:val="24"/>
        </w:rPr>
        <w:t xml:space="preserve"> that the appellant raised valid grounds of appeal which can be summarised as follows.</w:t>
      </w:r>
    </w:p>
    <w:p w:rsidR="00DA7D49" w:rsidRPr="00DA7D49" w:rsidRDefault="00DA7D49" w:rsidP="00DA7D49">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sz w:val="24"/>
          <w:szCs w:val="24"/>
        </w:rPr>
        <w:lastRenderedPageBreak/>
        <w:t xml:space="preserve">Whether the court </w:t>
      </w:r>
      <w:r>
        <w:rPr>
          <w:rFonts w:ascii="Times New Roman" w:hAnsi="Times New Roman" w:cs="Times New Roman"/>
          <w:i/>
          <w:sz w:val="24"/>
          <w:szCs w:val="24"/>
        </w:rPr>
        <w:t>a quo</w:t>
      </w:r>
      <w:r>
        <w:rPr>
          <w:rFonts w:ascii="Times New Roman" w:hAnsi="Times New Roman" w:cs="Times New Roman"/>
          <w:sz w:val="24"/>
          <w:szCs w:val="24"/>
        </w:rPr>
        <w:t xml:space="preserve"> misdirected itself in holding that appellant was in wilful default.</w:t>
      </w:r>
    </w:p>
    <w:p w:rsidR="00DA7D49" w:rsidRPr="00DA7D49" w:rsidRDefault="00DA7D49" w:rsidP="00DA7D49">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sz w:val="24"/>
          <w:szCs w:val="24"/>
        </w:rPr>
        <w:t xml:space="preserve">Whether the court </w:t>
      </w:r>
      <w:r>
        <w:rPr>
          <w:rFonts w:ascii="Times New Roman" w:hAnsi="Times New Roman" w:cs="Times New Roman"/>
          <w:i/>
          <w:sz w:val="24"/>
          <w:szCs w:val="24"/>
        </w:rPr>
        <w:t>a quo</w:t>
      </w:r>
      <w:r>
        <w:rPr>
          <w:rFonts w:ascii="Times New Roman" w:hAnsi="Times New Roman" w:cs="Times New Roman"/>
          <w:sz w:val="24"/>
          <w:szCs w:val="24"/>
        </w:rPr>
        <w:t xml:space="preserve"> erred in holding that the return of service by a police detail was proper service.</w:t>
      </w:r>
    </w:p>
    <w:p w:rsidR="00061261" w:rsidRDefault="00E75C14" w:rsidP="00DA7D49">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sz w:val="24"/>
          <w:szCs w:val="24"/>
        </w:rPr>
        <w:t xml:space="preserve">Whether the court </w:t>
      </w:r>
      <w:r>
        <w:rPr>
          <w:rFonts w:ascii="Times New Roman" w:hAnsi="Times New Roman" w:cs="Times New Roman"/>
          <w:i/>
          <w:sz w:val="24"/>
          <w:szCs w:val="24"/>
        </w:rPr>
        <w:t>a quo</w:t>
      </w:r>
      <w:r>
        <w:rPr>
          <w:rFonts w:ascii="Times New Roman" w:hAnsi="Times New Roman" w:cs="Times New Roman"/>
          <w:sz w:val="24"/>
          <w:szCs w:val="24"/>
        </w:rPr>
        <w:t xml:space="preserve"> misdirected itself in holding that the appellant had no defence to respondent’s application.</w:t>
      </w:r>
      <w:r w:rsidR="00AB2DF5" w:rsidRPr="00DA7D49">
        <w:rPr>
          <w:rFonts w:ascii="Times New Roman" w:hAnsi="Times New Roman" w:cs="Times New Roman"/>
          <w:sz w:val="24"/>
          <w:szCs w:val="24"/>
        </w:rPr>
        <w:t xml:space="preserve"> </w:t>
      </w:r>
      <w:r w:rsidR="00D45EFB" w:rsidRPr="00DA7D49">
        <w:rPr>
          <w:rFonts w:ascii="Times New Roman" w:hAnsi="Times New Roman" w:cs="Times New Roman"/>
        </w:rPr>
        <w:t xml:space="preserve"> </w:t>
      </w:r>
    </w:p>
    <w:p w:rsidR="00965397" w:rsidRDefault="00061261" w:rsidP="00DA7D49">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rPr>
        <w:t>Finally whether the application for rescission</w:t>
      </w:r>
      <w:r w:rsidR="00956004">
        <w:rPr>
          <w:rFonts w:ascii="Times New Roman" w:hAnsi="Times New Roman" w:cs="Times New Roman"/>
        </w:rPr>
        <w:t xml:space="preserve"> of </w:t>
      </w:r>
      <w:r w:rsidR="00726B30">
        <w:rPr>
          <w:rFonts w:ascii="Times New Roman" w:hAnsi="Times New Roman" w:cs="Times New Roman"/>
        </w:rPr>
        <w:t>judgment granted</w:t>
      </w:r>
      <w:r w:rsidR="00956004">
        <w:rPr>
          <w:rFonts w:ascii="Times New Roman" w:hAnsi="Times New Roman" w:cs="Times New Roman"/>
        </w:rPr>
        <w:t xml:space="preserve"> in favour of the respondent should be rescinded. </w:t>
      </w:r>
    </w:p>
    <w:p w:rsidR="005A79E5" w:rsidRDefault="005A79E5" w:rsidP="005A79E5">
      <w:pPr>
        <w:pStyle w:val="ListParagraph"/>
        <w:spacing w:after="0" w:line="360" w:lineRule="auto"/>
        <w:jc w:val="both"/>
        <w:rPr>
          <w:rFonts w:ascii="Times New Roman" w:hAnsi="Times New Roman" w:cs="Times New Roman"/>
        </w:rPr>
      </w:pPr>
    </w:p>
    <w:p w:rsidR="005E607C" w:rsidRPr="005A79E5" w:rsidRDefault="00C86DE2" w:rsidP="005A79E5">
      <w:pPr>
        <w:pStyle w:val="ListParagraph"/>
        <w:numPr>
          <w:ilvl w:val="0"/>
          <w:numId w:val="13"/>
        </w:numPr>
        <w:spacing w:after="0" w:line="360" w:lineRule="auto"/>
        <w:ind w:hanging="720"/>
        <w:jc w:val="both"/>
        <w:rPr>
          <w:rFonts w:ascii="Times New Roman" w:hAnsi="Times New Roman" w:cs="Times New Roman"/>
          <w:sz w:val="24"/>
          <w:szCs w:val="24"/>
        </w:rPr>
      </w:pPr>
      <w:r w:rsidRPr="005A79E5">
        <w:rPr>
          <w:rFonts w:ascii="Times New Roman" w:hAnsi="Times New Roman" w:cs="Times New Roman"/>
          <w:sz w:val="24"/>
          <w:szCs w:val="24"/>
        </w:rPr>
        <w:t xml:space="preserve">WHETHER APPELLANT WAS IN WILFUL DEFAULT AND WHETHER A RETURN OF SERVICE BY A POLICEMAN OR POLICE CONSTABLARY IS </w:t>
      </w:r>
      <w:r w:rsidRPr="005A79E5">
        <w:rPr>
          <w:rFonts w:ascii="Times New Roman" w:hAnsi="Times New Roman" w:cs="Times New Roman"/>
          <w:sz w:val="24"/>
          <w:szCs w:val="24"/>
          <w:u w:val="single"/>
        </w:rPr>
        <w:t>VALID</w:t>
      </w:r>
      <w:r w:rsidRPr="005A79E5">
        <w:rPr>
          <w:rFonts w:ascii="Times New Roman" w:hAnsi="Times New Roman" w:cs="Times New Roman"/>
          <w:sz w:val="24"/>
          <w:szCs w:val="24"/>
        </w:rPr>
        <w:t>.</w:t>
      </w:r>
      <w:r w:rsidR="005E607C" w:rsidRPr="005A79E5">
        <w:rPr>
          <w:rFonts w:ascii="Times New Roman" w:hAnsi="Times New Roman" w:cs="Times New Roman"/>
          <w:sz w:val="24"/>
          <w:szCs w:val="24"/>
        </w:rPr>
        <w:t xml:space="preserve"> </w:t>
      </w:r>
    </w:p>
    <w:p w:rsidR="00D250B3" w:rsidRDefault="00341ABD" w:rsidP="005A79E5">
      <w:pPr>
        <w:spacing w:after="0" w:line="360" w:lineRule="auto"/>
        <w:ind w:firstLine="720"/>
        <w:jc w:val="both"/>
        <w:rPr>
          <w:rFonts w:ascii="Times New Roman" w:hAnsi="Times New Roman" w:cs="Times New Roman"/>
          <w:sz w:val="24"/>
          <w:szCs w:val="24"/>
        </w:rPr>
      </w:pPr>
      <w:r w:rsidRPr="005A79E5">
        <w:rPr>
          <w:rFonts w:ascii="Times New Roman" w:hAnsi="Times New Roman" w:cs="Times New Roman"/>
          <w:sz w:val="24"/>
          <w:szCs w:val="24"/>
        </w:rPr>
        <w:t>I combined ground of appeal 1 and 2 above as summarised because these two grounds are closely inter-related. The</w:t>
      </w:r>
      <w:r w:rsidR="00B25914">
        <w:rPr>
          <w:rFonts w:ascii="Times New Roman" w:hAnsi="Times New Roman" w:cs="Times New Roman"/>
          <w:sz w:val="24"/>
          <w:szCs w:val="24"/>
        </w:rPr>
        <w:t xml:space="preserve"> appellant castigates</w:t>
      </w:r>
      <w:r w:rsidR="003C3850">
        <w:rPr>
          <w:rFonts w:ascii="Times New Roman" w:hAnsi="Times New Roman" w:cs="Times New Roman"/>
          <w:sz w:val="24"/>
          <w:szCs w:val="24"/>
        </w:rPr>
        <w:t xml:space="preserve"> Constable Chiti</w:t>
      </w:r>
      <w:r w:rsidR="00AF2E34">
        <w:rPr>
          <w:rFonts w:ascii="Times New Roman" w:hAnsi="Times New Roman" w:cs="Times New Roman"/>
          <w:sz w:val="24"/>
          <w:szCs w:val="24"/>
        </w:rPr>
        <w:t xml:space="preserve">ngirofa </w:t>
      </w:r>
      <w:r w:rsidR="00885F09">
        <w:rPr>
          <w:rFonts w:ascii="Times New Roman" w:hAnsi="Times New Roman" w:cs="Times New Roman"/>
          <w:sz w:val="24"/>
          <w:szCs w:val="24"/>
        </w:rPr>
        <w:t xml:space="preserve">return of service as well as affidavit </w:t>
      </w:r>
      <w:r w:rsidR="00D51E78">
        <w:rPr>
          <w:rFonts w:ascii="Times New Roman" w:hAnsi="Times New Roman" w:cs="Times New Roman"/>
          <w:sz w:val="24"/>
          <w:szCs w:val="24"/>
        </w:rPr>
        <w:t xml:space="preserve">of Malala </w:t>
      </w:r>
      <w:r w:rsidR="00885F09">
        <w:rPr>
          <w:rFonts w:ascii="Times New Roman" w:hAnsi="Times New Roman" w:cs="Times New Roman"/>
          <w:sz w:val="24"/>
          <w:szCs w:val="24"/>
        </w:rPr>
        <w:t xml:space="preserve">submits that the court </w:t>
      </w:r>
      <w:r w:rsidR="00B17137">
        <w:rPr>
          <w:rFonts w:ascii="Times New Roman" w:hAnsi="Times New Roman" w:cs="Times New Roman"/>
          <w:i/>
          <w:sz w:val="24"/>
          <w:szCs w:val="24"/>
        </w:rPr>
        <w:t>a q</w:t>
      </w:r>
      <w:r w:rsidR="00885F09">
        <w:rPr>
          <w:rFonts w:ascii="Times New Roman" w:hAnsi="Times New Roman" w:cs="Times New Roman"/>
          <w:i/>
          <w:sz w:val="24"/>
          <w:szCs w:val="24"/>
        </w:rPr>
        <w:t>u</w:t>
      </w:r>
      <w:r w:rsidR="00B17137">
        <w:rPr>
          <w:rFonts w:ascii="Times New Roman" w:hAnsi="Times New Roman" w:cs="Times New Roman"/>
          <w:i/>
          <w:sz w:val="24"/>
          <w:szCs w:val="24"/>
        </w:rPr>
        <w:t>o</w:t>
      </w:r>
      <w:r w:rsidR="00885F09">
        <w:rPr>
          <w:rFonts w:ascii="Times New Roman" w:hAnsi="Times New Roman" w:cs="Times New Roman"/>
          <w:sz w:val="24"/>
          <w:szCs w:val="24"/>
        </w:rPr>
        <w:t xml:space="preserve"> ought not to have accepted </w:t>
      </w:r>
      <w:r w:rsidR="00205565">
        <w:rPr>
          <w:rFonts w:ascii="Times New Roman" w:hAnsi="Times New Roman" w:cs="Times New Roman"/>
          <w:sz w:val="24"/>
          <w:szCs w:val="24"/>
        </w:rPr>
        <w:t>their</w:t>
      </w:r>
      <w:r w:rsidR="00885F09">
        <w:rPr>
          <w:rFonts w:ascii="Times New Roman" w:hAnsi="Times New Roman" w:cs="Times New Roman"/>
          <w:sz w:val="24"/>
          <w:szCs w:val="24"/>
        </w:rPr>
        <w:t xml:space="preserve"> evidence as that of proving that the appellant wilfully absented himself from the court  on the return date of hearing. Order 2 of the Magistrate Court Rules SI 290, 1980 provides that except as otherwise provided the process of the court shall be served or executed, as the case may be through the messenger, the same official is required to do so through prescribed form and show the date service was effected as well as the manner of service and return a copy of such process to the party who </w:t>
      </w:r>
      <w:r w:rsidR="00C2645C">
        <w:rPr>
          <w:rFonts w:ascii="Times New Roman" w:hAnsi="Times New Roman" w:cs="Times New Roman"/>
          <w:sz w:val="24"/>
          <w:szCs w:val="24"/>
        </w:rPr>
        <w:t>iss</w:t>
      </w:r>
      <w:r w:rsidR="00885F09">
        <w:rPr>
          <w:rFonts w:ascii="Times New Roman" w:hAnsi="Times New Roman" w:cs="Times New Roman"/>
          <w:sz w:val="24"/>
          <w:szCs w:val="24"/>
        </w:rPr>
        <w:t xml:space="preserve">ued it out. Such a copy as prescribed by the rules </w:t>
      </w:r>
      <w:r w:rsidR="00FD319C">
        <w:rPr>
          <w:rFonts w:ascii="Times New Roman" w:hAnsi="Times New Roman" w:cs="Times New Roman"/>
          <w:sz w:val="24"/>
          <w:szCs w:val="24"/>
        </w:rPr>
        <w:t>is</w:t>
      </w:r>
      <w:r w:rsidR="00885F09">
        <w:rPr>
          <w:rFonts w:ascii="Times New Roman" w:hAnsi="Times New Roman" w:cs="Times New Roman"/>
          <w:sz w:val="24"/>
          <w:szCs w:val="24"/>
        </w:rPr>
        <w:t xml:space="preserve"> filed in the record of proceedings. Where the messenger experiences difficulties, he solicits help from the police for protection. Nowhere in the rules of the </w:t>
      </w:r>
      <w:r w:rsidR="00665F59">
        <w:rPr>
          <w:rFonts w:ascii="Times New Roman" w:hAnsi="Times New Roman" w:cs="Times New Roman"/>
          <w:sz w:val="24"/>
          <w:szCs w:val="24"/>
        </w:rPr>
        <w:t>M</w:t>
      </w:r>
      <w:r w:rsidR="00885F09">
        <w:rPr>
          <w:rFonts w:ascii="Times New Roman" w:hAnsi="Times New Roman" w:cs="Times New Roman"/>
          <w:sz w:val="24"/>
          <w:szCs w:val="24"/>
        </w:rPr>
        <w:t xml:space="preserve">agistrate’s Court is it provided that a police detail can </w:t>
      </w:r>
      <w:r w:rsidR="00FD319C">
        <w:rPr>
          <w:rFonts w:ascii="Times New Roman" w:hAnsi="Times New Roman" w:cs="Times New Roman"/>
          <w:sz w:val="24"/>
          <w:szCs w:val="24"/>
        </w:rPr>
        <w:t>serve</w:t>
      </w:r>
      <w:r w:rsidR="00885F09">
        <w:rPr>
          <w:rFonts w:ascii="Times New Roman" w:hAnsi="Times New Roman" w:cs="Times New Roman"/>
          <w:sz w:val="24"/>
          <w:szCs w:val="24"/>
        </w:rPr>
        <w:t xml:space="preserve"> court process. Section 2 of the Magistrate’s Court Act [</w:t>
      </w:r>
      <w:r w:rsidR="00885F09">
        <w:rPr>
          <w:rFonts w:ascii="Times New Roman" w:hAnsi="Times New Roman" w:cs="Times New Roman"/>
          <w:i/>
          <w:sz w:val="24"/>
          <w:szCs w:val="24"/>
        </w:rPr>
        <w:t>Chapter 2</w:t>
      </w:r>
      <w:r w:rsidR="00D01166">
        <w:rPr>
          <w:rFonts w:ascii="Times New Roman" w:hAnsi="Times New Roman" w:cs="Times New Roman"/>
          <w:i/>
          <w:sz w:val="24"/>
          <w:szCs w:val="24"/>
        </w:rPr>
        <w:t>7:10</w:t>
      </w:r>
      <w:r w:rsidR="00885F09">
        <w:rPr>
          <w:rFonts w:ascii="Times New Roman" w:hAnsi="Times New Roman" w:cs="Times New Roman"/>
          <w:sz w:val="24"/>
          <w:szCs w:val="24"/>
        </w:rPr>
        <w:t>]</w:t>
      </w:r>
      <w:r w:rsidR="00D01166">
        <w:rPr>
          <w:rFonts w:ascii="Times New Roman" w:hAnsi="Times New Roman" w:cs="Times New Roman"/>
          <w:sz w:val="24"/>
          <w:szCs w:val="24"/>
        </w:rPr>
        <w:t>,</w:t>
      </w:r>
      <w:r w:rsidR="00885F09">
        <w:rPr>
          <w:rFonts w:ascii="Times New Roman" w:hAnsi="Times New Roman" w:cs="Times New Roman"/>
          <w:sz w:val="24"/>
          <w:szCs w:val="24"/>
        </w:rPr>
        <w:t xml:space="preserve"> the interpretation section defines “messenger”</w:t>
      </w:r>
      <w:r w:rsidR="00FD319C">
        <w:rPr>
          <w:rFonts w:ascii="Times New Roman" w:hAnsi="Times New Roman" w:cs="Times New Roman"/>
          <w:sz w:val="24"/>
          <w:szCs w:val="24"/>
        </w:rPr>
        <w:t xml:space="preserve"> to include “deputy messenger”. Section 10 of the same Act provides that the Minister may appoint messengers of court and a messenger may with the approval of the magistrate appoint one or more deputy messengers for whom he shall be responsible. The magistrate, in terms of s</w:t>
      </w:r>
      <w:r w:rsidR="009814CC">
        <w:rPr>
          <w:rFonts w:ascii="Times New Roman" w:hAnsi="Times New Roman" w:cs="Times New Roman"/>
          <w:sz w:val="24"/>
          <w:szCs w:val="24"/>
        </w:rPr>
        <w:t xml:space="preserve"> 10 (3) of the Act, may appoint a person to act as messenger when, by reason of the illness, absence or </w:t>
      </w:r>
      <w:r w:rsidR="003225BE">
        <w:rPr>
          <w:rFonts w:ascii="Times New Roman" w:hAnsi="Times New Roman" w:cs="Times New Roman"/>
          <w:sz w:val="24"/>
          <w:szCs w:val="24"/>
        </w:rPr>
        <w:t>interest of</w:t>
      </w:r>
      <w:r w:rsidR="009814CC">
        <w:rPr>
          <w:rFonts w:ascii="Times New Roman" w:hAnsi="Times New Roman" w:cs="Times New Roman"/>
          <w:sz w:val="24"/>
          <w:szCs w:val="24"/>
        </w:rPr>
        <w:t xml:space="preserve"> the messenger.</w:t>
      </w:r>
      <w:r w:rsidR="000E2A16">
        <w:rPr>
          <w:rFonts w:ascii="Times New Roman" w:hAnsi="Times New Roman" w:cs="Times New Roman"/>
          <w:sz w:val="24"/>
          <w:szCs w:val="24"/>
        </w:rPr>
        <w:t xml:space="preserve"> Constable Chit</w:t>
      </w:r>
      <w:r w:rsidR="00665F59">
        <w:rPr>
          <w:rFonts w:ascii="Times New Roman" w:hAnsi="Times New Roman" w:cs="Times New Roman"/>
          <w:sz w:val="24"/>
          <w:szCs w:val="24"/>
        </w:rPr>
        <w:t>i</w:t>
      </w:r>
      <w:r w:rsidR="000E2A16">
        <w:rPr>
          <w:rFonts w:ascii="Times New Roman" w:hAnsi="Times New Roman" w:cs="Times New Roman"/>
          <w:sz w:val="24"/>
          <w:szCs w:val="24"/>
        </w:rPr>
        <w:t xml:space="preserve">ngirofa is not a messenger as required by law and the respondent did not serve a copy of the application on the appellant as required by law. In our view we agree with the appellant that the </w:t>
      </w:r>
      <w:r w:rsidR="00133F95">
        <w:rPr>
          <w:rFonts w:ascii="Times New Roman" w:hAnsi="Times New Roman" w:cs="Times New Roman"/>
          <w:sz w:val="24"/>
          <w:szCs w:val="24"/>
        </w:rPr>
        <w:t>trial</w:t>
      </w:r>
      <w:r w:rsidR="000E2A16">
        <w:rPr>
          <w:rFonts w:ascii="Times New Roman" w:hAnsi="Times New Roman" w:cs="Times New Roman"/>
          <w:sz w:val="24"/>
          <w:szCs w:val="24"/>
        </w:rPr>
        <w:t xml:space="preserve"> magistrate misdirected himself in relying on the form of service done by a non-</w:t>
      </w:r>
      <w:r w:rsidR="000E2A16">
        <w:rPr>
          <w:rFonts w:ascii="Times New Roman" w:hAnsi="Times New Roman" w:cs="Times New Roman"/>
          <w:sz w:val="24"/>
          <w:szCs w:val="24"/>
        </w:rPr>
        <w:lastRenderedPageBreak/>
        <w:t>messenger, constable Chit</w:t>
      </w:r>
      <w:r w:rsidR="00783006">
        <w:rPr>
          <w:rFonts w:ascii="Times New Roman" w:hAnsi="Times New Roman" w:cs="Times New Roman"/>
          <w:sz w:val="24"/>
          <w:szCs w:val="24"/>
        </w:rPr>
        <w:t>i</w:t>
      </w:r>
      <w:r w:rsidR="000E2A16">
        <w:rPr>
          <w:rFonts w:ascii="Times New Roman" w:hAnsi="Times New Roman" w:cs="Times New Roman"/>
          <w:sz w:val="24"/>
          <w:szCs w:val="24"/>
        </w:rPr>
        <w:t xml:space="preserve">ngirofa and hence the default judgment was erroneously granted because the respondent’s papers were not in order. </w:t>
      </w:r>
      <w:r w:rsidR="009814CC">
        <w:rPr>
          <w:rFonts w:ascii="Times New Roman" w:hAnsi="Times New Roman" w:cs="Times New Roman"/>
          <w:sz w:val="24"/>
          <w:szCs w:val="24"/>
        </w:rPr>
        <w:t xml:space="preserve"> </w:t>
      </w:r>
    </w:p>
    <w:p w:rsidR="00903B6F" w:rsidRDefault="00D250B3" w:rsidP="005A79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appellant submitted that he was not in wilful default and went on to produce medical evidence which the court </w:t>
      </w:r>
      <w:r>
        <w:rPr>
          <w:rFonts w:ascii="Times New Roman" w:hAnsi="Times New Roman" w:cs="Times New Roman"/>
          <w:i/>
          <w:sz w:val="24"/>
          <w:szCs w:val="24"/>
        </w:rPr>
        <w:t>a quo</w:t>
      </w:r>
      <w:r>
        <w:rPr>
          <w:rFonts w:ascii="Times New Roman" w:hAnsi="Times New Roman" w:cs="Times New Roman"/>
          <w:sz w:val="24"/>
          <w:szCs w:val="24"/>
        </w:rPr>
        <w:t xml:space="preserve"> dismissed. In our view the trial court went into error in rejecting appellant’s evidence. Appellant explained his absence and went on to support that by </w:t>
      </w:r>
      <w:r w:rsidR="00783006">
        <w:rPr>
          <w:rFonts w:ascii="Times New Roman" w:hAnsi="Times New Roman" w:cs="Times New Roman"/>
          <w:sz w:val="24"/>
          <w:szCs w:val="24"/>
        </w:rPr>
        <w:t xml:space="preserve">attaching </w:t>
      </w:r>
      <w:r>
        <w:rPr>
          <w:rFonts w:ascii="Times New Roman" w:hAnsi="Times New Roman" w:cs="Times New Roman"/>
          <w:sz w:val="24"/>
          <w:szCs w:val="24"/>
        </w:rPr>
        <w:t xml:space="preserve">valid documents compiled by a medical practitioner. </w:t>
      </w:r>
      <w:r w:rsidR="00FE3AAC">
        <w:rPr>
          <w:rFonts w:ascii="Times New Roman" w:hAnsi="Times New Roman" w:cs="Times New Roman"/>
          <w:sz w:val="24"/>
          <w:szCs w:val="24"/>
        </w:rPr>
        <w:t>The approach by the magistrate was premised upon the strength of the affidavit of constable Malal</w:t>
      </w:r>
      <w:r w:rsidR="00783006">
        <w:rPr>
          <w:rFonts w:ascii="Times New Roman" w:hAnsi="Times New Roman" w:cs="Times New Roman"/>
          <w:sz w:val="24"/>
          <w:szCs w:val="24"/>
        </w:rPr>
        <w:t>a</w:t>
      </w:r>
      <w:r w:rsidR="00FE3AAC">
        <w:rPr>
          <w:rFonts w:ascii="Times New Roman" w:hAnsi="Times New Roman" w:cs="Times New Roman"/>
          <w:sz w:val="24"/>
          <w:szCs w:val="24"/>
        </w:rPr>
        <w:t>. That was inappropriate. The appellant managed to explain the reason for his nonattendance</w:t>
      </w:r>
      <w:r w:rsidR="004960FC">
        <w:rPr>
          <w:rFonts w:ascii="Times New Roman" w:hAnsi="Times New Roman" w:cs="Times New Roman"/>
          <w:sz w:val="24"/>
          <w:szCs w:val="24"/>
        </w:rPr>
        <w:t xml:space="preserve"> and we accept the appellant was not in </w:t>
      </w:r>
      <w:r w:rsidR="00202F16">
        <w:rPr>
          <w:rFonts w:ascii="Times New Roman" w:hAnsi="Times New Roman" w:cs="Times New Roman"/>
          <w:sz w:val="24"/>
          <w:szCs w:val="24"/>
        </w:rPr>
        <w:t>wilful</w:t>
      </w:r>
      <w:r w:rsidR="004960FC">
        <w:rPr>
          <w:rFonts w:ascii="Times New Roman" w:hAnsi="Times New Roman" w:cs="Times New Roman"/>
          <w:sz w:val="24"/>
          <w:szCs w:val="24"/>
        </w:rPr>
        <w:t xml:space="preserve"> default.</w:t>
      </w:r>
      <w:r w:rsidR="00FE3AAC">
        <w:rPr>
          <w:rFonts w:ascii="Times New Roman" w:hAnsi="Times New Roman" w:cs="Times New Roman"/>
          <w:sz w:val="24"/>
          <w:szCs w:val="24"/>
        </w:rPr>
        <w:t xml:space="preserve"> </w:t>
      </w:r>
    </w:p>
    <w:p w:rsidR="00903B6F" w:rsidRDefault="00903B6F" w:rsidP="00903B6F">
      <w:pPr>
        <w:spacing w:after="0" w:line="360" w:lineRule="auto"/>
        <w:jc w:val="both"/>
        <w:rPr>
          <w:rFonts w:ascii="Times New Roman" w:hAnsi="Times New Roman" w:cs="Times New Roman"/>
          <w:sz w:val="24"/>
          <w:szCs w:val="24"/>
        </w:rPr>
      </w:pPr>
    </w:p>
    <w:p w:rsidR="00F577CD" w:rsidRDefault="00903B6F" w:rsidP="0077474F">
      <w:pPr>
        <w:tabs>
          <w:tab w:val="left" w:pos="284"/>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 </w:t>
      </w:r>
      <w:r w:rsidR="00985E9C">
        <w:rPr>
          <w:rFonts w:ascii="Times New Roman" w:hAnsi="Times New Roman" w:cs="Times New Roman"/>
          <w:sz w:val="24"/>
          <w:szCs w:val="24"/>
        </w:rPr>
        <w:t>WHETHER THE APPELLANT HAD A DEFENCE TO THE RESPONDENT’S APPLICATION</w:t>
      </w:r>
      <w:r w:rsidR="006566EC">
        <w:rPr>
          <w:rFonts w:ascii="Times New Roman" w:hAnsi="Times New Roman" w:cs="Times New Roman"/>
          <w:sz w:val="24"/>
          <w:szCs w:val="24"/>
        </w:rPr>
        <w:t>?</w:t>
      </w:r>
    </w:p>
    <w:p w:rsidR="00AC7317" w:rsidRDefault="00604BAC" w:rsidP="00570900">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77CD">
        <w:rPr>
          <w:rFonts w:ascii="Times New Roman" w:hAnsi="Times New Roman" w:cs="Times New Roman"/>
          <w:sz w:val="24"/>
          <w:szCs w:val="24"/>
        </w:rPr>
        <w:t>The learned Provincial Magistrate’s judgment to a large extent dwelt on the aspect of wilful</w:t>
      </w:r>
      <w:r w:rsidR="00570900">
        <w:rPr>
          <w:rFonts w:ascii="Times New Roman" w:hAnsi="Times New Roman" w:cs="Times New Roman"/>
          <w:sz w:val="24"/>
          <w:szCs w:val="24"/>
        </w:rPr>
        <w:t xml:space="preserve"> default</w:t>
      </w:r>
      <w:r w:rsidR="00F577CD">
        <w:rPr>
          <w:rFonts w:ascii="Times New Roman" w:hAnsi="Times New Roman" w:cs="Times New Roman"/>
          <w:sz w:val="24"/>
          <w:szCs w:val="24"/>
        </w:rPr>
        <w:t xml:space="preserve"> </w:t>
      </w:r>
      <w:r w:rsidR="00500C95">
        <w:rPr>
          <w:rFonts w:ascii="Times New Roman" w:hAnsi="Times New Roman" w:cs="Times New Roman"/>
          <w:sz w:val="24"/>
          <w:szCs w:val="24"/>
        </w:rPr>
        <w:t xml:space="preserve">and not on whether the appellant had a defence to the respondent’s application as per the order. </w:t>
      </w:r>
      <w:r w:rsidR="00A25EE2">
        <w:rPr>
          <w:rFonts w:ascii="Times New Roman" w:hAnsi="Times New Roman" w:cs="Times New Roman"/>
          <w:sz w:val="24"/>
          <w:szCs w:val="24"/>
        </w:rPr>
        <w:t>The</w:t>
      </w:r>
      <w:r w:rsidR="00500C95">
        <w:rPr>
          <w:rFonts w:ascii="Times New Roman" w:hAnsi="Times New Roman" w:cs="Times New Roman"/>
          <w:sz w:val="24"/>
          <w:szCs w:val="24"/>
        </w:rPr>
        <w:t xml:space="preserve"> appellant contends that the alleged swap was in reality nothing to talk about on the basis that the respondent had no piece of land to talk about</w:t>
      </w:r>
      <w:r w:rsidR="00603CDA">
        <w:rPr>
          <w:rFonts w:ascii="Times New Roman" w:hAnsi="Times New Roman" w:cs="Times New Roman"/>
          <w:sz w:val="24"/>
          <w:szCs w:val="24"/>
        </w:rPr>
        <w:t>.</w:t>
      </w:r>
      <w:r w:rsidR="00500C95">
        <w:rPr>
          <w:rFonts w:ascii="Times New Roman" w:hAnsi="Times New Roman" w:cs="Times New Roman"/>
          <w:sz w:val="24"/>
          <w:szCs w:val="24"/>
        </w:rPr>
        <w:t xml:space="preserve"> </w:t>
      </w:r>
      <w:r w:rsidR="00603CDA">
        <w:rPr>
          <w:rFonts w:ascii="Times New Roman" w:hAnsi="Times New Roman" w:cs="Times New Roman"/>
          <w:sz w:val="24"/>
          <w:szCs w:val="24"/>
        </w:rPr>
        <w:t>T</w:t>
      </w:r>
      <w:r w:rsidR="00500C95">
        <w:rPr>
          <w:rFonts w:ascii="Times New Roman" w:hAnsi="Times New Roman" w:cs="Times New Roman"/>
          <w:sz w:val="24"/>
          <w:szCs w:val="24"/>
        </w:rPr>
        <w:t xml:space="preserve">he subject piece of land was not subject of swap </w:t>
      </w:r>
      <w:r w:rsidR="00A25EE2">
        <w:rPr>
          <w:rFonts w:ascii="Times New Roman" w:hAnsi="Times New Roman" w:cs="Times New Roman"/>
          <w:sz w:val="24"/>
          <w:szCs w:val="24"/>
        </w:rPr>
        <w:t xml:space="preserve">nor cession nor sale </w:t>
      </w:r>
      <w:r w:rsidR="004A2E0A">
        <w:rPr>
          <w:rFonts w:ascii="Times New Roman" w:hAnsi="Times New Roman" w:cs="Times New Roman"/>
          <w:sz w:val="24"/>
          <w:szCs w:val="24"/>
        </w:rPr>
        <w:t xml:space="preserve">and the appellant cited paragraph 1 (c) (i) of the conditions applying to the offer of land under the Zimbabwe Land Reform And Resettlement Programme (Phase II, Model A2 Scheme) annexed to offer letters which reads as follows: </w:t>
      </w:r>
      <w:r w:rsidR="00F577CD">
        <w:rPr>
          <w:rFonts w:ascii="Times New Roman" w:hAnsi="Times New Roman" w:cs="Times New Roman"/>
          <w:sz w:val="24"/>
          <w:szCs w:val="24"/>
        </w:rPr>
        <w:t xml:space="preserve"> </w:t>
      </w:r>
      <w:r w:rsidR="00885F09">
        <w:rPr>
          <w:rFonts w:ascii="Times New Roman" w:hAnsi="Times New Roman" w:cs="Times New Roman"/>
          <w:sz w:val="24"/>
          <w:szCs w:val="24"/>
        </w:rPr>
        <w:t xml:space="preserve"> </w:t>
      </w:r>
    </w:p>
    <w:p w:rsidR="003421A4" w:rsidRDefault="00AC7317" w:rsidP="003421A4">
      <w:pPr>
        <w:tabs>
          <w:tab w:val="left" w:pos="284"/>
        </w:tabs>
        <w:spacing w:after="0" w:line="240" w:lineRule="auto"/>
        <w:ind w:left="720"/>
        <w:jc w:val="both"/>
        <w:rPr>
          <w:rFonts w:ascii="Times New Roman" w:hAnsi="Times New Roman" w:cs="Times New Roman"/>
        </w:rPr>
      </w:pPr>
      <w:r w:rsidRPr="003421A4">
        <w:rPr>
          <w:rFonts w:ascii="Times New Roman" w:hAnsi="Times New Roman" w:cs="Times New Roman"/>
        </w:rPr>
        <w:t xml:space="preserve">“(c) (i) that you shall not cede assign or make over </w:t>
      </w:r>
      <w:r w:rsidR="00603CDA">
        <w:rPr>
          <w:rFonts w:ascii="Times New Roman" w:hAnsi="Times New Roman" w:cs="Times New Roman"/>
        </w:rPr>
        <w:t>an</w:t>
      </w:r>
      <w:r w:rsidRPr="003421A4">
        <w:rPr>
          <w:rFonts w:ascii="Times New Roman" w:hAnsi="Times New Roman" w:cs="Times New Roman"/>
        </w:rPr>
        <w:t xml:space="preserve">y right or obligation or subject or part with possession or grant any form of right of occupation in respect of this farm or part thereof without the prior written consent of the Minister, and …” </w:t>
      </w:r>
      <w:r w:rsidR="00885F09" w:rsidRPr="003421A4">
        <w:rPr>
          <w:rFonts w:ascii="Times New Roman" w:hAnsi="Times New Roman" w:cs="Times New Roman"/>
        </w:rPr>
        <w:t xml:space="preserve"> </w:t>
      </w:r>
      <w:r w:rsidR="00B25914" w:rsidRPr="003421A4">
        <w:rPr>
          <w:rFonts w:ascii="Times New Roman" w:hAnsi="Times New Roman" w:cs="Times New Roman"/>
        </w:rPr>
        <w:t xml:space="preserve"> </w:t>
      </w:r>
    </w:p>
    <w:p w:rsidR="003421A4" w:rsidRPr="003421A4" w:rsidRDefault="003421A4" w:rsidP="003421A4">
      <w:pPr>
        <w:tabs>
          <w:tab w:val="left" w:pos="284"/>
        </w:tabs>
        <w:spacing w:after="0" w:line="240" w:lineRule="auto"/>
        <w:ind w:left="720"/>
        <w:jc w:val="both"/>
        <w:rPr>
          <w:rFonts w:ascii="Times New Roman" w:hAnsi="Times New Roman" w:cs="Times New Roman"/>
        </w:rPr>
      </w:pPr>
    </w:p>
    <w:p w:rsidR="002C0F18" w:rsidRDefault="003421A4" w:rsidP="003421A4">
      <w:pPr>
        <w:tabs>
          <w:tab w:val="left" w:pos="284"/>
          <w:tab w:val="left" w:pos="709"/>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Thus the subject</w:t>
      </w:r>
      <w:r w:rsidR="003C314C">
        <w:rPr>
          <w:rFonts w:ascii="Times New Roman" w:hAnsi="Times New Roman" w:cs="Times New Roman"/>
          <w:sz w:val="24"/>
          <w:szCs w:val="24"/>
        </w:rPr>
        <w:t xml:space="preserve"> piece of land bears an offer letter and not a certificate of occupation and comes directly under the control and administration of the Minister and not a local authority. The appellant’s version is the correct one at law and he should be given an opportunity to pursue his defence at </w:t>
      </w:r>
      <w:r w:rsidR="00826B97">
        <w:rPr>
          <w:rFonts w:ascii="Times New Roman" w:hAnsi="Times New Roman" w:cs="Times New Roman"/>
          <w:sz w:val="24"/>
          <w:szCs w:val="24"/>
        </w:rPr>
        <w:t xml:space="preserve">a full hearing. In our view if </w:t>
      </w:r>
      <w:r w:rsidR="003C314C">
        <w:rPr>
          <w:rFonts w:ascii="Times New Roman" w:hAnsi="Times New Roman" w:cs="Times New Roman"/>
          <w:sz w:val="24"/>
          <w:szCs w:val="24"/>
        </w:rPr>
        <w:t>he</w:t>
      </w:r>
      <w:r w:rsidR="00B2339C">
        <w:rPr>
          <w:rFonts w:ascii="Times New Roman" w:hAnsi="Times New Roman" w:cs="Times New Roman"/>
          <w:sz w:val="24"/>
          <w:szCs w:val="24"/>
        </w:rPr>
        <w:t xml:space="preserve"> </w:t>
      </w:r>
      <w:r w:rsidR="00826B97">
        <w:rPr>
          <w:rFonts w:ascii="Times New Roman" w:hAnsi="Times New Roman" w:cs="Times New Roman"/>
          <w:sz w:val="24"/>
          <w:szCs w:val="24"/>
        </w:rPr>
        <w:t xml:space="preserve">manages </w:t>
      </w:r>
      <w:r w:rsidR="00B2339C">
        <w:rPr>
          <w:rFonts w:ascii="Times New Roman" w:hAnsi="Times New Roman" w:cs="Times New Roman"/>
          <w:sz w:val="24"/>
          <w:szCs w:val="24"/>
        </w:rPr>
        <w:t>to prove it, respondent’s application would be dismissed.</w:t>
      </w:r>
      <w:r w:rsidR="003C314C">
        <w:rPr>
          <w:rFonts w:ascii="Times New Roman" w:hAnsi="Times New Roman" w:cs="Times New Roman"/>
          <w:sz w:val="24"/>
          <w:szCs w:val="24"/>
        </w:rPr>
        <w:t xml:space="preserve"> </w:t>
      </w:r>
    </w:p>
    <w:p w:rsidR="00CA5696" w:rsidRDefault="002C0F18" w:rsidP="003421A4">
      <w:pPr>
        <w:tabs>
          <w:tab w:val="left" w:pos="284"/>
          <w:tab w:val="left" w:pos="709"/>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Paragraph 1 (b) of the final order granted by the court </w:t>
      </w:r>
      <w:r>
        <w:rPr>
          <w:rFonts w:ascii="Times New Roman" w:hAnsi="Times New Roman" w:cs="Times New Roman"/>
          <w:i/>
          <w:sz w:val="24"/>
          <w:szCs w:val="24"/>
        </w:rPr>
        <w:t>a quo</w:t>
      </w:r>
      <w:r>
        <w:rPr>
          <w:rFonts w:ascii="Times New Roman" w:hAnsi="Times New Roman" w:cs="Times New Roman"/>
          <w:sz w:val="24"/>
          <w:szCs w:val="24"/>
        </w:rPr>
        <w:t xml:space="preserve"> reads as follows:</w:t>
      </w:r>
    </w:p>
    <w:p w:rsidR="00EC0034" w:rsidRDefault="00CA5696" w:rsidP="001E2D13">
      <w:pPr>
        <w:tabs>
          <w:tab w:val="left" w:pos="284"/>
          <w:tab w:val="left" w:pos="709"/>
          <w:tab w:val="left" w:pos="851"/>
        </w:tabs>
        <w:spacing w:after="0" w:line="240" w:lineRule="auto"/>
        <w:jc w:val="both"/>
        <w:rPr>
          <w:rFonts w:ascii="Times New Roman" w:hAnsi="Times New Roman" w:cs="Times New Roman"/>
        </w:rPr>
      </w:pPr>
      <w:r>
        <w:rPr>
          <w:rFonts w:ascii="Times New Roman" w:hAnsi="Times New Roman" w:cs="Times New Roman"/>
          <w:sz w:val="24"/>
          <w:szCs w:val="24"/>
        </w:rPr>
        <w:tab/>
      </w:r>
      <w:r w:rsidR="00B84308">
        <w:rPr>
          <w:rFonts w:ascii="Times New Roman" w:hAnsi="Times New Roman" w:cs="Times New Roman"/>
          <w:sz w:val="24"/>
          <w:szCs w:val="24"/>
        </w:rPr>
        <w:tab/>
      </w:r>
      <w:r w:rsidR="00B84308" w:rsidRPr="00CF7AA5">
        <w:rPr>
          <w:rFonts w:ascii="Times New Roman" w:hAnsi="Times New Roman" w:cs="Times New Roman"/>
        </w:rPr>
        <w:t>“</w:t>
      </w:r>
      <w:r w:rsidRPr="00CF7AA5">
        <w:rPr>
          <w:rFonts w:ascii="Times New Roman" w:hAnsi="Times New Roman" w:cs="Times New Roman"/>
        </w:rPr>
        <w:t>1(b)</w:t>
      </w:r>
      <w:r w:rsidR="002C237A" w:rsidRPr="00CF7AA5">
        <w:rPr>
          <w:rFonts w:ascii="Times New Roman" w:hAnsi="Times New Roman" w:cs="Times New Roman"/>
        </w:rPr>
        <w:tab/>
      </w:r>
      <w:r w:rsidRPr="00CF7AA5">
        <w:rPr>
          <w:rFonts w:ascii="Times New Roman" w:hAnsi="Times New Roman" w:cs="Times New Roman"/>
        </w:rPr>
        <w:t xml:space="preserve">Respondent be and is hereby ordered to immediately execute the process of legally changing the name of permit holder in favour of applicant as per agreement” </w:t>
      </w:r>
    </w:p>
    <w:p w:rsidR="00CF7AA5" w:rsidRDefault="002C0F18" w:rsidP="00CF7AA5">
      <w:pPr>
        <w:tabs>
          <w:tab w:val="left" w:pos="284"/>
          <w:tab w:val="left" w:pos="709"/>
          <w:tab w:val="left" w:pos="851"/>
        </w:tabs>
        <w:spacing w:after="0" w:line="240" w:lineRule="auto"/>
        <w:ind w:left="1440" w:hanging="1723"/>
        <w:jc w:val="both"/>
        <w:rPr>
          <w:rFonts w:ascii="Times New Roman" w:hAnsi="Times New Roman" w:cs="Times New Roman"/>
        </w:rPr>
      </w:pPr>
      <w:r w:rsidRPr="00CF7AA5">
        <w:rPr>
          <w:rFonts w:ascii="Times New Roman" w:hAnsi="Times New Roman" w:cs="Times New Roman"/>
        </w:rPr>
        <w:t xml:space="preserve"> </w:t>
      </w:r>
      <w:r w:rsidR="003421A4" w:rsidRPr="00CF7AA5">
        <w:rPr>
          <w:rFonts w:ascii="Times New Roman" w:hAnsi="Times New Roman" w:cs="Times New Roman"/>
        </w:rPr>
        <w:t xml:space="preserve"> </w:t>
      </w:r>
    </w:p>
    <w:p w:rsidR="00341ABD" w:rsidRDefault="00686C68" w:rsidP="00686C68">
      <w:pPr>
        <w:tabs>
          <w:tab w:val="left" w:pos="284"/>
          <w:tab w:val="left" w:pos="709"/>
          <w:tab w:val="left" w:pos="851"/>
        </w:tabs>
        <w:spacing w:after="0" w:line="360" w:lineRule="auto"/>
        <w:ind w:hanging="283"/>
        <w:jc w:val="both"/>
        <w:rPr>
          <w:rFonts w:ascii="Times New Roman" w:hAnsi="Times New Roman" w:cs="Times New Roman"/>
        </w:rPr>
      </w:pPr>
      <w:r>
        <w:rPr>
          <w:rFonts w:ascii="Times New Roman" w:hAnsi="Times New Roman" w:cs="Times New Roman"/>
        </w:rPr>
        <w:tab/>
      </w:r>
      <w:r w:rsidR="00BD3B2D">
        <w:rPr>
          <w:rFonts w:ascii="Times New Roman" w:hAnsi="Times New Roman" w:cs="Times New Roman"/>
        </w:rPr>
        <w:tab/>
      </w:r>
      <w:r w:rsidR="00BD3B2D">
        <w:rPr>
          <w:rFonts w:ascii="Times New Roman" w:hAnsi="Times New Roman" w:cs="Times New Roman"/>
        </w:rPr>
        <w:tab/>
      </w:r>
      <w:r w:rsidR="00EC0034">
        <w:rPr>
          <w:rFonts w:ascii="Times New Roman" w:hAnsi="Times New Roman" w:cs="Times New Roman"/>
          <w:sz w:val="24"/>
          <w:szCs w:val="24"/>
        </w:rPr>
        <w:t xml:space="preserve">Ms </w:t>
      </w:r>
      <w:r w:rsidR="00EC0034">
        <w:rPr>
          <w:rFonts w:ascii="Times New Roman" w:hAnsi="Times New Roman" w:cs="Times New Roman"/>
          <w:i/>
          <w:sz w:val="24"/>
          <w:szCs w:val="24"/>
        </w:rPr>
        <w:t>N. S Nyamwanza</w:t>
      </w:r>
      <w:r w:rsidR="00341ABD" w:rsidRPr="00CF7AA5">
        <w:rPr>
          <w:rFonts w:ascii="Times New Roman" w:hAnsi="Times New Roman" w:cs="Times New Roman"/>
        </w:rPr>
        <w:t xml:space="preserve"> </w:t>
      </w:r>
      <w:r>
        <w:rPr>
          <w:rFonts w:ascii="Times New Roman" w:hAnsi="Times New Roman" w:cs="Times New Roman"/>
        </w:rPr>
        <w:t xml:space="preserve">who appeared for </w:t>
      </w:r>
      <w:r w:rsidR="00BD3B2D">
        <w:rPr>
          <w:rFonts w:ascii="Times New Roman" w:hAnsi="Times New Roman" w:cs="Times New Roman"/>
        </w:rPr>
        <w:t>the</w:t>
      </w:r>
      <w:r>
        <w:rPr>
          <w:rFonts w:ascii="Times New Roman" w:hAnsi="Times New Roman" w:cs="Times New Roman"/>
        </w:rPr>
        <w:t xml:space="preserve"> respondent conceded during hearing that paragraph 1 (b)</w:t>
      </w:r>
      <w:r w:rsidR="00BD3B2D">
        <w:rPr>
          <w:rFonts w:ascii="Times New Roman" w:hAnsi="Times New Roman" w:cs="Times New Roman"/>
        </w:rPr>
        <w:t xml:space="preserve"> of the order was</w:t>
      </w:r>
      <w:r w:rsidR="00C14C72">
        <w:rPr>
          <w:rFonts w:ascii="Times New Roman" w:hAnsi="Times New Roman" w:cs="Times New Roman"/>
        </w:rPr>
        <w:t xml:space="preserve"> in contravention of s 1</w:t>
      </w:r>
      <w:r w:rsidR="008C58A2">
        <w:rPr>
          <w:rFonts w:ascii="Times New Roman" w:hAnsi="Times New Roman" w:cs="Times New Roman"/>
        </w:rPr>
        <w:t>4</w:t>
      </w:r>
      <w:r w:rsidR="00C14C72">
        <w:rPr>
          <w:rFonts w:ascii="Times New Roman" w:hAnsi="Times New Roman" w:cs="Times New Roman"/>
        </w:rPr>
        <w:t xml:space="preserve"> (i) (d) of</w:t>
      </w:r>
      <w:r w:rsidR="00A64388">
        <w:rPr>
          <w:rFonts w:ascii="Times New Roman" w:hAnsi="Times New Roman" w:cs="Times New Roman"/>
        </w:rPr>
        <w:t xml:space="preserve"> </w:t>
      </w:r>
      <w:r w:rsidR="00C14C72">
        <w:rPr>
          <w:rFonts w:ascii="Times New Roman" w:hAnsi="Times New Roman" w:cs="Times New Roman"/>
        </w:rPr>
        <w:t>the</w:t>
      </w:r>
      <w:r w:rsidR="00A64388">
        <w:rPr>
          <w:rFonts w:ascii="Times New Roman" w:hAnsi="Times New Roman" w:cs="Times New Roman"/>
        </w:rPr>
        <w:t xml:space="preserve"> </w:t>
      </w:r>
      <w:r w:rsidR="00C14C72">
        <w:rPr>
          <w:rFonts w:ascii="Times New Roman" w:hAnsi="Times New Roman" w:cs="Times New Roman"/>
        </w:rPr>
        <w:t>Magistrate’s Court Act, cited (</w:t>
      </w:r>
      <w:r w:rsidR="00C14C72">
        <w:rPr>
          <w:rFonts w:ascii="Times New Roman" w:hAnsi="Times New Roman" w:cs="Times New Roman"/>
          <w:i/>
        </w:rPr>
        <w:t>supra</w:t>
      </w:r>
      <w:r w:rsidR="00C14C72">
        <w:rPr>
          <w:rFonts w:ascii="Times New Roman" w:hAnsi="Times New Roman" w:cs="Times New Roman"/>
        </w:rPr>
        <w:t xml:space="preserve">) which provides as follows: </w:t>
      </w:r>
      <w:r w:rsidR="00BD3B2D">
        <w:rPr>
          <w:rFonts w:ascii="Times New Roman" w:hAnsi="Times New Roman" w:cs="Times New Roman"/>
        </w:rPr>
        <w:t xml:space="preserve"> </w:t>
      </w:r>
      <w:r>
        <w:rPr>
          <w:rFonts w:ascii="Times New Roman" w:hAnsi="Times New Roman" w:cs="Times New Roman"/>
        </w:rPr>
        <w:t xml:space="preserve"> </w:t>
      </w:r>
    </w:p>
    <w:p w:rsidR="00E15EA1" w:rsidRDefault="00AB459C" w:rsidP="00AB459C">
      <w:pPr>
        <w:tabs>
          <w:tab w:val="left" w:pos="284"/>
          <w:tab w:val="left" w:pos="709"/>
          <w:tab w:val="left" w:pos="851"/>
        </w:tabs>
        <w:spacing w:after="0" w:line="240" w:lineRule="auto"/>
        <w:ind w:hanging="283"/>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900C30">
        <w:rPr>
          <w:rFonts w:ascii="Times New Roman" w:hAnsi="Times New Roman" w:cs="Times New Roman"/>
        </w:rPr>
        <w:tab/>
      </w:r>
      <w:r>
        <w:rPr>
          <w:rFonts w:ascii="Times New Roman" w:hAnsi="Times New Roman" w:cs="Times New Roman"/>
        </w:rPr>
        <w:t>“</w:t>
      </w:r>
      <w:r w:rsidR="00900C30">
        <w:rPr>
          <w:rFonts w:ascii="Times New Roman" w:hAnsi="Times New Roman" w:cs="Times New Roman"/>
        </w:rPr>
        <w:t>14.</w:t>
      </w:r>
      <w:r w:rsidR="00900C30">
        <w:rPr>
          <w:rFonts w:ascii="Times New Roman" w:hAnsi="Times New Roman" w:cs="Times New Roman"/>
        </w:rPr>
        <w:tab/>
      </w:r>
      <w:r>
        <w:rPr>
          <w:rFonts w:ascii="Times New Roman" w:hAnsi="Times New Roman" w:cs="Times New Roman"/>
        </w:rPr>
        <w:t xml:space="preserve">When court has no jurisdiction </w:t>
      </w:r>
    </w:p>
    <w:p w:rsidR="00AB459C" w:rsidRDefault="00AB459C" w:rsidP="00AB459C">
      <w:pPr>
        <w:tabs>
          <w:tab w:val="left" w:pos="284"/>
          <w:tab w:val="left" w:pos="709"/>
          <w:tab w:val="left" w:pos="851"/>
        </w:tabs>
        <w:spacing w:after="0" w:line="240" w:lineRule="auto"/>
        <w:ind w:hanging="283"/>
        <w:jc w:val="both"/>
        <w:rPr>
          <w:rFonts w:ascii="Times New Roman" w:hAnsi="Times New Roman" w:cs="Times New Roman"/>
        </w:rPr>
      </w:pPr>
    </w:p>
    <w:p w:rsidR="00AB459C" w:rsidRDefault="00AB459C" w:rsidP="00AB459C">
      <w:pPr>
        <w:tabs>
          <w:tab w:val="left" w:pos="284"/>
          <w:tab w:val="left" w:pos="709"/>
          <w:tab w:val="left" w:pos="851"/>
        </w:tabs>
        <w:spacing w:after="0" w:line="240" w:lineRule="auto"/>
        <w:ind w:hanging="28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00C30">
        <w:rPr>
          <w:rFonts w:ascii="Times New Roman" w:hAnsi="Times New Roman" w:cs="Times New Roman"/>
        </w:rPr>
        <w:tab/>
      </w:r>
      <w:r>
        <w:rPr>
          <w:rFonts w:ascii="Times New Roman" w:hAnsi="Times New Roman" w:cs="Times New Roman"/>
        </w:rPr>
        <w:t xml:space="preserve">No court shall have jurisdiction in or cognizance of any action or suit wherein. </w:t>
      </w:r>
    </w:p>
    <w:p w:rsidR="0098214C" w:rsidRDefault="00D7013C" w:rsidP="0098214C">
      <w:pPr>
        <w:tabs>
          <w:tab w:val="left" w:pos="284"/>
          <w:tab w:val="left" w:pos="709"/>
          <w:tab w:val="left" w:pos="851"/>
        </w:tabs>
        <w:spacing w:after="0" w:line="240" w:lineRule="auto"/>
        <w:ind w:left="1440" w:hanging="172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00C30">
        <w:rPr>
          <w:rFonts w:ascii="Times New Roman" w:hAnsi="Times New Roman" w:cs="Times New Roman"/>
        </w:rPr>
        <w:tab/>
      </w:r>
      <w:r>
        <w:rPr>
          <w:rFonts w:ascii="Times New Roman" w:hAnsi="Times New Roman" w:cs="Times New Roman"/>
        </w:rPr>
        <w:t xml:space="preserve">(d) </w:t>
      </w:r>
      <w:r>
        <w:rPr>
          <w:rFonts w:ascii="Times New Roman" w:hAnsi="Times New Roman" w:cs="Times New Roman"/>
        </w:rPr>
        <w:tab/>
      </w:r>
      <w:r w:rsidR="00900C30">
        <w:rPr>
          <w:rFonts w:ascii="Times New Roman" w:hAnsi="Times New Roman" w:cs="Times New Roman"/>
        </w:rPr>
        <w:t>the specific performance of an act is sought without an alternative of payment of damages.”</w:t>
      </w:r>
    </w:p>
    <w:p w:rsidR="0098214C" w:rsidRDefault="0098214C" w:rsidP="0098214C">
      <w:pPr>
        <w:tabs>
          <w:tab w:val="left" w:pos="284"/>
          <w:tab w:val="left" w:pos="709"/>
          <w:tab w:val="left" w:pos="851"/>
        </w:tabs>
        <w:spacing w:after="0" w:line="240" w:lineRule="auto"/>
        <w:ind w:left="1440" w:hanging="1723"/>
        <w:jc w:val="both"/>
        <w:rPr>
          <w:rFonts w:ascii="Times New Roman" w:hAnsi="Times New Roman" w:cs="Times New Roman"/>
        </w:rPr>
      </w:pPr>
    </w:p>
    <w:p w:rsidR="00BB76BC" w:rsidRDefault="0098214C" w:rsidP="001E2D13">
      <w:pPr>
        <w:tabs>
          <w:tab w:val="left" w:pos="0"/>
          <w:tab w:val="left" w:pos="709"/>
          <w:tab w:val="left" w:pos="851"/>
        </w:tabs>
        <w:spacing w:after="0" w:line="360" w:lineRule="auto"/>
        <w:jc w:val="both"/>
        <w:rPr>
          <w:rFonts w:ascii="Times New Roman" w:hAnsi="Times New Roman" w:cs="Times New Roman"/>
        </w:rPr>
      </w:pPr>
      <w:r>
        <w:rPr>
          <w:rFonts w:ascii="Times New Roman" w:hAnsi="Times New Roman" w:cs="Times New Roman"/>
        </w:rPr>
        <w:tab/>
      </w:r>
      <w:r w:rsidR="00C34AD3">
        <w:rPr>
          <w:rFonts w:ascii="Times New Roman" w:hAnsi="Times New Roman" w:cs="Times New Roman"/>
          <w:sz w:val="24"/>
        </w:rPr>
        <w:t xml:space="preserve">In our view the respondent’s counsel’s concession was properly made and that part of judgment or order can be interfered with on that basis. </w:t>
      </w:r>
      <w:r w:rsidR="006A4A83">
        <w:rPr>
          <w:rFonts w:ascii="Times New Roman" w:hAnsi="Times New Roman" w:cs="Times New Roman"/>
          <w:sz w:val="24"/>
        </w:rPr>
        <w:t>In any event the order sought in para (1) (a) is incompetent as the appellant has no authority to transfer the state land in his possession.</w:t>
      </w:r>
      <w:r w:rsidR="00C34AD3">
        <w:rPr>
          <w:rFonts w:ascii="Times New Roman" w:hAnsi="Times New Roman" w:cs="Times New Roman"/>
          <w:sz w:val="24"/>
        </w:rPr>
        <w:t xml:space="preserve">The appellant has manged to prove his grounds of appeal on a balance of probabilities and he ought to succeed. </w:t>
      </w:r>
      <w:r w:rsidR="00900C30">
        <w:rPr>
          <w:rFonts w:ascii="Times New Roman" w:hAnsi="Times New Roman" w:cs="Times New Roman"/>
        </w:rPr>
        <w:t xml:space="preserve"> </w:t>
      </w:r>
    </w:p>
    <w:p w:rsidR="00BB76BC" w:rsidRDefault="00BB76BC" w:rsidP="001E2D13">
      <w:pPr>
        <w:tabs>
          <w:tab w:val="left" w:pos="0"/>
          <w:tab w:val="left" w:pos="709"/>
          <w:tab w:val="left" w:pos="851"/>
        </w:tabs>
        <w:spacing w:after="0" w:line="360" w:lineRule="auto"/>
        <w:jc w:val="both"/>
        <w:rPr>
          <w:rFonts w:ascii="Times New Roman" w:hAnsi="Times New Roman" w:cs="Times New Roman"/>
        </w:rPr>
      </w:pPr>
    </w:p>
    <w:p w:rsidR="00BB76BC" w:rsidRPr="00BB76BC" w:rsidRDefault="00BB76BC" w:rsidP="001E2D13">
      <w:pPr>
        <w:tabs>
          <w:tab w:val="left" w:pos="0"/>
          <w:tab w:val="left" w:pos="709"/>
          <w:tab w:val="left" w:pos="851"/>
        </w:tabs>
        <w:spacing w:after="0" w:line="360" w:lineRule="auto"/>
        <w:jc w:val="both"/>
        <w:rPr>
          <w:rFonts w:ascii="Times New Roman" w:hAnsi="Times New Roman" w:cs="Times New Roman"/>
          <w:sz w:val="24"/>
        </w:rPr>
      </w:pPr>
      <w:r w:rsidRPr="00BB76BC">
        <w:rPr>
          <w:rFonts w:ascii="Times New Roman" w:hAnsi="Times New Roman" w:cs="Times New Roman"/>
          <w:sz w:val="24"/>
        </w:rPr>
        <w:t>WHETHER THE APPL</w:t>
      </w:r>
      <w:r w:rsidR="00EA03FE">
        <w:rPr>
          <w:rFonts w:ascii="Times New Roman" w:hAnsi="Times New Roman" w:cs="Times New Roman"/>
          <w:sz w:val="24"/>
        </w:rPr>
        <w:t>ICA</w:t>
      </w:r>
      <w:r w:rsidRPr="00BB76BC">
        <w:rPr>
          <w:rFonts w:ascii="Times New Roman" w:hAnsi="Times New Roman" w:cs="Times New Roman"/>
          <w:sz w:val="24"/>
        </w:rPr>
        <w:t>TION FOR RESCISION OF JUDGMENT SHOULD HAVE BEEN GRANTED:</w:t>
      </w:r>
    </w:p>
    <w:p w:rsidR="003039F5" w:rsidRDefault="00BB76BC" w:rsidP="001E2D13">
      <w:pPr>
        <w:tabs>
          <w:tab w:val="left" w:pos="0"/>
          <w:tab w:val="left" w:pos="709"/>
          <w:tab w:val="left" w:pos="851"/>
        </w:tabs>
        <w:spacing w:after="0" w:line="360" w:lineRule="auto"/>
        <w:jc w:val="both"/>
        <w:rPr>
          <w:rFonts w:ascii="Times New Roman" w:hAnsi="Times New Roman" w:cs="Times New Roman"/>
          <w:sz w:val="24"/>
        </w:rPr>
      </w:pPr>
      <w:r w:rsidRPr="00BB76BC">
        <w:rPr>
          <w:rFonts w:ascii="Times New Roman" w:hAnsi="Times New Roman" w:cs="Times New Roman"/>
          <w:sz w:val="24"/>
        </w:rPr>
        <w:tab/>
        <w:t>There are three factors which are normally taken into</w:t>
      </w:r>
      <w:r w:rsidR="00583BD8">
        <w:rPr>
          <w:rFonts w:ascii="Times New Roman" w:hAnsi="Times New Roman" w:cs="Times New Roman"/>
          <w:sz w:val="24"/>
        </w:rPr>
        <w:t xml:space="preserve"> account when considering an application for rescission of judgment. The explanation for the default, the </w:t>
      </w:r>
      <w:r w:rsidR="00583BD8">
        <w:rPr>
          <w:rFonts w:ascii="Times New Roman" w:hAnsi="Times New Roman" w:cs="Times New Roman"/>
          <w:i/>
          <w:sz w:val="24"/>
        </w:rPr>
        <w:t xml:space="preserve">bona fides </w:t>
      </w:r>
      <w:r w:rsidR="00583BD8" w:rsidRPr="00583BD8">
        <w:rPr>
          <w:rFonts w:ascii="Times New Roman" w:hAnsi="Times New Roman" w:cs="Times New Roman"/>
          <w:sz w:val="24"/>
        </w:rPr>
        <w:t>of the applicant and the</w:t>
      </w:r>
      <w:r w:rsidR="00583BD8">
        <w:rPr>
          <w:rFonts w:ascii="Times New Roman" w:hAnsi="Times New Roman" w:cs="Times New Roman"/>
          <w:i/>
          <w:sz w:val="24"/>
        </w:rPr>
        <w:t xml:space="preserve"> prima facie</w:t>
      </w:r>
      <w:r w:rsidR="004C2F23">
        <w:rPr>
          <w:rFonts w:ascii="Times New Roman" w:hAnsi="Times New Roman" w:cs="Times New Roman"/>
          <w:sz w:val="24"/>
        </w:rPr>
        <w:t xml:space="preserve"> strength of the case. The Magistrate’s Court Rules use specifically the words “wilful default” and in the matter of </w:t>
      </w:r>
      <w:r w:rsidR="00D14F82">
        <w:rPr>
          <w:rFonts w:ascii="Times New Roman" w:hAnsi="Times New Roman" w:cs="Times New Roman"/>
          <w:i/>
          <w:sz w:val="24"/>
        </w:rPr>
        <w:t>Maujean t/a Audio Video Agennes</w:t>
      </w:r>
      <w:r w:rsidR="00D14F82">
        <w:rPr>
          <w:rFonts w:ascii="Times New Roman" w:hAnsi="Times New Roman" w:cs="Times New Roman"/>
          <w:sz w:val="24"/>
        </w:rPr>
        <w:t xml:space="preserve"> v</w:t>
      </w:r>
      <w:r w:rsidR="00D14F82">
        <w:rPr>
          <w:rFonts w:ascii="Times New Roman" w:hAnsi="Times New Roman" w:cs="Times New Roman"/>
          <w:i/>
          <w:sz w:val="24"/>
        </w:rPr>
        <w:t xml:space="preserve"> Standard Bank of South Africa Ltd</w:t>
      </w:r>
      <w:r w:rsidR="00D14F82">
        <w:rPr>
          <w:rFonts w:ascii="Times New Roman" w:hAnsi="Times New Roman" w:cs="Times New Roman"/>
          <w:sz w:val="24"/>
        </w:rPr>
        <w:t xml:space="preserve"> 1994 (3) SA 801 (C)</w:t>
      </w:r>
      <w:r w:rsidR="004A38BF">
        <w:rPr>
          <w:rFonts w:ascii="Times New Roman" w:hAnsi="Times New Roman" w:cs="Times New Roman"/>
          <w:sz w:val="24"/>
        </w:rPr>
        <w:t xml:space="preserve">at 803 H-I </w:t>
      </w:r>
      <w:r w:rsidR="004A38BF" w:rsidRPr="004A38BF">
        <w:rPr>
          <w:rFonts w:ascii="Times New Roman" w:hAnsi="Times New Roman" w:cs="Times New Roman"/>
          <w:smallCaps/>
          <w:sz w:val="24"/>
        </w:rPr>
        <w:t>King</w:t>
      </w:r>
      <w:r w:rsidR="004A38BF">
        <w:rPr>
          <w:rFonts w:ascii="Times New Roman" w:hAnsi="Times New Roman" w:cs="Times New Roman"/>
          <w:sz w:val="24"/>
        </w:rPr>
        <w:t xml:space="preserve"> J defined wilful default thus:</w:t>
      </w:r>
    </w:p>
    <w:p w:rsidR="00D13BD8" w:rsidRDefault="00AA5FF6" w:rsidP="00357630">
      <w:pPr>
        <w:tabs>
          <w:tab w:val="left" w:pos="0"/>
          <w:tab w:val="left" w:pos="709"/>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“More specifically in the context of a default </w:t>
      </w:r>
      <w:r w:rsidR="00357630">
        <w:rPr>
          <w:rFonts w:ascii="Times New Roman" w:hAnsi="Times New Roman" w:cs="Times New Roman"/>
        </w:rPr>
        <w:t>judgment</w:t>
      </w:r>
      <w:r>
        <w:rPr>
          <w:rFonts w:ascii="Times New Roman" w:hAnsi="Times New Roman" w:cs="Times New Roman"/>
        </w:rPr>
        <w:t xml:space="preserve">, “wilful” connotes deliberateness in the sense of knowledge of the action and of its consequences, i.e. its legal consequences and a </w:t>
      </w:r>
      <w:r w:rsidR="00357630">
        <w:rPr>
          <w:rFonts w:ascii="Times New Roman" w:hAnsi="Times New Roman" w:cs="Times New Roman"/>
        </w:rPr>
        <w:t>c</w:t>
      </w:r>
      <w:r w:rsidR="00BD22C4">
        <w:rPr>
          <w:rFonts w:ascii="Times New Roman" w:hAnsi="Times New Roman" w:cs="Times New Roman"/>
        </w:rPr>
        <w:t>onscio</w:t>
      </w:r>
      <w:r w:rsidR="00357630">
        <w:rPr>
          <w:rFonts w:ascii="Times New Roman" w:hAnsi="Times New Roman" w:cs="Times New Roman"/>
        </w:rPr>
        <w:t>us</w:t>
      </w:r>
      <w:r>
        <w:rPr>
          <w:rFonts w:ascii="Times New Roman" w:hAnsi="Times New Roman" w:cs="Times New Roman"/>
        </w:rPr>
        <w:t xml:space="preserve"> </w:t>
      </w:r>
      <w:r w:rsidR="00DD29A0">
        <w:rPr>
          <w:rFonts w:ascii="Times New Roman" w:hAnsi="Times New Roman" w:cs="Times New Roman"/>
        </w:rPr>
        <w:t xml:space="preserve">and freely taken decision to refrain from giving notice of intention for this conduct might be.” </w:t>
      </w:r>
    </w:p>
    <w:p w:rsidR="00D13BD8" w:rsidRDefault="00D13BD8" w:rsidP="00D13BD8">
      <w:pPr>
        <w:tabs>
          <w:tab w:val="left" w:pos="0"/>
          <w:tab w:val="left" w:pos="709"/>
          <w:tab w:val="left" w:pos="851"/>
        </w:tabs>
        <w:spacing w:after="0" w:line="240" w:lineRule="auto"/>
        <w:jc w:val="both"/>
        <w:rPr>
          <w:rFonts w:ascii="Times New Roman" w:hAnsi="Times New Roman" w:cs="Times New Roman"/>
        </w:rPr>
      </w:pPr>
    </w:p>
    <w:p w:rsidR="002C1C97" w:rsidRDefault="00D13BD8" w:rsidP="004D2965">
      <w:pPr>
        <w:tabs>
          <w:tab w:val="left" w:pos="0"/>
          <w:tab w:val="left" w:pos="709"/>
          <w:tab w:val="left" w:pos="851"/>
        </w:tabs>
        <w:spacing w:after="0" w:line="360" w:lineRule="auto"/>
        <w:jc w:val="both"/>
        <w:rPr>
          <w:rFonts w:ascii="Times New Roman" w:hAnsi="Times New Roman" w:cs="Times New Roman"/>
          <w:sz w:val="24"/>
          <w:szCs w:val="24"/>
        </w:rPr>
      </w:pPr>
      <w:r w:rsidRPr="004D2965">
        <w:rPr>
          <w:rFonts w:ascii="Times New Roman" w:hAnsi="Times New Roman" w:cs="Times New Roman"/>
          <w:sz w:val="24"/>
        </w:rPr>
        <w:tab/>
      </w:r>
      <w:r w:rsidR="00CC7F54">
        <w:rPr>
          <w:rFonts w:ascii="Times New Roman" w:hAnsi="Times New Roman" w:cs="Times New Roman"/>
          <w:sz w:val="24"/>
        </w:rPr>
        <w:t>(</w:t>
      </w:r>
      <w:r w:rsidR="00FD5056" w:rsidRPr="004D2965">
        <w:rPr>
          <w:rFonts w:ascii="Times New Roman" w:hAnsi="Times New Roman" w:cs="Times New Roman"/>
          <w:sz w:val="24"/>
        </w:rPr>
        <w:t xml:space="preserve">See </w:t>
      </w:r>
      <w:r w:rsidR="00122657" w:rsidRPr="004D2965">
        <w:rPr>
          <w:rFonts w:ascii="Times New Roman" w:hAnsi="Times New Roman" w:cs="Times New Roman"/>
          <w:sz w:val="24"/>
        </w:rPr>
        <w:t xml:space="preserve">also </w:t>
      </w:r>
      <w:r w:rsidR="00122657" w:rsidRPr="004D2965">
        <w:rPr>
          <w:rFonts w:ascii="Times New Roman" w:hAnsi="Times New Roman" w:cs="Times New Roman"/>
          <w:i/>
          <w:sz w:val="24"/>
        </w:rPr>
        <w:t>M</w:t>
      </w:r>
      <w:r w:rsidR="00FD5056" w:rsidRPr="004D2965">
        <w:rPr>
          <w:rFonts w:ascii="Times New Roman" w:hAnsi="Times New Roman" w:cs="Times New Roman"/>
          <w:i/>
          <w:sz w:val="24"/>
        </w:rPr>
        <w:t>o</w:t>
      </w:r>
      <w:r w:rsidR="00FE38A4">
        <w:rPr>
          <w:rFonts w:ascii="Times New Roman" w:hAnsi="Times New Roman" w:cs="Times New Roman"/>
          <w:i/>
          <w:sz w:val="24"/>
        </w:rPr>
        <w:t>r</w:t>
      </w:r>
      <w:r w:rsidR="00FD5056" w:rsidRPr="004D2965">
        <w:rPr>
          <w:rFonts w:ascii="Times New Roman" w:hAnsi="Times New Roman" w:cs="Times New Roman"/>
          <w:i/>
          <w:sz w:val="24"/>
        </w:rPr>
        <w:t>kel v Absa Bank Ltd and Anor</w:t>
      </w:r>
      <w:r w:rsidR="00FD5056" w:rsidRPr="004D2965">
        <w:rPr>
          <w:rFonts w:ascii="Times New Roman" w:hAnsi="Times New Roman" w:cs="Times New Roman"/>
          <w:sz w:val="24"/>
        </w:rPr>
        <w:t xml:space="preserve"> 1996 (1) </w:t>
      </w:r>
      <w:r w:rsidR="00FD5056" w:rsidRPr="00664AEE">
        <w:rPr>
          <w:rFonts w:ascii="Times New Roman" w:hAnsi="Times New Roman" w:cs="Times New Roman"/>
          <w:sz w:val="24"/>
          <w:szCs w:val="24"/>
        </w:rPr>
        <w:t>S</w:t>
      </w:r>
      <w:r w:rsidR="00FE38A4" w:rsidRPr="00664AEE">
        <w:rPr>
          <w:rFonts w:ascii="Times New Roman" w:hAnsi="Times New Roman" w:cs="Times New Roman"/>
          <w:sz w:val="24"/>
          <w:szCs w:val="24"/>
        </w:rPr>
        <w:t>A</w:t>
      </w:r>
      <w:r w:rsidR="00FD5056" w:rsidRPr="00664AEE">
        <w:rPr>
          <w:rFonts w:ascii="Times New Roman" w:hAnsi="Times New Roman" w:cs="Times New Roman"/>
          <w:sz w:val="24"/>
          <w:szCs w:val="24"/>
        </w:rPr>
        <w:t xml:space="preserve"> 899 (c)</w:t>
      </w:r>
      <w:r w:rsidR="00EF68C8">
        <w:rPr>
          <w:rFonts w:ascii="Times New Roman" w:hAnsi="Times New Roman" w:cs="Times New Roman"/>
          <w:sz w:val="24"/>
          <w:szCs w:val="24"/>
        </w:rPr>
        <w:t>.</w:t>
      </w:r>
      <w:r w:rsidR="00672B30">
        <w:rPr>
          <w:rFonts w:ascii="Times New Roman" w:hAnsi="Times New Roman" w:cs="Times New Roman"/>
          <w:sz w:val="24"/>
          <w:szCs w:val="24"/>
        </w:rPr>
        <w:t xml:space="preserve"> </w:t>
      </w:r>
    </w:p>
    <w:p w:rsidR="003B1274" w:rsidRDefault="002C1C97" w:rsidP="004D2965">
      <w:pPr>
        <w:tabs>
          <w:tab w:val="left" w:pos="0"/>
          <w:tab w:val="left" w:pos="709"/>
          <w:tab w:val="left" w:pos="851"/>
        </w:tabs>
        <w:spacing w:after="0" w:line="360" w:lineRule="auto"/>
        <w:jc w:val="both"/>
        <w:rPr>
          <w:rFonts w:ascii="Times New Roman" w:hAnsi="Times New Roman" w:cs="Times New Roman"/>
          <w:sz w:val="24"/>
        </w:rPr>
      </w:pPr>
      <w:r>
        <w:rPr>
          <w:rFonts w:ascii="Times New Roman" w:hAnsi="Times New Roman" w:cs="Times New Roman"/>
          <w:sz w:val="24"/>
          <w:szCs w:val="24"/>
        </w:rPr>
        <w:tab/>
      </w:r>
      <w:r w:rsidR="005643A9" w:rsidRPr="00672B30">
        <w:rPr>
          <w:rFonts w:ascii="Times New Roman" w:hAnsi="Times New Roman" w:cs="Times New Roman"/>
          <w:i/>
          <w:sz w:val="24"/>
          <w:szCs w:val="24"/>
        </w:rPr>
        <w:t xml:space="preserve">Deveras Farm (Pvt) Ltd and Ors v Zimbabwe </w:t>
      </w:r>
      <w:r w:rsidR="00672B30" w:rsidRPr="00672B30">
        <w:rPr>
          <w:rFonts w:ascii="Times New Roman" w:hAnsi="Times New Roman" w:cs="Times New Roman"/>
          <w:i/>
          <w:sz w:val="24"/>
          <w:szCs w:val="24"/>
        </w:rPr>
        <w:t xml:space="preserve">Banking </w:t>
      </w:r>
      <w:r w:rsidR="00672B30" w:rsidRPr="00672B30">
        <w:rPr>
          <w:rFonts w:ascii="Times New Roman" w:hAnsi="Times New Roman" w:cs="Times New Roman"/>
          <w:i/>
          <w:sz w:val="24"/>
        </w:rPr>
        <w:t>Corp Ltd</w:t>
      </w:r>
      <w:r w:rsidR="00672B30">
        <w:rPr>
          <w:rFonts w:ascii="Times New Roman" w:hAnsi="Times New Roman" w:cs="Times New Roman"/>
          <w:sz w:val="24"/>
        </w:rPr>
        <w:t xml:space="preserve"> 1998 (1) ZLR 368</w:t>
      </w:r>
      <w:r w:rsidR="00006E70">
        <w:rPr>
          <w:rFonts w:ascii="Times New Roman" w:hAnsi="Times New Roman" w:cs="Times New Roman"/>
          <w:sz w:val="24"/>
        </w:rPr>
        <w:t xml:space="preserve"> (S)</w:t>
      </w:r>
      <w:r w:rsidR="00CC7F54">
        <w:rPr>
          <w:rFonts w:ascii="Times New Roman" w:hAnsi="Times New Roman" w:cs="Times New Roman"/>
          <w:sz w:val="24"/>
        </w:rPr>
        <w:t>)</w:t>
      </w:r>
      <w:r w:rsidR="00006E70">
        <w:rPr>
          <w:rFonts w:ascii="Times New Roman" w:hAnsi="Times New Roman" w:cs="Times New Roman"/>
          <w:sz w:val="24"/>
        </w:rPr>
        <w:t>.</w:t>
      </w:r>
    </w:p>
    <w:p w:rsidR="00465C55" w:rsidRDefault="003B1274" w:rsidP="004D2965">
      <w:pPr>
        <w:tabs>
          <w:tab w:val="left" w:pos="0"/>
          <w:tab w:val="left" w:pos="709"/>
          <w:tab w:val="left" w:pos="851"/>
        </w:tabs>
        <w:spacing w:after="0" w:line="360" w:lineRule="auto"/>
        <w:jc w:val="both"/>
        <w:rPr>
          <w:rFonts w:ascii="Times New Roman" w:hAnsi="Times New Roman" w:cs="Times New Roman"/>
          <w:sz w:val="24"/>
        </w:rPr>
      </w:pPr>
      <w:r>
        <w:rPr>
          <w:rFonts w:ascii="Times New Roman" w:hAnsi="Times New Roman" w:cs="Times New Roman"/>
          <w:sz w:val="24"/>
        </w:rPr>
        <w:tab/>
        <w:t xml:space="preserve">It cannot be said that the appellant deliberately refused to attend court on the date of hearing </w:t>
      </w:r>
      <w:r w:rsidR="009628E4">
        <w:rPr>
          <w:rFonts w:ascii="Times New Roman" w:hAnsi="Times New Roman" w:cs="Times New Roman"/>
          <w:sz w:val="24"/>
        </w:rPr>
        <w:t xml:space="preserve">11 June 2018. The respondent failed to prove that and the court </w:t>
      </w:r>
      <w:r w:rsidR="009628E4" w:rsidRPr="009628E4">
        <w:rPr>
          <w:rFonts w:ascii="Times New Roman" w:hAnsi="Times New Roman" w:cs="Times New Roman"/>
          <w:i/>
          <w:sz w:val="24"/>
        </w:rPr>
        <w:t>a quo</w:t>
      </w:r>
      <w:r w:rsidR="009628E4">
        <w:rPr>
          <w:rFonts w:ascii="Times New Roman" w:hAnsi="Times New Roman" w:cs="Times New Roman"/>
          <w:sz w:val="24"/>
        </w:rPr>
        <w:t xml:space="preserve"> </w:t>
      </w:r>
      <w:r w:rsidR="00465C55">
        <w:rPr>
          <w:rFonts w:ascii="Times New Roman" w:hAnsi="Times New Roman" w:cs="Times New Roman"/>
          <w:sz w:val="24"/>
        </w:rPr>
        <w:t xml:space="preserve">misdirected itself in arriving at that conclusion. The appeal is upheld and the judgment of the court </w:t>
      </w:r>
      <w:r w:rsidR="00465C55">
        <w:rPr>
          <w:rFonts w:ascii="Times New Roman" w:hAnsi="Times New Roman" w:cs="Times New Roman"/>
          <w:i/>
          <w:sz w:val="24"/>
        </w:rPr>
        <w:t>a quo</w:t>
      </w:r>
      <w:r w:rsidR="00465C55">
        <w:rPr>
          <w:rFonts w:ascii="Times New Roman" w:hAnsi="Times New Roman" w:cs="Times New Roman"/>
          <w:sz w:val="24"/>
        </w:rPr>
        <w:t xml:space="preserve"> is set aside and substituted by the following:</w:t>
      </w:r>
    </w:p>
    <w:p w:rsidR="0086148C" w:rsidRDefault="0086148C" w:rsidP="00465C55">
      <w:pPr>
        <w:pStyle w:val="ListParagraph"/>
        <w:numPr>
          <w:ilvl w:val="0"/>
          <w:numId w:val="16"/>
        </w:numPr>
        <w:tabs>
          <w:tab w:val="left" w:pos="0"/>
          <w:tab w:val="left" w:pos="709"/>
          <w:tab w:val="left" w:pos="851"/>
        </w:tabs>
        <w:spacing w:after="0" w:line="360" w:lineRule="auto"/>
        <w:jc w:val="both"/>
        <w:rPr>
          <w:rFonts w:ascii="Times New Roman" w:hAnsi="Times New Roman" w:cs="Times New Roman"/>
          <w:sz w:val="24"/>
        </w:rPr>
      </w:pPr>
      <w:r>
        <w:rPr>
          <w:rFonts w:ascii="Times New Roman" w:hAnsi="Times New Roman" w:cs="Times New Roman"/>
          <w:sz w:val="24"/>
        </w:rPr>
        <w:t>the appeal is upheld with costs</w:t>
      </w:r>
    </w:p>
    <w:p w:rsidR="00553853" w:rsidRDefault="0086148C" w:rsidP="00465C55">
      <w:pPr>
        <w:pStyle w:val="ListParagraph"/>
        <w:numPr>
          <w:ilvl w:val="0"/>
          <w:numId w:val="16"/>
        </w:numPr>
        <w:tabs>
          <w:tab w:val="left" w:pos="0"/>
          <w:tab w:val="left" w:pos="709"/>
          <w:tab w:val="left" w:pos="851"/>
        </w:tabs>
        <w:spacing w:after="0" w:line="360" w:lineRule="auto"/>
        <w:jc w:val="both"/>
        <w:rPr>
          <w:rFonts w:ascii="Times New Roman" w:hAnsi="Times New Roman" w:cs="Times New Roman"/>
          <w:sz w:val="24"/>
        </w:rPr>
      </w:pPr>
      <w:r>
        <w:rPr>
          <w:rFonts w:ascii="Times New Roman" w:hAnsi="Times New Roman" w:cs="Times New Roman"/>
          <w:sz w:val="24"/>
        </w:rPr>
        <w:t xml:space="preserve">the application for rescission of the default </w:t>
      </w:r>
      <w:r w:rsidR="00DA26F0">
        <w:rPr>
          <w:rFonts w:ascii="Times New Roman" w:hAnsi="Times New Roman" w:cs="Times New Roman"/>
          <w:sz w:val="24"/>
        </w:rPr>
        <w:t xml:space="preserve">judgment </w:t>
      </w:r>
      <w:r>
        <w:rPr>
          <w:rFonts w:ascii="Times New Roman" w:hAnsi="Times New Roman" w:cs="Times New Roman"/>
          <w:sz w:val="24"/>
        </w:rPr>
        <w:t xml:space="preserve">granted on </w:t>
      </w:r>
      <w:r w:rsidR="00BD5536">
        <w:rPr>
          <w:rFonts w:ascii="Times New Roman" w:hAnsi="Times New Roman" w:cs="Times New Roman"/>
          <w:sz w:val="24"/>
        </w:rPr>
        <w:t>11</w:t>
      </w:r>
      <w:r>
        <w:rPr>
          <w:rFonts w:ascii="Times New Roman" w:hAnsi="Times New Roman" w:cs="Times New Roman"/>
          <w:sz w:val="24"/>
        </w:rPr>
        <w:t xml:space="preserve"> June 2018 be and is hereby granted</w:t>
      </w:r>
    </w:p>
    <w:p w:rsidR="00C72071" w:rsidRDefault="00553853" w:rsidP="00465C55">
      <w:pPr>
        <w:pStyle w:val="ListParagraph"/>
        <w:numPr>
          <w:ilvl w:val="0"/>
          <w:numId w:val="16"/>
        </w:numPr>
        <w:tabs>
          <w:tab w:val="left" w:pos="0"/>
          <w:tab w:val="left" w:pos="709"/>
          <w:tab w:val="left" w:pos="851"/>
        </w:tabs>
        <w:spacing w:after="0" w:line="360" w:lineRule="auto"/>
        <w:jc w:val="both"/>
        <w:rPr>
          <w:rFonts w:ascii="Times New Roman" w:hAnsi="Times New Roman" w:cs="Times New Roman"/>
          <w:sz w:val="24"/>
        </w:rPr>
      </w:pPr>
      <w:r>
        <w:rPr>
          <w:rFonts w:ascii="Times New Roman" w:hAnsi="Times New Roman" w:cs="Times New Roman"/>
          <w:sz w:val="24"/>
        </w:rPr>
        <w:t xml:space="preserve">that the costs of the application </w:t>
      </w:r>
      <w:r w:rsidR="00C72071">
        <w:rPr>
          <w:rFonts w:ascii="Times New Roman" w:hAnsi="Times New Roman" w:cs="Times New Roman"/>
          <w:sz w:val="24"/>
        </w:rPr>
        <w:t>be in the cause</w:t>
      </w:r>
    </w:p>
    <w:p w:rsidR="007313D9" w:rsidRDefault="00C72071" w:rsidP="007313D9">
      <w:pPr>
        <w:pStyle w:val="ListParagraph"/>
        <w:numPr>
          <w:ilvl w:val="0"/>
          <w:numId w:val="16"/>
        </w:numPr>
        <w:tabs>
          <w:tab w:val="left" w:pos="0"/>
          <w:tab w:val="left" w:pos="709"/>
          <w:tab w:val="left" w:pos="851"/>
        </w:tabs>
        <w:spacing w:after="0" w:line="360" w:lineRule="auto"/>
        <w:jc w:val="both"/>
        <w:rPr>
          <w:rFonts w:ascii="Times New Roman" w:hAnsi="Times New Roman" w:cs="Times New Roman"/>
          <w:sz w:val="24"/>
        </w:rPr>
      </w:pPr>
      <w:r>
        <w:rPr>
          <w:rFonts w:ascii="Times New Roman" w:hAnsi="Times New Roman" w:cs="Times New Roman"/>
          <w:sz w:val="24"/>
        </w:rPr>
        <w:lastRenderedPageBreak/>
        <w:t>that the respondent is to file his opposing papers to the applicant’s application within ten (10) days from the date this order is received by the clerk of court, Mutare Magistrate’s Court.</w:t>
      </w:r>
    </w:p>
    <w:p w:rsidR="0053536C" w:rsidRDefault="0053536C" w:rsidP="0053536C">
      <w:pPr>
        <w:tabs>
          <w:tab w:val="left" w:pos="0"/>
          <w:tab w:val="left" w:pos="709"/>
          <w:tab w:val="left" w:pos="851"/>
        </w:tabs>
        <w:spacing w:after="0" w:line="360" w:lineRule="auto"/>
        <w:jc w:val="both"/>
        <w:rPr>
          <w:rFonts w:ascii="Times New Roman" w:hAnsi="Times New Roman" w:cs="Times New Roman"/>
          <w:sz w:val="24"/>
        </w:rPr>
      </w:pPr>
    </w:p>
    <w:p w:rsidR="0053536C" w:rsidRDefault="0053536C" w:rsidP="0053536C">
      <w:pPr>
        <w:tabs>
          <w:tab w:val="left" w:pos="0"/>
          <w:tab w:val="left" w:pos="709"/>
          <w:tab w:val="left" w:pos="851"/>
        </w:tabs>
        <w:spacing w:after="0" w:line="360" w:lineRule="auto"/>
        <w:jc w:val="both"/>
        <w:rPr>
          <w:rFonts w:ascii="Times New Roman" w:hAnsi="Times New Roman" w:cs="Times New Roman"/>
          <w:sz w:val="24"/>
        </w:rPr>
      </w:pPr>
    </w:p>
    <w:p w:rsidR="0053536C" w:rsidRPr="0053536C" w:rsidRDefault="0053536C" w:rsidP="0053536C">
      <w:pPr>
        <w:tabs>
          <w:tab w:val="left" w:pos="0"/>
          <w:tab w:val="left" w:pos="709"/>
          <w:tab w:val="left" w:pos="851"/>
        </w:tabs>
        <w:spacing w:after="0" w:line="360" w:lineRule="auto"/>
        <w:jc w:val="both"/>
        <w:rPr>
          <w:rFonts w:ascii="Times New Roman" w:hAnsi="Times New Roman" w:cs="Times New Roman"/>
          <w:sz w:val="24"/>
        </w:rPr>
      </w:pPr>
    </w:p>
    <w:p w:rsidR="007313D9" w:rsidRDefault="007313D9" w:rsidP="007313D9">
      <w:pPr>
        <w:tabs>
          <w:tab w:val="left" w:pos="0"/>
          <w:tab w:val="left" w:pos="709"/>
          <w:tab w:val="left" w:pos="851"/>
        </w:tabs>
        <w:spacing w:after="0" w:line="360" w:lineRule="auto"/>
        <w:jc w:val="both"/>
        <w:rPr>
          <w:rFonts w:ascii="Times New Roman" w:hAnsi="Times New Roman" w:cs="Times New Roman"/>
          <w:sz w:val="24"/>
        </w:rPr>
      </w:pPr>
    </w:p>
    <w:p w:rsidR="00AD6EE6" w:rsidRDefault="007313D9" w:rsidP="007313D9">
      <w:pPr>
        <w:tabs>
          <w:tab w:val="left" w:pos="0"/>
          <w:tab w:val="left" w:pos="709"/>
          <w:tab w:val="left" w:pos="851"/>
        </w:tabs>
        <w:spacing w:after="0" w:line="360" w:lineRule="auto"/>
        <w:jc w:val="both"/>
        <w:rPr>
          <w:rFonts w:ascii="Times New Roman" w:hAnsi="Times New Roman" w:cs="Times New Roman"/>
          <w:sz w:val="24"/>
        </w:rPr>
      </w:pPr>
      <w:r>
        <w:rPr>
          <w:rFonts w:ascii="Times New Roman" w:hAnsi="Times New Roman" w:cs="Times New Roman"/>
          <w:sz w:val="24"/>
        </w:rPr>
        <w:t>Mwayera J agrees ____________________</w:t>
      </w:r>
    </w:p>
    <w:p w:rsidR="00AD6EE6" w:rsidRDefault="00AD6EE6" w:rsidP="007313D9">
      <w:pPr>
        <w:tabs>
          <w:tab w:val="left" w:pos="0"/>
          <w:tab w:val="left" w:pos="709"/>
          <w:tab w:val="left" w:pos="851"/>
        </w:tabs>
        <w:spacing w:after="0" w:line="360" w:lineRule="auto"/>
        <w:jc w:val="both"/>
        <w:rPr>
          <w:rFonts w:ascii="Times New Roman" w:hAnsi="Times New Roman" w:cs="Times New Roman"/>
          <w:sz w:val="24"/>
        </w:rPr>
      </w:pPr>
    </w:p>
    <w:p w:rsidR="00AD6EE6" w:rsidRDefault="00AD6EE6" w:rsidP="007313D9">
      <w:pPr>
        <w:tabs>
          <w:tab w:val="left" w:pos="0"/>
          <w:tab w:val="left" w:pos="709"/>
          <w:tab w:val="left" w:pos="851"/>
        </w:tabs>
        <w:spacing w:after="0" w:line="360" w:lineRule="auto"/>
        <w:jc w:val="both"/>
        <w:rPr>
          <w:rFonts w:ascii="Times New Roman" w:hAnsi="Times New Roman" w:cs="Times New Roman"/>
          <w:sz w:val="24"/>
        </w:rPr>
      </w:pPr>
    </w:p>
    <w:p w:rsidR="00D7013C" w:rsidRPr="007313D9" w:rsidRDefault="00AD6EE6" w:rsidP="007313D9">
      <w:pPr>
        <w:tabs>
          <w:tab w:val="left" w:pos="0"/>
          <w:tab w:val="left" w:pos="709"/>
          <w:tab w:val="left" w:pos="851"/>
        </w:tabs>
        <w:spacing w:after="0" w:line="360" w:lineRule="auto"/>
        <w:jc w:val="both"/>
        <w:rPr>
          <w:rFonts w:ascii="Times New Roman" w:hAnsi="Times New Roman" w:cs="Times New Roman"/>
          <w:sz w:val="24"/>
        </w:rPr>
      </w:pPr>
      <w:r>
        <w:rPr>
          <w:rFonts w:ascii="Times New Roman" w:hAnsi="Times New Roman" w:cs="Times New Roman"/>
          <w:i/>
          <w:sz w:val="24"/>
        </w:rPr>
        <w:t>Nyamwanza &amp; Partners</w:t>
      </w:r>
      <w:r>
        <w:rPr>
          <w:rFonts w:ascii="Times New Roman" w:hAnsi="Times New Roman" w:cs="Times New Roman"/>
          <w:sz w:val="24"/>
        </w:rPr>
        <w:t xml:space="preserve">, respondent’s legal practitioners </w:t>
      </w:r>
      <w:r w:rsidR="00583BD8" w:rsidRPr="007313D9">
        <w:rPr>
          <w:rFonts w:ascii="Times New Roman" w:hAnsi="Times New Roman" w:cs="Times New Roman"/>
          <w:i/>
          <w:sz w:val="24"/>
        </w:rPr>
        <w:t xml:space="preserve">  </w:t>
      </w:r>
      <w:r w:rsidR="00BB76BC" w:rsidRPr="007313D9">
        <w:rPr>
          <w:rFonts w:ascii="Times New Roman" w:hAnsi="Times New Roman" w:cs="Times New Roman"/>
          <w:sz w:val="24"/>
        </w:rPr>
        <w:t xml:space="preserve"> </w:t>
      </w:r>
      <w:r w:rsidR="00D7013C" w:rsidRPr="007313D9">
        <w:rPr>
          <w:rFonts w:ascii="Times New Roman" w:hAnsi="Times New Roman" w:cs="Times New Roman"/>
          <w:sz w:val="24"/>
        </w:rPr>
        <w:tab/>
      </w:r>
    </w:p>
    <w:p w:rsidR="00A17656" w:rsidRPr="00BB76BC" w:rsidRDefault="009E23AB" w:rsidP="005A79E5">
      <w:pPr>
        <w:spacing w:after="0" w:line="360" w:lineRule="auto"/>
        <w:ind w:left="1440" w:hanging="720"/>
        <w:jc w:val="both"/>
        <w:rPr>
          <w:rFonts w:ascii="Times New Roman" w:hAnsi="Times New Roman" w:cs="Times New Roman"/>
          <w:sz w:val="28"/>
          <w:szCs w:val="24"/>
        </w:rPr>
      </w:pPr>
      <w:r w:rsidRPr="00BB76BC">
        <w:rPr>
          <w:rFonts w:ascii="Times New Roman" w:hAnsi="Times New Roman" w:cs="Times New Roman"/>
          <w:sz w:val="28"/>
          <w:szCs w:val="24"/>
        </w:rPr>
        <w:t xml:space="preserve"> </w:t>
      </w:r>
      <w:r w:rsidR="00420AF7" w:rsidRPr="00BB76BC">
        <w:rPr>
          <w:rFonts w:ascii="Times New Roman" w:hAnsi="Times New Roman" w:cs="Times New Roman"/>
          <w:sz w:val="28"/>
          <w:szCs w:val="24"/>
        </w:rPr>
        <w:t xml:space="preserve"> </w:t>
      </w:r>
      <w:r w:rsidR="00CF43B3" w:rsidRPr="00BB76BC">
        <w:rPr>
          <w:rFonts w:ascii="Times New Roman" w:hAnsi="Times New Roman" w:cs="Times New Roman"/>
          <w:sz w:val="28"/>
          <w:szCs w:val="24"/>
        </w:rPr>
        <w:t xml:space="preserve"> </w:t>
      </w:r>
      <w:r w:rsidR="00884E2A" w:rsidRPr="00BB76BC">
        <w:rPr>
          <w:rFonts w:ascii="Times New Roman" w:hAnsi="Times New Roman" w:cs="Times New Roman"/>
          <w:sz w:val="28"/>
          <w:szCs w:val="24"/>
        </w:rPr>
        <w:t xml:space="preserve"> </w:t>
      </w:r>
    </w:p>
    <w:p w:rsidR="00B41B0A" w:rsidRPr="00BB76BC" w:rsidRDefault="00B41B0A" w:rsidP="005A79E5">
      <w:pPr>
        <w:spacing w:after="0" w:line="360" w:lineRule="auto"/>
        <w:ind w:firstLine="720"/>
        <w:jc w:val="both"/>
        <w:rPr>
          <w:rFonts w:ascii="Times New Roman" w:hAnsi="Times New Roman" w:cs="Times New Roman"/>
          <w:sz w:val="28"/>
          <w:szCs w:val="24"/>
        </w:rPr>
      </w:pPr>
    </w:p>
    <w:p w:rsidR="00612981" w:rsidRPr="00BB76BC" w:rsidRDefault="000279CA" w:rsidP="005A79E5">
      <w:pPr>
        <w:spacing w:after="0" w:line="360" w:lineRule="auto"/>
        <w:jc w:val="both"/>
        <w:rPr>
          <w:rFonts w:ascii="Times New Roman" w:hAnsi="Times New Roman" w:cs="Times New Roman"/>
          <w:sz w:val="28"/>
          <w:szCs w:val="24"/>
        </w:rPr>
      </w:pPr>
      <w:r w:rsidRPr="00BB76BC">
        <w:rPr>
          <w:rFonts w:ascii="Times New Roman" w:hAnsi="Times New Roman" w:cs="Times New Roman"/>
          <w:sz w:val="28"/>
          <w:szCs w:val="24"/>
        </w:rPr>
        <w:t xml:space="preserve">  </w:t>
      </w:r>
      <w:r w:rsidR="00041799" w:rsidRPr="00BB76BC">
        <w:rPr>
          <w:rFonts w:ascii="Times New Roman" w:hAnsi="Times New Roman" w:cs="Times New Roman"/>
          <w:sz w:val="28"/>
          <w:szCs w:val="24"/>
        </w:rPr>
        <w:t xml:space="preserve"> </w:t>
      </w:r>
      <w:r w:rsidR="006626B3" w:rsidRPr="00BB76BC">
        <w:rPr>
          <w:rFonts w:ascii="Times New Roman" w:hAnsi="Times New Roman" w:cs="Times New Roman"/>
          <w:sz w:val="28"/>
          <w:szCs w:val="24"/>
        </w:rPr>
        <w:t xml:space="preserve"> </w:t>
      </w:r>
    </w:p>
    <w:p w:rsidR="004D40A1" w:rsidRPr="00BB76BC" w:rsidRDefault="004D40A1" w:rsidP="00590FCB">
      <w:pPr>
        <w:spacing w:after="0" w:line="360" w:lineRule="auto"/>
        <w:jc w:val="both"/>
        <w:rPr>
          <w:rFonts w:ascii="Times New Roman" w:hAnsi="Times New Roman" w:cs="Times New Roman"/>
          <w:sz w:val="28"/>
          <w:szCs w:val="24"/>
        </w:rPr>
      </w:pPr>
    </w:p>
    <w:sectPr w:rsidR="004D40A1" w:rsidRPr="00BB76B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DAA" w:rsidRDefault="00392DAA" w:rsidP="00086343">
      <w:pPr>
        <w:spacing w:after="0" w:line="240" w:lineRule="auto"/>
      </w:pPr>
      <w:r>
        <w:separator/>
      </w:r>
    </w:p>
  </w:endnote>
  <w:endnote w:type="continuationSeparator" w:id="0">
    <w:p w:rsidR="00392DAA" w:rsidRDefault="00392DAA"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DAA" w:rsidRDefault="00392DAA" w:rsidP="00086343">
      <w:pPr>
        <w:spacing w:after="0" w:line="240" w:lineRule="auto"/>
      </w:pPr>
      <w:r>
        <w:separator/>
      </w:r>
    </w:p>
  </w:footnote>
  <w:footnote w:type="continuationSeparator" w:id="0">
    <w:p w:rsidR="00392DAA" w:rsidRDefault="00392DAA"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8A37E8">
          <w:rPr>
            <w:noProof/>
          </w:rPr>
          <w:t>1</w:t>
        </w:r>
        <w:r>
          <w:rPr>
            <w:noProof/>
          </w:rPr>
          <w:fldChar w:fldCharType="end"/>
        </w:r>
      </w:p>
      <w:p w:rsidR="00315732" w:rsidRDefault="00315732">
        <w:pPr>
          <w:pStyle w:val="Header"/>
          <w:jc w:val="right"/>
          <w:rPr>
            <w:noProof/>
          </w:rPr>
        </w:pPr>
        <w:r>
          <w:rPr>
            <w:noProof/>
          </w:rPr>
          <w:t>HMT</w:t>
        </w:r>
        <w:r w:rsidR="00F50279">
          <w:rPr>
            <w:noProof/>
          </w:rPr>
          <w:t xml:space="preserve">  </w:t>
        </w:r>
        <w:r w:rsidR="00082588">
          <w:rPr>
            <w:noProof/>
          </w:rPr>
          <w:t>12-19</w:t>
        </w:r>
      </w:p>
      <w:p w:rsidR="00026EF7" w:rsidRDefault="00780FCA">
        <w:pPr>
          <w:pStyle w:val="Header"/>
          <w:jc w:val="right"/>
          <w:rPr>
            <w:noProof/>
          </w:rPr>
        </w:pPr>
        <w:r>
          <w:rPr>
            <w:noProof/>
          </w:rPr>
          <w:t>CIV “A” 23/18</w:t>
        </w:r>
      </w:p>
      <w:p w:rsidR="00315732" w:rsidRDefault="00026EF7">
        <w:pPr>
          <w:pStyle w:val="Header"/>
          <w:jc w:val="right"/>
        </w:pPr>
        <w:r>
          <w:rPr>
            <w:noProof/>
          </w:rPr>
          <w:t>Ref Case HC 490/18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5"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5"/>
  </w:num>
  <w:num w:numId="3">
    <w:abstractNumId w:val="2"/>
  </w:num>
  <w:num w:numId="4">
    <w:abstractNumId w:val="12"/>
  </w:num>
  <w:num w:numId="5">
    <w:abstractNumId w:val="8"/>
  </w:num>
  <w:num w:numId="6">
    <w:abstractNumId w:val="6"/>
  </w:num>
  <w:num w:numId="7">
    <w:abstractNumId w:val="11"/>
  </w:num>
  <w:num w:numId="8">
    <w:abstractNumId w:val="4"/>
  </w:num>
  <w:num w:numId="9">
    <w:abstractNumId w:val="13"/>
  </w:num>
  <w:num w:numId="10">
    <w:abstractNumId w:val="7"/>
  </w:num>
  <w:num w:numId="11">
    <w:abstractNumId w:val="9"/>
  </w:num>
  <w:num w:numId="12">
    <w:abstractNumId w:val="5"/>
  </w:num>
  <w:num w:numId="13">
    <w:abstractNumId w:val="10"/>
  </w:num>
  <w:num w:numId="14">
    <w:abstractNumId w:val="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6E70"/>
    <w:rsid w:val="00011FFF"/>
    <w:rsid w:val="000136EF"/>
    <w:rsid w:val="0001398E"/>
    <w:rsid w:val="00014375"/>
    <w:rsid w:val="00017ED0"/>
    <w:rsid w:val="000230F2"/>
    <w:rsid w:val="00026EF7"/>
    <w:rsid w:val="000279CA"/>
    <w:rsid w:val="00027EC1"/>
    <w:rsid w:val="00031938"/>
    <w:rsid w:val="00032419"/>
    <w:rsid w:val="0004053D"/>
    <w:rsid w:val="00041326"/>
    <w:rsid w:val="00041799"/>
    <w:rsid w:val="00044E45"/>
    <w:rsid w:val="00046A3E"/>
    <w:rsid w:val="00047D17"/>
    <w:rsid w:val="000512AB"/>
    <w:rsid w:val="00055AF1"/>
    <w:rsid w:val="00056548"/>
    <w:rsid w:val="00060141"/>
    <w:rsid w:val="00061261"/>
    <w:rsid w:val="00064FFA"/>
    <w:rsid w:val="00065A06"/>
    <w:rsid w:val="000662F2"/>
    <w:rsid w:val="00072326"/>
    <w:rsid w:val="00075E5F"/>
    <w:rsid w:val="0007762F"/>
    <w:rsid w:val="00082588"/>
    <w:rsid w:val="000830BD"/>
    <w:rsid w:val="00085896"/>
    <w:rsid w:val="00086158"/>
    <w:rsid w:val="00086343"/>
    <w:rsid w:val="00090535"/>
    <w:rsid w:val="0009160D"/>
    <w:rsid w:val="000966B3"/>
    <w:rsid w:val="000A0D41"/>
    <w:rsid w:val="000A4732"/>
    <w:rsid w:val="000A4D3D"/>
    <w:rsid w:val="000A57C9"/>
    <w:rsid w:val="000A6B76"/>
    <w:rsid w:val="000A6BB3"/>
    <w:rsid w:val="000A7061"/>
    <w:rsid w:val="000B030C"/>
    <w:rsid w:val="000B0728"/>
    <w:rsid w:val="000B26C9"/>
    <w:rsid w:val="000B3709"/>
    <w:rsid w:val="000B777B"/>
    <w:rsid w:val="000C1DBA"/>
    <w:rsid w:val="000C3949"/>
    <w:rsid w:val="000C5788"/>
    <w:rsid w:val="000E05E5"/>
    <w:rsid w:val="000E23AF"/>
    <w:rsid w:val="000E292C"/>
    <w:rsid w:val="000E2A16"/>
    <w:rsid w:val="000E77A5"/>
    <w:rsid w:val="000F0F15"/>
    <w:rsid w:val="000F3C8E"/>
    <w:rsid w:val="000F4479"/>
    <w:rsid w:val="000F6C61"/>
    <w:rsid w:val="0010113C"/>
    <w:rsid w:val="001012ED"/>
    <w:rsid w:val="00105FAC"/>
    <w:rsid w:val="00110674"/>
    <w:rsid w:val="00112746"/>
    <w:rsid w:val="001136AE"/>
    <w:rsid w:val="0011760F"/>
    <w:rsid w:val="00120BEA"/>
    <w:rsid w:val="00121FBB"/>
    <w:rsid w:val="00122657"/>
    <w:rsid w:val="00127479"/>
    <w:rsid w:val="00127860"/>
    <w:rsid w:val="00127CFC"/>
    <w:rsid w:val="00130104"/>
    <w:rsid w:val="00132DEF"/>
    <w:rsid w:val="00133F95"/>
    <w:rsid w:val="00136CA2"/>
    <w:rsid w:val="00140FAD"/>
    <w:rsid w:val="00142F5E"/>
    <w:rsid w:val="00152A22"/>
    <w:rsid w:val="00157283"/>
    <w:rsid w:val="001628FF"/>
    <w:rsid w:val="00171BA2"/>
    <w:rsid w:val="0017726C"/>
    <w:rsid w:val="00185787"/>
    <w:rsid w:val="001A13F0"/>
    <w:rsid w:val="001A1A68"/>
    <w:rsid w:val="001A4968"/>
    <w:rsid w:val="001A6285"/>
    <w:rsid w:val="001B156D"/>
    <w:rsid w:val="001B66CC"/>
    <w:rsid w:val="001C0EDE"/>
    <w:rsid w:val="001C27A7"/>
    <w:rsid w:val="001D3BEE"/>
    <w:rsid w:val="001D51B1"/>
    <w:rsid w:val="001E2D13"/>
    <w:rsid w:val="001F1AEB"/>
    <w:rsid w:val="001F1B63"/>
    <w:rsid w:val="001F24AD"/>
    <w:rsid w:val="001F4DCD"/>
    <w:rsid w:val="001F5952"/>
    <w:rsid w:val="00200B65"/>
    <w:rsid w:val="00202F16"/>
    <w:rsid w:val="002038F3"/>
    <w:rsid w:val="00205565"/>
    <w:rsid w:val="00214B21"/>
    <w:rsid w:val="0022092A"/>
    <w:rsid w:val="002217C5"/>
    <w:rsid w:val="00224017"/>
    <w:rsid w:val="00225DCE"/>
    <w:rsid w:val="002276DA"/>
    <w:rsid w:val="002343AB"/>
    <w:rsid w:val="00236065"/>
    <w:rsid w:val="0023739A"/>
    <w:rsid w:val="0024017F"/>
    <w:rsid w:val="002467A1"/>
    <w:rsid w:val="0025021A"/>
    <w:rsid w:val="002572BA"/>
    <w:rsid w:val="0026141E"/>
    <w:rsid w:val="002632FF"/>
    <w:rsid w:val="002645F7"/>
    <w:rsid w:val="0027142C"/>
    <w:rsid w:val="00272A01"/>
    <w:rsid w:val="002770F9"/>
    <w:rsid w:val="002805EF"/>
    <w:rsid w:val="00282545"/>
    <w:rsid w:val="00283EEA"/>
    <w:rsid w:val="00293B84"/>
    <w:rsid w:val="002A12F6"/>
    <w:rsid w:val="002B5BD7"/>
    <w:rsid w:val="002C0F18"/>
    <w:rsid w:val="002C1C97"/>
    <w:rsid w:val="002C237A"/>
    <w:rsid w:val="002C446A"/>
    <w:rsid w:val="002D1BEF"/>
    <w:rsid w:val="002D38BC"/>
    <w:rsid w:val="002E7138"/>
    <w:rsid w:val="002F2440"/>
    <w:rsid w:val="002F3668"/>
    <w:rsid w:val="002F70D7"/>
    <w:rsid w:val="002F7925"/>
    <w:rsid w:val="00301D4D"/>
    <w:rsid w:val="003039F5"/>
    <w:rsid w:val="00310098"/>
    <w:rsid w:val="0031012C"/>
    <w:rsid w:val="003114D6"/>
    <w:rsid w:val="00312059"/>
    <w:rsid w:val="00314318"/>
    <w:rsid w:val="003148C0"/>
    <w:rsid w:val="00315732"/>
    <w:rsid w:val="0031580F"/>
    <w:rsid w:val="003225BE"/>
    <w:rsid w:val="003258FA"/>
    <w:rsid w:val="00325F9D"/>
    <w:rsid w:val="00331C2C"/>
    <w:rsid w:val="003344A4"/>
    <w:rsid w:val="0034152B"/>
    <w:rsid w:val="00341ABD"/>
    <w:rsid w:val="00341F71"/>
    <w:rsid w:val="003421A4"/>
    <w:rsid w:val="00350084"/>
    <w:rsid w:val="003539B0"/>
    <w:rsid w:val="00355836"/>
    <w:rsid w:val="00356F89"/>
    <w:rsid w:val="00357630"/>
    <w:rsid w:val="00360671"/>
    <w:rsid w:val="00363E0B"/>
    <w:rsid w:val="0037005C"/>
    <w:rsid w:val="0037123D"/>
    <w:rsid w:val="00371711"/>
    <w:rsid w:val="003759CF"/>
    <w:rsid w:val="003839C0"/>
    <w:rsid w:val="003847CB"/>
    <w:rsid w:val="00392DAA"/>
    <w:rsid w:val="00397097"/>
    <w:rsid w:val="003A04A5"/>
    <w:rsid w:val="003A27EA"/>
    <w:rsid w:val="003A485E"/>
    <w:rsid w:val="003A60AE"/>
    <w:rsid w:val="003A61D8"/>
    <w:rsid w:val="003A6BBD"/>
    <w:rsid w:val="003B108D"/>
    <w:rsid w:val="003B1274"/>
    <w:rsid w:val="003B3D23"/>
    <w:rsid w:val="003C0A7B"/>
    <w:rsid w:val="003C0BD9"/>
    <w:rsid w:val="003C314C"/>
    <w:rsid w:val="003C3850"/>
    <w:rsid w:val="003C6953"/>
    <w:rsid w:val="003D2B35"/>
    <w:rsid w:val="003D427E"/>
    <w:rsid w:val="003E3011"/>
    <w:rsid w:val="003E3F50"/>
    <w:rsid w:val="003E5E28"/>
    <w:rsid w:val="003E7E7C"/>
    <w:rsid w:val="003F0710"/>
    <w:rsid w:val="003F0B48"/>
    <w:rsid w:val="003F1CC4"/>
    <w:rsid w:val="004002A6"/>
    <w:rsid w:val="00406C38"/>
    <w:rsid w:val="00407542"/>
    <w:rsid w:val="004137C6"/>
    <w:rsid w:val="00415462"/>
    <w:rsid w:val="00420AF7"/>
    <w:rsid w:val="00421EBF"/>
    <w:rsid w:val="00422459"/>
    <w:rsid w:val="00430CB1"/>
    <w:rsid w:val="0043198D"/>
    <w:rsid w:val="00431BBC"/>
    <w:rsid w:val="00431E19"/>
    <w:rsid w:val="00432A25"/>
    <w:rsid w:val="0043358A"/>
    <w:rsid w:val="00442BC7"/>
    <w:rsid w:val="0044352C"/>
    <w:rsid w:val="00451253"/>
    <w:rsid w:val="00452828"/>
    <w:rsid w:val="004534AA"/>
    <w:rsid w:val="0046394B"/>
    <w:rsid w:val="00464452"/>
    <w:rsid w:val="00465C55"/>
    <w:rsid w:val="00466CA0"/>
    <w:rsid w:val="00467169"/>
    <w:rsid w:val="004673FE"/>
    <w:rsid w:val="004677CB"/>
    <w:rsid w:val="00472149"/>
    <w:rsid w:val="0047684E"/>
    <w:rsid w:val="004771D4"/>
    <w:rsid w:val="004806AA"/>
    <w:rsid w:val="004846E1"/>
    <w:rsid w:val="00485EBC"/>
    <w:rsid w:val="00490B75"/>
    <w:rsid w:val="00493434"/>
    <w:rsid w:val="00494E97"/>
    <w:rsid w:val="00495F13"/>
    <w:rsid w:val="004960FC"/>
    <w:rsid w:val="00496D33"/>
    <w:rsid w:val="004A082F"/>
    <w:rsid w:val="004A2E0A"/>
    <w:rsid w:val="004A307F"/>
    <w:rsid w:val="004A38BF"/>
    <w:rsid w:val="004A7C3E"/>
    <w:rsid w:val="004B0029"/>
    <w:rsid w:val="004B4B94"/>
    <w:rsid w:val="004B5F41"/>
    <w:rsid w:val="004B7144"/>
    <w:rsid w:val="004C2F23"/>
    <w:rsid w:val="004C31B0"/>
    <w:rsid w:val="004C432F"/>
    <w:rsid w:val="004D097C"/>
    <w:rsid w:val="004D2965"/>
    <w:rsid w:val="004D354E"/>
    <w:rsid w:val="004D38CD"/>
    <w:rsid w:val="004D3B14"/>
    <w:rsid w:val="004D40A1"/>
    <w:rsid w:val="004E0352"/>
    <w:rsid w:val="004E1E67"/>
    <w:rsid w:val="004E43F9"/>
    <w:rsid w:val="004E504D"/>
    <w:rsid w:val="004F1E1C"/>
    <w:rsid w:val="004F245B"/>
    <w:rsid w:val="004F7596"/>
    <w:rsid w:val="00500C95"/>
    <w:rsid w:val="005019AC"/>
    <w:rsid w:val="00502C4B"/>
    <w:rsid w:val="0050301F"/>
    <w:rsid w:val="00503F66"/>
    <w:rsid w:val="0050572D"/>
    <w:rsid w:val="005066F6"/>
    <w:rsid w:val="00515A3A"/>
    <w:rsid w:val="0051677A"/>
    <w:rsid w:val="005252E7"/>
    <w:rsid w:val="00525BAF"/>
    <w:rsid w:val="00527252"/>
    <w:rsid w:val="00527B2A"/>
    <w:rsid w:val="0053225C"/>
    <w:rsid w:val="0053536C"/>
    <w:rsid w:val="005353EE"/>
    <w:rsid w:val="00536750"/>
    <w:rsid w:val="00550786"/>
    <w:rsid w:val="005528AC"/>
    <w:rsid w:val="00553853"/>
    <w:rsid w:val="005643A9"/>
    <w:rsid w:val="00570900"/>
    <w:rsid w:val="00570A84"/>
    <w:rsid w:val="00572D5A"/>
    <w:rsid w:val="00575409"/>
    <w:rsid w:val="00581247"/>
    <w:rsid w:val="00582A8A"/>
    <w:rsid w:val="00583BD8"/>
    <w:rsid w:val="005843B1"/>
    <w:rsid w:val="00586BD7"/>
    <w:rsid w:val="00590FCB"/>
    <w:rsid w:val="00592530"/>
    <w:rsid w:val="005940FD"/>
    <w:rsid w:val="005967CC"/>
    <w:rsid w:val="00596CC2"/>
    <w:rsid w:val="005A66CD"/>
    <w:rsid w:val="005A79E5"/>
    <w:rsid w:val="005A7EC2"/>
    <w:rsid w:val="005B0DC5"/>
    <w:rsid w:val="005B2F68"/>
    <w:rsid w:val="005C1010"/>
    <w:rsid w:val="005C3BEC"/>
    <w:rsid w:val="005C4AD4"/>
    <w:rsid w:val="005C6219"/>
    <w:rsid w:val="005D0409"/>
    <w:rsid w:val="005D11BB"/>
    <w:rsid w:val="005D4F53"/>
    <w:rsid w:val="005E05E6"/>
    <w:rsid w:val="005E2B25"/>
    <w:rsid w:val="005E34E8"/>
    <w:rsid w:val="005E4754"/>
    <w:rsid w:val="005E5782"/>
    <w:rsid w:val="005E607C"/>
    <w:rsid w:val="005F0984"/>
    <w:rsid w:val="005F0D8D"/>
    <w:rsid w:val="00602D72"/>
    <w:rsid w:val="00603709"/>
    <w:rsid w:val="00603CDA"/>
    <w:rsid w:val="00604BAC"/>
    <w:rsid w:val="00604E85"/>
    <w:rsid w:val="00607A8B"/>
    <w:rsid w:val="00612981"/>
    <w:rsid w:val="006144CA"/>
    <w:rsid w:val="006243DF"/>
    <w:rsid w:val="006251B6"/>
    <w:rsid w:val="006255BE"/>
    <w:rsid w:val="0063386A"/>
    <w:rsid w:val="00642C12"/>
    <w:rsid w:val="00644264"/>
    <w:rsid w:val="00650193"/>
    <w:rsid w:val="00654CA3"/>
    <w:rsid w:val="00655F5B"/>
    <w:rsid w:val="006566EC"/>
    <w:rsid w:val="00656B58"/>
    <w:rsid w:val="006626B3"/>
    <w:rsid w:val="00664AEE"/>
    <w:rsid w:val="00665F59"/>
    <w:rsid w:val="00672715"/>
    <w:rsid w:val="00672B30"/>
    <w:rsid w:val="00675CC3"/>
    <w:rsid w:val="006764A1"/>
    <w:rsid w:val="00676BC8"/>
    <w:rsid w:val="00680958"/>
    <w:rsid w:val="00680A1B"/>
    <w:rsid w:val="00686C68"/>
    <w:rsid w:val="00692341"/>
    <w:rsid w:val="006A2269"/>
    <w:rsid w:val="006A4353"/>
    <w:rsid w:val="006A4A83"/>
    <w:rsid w:val="006A4E95"/>
    <w:rsid w:val="006B3628"/>
    <w:rsid w:val="006B5CF8"/>
    <w:rsid w:val="006C2111"/>
    <w:rsid w:val="006C7CCF"/>
    <w:rsid w:val="006D0F19"/>
    <w:rsid w:val="006D36ED"/>
    <w:rsid w:val="006D4276"/>
    <w:rsid w:val="006D6E7F"/>
    <w:rsid w:val="006E4146"/>
    <w:rsid w:val="006E4934"/>
    <w:rsid w:val="006F1D74"/>
    <w:rsid w:val="006F39A0"/>
    <w:rsid w:val="006F4403"/>
    <w:rsid w:val="006F6F86"/>
    <w:rsid w:val="0070324D"/>
    <w:rsid w:val="0070598F"/>
    <w:rsid w:val="00707A32"/>
    <w:rsid w:val="007125E5"/>
    <w:rsid w:val="007131F1"/>
    <w:rsid w:val="007146A6"/>
    <w:rsid w:val="007149D5"/>
    <w:rsid w:val="007158CE"/>
    <w:rsid w:val="0071620B"/>
    <w:rsid w:val="0071634A"/>
    <w:rsid w:val="00717DB8"/>
    <w:rsid w:val="0072230A"/>
    <w:rsid w:val="00725210"/>
    <w:rsid w:val="00726B30"/>
    <w:rsid w:val="007313D9"/>
    <w:rsid w:val="00733E1C"/>
    <w:rsid w:val="007466D2"/>
    <w:rsid w:val="00746979"/>
    <w:rsid w:val="00750313"/>
    <w:rsid w:val="00752A50"/>
    <w:rsid w:val="00754D0C"/>
    <w:rsid w:val="00755180"/>
    <w:rsid w:val="007628DD"/>
    <w:rsid w:val="007642C1"/>
    <w:rsid w:val="00766E3E"/>
    <w:rsid w:val="00767AA5"/>
    <w:rsid w:val="00773482"/>
    <w:rsid w:val="0077474F"/>
    <w:rsid w:val="00774ABE"/>
    <w:rsid w:val="00775179"/>
    <w:rsid w:val="00775B2B"/>
    <w:rsid w:val="00775F71"/>
    <w:rsid w:val="00776DDD"/>
    <w:rsid w:val="00777CAE"/>
    <w:rsid w:val="00780FCA"/>
    <w:rsid w:val="007824C5"/>
    <w:rsid w:val="00782B8F"/>
    <w:rsid w:val="00783006"/>
    <w:rsid w:val="00787B7A"/>
    <w:rsid w:val="00791D22"/>
    <w:rsid w:val="007931A5"/>
    <w:rsid w:val="0079469C"/>
    <w:rsid w:val="00795E7F"/>
    <w:rsid w:val="00796A92"/>
    <w:rsid w:val="007A099B"/>
    <w:rsid w:val="007A36D9"/>
    <w:rsid w:val="007A377A"/>
    <w:rsid w:val="007A5719"/>
    <w:rsid w:val="007B1FBE"/>
    <w:rsid w:val="007B464A"/>
    <w:rsid w:val="007C185D"/>
    <w:rsid w:val="007D2A71"/>
    <w:rsid w:val="007E1351"/>
    <w:rsid w:val="007E4DBF"/>
    <w:rsid w:val="007F2B49"/>
    <w:rsid w:val="007F54D8"/>
    <w:rsid w:val="007F6D41"/>
    <w:rsid w:val="00804F3D"/>
    <w:rsid w:val="00807349"/>
    <w:rsid w:val="00807C95"/>
    <w:rsid w:val="00816C6A"/>
    <w:rsid w:val="00817365"/>
    <w:rsid w:val="00824E01"/>
    <w:rsid w:val="00826B97"/>
    <w:rsid w:val="008275D5"/>
    <w:rsid w:val="008316EF"/>
    <w:rsid w:val="00832BFF"/>
    <w:rsid w:val="00836C52"/>
    <w:rsid w:val="00840765"/>
    <w:rsid w:val="008417D8"/>
    <w:rsid w:val="00841BF0"/>
    <w:rsid w:val="0084301B"/>
    <w:rsid w:val="0084686F"/>
    <w:rsid w:val="00847E89"/>
    <w:rsid w:val="008515E7"/>
    <w:rsid w:val="00860498"/>
    <w:rsid w:val="00861076"/>
    <w:rsid w:val="0086148C"/>
    <w:rsid w:val="0086463C"/>
    <w:rsid w:val="008726FF"/>
    <w:rsid w:val="0087355F"/>
    <w:rsid w:val="008805B4"/>
    <w:rsid w:val="008829FD"/>
    <w:rsid w:val="00884E2A"/>
    <w:rsid w:val="00885F09"/>
    <w:rsid w:val="008876A1"/>
    <w:rsid w:val="00890CF3"/>
    <w:rsid w:val="00891134"/>
    <w:rsid w:val="00895CB5"/>
    <w:rsid w:val="0089632E"/>
    <w:rsid w:val="0089636F"/>
    <w:rsid w:val="008A260D"/>
    <w:rsid w:val="008A37E8"/>
    <w:rsid w:val="008A514A"/>
    <w:rsid w:val="008A63B1"/>
    <w:rsid w:val="008B2297"/>
    <w:rsid w:val="008B33E6"/>
    <w:rsid w:val="008B371B"/>
    <w:rsid w:val="008B78CA"/>
    <w:rsid w:val="008C1F3F"/>
    <w:rsid w:val="008C58A2"/>
    <w:rsid w:val="008C716D"/>
    <w:rsid w:val="008D0063"/>
    <w:rsid w:val="008D24FB"/>
    <w:rsid w:val="008D3267"/>
    <w:rsid w:val="008D48DD"/>
    <w:rsid w:val="008E03C0"/>
    <w:rsid w:val="008E14DA"/>
    <w:rsid w:val="008E288D"/>
    <w:rsid w:val="008E4CA1"/>
    <w:rsid w:val="008F0805"/>
    <w:rsid w:val="008F6F2C"/>
    <w:rsid w:val="008F6F96"/>
    <w:rsid w:val="00900C30"/>
    <w:rsid w:val="00903B6F"/>
    <w:rsid w:val="00903BAE"/>
    <w:rsid w:val="00904D8B"/>
    <w:rsid w:val="0090512B"/>
    <w:rsid w:val="00907B6F"/>
    <w:rsid w:val="00920F69"/>
    <w:rsid w:val="00921C08"/>
    <w:rsid w:val="0092339A"/>
    <w:rsid w:val="0092534D"/>
    <w:rsid w:val="00925B72"/>
    <w:rsid w:val="009312A4"/>
    <w:rsid w:val="009328A9"/>
    <w:rsid w:val="009351C6"/>
    <w:rsid w:val="00940FE0"/>
    <w:rsid w:val="00942C1C"/>
    <w:rsid w:val="00944554"/>
    <w:rsid w:val="00945B82"/>
    <w:rsid w:val="00950C00"/>
    <w:rsid w:val="009554E8"/>
    <w:rsid w:val="00956004"/>
    <w:rsid w:val="00956782"/>
    <w:rsid w:val="00960678"/>
    <w:rsid w:val="0096089F"/>
    <w:rsid w:val="0096195C"/>
    <w:rsid w:val="00961DE8"/>
    <w:rsid w:val="009628E4"/>
    <w:rsid w:val="00964DC2"/>
    <w:rsid w:val="00965397"/>
    <w:rsid w:val="00970BB9"/>
    <w:rsid w:val="00971EC3"/>
    <w:rsid w:val="00973A33"/>
    <w:rsid w:val="00976283"/>
    <w:rsid w:val="009814CC"/>
    <w:rsid w:val="0098214C"/>
    <w:rsid w:val="00985E9C"/>
    <w:rsid w:val="009A2635"/>
    <w:rsid w:val="009A5CE2"/>
    <w:rsid w:val="009B05FD"/>
    <w:rsid w:val="009B369B"/>
    <w:rsid w:val="009B53A0"/>
    <w:rsid w:val="009C27B1"/>
    <w:rsid w:val="009C4931"/>
    <w:rsid w:val="009C4FDC"/>
    <w:rsid w:val="009C72DC"/>
    <w:rsid w:val="009D1A30"/>
    <w:rsid w:val="009D1BD0"/>
    <w:rsid w:val="009D2197"/>
    <w:rsid w:val="009D229A"/>
    <w:rsid w:val="009D282B"/>
    <w:rsid w:val="009D3F4D"/>
    <w:rsid w:val="009D601B"/>
    <w:rsid w:val="009D7D83"/>
    <w:rsid w:val="009E23AB"/>
    <w:rsid w:val="009F2E40"/>
    <w:rsid w:val="009F5C90"/>
    <w:rsid w:val="00A01C57"/>
    <w:rsid w:val="00A05DA1"/>
    <w:rsid w:val="00A07D25"/>
    <w:rsid w:val="00A13BC2"/>
    <w:rsid w:val="00A1471A"/>
    <w:rsid w:val="00A17656"/>
    <w:rsid w:val="00A2034D"/>
    <w:rsid w:val="00A25B78"/>
    <w:rsid w:val="00A25EE2"/>
    <w:rsid w:val="00A3217B"/>
    <w:rsid w:val="00A328C1"/>
    <w:rsid w:val="00A355A8"/>
    <w:rsid w:val="00A40AE7"/>
    <w:rsid w:val="00A456CD"/>
    <w:rsid w:val="00A579AE"/>
    <w:rsid w:val="00A6045E"/>
    <w:rsid w:val="00A60BED"/>
    <w:rsid w:val="00A6269D"/>
    <w:rsid w:val="00A64388"/>
    <w:rsid w:val="00A656F9"/>
    <w:rsid w:val="00A6579C"/>
    <w:rsid w:val="00A738E7"/>
    <w:rsid w:val="00A75673"/>
    <w:rsid w:val="00A8720D"/>
    <w:rsid w:val="00A90C59"/>
    <w:rsid w:val="00A962DB"/>
    <w:rsid w:val="00AA09A3"/>
    <w:rsid w:val="00AA5FF6"/>
    <w:rsid w:val="00AB2DF5"/>
    <w:rsid w:val="00AB36CD"/>
    <w:rsid w:val="00AB459C"/>
    <w:rsid w:val="00AB6BFC"/>
    <w:rsid w:val="00AC3557"/>
    <w:rsid w:val="00AC3C4E"/>
    <w:rsid w:val="00AC6B43"/>
    <w:rsid w:val="00AC7317"/>
    <w:rsid w:val="00AD0A17"/>
    <w:rsid w:val="00AD275D"/>
    <w:rsid w:val="00AD49F8"/>
    <w:rsid w:val="00AD672F"/>
    <w:rsid w:val="00AD6EE6"/>
    <w:rsid w:val="00AD6F7C"/>
    <w:rsid w:val="00AD7D16"/>
    <w:rsid w:val="00AE50F1"/>
    <w:rsid w:val="00AE71AC"/>
    <w:rsid w:val="00AF2E34"/>
    <w:rsid w:val="00AF4CF3"/>
    <w:rsid w:val="00AF4F75"/>
    <w:rsid w:val="00AF76C1"/>
    <w:rsid w:val="00AF770F"/>
    <w:rsid w:val="00B01487"/>
    <w:rsid w:val="00B06FAD"/>
    <w:rsid w:val="00B17137"/>
    <w:rsid w:val="00B2339C"/>
    <w:rsid w:val="00B2417A"/>
    <w:rsid w:val="00B25914"/>
    <w:rsid w:val="00B31540"/>
    <w:rsid w:val="00B333CC"/>
    <w:rsid w:val="00B37E68"/>
    <w:rsid w:val="00B418A1"/>
    <w:rsid w:val="00B41B0A"/>
    <w:rsid w:val="00B42F29"/>
    <w:rsid w:val="00B549C2"/>
    <w:rsid w:val="00B56A2C"/>
    <w:rsid w:val="00B56A3C"/>
    <w:rsid w:val="00B63574"/>
    <w:rsid w:val="00B65F9D"/>
    <w:rsid w:val="00B678E7"/>
    <w:rsid w:val="00B748CA"/>
    <w:rsid w:val="00B76393"/>
    <w:rsid w:val="00B84308"/>
    <w:rsid w:val="00B91C79"/>
    <w:rsid w:val="00B95D7A"/>
    <w:rsid w:val="00BA37DF"/>
    <w:rsid w:val="00BB013F"/>
    <w:rsid w:val="00BB03A7"/>
    <w:rsid w:val="00BB1B65"/>
    <w:rsid w:val="00BB57F6"/>
    <w:rsid w:val="00BB76BC"/>
    <w:rsid w:val="00BB7E61"/>
    <w:rsid w:val="00BC017B"/>
    <w:rsid w:val="00BC5736"/>
    <w:rsid w:val="00BC58B7"/>
    <w:rsid w:val="00BC70D7"/>
    <w:rsid w:val="00BD22C4"/>
    <w:rsid w:val="00BD2A26"/>
    <w:rsid w:val="00BD3B2D"/>
    <w:rsid w:val="00BD5536"/>
    <w:rsid w:val="00BE34B1"/>
    <w:rsid w:val="00BE36B2"/>
    <w:rsid w:val="00BE45F2"/>
    <w:rsid w:val="00BE47F9"/>
    <w:rsid w:val="00BF6D8E"/>
    <w:rsid w:val="00BF6ED9"/>
    <w:rsid w:val="00BF6F2C"/>
    <w:rsid w:val="00C10402"/>
    <w:rsid w:val="00C11D54"/>
    <w:rsid w:val="00C137E2"/>
    <w:rsid w:val="00C14C72"/>
    <w:rsid w:val="00C166D2"/>
    <w:rsid w:val="00C170A9"/>
    <w:rsid w:val="00C17B68"/>
    <w:rsid w:val="00C21FC2"/>
    <w:rsid w:val="00C23355"/>
    <w:rsid w:val="00C238C2"/>
    <w:rsid w:val="00C2645C"/>
    <w:rsid w:val="00C315AA"/>
    <w:rsid w:val="00C34AD3"/>
    <w:rsid w:val="00C35469"/>
    <w:rsid w:val="00C411E1"/>
    <w:rsid w:val="00C4277C"/>
    <w:rsid w:val="00C45866"/>
    <w:rsid w:val="00C46AB1"/>
    <w:rsid w:val="00C4749A"/>
    <w:rsid w:val="00C47F26"/>
    <w:rsid w:val="00C509C8"/>
    <w:rsid w:val="00C60480"/>
    <w:rsid w:val="00C625F4"/>
    <w:rsid w:val="00C63435"/>
    <w:rsid w:val="00C67EFE"/>
    <w:rsid w:val="00C72071"/>
    <w:rsid w:val="00C82571"/>
    <w:rsid w:val="00C82948"/>
    <w:rsid w:val="00C83491"/>
    <w:rsid w:val="00C86DE2"/>
    <w:rsid w:val="00C87FCB"/>
    <w:rsid w:val="00C901A8"/>
    <w:rsid w:val="00C9191E"/>
    <w:rsid w:val="00CA3C9B"/>
    <w:rsid w:val="00CA5696"/>
    <w:rsid w:val="00CA6A13"/>
    <w:rsid w:val="00CB1626"/>
    <w:rsid w:val="00CB1BE8"/>
    <w:rsid w:val="00CB3F0B"/>
    <w:rsid w:val="00CB62C8"/>
    <w:rsid w:val="00CC2A9A"/>
    <w:rsid w:val="00CC42F3"/>
    <w:rsid w:val="00CC7F54"/>
    <w:rsid w:val="00CD1895"/>
    <w:rsid w:val="00CD2649"/>
    <w:rsid w:val="00CD2B32"/>
    <w:rsid w:val="00CD3494"/>
    <w:rsid w:val="00CD50C2"/>
    <w:rsid w:val="00CD66F9"/>
    <w:rsid w:val="00CD7723"/>
    <w:rsid w:val="00CE10E7"/>
    <w:rsid w:val="00CE6490"/>
    <w:rsid w:val="00CF1888"/>
    <w:rsid w:val="00CF43B3"/>
    <w:rsid w:val="00CF728D"/>
    <w:rsid w:val="00CF7A46"/>
    <w:rsid w:val="00CF7AA5"/>
    <w:rsid w:val="00CF7B77"/>
    <w:rsid w:val="00D00D80"/>
    <w:rsid w:val="00D01166"/>
    <w:rsid w:val="00D04215"/>
    <w:rsid w:val="00D10142"/>
    <w:rsid w:val="00D10CC0"/>
    <w:rsid w:val="00D13BD8"/>
    <w:rsid w:val="00D14F82"/>
    <w:rsid w:val="00D1520C"/>
    <w:rsid w:val="00D20231"/>
    <w:rsid w:val="00D22B72"/>
    <w:rsid w:val="00D250B3"/>
    <w:rsid w:val="00D31205"/>
    <w:rsid w:val="00D3623D"/>
    <w:rsid w:val="00D455BD"/>
    <w:rsid w:val="00D45EFB"/>
    <w:rsid w:val="00D51E78"/>
    <w:rsid w:val="00D56409"/>
    <w:rsid w:val="00D57DE8"/>
    <w:rsid w:val="00D61F7C"/>
    <w:rsid w:val="00D6237A"/>
    <w:rsid w:val="00D6464E"/>
    <w:rsid w:val="00D7013C"/>
    <w:rsid w:val="00D743A2"/>
    <w:rsid w:val="00D74C13"/>
    <w:rsid w:val="00D75549"/>
    <w:rsid w:val="00D800D1"/>
    <w:rsid w:val="00D80C6D"/>
    <w:rsid w:val="00D81744"/>
    <w:rsid w:val="00D8392F"/>
    <w:rsid w:val="00D91636"/>
    <w:rsid w:val="00D9195A"/>
    <w:rsid w:val="00D957E9"/>
    <w:rsid w:val="00DA26F0"/>
    <w:rsid w:val="00DA2DE5"/>
    <w:rsid w:val="00DA6802"/>
    <w:rsid w:val="00DA6A0B"/>
    <w:rsid w:val="00DA7D49"/>
    <w:rsid w:val="00DB477E"/>
    <w:rsid w:val="00DB4C22"/>
    <w:rsid w:val="00DC2EE9"/>
    <w:rsid w:val="00DC547E"/>
    <w:rsid w:val="00DD29A0"/>
    <w:rsid w:val="00DD547F"/>
    <w:rsid w:val="00DE3C2E"/>
    <w:rsid w:val="00DF378B"/>
    <w:rsid w:val="00E10288"/>
    <w:rsid w:val="00E10962"/>
    <w:rsid w:val="00E15EA1"/>
    <w:rsid w:val="00E1640D"/>
    <w:rsid w:val="00E22E5D"/>
    <w:rsid w:val="00E258A0"/>
    <w:rsid w:val="00E26F83"/>
    <w:rsid w:val="00E31071"/>
    <w:rsid w:val="00E40670"/>
    <w:rsid w:val="00E4233A"/>
    <w:rsid w:val="00E42C77"/>
    <w:rsid w:val="00E45E51"/>
    <w:rsid w:val="00E4635B"/>
    <w:rsid w:val="00E5093D"/>
    <w:rsid w:val="00E51787"/>
    <w:rsid w:val="00E557B3"/>
    <w:rsid w:val="00E6164D"/>
    <w:rsid w:val="00E61800"/>
    <w:rsid w:val="00E7027E"/>
    <w:rsid w:val="00E723B9"/>
    <w:rsid w:val="00E75C14"/>
    <w:rsid w:val="00E80581"/>
    <w:rsid w:val="00E93261"/>
    <w:rsid w:val="00E93ED7"/>
    <w:rsid w:val="00E94AFB"/>
    <w:rsid w:val="00E970A3"/>
    <w:rsid w:val="00EA03FE"/>
    <w:rsid w:val="00EA5374"/>
    <w:rsid w:val="00EA5F20"/>
    <w:rsid w:val="00EB30C1"/>
    <w:rsid w:val="00EB6488"/>
    <w:rsid w:val="00EC0034"/>
    <w:rsid w:val="00EC0488"/>
    <w:rsid w:val="00EC2523"/>
    <w:rsid w:val="00ED03E9"/>
    <w:rsid w:val="00ED2667"/>
    <w:rsid w:val="00ED475F"/>
    <w:rsid w:val="00ED709E"/>
    <w:rsid w:val="00ED79B9"/>
    <w:rsid w:val="00EE0492"/>
    <w:rsid w:val="00EE06A6"/>
    <w:rsid w:val="00EF44F9"/>
    <w:rsid w:val="00EF68C8"/>
    <w:rsid w:val="00EF6983"/>
    <w:rsid w:val="00F00602"/>
    <w:rsid w:val="00F00FE5"/>
    <w:rsid w:val="00F025FE"/>
    <w:rsid w:val="00F02719"/>
    <w:rsid w:val="00F04882"/>
    <w:rsid w:val="00F05050"/>
    <w:rsid w:val="00F06209"/>
    <w:rsid w:val="00F13CCF"/>
    <w:rsid w:val="00F14732"/>
    <w:rsid w:val="00F14DA2"/>
    <w:rsid w:val="00F20D78"/>
    <w:rsid w:val="00F2224A"/>
    <w:rsid w:val="00F22F31"/>
    <w:rsid w:val="00F273C1"/>
    <w:rsid w:val="00F35CFD"/>
    <w:rsid w:val="00F36D72"/>
    <w:rsid w:val="00F44888"/>
    <w:rsid w:val="00F50279"/>
    <w:rsid w:val="00F56F2E"/>
    <w:rsid w:val="00F577CD"/>
    <w:rsid w:val="00F610FC"/>
    <w:rsid w:val="00F61EAC"/>
    <w:rsid w:val="00F63659"/>
    <w:rsid w:val="00F64138"/>
    <w:rsid w:val="00F64F91"/>
    <w:rsid w:val="00F658ED"/>
    <w:rsid w:val="00F658F9"/>
    <w:rsid w:val="00F71F0A"/>
    <w:rsid w:val="00F7735D"/>
    <w:rsid w:val="00F8514F"/>
    <w:rsid w:val="00F8597F"/>
    <w:rsid w:val="00F9024F"/>
    <w:rsid w:val="00F9434D"/>
    <w:rsid w:val="00F95425"/>
    <w:rsid w:val="00FA2706"/>
    <w:rsid w:val="00FA7A74"/>
    <w:rsid w:val="00FC0A18"/>
    <w:rsid w:val="00FC125F"/>
    <w:rsid w:val="00FC3D00"/>
    <w:rsid w:val="00FC40A7"/>
    <w:rsid w:val="00FD1E8E"/>
    <w:rsid w:val="00FD22EF"/>
    <w:rsid w:val="00FD319C"/>
    <w:rsid w:val="00FD5056"/>
    <w:rsid w:val="00FD6005"/>
    <w:rsid w:val="00FE38A4"/>
    <w:rsid w:val="00FE3AAC"/>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D6C56-8366-47BE-819B-16EABF3E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2018-07-12T13:46:00Z</cp:lastPrinted>
  <dcterms:created xsi:type="dcterms:W3CDTF">2019-03-19T10:13:00Z</dcterms:created>
  <dcterms:modified xsi:type="dcterms:W3CDTF">2019-03-19T10:13:00Z</dcterms:modified>
</cp:coreProperties>
</file>