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886479" w:rsidP="0088647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MICHAEL JOHNSON</w:t>
      </w:r>
    </w:p>
    <w:p w:rsidR="00886479" w:rsidRDefault="00886479" w:rsidP="0088647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886479" w:rsidRDefault="00886479" w:rsidP="00886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PHILIP ELLSE</w:t>
      </w:r>
    </w:p>
    <w:p w:rsidR="00886479" w:rsidRDefault="00886479" w:rsidP="0088647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86479" w:rsidRDefault="00886479" w:rsidP="00886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KAPP JACK TRADING (PVT) LTD</w:t>
      </w:r>
    </w:p>
    <w:p w:rsidR="00886479" w:rsidRDefault="00886479" w:rsidP="00886479">
      <w:pPr>
        <w:spacing w:after="0" w:line="240" w:lineRule="auto"/>
        <w:jc w:val="both"/>
        <w:rPr>
          <w:rFonts w:ascii="Times New Roman" w:hAnsi="Times New Roman" w:cs="Times New Roman"/>
          <w:sz w:val="24"/>
          <w:szCs w:val="24"/>
        </w:rPr>
      </w:pPr>
    </w:p>
    <w:p w:rsidR="00886479" w:rsidRDefault="00886479" w:rsidP="00886479">
      <w:pPr>
        <w:spacing w:after="0" w:line="240" w:lineRule="auto"/>
        <w:jc w:val="both"/>
        <w:rPr>
          <w:rFonts w:ascii="Times New Roman" w:hAnsi="Times New Roman" w:cs="Times New Roman"/>
          <w:sz w:val="24"/>
          <w:szCs w:val="24"/>
        </w:rPr>
      </w:pPr>
    </w:p>
    <w:p w:rsidR="00886479" w:rsidRDefault="00886479" w:rsidP="00886479">
      <w:pPr>
        <w:spacing w:after="0" w:line="240" w:lineRule="auto"/>
        <w:jc w:val="both"/>
        <w:rPr>
          <w:rFonts w:ascii="Times New Roman" w:hAnsi="Times New Roman" w:cs="Times New Roman"/>
          <w:sz w:val="24"/>
          <w:szCs w:val="24"/>
        </w:rPr>
      </w:pPr>
    </w:p>
    <w:p w:rsidR="00886479" w:rsidRDefault="00886479" w:rsidP="00886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86479" w:rsidRDefault="00886479" w:rsidP="00886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PHIRI J</w:t>
      </w:r>
    </w:p>
    <w:p w:rsidR="00886479" w:rsidRDefault="0013393D" w:rsidP="00886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9 November 2015, 16 December 2015 and 13 January 2016</w:t>
      </w:r>
    </w:p>
    <w:p w:rsidR="00886479" w:rsidRDefault="00886479" w:rsidP="00886479">
      <w:pPr>
        <w:spacing w:after="0" w:line="240" w:lineRule="auto"/>
        <w:jc w:val="both"/>
        <w:rPr>
          <w:rFonts w:ascii="Times New Roman" w:hAnsi="Times New Roman" w:cs="Times New Roman"/>
          <w:sz w:val="24"/>
          <w:szCs w:val="24"/>
        </w:rPr>
      </w:pPr>
    </w:p>
    <w:p w:rsidR="00886479" w:rsidRPr="00886479" w:rsidRDefault="00886479" w:rsidP="00886479">
      <w:pPr>
        <w:spacing w:after="0" w:line="240" w:lineRule="auto"/>
        <w:jc w:val="both"/>
        <w:rPr>
          <w:rFonts w:ascii="Times New Roman" w:hAnsi="Times New Roman" w:cs="Times New Roman"/>
          <w:b/>
          <w:sz w:val="24"/>
          <w:szCs w:val="24"/>
        </w:rPr>
      </w:pPr>
    </w:p>
    <w:p w:rsidR="00886479" w:rsidRPr="00886479" w:rsidRDefault="00886479" w:rsidP="00886479">
      <w:pPr>
        <w:spacing w:after="0" w:line="240" w:lineRule="auto"/>
        <w:jc w:val="both"/>
        <w:rPr>
          <w:rFonts w:ascii="Times New Roman" w:hAnsi="Times New Roman" w:cs="Times New Roman"/>
          <w:b/>
          <w:sz w:val="24"/>
          <w:szCs w:val="24"/>
        </w:rPr>
      </w:pPr>
    </w:p>
    <w:p w:rsidR="00886479" w:rsidRDefault="00886479" w:rsidP="00886479">
      <w:pPr>
        <w:spacing w:after="0" w:line="240" w:lineRule="auto"/>
        <w:jc w:val="both"/>
        <w:rPr>
          <w:rFonts w:ascii="Times New Roman" w:hAnsi="Times New Roman" w:cs="Times New Roman"/>
          <w:b/>
          <w:sz w:val="24"/>
          <w:szCs w:val="24"/>
        </w:rPr>
      </w:pPr>
      <w:r w:rsidRPr="00886479">
        <w:rPr>
          <w:rFonts w:ascii="Times New Roman" w:hAnsi="Times New Roman" w:cs="Times New Roman"/>
          <w:b/>
          <w:sz w:val="24"/>
          <w:szCs w:val="24"/>
        </w:rPr>
        <w:t>Civil Trial</w:t>
      </w:r>
    </w:p>
    <w:p w:rsidR="00886479" w:rsidRDefault="00886479" w:rsidP="00886479">
      <w:pPr>
        <w:spacing w:after="0" w:line="240" w:lineRule="auto"/>
        <w:jc w:val="both"/>
        <w:rPr>
          <w:rFonts w:ascii="Times New Roman" w:hAnsi="Times New Roman" w:cs="Times New Roman"/>
          <w:b/>
          <w:sz w:val="24"/>
          <w:szCs w:val="24"/>
        </w:rPr>
      </w:pPr>
    </w:p>
    <w:p w:rsidR="00886479" w:rsidRDefault="00886479" w:rsidP="00886479">
      <w:pPr>
        <w:spacing w:after="0" w:line="240" w:lineRule="auto"/>
        <w:jc w:val="both"/>
        <w:rPr>
          <w:rFonts w:ascii="Times New Roman" w:hAnsi="Times New Roman" w:cs="Times New Roman"/>
          <w:b/>
          <w:sz w:val="24"/>
          <w:szCs w:val="24"/>
        </w:rPr>
      </w:pPr>
    </w:p>
    <w:p w:rsidR="00886479" w:rsidRDefault="00886479" w:rsidP="00886479">
      <w:pPr>
        <w:spacing w:after="0" w:line="240" w:lineRule="auto"/>
        <w:jc w:val="both"/>
        <w:rPr>
          <w:rFonts w:ascii="Times New Roman" w:hAnsi="Times New Roman" w:cs="Times New Roman"/>
          <w:b/>
          <w:sz w:val="24"/>
          <w:szCs w:val="24"/>
        </w:rPr>
      </w:pPr>
    </w:p>
    <w:p w:rsidR="00886479" w:rsidRDefault="0033216E" w:rsidP="00886479">
      <w:pPr>
        <w:spacing w:after="0" w:line="240" w:lineRule="auto"/>
        <w:jc w:val="both"/>
        <w:rPr>
          <w:rFonts w:ascii="Times New Roman" w:hAnsi="Times New Roman" w:cs="Times New Roman"/>
          <w:sz w:val="24"/>
          <w:szCs w:val="24"/>
        </w:rPr>
      </w:pPr>
      <w:r w:rsidRPr="0033216E">
        <w:rPr>
          <w:rFonts w:ascii="Times New Roman" w:hAnsi="Times New Roman" w:cs="Times New Roman"/>
          <w:i/>
          <w:sz w:val="24"/>
          <w:szCs w:val="24"/>
        </w:rPr>
        <w:t>R. Stewart</w:t>
      </w:r>
      <w:r>
        <w:rPr>
          <w:rFonts w:ascii="Times New Roman" w:hAnsi="Times New Roman" w:cs="Times New Roman"/>
          <w:sz w:val="24"/>
          <w:szCs w:val="24"/>
        </w:rPr>
        <w:t xml:space="preserve">, </w:t>
      </w:r>
      <w:r w:rsidR="005E050C">
        <w:rPr>
          <w:rFonts w:ascii="Times New Roman" w:hAnsi="Times New Roman" w:cs="Times New Roman"/>
          <w:sz w:val="24"/>
          <w:szCs w:val="24"/>
        </w:rPr>
        <w:t>for the plaintiff</w:t>
      </w:r>
    </w:p>
    <w:p w:rsidR="005E050C" w:rsidRDefault="0033216E" w:rsidP="0033216E">
      <w:pPr>
        <w:spacing w:after="0" w:line="240" w:lineRule="auto"/>
        <w:jc w:val="both"/>
        <w:rPr>
          <w:rFonts w:ascii="Times New Roman" w:hAnsi="Times New Roman" w:cs="Times New Roman"/>
          <w:sz w:val="24"/>
          <w:szCs w:val="24"/>
        </w:rPr>
      </w:pPr>
      <w:r w:rsidRPr="0033216E">
        <w:rPr>
          <w:rFonts w:ascii="Times New Roman" w:hAnsi="Times New Roman" w:cs="Times New Roman"/>
          <w:i/>
          <w:sz w:val="24"/>
          <w:szCs w:val="24"/>
        </w:rPr>
        <w:t>T. E Gumbo</w:t>
      </w:r>
      <w:r>
        <w:rPr>
          <w:rFonts w:ascii="Times New Roman" w:hAnsi="Times New Roman" w:cs="Times New Roman"/>
          <w:sz w:val="24"/>
          <w:szCs w:val="24"/>
        </w:rPr>
        <w:t xml:space="preserve">, </w:t>
      </w:r>
      <w:r w:rsidR="005E050C">
        <w:rPr>
          <w:rFonts w:ascii="Times New Roman" w:hAnsi="Times New Roman" w:cs="Times New Roman"/>
          <w:sz w:val="24"/>
          <w:szCs w:val="24"/>
        </w:rPr>
        <w:t>for the defendants</w:t>
      </w:r>
    </w:p>
    <w:p w:rsidR="005E050C" w:rsidRDefault="005E050C" w:rsidP="0033216E">
      <w:pPr>
        <w:spacing w:after="0" w:line="240" w:lineRule="auto"/>
        <w:jc w:val="both"/>
        <w:rPr>
          <w:rFonts w:ascii="Times New Roman" w:hAnsi="Times New Roman" w:cs="Times New Roman"/>
          <w:sz w:val="24"/>
          <w:szCs w:val="24"/>
        </w:rPr>
      </w:pPr>
    </w:p>
    <w:p w:rsidR="005E050C" w:rsidRDefault="005E050C" w:rsidP="0033216E">
      <w:pPr>
        <w:spacing w:after="0" w:line="240" w:lineRule="auto"/>
        <w:jc w:val="both"/>
        <w:rPr>
          <w:rFonts w:ascii="Times New Roman" w:hAnsi="Times New Roman" w:cs="Times New Roman"/>
          <w:sz w:val="24"/>
          <w:szCs w:val="24"/>
        </w:rPr>
      </w:pPr>
    </w:p>
    <w:p w:rsidR="005E050C" w:rsidRDefault="005E050C" w:rsidP="005E0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PHIRI J: This is a case in which original</w:t>
      </w:r>
      <w:r w:rsidR="00E464FA">
        <w:rPr>
          <w:rFonts w:ascii="Times New Roman" w:hAnsi="Times New Roman" w:cs="Times New Roman"/>
          <w:sz w:val="24"/>
          <w:szCs w:val="24"/>
        </w:rPr>
        <w:t>ly</w:t>
      </w:r>
      <w:r>
        <w:rPr>
          <w:rFonts w:ascii="Times New Roman" w:hAnsi="Times New Roman" w:cs="Times New Roman"/>
          <w:sz w:val="24"/>
          <w:szCs w:val="24"/>
        </w:rPr>
        <w:t xml:space="preserve"> </w:t>
      </w:r>
      <w:r w:rsidR="001A6734">
        <w:rPr>
          <w:rFonts w:ascii="Times New Roman" w:hAnsi="Times New Roman" w:cs="Times New Roman"/>
          <w:sz w:val="24"/>
          <w:szCs w:val="24"/>
        </w:rPr>
        <w:t>the plaintiff</w:t>
      </w:r>
      <w:r>
        <w:rPr>
          <w:rFonts w:ascii="Times New Roman" w:hAnsi="Times New Roman" w:cs="Times New Roman"/>
          <w:sz w:val="24"/>
          <w:szCs w:val="24"/>
        </w:rPr>
        <w:t xml:space="preserve">, Michael </w:t>
      </w:r>
      <w:r w:rsidR="002C205E">
        <w:rPr>
          <w:rFonts w:ascii="Times New Roman" w:hAnsi="Times New Roman" w:cs="Times New Roman"/>
          <w:sz w:val="24"/>
          <w:szCs w:val="24"/>
        </w:rPr>
        <w:t>J</w:t>
      </w:r>
      <w:r>
        <w:rPr>
          <w:rFonts w:ascii="Times New Roman" w:hAnsi="Times New Roman" w:cs="Times New Roman"/>
          <w:sz w:val="24"/>
          <w:szCs w:val="24"/>
        </w:rPr>
        <w:t>ohnson, sought payment</w:t>
      </w:r>
      <w:r w:rsidR="00682801">
        <w:rPr>
          <w:rFonts w:ascii="Times New Roman" w:hAnsi="Times New Roman" w:cs="Times New Roman"/>
          <w:sz w:val="24"/>
          <w:szCs w:val="24"/>
        </w:rPr>
        <w:t xml:space="preserve"> from the first defendant, </w:t>
      </w:r>
      <w:r>
        <w:rPr>
          <w:rFonts w:ascii="Times New Roman" w:hAnsi="Times New Roman" w:cs="Times New Roman"/>
          <w:sz w:val="24"/>
          <w:szCs w:val="24"/>
        </w:rPr>
        <w:t xml:space="preserve"> Philip</w:t>
      </w:r>
      <w:r w:rsidR="00682801">
        <w:rPr>
          <w:rFonts w:ascii="Times New Roman" w:hAnsi="Times New Roman" w:cs="Times New Roman"/>
          <w:sz w:val="24"/>
          <w:szCs w:val="24"/>
        </w:rPr>
        <w:t xml:space="preserve"> </w:t>
      </w:r>
      <w:proofErr w:type="spellStart"/>
      <w:r w:rsidR="00682801">
        <w:rPr>
          <w:rFonts w:ascii="Times New Roman" w:hAnsi="Times New Roman" w:cs="Times New Roman"/>
          <w:sz w:val="24"/>
          <w:szCs w:val="24"/>
        </w:rPr>
        <w:t>Ellse</w:t>
      </w:r>
      <w:proofErr w:type="spellEnd"/>
      <w:r w:rsidR="00682801">
        <w:rPr>
          <w:rFonts w:ascii="Times New Roman" w:hAnsi="Times New Roman" w:cs="Times New Roman"/>
          <w:sz w:val="24"/>
          <w:szCs w:val="24"/>
        </w:rPr>
        <w:t>,</w:t>
      </w:r>
      <w:r>
        <w:rPr>
          <w:rFonts w:ascii="Times New Roman" w:hAnsi="Times New Roman" w:cs="Times New Roman"/>
          <w:sz w:val="24"/>
          <w:szCs w:val="24"/>
        </w:rPr>
        <w:t xml:space="preserve"> of the sum of US$80 000-00 (eighty thousand United States Dollars) being the outstanding  amount owed to the plaintiff for an outstanding loan  together with interest up to the in </w:t>
      </w:r>
      <w:proofErr w:type="spellStart"/>
      <w:r w:rsidRPr="00E464FA">
        <w:rPr>
          <w:rFonts w:ascii="Times New Roman" w:hAnsi="Times New Roman" w:cs="Times New Roman"/>
          <w:i/>
          <w:sz w:val="24"/>
          <w:szCs w:val="24"/>
        </w:rPr>
        <w:t>duplum</w:t>
      </w:r>
      <w:proofErr w:type="spellEnd"/>
      <w:r w:rsidRPr="00E464FA">
        <w:rPr>
          <w:rFonts w:ascii="Times New Roman" w:hAnsi="Times New Roman" w:cs="Times New Roman"/>
          <w:i/>
          <w:sz w:val="24"/>
          <w:szCs w:val="24"/>
        </w:rPr>
        <w:t xml:space="preserve"> limit.</w:t>
      </w:r>
    </w:p>
    <w:p w:rsidR="002C205E" w:rsidRDefault="002C205E" w:rsidP="005E0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also claimed interest at the rate of</w:t>
      </w:r>
      <w:r w:rsidR="001A6734">
        <w:rPr>
          <w:rFonts w:ascii="Times New Roman" w:hAnsi="Times New Roman" w:cs="Times New Roman"/>
          <w:sz w:val="24"/>
          <w:szCs w:val="24"/>
        </w:rPr>
        <w:t xml:space="preserve"> </w:t>
      </w:r>
      <w:r w:rsidR="00E464FA">
        <w:rPr>
          <w:rFonts w:ascii="Times New Roman" w:hAnsi="Times New Roman" w:cs="Times New Roman"/>
          <w:sz w:val="24"/>
          <w:szCs w:val="24"/>
        </w:rPr>
        <w:t>7%</w:t>
      </w:r>
      <w:r>
        <w:rPr>
          <w:rFonts w:ascii="Times New Roman" w:hAnsi="Times New Roman" w:cs="Times New Roman"/>
          <w:sz w:val="24"/>
          <w:szCs w:val="24"/>
        </w:rPr>
        <w:t xml:space="preserve"> per month from the date of issue of summons to the date of payment in full.</w:t>
      </w:r>
    </w:p>
    <w:p w:rsidR="002C205E" w:rsidRDefault="002C205E" w:rsidP="005E0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also sought costs of suit on a legal practitioner and client scale.</w:t>
      </w:r>
    </w:p>
    <w:p w:rsidR="002C205E" w:rsidRDefault="002C205E" w:rsidP="005E0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Alternatively the plaintiff sought payment from the first and second defendant, </w:t>
      </w:r>
      <w:proofErr w:type="spellStart"/>
      <w:r>
        <w:rPr>
          <w:rFonts w:ascii="Times New Roman" w:hAnsi="Times New Roman" w:cs="Times New Roman"/>
          <w:sz w:val="24"/>
          <w:szCs w:val="24"/>
        </w:rPr>
        <w:t>Kapp</w:t>
      </w:r>
      <w:proofErr w:type="spellEnd"/>
      <w:r>
        <w:rPr>
          <w:rFonts w:ascii="Times New Roman" w:hAnsi="Times New Roman" w:cs="Times New Roman"/>
          <w:sz w:val="24"/>
          <w:szCs w:val="24"/>
        </w:rPr>
        <w:t xml:space="preserve"> Jack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Ltd jointly and severally, the one paying the other to be absolved in the sum of US$80 000 (Eighty thousand United States of American Dollars</w:t>
      </w:r>
      <w:r w:rsidR="000466DC">
        <w:rPr>
          <w:rFonts w:ascii="Times New Roman" w:hAnsi="Times New Roman" w:cs="Times New Roman"/>
          <w:sz w:val="24"/>
          <w:szCs w:val="24"/>
        </w:rPr>
        <w:t>)</w:t>
      </w:r>
      <w:r>
        <w:rPr>
          <w:rFonts w:ascii="Times New Roman" w:hAnsi="Times New Roman" w:cs="Times New Roman"/>
          <w:sz w:val="24"/>
          <w:szCs w:val="24"/>
        </w:rPr>
        <w:t>.</w:t>
      </w:r>
    </w:p>
    <w:p w:rsidR="002C205E" w:rsidRDefault="002C205E" w:rsidP="005E0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matter was referred to trial both parties appeared to have agreed and proceeded on the basis that the matter was between the plaintiff and the first defendant.</w:t>
      </w:r>
    </w:p>
    <w:p w:rsidR="002C205E" w:rsidRDefault="002C205E" w:rsidP="005E0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main issue for trial was whether or not the first defendant was the principal debtor or borrower of the </w:t>
      </w:r>
      <w:r w:rsidR="00907EE2">
        <w:rPr>
          <w:rFonts w:ascii="Times New Roman" w:hAnsi="Times New Roman" w:cs="Times New Roman"/>
          <w:sz w:val="24"/>
          <w:szCs w:val="24"/>
        </w:rPr>
        <w:t>amounts due to the plaintiff.</w:t>
      </w:r>
    </w:p>
    <w:p w:rsidR="00907EE2" w:rsidRDefault="00907EE2" w:rsidP="005E0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the amount was not in dispute.</w:t>
      </w:r>
    </w:p>
    <w:p w:rsidR="00776CD2" w:rsidRDefault="00E464FA" w:rsidP="00776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 </w:t>
      </w:r>
      <w:proofErr w:type="spellStart"/>
      <w:r w:rsidR="00776CD2">
        <w:rPr>
          <w:rFonts w:ascii="Times New Roman" w:hAnsi="Times New Roman" w:cs="Times New Roman"/>
          <w:sz w:val="24"/>
          <w:szCs w:val="24"/>
        </w:rPr>
        <w:t>Mr</w:t>
      </w:r>
      <w:proofErr w:type="spellEnd"/>
      <w:r w:rsidR="00776CD2">
        <w:rPr>
          <w:rFonts w:ascii="Times New Roman" w:hAnsi="Times New Roman" w:cs="Times New Roman"/>
          <w:sz w:val="24"/>
          <w:szCs w:val="24"/>
        </w:rPr>
        <w:t xml:space="preserve"> Michael Johnson</w:t>
      </w:r>
      <w:r>
        <w:rPr>
          <w:rFonts w:ascii="Times New Roman" w:hAnsi="Times New Roman" w:cs="Times New Roman"/>
          <w:sz w:val="24"/>
          <w:szCs w:val="24"/>
        </w:rPr>
        <w:t>,</w:t>
      </w:r>
      <w:r w:rsidR="00776CD2">
        <w:rPr>
          <w:rFonts w:ascii="Times New Roman" w:hAnsi="Times New Roman" w:cs="Times New Roman"/>
          <w:sz w:val="24"/>
          <w:szCs w:val="24"/>
        </w:rPr>
        <w:t xml:space="preserve"> gave evidence at trial. He tendered two promissory notes which were the subject of this dispute.</w:t>
      </w:r>
    </w:p>
    <w:p w:rsidR="00776CD2" w:rsidRDefault="00776CD2" w:rsidP="00776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promissory note stated;</w:t>
      </w:r>
    </w:p>
    <w:p w:rsidR="00776CD2" w:rsidRPr="001F644C" w:rsidRDefault="00776CD2" w:rsidP="00776CD2">
      <w:pPr>
        <w:spacing w:after="0" w:line="240" w:lineRule="auto"/>
        <w:jc w:val="both"/>
        <w:rPr>
          <w:rFonts w:ascii="Times New Roman" w:hAnsi="Times New Roman" w:cs="Times New Roman"/>
          <w:b/>
        </w:rPr>
      </w:pPr>
      <w:r>
        <w:rPr>
          <w:rFonts w:ascii="Times New Roman" w:hAnsi="Times New Roman" w:cs="Times New Roman"/>
          <w:sz w:val="24"/>
          <w:szCs w:val="24"/>
        </w:rPr>
        <w:tab/>
      </w:r>
      <w:r w:rsidRPr="001F644C">
        <w:rPr>
          <w:rFonts w:ascii="Times New Roman" w:hAnsi="Times New Roman" w:cs="Times New Roman"/>
          <w:b/>
        </w:rPr>
        <w:t>“</w:t>
      </w:r>
      <w:r w:rsidRPr="001F644C">
        <w:rPr>
          <w:rFonts w:ascii="Times New Roman" w:hAnsi="Times New Roman" w:cs="Times New Roman"/>
          <w:b/>
          <w:u w:val="single"/>
        </w:rPr>
        <w:t>PROMISSORY NOTE</w:t>
      </w:r>
    </w:p>
    <w:p w:rsidR="00776CD2" w:rsidRPr="001F644C" w:rsidRDefault="00776CD2" w:rsidP="00776CD2">
      <w:pPr>
        <w:spacing w:after="0" w:line="240" w:lineRule="auto"/>
        <w:jc w:val="both"/>
        <w:rPr>
          <w:rFonts w:ascii="Times New Roman" w:hAnsi="Times New Roman" w:cs="Times New Roman"/>
          <w:b/>
        </w:rPr>
      </w:pPr>
    </w:p>
    <w:p w:rsidR="00776CD2" w:rsidRPr="001F644C" w:rsidRDefault="00776CD2" w:rsidP="00776CD2">
      <w:pPr>
        <w:spacing w:after="0" w:line="240" w:lineRule="auto"/>
        <w:jc w:val="both"/>
        <w:rPr>
          <w:rFonts w:ascii="Times New Roman" w:hAnsi="Times New Roman" w:cs="Times New Roman"/>
          <w:b/>
        </w:rPr>
      </w:pPr>
      <w:r w:rsidRPr="001F644C">
        <w:rPr>
          <w:rFonts w:ascii="Times New Roman" w:hAnsi="Times New Roman" w:cs="Times New Roman"/>
          <w:b/>
        </w:rPr>
        <w:tab/>
        <w:t>Principal amount:</w:t>
      </w:r>
      <w:r w:rsidRPr="001F644C">
        <w:rPr>
          <w:rFonts w:ascii="Times New Roman" w:hAnsi="Times New Roman" w:cs="Times New Roman"/>
          <w:b/>
        </w:rPr>
        <w:tab/>
        <w:t>$4</w:t>
      </w:r>
      <w:r w:rsidR="00E464FA" w:rsidRPr="001F644C">
        <w:rPr>
          <w:rFonts w:ascii="Times New Roman" w:hAnsi="Times New Roman" w:cs="Times New Roman"/>
          <w:b/>
        </w:rPr>
        <w:t>0 000.00</w:t>
      </w:r>
      <w:r w:rsidR="00E464FA" w:rsidRPr="001F644C">
        <w:rPr>
          <w:rFonts w:ascii="Times New Roman" w:hAnsi="Times New Roman" w:cs="Times New Roman"/>
          <w:b/>
        </w:rPr>
        <w:tab/>
      </w:r>
      <w:r w:rsidR="00E464FA" w:rsidRPr="001F644C">
        <w:rPr>
          <w:rFonts w:ascii="Times New Roman" w:hAnsi="Times New Roman" w:cs="Times New Roman"/>
          <w:b/>
        </w:rPr>
        <w:tab/>
        <w:t>Date: 1 December 2010</w:t>
      </w:r>
    </w:p>
    <w:p w:rsidR="00776CD2" w:rsidRPr="001F644C" w:rsidRDefault="00776CD2" w:rsidP="00776CD2">
      <w:pPr>
        <w:spacing w:after="0" w:line="240" w:lineRule="auto"/>
        <w:jc w:val="both"/>
        <w:rPr>
          <w:rFonts w:ascii="Times New Roman" w:hAnsi="Times New Roman" w:cs="Times New Roman"/>
          <w:b/>
        </w:rPr>
      </w:pPr>
      <w:r w:rsidRPr="001F644C">
        <w:rPr>
          <w:rFonts w:ascii="Times New Roman" w:hAnsi="Times New Roman" w:cs="Times New Roman"/>
          <w:b/>
        </w:rPr>
        <w:tab/>
      </w: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 xml:space="preserve">FOR VALUE RECEIVED, I, Phillip </w:t>
      </w:r>
      <w:proofErr w:type="spellStart"/>
      <w:r w:rsidRPr="001F644C">
        <w:rPr>
          <w:rFonts w:ascii="Times New Roman" w:hAnsi="Times New Roman" w:cs="Times New Roman"/>
          <w:b/>
        </w:rPr>
        <w:t>Ellse</w:t>
      </w:r>
      <w:proofErr w:type="spellEnd"/>
      <w:r w:rsidRPr="001F644C">
        <w:rPr>
          <w:rFonts w:ascii="Times New Roman" w:hAnsi="Times New Roman" w:cs="Times New Roman"/>
          <w:b/>
        </w:rPr>
        <w:t xml:space="preserve"> (Borrower) of address </w:t>
      </w:r>
      <w:proofErr w:type="spellStart"/>
      <w:r w:rsidRPr="001F644C">
        <w:rPr>
          <w:rFonts w:ascii="Times New Roman" w:hAnsi="Times New Roman" w:cs="Times New Roman"/>
          <w:b/>
        </w:rPr>
        <w:t>Kappjack</w:t>
      </w:r>
      <w:proofErr w:type="spellEnd"/>
      <w:r w:rsidRPr="001F644C">
        <w:rPr>
          <w:rFonts w:ascii="Times New Roman" w:hAnsi="Times New Roman" w:cs="Times New Roman"/>
          <w:b/>
        </w:rPr>
        <w:t xml:space="preserve"> Trading, 15 Telford Rd) promise to pay Mike Johnson (Lender) the sum of Forty Thousand Dollars ($40 000.00) on or before 31 January 2011 with loan being taken on 1 December 2010, and interest at the fixed monthly flat rate of 7% on the unpaid balance as specified below. The borrower agrees to also pay in full the amount it costs the lender to transfer the sum into his/her account.</w:t>
      </w:r>
    </w:p>
    <w:p w:rsidR="00776CD2" w:rsidRPr="001F644C" w:rsidRDefault="00776CD2" w:rsidP="00776CD2">
      <w:pPr>
        <w:spacing w:after="0" w:line="240" w:lineRule="auto"/>
        <w:jc w:val="both"/>
        <w:rPr>
          <w:rFonts w:ascii="Times New Roman" w:hAnsi="Times New Roman" w:cs="Times New Roman"/>
          <w:b/>
        </w:rPr>
      </w:pPr>
      <w:r w:rsidRPr="001F644C">
        <w:rPr>
          <w:rFonts w:ascii="Times New Roman" w:hAnsi="Times New Roman" w:cs="Times New Roman"/>
          <w:b/>
        </w:rPr>
        <w:tab/>
      </w: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Interest repayments shall be made on a monthly basis, consisting of $2800.00 per installment on the 1</w:t>
      </w:r>
      <w:r w:rsidRPr="001F644C">
        <w:rPr>
          <w:rFonts w:ascii="Times New Roman" w:hAnsi="Times New Roman" w:cs="Times New Roman"/>
          <w:b/>
          <w:vertAlign w:val="superscript"/>
        </w:rPr>
        <w:t>st</w:t>
      </w:r>
      <w:r w:rsidRPr="001F644C">
        <w:rPr>
          <w:rFonts w:ascii="Times New Roman" w:hAnsi="Times New Roman" w:cs="Times New Roman"/>
          <w:b/>
        </w:rPr>
        <w:t xml:space="preserve"> day of each month and continue through until the principal is paid in full. These will be paid in cash to Mike or Alex Johnson in Harare monthly.</w:t>
      </w:r>
    </w:p>
    <w:p w:rsidR="00776CD2" w:rsidRPr="001F644C" w:rsidRDefault="00776CD2" w:rsidP="00776CD2">
      <w:pPr>
        <w:spacing w:after="0" w:line="240" w:lineRule="auto"/>
        <w:ind w:left="720" w:firstLine="720"/>
        <w:jc w:val="both"/>
        <w:rPr>
          <w:rFonts w:ascii="Times New Roman" w:hAnsi="Times New Roman" w:cs="Times New Roman"/>
          <w:b/>
        </w:rPr>
      </w:pP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Borrower agrees to stand surety in his own personal capacity</w:t>
      </w:r>
    </w:p>
    <w:p w:rsidR="00776CD2" w:rsidRPr="001F644C" w:rsidRDefault="00776CD2" w:rsidP="00776CD2">
      <w:pPr>
        <w:spacing w:after="0" w:line="240" w:lineRule="auto"/>
        <w:ind w:left="720" w:firstLine="720"/>
        <w:jc w:val="both"/>
        <w:rPr>
          <w:rFonts w:ascii="Times New Roman" w:hAnsi="Times New Roman" w:cs="Times New Roman"/>
          <w:b/>
        </w:rPr>
      </w:pP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Payments will be applied first to interest and then to principal.</w:t>
      </w:r>
    </w:p>
    <w:p w:rsidR="00776CD2" w:rsidRPr="001F644C" w:rsidRDefault="00776CD2" w:rsidP="00776CD2">
      <w:pPr>
        <w:spacing w:after="0" w:line="240" w:lineRule="auto"/>
        <w:ind w:left="720" w:firstLine="720"/>
        <w:jc w:val="both"/>
        <w:rPr>
          <w:rFonts w:ascii="Times New Roman" w:hAnsi="Times New Roman" w:cs="Times New Roman"/>
          <w:b/>
        </w:rPr>
      </w:pP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The Borrower must promptly inform the Lender of any change in name or address.</w:t>
      </w:r>
    </w:p>
    <w:p w:rsidR="00776CD2" w:rsidRPr="001F644C" w:rsidRDefault="00776CD2" w:rsidP="00776CD2">
      <w:pPr>
        <w:spacing w:after="0" w:line="240" w:lineRule="auto"/>
        <w:ind w:left="720" w:firstLine="720"/>
        <w:jc w:val="both"/>
        <w:rPr>
          <w:rFonts w:ascii="Times New Roman" w:hAnsi="Times New Roman" w:cs="Times New Roman"/>
          <w:b/>
        </w:rPr>
      </w:pP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If the Lender prevails in a lawsuit to collect on this note, Borrower will pay Lender’s court costs, collection agency costs, and attorney’s fees in an amount the</w:t>
      </w:r>
      <w:r w:rsidR="001F644C">
        <w:rPr>
          <w:rFonts w:ascii="Times New Roman" w:hAnsi="Times New Roman" w:cs="Times New Roman"/>
          <w:b/>
        </w:rPr>
        <w:t xml:space="preserve"> </w:t>
      </w:r>
      <w:r w:rsidRPr="001F644C">
        <w:rPr>
          <w:rFonts w:ascii="Times New Roman" w:hAnsi="Times New Roman" w:cs="Times New Roman"/>
          <w:b/>
        </w:rPr>
        <w:t>courts finds to be reasonable.”</w:t>
      </w:r>
    </w:p>
    <w:p w:rsidR="00776CD2" w:rsidRPr="001F644C" w:rsidRDefault="00776CD2" w:rsidP="00776CD2">
      <w:pPr>
        <w:spacing w:after="0" w:line="240" w:lineRule="auto"/>
        <w:jc w:val="both"/>
        <w:rPr>
          <w:rFonts w:ascii="Times New Roman" w:hAnsi="Times New Roman" w:cs="Times New Roman"/>
          <w:b/>
        </w:rPr>
      </w:pPr>
    </w:p>
    <w:p w:rsidR="00776CD2" w:rsidRPr="001F644C" w:rsidRDefault="00776CD2" w:rsidP="00776CD2">
      <w:pPr>
        <w:spacing w:after="0" w:line="360" w:lineRule="auto"/>
        <w:jc w:val="both"/>
        <w:rPr>
          <w:rFonts w:ascii="Times New Roman" w:hAnsi="Times New Roman" w:cs="Times New Roman"/>
        </w:rPr>
      </w:pPr>
      <w:r w:rsidRPr="001F644C">
        <w:rPr>
          <w:rFonts w:ascii="Times New Roman" w:hAnsi="Times New Roman" w:cs="Times New Roman"/>
        </w:rPr>
        <w:tab/>
      </w:r>
      <w:r w:rsidRPr="001F644C">
        <w:rPr>
          <w:rFonts w:ascii="Times New Roman" w:hAnsi="Times New Roman" w:cs="Times New Roman"/>
          <w:sz w:val="24"/>
          <w:szCs w:val="24"/>
        </w:rPr>
        <w:t>The second promissory note stated</w:t>
      </w:r>
      <w:r w:rsidR="00E464FA" w:rsidRPr="001F644C">
        <w:rPr>
          <w:rFonts w:ascii="Times New Roman" w:hAnsi="Times New Roman" w:cs="Times New Roman"/>
        </w:rPr>
        <w:t>;</w:t>
      </w:r>
    </w:p>
    <w:p w:rsidR="00776CD2" w:rsidRPr="001F644C" w:rsidRDefault="00776CD2" w:rsidP="00776CD2">
      <w:pPr>
        <w:spacing w:after="0" w:line="240" w:lineRule="auto"/>
        <w:jc w:val="both"/>
        <w:rPr>
          <w:rFonts w:ascii="Times New Roman" w:hAnsi="Times New Roman" w:cs="Times New Roman"/>
          <w:b/>
        </w:rPr>
      </w:pPr>
      <w:r w:rsidRPr="001F644C">
        <w:rPr>
          <w:rFonts w:ascii="Times New Roman" w:hAnsi="Times New Roman" w:cs="Times New Roman"/>
          <w:b/>
        </w:rPr>
        <w:tab/>
      </w:r>
    </w:p>
    <w:p w:rsidR="00776CD2" w:rsidRPr="001F644C" w:rsidRDefault="00776CD2" w:rsidP="00776CD2">
      <w:pPr>
        <w:spacing w:after="0" w:line="240" w:lineRule="auto"/>
        <w:jc w:val="both"/>
        <w:rPr>
          <w:rFonts w:ascii="Times New Roman" w:hAnsi="Times New Roman" w:cs="Times New Roman"/>
          <w:b/>
        </w:rPr>
      </w:pPr>
      <w:r w:rsidRPr="001F644C">
        <w:rPr>
          <w:rFonts w:ascii="Times New Roman" w:hAnsi="Times New Roman" w:cs="Times New Roman"/>
          <w:b/>
        </w:rPr>
        <w:tab/>
        <w:t>“</w:t>
      </w:r>
      <w:r w:rsidRPr="001F644C">
        <w:rPr>
          <w:rFonts w:ascii="Times New Roman" w:hAnsi="Times New Roman" w:cs="Times New Roman"/>
          <w:b/>
          <w:u w:val="single"/>
        </w:rPr>
        <w:t>PROMISSORY NOTE</w:t>
      </w:r>
    </w:p>
    <w:p w:rsidR="00776CD2" w:rsidRPr="001F644C" w:rsidRDefault="00776CD2" w:rsidP="00776CD2">
      <w:pPr>
        <w:spacing w:after="0" w:line="240" w:lineRule="auto"/>
        <w:jc w:val="both"/>
        <w:rPr>
          <w:rFonts w:ascii="Times New Roman" w:hAnsi="Times New Roman" w:cs="Times New Roman"/>
          <w:b/>
        </w:rPr>
      </w:pPr>
    </w:p>
    <w:p w:rsidR="00776CD2" w:rsidRPr="001F644C" w:rsidRDefault="00776CD2" w:rsidP="00776CD2">
      <w:pPr>
        <w:spacing w:after="0" w:line="240" w:lineRule="auto"/>
        <w:jc w:val="both"/>
        <w:rPr>
          <w:rFonts w:ascii="Times New Roman" w:hAnsi="Times New Roman" w:cs="Times New Roman"/>
          <w:b/>
        </w:rPr>
      </w:pPr>
      <w:r w:rsidRPr="001F644C">
        <w:rPr>
          <w:rFonts w:ascii="Times New Roman" w:hAnsi="Times New Roman" w:cs="Times New Roman"/>
          <w:b/>
        </w:rPr>
        <w:tab/>
        <w:t>Principal amount:</w:t>
      </w:r>
      <w:r w:rsidRPr="001F644C">
        <w:rPr>
          <w:rFonts w:ascii="Times New Roman" w:hAnsi="Times New Roman" w:cs="Times New Roman"/>
          <w:b/>
        </w:rPr>
        <w:tab/>
        <w:t>$4</w:t>
      </w:r>
      <w:r w:rsidR="00E464FA" w:rsidRPr="001F644C">
        <w:rPr>
          <w:rFonts w:ascii="Times New Roman" w:hAnsi="Times New Roman" w:cs="Times New Roman"/>
          <w:b/>
        </w:rPr>
        <w:t>0 000.00</w:t>
      </w:r>
      <w:r w:rsidR="00E464FA" w:rsidRPr="001F644C">
        <w:rPr>
          <w:rFonts w:ascii="Times New Roman" w:hAnsi="Times New Roman" w:cs="Times New Roman"/>
          <w:b/>
        </w:rPr>
        <w:tab/>
      </w:r>
      <w:r w:rsidR="00E464FA" w:rsidRPr="001F644C">
        <w:rPr>
          <w:rFonts w:ascii="Times New Roman" w:hAnsi="Times New Roman" w:cs="Times New Roman"/>
          <w:b/>
        </w:rPr>
        <w:tab/>
        <w:t>Date: 1 December 2010</w:t>
      </w:r>
    </w:p>
    <w:p w:rsidR="00776CD2" w:rsidRPr="001F644C" w:rsidRDefault="00776CD2" w:rsidP="00776CD2">
      <w:pPr>
        <w:spacing w:after="0" w:line="240" w:lineRule="auto"/>
        <w:jc w:val="both"/>
        <w:rPr>
          <w:rFonts w:ascii="Times New Roman" w:hAnsi="Times New Roman" w:cs="Times New Roman"/>
          <w:b/>
        </w:rPr>
      </w:pPr>
      <w:r w:rsidRPr="001F644C">
        <w:rPr>
          <w:rFonts w:ascii="Times New Roman" w:hAnsi="Times New Roman" w:cs="Times New Roman"/>
          <w:b/>
        </w:rPr>
        <w:tab/>
      </w: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 xml:space="preserve">FOR VALUE RECEIVED, I, Phillip </w:t>
      </w:r>
      <w:proofErr w:type="spellStart"/>
      <w:r w:rsidRPr="001F644C">
        <w:rPr>
          <w:rFonts w:ascii="Times New Roman" w:hAnsi="Times New Roman" w:cs="Times New Roman"/>
          <w:b/>
        </w:rPr>
        <w:t>Ellse</w:t>
      </w:r>
      <w:proofErr w:type="spellEnd"/>
      <w:r w:rsidRPr="001F644C">
        <w:rPr>
          <w:rFonts w:ascii="Times New Roman" w:hAnsi="Times New Roman" w:cs="Times New Roman"/>
          <w:b/>
        </w:rPr>
        <w:t xml:space="preserve"> (Borrower) of address </w:t>
      </w:r>
      <w:proofErr w:type="spellStart"/>
      <w:r w:rsidRPr="001F644C">
        <w:rPr>
          <w:rFonts w:ascii="Times New Roman" w:hAnsi="Times New Roman" w:cs="Times New Roman"/>
          <w:b/>
        </w:rPr>
        <w:t>Kappjack</w:t>
      </w:r>
      <w:proofErr w:type="spellEnd"/>
      <w:r w:rsidRPr="001F644C">
        <w:rPr>
          <w:rFonts w:ascii="Times New Roman" w:hAnsi="Times New Roman" w:cs="Times New Roman"/>
          <w:b/>
        </w:rPr>
        <w:t xml:space="preserve"> Trading, 15 Telford Rd) promise to pay Mike Johnson (Lender) the sum of Forty Thousand Dollars ($40 000.00) on or before 31 January 2011(agreement has been extended to end of August 2011) with loan being taken on 1 December 2010, and interest at the fixed monthly flat rate of 7% on the unpaid balance as specified below. The borrower agrees to also pay in full the amount it costs the lender to transfer the sum into his/her account.   </w:t>
      </w:r>
    </w:p>
    <w:p w:rsidR="00776CD2" w:rsidRPr="001F644C" w:rsidRDefault="00776CD2" w:rsidP="00776CD2">
      <w:pPr>
        <w:spacing w:after="0" w:line="240" w:lineRule="auto"/>
        <w:ind w:left="720" w:firstLine="720"/>
        <w:jc w:val="both"/>
        <w:rPr>
          <w:rFonts w:ascii="Times New Roman" w:hAnsi="Times New Roman" w:cs="Times New Roman"/>
          <w:b/>
        </w:rPr>
      </w:pP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Interest repayments shall be made on a monthly basis, consisting of $2800.00 per installment on the 1</w:t>
      </w:r>
      <w:r w:rsidRPr="001F644C">
        <w:rPr>
          <w:rFonts w:ascii="Times New Roman" w:hAnsi="Times New Roman" w:cs="Times New Roman"/>
          <w:b/>
          <w:vertAlign w:val="superscript"/>
        </w:rPr>
        <w:t>st</w:t>
      </w:r>
      <w:r w:rsidRPr="001F644C">
        <w:rPr>
          <w:rFonts w:ascii="Times New Roman" w:hAnsi="Times New Roman" w:cs="Times New Roman"/>
          <w:b/>
        </w:rPr>
        <w:t xml:space="preserve"> day of each month and continue through until the principal is paid in full. These will be paid in cash to Mike or Alex Johnson in Harare monthly.</w:t>
      </w:r>
    </w:p>
    <w:p w:rsidR="00776CD2" w:rsidRPr="001F644C" w:rsidRDefault="00776CD2" w:rsidP="00776CD2">
      <w:pPr>
        <w:spacing w:after="0" w:line="240" w:lineRule="auto"/>
        <w:ind w:left="720" w:firstLine="720"/>
        <w:jc w:val="both"/>
        <w:rPr>
          <w:rFonts w:ascii="Times New Roman" w:hAnsi="Times New Roman" w:cs="Times New Roman"/>
          <w:b/>
        </w:rPr>
      </w:pP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Borrower agrees to stand surety in his own personal capacity</w:t>
      </w:r>
    </w:p>
    <w:p w:rsidR="00776CD2" w:rsidRPr="001F644C" w:rsidRDefault="00776CD2" w:rsidP="00776CD2">
      <w:pPr>
        <w:spacing w:after="0" w:line="240" w:lineRule="auto"/>
        <w:ind w:left="720" w:firstLine="720"/>
        <w:jc w:val="both"/>
        <w:rPr>
          <w:rFonts w:ascii="Times New Roman" w:hAnsi="Times New Roman" w:cs="Times New Roman"/>
          <w:b/>
        </w:rPr>
      </w:pP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lastRenderedPageBreak/>
        <w:t>Payments will be applied first to interest and then to principal.</w:t>
      </w:r>
    </w:p>
    <w:p w:rsidR="00776CD2" w:rsidRPr="001F644C" w:rsidRDefault="00776CD2" w:rsidP="00776CD2">
      <w:pPr>
        <w:spacing w:after="0" w:line="240" w:lineRule="auto"/>
        <w:ind w:left="720" w:firstLine="720"/>
        <w:jc w:val="both"/>
        <w:rPr>
          <w:rFonts w:ascii="Times New Roman" w:hAnsi="Times New Roman" w:cs="Times New Roman"/>
          <w:b/>
        </w:rPr>
      </w:pP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The Borrower must promptly inform the Lender of any change in name or address.</w:t>
      </w:r>
    </w:p>
    <w:p w:rsidR="00776CD2" w:rsidRPr="001F644C" w:rsidRDefault="00776CD2" w:rsidP="00776CD2">
      <w:pPr>
        <w:spacing w:after="0" w:line="240" w:lineRule="auto"/>
        <w:ind w:left="720" w:firstLine="720"/>
        <w:jc w:val="both"/>
        <w:rPr>
          <w:rFonts w:ascii="Times New Roman" w:hAnsi="Times New Roman" w:cs="Times New Roman"/>
          <w:b/>
        </w:rPr>
      </w:pPr>
    </w:p>
    <w:p w:rsidR="00776CD2" w:rsidRPr="001F644C" w:rsidRDefault="00776CD2" w:rsidP="00776CD2">
      <w:pPr>
        <w:spacing w:after="0" w:line="240" w:lineRule="auto"/>
        <w:ind w:left="720" w:firstLine="720"/>
        <w:jc w:val="both"/>
        <w:rPr>
          <w:rFonts w:ascii="Times New Roman" w:hAnsi="Times New Roman" w:cs="Times New Roman"/>
          <w:b/>
        </w:rPr>
      </w:pPr>
      <w:r w:rsidRPr="001F644C">
        <w:rPr>
          <w:rFonts w:ascii="Times New Roman" w:hAnsi="Times New Roman" w:cs="Times New Roman"/>
          <w:b/>
        </w:rPr>
        <w:t>If the Lender prevails in a lawsuit to collect on this note, Borrower will pay Lender’s court costs, collection agency costs, and attorney’s fees in an amount the courts finds to be reasonable.”</w:t>
      </w:r>
    </w:p>
    <w:p w:rsidR="00776CD2" w:rsidRDefault="00776CD2" w:rsidP="00776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76CD2" w:rsidRDefault="00776CD2" w:rsidP="00776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promissory note extended the payment period of the loan from 31</w:t>
      </w:r>
      <w:r>
        <w:rPr>
          <w:rFonts w:ascii="Times New Roman" w:hAnsi="Times New Roman" w:cs="Times New Roman"/>
          <w:sz w:val="24"/>
          <w:szCs w:val="24"/>
          <w:vertAlign w:val="superscript"/>
        </w:rPr>
        <w:t xml:space="preserve"> </w:t>
      </w:r>
      <w:r>
        <w:rPr>
          <w:rFonts w:ascii="Times New Roman" w:hAnsi="Times New Roman" w:cs="Times New Roman"/>
          <w:sz w:val="24"/>
          <w:szCs w:val="24"/>
        </w:rPr>
        <w:t>January, 2011 to end of August, 2011.</w:t>
      </w:r>
    </w:p>
    <w:p w:rsidR="00BB3FC0" w:rsidRDefault="00BB3FC0" w:rsidP="00776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plaintiff maintained that defendant approached him for a personal loan and that Defendant was the principal borrower of the loan in dispute. He led evidence that he obtained a precedent of the Promissory note, from the internet</w:t>
      </w:r>
      <w:r w:rsidR="0051306B">
        <w:rPr>
          <w:rFonts w:ascii="Times New Roman" w:hAnsi="Times New Roman" w:cs="Times New Roman"/>
          <w:sz w:val="24"/>
          <w:szCs w:val="24"/>
        </w:rPr>
        <w:t>,</w:t>
      </w:r>
      <w:r w:rsidR="005E04C4">
        <w:rPr>
          <w:rFonts w:ascii="Times New Roman" w:hAnsi="Times New Roman" w:cs="Times New Roman"/>
          <w:sz w:val="24"/>
          <w:szCs w:val="24"/>
        </w:rPr>
        <w:t xml:space="preserve"> </w:t>
      </w:r>
      <w:r w:rsidR="0051306B">
        <w:rPr>
          <w:rFonts w:ascii="Times New Roman" w:hAnsi="Times New Roman" w:cs="Times New Roman"/>
          <w:sz w:val="24"/>
          <w:szCs w:val="24"/>
        </w:rPr>
        <w:t>a</w:t>
      </w:r>
      <w:r>
        <w:rPr>
          <w:rFonts w:ascii="Times New Roman" w:hAnsi="Times New Roman" w:cs="Times New Roman"/>
          <w:sz w:val="24"/>
          <w:szCs w:val="24"/>
        </w:rPr>
        <w:t>nd thereafter it</w:t>
      </w:r>
      <w:r w:rsidR="0051306B">
        <w:rPr>
          <w:rFonts w:ascii="Times New Roman" w:hAnsi="Times New Roman" w:cs="Times New Roman"/>
          <w:sz w:val="24"/>
          <w:szCs w:val="24"/>
        </w:rPr>
        <w:t>,</w:t>
      </w:r>
      <w:r>
        <w:rPr>
          <w:rFonts w:ascii="Times New Roman" w:hAnsi="Times New Roman" w:cs="Times New Roman"/>
          <w:sz w:val="24"/>
          <w:szCs w:val="24"/>
        </w:rPr>
        <w:t xml:space="preserve"> was signed by the defendant.</w:t>
      </w:r>
      <w:r w:rsidR="00682801">
        <w:rPr>
          <w:rFonts w:ascii="Times New Roman" w:hAnsi="Times New Roman" w:cs="Times New Roman"/>
          <w:sz w:val="24"/>
          <w:szCs w:val="24"/>
        </w:rPr>
        <w:t xml:space="preserve"> </w:t>
      </w:r>
      <w:r>
        <w:rPr>
          <w:rFonts w:ascii="Times New Roman" w:hAnsi="Times New Roman" w:cs="Times New Roman"/>
          <w:sz w:val="24"/>
          <w:szCs w:val="24"/>
        </w:rPr>
        <w:t>This was witnessed by</w:t>
      </w:r>
      <w:r w:rsidR="009728AB">
        <w:rPr>
          <w:rFonts w:ascii="Times New Roman" w:hAnsi="Times New Roman" w:cs="Times New Roman"/>
          <w:sz w:val="24"/>
          <w:szCs w:val="24"/>
        </w:rPr>
        <w:t xml:space="preserve"> </w:t>
      </w:r>
      <w:r>
        <w:rPr>
          <w:rFonts w:ascii="Times New Roman" w:hAnsi="Times New Roman" w:cs="Times New Roman"/>
          <w:sz w:val="24"/>
          <w:szCs w:val="24"/>
        </w:rPr>
        <w:t>a Mr.</w:t>
      </w:r>
      <w:r w:rsidR="0051306B">
        <w:rPr>
          <w:rFonts w:ascii="Times New Roman" w:hAnsi="Times New Roman" w:cs="Times New Roman"/>
          <w:sz w:val="24"/>
          <w:szCs w:val="24"/>
        </w:rPr>
        <w:t xml:space="preserve"> </w:t>
      </w:r>
      <w:r>
        <w:rPr>
          <w:rFonts w:ascii="Times New Roman" w:hAnsi="Times New Roman" w:cs="Times New Roman"/>
          <w:sz w:val="24"/>
          <w:szCs w:val="24"/>
        </w:rPr>
        <w:t xml:space="preserve">Tony </w:t>
      </w:r>
      <w:proofErr w:type="spellStart"/>
      <w:r>
        <w:rPr>
          <w:rFonts w:ascii="Times New Roman" w:hAnsi="Times New Roman" w:cs="Times New Roman"/>
          <w:sz w:val="24"/>
          <w:szCs w:val="24"/>
        </w:rPr>
        <w:t>Havec</w:t>
      </w:r>
      <w:r w:rsidR="0051306B">
        <w:rPr>
          <w:rFonts w:ascii="Times New Roman" w:hAnsi="Times New Roman" w:cs="Times New Roman"/>
          <w:sz w:val="24"/>
          <w:szCs w:val="24"/>
        </w:rPr>
        <w:t>r</w:t>
      </w:r>
      <w:r>
        <w:rPr>
          <w:rFonts w:ascii="Times New Roman" w:hAnsi="Times New Roman" w:cs="Times New Roman"/>
          <w:sz w:val="24"/>
          <w:szCs w:val="24"/>
        </w:rPr>
        <w:t>oft</w:t>
      </w:r>
      <w:proofErr w:type="spellEnd"/>
      <w:r>
        <w:rPr>
          <w:rFonts w:ascii="Times New Roman" w:hAnsi="Times New Roman" w:cs="Times New Roman"/>
          <w:sz w:val="24"/>
          <w:szCs w:val="24"/>
        </w:rPr>
        <w:t>.</w:t>
      </w:r>
      <w:r w:rsidR="0051306B">
        <w:rPr>
          <w:rFonts w:ascii="Times New Roman" w:hAnsi="Times New Roman" w:cs="Times New Roman"/>
          <w:sz w:val="24"/>
          <w:szCs w:val="24"/>
        </w:rPr>
        <w:t xml:space="preserve"> </w:t>
      </w:r>
      <w:r w:rsidR="009728AB">
        <w:rPr>
          <w:rFonts w:ascii="Times New Roman" w:hAnsi="Times New Roman" w:cs="Times New Roman"/>
          <w:sz w:val="24"/>
          <w:szCs w:val="24"/>
        </w:rPr>
        <w:t>The p</w:t>
      </w:r>
      <w:r>
        <w:rPr>
          <w:rFonts w:ascii="Times New Roman" w:hAnsi="Times New Roman" w:cs="Times New Roman"/>
          <w:sz w:val="24"/>
          <w:szCs w:val="24"/>
        </w:rPr>
        <w:t xml:space="preserve">laintiff subsequently paid the requested Loan to the </w:t>
      </w:r>
      <w:r w:rsidR="009728AB">
        <w:rPr>
          <w:rFonts w:ascii="Times New Roman" w:hAnsi="Times New Roman" w:cs="Times New Roman"/>
          <w:sz w:val="24"/>
          <w:szCs w:val="24"/>
        </w:rPr>
        <w:t>d</w:t>
      </w:r>
      <w:r>
        <w:rPr>
          <w:rFonts w:ascii="Times New Roman" w:hAnsi="Times New Roman" w:cs="Times New Roman"/>
          <w:sz w:val="24"/>
          <w:szCs w:val="24"/>
        </w:rPr>
        <w:t>efendant’s personal account.</w:t>
      </w:r>
      <w:r w:rsidR="00682801">
        <w:rPr>
          <w:rFonts w:ascii="Times New Roman" w:hAnsi="Times New Roman" w:cs="Times New Roman"/>
          <w:sz w:val="24"/>
          <w:szCs w:val="24"/>
        </w:rPr>
        <w:t xml:space="preserve"> </w:t>
      </w:r>
      <w:r w:rsidR="00871A49">
        <w:rPr>
          <w:rFonts w:ascii="Times New Roman" w:hAnsi="Times New Roman" w:cs="Times New Roman"/>
          <w:sz w:val="24"/>
          <w:szCs w:val="24"/>
        </w:rPr>
        <w:t xml:space="preserve">The second Promissory note was signed after the </w:t>
      </w:r>
      <w:r w:rsidR="009728AB">
        <w:rPr>
          <w:rFonts w:ascii="Times New Roman" w:hAnsi="Times New Roman" w:cs="Times New Roman"/>
          <w:sz w:val="24"/>
          <w:szCs w:val="24"/>
        </w:rPr>
        <w:t>d</w:t>
      </w:r>
      <w:r w:rsidR="00871A49">
        <w:rPr>
          <w:rFonts w:ascii="Times New Roman" w:hAnsi="Times New Roman" w:cs="Times New Roman"/>
          <w:sz w:val="24"/>
          <w:szCs w:val="24"/>
        </w:rPr>
        <w:t xml:space="preserve">efendant sought an extension of the payment period. </w:t>
      </w:r>
      <w:r w:rsidR="009728AB">
        <w:rPr>
          <w:rFonts w:ascii="Times New Roman" w:hAnsi="Times New Roman" w:cs="Times New Roman"/>
          <w:sz w:val="24"/>
          <w:szCs w:val="24"/>
        </w:rPr>
        <w:t>The d</w:t>
      </w:r>
      <w:r w:rsidR="00871A49">
        <w:rPr>
          <w:rFonts w:ascii="Times New Roman" w:hAnsi="Times New Roman" w:cs="Times New Roman"/>
          <w:sz w:val="24"/>
          <w:szCs w:val="24"/>
        </w:rPr>
        <w:t xml:space="preserve">efendant again held himself </w:t>
      </w:r>
      <w:r w:rsidR="00682801">
        <w:rPr>
          <w:rFonts w:ascii="Times New Roman" w:hAnsi="Times New Roman" w:cs="Times New Roman"/>
          <w:sz w:val="24"/>
          <w:szCs w:val="24"/>
        </w:rPr>
        <w:t>as the Principal borrower</w:t>
      </w:r>
      <w:r w:rsidR="00871A49">
        <w:rPr>
          <w:rFonts w:ascii="Times New Roman" w:hAnsi="Times New Roman" w:cs="Times New Roman"/>
          <w:sz w:val="24"/>
          <w:szCs w:val="24"/>
        </w:rPr>
        <w:t xml:space="preserve"> of the loan.</w:t>
      </w:r>
    </w:p>
    <w:p w:rsidR="00871A49" w:rsidRDefault="00776CD2"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Tonny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Havecroft</w:t>
      </w:r>
      <w:proofErr w:type="spellEnd"/>
      <w:r>
        <w:rPr>
          <w:rFonts w:ascii="Times New Roman" w:hAnsi="Times New Roman" w:cs="Times New Roman"/>
          <w:sz w:val="24"/>
          <w:szCs w:val="24"/>
        </w:rPr>
        <w:t xml:space="preserve"> gave evidence which corroborated that of </w:t>
      </w:r>
      <w:r w:rsidR="009728AB">
        <w:rPr>
          <w:rFonts w:ascii="Times New Roman" w:hAnsi="Times New Roman" w:cs="Times New Roman"/>
          <w:sz w:val="24"/>
          <w:szCs w:val="24"/>
        </w:rPr>
        <w:t xml:space="preserve">the </w:t>
      </w:r>
      <w:r>
        <w:rPr>
          <w:rFonts w:ascii="Times New Roman" w:hAnsi="Times New Roman" w:cs="Times New Roman"/>
          <w:sz w:val="24"/>
          <w:szCs w:val="24"/>
        </w:rPr>
        <w:t>plaintiff. He participated as a witness when the promissory notes were signed. He also led evidence that he was possibly present on two occ</w:t>
      </w:r>
      <w:r w:rsidR="00E464FA">
        <w:rPr>
          <w:rFonts w:ascii="Times New Roman" w:hAnsi="Times New Roman" w:cs="Times New Roman"/>
          <w:sz w:val="24"/>
          <w:szCs w:val="24"/>
        </w:rPr>
        <w:t>asions when interest was paid.</w:t>
      </w:r>
    </w:p>
    <w:p w:rsidR="00871A49" w:rsidRDefault="009728AB"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1A49">
        <w:rPr>
          <w:rFonts w:ascii="Times New Roman" w:hAnsi="Times New Roman" w:cs="Times New Roman"/>
          <w:sz w:val="24"/>
          <w:szCs w:val="24"/>
        </w:rPr>
        <w:t xml:space="preserve">In his plea </w:t>
      </w:r>
      <w:r>
        <w:rPr>
          <w:rFonts w:ascii="Times New Roman" w:hAnsi="Times New Roman" w:cs="Times New Roman"/>
          <w:sz w:val="24"/>
          <w:szCs w:val="24"/>
        </w:rPr>
        <w:t>the f</w:t>
      </w:r>
      <w:r w:rsidR="00871A49">
        <w:rPr>
          <w:rFonts w:ascii="Times New Roman" w:hAnsi="Times New Roman" w:cs="Times New Roman"/>
          <w:sz w:val="24"/>
          <w:szCs w:val="24"/>
        </w:rPr>
        <w:t>irst</w:t>
      </w:r>
      <w:r w:rsidR="00B63205">
        <w:rPr>
          <w:rFonts w:ascii="Times New Roman" w:hAnsi="Times New Roman" w:cs="Times New Roman"/>
          <w:sz w:val="24"/>
          <w:szCs w:val="24"/>
        </w:rPr>
        <w:t xml:space="preserve"> defendant </w:t>
      </w:r>
      <w:r w:rsidR="00871A49">
        <w:rPr>
          <w:rFonts w:ascii="Times New Roman" w:hAnsi="Times New Roman" w:cs="Times New Roman"/>
          <w:sz w:val="24"/>
          <w:szCs w:val="24"/>
        </w:rPr>
        <w:t xml:space="preserve">denied borrowing the money either in his personal capacity or </w:t>
      </w:r>
      <w:r w:rsidR="00B63205" w:rsidRPr="001F644C">
        <w:rPr>
          <w:rFonts w:ascii="Times New Roman" w:hAnsi="Times New Roman" w:cs="Times New Roman"/>
          <w:sz w:val="24"/>
          <w:szCs w:val="24"/>
        </w:rPr>
        <w:t>“</w:t>
      </w:r>
      <w:r w:rsidR="00871A49" w:rsidRPr="001F644C">
        <w:rPr>
          <w:rFonts w:ascii="Times New Roman" w:hAnsi="Times New Roman" w:cs="Times New Roman"/>
          <w:b/>
          <w:sz w:val="24"/>
          <w:szCs w:val="24"/>
          <w:u w:val="single"/>
        </w:rPr>
        <w:t xml:space="preserve">on </w:t>
      </w:r>
      <w:r w:rsidR="00B63205" w:rsidRPr="001F644C">
        <w:rPr>
          <w:rFonts w:ascii="Times New Roman" w:hAnsi="Times New Roman" w:cs="Times New Roman"/>
          <w:b/>
          <w:sz w:val="24"/>
          <w:szCs w:val="24"/>
          <w:u w:val="single"/>
        </w:rPr>
        <w:t>behalf of the Firs</w:t>
      </w:r>
      <w:r w:rsidR="005E04C4" w:rsidRPr="001F644C">
        <w:rPr>
          <w:rFonts w:ascii="Times New Roman" w:hAnsi="Times New Roman" w:cs="Times New Roman"/>
          <w:b/>
          <w:sz w:val="24"/>
          <w:szCs w:val="24"/>
          <w:u w:val="single"/>
        </w:rPr>
        <w:t>t</w:t>
      </w:r>
      <w:r w:rsidR="001F644C">
        <w:rPr>
          <w:rFonts w:ascii="Times New Roman" w:hAnsi="Times New Roman" w:cs="Times New Roman"/>
          <w:b/>
          <w:sz w:val="24"/>
          <w:szCs w:val="24"/>
          <w:u w:val="single"/>
        </w:rPr>
        <w:t xml:space="preserve"> </w:t>
      </w:r>
      <w:r w:rsidR="005E04C4" w:rsidRPr="001F644C">
        <w:rPr>
          <w:rFonts w:ascii="Times New Roman" w:hAnsi="Times New Roman" w:cs="Times New Roman"/>
          <w:b/>
          <w:sz w:val="24"/>
          <w:szCs w:val="24"/>
          <w:u w:val="single"/>
        </w:rPr>
        <w:t>Defe</w:t>
      </w:r>
      <w:r w:rsidR="00871A49" w:rsidRPr="001F644C">
        <w:rPr>
          <w:rFonts w:ascii="Times New Roman" w:hAnsi="Times New Roman" w:cs="Times New Roman"/>
          <w:b/>
          <w:sz w:val="24"/>
          <w:szCs w:val="24"/>
          <w:u w:val="single"/>
        </w:rPr>
        <w:t>ndant</w:t>
      </w:r>
      <w:r w:rsidR="00B63205" w:rsidRPr="001F644C">
        <w:rPr>
          <w:rFonts w:ascii="Times New Roman" w:hAnsi="Times New Roman" w:cs="Times New Roman"/>
          <w:b/>
          <w:sz w:val="24"/>
          <w:szCs w:val="24"/>
          <w:u w:val="single"/>
        </w:rPr>
        <w:t>”</w:t>
      </w:r>
      <w:r w:rsidR="001F644C" w:rsidRPr="001F644C">
        <w:rPr>
          <w:rFonts w:ascii="Times New Roman" w:hAnsi="Times New Roman" w:cs="Times New Roman"/>
          <w:b/>
          <w:sz w:val="24"/>
          <w:szCs w:val="24"/>
        </w:rPr>
        <w:t>.</w:t>
      </w:r>
      <w:r w:rsidR="001F644C" w:rsidRPr="001F644C">
        <w:rPr>
          <w:rFonts w:ascii="Times New Roman" w:hAnsi="Times New Roman" w:cs="Times New Roman"/>
          <w:sz w:val="24"/>
          <w:szCs w:val="24"/>
        </w:rPr>
        <w:t xml:space="preserve"> </w:t>
      </w:r>
      <w:r w:rsidR="00B63205">
        <w:rPr>
          <w:rFonts w:ascii="Times New Roman" w:hAnsi="Times New Roman" w:cs="Times New Roman"/>
          <w:sz w:val="24"/>
          <w:szCs w:val="24"/>
        </w:rPr>
        <w:t xml:space="preserve"> </w:t>
      </w:r>
      <w:r w:rsidR="00871A49">
        <w:rPr>
          <w:rFonts w:ascii="Times New Roman" w:hAnsi="Times New Roman" w:cs="Times New Roman"/>
          <w:sz w:val="24"/>
          <w:szCs w:val="24"/>
        </w:rPr>
        <w:t>Presumably this was an error in the pleadings because</w:t>
      </w:r>
      <w:r>
        <w:rPr>
          <w:rFonts w:ascii="Times New Roman" w:hAnsi="Times New Roman" w:cs="Times New Roman"/>
          <w:sz w:val="24"/>
          <w:szCs w:val="24"/>
        </w:rPr>
        <w:t xml:space="preserve"> subsequently in para</w:t>
      </w:r>
      <w:r w:rsidR="00B63205">
        <w:rPr>
          <w:rFonts w:ascii="Times New Roman" w:hAnsi="Times New Roman" w:cs="Times New Roman"/>
          <w:sz w:val="24"/>
          <w:szCs w:val="24"/>
        </w:rPr>
        <w:t xml:space="preserve"> 2.1 of the plea </w:t>
      </w:r>
      <w:r>
        <w:rPr>
          <w:rFonts w:ascii="Times New Roman" w:hAnsi="Times New Roman" w:cs="Times New Roman"/>
          <w:sz w:val="24"/>
          <w:szCs w:val="24"/>
        </w:rPr>
        <w:t>f</w:t>
      </w:r>
      <w:r w:rsidR="00B63205">
        <w:rPr>
          <w:rFonts w:ascii="Times New Roman" w:hAnsi="Times New Roman" w:cs="Times New Roman"/>
          <w:sz w:val="24"/>
          <w:szCs w:val="24"/>
        </w:rPr>
        <w:t xml:space="preserve">irst </w:t>
      </w:r>
      <w:r>
        <w:rPr>
          <w:rFonts w:ascii="Times New Roman" w:hAnsi="Times New Roman" w:cs="Times New Roman"/>
          <w:sz w:val="24"/>
          <w:szCs w:val="24"/>
        </w:rPr>
        <w:t>d</w:t>
      </w:r>
      <w:r w:rsidR="00B63205">
        <w:rPr>
          <w:rFonts w:ascii="Times New Roman" w:hAnsi="Times New Roman" w:cs="Times New Roman"/>
          <w:sz w:val="24"/>
          <w:szCs w:val="24"/>
        </w:rPr>
        <w:t>efendant averred that he never borrowed mone</w:t>
      </w:r>
      <w:r w:rsidR="005E04C4">
        <w:rPr>
          <w:rFonts w:ascii="Times New Roman" w:hAnsi="Times New Roman" w:cs="Times New Roman"/>
          <w:sz w:val="24"/>
          <w:szCs w:val="24"/>
        </w:rPr>
        <w:t>y as a Principal</w:t>
      </w:r>
      <w:r w:rsidR="00B63205">
        <w:rPr>
          <w:rFonts w:ascii="Times New Roman" w:hAnsi="Times New Roman" w:cs="Times New Roman"/>
          <w:sz w:val="24"/>
          <w:szCs w:val="24"/>
        </w:rPr>
        <w:t>,</w:t>
      </w:r>
      <w:r>
        <w:rPr>
          <w:rFonts w:ascii="Times New Roman" w:hAnsi="Times New Roman" w:cs="Times New Roman"/>
          <w:sz w:val="24"/>
          <w:szCs w:val="24"/>
        </w:rPr>
        <w:t xml:space="preserve"> </w:t>
      </w:r>
      <w:r w:rsidR="00B63205">
        <w:rPr>
          <w:rFonts w:ascii="Times New Roman" w:hAnsi="Times New Roman" w:cs="Times New Roman"/>
          <w:sz w:val="24"/>
          <w:szCs w:val="24"/>
        </w:rPr>
        <w:t>but did so on behalf of a third part</w:t>
      </w:r>
      <w:r w:rsidR="005E04C4">
        <w:rPr>
          <w:rFonts w:ascii="Times New Roman" w:hAnsi="Times New Roman" w:cs="Times New Roman"/>
          <w:sz w:val="24"/>
          <w:szCs w:val="24"/>
        </w:rPr>
        <w:t xml:space="preserve">y namely </w:t>
      </w:r>
      <w:proofErr w:type="spellStart"/>
      <w:r w:rsidR="005E04C4">
        <w:rPr>
          <w:rFonts w:ascii="Times New Roman" w:hAnsi="Times New Roman" w:cs="Times New Roman"/>
          <w:sz w:val="24"/>
          <w:szCs w:val="24"/>
        </w:rPr>
        <w:t>Kapp</w:t>
      </w:r>
      <w:proofErr w:type="spellEnd"/>
      <w:r w:rsidR="005E04C4">
        <w:rPr>
          <w:rFonts w:ascii="Times New Roman" w:hAnsi="Times New Roman" w:cs="Times New Roman"/>
          <w:sz w:val="24"/>
          <w:szCs w:val="24"/>
        </w:rPr>
        <w:t xml:space="preserve"> Jack</w:t>
      </w:r>
      <w:r w:rsidR="00B63205">
        <w:rPr>
          <w:rFonts w:ascii="Times New Roman" w:hAnsi="Times New Roman" w:cs="Times New Roman"/>
          <w:sz w:val="24"/>
          <w:szCs w:val="24"/>
        </w:rPr>
        <w:t xml:space="preserve"> Trading (Private) limited as represented by a </w:t>
      </w:r>
      <w:proofErr w:type="spellStart"/>
      <w:r w:rsidR="00B63205">
        <w:rPr>
          <w:rFonts w:ascii="Times New Roman" w:hAnsi="Times New Roman" w:cs="Times New Roman"/>
          <w:sz w:val="24"/>
          <w:szCs w:val="24"/>
        </w:rPr>
        <w:t>Mr.Moyo</w:t>
      </w:r>
      <w:proofErr w:type="spellEnd"/>
      <w:r w:rsidR="00B63205">
        <w:rPr>
          <w:rFonts w:ascii="Times New Roman" w:hAnsi="Times New Roman" w:cs="Times New Roman"/>
          <w:sz w:val="24"/>
          <w:szCs w:val="24"/>
        </w:rPr>
        <w:t xml:space="preserve"> .</w:t>
      </w:r>
    </w:p>
    <w:p w:rsidR="00B63205" w:rsidRDefault="009728AB"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3205">
        <w:rPr>
          <w:rFonts w:ascii="Times New Roman" w:hAnsi="Times New Roman" w:cs="Times New Roman"/>
          <w:sz w:val="24"/>
          <w:szCs w:val="24"/>
        </w:rPr>
        <w:t>This was t</w:t>
      </w:r>
      <w:r w:rsidR="00362673">
        <w:rPr>
          <w:rFonts w:ascii="Times New Roman" w:hAnsi="Times New Roman" w:cs="Times New Roman"/>
          <w:sz w:val="24"/>
          <w:szCs w:val="24"/>
        </w:rPr>
        <w:t xml:space="preserve">he same stance </w:t>
      </w:r>
      <w:r>
        <w:rPr>
          <w:rFonts w:ascii="Times New Roman" w:hAnsi="Times New Roman" w:cs="Times New Roman"/>
          <w:sz w:val="24"/>
          <w:szCs w:val="24"/>
        </w:rPr>
        <w:t>the f</w:t>
      </w:r>
      <w:r w:rsidR="00362673">
        <w:rPr>
          <w:rFonts w:ascii="Times New Roman" w:hAnsi="Times New Roman" w:cs="Times New Roman"/>
          <w:sz w:val="24"/>
          <w:szCs w:val="24"/>
        </w:rPr>
        <w:t xml:space="preserve">irst </w:t>
      </w:r>
      <w:r>
        <w:rPr>
          <w:rFonts w:ascii="Times New Roman" w:hAnsi="Times New Roman" w:cs="Times New Roman"/>
          <w:sz w:val="24"/>
          <w:szCs w:val="24"/>
        </w:rPr>
        <w:t>d</w:t>
      </w:r>
      <w:r w:rsidR="00362673">
        <w:rPr>
          <w:rFonts w:ascii="Times New Roman" w:hAnsi="Times New Roman" w:cs="Times New Roman"/>
          <w:sz w:val="24"/>
          <w:szCs w:val="24"/>
        </w:rPr>
        <w:t xml:space="preserve">efendant took when he led his evidence. </w:t>
      </w:r>
      <w:r>
        <w:rPr>
          <w:rFonts w:ascii="Times New Roman" w:hAnsi="Times New Roman" w:cs="Times New Roman"/>
          <w:sz w:val="24"/>
          <w:szCs w:val="24"/>
        </w:rPr>
        <w:t>The f</w:t>
      </w:r>
      <w:r w:rsidR="00B63205">
        <w:rPr>
          <w:rFonts w:ascii="Times New Roman" w:hAnsi="Times New Roman" w:cs="Times New Roman"/>
          <w:sz w:val="24"/>
          <w:szCs w:val="24"/>
        </w:rPr>
        <w:t xml:space="preserve">irst </w:t>
      </w:r>
      <w:r>
        <w:rPr>
          <w:rFonts w:ascii="Times New Roman" w:hAnsi="Times New Roman" w:cs="Times New Roman"/>
          <w:sz w:val="24"/>
          <w:szCs w:val="24"/>
        </w:rPr>
        <w:t>d</w:t>
      </w:r>
      <w:r w:rsidR="00B63205">
        <w:rPr>
          <w:rFonts w:ascii="Times New Roman" w:hAnsi="Times New Roman" w:cs="Times New Roman"/>
          <w:sz w:val="24"/>
          <w:szCs w:val="24"/>
        </w:rPr>
        <w:t xml:space="preserve">efendant maintained that he was never the beneficiary of the loan but </w:t>
      </w:r>
      <w:r w:rsidR="005E04C4">
        <w:rPr>
          <w:rFonts w:ascii="Times New Roman" w:hAnsi="Times New Roman" w:cs="Times New Roman"/>
          <w:sz w:val="24"/>
          <w:szCs w:val="24"/>
        </w:rPr>
        <w:t xml:space="preserve">one </w:t>
      </w:r>
      <w:r w:rsidR="00B63205">
        <w:rPr>
          <w:rFonts w:ascii="Times New Roman" w:hAnsi="Times New Roman" w:cs="Times New Roman"/>
          <w:sz w:val="24"/>
          <w:szCs w:val="24"/>
        </w:rPr>
        <w:t>Mr.</w:t>
      </w:r>
      <w:r w:rsidR="005E04C4">
        <w:rPr>
          <w:rFonts w:ascii="Times New Roman" w:hAnsi="Times New Roman" w:cs="Times New Roman"/>
          <w:sz w:val="24"/>
          <w:szCs w:val="24"/>
        </w:rPr>
        <w:t xml:space="preserve"> Sam </w:t>
      </w:r>
      <w:proofErr w:type="spellStart"/>
      <w:r w:rsidR="005E04C4">
        <w:rPr>
          <w:rFonts w:ascii="Times New Roman" w:hAnsi="Times New Roman" w:cs="Times New Roman"/>
          <w:sz w:val="24"/>
          <w:szCs w:val="24"/>
        </w:rPr>
        <w:t>Moyo</w:t>
      </w:r>
      <w:proofErr w:type="spellEnd"/>
      <w:r w:rsidR="005E04C4">
        <w:rPr>
          <w:rFonts w:ascii="Times New Roman" w:hAnsi="Times New Roman" w:cs="Times New Roman"/>
          <w:sz w:val="24"/>
          <w:szCs w:val="24"/>
        </w:rPr>
        <w:t xml:space="preserve"> </w:t>
      </w:r>
      <w:r>
        <w:rPr>
          <w:rFonts w:ascii="Times New Roman" w:hAnsi="Times New Roman" w:cs="Times New Roman"/>
          <w:sz w:val="24"/>
          <w:szCs w:val="24"/>
        </w:rPr>
        <w:t>the</w:t>
      </w:r>
    </w:p>
    <w:p w:rsidR="00B63205" w:rsidRDefault="009728AB"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B63205">
        <w:rPr>
          <w:rFonts w:ascii="Times New Roman" w:hAnsi="Times New Roman" w:cs="Times New Roman"/>
          <w:sz w:val="24"/>
          <w:szCs w:val="24"/>
        </w:rPr>
        <w:t xml:space="preserve">irst </w:t>
      </w:r>
      <w:r>
        <w:rPr>
          <w:rFonts w:ascii="Times New Roman" w:hAnsi="Times New Roman" w:cs="Times New Roman"/>
          <w:sz w:val="24"/>
          <w:szCs w:val="24"/>
        </w:rPr>
        <w:t>d</w:t>
      </w:r>
      <w:r w:rsidR="00362673">
        <w:rPr>
          <w:rFonts w:ascii="Times New Roman" w:hAnsi="Times New Roman" w:cs="Times New Roman"/>
          <w:sz w:val="24"/>
          <w:szCs w:val="24"/>
        </w:rPr>
        <w:t>efendant none</w:t>
      </w:r>
      <w:r w:rsidR="00B63205">
        <w:rPr>
          <w:rFonts w:ascii="Times New Roman" w:hAnsi="Times New Roman" w:cs="Times New Roman"/>
          <w:sz w:val="24"/>
          <w:szCs w:val="24"/>
        </w:rPr>
        <w:t>theless confirmed that he signed the two promissory notes in dispute,</w:t>
      </w:r>
      <w:r w:rsidR="00362673">
        <w:rPr>
          <w:rFonts w:ascii="Times New Roman" w:hAnsi="Times New Roman" w:cs="Times New Roman"/>
          <w:sz w:val="24"/>
          <w:szCs w:val="24"/>
        </w:rPr>
        <w:t xml:space="preserve"> He produced an Email </w:t>
      </w:r>
      <w:r w:rsidR="00AF0C4D">
        <w:rPr>
          <w:rFonts w:ascii="Times New Roman" w:hAnsi="Times New Roman" w:cs="Times New Roman"/>
          <w:sz w:val="24"/>
          <w:szCs w:val="24"/>
        </w:rPr>
        <w:t>which was marked as</w:t>
      </w:r>
      <w:r w:rsidR="005E04C4">
        <w:rPr>
          <w:rFonts w:ascii="Times New Roman" w:hAnsi="Times New Roman" w:cs="Times New Roman"/>
          <w:sz w:val="24"/>
          <w:szCs w:val="24"/>
        </w:rPr>
        <w:t>,</w:t>
      </w:r>
      <w:r w:rsidR="00AF0C4D">
        <w:rPr>
          <w:rFonts w:ascii="Times New Roman" w:hAnsi="Times New Roman" w:cs="Times New Roman"/>
          <w:sz w:val="24"/>
          <w:szCs w:val="24"/>
        </w:rPr>
        <w:t xml:space="preserve"> </w:t>
      </w:r>
      <w:r>
        <w:rPr>
          <w:rFonts w:ascii="Times New Roman" w:hAnsi="Times New Roman" w:cs="Times New Roman"/>
          <w:sz w:val="24"/>
          <w:szCs w:val="24"/>
        </w:rPr>
        <w:t>exh</w:t>
      </w:r>
      <w:r w:rsidR="00AF0C4D">
        <w:rPr>
          <w:rFonts w:ascii="Times New Roman" w:hAnsi="Times New Roman" w:cs="Times New Roman"/>
          <w:sz w:val="24"/>
          <w:szCs w:val="24"/>
        </w:rPr>
        <w:t xml:space="preserve"> 7,in which a request was made that the borrower was to be </w:t>
      </w:r>
      <w:proofErr w:type="spellStart"/>
      <w:r w:rsidR="00AF0C4D">
        <w:rPr>
          <w:rFonts w:ascii="Times New Roman" w:hAnsi="Times New Roman" w:cs="Times New Roman"/>
          <w:sz w:val="24"/>
          <w:szCs w:val="24"/>
        </w:rPr>
        <w:t>Kappjack</w:t>
      </w:r>
      <w:proofErr w:type="spellEnd"/>
      <w:r w:rsidR="00AF0C4D">
        <w:rPr>
          <w:rFonts w:ascii="Times New Roman" w:hAnsi="Times New Roman" w:cs="Times New Roman"/>
          <w:sz w:val="24"/>
          <w:szCs w:val="24"/>
        </w:rPr>
        <w:t xml:space="preserve"> trading.</w:t>
      </w:r>
    </w:p>
    <w:p w:rsidR="00AF0C4D" w:rsidRDefault="009728AB"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0C4D">
        <w:rPr>
          <w:rFonts w:ascii="Times New Roman" w:hAnsi="Times New Roman" w:cs="Times New Roman"/>
          <w:sz w:val="24"/>
          <w:szCs w:val="24"/>
        </w:rPr>
        <w:t xml:space="preserve">I note that this e-mail did not refer to the borrower as Sam </w:t>
      </w:r>
      <w:proofErr w:type="spellStart"/>
      <w:r w:rsidR="00AF0C4D">
        <w:rPr>
          <w:rFonts w:ascii="Times New Roman" w:hAnsi="Times New Roman" w:cs="Times New Roman"/>
          <w:sz w:val="24"/>
          <w:szCs w:val="24"/>
        </w:rPr>
        <w:t>Moyo</w:t>
      </w:r>
      <w:proofErr w:type="spellEnd"/>
      <w:r>
        <w:rPr>
          <w:rFonts w:ascii="Times New Roman" w:hAnsi="Times New Roman" w:cs="Times New Roman"/>
          <w:sz w:val="24"/>
          <w:szCs w:val="24"/>
        </w:rPr>
        <w:t>.</w:t>
      </w:r>
    </w:p>
    <w:p w:rsidR="004630E0" w:rsidRDefault="00871A49"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28AB">
        <w:rPr>
          <w:rFonts w:ascii="Times New Roman" w:hAnsi="Times New Roman" w:cs="Times New Roman"/>
          <w:sz w:val="24"/>
          <w:szCs w:val="24"/>
        </w:rPr>
        <w:tab/>
      </w:r>
      <w:r w:rsidR="00AF0C4D">
        <w:rPr>
          <w:rFonts w:ascii="Times New Roman" w:hAnsi="Times New Roman" w:cs="Times New Roman"/>
          <w:sz w:val="24"/>
          <w:szCs w:val="24"/>
        </w:rPr>
        <w:t xml:space="preserve">The court </w:t>
      </w:r>
      <w:r w:rsidR="004630E0">
        <w:rPr>
          <w:rFonts w:ascii="Times New Roman" w:hAnsi="Times New Roman" w:cs="Times New Roman"/>
          <w:sz w:val="24"/>
          <w:szCs w:val="24"/>
        </w:rPr>
        <w:t xml:space="preserve">probed the first </w:t>
      </w:r>
      <w:r w:rsidR="009728AB">
        <w:rPr>
          <w:rFonts w:ascii="Times New Roman" w:hAnsi="Times New Roman" w:cs="Times New Roman"/>
          <w:sz w:val="24"/>
          <w:szCs w:val="24"/>
        </w:rPr>
        <w:t>defendant (</w:t>
      </w:r>
      <w:r w:rsidR="0009617D">
        <w:rPr>
          <w:rFonts w:ascii="Times New Roman" w:hAnsi="Times New Roman" w:cs="Times New Roman"/>
          <w:sz w:val="24"/>
          <w:szCs w:val="24"/>
        </w:rPr>
        <w:t>under reexamination)</w:t>
      </w:r>
      <w:r w:rsidR="004630E0">
        <w:rPr>
          <w:rFonts w:ascii="Times New Roman" w:hAnsi="Times New Roman" w:cs="Times New Roman"/>
          <w:sz w:val="24"/>
          <w:szCs w:val="24"/>
        </w:rPr>
        <w:t xml:space="preserve"> why if he was not the principal debtor, he signed the Promissory Note as the “</w:t>
      </w:r>
      <w:r w:rsidR="005E04C4">
        <w:rPr>
          <w:rFonts w:ascii="Times New Roman" w:hAnsi="Times New Roman" w:cs="Times New Roman"/>
          <w:sz w:val="24"/>
          <w:szCs w:val="24"/>
        </w:rPr>
        <w:t>borrower” of the loan?</w:t>
      </w:r>
      <w:r w:rsidR="004630E0">
        <w:rPr>
          <w:rFonts w:ascii="Times New Roman" w:hAnsi="Times New Roman" w:cs="Times New Roman"/>
          <w:sz w:val="24"/>
          <w:szCs w:val="24"/>
        </w:rPr>
        <w:t xml:space="preserve"> The first </w:t>
      </w:r>
      <w:r w:rsidR="004630E0">
        <w:rPr>
          <w:rFonts w:ascii="Times New Roman" w:hAnsi="Times New Roman" w:cs="Times New Roman"/>
          <w:sz w:val="24"/>
          <w:szCs w:val="24"/>
        </w:rPr>
        <w:lastRenderedPageBreak/>
        <w:t xml:space="preserve">respondent’s response was that it was </w:t>
      </w:r>
      <w:r w:rsidR="00AF0C4D">
        <w:rPr>
          <w:rFonts w:ascii="Times New Roman" w:hAnsi="Times New Roman" w:cs="Times New Roman"/>
          <w:sz w:val="24"/>
          <w:szCs w:val="24"/>
        </w:rPr>
        <w:t>“</w:t>
      </w:r>
      <w:r w:rsidR="004630E0">
        <w:rPr>
          <w:rFonts w:ascii="Times New Roman" w:hAnsi="Times New Roman" w:cs="Times New Roman"/>
          <w:sz w:val="24"/>
          <w:szCs w:val="24"/>
        </w:rPr>
        <w:t>silly</w:t>
      </w:r>
      <w:r w:rsidR="00AF0C4D">
        <w:rPr>
          <w:rFonts w:ascii="Times New Roman" w:hAnsi="Times New Roman" w:cs="Times New Roman"/>
          <w:sz w:val="24"/>
          <w:szCs w:val="24"/>
        </w:rPr>
        <w:t>”</w:t>
      </w:r>
      <w:r w:rsidR="004630E0">
        <w:rPr>
          <w:rFonts w:ascii="Times New Roman" w:hAnsi="Times New Roman" w:cs="Times New Roman"/>
          <w:sz w:val="24"/>
          <w:szCs w:val="24"/>
        </w:rPr>
        <w:t xml:space="preserve"> of him to have signed the Promissory Notes</w:t>
      </w:r>
      <w:r w:rsidR="0009617D">
        <w:rPr>
          <w:rFonts w:ascii="Times New Roman" w:hAnsi="Times New Roman" w:cs="Times New Roman"/>
          <w:sz w:val="24"/>
          <w:szCs w:val="24"/>
        </w:rPr>
        <w:t xml:space="preserve"> without recourse to legal advic</w:t>
      </w:r>
      <w:r w:rsidR="004630E0">
        <w:rPr>
          <w:rFonts w:ascii="Times New Roman" w:hAnsi="Times New Roman" w:cs="Times New Roman"/>
          <w:sz w:val="24"/>
          <w:szCs w:val="24"/>
        </w:rPr>
        <w:t>e.</w:t>
      </w:r>
    </w:p>
    <w:p w:rsidR="004630E0" w:rsidRDefault="004630E0"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court’s view this sealed the first defendant’s fate. The first defendant was clearly aware that he signed the Promissory Notes </w:t>
      </w:r>
      <w:r w:rsidR="009728AB">
        <w:rPr>
          <w:rFonts w:ascii="Times New Roman" w:hAnsi="Times New Roman" w:cs="Times New Roman"/>
          <w:sz w:val="24"/>
          <w:szCs w:val="24"/>
        </w:rPr>
        <w:t>e</w:t>
      </w:r>
      <w:r>
        <w:rPr>
          <w:rFonts w:ascii="Times New Roman" w:hAnsi="Times New Roman" w:cs="Times New Roman"/>
          <w:sz w:val="24"/>
          <w:szCs w:val="24"/>
        </w:rPr>
        <w:t>xh</w:t>
      </w:r>
      <w:r w:rsidR="009728AB">
        <w:rPr>
          <w:rFonts w:ascii="Times New Roman" w:hAnsi="Times New Roman" w:cs="Times New Roman"/>
          <w:sz w:val="24"/>
          <w:szCs w:val="24"/>
        </w:rPr>
        <w:t>(</w:t>
      </w:r>
      <w:r w:rsidR="0009617D">
        <w:rPr>
          <w:rFonts w:ascii="Times New Roman" w:hAnsi="Times New Roman" w:cs="Times New Roman"/>
          <w:sz w:val="24"/>
          <w:szCs w:val="24"/>
        </w:rPr>
        <w:t>s</w:t>
      </w:r>
      <w:r w:rsidR="009728AB">
        <w:rPr>
          <w:rFonts w:ascii="Times New Roman" w:hAnsi="Times New Roman" w:cs="Times New Roman"/>
          <w:sz w:val="24"/>
          <w:szCs w:val="24"/>
        </w:rPr>
        <w:t>)</w:t>
      </w:r>
      <w:r>
        <w:rPr>
          <w:rFonts w:ascii="Times New Roman" w:hAnsi="Times New Roman" w:cs="Times New Roman"/>
          <w:sz w:val="24"/>
          <w:szCs w:val="24"/>
        </w:rPr>
        <w:t xml:space="preserve"> 1 and 2 in his own personal capacity.</w:t>
      </w:r>
      <w:r w:rsidR="000F575E">
        <w:rPr>
          <w:rFonts w:ascii="Times New Roman" w:hAnsi="Times New Roman" w:cs="Times New Roman"/>
          <w:sz w:val="24"/>
          <w:szCs w:val="24"/>
        </w:rPr>
        <w:t xml:space="preserve"> The ‘caveat </w:t>
      </w:r>
      <w:proofErr w:type="spellStart"/>
      <w:r w:rsidR="000F575E">
        <w:rPr>
          <w:rFonts w:ascii="Times New Roman" w:hAnsi="Times New Roman" w:cs="Times New Roman"/>
          <w:sz w:val="24"/>
          <w:szCs w:val="24"/>
        </w:rPr>
        <w:t>subscriptor</w:t>
      </w:r>
      <w:proofErr w:type="spellEnd"/>
      <w:r w:rsidR="000F575E">
        <w:rPr>
          <w:rFonts w:ascii="Times New Roman" w:hAnsi="Times New Roman" w:cs="Times New Roman"/>
          <w:sz w:val="24"/>
          <w:szCs w:val="24"/>
        </w:rPr>
        <w:t>’ principle clearly applies in this case.</w:t>
      </w:r>
    </w:p>
    <w:p w:rsidR="004630E0" w:rsidRDefault="004630E0"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look at these Promissory Notes clearly reveals that “Phillip </w:t>
      </w:r>
      <w:proofErr w:type="spellStart"/>
      <w:r>
        <w:rPr>
          <w:rFonts w:ascii="Times New Roman" w:hAnsi="Times New Roman" w:cs="Times New Roman"/>
          <w:sz w:val="24"/>
          <w:szCs w:val="24"/>
        </w:rPr>
        <w:t>Ellse</w:t>
      </w:r>
      <w:proofErr w:type="spellEnd"/>
      <w:r>
        <w:rPr>
          <w:rFonts w:ascii="Times New Roman" w:hAnsi="Times New Roman" w:cs="Times New Roman"/>
          <w:sz w:val="24"/>
          <w:szCs w:val="24"/>
        </w:rPr>
        <w:t xml:space="preserve"> was the “borrower” and he also</w:t>
      </w:r>
      <w:r w:rsidR="005E04C4">
        <w:rPr>
          <w:rFonts w:ascii="Times New Roman" w:hAnsi="Times New Roman" w:cs="Times New Roman"/>
          <w:sz w:val="24"/>
          <w:szCs w:val="24"/>
        </w:rPr>
        <w:t xml:space="preserve"> appended</w:t>
      </w:r>
      <w:r>
        <w:rPr>
          <w:rFonts w:ascii="Times New Roman" w:hAnsi="Times New Roman" w:cs="Times New Roman"/>
          <w:sz w:val="24"/>
          <w:szCs w:val="24"/>
        </w:rPr>
        <w:t xml:space="preserve"> his signature “In Agreement” as borrower.</w:t>
      </w:r>
    </w:p>
    <w:p w:rsidR="007908D2" w:rsidRDefault="004630E0" w:rsidP="00972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w:t>
      </w:r>
      <w:r w:rsidR="0009617D">
        <w:rPr>
          <w:rFonts w:ascii="Times New Roman" w:hAnsi="Times New Roman" w:cs="Times New Roman"/>
          <w:sz w:val="24"/>
          <w:szCs w:val="24"/>
        </w:rPr>
        <w:t>rmore the defendant did not lead</w:t>
      </w:r>
      <w:r>
        <w:rPr>
          <w:rFonts w:ascii="Times New Roman" w:hAnsi="Times New Roman" w:cs="Times New Roman"/>
          <w:sz w:val="24"/>
          <w:szCs w:val="24"/>
        </w:rPr>
        <w:t xml:space="preserve"> any evidence to show why he did not seek any correction of the second Promissory Note if it </w:t>
      </w:r>
      <w:r w:rsidR="005E04C4">
        <w:rPr>
          <w:rFonts w:ascii="Times New Roman" w:hAnsi="Times New Roman" w:cs="Times New Roman"/>
          <w:sz w:val="24"/>
          <w:szCs w:val="24"/>
        </w:rPr>
        <w:t>was indeed true that he was not the principal borrower</w:t>
      </w:r>
      <w:r w:rsidR="009728AB">
        <w:rPr>
          <w:rFonts w:ascii="Times New Roman" w:hAnsi="Times New Roman" w:cs="Times New Roman"/>
          <w:sz w:val="24"/>
          <w:szCs w:val="24"/>
        </w:rPr>
        <w:t>.</w:t>
      </w:r>
      <w:r w:rsidR="000F575E">
        <w:rPr>
          <w:rFonts w:ascii="Times New Roman" w:hAnsi="Times New Roman" w:cs="Times New Roman"/>
          <w:sz w:val="24"/>
          <w:szCs w:val="24"/>
        </w:rPr>
        <w:t xml:space="preserve"> </w:t>
      </w:r>
      <w:r w:rsidR="007908D2">
        <w:rPr>
          <w:rFonts w:ascii="Times New Roman" w:hAnsi="Times New Roman" w:cs="Times New Roman"/>
          <w:sz w:val="24"/>
          <w:szCs w:val="24"/>
        </w:rPr>
        <w:t xml:space="preserve">The Promissory Notes in the present dispute speak for themselves and clearly the borrower is Philip </w:t>
      </w:r>
      <w:proofErr w:type="spellStart"/>
      <w:r w:rsidR="007908D2">
        <w:rPr>
          <w:rFonts w:ascii="Times New Roman" w:hAnsi="Times New Roman" w:cs="Times New Roman"/>
          <w:sz w:val="24"/>
          <w:szCs w:val="24"/>
        </w:rPr>
        <w:t>Ellse</w:t>
      </w:r>
      <w:proofErr w:type="spellEnd"/>
      <w:r w:rsidR="007908D2">
        <w:rPr>
          <w:rFonts w:ascii="Times New Roman" w:hAnsi="Times New Roman" w:cs="Times New Roman"/>
          <w:sz w:val="24"/>
          <w:szCs w:val="24"/>
        </w:rPr>
        <w:t xml:space="preserve"> and he agreed to pay in full, the fixed monthly flat rate of 7% on the unpaid balance.</w:t>
      </w:r>
    </w:p>
    <w:p w:rsidR="007908D2" w:rsidRDefault="007908D2" w:rsidP="00790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0F575E">
        <w:rPr>
          <w:rFonts w:ascii="Times New Roman" w:hAnsi="Times New Roman" w:cs="Times New Roman"/>
          <w:sz w:val="24"/>
          <w:szCs w:val="24"/>
        </w:rPr>
        <w:t xml:space="preserve"> also</w:t>
      </w:r>
      <w:r>
        <w:rPr>
          <w:rFonts w:ascii="Times New Roman" w:hAnsi="Times New Roman" w:cs="Times New Roman"/>
          <w:sz w:val="24"/>
          <w:szCs w:val="24"/>
        </w:rPr>
        <w:t xml:space="preserve"> hold that the defendant is in breach of the sanctity of the agreed, ‘Bill of Exchange’ evidencing an unconditional undertaking to pay having been breached.</w:t>
      </w:r>
    </w:p>
    <w:p w:rsidR="007908D2" w:rsidRDefault="007908D2" w:rsidP="007908D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regard I also refer to the judgment of </w:t>
      </w:r>
      <w:r w:rsidR="00015A65">
        <w:rPr>
          <w:rFonts w:ascii="Times New Roman" w:hAnsi="Times New Roman" w:cs="Times New Roman"/>
          <w:sz w:val="24"/>
          <w:szCs w:val="24"/>
        </w:rPr>
        <w:t>m</w:t>
      </w:r>
      <w:r>
        <w:rPr>
          <w:rFonts w:ascii="Times New Roman" w:hAnsi="Times New Roman" w:cs="Times New Roman"/>
          <w:sz w:val="24"/>
          <w:szCs w:val="24"/>
        </w:rPr>
        <w:t xml:space="preserve">y </w:t>
      </w:r>
      <w:r w:rsidR="003F0D94">
        <w:rPr>
          <w:rFonts w:ascii="Times New Roman" w:hAnsi="Times New Roman" w:cs="Times New Roman"/>
          <w:sz w:val="24"/>
          <w:szCs w:val="24"/>
        </w:rPr>
        <w:t>S</w:t>
      </w:r>
      <w:r>
        <w:rPr>
          <w:rFonts w:ascii="Times New Roman" w:hAnsi="Times New Roman" w:cs="Times New Roman"/>
          <w:sz w:val="24"/>
          <w:szCs w:val="24"/>
        </w:rPr>
        <w:t xml:space="preserve">ister </w:t>
      </w:r>
      <w:proofErr w:type="spellStart"/>
      <w:r>
        <w:rPr>
          <w:rFonts w:ascii="Times New Roman" w:hAnsi="Times New Roman" w:cs="Times New Roman"/>
          <w:sz w:val="24"/>
          <w:szCs w:val="24"/>
        </w:rPr>
        <w:t>Mushore</w:t>
      </w:r>
      <w:proofErr w:type="spellEnd"/>
      <w:r>
        <w:rPr>
          <w:rFonts w:ascii="Times New Roman" w:hAnsi="Times New Roman" w:cs="Times New Roman"/>
          <w:sz w:val="24"/>
          <w:szCs w:val="24"/>
        </w:rPr>
        <w:t xml:space="preserve"> J, where she held that:</w:t>
      </w:r>
    </w:p>
    <w:p w:rsidR="007908D2" w:rsidRPr="001F644C" w:rsidRDefault="007908D2" w:rsidP="007908D2">
      <w:pPr>
        <w:spacing w:line="240" w:lineRule="auto"/>
        <w:ind w:left="720"/>
        <w:jc w:val="both"/>
        <w:rPr>
          <w:rFonts w:ascii="Times New Roman" w:hAnsi="Times New Roman" w:cs="Times New Roman"/>
          <w:sz w:val="24"/>
          <w:szCs w:val="24"/>
        </w:rPr>
      </w:pPr>
      <w:r w:rsidRPr="009728AB">
        <w:rPr>
          <w:rFonts w:ascii="Times New Roman" w:hAnsi="Times New Roman" w:cs="Times New Roman"/>
          <w:sz w:val="24"/>
          <w:szCs w:val="24"/>
        </w:rPr>
        <w:t>“</w:t>
      </w:r>
      <w:r w:rsidRPr="009728AB">
        <w:rPr>
          <w:rFonts w:ascii="Times New Roman" w:hAnsi="Times New Roman" w:cs="Times New Roman"/>
        </w:rPr>
        <w:t>It being trite that where the parties enter into a contract freely and voluntarily, the court which interprets the contract must ensure that the contract becomes sacrosanct when enforcing it, the court cannot and is not allowed to create another contract for the contracting parties”.</w:t>
      </w:r>
      <w:r w:rsidR="00BD4B18" w:rsidRPr="009728AB">
        <w:rPr>
          <w:rFonts w:ascii="Times New Roman" w:hAnsi="Times New Roman" w:cs="Times New Roman"/>
        </w:rPr>
        <w:t xml:space="preserve"> </w:t>
      </w:r>
      <w:r w:rsidR="00BD4B18" w:rsidRPr="001F644C">
        <w:rPr>
          <w:rFonts w:ascii="Times New Roman" w:hAnsi="Times New Roman" w:cs="Times New Roman"/>
          <w:sz w:val="24"/>
          <w:szCs w:val="24"/>
        </w:rPr>
        <w:t xml:space="preserve">See </w:t>
      </w:r>
      <w:r w:rsidR="00BD4B18" w:rsidRPr="001F644C">
        <w:rPr>
          <w:rFonts w:ascii="Times New Roman" w:hAnsi="Times New Roman" w:cs="Times New Roman"/>
          <w:i/>
          <w:sz w:val="24"/>
          <w:szCs w:val="24"/>
        </w:rPr>
        <w:t>First mutu</w:t>
      </w:r>
      <w:r w:rsidR="001F644C">
        <w:rPr>
          <w:rFonts w:ascii="Times New Roman" w:hAnsi="Times New Roman" w:cs="Times New Roman"/>
          <w:i/>
          <w:sz w:val="24"/>
          <w:szCs w:val="24"/>
        </w:rPr>
        <w:t>al Investment (</w:t>
      </w:r>
      <w:proofErr w:type="gramStart"/>
      <w:r w:rsidR="001F644C">
        <w:rPr>
          <w:rFonts w:ascii="Times New Roman" w:hAnsi="Times New Roman" w:cs="Times New Roman"/>
          <w:i/>
          <w:sz w:val="24"/>
          <w:szCs w:val="24"/>
        </w:rPr>
        <w:t>Private )Limited</w:t>
      </w:r>
      <w:proofErr w:type="gramEnd"/>
      <w:r w:rsidR="001F644C">
        <w:rPr>
          <w:rFonts w:ascii="Times New Roman" w:hAnsi="Times New Roman" w:cs="Times New Roman"/>
          <w:i/>
          <w:sz w:val="24"/>
          <w:szCs w:val="24"/>
        </w:rPr>
        <w:t xml:space="preserve"> </w:t>
      </w:r>
      <w:r w:rsidR="001F644C" w:rsidRPr="001F644C">
        <w:rPr>
          <w:rFonts w:ascii="Times New Roman" w:hAnsi="Times New Roman" w:cs="Times New Roman"/>
          <w:sz w:val="24"/>
          <w:szCs w:val="24"/>
        </w:rPr>
        <w:t>v</w:t>
      </w:r>
      <w:r w:rsidR="001F644C">
        <w:rPr>
          <w:rFonts w:ascii="Times New Roman" w:hAnsi="Times New Roman" w:cs="Times New Roman"/>
          <w:i/>
          <w:sz w:val="24"/>
          <w:szCs w:val="24"/>
        </w:rPr>
        <w:t xml:space="preserve"> </w:t>
      </w:r>
      <w:proofErr w:type="spellStart"/>
      <w:r w:rsidR="00BD4B18" w:rsidRPr="001F644C">
        <w:rPr>
          <w:rFonts w:ascii="Times New Roman" w:hAnsi="Times New Roman" w:cs="Times New Roman"/>
          <w:i/>
          <w:sz w:val="24"/>
          <w:szCs w:val="24"/>
        </w:rPr>
        <w:t>Jonsput</w:t>
      </w:r>
      <w:proofErr w:type="spellEnd"/>
      <w:r w:rsidR="00BD4B18" w:rsidRPr="001F644C">
        <w:rPr>
          <w:rFonts w:ascii="Times New Roman" w:hAnsi="Times New Roman" w:cs="Times New Roman"/>
          <w:i/>
          <w:sz w:val="24"/>
          <w:szCs w:val="24"/>
        </w:rPr>
        <w:t xml:space="preserve"> Trading</w:t>
      </w:r>
      <w:r w:rsidR="00BD4B18" w:rsidRPr="001F644C">
        <w:rPr>
          <w:rFonts w:ascii="Times New Roman" w:hAnsi="Times New Roman" w:cs="Times New Roman"/>
          <w:sz w:val="24"/>
          <w:szCs w:val="24"/>
        </w:rPr>
        <w:t xml:space="preserve"> </w:t>
      </w:r>
      <w:r w:rsidR="00BD4B18" w:rsidRPr="001F644C">
        <w:rPr>
          <w:rFonts w:ascii="Times New Roman" w:hAnsi="Times New Roman" w:cs="Times New Roman"/>
          <w:i/>
          <w:sz w:val="24"/>
          <w:szCs w:val="24"/>
        </w:rPr>
        <w:t>(Private) limited And Others</w:t>
      </w:r>
      <w:r w:rsidR="00BD4B18" w:rsidRPr="001F644C">
        <w:rPr>
          <w:rFonts w:ascii="Times New Roman" w:hAnsi="Times New Roman" w:cs="Times New Roman"/>
          <w:sz w:val="24"/>
          <w:szCs w:val="24"/>
        </w:rPr>
        <w:t xml:space="preserve"> case no HH1/2016 at </w:t>
      </w:r>
      <w:r w:rsidR="009728AB" w:rsidRPr="001F644C">
        <w:rPr>
          <w:rFonts w:ascii="Times New Roman" w:hAnsi="Times New Roman" w:cs="Times New Roman"/>
          <w:sz w:val="24"/>
          <w:szCs w:val="24"/>
        </w:rPr>
        <w:t>p</w:t>
      </w:r>
      <w:r w:rsidR="003F0D94" w:rsidRPr="001F644C">
        <w:rPr>
          <w:rFonts w:ascii="Times New Roman" w:hAnsi="Times New Roman" w:cs="Times New Roman"/>
          <w:sz w:val="24"/>
          <w:szCs w:val="24"/>
        </w:rPr>
        <w:t xml:space="preserve"> 5.</w:t>
      </w:r>
    </w:p>
    <w:p w:rsidR="004630E0" w:rsidRDefault="004630E0"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Similarly it is the court’s view that the first defendant failed to give any satisfactory answer when questioned as to why he did not seek to correct any errors that he merely stood as “surety” in respect of the loan in dispute.</w:t>
      </w:r>
    </w:p>
    <w:p w:rsidR="004630E0" w:rsidRDefault="004630E0"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therefore find it hard to believe the defendant’s attempts to try to escape liability on the basis that he was not the principal debtor in respect of the Promissory Notes in </w:t>
      </w:r>
      <w:r w:rsidR="009728AB">
        <w:rPr>
          <w:rFonts w:ascii="Times New Roman" w:hAnsi="Times New Roman" w:cs="Times New Roman"/>
          <w:sz w:val="24"/>
          <w:szCs w:val="24"/>
        </w:rPr>
        <w:t>dispute. This</w:t>
      </w:r>
      <w:r w:rsidR="0009617D">
        <w:rPr>
          <w:rFonts w:ascii="Times New Roman" w:hAnsi="Times New Roman" w:cs="Times New Roman"/>
          <w:sz w:val="24"/>
          <w:szCs w:val="24"/>
        </w:rPr>
        <w:t xml:space="preserve"> conduct</w:t>
      </w:r>
      <w:r w:rsidR="00316272">
        <w:rPr>
          <w:rFonts w:ascii="Times New Roman" w:hAnsi="Times New Roman" w:cs="Times New Roman"/>
          <w:sz w:val="24"/>
          <w:szCs w:val="24"/>
        </w:rPr>
        <w:t xml:space="preserve"> must be visited with a punitive order of costs as this was clearly a deliberate attempt to waste the Court’s time, and, that of the plaintiff.</w:t>
      </w:r>
    </w:p>
    <w:p w:rsidR="009728AB" w:rsidRDefault="004630E0"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with the plaintiff’s submission that</w:t>
      </w:r>
      <w:r w:rsidR="009728AB">
        <w:rPr>
          <w:rFonts w:ascii="Times New Roman" w:hAnsi="Times New Roman" w:cs="Times New Roman"/>
          <w:sz w:val="24"/>
          <w:szCs w:val="24"/>
        </w:rPr>
        <w:t>;</w:t>
      </w:r>
    </w:p>
    <w:p w:rsidR="004630E0" w:rsidRDefault="009728AB" w:rsidP="009728AB">
      <w:pPr>
        <w:spacing w:after="0" w:line="240" w:lineRule="auto"/>
        <w:jc w:val="both"/>
        <w:rPr>
          <w:rFonts w:ascii="Times New Roman" w:hAnsi="Times New Roman" w:cs="Times New Roman"/>
        </w:rPr>
      </w:pPr>
      <w:r>
        <w:rPr>
          <w:rFonts w:ascii="Times New Roman" w:hAnsi="Times New Roman" w:cs="Times New Roman"/>
        </w:rPr>
        <w:tab/>
      </w:r>
      <w:r w:rsidR="004630E0" w:rsidRPr="009728AB">
        <w:rPr>
          <w:rFonts w:ascii="Times New Roman" w:hAnsi="Times New Roman" w:cs="Times New Roman"/>
        </w:rPr>
        <w:t xml:space="preserve"> “when a document has been reduced to writing, the document is, in general regarded as the </w:t>
      </w:r>
      <w:r>
        <w:rPr>
          <w:rFonts w:ascii="Times New Roman" w:hAnsi="Times New Roman" w:cs="Times New Roman"/>
        </w:rPr>
        <w:tab/>
      </w:r>
      <w:r w:rsidR="004630E0" w:rsidRPr="009728AB">
        <w:rPr>
          <w:rFonts w:ascii="Times New Roman" w:hAnsi="Times New Roman" w:cs="Times New Roman"/>
        </w:rPr>
        <w:t xml:space="preserve">exclusive memorial of the transaction and, in a suit between the parties, no evidence to prove its </w:t>
      </w:r>
      <w:r w:rsidR="000F575E">
        <w:rPr>
          <w:rFonts w:ascii="Times New Roman" w:hAnsi="Times New Roman" w:cs="Times New Roman"/>
        </w:rPr>
        <w:lastRenderedPageBreak/>
        <w:tab/>
      </w:r>
      <w:r w:rsidR="004630E0" w:rsidRPr="009728AB">
        <w:rPr>
          <w:rFonts w:ascii="Times New Roman" w:hAnsi="Times New Roman" w:cs="Times New Roman"/>
        </w:rPr>
        <w:t>terms may be given, save</w:t>
      </w:r>
      <w:r w:rsidR="000F575E">
        <w:rPr>
          <w:rFonts w:ascii="Times New Roman" w:hAnsi="Times New Roman" w:cs="Times New Roman"/>
        </w:rPr>
        <w:t xml:space="preserve"> </w:t>
      </w:r>
      <w:r w:rsidR="004630E0" w:rsidRPr="009728AB">
        <w:rPr>
          <w:rFonts w:ascii="Times New Roman" w:hAnsi="Times New Roman" w:cs="Times New Roman"/>
        </w:rPr>
        <w:t xml:space="preserve">the document or secondary evidence of its contents, nor may the </w:t>
      </w:r>
      <w:r w:rsidR="000F575E">
        <w:rPr>
          <w:rFonts w:ascii="Times New Roman" w:hAnsi="Times New Roman" w:cs="Times New Roman"/>
        </w:rPr>
        <w:tab/>
      </w:r>
      <w:r w:rsidR="004630E0" w:rsidRPr="009728AB">
        <w:rPr>
          <w:rFonts w:ascii="Times New Roman" w:hAnsi="Times New Roman" w:cs="Times New Roman"/>
        </w:rPr>
        <w:t xml:space="preserve">contents of such documents be </w:t>
      </w:r>
      <w:r>
        <w:rPr>
          <w:rFonts w:ascii="Times New Roman" w:hAnsi="Times New Roman" w:cs="Times New Roman"/>
        </w:rPr>
        <w:tab/>
      </w:r>
      <w:r w:rsidR="004630E0" w:rsidRPr="009728AB">
        <w:rPr>
          <w:rFonts w:ascii="Times New Roman" w:hAnsi="Times New Roman" w:cs="Times New Roman"/>
        </w:rPr>
        <w:t>contradicted, alter</w:t>
      </w:r>
      <w:r w:rsidR="0009617D" w:rsidRPr="009728AB">
        <w:rPr>
          <w:rFonts w:ascii="Times New Roman" w:hAnsi="Times New Roman" w:cs="Times New Roman"/>
        </w:rPr>
        <w:t>ed, added to or varied by parole</w:t>
      </w:r>
      <w:r w:rsidR="004630E0" w:rsidRPr="009728AB">
        <w:rPr>
          <w:rFonts w:ascii="Times New Roman" w:hAnsi="Times New Roman" w:cs="Times New Roman"/>
        </w:rPr>
        <w:t xml:space="preserve"> evidence.”</w:t>
      </w:r>
      <w:r w:rsidR="00A35AE3">
        <w:rPr>
          <w:rStyle w:val="FootnoteReference"/>
          <w:rFonts w:ascii="Times New Roman" w:hAnsi="Times New Roman" w:cs="Times New Roman"/>
        </w:rPr>
        <w:footnoteReference w:id="1"/>
      </w:r>
    </w:p>
    <w:p w:rsidR="009728AB" w:rsidRPr="009728AB" w:rsidRDefault="009728AB" w:rsidP="009728AB">
      <w:pPr>
        <w:spacing w:after="0" w:line="240" w:lineRule="auto"/>
        <w:jc w:val="both"/>
        <w:rPr>
          <w:rFonts w:ascii="Times New Roman" w:hAnsi="Times New Roman" w:cs="Times New Roman"/>
        </w:rPr>
      </w:pPr>
    </w:p>
    <w:p w:rsidR="004630E0" w:rsidRDefault="004630E0" w:rsidP="004630E0">
      <w:pPr>
        <w:spacing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 </w:t>
      </w:r>
      <w:r w:rsidR="000F575E">
        <w:rPr>
          <w:rFonts w:ascii="Times New Roman" w:hAnsi="Times New Roman" w:cs="Times New Roman"/>
          <w:sz w:val="24"/>
          <w:szCs w:val="24"/>
        </w:rPr>
        <w:t>further</w:t>
      </w:r>
      <w:r>
        <w:rPr>
          <w:rFonts w:ascii="Times New Roman" w:hAnsi="Times New Roman" w:cs="Times New Roman"/>
          <w:sz w:val="24"/>
          <w:szCs w:val="24"/>
        </w:rPr>
        <w:t xml:space="preserve"> uphold the plaintiff’s citation of the Bills of Exchange Act [</w:t>
      </w:r>
      <w:r>
        <w:rPr>
          <w:rFonts w:ascii="Times New Roman" w:hAnsi="Times New Roman" w:cs="Times New Roman"/>
          <w:i/>
          <w:sz w:val="24"/>
          <w:szCs w:val="24"/>
        </w:rPr>
        <w:t>Chapter 14:02</w:t>
      </w:r>
      <w:r>
        <w:rPr>
          <w:rFonts w:ascii="Times New Roman" w:hAnsi="Times New Roman" w:cs="Times New Roman"/>
          <w:sz w:val="24"/>
          <w:szCs w:val="24"/>
        </w:rPr>
        <w:t>] in which a Promissory Note in s 88 (1) is defined as follows:</w:t>
      </w:r>
    </w:p>
    <w:p w:rsidR="004630E0" w:rsidRPr="009728AB" w:rsidRDefault="004630E0" w:rsidP="004630E0">
      <w:pPr>
        <w:spacing w:line="240" w:lineRule="auto"/>
        <w:ind w:left="720"/>
        <w:jc w:val="both"/>
        <w:rPr>
          <w:rFonts w:ascii="Times New Roman" w:hAnsi="Times New Roman" w:cs="Times New Roman"/>
        </w:rPr>
      </w:pPr>
      <w:r w:rsidRPr="009728AB">
        <w:rPr>
          <w:rFonts w:ascii="Times New Roman" w:hAnsi="Times New Roman" w:cs="Times New Roman"/>
        </w:rPr>
        <w:t xml:space="preserve">“A Promissory Notes is an unconditional promise, in writing, made by one person to another, signed by the maker, engaging to pay on demand or at a fixed or determinable future time a sum certain in money to, or to the order of, a specified person or to the bearer” </w:t>
      </w:r>
    </w:p>
    <w:p w:rsidR="004630E0" w:rsidRDefault="004630E0" w:rsidP="004630E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also uphold that in this case the amount claimed by the plaintiff is not in issue and </w:t>
      </w:r>
    </w:p>
    <w:p w:rsidR="004630E0" w:rsidRDefault="004630E0" w:rsidP="004630E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in the circumstances the plaintiff is entitled to his claim, due to the application of the in </w:t>
      </w:r>
      <w:proofErr w:type="spellStart"/>
      <w:r>
        <w:rPr>
          <w:rFonts w:ascii="Times New Roman" w:hAnsi="Times New Roman" w:cs="Times New Roman"/>
          <w:i/>
          <w:sz w:val="24"/>
          <w:szCs w:val="24"/>
        </w:rPr>
        <w:t>duplum</w:t>
      </w:r>
      <w:proofErr w:type="spellEnd"/>
      <w:r>
        <w:rPr>
          <w:rFonts w:ascii="Times New Roman" w:hAnsi="Times New Roman" w:cs="Times New Roman"/>
          <w:sz w:val="24"/>
          <w:szCs w:val="24"/>
        </w:rPr>
        <w:t xml:space="preserve"> rule, to its claim as per summons in the sum of US$80 000-00. </w:t>
      </w:r>
    </w:p>
    <w:p w:rsidR="004630E0" w:rsidRDefault="004630E0"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also hold that the first defendant has unnecessarily and unreasonably dragged this matter for several years and that in the circumstances an order as to costs on a legal practitioner and client scale would be appropriate.</w:t>
      </w:r>
    </w:p>
    <w:p w:rsidR="0009617D" w:rsidRDefault="0009617D" w:rsidP="004630E0">
      <w:pPr>
        <w:spacing w:after="0" w:line="360" w:lineRule="auto"/>
        <w:jc w:val="both"/>
        <w:rPr>
          <w:rFonts w:ascii="Times New Roman" w:hAnsi="Times New Roman" w:cs="Times New Roman"/>
          <w:sz w:val="24"/>
          <w:szCs w:val="24"/>
        </w:rPr>
      </w:pPr>
    </w:p>
    <w:p w:rsidR="004630E0" w:rsidRDefault="004630E0" w:rsidP="00463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make the following order:</w:t>
      </w:r>
    </w:p>
    <w:p w:rsidR="004630E0" w:rsidRPr="009728AB" w:rsidRDefault="004630E0" w:rsidP="004630E0">
      <w:pPr>
        <w:pStyle w:val="ListParagraph"/>
        <w:numPr>
          <w:ilvl w:val="0"/>
          <w:numId w:val="1"/>
        </w:numPr>
        <w:spacing w:after="0" w:line="360" w:lineRule="auto"/>
        <w:jc w:val="both"/>
        <w:rPr>
          <w:rFonts w:ascii="Times New Roman" w:hAnsi="Times New Roman" w:cs="Times New Roman"/>
          <w:sz w:val="24"/>
          <w:szCs w:val="24"/>
        </w:rPr>
      </w:pPr>
      <w:r w:rsidRPr="009728AB">
        <w:rPr>
          <w:rFonts w:ascii="Times New Roman" w:hAnsi="Times New Roman" w:cs="Times New Roman"/>
          <w:sz w:val="24"/>
          <w:szCs w:val="24"/>
        </w:rPr>
        <w:t>That the plaintiff’s claim against first defendant, for the sum of US$80 000-00 be and is hereby upheld.</w:t>
      </w:r>
    </w:p>
    <w:p w:rsidR="004630E0" w:rsidRPr="009728AB" w:rsidRDefault="00BD4B18" w:rsidP="004630E0">
      <w:pPr>
        <w:pStyle w:val="ListParagraph"/>
        <w:numPr>
          <w:ilvl w:val="0"/>
          <w:numId w:val="1"/>
        </w:numPr>
        <w:spacing w:after="0" w:line="360" w:lineRule="auto"/>
        <w:jc w:val="both"/>
        <w:rPr>
          <w:rFonts w:ascii="Times New Roman" w:hAnsi="Times New Roman" w:cs="Times New Roman"/>
          <w:sz w:val="24"/>
          <w:szCs w:val="24"/>
        </w:rPr>
      </w:pPr>
      <w:r w:rsidRPr="009728AB">
        <w:rPr>
          <w:rFonts w:ascii="Times New Roman" w:hAnsi="Times New Roman" w:cs="Times New Roman"/>
          <w:sz w:val="24"/>
          <w:szCs w:val="24"/>
        </w:rPr>
        <w:t xml:space="preserve">That the first defendant </w:t>
      </w:r>
      <w:r w:rsidR="004630E0" w:rsidRPr="009728AB">
        <w:rPr>
          <w:rFonts w:ascii="Times New Roman" w:hAnsi="Times New Roman" w:cs="Times New Roman"/>
          <w:sz w:val="24"/>
          <w:szCs w:val="24"/>
        </w:rPr>
        <w:t>pay</w:t>
      </w:r>
      <w:r w:rsidRPr="009728AB">
        <w:rPr>
          <w:rFonts w:ascii="Times New Roman" w:hAnsi="Times New Roman" w:cs="Times New Roman"/>
          <w:sz w:val="24"/>
          <w:szCs w:val="24"/>
        </w:rPr>
        <w:t>s</w:t>
      </w:r>
      <w:r w:rsidR="004630E0" w:rsidRPr="009728AB">
        <w:rPr>
          <w:rFonts w:ascii="Times New Roman" w:hAnsi="Times New Roman" w:cs="Times New Roman"/>
          <w:sz w:val="24"/>
          <w:szCs w:val="24"/>
        </w:rPr>
        <w:t xml:space="preserve"> costs of suit on a legal practitioner and client scale.</w:t>
      </w:r>
    </w:p>
    <w:p w:rsidR="004630E0" w:rsidRPr="009728AB" w:rsidRDefault="004630E0" w:rsidP="004630E0">
      <w:pPr>
        <w:pStyle w:val="ListParagraph"/>
        <w:numPr>
          <w:ilvl w:val="0"/>
          <w:numId w:val="1"/>
        </w:numPr>
        <w:spacing w:after="0" w:line="360" w:lineRule="auto"/>
        <w:jc w:val="both"/>
        <w:rPr>
          <w:rFonts w:ascii="Times New Roman" w:hAnsi="Times New Roman" w:cs="Times New Roman"/>
          <w:sz w:val="24"/>
          <w:szCs w:val="24"/>
        </w:rPr>
      </w:pPr>
      <w:r w:rsidRPr="009728AB">
        <w:rPr>
          <w:rFonts w:ascii="Times New Roman" w:hAnsi="Times New Roman" w:cs="Times New Roman"/>
          <w:sz w:val="24"/>
          <w:szCs w:val="24"/>
        </w:rPr>
        <w:t xml:space="preserve">That the first defendant pays interest at the rate of 7% per month from the date of issue of summons to the date of payment in full.   </w:t>
      </w:r>
    </w:p>
    <w:p w:rsidR="004630E0" w:rsidRPr="009728AB" w:rsidRDefault="004630E0" w:rsidP="004630E0">
      <w:pPr>
        <w:spacing w:after="0" w:line="360" w:lineRule="auto"/>
        <w:jc w:val="both"/>
        <w:rPr>
          <w:rFonts w:ascii="Times New Roman" w:hAnsi="Times New Roman" w:cs="Times New Roman"/>
          <w:sz w:val="24"/>
          <w:szCs w:val="24"/>
        </w:rPr>
      </w:pPr>
    </w:p>
    <w:p w:rsidR="004630E0" w:rsidRPr="009728AB" w:rsidRDefault="004630E0" w:rsidP="004630E0">
      <w:pPr>
        <w:spacing w:after="0" w:line="360" w:lineRule="auto"/>
        <w:jc w:val="both"/>
        <w:rPr>
          <w:rFonts w:ascii="Times New Roman" w:hAnsi="Times New Roman" w:cs="Times New Roman"/>
          <w:sz w:val="24"/>
          <w:szCs w:val="24"/>
        </w:rPr>
      </w:pPr>
    </w:p>
    <w:p w:rsidR="004630E0" w:rsidRDefault="004630E0" w:rsidP="004630E0">
      <w:pPr>
        <w:spacing w:after="0" w:line="360" w:lineRule="auto"/>
        <w:jc w:val="both"/>
        <w:rPr>
          <w:rFonts w:ascii="Times New Roman" w:hAnsi="Times New Roman" w:cs="Times New Roman"/>
          <w:sz w:val="24"/>
          <w:szCs w:val="24"/>
        </w:rPr>
      </w:pPr>
    </w:p>
    <w:p w:rsidR="004630E0" w:rsidRDefault="004630E0" w:rsidP="004630E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i/>
          <w:sz w:val="24"/>
          <w:szCs w:val="24"/>
        </w:rPr>
        <w:t xml:space="preserve">, </w:t>
      </w:r>
      <w:r>
        <w:rPr>
          <w:rFonts w:ascii="Times New Roman" w:hAnsi="Times New Roman" w:cs="Times New Roman"/>
          <w:sz w:val="24"/>
          <w:szCs w:val="24"/>
        </w:rPr>
        <w:t>plaintiff’s legal practitioners</w:t>
      </w:r>
    </w:p>
    <w:p w:rsidR="004630E0" w:rsidRDefault="004630E0" w:rsidP="004630E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defendant’s legal practitioners  </w:t>
      </w:r>
    </w:p>
    <w:p w:rsidR="00886479" w:rsidRPr="00886479" w:rsidRDefault="004630E0" w:rsidP="009728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886479" w:rsidRPr="00886479" w:rsidSect="00FA4EF9">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58" w:rsidRDefault="003D1C58" w:rsidP="00886479">
      <w:pPr>
        <w:spacing w:after="0" w:line="240" w:lineRule="auto"/>
      </w:pPr>
      <w:r>
        <w:separator/>
      </w:r>
    </w:p>
  </w:endnote>
  <w:endnote w:type="continuationSeparator" w:id="0">
    <w:p w:rsidR="003D1C58" w:rsidRDefault="003D1C58" w:rsidP="0088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58" w:rsidRDefault="003D1C58" w:rsidP="00886479">
      <w:pPr>
        <w:spacing w:after="0" w:line="240" w:lineRule="auto"/>
      </w:pPr>
      <w:r>
        <w:separator/>
      </w:r>
    </w:p>
  </w:footnote>
  <w:footnote w:type="continuationSeparator" w:id="0">
    <w:p w:rsidR="003D1C58" w:rsidRDefault="003D1C58" w:rsidP="00886479">
      <w:pPr>
        <w:spacing w:after="0" w:line="240" w:lineRule="auto"/>
      </w:pPr>
      <w:r>
        <w:continuationSeparator/>
      </w:r>
    </w:p>
  </w:footnote>
  <w:footnote w:id="1">
    <w:p w:rsidR="00A35AE3" w:rsidRPr="00A35AE3" w:rsidRDefault="00A35AE3">
      <w:pPr>
        <w:pStyle w:val="FootnoteText"/>
        <w:rPr>
          <w:rFonts w:ascii="Times New Roman" w:hAnsi="Times New Roman" w:cs="Times New Roman"/>
        </w:rPr>
      </w:pPr>
      <w:r w:rsidRPr="00A35AE3">
        <w:rPr>
          <w:rStyle w:val="FootnoteReference"/>
          <w:rFonts w:ascii="Times New Roman" w:hAnsi="Times New Roman" w:cs="Times New Roman"/>
        </w:rPr>
        <w:footnoteRef/>
      </w:r>
      <w:r w:rsidRPr="00A35AE3">
        <w:rPr>
          <w:rFonts w:ascii="Times New Roman" w:hAnsi="Times New Roman" w:cs="Times New Roman"/>
        </w:rPr>
        <w:t xml:space="preserve"> </w:t>
      </w:r>
      <w:r w:rsidRPr="00A35AE3">
        <w:rPr>
          <w:rFonts w:ascii="Times New Roman" w:hAnsi="Times New Roman" w:cs="Times New Roman"/>
          <w:i/>
        </w:rPr>
        <w:t xml:space="preserve">See Union government </w:t>
      </w:r>
      <w:r w:rsidRPr="00A35AE3">
        <w:rPr>
          <w:rFonts w:ascii="Times New Roman" w:hAnsi="Times New Roman" w:cs="Times New Roman"/>
        </w:rPr>
        <w:t>v</w:t>
      </w:r>
      <w:r w:rsidRPr="00A35AE3">
        <w:rPr>
          <w:rFonts w:ascii="Times New Roman" w:hAnsi="Times New Roman" w:cs="Times New Roman"/>
          <w:i/>
        </w:rPr>
        <w:t xml:space="preserve"> </w:t>
      </w:r>
      <w:proofErr w:type="spellStart"/>
      <w:r w:rsidRPr="00A35AE3">
        <w:rPr>
          <w:rFonts w:ascii="Times New Roman" w:hAnsi="Times New Roman" w:cs="Times New Roman"/>
          <w:i/>
        </w:rPr>
        <w:t>Vianini</w:t>
      </w:r>
      <w:proofErr w:type="spellEnd"/>
      <w:r w:rsidRPr="00A35AE3">
        <w:rPr>
          <w:rFonts w:ascii="Times New Roman" w:hAnsi="Times New Roman" w:cs="Times New Roman"/>
          <w:i/>
        </w:rPr>
        <w:t xml:space="preserve"> Ferro-Concrete Pipes (</w:t>
      </w:r>
      <w:proofErr w:type="spellStart"/>
      <w:r w:rsidRPr="00A35AE3">
        <w:rPr>
          <w:rFonts w:ascii="Times New Roman" w:hAnsi="Times New Roman" w:cs="Times New Roman"/>
          <w:i/>
        </w:rPr>
        <w:t>pty</w:t>
      </w:r>
      <w:proofErr w:type="spellEnd"/>
      <w:r w:rsidRPr="00A35AE3">
        <w:rPr>
          <w:rFonts w:ascii="Times New Roman" w:hAnsi="Times New Roman" w:cs="Times New Roman"/>
          <w:i/>
        </w:rPr>
        <w:t xml:space="preserve">) Ltd </w:t>
      </w:r>
      <w:r w:rsidRPr="00A35AE3">
        <w:rPr>
          <w:rFonts w:ascii="Times New Roman" w:hAnsi="Times New Roman" w:cs="Times New Roman"/>
        </w:rPr>
        <w:t>(AD) 43 at 47 and</w:t>
      </w:r>
    </w:p>
    <w:p w:rsidR="00A35AE3" w:rsidRDefault="00A35AE3">
      <w:pPr>
        <w:pStyle w:val="FootnoteText"/>
      </w:pPr>
      <w:r w:rsidRPr="00A35AE3">
        <w:rPr>
          <w:rFonts w:ascii="Times New Roman" w:hAnsi="Times New Roman" w:cs="Times New Roman"/>
        </w:rPr>
        <w:t xml:space="preserve">   </w:t>
      </w:r>
      <w:proofErr w:type="spellStart"/>
      <w:r w:rsidRPr="00A35AE3">
        <w:rPr>
          <w:rFonts w:ascii="Times New Roman" w:hAnsi="Times New Roman" w:cs="Times New Roman"/>
          <w:i/>
        </w:rPr>
        <w:t>Nhundu</w:t>
      </w:r>
      <w:proofErr w:type="spellEnd"/>
      <w:r w:rsidRPr="00A35AE3">
        <w:rPr>
          <w:rFonts w:ascii="Times New Roman" w:hAnsi="Times New Roman" w:cs="Times New Roman"/>
          <w:i/>
        </w:rPr>
        <w:t xml:space="preserve"> </w:t>
      </w:r>
      <w:r w:rsidRPr="00A35AE3">
        <w:rPr>
          <w:rFonts w:ascii="Times New Roman" w:hAnsi="Times New Roman" w:cs="Times New Roman"/>
        </w:rPr>
        <w:t>v</w:t>
      </w:r>
      <w:r w:rsidRPr="00A35AE3">
        <w:rPr>
          <w:rFonts w:ascii="Times New Roman" w:hAnsi="Times New Roman" w:cs="Times New Roman"/>
          <w:i/>
        </w:rPr>
        <w:t xml:space="preserve"> </w:t>
      </w:r>
      <w:proofErr w:type="spellStart"/>
      <w:r w:rsidRPr="00A35AE3">
        <w:rPr>
          <w:rFonts w:ascii="Times New Roman" w:hAnsi="Times New Roman" w:cs="Times New Roman"/>
          <w:i/>
        </w:rPr>
        <w:t>Chiota</w:t>
      </w:r>
      <w:proofErr w:type="spellEnd"/>
      <w:r w:rsidRPr="00A35AE3">
        <w:rPr>
          <w:rFonts w:ascii="Times New Roman" w:hAnsi="Times New Roman" w:cs="Times New Roman"/>
          <w:i/>
        </w:rPr>
        <w:t xml:space="preserve"> and Anor</w:t>
      </w:r>
      <w:r w:rsidRPr="00A35AE3">
        <w:rPr>
          <w:rFonts w:ascii="Times New Roman" w:hAnsi="Times New Roman" w:cs="Times New Roman"/>
        </w:rPr>
        <w:t xml:space="preserve"> 2007 ZLR 163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671547"/>
      <w:docPartObj>
        <w:docPartGallery w:val="Page Numbers (Top of Page)"/>
        <w:docPartUnique/>
      </w:docPartObj>
    </w:sdtPr>
    <w:sdtEndPr>
      <w:rPr>
        <w:noProof/>
      </w:rPr>
    </w:sdtEndPr>
    <w:sdtContent>
      <w:p w:rsidR="00886479" w:rsidRDefault="00886479">
        <w:pPr>
          <w:pStyle w:val="Header"/>
          <w:jc w:val="right"/>
          <w:rPr>
            <w:noProof/>
          </w:rPr>
        </w:pPr>
        <w:r>
          <w:fldChar w:fldCharType="begin"/>
        </w:r>
        <w:r>
          <w:instrText xml:space="preserve"> PAGE   \* MERGEFORMAT </w:instrText>
        </w:r>
        <w:r>
          <w:fldChar w:fldCharType="separate"/>
        </w:r>
        <w:r w:rsidR="00F4329C">
          <w:rPr>
            <w:noProof/>
          </w:rPr>
          <w:t>1</w:t>
        </w:r>
        <w:r>
          <w:rPr>
            <w:noProof/>
          </w:rPr>
          <w:fldChar w:fldCharType="end"/>
        </w:r>
      </w:p>
      <w:p w:rsidR="00886479" w:rsidRDefault="00886479">
        <w:pPr>
          <w:pStyle w:val="Header"/>
          <w:jc w:val="right"/>
          <w:rPr>
            <w:noProof/>
          </w:rPr>
        </w:pPr>
        <w:r>
          <w:rPr>
            <w:noProof/>
          </w:rPr>
          <w:t>HH</w:t>
        </w:r>
        <w:r w:rsidR="00C63903">
          <w:rPr>
            <w:noProof/>
          </w:rPr>
          <w:t xml:space="preserve"> 33/16</w:t>
        </w:r>
      </w:p>
      <w:p w:rsidR="00886479" w:rsidRDefault="00886479">
        <w:pPr>
          <w:pStyle w:val="Header"/>
          <w:jc w:val="right"/>
        </w:pPr>
        <w:r>
          <w:rPr>
            <w:noProof/>
          </w:rPr>
          <w:t>HC 3733/13</w:t>
        </w:r>
      </w:p>
    </w:sdtContent>
  </w:sdt>
  <w:p w:rsidR="00886479" w:rsidRDefault="00886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5BB5"/>
    <w:multiLevelType w:val="hybridMultilevel"/>
    <w:tmpl w:val="82D008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9F771FE"/>
    <w:multiLevelType w:val="hybridMultilevel"/>
    <w:tmpl w:val="3B2A14F6"/>
    <w:lvl w:ilvl="0" w:tplc="68887ED6">
      <w:start w:val="1"/>
      <w:numFmt w:val="decimal"/>
      <w:lvlText w:val="%1."/>
      <w:lvlJc w:val="left"/>
      <w:pPr>
        <w:ind w:left="1080" w:hanging="360"/>
      </w:pPr>
      <w:rPr>
        <w:sz w:val="22"/>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79"/>
    <w:rsid w:val="00015A65"/>
    <w:rsid w:val="000358BD"/>
    <w:rsid w:val="000466DC"/>
    <w:rsid w:val="000652A4"/>
    <w:rsid w:val="00073AF2"/>
    <w:rsid w:val="00075FE9"/>
    <w:rsid w:val="0009617D"/>
    <w:rsid w:val="000B43B2"/>
    <w:rsid w:val="000F575E"/>
    <w:rsid w:val="00116DA3"/>
    <w:rsid w:val="0013393D"/>
    <w:rsid w:val="00195A2C"/>
    <w:rsid w:val="001A6734"/>
    <w:rsid w:val="001C2490"/>
    <w:rsid w:val="001F644C"/>
    <w:rsid w:val="0027686D"/>
    <w:rsid w:val="002C205E"/>
    <w:rsid w:val="002E1983"/>
    <w:rsid w:val="00313D4A"/>
    <w:rsid w:val="00316272"/>
    <w:rsid w:val="0033216E"/>
    <w:rsid w:val="0033529B"/>
    <w:rsid w:val="00362673"/>
    <w:rsid w:val="003678BF"/>
    <w:rsid w:val="003D1C58"/>
    <w:rsid w:val="003F0D94"/>
    <w:rsid w:val="004355C4"/>
    <w:rsid w:val="004630E0"/>
    <w:rsid w:val="004E1970"/>
    <w:rsid w:val="004F072E"/>
    <w:rsid w:val="0051306B"/>
    <w:rsid w:val="00537C01"/>
    <w:rsid w:val="0054649E"/>
    <w:rsid w:val="0054795D"/>
    <w:rsid w:val="00566D83"/>
    <w:rsid w:val="00584B30"/>
    <w:rsid w:val="00592EB8"/>
    <w:rsid w:val="005A7AA4"/>
    <w:rsid w:val="005E04C4"/>
    <w:rsid w:val="005E050C"/>
    <w:rsid w:val="006151E4"/>
    <w:rsid w:val="00645C33"/>
    <w:rsid w:val="00682801"/>
    <w:rsid w:val="00715EBC"/>
    <w:rsid w:val="00725CF3"/>
    <w:rsid w:val="00776CD2"/>
    <w:rsid w:val="00784851"/>
    <w:rsid w:val="007908D2"/>
    <w:rsid w:val="007F771B"/>
    <w:rsid w:val="00871A49"/>
    <w:rsid w:val="00886479"/>
    <w:rsid w:val="008E3FA1"/>
    <w:rsid w:val="008E6738"/>
    <w:rsid w:val="008F7017"/>
    <w:rsid w:val="00907EE2"/>
    <w:rsid w:val="009142F0"/>
    <w:rsid w:val="009728AB"/>
    <w:rsid w:val="00A35AE3"/>
    <w:rsid w:val="00AE4A1E"/>
    <w:rsid w:val="00AF0C4D"/>
    <w:rsid w:val="00B56060"/>
    <w:rsid w:val="00B63205"/>
    <w:rsid w:val="00BB2C3F"/>
    <w:rsid w:val="00BB3FC0"/>
    <w:rsid w:val="00BD4B18"/>
    <w:rsid w:val="00C63903"/>
    <w:rsid w:val="00C74A75"/>
    <w:rsid w:val="00CF161A"/>
    <w:rsid w:val="00D65719"/>
    <w:rsid w:val="00E464FA"/>
    <w:rsid w:val="00E77E50"/>
    <w:rsid w:val="00F407D5"/>
    <w:rsid w:val="00F4329C"/>
    <w:rsid w:val="00F5717A"/>
    <w:rsid w:val="00F9590E"/>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479"/>
  </w:style>
  <w:style w:type="paragraph" w:styleId="Footer">
    <w:name w:val="footer"/>
    <w:basedOn w:val="Normal"/>
    <w:link w:val="FooterChar"/>
    <w:uiPriority w:val="99"/>
    <w:unhideWhenUsed/>
    <w:rsid w:val="00886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479"/>
  </w:style>
  <w:style w:type="paragraph" w:styleId="BalloonText">
    <w:name w:val="Balloon Text"/>
    <w:basedOn w:val="Normal"/>
    <w:link w:val="BalloonTextChar"/>
    <w:uiPriority w:val="99"/>
    <w:semiHidden/>
    <w:unhideWhenUsed/>
    <w:rsid w:val="00886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479"/>
    <w:rPr>
      <w:rFonts w:ascii="Tahoma" w:hAnsi="Tahoma" w:cs="Tahoma"/>
      <w:sz w:val="16"/>
      <w:szCs w:val="16"/>
    </w:rPr>
  </w:style>
  <w:style w:type="paragraph" w:styleId="ListParagraph">
    <w:name w:val="List Paragraph"/>
    <w:basedOn w:val="Normal"/>
    <w:uiPriority w:val="34"/>
    <w:qFormat/>
    <w:rsid w:val="004630E0"/>
    <w:pPr>
      <w:ind w:left="720"/>
      <w:contextualSpacing/>
    </w:pPr>
    <w:rPr>
      <w:lang w:val="en-ZW"/>
    </w:rPr>
  </w:style>
  <w:style w:type="paragraph" w:styleId="FootnoteText">
    <w:name w:val="footnote text"/>
    <w:basedOn w:val="Normal"/>
    <w:link w:val="FootnoteTextChar"/>
    <w:uiPriority w:val="99"/>
    <w:semiHidden/>
    <w:unhideWhenUsed/>
    <w:rsid w:val="00A35A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AE3"/>
    <w:rPr>
      <w:sz w:val="20"/>
      <w:szCs w:val="20"/>
    </w:rPr>
  </w:style>
  <w:style w:type="character" w:styleId="FootnoteReference">
    <w:name w:val="footnote reference"/>
    <w:basedOn w:val="DefaultParagraphFont"/>
    <w:uiPriority w:val="99"/>
    <w:semiHidden/>
    <w:unhideWhenUsed/>
    <w:rsid w:val="00A35A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479"/>
  </w:style>
  <w:style w:type="paragraph" w:styleId="Footer">
    <w:name w:val="footer"/>
    <w:basedOn w:val="Normal"/>
    <w:link w:val="FooterChar"/>
    <w:uiPriority w:val="99"/>
    <w:unhideWhenUsed/>
    <w:rsid w:val="00886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479"/>
  </w:style>
  <w:style w:type="paragraph" w:styleId="BalloonText">
    <w:name w:val="Balloon Text"/>
    <w:basedOn w:val="Normal"/>
    <w:link w:val="BalloonTextChar"/>
    <w:uiPriority w:val="99"/>
    <w:semiHidden/>
    <w:unhideWhenUsed/>
    <w:rsid w:val="00886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479"/>
    <w:rPr>
      <w:rFonts w:ascii="Tahoma" w:hAnsi="Tahoma" w:cs="Tahoma"/>
      <w:sz w:val="16"/>
      <w:szCs w:val="16"/>
    </w:rPr>
  </w:style>
  <w:style w:type="paragraph" w:styleId="ListParagraph">
    <w:name w:val="List Paragraph"/>
    <w:basedOn w:val="Normal"/>
    <w:uiPriority w:val="34"/>
    <w:qFormat/>
    <w:rsid w:val="004630E0"/>
    <w:pPr>
      <w:ind w:left="720"/>
      <w:contextualSpacing/>
    </w:pPr>
    <w:rPr>
      <w:lang w:val="en-ZW"/>
    </w:rPr>
  </w:style>
  <w:style w:type="paragraph" w:styleId="FootnoteText">
    <w:name w:val="footnote text"/>
    <w:basedOn w:val="Normal"/>
    <w:link w:val="FootnoteTextChar"/>
    <w:uiPriority w:val="99"/>
    <w:semiHidden/>
    <w:unhideWhenUsed/>
    <w:rsid w:val="00A35A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AE3"/>
    <w:rPr>
      <w:sz w:val="20"/>
      <w:szCs w:val="20"/>
    </w:rPr>
  </w:style>
  <w:style w:type="character" w:styleId="FootnoteReference">
    <w:name w:val="footnote reference"/>
    <w:basedOn w:val="DefaultParagraphFont"/>
    <w:uiPriority w:val="99"/>
    <w:semiHidden/>
    <w:unhideWhenUsed/>
    <w:rsid w:val="00A35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008938">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E55A9-BCF4-4F79-B9C6-A897A8B3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2016-01-13T22:52:00Z</cp:lastPrinted>
  <dcterms:created xsi:type="dcterms:W3CDTF">2016-01-18T08:22:00Z</dcterms:created>
  <dcterms:modified xsi:type="dcterms:W3CDTF">2016-01-18T08:22:00Z</dcterms:modified>
</cp:coreProperties>
</file>