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01" w:rsidRPr="005D6BC3" w:rsidRDefault="00A65801" w:rsidP="005D6BC3">
      <w:pPr>
        <w:jc w:val="both"/>
        <w:rPr>
          <w:rFonts w:ascii="Times New Roman" w:hAnsi="Times New Roman" w:cs="Times New Roman"/>
        </w:rPr>
      </w:pPr>
      <w:bookmarkStart w:id="0" w:name="_GoBack"/>
      <w:bookmarkEnd w:id="0"/>
    </w:p>
    <w:p w:rsidR="001836DC" w:rsidRPr="005D6BC3" w:rsidRDefault="001836DC" w:rsidP="005D6BC3">
      <w:pPr>
        <w:spacing w:after="0" w:line="240" w:lineRule="auto"/>
        <w:jc w:val="both"/>
        <w:rPr>
          <w:rFonts w:ascii="Times New Roman" w:hAnsi="Times New Roman" w:cs="Times New Roman"/>
          <w:sz w:val="24"/>
          <w:szCs w:val="24"/>
        </w:rPr>
      </w:pPr>
      <w:r w:rsidRPr="005D6BC3">
        <w:rPr>
          <w:rFonts w:ascii="Times New Roman" w:hAnsi="Times New Roman" w:cs="Times New Roman"/>
          <w:sz w:val="24"/>
          <w:szCs w:val="24"/>
        </w:rPr>
        <w:t>MICHAEL CHIVHANGANYE</w:t>
      </w:r>
    </w:p>
    <w:p w:rsidR="001836DC" w:rsidRPr="005D6BC3" w:rsidRDefault="005D6BC3" w:rsidP="005D6BC3">
      <w:pPr>
        <w:spacing w:after="0" w:line="240" w:lineRule="auto"/>
        <w:jc w:val="both"/>
        <w:rPr>
          <w:rFonts w:ascii="Times New Roman" w:hAnsi="Times New Roman" w:cs="Times New Roman"/>
          <w:sz w:val="24"/>
          <w:szCs w:val="24"/>
        </w:rPr>
      </w:pPr>
      <w:proofErr w:type="gramStart"/>
      <w:r w:rsidRPr="005D6BC3">
        <w:rPr>
          <w:rFonts w:ascii="Times New Roman" w:hAnsi="Times New Roman" w:cs="Times New Roman"/>
          <w:sz w:val="24"/>
          <w:szCs w:val="24"/>
        </w:rPr>
        <w:t>versus</w:t>
      </w:r>
      <w:proofErr w:type="gramEnd"/>
    </w:p>
    <w:p w:rsidR="001836DC" w:rsidRDefault="001836DC" w:rsidP="005D6BC3">
      <w:pPr>
        <w:spacing w:after="0" w:line="360" w:lineRule="auto"/>
        <w:jc w:val="both"/>
        <w:rPr>
          <w:rFonts w:ascii="Times New Roman" w:hAnsi="Times New Roman" w:cs="Times New Roman"/>
          <w:sz w:val="24"/>
          <w:szCs w:val="24"/>
        </w:rPr>
      </w:pPr>
      <w:r w:rsidRPr="005D6BC3">
        <w:rPr>
          <w:rFonts w:ascii="Times New Roman" w:hAnsi="Times New Roman" w:cs="Times New Roman"/>
          <w:sz w:val="24"/>
          <w:szCs w:val="24"/>
        </w:rPr>
        <w:t>THE STATE</w:t>
      </w:r>
    </w:p>
    <w:p w:rsidR="005D6BC3" w:rsidRDefault="005D6BC3" w:rsidP="005D6BC3">
      <w:pPr>
        <w:spacing w:after="0" w:line="360" w:lineRule="auto"/>
        <w:jc w:val="both"/>
        <w:rPr>
          <w:rFonts w:ascii="Times New Roman" w:hAnsi="Times New Roman" w:cs="Times New Roman"/>
          <w:sz w:val="24"/>
          <w:szCs w:val="24"/>
        </w:rPr>
      </w:pPr>
    </w:p>
    <w:p w:rsidR="005D6BC3" w:rsidRPr="005D6BC3" w:rsidRDefault="005D6BC3" w:rsidP="005D6BC3">
      <w:pPr>
        <w:spacing w:after="0" w:line="360" w:lineRule="auto"/>
        <w:jc w:val="both"/>
        <w:rPr>
          <w:rFonts w:ascii="Times New Roman" w:hAnsi="Times New Roman" w:cs="Times New Roman"/>
          <w:sz w:val="24"/>
          <w:szCs w:val="24"/>
        </w:rPr>
      </w:pPr>
    </w:p>
    <w:p w:rsidR="001836DC" w:rsidRPr="005D6BC3" w:rsidRDefault="001836DC" w:rsidP="005D6BC3">
      <w:pPr>
        <w:pStyle w:val="NoSpacing"/>
        <w:jc w:val="both"/>
        <w:rPr>
          <w:rFonts w:ascii="Times New Roman" w:hAnsi="Times New Roman" w:cs="Times New Roman"/>
          <w:sz w:val="24"/>
          <w:szCs w:val="24"/>
        </w:rPr>
      </w:pPr>
      <w:r w:rsidRPr="005D6BC3">
        <w:rPr>
          <w:rFonts w:ascii="Times New Roman" w:hAnsi="Times New Roman" w:cs="Times New Roman"/>
          <w:sz w:val="24"/>
          <w:szCs w:val="24"/>
        </w:rPr>
        <w:t>HIGH COURT OF ZIMBABWE</w:t>
      </w:r>
    </w:p>
    <w:p w:rsidR="001836DC" w:rsidRPr="005D6BC3" w:rsidRDefault="001836DC" w:rsidP="005D6BC3">
      <w:pPr>
        <w:pStyle w:val="NoSpacing"/>
        <w:jc w:val="both"/>
        <w:rPr>
          <w:rFonts w:ascii="Times New Roman" w:hAnsi="Times New Roman" w:cs="Times New Roman"/>
          <w:sz w:val="24"/>
          <w:szCs w:val="24"/>
        </w:rPr>
      </w:pPr>
      <w:r w:rsidRPr="005D6BC3">
        <w:rPr>
          <w:rFonts w:ascii="Times New Roman" w:hAnsi="Times New Roman" w:cs="Times New Roman"/>
          <w:sz w:val="24"/>
          <w:szCs w:val="24"/>
        </w:rPr>
        <w:t>TAGU J</w:t>
      </w:r>
    </w:p>
    <w:p w:rsidR="001836DC" w:rsidRPr="005D6BC3" w:rsidRDefault="001836DC" w:rsidP="005D6BC3">
      <w:pPr>
        <w:pStyle w:val="NoSpacing"/>
        <w:jc w:val="both"/>
        <w:rPr>
          <w:rFonts w:ascii="Times New Roman" w:hAnsi="Times New Roman" w:cs="Times New Roman"/>
          <w:sz w:val="24"/>
          <w:szCs w:val="24"/>
        </w:rPr>
      </w:pPr>
      <w:r w:rsidRPr="005D6BC3">
        <w:rPr>
          <w:rFonts w:ascii="Times New Roman" w:hAnsi="Times New Roman" w:cs="Times New Roman"/>
          <w:sz w:val="24"/>
          <w:szCs w:val="24"/>
        </w:rPr>
        <w:t>HARARE 25 NOVEMBER 2013</w:t>
      </w:r>
    </w:p>
    <w:p w:rsidR="001836DC" w:rsidRDefault="001836DC" w:rsidP="005D6BC3">
      <w:pPr>
        <w:jc w:val="both"/>
        <w:rPr>
          <w:rFonts w:ascii="Times New Roman" w:hAnsi="Times New Roman" w:cs="Times New Roman"/>
          <w:sz w:val="24"/>
          <w:szCs w:val="24"/>
        </w:rPr>
      </w:pPr>
    </w:p>
    <w:p w:rsidR="005D6BC3" w:rsidRPr="005D6BC3" w:rsidRDefault="005D6BC3" w:rsidP="005D6BC3">
      <w:pPr>
        <w:jc w:val="both"/>
        <w:rPr>
          <w:rFonts w:ascii="Times New Roman" w:hAnsi="Times New Roman" w:cs="Times New Roman"/>
          <w:sz w:val="24"/>
          <w:szCs w:val="24"/>
        </w:rPr>
      </w:pPr>
    </w:p>
    <w:p w:rsidR="001836DC" w:rsidRDefault="001836DC" w:rsidP="005D6BC3">
      <w:pPr>
        <w:jc w:val="both"/>
        <w:rPr>
          <w:rFonts w:ascii="Times New Roman" w:hAnsi="Times New Roman" w:cs="Times New Roman"/>
          <w:b/>
          <w:sz w:val="24"/>
          <w:szCs w:val="24"/>
        </w:rPr>
      </w:pPr>
      <w:r w:rsidRPr="005D6BC3">
        <w:rPr>
          <w:rFonts w:ascii="Times New Roman" w:hAnsi="Times New Roman" w:cs="Times New Roman"/>
          <w:b/>
          <w:sz w:val="24"/>
          <w:szCs w:val="24"/>
        </w:rPr>
        <w:t>BAIL PENDING APPEAL</w:t>
      </w:r>
    </w:p>
    <w:p w:rsidR="005D6BC3" w:rsidRDefault="005D6BC3" w:rsidP="005D6BC3">
      <w:pPr>
        <w:jc w:val="both"/>
        <w:rPr>
          <w:rFonts w:ascii="Times New Roman" w:hAnsi="Times New Roman" w:cs="Times New Roman"/>
          <w:b/>
          <w:sz w:val="24"/>
          <w:szCs w:val="24"/>
        </w:rPr>
      </w:pPr>
    </w:p>
    <w:p w:rsidR="005D6BC3" w:rsidRPr="005D6BC3" w:rsidRDefault="005D6BC3" w:rsidP="005D6BC3">
      <w:pPr>
        <w:jc w:val="both"/>
        <w:rPr>
          <w:rFonts w:ascii="Times New Roman" w:hAnsi="Times New Roman" w:cs="Times New Roman"/>
          <w:b/>
          <w:i/>
          <w:sz w:val="24"/>
          <w:szCs w:val="24"/>
        </w:rPr>
      </w:pPr>
    </w:p>
    <w:p w:rsidR="001836DC" w:rsidRPr="005D6BC3" w:rsidRDefault="001836DC" w:rsidP="005D6BC3">
      <w:pPr>
        <w:pStyle w:val="NoSpacing"/>
        <w:jc w:val="both"/>
        <w:rPr>
          <w:rFonts w:ascii="Times New Roman" w:hAnsi="Times New Roman" w:cs="Times New Roman"/>
          <w:sz w:val="24"/>
          <w:szCs w:val="24"/>
        </w:rPr>
      </w:pPr>
      <w:r w:rsidRPr="005D6BC3">
        <w:rPr>
          <w:rFonts w:ascii="Times New Roman" w:hAnsi="Times New Roman" w:cs="Times New Roman"/>
          <w:i/>
          <w:sz w:val="24"/>
          <w:szCs w:val="24"/>
        </w:rPr>
        <w:t xml:space="preserve">O. </w:t>
      </w:r>
      <w:proofErr w:type="spellStart"/>
      <w:r w:rsidRPr="005D6BC3">
        <w:rPr>
          <w:rFonts w:ascii="Times New Roman" w:hAnsi="Times New Roman" w:cs="Times New Roman"/>
          <w:i/>
          <w:sz w:val="24"/>
          <w:szCs w:val="24"/>
        </w:rPr>
        <w:t>Shawa</w:t>
      </w:r>
      <w:proofErr w:type="spellEnd"/>
      <w:r w:rsidR="005D6BC3">
        <w:rPr>
          <w:rFonts w:ascii="Times New Roman" w:hAnsi="Times New Roman" w:cs="Times New Roman"/>
          <w:sz w:val="24"/>
          <w:szCs w:val="24"/>
        </w:rPr>
        <w:t>,</w:t>
      </w:r>
      <w:r w:rsidRPr="005D6BC3">
        <w:rPr>
          <w:rFonts w:ascii="Times New Roman" w:hAnsi="Times New Roman" w:cs="Times New Roman"/>
          <w:sz w:val="24"/>
          <w:szCs w:val="24"/>
        </w:rPr>
        <w:t xml:space="preserve"> for applicant</w:t>
      </w:r>
    </w:p>
    <w:p w:rsidR="001836DC" w:rsidRDefault="001836DC" w:rsidP="005D6BC3">
      <w:pPr>
        <w:pStyle w:val="NoSpacing"/>
        <w:jc w:val="both"/>
        <w:rPr>
          <w:rFonts w:ascii="Times New Roman" w:hAnsi="Times New Roman" w:cs="Times New Roman"/>
          <w:sz w:val="24"/>
          <w:szCs w:val="24"/>
        </w:rPr>
      </w:pPr>
      <w:r w:rsidRPr="005D6BC3">
        <w:rPr>
          <w:rFonts w:ascii="Times New Roman" w:hAnsi="Times New Roman" w:cs="Times New Roman"/>
          <w:i/>
          <w:sz w:val="24"/>
          <w:szCs w:val="24"/>
        </w:rPr>
        <w:t xml:space="preserve">Miss S. </w:t>
      </w:r>
      <w:proofErr w:type="spellStart"/>
      <w:r w:rsidRPr="005D6BC3">
        <w:rPr>
          <w:rFonts w:ascii="Times New Roman" w:hAnsi="Times New Roman" w:cs="Times New Roman"/>
          <w:i/>
          <w:sz w:val="24"/>
          <w:szCs w:val="24"/>
        </w:rPr>
        <w:t>Fero</w:t>
      </w:r>
      <w:proofErr w:type="spellEnd"/>
      <w:r w:rsidR="005D6BC3">
        <w:rPr>
          <w:rFonts w:ascii="Times New Roman" w:hAnsi="Times New Roman" w:cs="Times New Roman"/>
          <w:sz w:val="24"/>
          <w:szCs w:val="24"/>
        </w:rPr>
        <w:t>,</w:t>
      </w:r>
      <w:r w:rsidRPr="005D6BC3">
        <w:rPr>
          <w:rFonts w:ascii="Times New Roman" w:hAnsi="Times New Roman" w:cs="Times New Roman"/>
          <w:sz w:val="24"/>
          <w:szCs w:val="24"/>
        </w:rPr>
        <w:t xml:space="preserve"> for respondent </w:t>
      </w:r>
    </w:p>
    <w:p w:rsidR="005D6BC3" w:rsidRDefault="005D6BC3" w:rsidP="005D6BC3">
      <w:pPr>
        <w:pStyle w:val="NoSpacing"/>
        <w:jc w:val="both"/>
        <w:rPr>
          <w:rFonts w:ascii="Times New Roman" w:hAnsi="Times New Roman" w:cs="Times New Roman"/>
          <w:sz w:val="24"/>
          <w:szCs w:val="24"/>
        </w:rPr>
      </w:pPr>
    </w:p>
    <w:p w:rsidR="005D6BC3" w:rsidRDefault="005D6BC3" w:rsidP="005D6BC3">
      <w:pPr>
        <w:pStyle w:val="NoSpacing"/>
        <w:jc w:val="both"/>
        <w:rPr>
          <w:rFonts w:ascii="Times New Roman" w:hAnsi="Times New Roman" w:cs="Times New Roman"/>
          <w:sz w:val="24"/>
          <w:szCs w:val="24"/>
        </w:rPr>
      </w:pPr>
    </w:p>
    <w:p w:rsidR="005D6BC3" w:rsidRPr="005D6BC3" w:rsidRDefault="005D6BC3" w:rsidP="005D6BC3">
      <w:pPr>
        <w:pStyle w:val="NoSpacing"/>
        <w:jc w:val="both"/>
        <w:rPr>
          <w:rFonts w:ascii="Times New Roman" w:hAnsi="Times New Roman" w:cs="Times New Roman"/>
          <w:sz w:val="24"/>
          <w:szCs w:val="24"/>
        </w:rPr>
      </w:pPr>
    </w:p>
    <w:p w:rsidR="001836DC" w:rsidRPr="005D6BC3" w:rsidRDefault="001836DC" w:rsidP="005D6BC3">
      <w:pPr>
        <w:pStyle w:val="NoSpacing"/>
        <w:jc w:val="both"/>
        <w:rPr>
          <w:rFonts w:ascii="Times New Roman" w:hAnsi="Times New Roman" w:cs="Times New Roman"/>
          <w:sz w:val="24"/>
          <w:szCs w:val="24"/>
        </w:rPr>
      </w:pPr>
    </w:p>
    <w:p w:rsidR="00AF06CD" w:rsidRPr="005D6BC3" w:rsidRDefault="001836DC" w:rsidP="005D6BC3">
      <w:pPr>
        <w:pStyle w:val="NoSpacing"/>
        <w:spacing w:line="360" w:lineRule="auto"/>
        <w:jc w:val="both"/>
        <w:rPr>
          <w:rFonts w:ascii="Times New Roman" w:hAnsi="Times New Roman" w:cs="Times New Roman"/>
          <w:sz w:val="24"/>
          <w:szCs w:val="24"/>
        </w:rPr>
      </w:pPr>
      <w:r w:rsidRPr="005D6BC3">
        <w:rPr>
          <w:rFonts w:ascii="Times New Roman" w:hAnsi="Times New Roman" w:cs="Times New Roman"/>
          <w:sz w:val="24"/>
          <w:szCs w:val="24"/>
        </w:rPr>
        <w:t xml:space="preserve">  </w:t>
      </w:r>
      <w:r w:rsidR="005D6BC3">
        <w:rPr>
          <w:rFonts w:ascii="Times New Roman" w:hAnsi="Times New Roman" w:cs="Times New Roman"/>
          <w:sz w:val="24"/>
          <w:szCs w:val="24"/>
        </w:rPr>
        <w:tab/>
      </w:r>
      <w:r w:rsidRPr="005D6BC3">
        <w:rPr>
          <w:rFonts w:ascii="Times New Roman" w:hAnsi="Times New Roman" w:cs="Times New Roman"/>
          <w:sz w:val="24"/>
          <w:szCs w:val="24"/>
        </w:rPr>
        <w:t xml:space="preserve">     TAGU J: </w:t>
      </w:r>
      <w:r w:rsidR="005D6BC3">
        <w:rPr>
          <w:rFonts w:ascii="Times New Roman" w:hAnsi="Times New Roman" w:cs="Times New Roman"/>
          <w:sz w:val="24"/>
          <w:szCs w:val="24"/>
        </w:rPr>
        <w:tab/>
      </w:r>
      <w:r w:rsidRPr="005D6BC3">
        <w:rPr>
          <w:rFonts w:ascii="Times New Roman" w:hAnsi="Times New Roman" w:cs="Times New Roman"/>
          <w:sz w:val="24"/>
          <w:szCs w:val="24"/>
        </w:rPr>
        <w:t xml:space="preserve">The applicant was convicted by a </w:t>
      </w:r>
      <w:r w:rsidR="002133D8" w:rsidRPr="005D6BC3">
        <w:rPr>
          <w:rFonts w:ascii="Times New Roman" w:hAnsi="Times New Roman" w:cs="Times New Roman"/>
          <w:sz w:val="24"/>
          <w:szCs w:val="24"/>
        </w:rPr>
        <w:t>magistrate court sitting at Harare on a charge of</w:t>
      </w:r>
      <w:r w:rsidR="00016753" w:rsidRPr="005D6BC3">
        <w:rPr>
          <w:rFonts w:ascii="Times New Roman" w:hAnsi="Times New Roman" w:cs="Times New Roman"/>
          <w:sz w:val="24"/>
          <w:szCs w:val="24"/>
        </w:rPr>
        <w:t xml:space="preserve"> contravening section 136 of the Criminal Law (Codification and Reform) Act </w:t>
      </w:r>
      <w:r w:rsidR="005D6BC3" w:rsidRPr="005D6BC3">
        <w:rPr>
          <w:rFonts w:ascii="Times New Roman" w:hAnsi="Times New Roman" w:cs="Times New Roman"/>
          <w:i/>
          <w:sz w:val="24"/>
          <w:szCs w:val="24"/>
        </w:rPr>
        <w:t>[</w:t>
      </w:r>
      <w:r w:rsidR="00016753" w:rsidRPr="005D6BC3">
        <w:rPr>
          <w:rFonts w:ascii="Times New Roman" w:hAnsi="Times New Roman" w:cs="Times New Roman"/>
          <w:i/>
          <w:sz w:val="24"/>
          <w:szCs w:val="24"/>
        </w:rPr>
        <w:t>Cap 9.23</w:t>
      </w:r>
      <w:r w:rsidR="005D6BC3">
        <w:rPr>
          <w:rFonts w:ascii="Times New Roman" w:hAnsi="Times New Roman" w:cs="Times New Roman"/>
          <w:i/>
          <w:sz w:val="24"/>
          <w:szCs w:val="24"/>
        </w:rPr>
        <w:t>]</w:t>
      </w:r>
      <w:r w:rsidR="00016753" w:rsidRPr="005D6BC3">
        <w:rPr>
          <w:rFonts w:ascii="Times New Roman" w:hAnsi="Times New Roman" w:cs="Times New Roman"/>
          <w:sz w:val="24"/>
          <w:szCs w:val="24"/>
        </w:rPr>
        <w:t>.</w:t>
      </w:r>
      <w:r w:rsidR="00FA1B52" w:rsidRPr="005D6BC3">
        <w:rPr>
          <w:rFonts w:ascii="Times New Roman" w:hAnsi="Times New Roman" w:cs="Times New Roman"/>
          <w:sz w:val="24"/>
          <w:szCs w:val="24"/>
        </w:rPr>
        <w:t xml:space="preserve"> I</w:t>
      </w:r>
      <w:r w:rsidR="009F09C5" w:rsidRPr="005D6BC3">
        <w:rPr>
          <w:rFonts w:ascii="Times New Roman" w:hAnsi="Times New Roman" w:cs="Times New Roman"/>
          <w:sz w:val="24"/>
          <w:szCs w:val="24"/>
        </w:rPr>
        <w:t xml:space="preserve">t was alleged that on the date unknown to the prosecutor but during the period extending from July 2012 to June 2013 and </w:t>
      </w:r>
      <w:r w:rsidR="006A0B8D" w:rsidRPr="005D6BC3">
        <w:rPr>
          <w:rFonts w:ascii="Times New Roman" w:hAnsi="Times New Roman" w:cs="Times New Roman"/>
          <w:sz w:val="24"/>
          <w:szCs w:val="24"/>
        </w:rPr>
        <w:t>at LL Promotions, Harare,</w:t>
      </w:r>
      <w:r w:rsidR="00AF06CD" w:rsidRPr="005D6BC3">
        <w:rPr>
          <w:rFonts w:ascii="Times New Roman" w:hAnsi="Times New Roman" w:cs="Times New Roman"/>
          <w:sz w:val="24"/>
          <w:szCs w:val="24"/>
        </w:rPr>
        <w:t xml:space="preserve"> applicant</w:t>
      </w:r>
      <w:r w:rsidR="006A0B8D" w:rsidRPr="005D6BC3">
        <w:rPr>
          <w:rFonts w:ascii="Times New Roman" w:hAnsi="Times New Roman" w:cs="Times New Roman"/>
          <w:sz w:val="24"/>
          <w:szCs w:val="24"/>
        </w:rPr>
        <w:t xml:space="preserve"> unlawfully </w:t>
      </w:r>
      <w:r w:rsidR="009F09C5" w:rsidRPr="005D6BC3">
        <w:rPr>
          <w:rFonts w:ascii="Times New Roman" w:hAnsi="Times New Roman" w:cs="Times New Roman"/>
          <w:sz w:val="24"/>
          <w:szCs w:val="24"/>
        </w:rPr>
        <w:t xml:space="preserve">and with intend to defraud or realising that there was a real risk or possibility of defrauding, misrepresented to complainant Langton </w:t>
      </w:r>
      <w:proofErr w:type="spellStart"/>
      <w:r w:rsidR="009F09C5" w:rsidRPr="005D6BC3">
        <w:rPr>
          <w:rFonts w:ascii="Times New Roman" w:hAnsi="Times New Roman" w:cs="Times New Roman"/>
          <w:sz w:val="24"/>
          <w:szCs w:val="24"/>
        </w:rPr>
        <w:t>Chawota</w:t>
      </w:r>
      <w:proofErr w:type="spellEnd"/>
      <w:r w:rsidR="009F09C5" w:rsidRPr="005D6BC3">
        <w:rPr>
          <w:rFonts w:ascii="Times New Roman" w:hAnsi="Times New Roman" w:cs="Times New Roman"/>
          <w:sz w:val="24"/>
          <w:szCs w:val="24"/>
        </w:rPr>
        <w:t xml:space="preserve"> that he had a</w:t>
      </w:r>
      <w:r w:rsidR="006A0B8D" w:rsidRPr="005D6BC3">
        <w:rPr>
          <w:rFonts w:ascii="Times New Roman" w:hAnsi="Times New Roman" w:cs="Times New Roman"/>
          <w:sz w:val="24"/>
          <w:szCs w:val="24"/>
        </w:rPr>
        <w:t xml:space="preserve"> diplomatic bag in Benin, which contained USD 10 million which he wanted to be repatriated to Zimbabwe and needed money for it to be released and the complainant acting on this misrepresentation paid </w:t>
      </w:r>
      <w:r w:rsidR="007810E4" w:rsidRPr="005D6BC3">
        <w:rPr>
          <w:rFonts w:ascii="Times New Roman" w:hAnsi="Times New Roman" w:cs="Times New Roman"/>
          <w:sz w:val="24"/>
          <w:szCs w:val="24"/>
        </w:rPr>
        <w:t>a total amount of USD 115 000.</w:t>
      </w:r>
      <w:r w:rsidR="006A0B8D" w:rsidRPr="005D6BC3">
        <w:rPr>
          <w:rFonts w:ascii="Times New Roman" w:hAnsi="Times New Roman" w:cs="Times New Roman"/>
          <w:sz w:val="24"/>
          <w:szCs w:val="24"/>
        </w:rPr>
        <w:t>00 to applicant who well knew that there was no such money causing complainant to suffer actual prejudice of USD 115 00.00.</w:t>
      </w:r>
      <w:r w:rsidR="00AF06CD" w:rsidRPr="005D6BC3">
        <w:rPr>
          <w:rFonts w:ascii="Times New Roman" w:hAnsi="Times New Roman" w:cs="Times New Roman"/>
          <w:sz w:val="24"/>
          <w:szCs w:val="24"/>
        </w:rPr>
        <w:t xml:space="preserve"> He was sentenced to 7 years imprisonment of which 2 years was suspended on the usual condition of good behaviour and another 2 years suspended on condition of restitution leaving an effective sentence of 3 years imprisonment.</w:t>
      </w:r>
    </w:p>
    <w:p w:rsidR="00AF06CD" w:rsidRPr="005D6BC3" w:rsidRDefault="00AF06CD" w:rsidP="005D6BC3">
      <w:pPr>
        <w:pStyle w:val="NoSpacing"/>
        <w:jc w:val="both"/>
        <w:rPr>
          <w:rFonts w:ascii="Times New Roman" w:hAnsi="Times New Roman" w:cs="Times New Roman"/>
          <w:sz w:val="24"/>
          <w:szCs w:val="24"/>
        </w:rPr>
      </w:pPr>
    </w:p>
    <w:p w:rsidR="008931E6" w:rsidRDefault="00AF06CD" w:rsidP="005D6BC3">
      <w:pPr>
        <w:pStyle w:val="NoSpacing"/>
        <w:spacing w:line="360" w:lineRule="auto"/>
        <w:ind w:firstLine="720"/>
        <w:jc w:val="both"/>
        <w:rPr>
          <w:rFonts w:ascii="Times New Roman" w:hAnsi="Times New Roman" w:cs="Times New Roman"/>
          <w:sz w:val="24"/>
          <w:szCs w:val="24"/>
        </w:rPr>
      </w:pPr>
      <w:r w:rsidRPr="005D6BC3">
        <w:rPr>
          <w:rFonts w:ascii="Times New Roman" w:hAnsi="Times New Roman" w:cs="Times New Roman"/>
          <w:sz w:val="24"/>
          <w:szCs w:val="24"/>
        </w:rPr>
        <w:lastRenderedPageBreak/>
        <w:t>Dissatisfied with both conviction and sentence, the applicant noted an appeal to this court</w:t>
      </w:r>
      <w:r w:rsidR="00591A0D" w:rsidRPr="005D6BC3">
        <w:rPr>
          <w:rFonts w:ascii="Times New Roman" w:hAnsi="Times New Roman" w:cs="Times New Roman"/>
          <w:sz w:val="24"/>
          <w:szCs w:val="24"/>
        </w:rPr>
        <w:t>.</w:t>
      </w:r>
      <w:r w:rsidR="005D6BC3">
        <w:rPr>
          <w:rFonts w:ascii="Times New Roman" w:hAnsi="Times New Roman" w:cs="Times New Roman"/>
          <w:sz w:val="24"/>
          <w:szCs w:val="24"/>
        </w:rPr>
        <w:t xml:space="preserve"> </w:t>
      </w:r>
      <w:r w:rsidR="00591A0D" w:rsidRPr="005D6BC3">
        <w:rPr>
          <w:rFonts w:ascii="Times New Roman" w:hAnsi="Times New Roman" w:cs="Times New Roman"/>
          <w:sz w:val="24"/>
          <w:szCs w:val="24"/>
        </w:rPr>
        <w:t>He then filed this application for bail pending appeal. The application is opposed.</w:t>
      </w:r>
      <w:r w:rsidR="005D6BC3">
        <w:rPr>
          <w:rFonts w:ascii="Times New Roman" w:hAnsi="Times New Roman" w:cs="Times New Roman"/>
          <w:sz w:val="24"/>
          <w:szCs w:val="24"/>
        </w:rPr>
        <w:t xml:space="preserve"> </w:t>
      </w:r>
      <w:r w:rsidR="008931E6" w:rsidRPr="005D6BC3">
        <w:rPr>
          <w:rFonts w:ascii="Times New Roman" w:hAnsi="Times New Roman" w:cs="Times New Roman"/>
          <w:sz w:val="24"/>
          <w:szCs w:val="24"/>
        </w:rPr>
        <w:t>The factors that the court has to take into account in determining an application for bail pending appeal have been well debated in a number of cases such as-</w:t>
      </w:r>
    </w:p>
    <w:p w:rsidR="005D6BC3" w:rsidRPr="005D6BC3" w:rsidRDefault="005D6BC3" w:rsidP="005D6BC3">
      <w:pPr>
        <w:pStyle w:val="NoSpacing"/>
        <w:jc w:val="both"/>
        <w:rPr>
          <w:rFonts w:ascii="Times New Roman" w:hAnsi="Times New Roman" w:cs="Times New Roman"/>
          <w:sz w:val="24"/>
          <w:szCs w:val="24"/>
        </w:rPr>
      </w:pPr>
    </w:p>
    <w:p w:rsidR="008931E6" w:rsidRPr="005D6BC3" w:rsidRDefault="008931E6" w:rsidP="005D6BC3">
      <w:pPr>
        <w:pStyle w:val="NoSpacing"/>
        <w:numPr>
          <w:ilvl w:val="0"/>
          <w:numId w:val="1"/>
        </w:numPr>
        <w:spacing w:line="360" w:lineRule="auto"/>
        <w:jc w:val="both"/>
        <w:rPr>
          <w:rFonts w:ascii="Times New Roman" w:hAnsi="Times New Roman" w:cs="Times New Roman"/>
          <w:sz w:val="24"/>
          <w:szCs w:val="24"/>
        </w:rPr>
      </w:pPr>
      <w:r w:rsidRPr="005D6BC3">
        <w:rPr>
          <w:rFonts w:ascii="Times New Roman" w:hAnsi="Times New Roman" w:cs="Times New Roman"/>
          <w:i/>
          <w:sz w:val="24"/>
          <w:szCs w:val="24"/>
        </w:rPr>
        <w:t xml:space="preserve">S </w:t>
      </w:r>
      <w:r w:rsidRPr="005D6BC3">
        <w:rPr>
          <w:rFonts w:ascii="Times New Roman" w:hAnsi="Times New Roman" w:cs="Times New Roman"/>
          <w:sz w:val="24"/>
          <w:szCs w:val="24"/>
        </w:rPr>
        <w:t>V</w:t>
      </w:r>
      <w:r w:rsidRPr="005D6BC3">
        <w:rPr>
          <w:rFonts w:ascii="Times New Roman" w:hAnsi="Times New Roman" w:cs="Times New Roman"/>
          <w:i/>
          <w:sz w:val="24"/>
          <w:szCs w:val="24"/>
        </w:rPr>
        <w:t xml:space="preserve"> </w:t>
      </w:r>
      <w:proofErr w:type="spellStart"/>
      <w:r w:rsidRPr="005D6BC3">
        <w:rPr>
          <w:rFonts w:ascii="Times New Roman" w:hAnsi="Times New Roman" w:cs="Times New Roman"/>
          <w:i/>
          <w:sz w:val="24"/>
          <w:szCs w:val="24"/>
        </w:rPr>
        <w:t>Tengende</w:t>
      </w:r>
      <w:proofErr w:type="spellEnd"/>
      <w:r w:rsidRPr="005D6BC3">
        <w:rPr>
          <w:rFonts w:ascii="Times New Roman" w:hAnsi="Times New Roman" w:cs="Times New Roman"/>
          <w:i/>
          <w:sz w:val="24"/>
          <w:szCs w:val="24"/>
        </w:rPr>
        <w:t xml:space="preserve"> and Others</w:t>
      </w:r>
      <w:r w:rsidRPr="005D6BC3">
        <w:rPr>
          <w:rFonts w:ascii="Times New Roman" w:hAnsi="Times New Roman" w:cs="Times New Roman"/>
          <w:sz w:val="24"/>
          <w:szCs w:val="24"/>
        </w:rPr>
        <w:t xml:space="preserve"> </w:t>
      </w:r>
      <w:r w:rsidRPr="003E6BBE">
        <w:rPr>
          <w:rFonts w:ascii="Times New Roman" w:hAnsi="Times New Roman" w:cs="Times New Roman"/>
          <w:i/>
          <w:sz w:val="24"/>
          <w:szCs w:val="24"/>
        </w:rPr>
        <w:t>1981</w:t>
      </w:r>
      <w:r w:rsidRPr="005D6BC3">
        <w:rPr>
          <w:rFonts w:ascii="Times New Roman" w:hAnsi="Times New Roman" w:cs="Times New Roman"/>
          <w:sz w:val="24"/>
          <w:szCs w:val="24"/>
        </w:rPr>
        <w:t xml:space="preserve"> ZLR 445 </w:t>
      </w:r>
      <w:r w:rsidR="006963EB" w:rsidRPr="005D6BC3">
        <w:rPr>
          <w:rFonts w:ascii="Times New Roman" w:hAnsi="Times New Roman" w:cs="Times New Roman"/>
          <w:sz w:val="24"/>
          <w:szCs w:val="24"/>
        </w:rPr>
        <w:t>(SC)</w:t>
      </w:r>
    </w:p>
    <w:p w:rsidR="008931E6" w:rsidRPr="005D6BC3" w:rsidRDefault="008931E6" w:rsidP="005D6BC3">
      <w:pPr>
        <w:pStyle w:val="NoSpacing"/>
        <w:numPr>
          <w:ilvl w:val="0"/>
          <w:numId w:val="1"/>
        </w:numPr>
        <w:spacing w:line="360" w:lineRule="auto"/>
        <w:jc w:val="both"/>
        <w:rPr>
          <w:rFonts w:ascii="Times New Roman" w:hAnsi="Times New Roman" w:cs="Times New Roman"/>
          <w:sz w:val="24"/>
          <w:szCs w:val="24"/>
        </w:rPr>
      </w:pPr>
      <w:r w:rsidRPr="005D6BC3">
        <w:rPr>
          <w:rFonts w:ascii="Times New Roman" w:hAnsi="Times New Roman" w:cs="Times New Roman"/>
          <w:i/>
          <w:sz w:val="24"/>
          <w:szCs w:val="24"/>
        </w:rPr>
        <w:t xml:space="preserve">S </w:t>
      </w:r>
      <w:r w:rsidRPr="005D6BC3">
        <w:rPr>
          <w:rFonts w:ascii="Times New Roman" w:hAnsi="Times New Roman" w:cs="Times New Roman"/>
          <w:sz w:val="24"/>
          <w:szCs w:val="24"/>
        </w:rPr>
        <w:t xml:space="preserve">V </w:t>
      </w:r>
      <w:proofErr w:type="spellStart"/>
      <w:r w:rsidRPr="005D6BC3">
        <w:rPr>
          <w:rFonts w:ascii="Times New Roman" w:hAnsi="Times New Roman" w:cs="Times New Roman"/>
          <w:i/>
          <w:sz w:val="24"/>
          <w:szCs w:val="24"/>
        </w:rPr>
        <w:t>Dzawo</w:t>
      </w:r>
      <w:proofErr w:type="spellEnd"/>
      <w:r w:rsidRPr="005D6BC3">
        <w:rPr>
          <w:rFonts w:ascii="Times New Roman" w:hAnsi="Times New Roman" w:cs="Times New Roman"/>
          <w:sz w:val="24"/>
          <w:szCs w:val="24"/>
        </w:rPr>
        <w:t xml:space="preserve"> </w:t>
      </w:r>
      <w:r w:rsidRPr="003E6BBE">
        <w:rPr>
          <w:rFonts w:ascii="Times New Roman" w:hAnsi="Times New Roman" w:cs="Times New Roman"/>
          <w:i/>
          <w:sz w:val="24"/>
          <w:szCs w:val="24"/>
        </w:rPr>
        <w:t>1998</w:t>
      </w:r>
      <w:r w:rsidRPr="005D6BC3">
        <w:rPr>
          <w:rFonts w:ascii="Times New Roman" w:hAnsi="Times New Roman" w:cs="Times New Roman"/>
          <w:sz w:val="24"/>
          <w:szCs w:val="24"/>
        </w:rPr>
        <w:t xml:space="preserve"> (2) ZLR 536</w:t>
      </w:r>
    </w:p>
    <w:p w:rsidR="008931E6" w:rsidRPr="005D6BC3" w:rsidRDefault="008931E6" w:rsidP="005D6BC3">
      <w:pPr>
        <w:pStyle w:val="NoSpacing"/>
        <w:numPr>
          <w:ilvl w:val="0"/>
          <w:numId w:val="1"/>
        </w:numPr>
        <w:spacing w:line="360" w:lineRule="auto"/>
        <w:jc w:val="both"/>
        <w:rPr>
          <w:rFonts w:ascii="Times New Roman" w:hAnsi="Times New Roman" w:cs="Times New Roman"/>
          <w:sz w:val="24"/>
          <w:szCs w:val="24"/>
        </w:rPr>
      </w:pPr>
      <w:r w:rsidRPr="005D6BC3">
        <w:rPr>
          <w:rFonts w:ascii="Times New Roman" w:hAnsi="Times New Roman" w:cs="Times New Roman"/>
          <w:i/>
          <w:sz w:val="24"/>
          <w:szCs w:val="24"/>
        </w:rPr>
        <w:t xml:space="preserve">S </w:t>
      </w:r>
      <w:r w:rsidRPr="005D6BC3">
        <w:rPr>
          <w:rFonts w:ascii="Times New Roman" w:hAnsi="Times New Roman" w:cs="Times New Roman"/>
          <w:sz w:val="24"/>
          <w:szCs w:val="24"/>
        </w:rPr>
        <w:t>V</w:t>
      </w:r>
      <w:r w:rsidRPr="005D6BC3">
        <w:rPr>
          <w:rFonts w:ascii="Times New Roman" w:hAnsi="Times New Roman" w:cs="Times New Roman"/>
          <w:i/>
          <w:sz w:val="24"/>
          <w:szCs w:val="24"/>
        </w:rPr>
        <w:t xml:space="preserve"> </w:t>
      </w:r>
      <w:proofErr w:type="spellStart"/>
      <w:r w:rsidRPr="005D6BC3">
        <w:rPr>
          <w:rFonts w:ascii="Times New Roman" w:hAnsi="Times New Roman" w:cs="Times New Roman"/>
          <w:i/>
          <w:sz w:val="24"/>
          <w:szCs w:val="24"/>
        </w:rPr>
        <w:t>Kiplin</w:t>
      </w:r>
      <w:proofErr w:type="spellEnd"/>
      <w:r w:rsidRPr="005D6BC3">
        <w:rPr>
          <w:rFonts w:ascii="Times New Roman" w:hAnsi="Times New Roman" w:cs="Times New Roman"/>
          <w:sz w:val="24"/>
          <w:szCs w:val="24"/>
        </w:rPr>
        <w:t xml:space="preserve"> </w:t>
      </w:r>
      <w:r w:rsidRPr="003E6BBE">
        <w:rPr>
          <w:rFonts w:ascii="Times New Roman" w:hAnsi="Times New Roman" w:cs="Times New Roman"/>
          <w:i/>
          <w:sz w:val="24"/>
          <w:szCs w:val="24"/>
        </w:rPr>
        <w:t>1978</w:t>
      </w:r>
      <w:r w:rsidRPr="005D6BC3">
        <w:rPr>
          <w:rFonts w:ascii="Times New Roman" w:hAnsi="Times New Roman" w:cs="Times New Roman"/>
          <w:sz w:val="24"/>
          <w:szCs w:val="24"/>
        </w:rPr>
        <w:t xml:space="preserve"> RLR 282 (AD)</w:t>
      </w:r>
    </w:p>
    <w:p w:rsidR="001836DC" w:rsidRPr="005D6BC3" w:rsidRDefault="008931E6" w:rsidP="005D6BC3">
      <w:pPr>
        <w:pStyle w:val="NoSpacing"/>
        <w:numPr>
          <w:ilvl w:val="0"/>
          <w:numId w:val="1"/>
        </w:numPr>
        <w:spacing w:line="360" w:lineRule="auto"/>
        <w:jc w:val="both"/>
        <w:rPr>
          <w:rFonts w:ascii="Times New Roman" w:hAnsi="Times New Roman" w:cs="Times New Roman"/>
          <w:sz w:val="24"/>
          <w:szCs w:val="24"/>
        </w:rPr>
      </w:pPr>
      <w:r w:rsidRPr="005D6BC3">
        <w:rPr>
          <w:rFonts w:ascii="Times New Roman" w:hAnsi="Times New Roman" w:cs="Times New Roman"/>
          <w:i/>
          <w:sz w:val="24"/>
          <w:szCs w:val="24"/>
        </w:rPr>
        <w:t xml:space="preserve">S </w:t>
      </w:r>
      <w:r w:rsidRPr="005D6BC3">
        <w:rPr>
          <w:rFonts w:ascii="Times New Roman" w:hAnsi="Times New Roman" w:cs="Times New Roman"/>
          <w:sz w:val="24"/>
          <w:szCs w:val="24"/>
        </w:rPr>
        <w:t xml:space="preserve">V </w:t>
      </w:r>
      <w:r w:rsidRPr="005D6BC3">
        <w:rPr>
          <w:rFonts w:ascii="Times New Roman" w:hAnsi="Times New Roman" w:cs="Times New Roman"/>
          <w:i/>
          <w:sz w:val="24"/>
          <w:szCs w:val="24"/>
        </w:rPr>
        <w:t>Williams</w:t>
      </w:r>
      <w:r w:rsidRPr="005D6BC3">
        <w:rPr>
          <w:rFonts w:ascii="Times New Roman" w:hAnsi="Times New Roman" w:cs="Times New Roman"/>
          <w:sz w:val="24"/>
          <w:szCs w:val="24"/>
        </w:rPr>
        <w:t xml:space="preserve"> </w:t>
      </w:r>
      <w:r w:rsidRPr="003E6BBE">
        <w:rPr>
          <w:rFonts w:ascii="Times New Roman" w:hAnsi="Times New Roman" w:cs="Times New Roman"/>
          <w:i/>
          <w:sz w:val="24"/>
          <w:szCs w:val="24"/>
        </w:rPr>
        <w:t>1980</w:t>
      </w:r>
      <w:r w:rsidRPr="005D6BC3">
        <w:rPr>
          <w:rFonts w:ascii="Times New Roman" w:hAnsi="Times New Roman" w:cs="Times New Roman"/>
          <w:sz w:val="24"/>
          <w:szCs w:val="24"/>
        </w:rPr>
        <w:t xml:space="preserve"> ZLR 466 (AD)</w:t>
      </w:r>
    </w:p>
    <w:p w:rsidR="006963EB" w:rsidRPr="005D6BC3" w:rsidRDefault="006963EB" w:rsidP="005D6BC3">
      <w:pPr>
        <w:pStyle w:val="NoSpacing"/>
        <w:numPr>
          <w:ilvl w:val="0"/>
          <w:numId w:val="1"/>
        </w:numPr>
        <w:spacing w:line="360" w:lineRule="auto"/>
        <w:jc w:val="both"/>
        <w:rPr>
          <w:rFonts w:ascii="Times New Roman" w:hAnsi="Times New Roman" w:cs="Times New Roman"/>
          <w:sz w:val="24"/>
          <w:szCs w:val="24"/>
        </w:rPr>
      </w:pPr>
      <w:r w:rsidRPr="005D6BC3">
        <w:rPr>
          <w:rFonts w:ascii="Times New Roman" w:hAnsi="Times New Roman" w:cs="Times New Roman"/>
          <w:i/>
          <w:sz w:val="24"/>
          <w:szCs w:val="24"/>
        </w:rPr>
        <w:t xml:space="preserve">S </w:t>
      </w:r>
      <w:r w:rsidRPr="005D6BC3">
        <w:rPr>
          <w:rFonts w:ascii="Times New Roman" w:hAnsi="Times New Roman" w:cs="Times New Roman"/>
          <w:sz w:val="24"/>
          <w:szCs w:val="24"/>
        </w:rPr>
        <w:t xml:space="preserve">V </w:t>
      </w:r>
      <w:proofErr w:type="spellStart"/>
      <w:r w:rsidRPr="005D6BC3">
        <w:rPr>
          <w:rFonts w:ascii="Times New Roman" w:hAnsi="Times New Roman" w:cs="Times New Roman"/>
          <w:i/>
          <w:sz w:val="24"/>
          <w:szCs w:val="24"/>
        </w:rPr>
        <w:t>Benator</w:t>
      </w:r>
      <w:proofErr w:type="spellEnd"/>
      <w:r w:rsidRPr="005D6BC3">
        <w:rPr>
          <w:rFonts w:ascii="Times New Roman" w:hAnsi="Times New Roman" w:cs="Times New Roman"/>
          <w:sz w:val="24"/>
          <w:szCs w:val="24"/>
        </w:rPr>
        <w:t xml:space="preserve"> </w:t>
      </w:r>
      <w:r w:rsidRPr="003E6BBE">
        <w:rPr>
          <w:rFonts w:ascii="Times New Roman" w:hAnsi="Times New Roman" w:cs="Times New Roman"/>
          <w:i/>
          <w:sz w:val="24"/>
          <w:szCs w:val="24"/>
        </w:rPr>
        <w:t>1985</w:t>
      </w:r>
      <w:r w:rsidRPr="005D6BC3">
        <w:rPr>
          <w:rFonts w:ascii="Times New Roman" w:hAnsi="Times New Roman" w:cs="Times New Roman"/>
          <w:sz w:val="24"/>
          <w:szCs w:val="24"/>
        </w:rPr>
        <w:t xml:space="preserve"> (2) ZLR 205.</w:t>
      </w:r>
    </w:p>
    <w:p w:rsidR="006963EB" w:rsidRPr="005D6BC3" w:rsidRDefault="006963EB" w:rsidP="005D6BC3">
      <w:pPr>
        <w:pStyle w:val="NoSpacing"/>
        <w:ind w:left="720"/>
        <w:jc w:val="both"/>
        <w:rPr>
          <w:rFonts w:ascii="Times New Roman" w:hAnsi="Times New Roman" w:cs="Times New Roman"/>
          <w:sz w:val="24"/>
          <w:szCs w:val="24"/>
        </w:rPr>
      </w:pPr>
    </w:p>
    <w:p w:rsidR="00300038" w:rsidRPr="005D6BC3" w:rsidRDefault="006963EB" w:rsidP="005D6BC3">
      <w:pPr>
        <w:pStyle w:val="NoSpacing"/>
        <w:spacing w:line="360" w:lineRule="auto"/>
        <w:ind w:firstLine="360"/>
        <w:jc w:val="both"/>
        <w:rPr>
          <w:rFonts w:ascii="Times New Roman" w:hAnsi="Times New Roman" w:cs="Times New Roman"/>
          <w:sz w:val="24"/>
          <w:szCs w:val="24"/>
        </w:rPr>
      </w:pPr>
      <w:r w:rsidRPr="005D6BC3">
        <w:rPr>
          <w:rFonts w:ascii="Times New Roman" w:hAnsi="Times New Roman" w:cs="Times New Roman"/>
          <w:sz w:val="24"/>
          <w:szCs w:val="24"/>
        </w:rPr>
        <w:t>The two major factors to consider are</w:t>
      </w:r>
      <w:r w:rsidR="00300038" w:rsidRPr="005D6BC3">
        <w:rPr>
          <w:rFonts w:ascii="Times New Roman" w:hAnsi="Times New Roman" w:cs="Times New Roman"/>
          <w:sz w:val="24"/>
          <w:szCs w:val="24"/>
        </w:rPr>
        <w:t>:-</w:t>
      </w:r>
    </w:p>
    <w:p w:rsidR="006963EB" w:rsidRPr="005D6BC3" w:rsidRDefault="006963EB" w:rsidP="005D6BC3">
      <w:pPr>
        <w:pStyle w:val="NoSpacing"/>
        <w:spacing w:line="360" w:lineRule="auto"/>
        <w:ind w:firstLine="360"/>
        <w:jc w:val="both"/>
        <w:rPr>
          <w:rFonts w:ascii="Times New Roman" w:hAnsi="Times New Roman" w:cs="Times New Roman"/>
          <w:sz w:val="24"/>
          <w:szCs w:val="24"/>
        </w:rPr>
      </w:pPr>
      <w:r w:rsidRPr="005D6BC3">
        <w:rPr>
          <w:rFonts w:ascii="Times New Roman" w:hAnsi="Times New Roman" w:cs="Times New Roman"/>
          <w:sz w:val="24"/>
          <w:szCs w:val="24"/>
        </w:rPr>
        <w:t xml:space="preserve"> (a) </w:t>
      </w:r>
      <w:r w:rsidR="005D6BC3">
        <w:rPr>
          <w:rFonts w:ascii="Times New Roman" w:hAnsi="Times New Roman" w:cs="Times New Roman"/>
          <w:sz w:val="24"/>
          <w:szCs w:val="24"/>
        </w:rPr>
        <w:tab/>
      </w:r>
      <w:r w:rsidRPr="005D6BC3">
        <w:rPr>
          <w:rFonts w:ascii="Times New Roman" w:hAnsi="Times New Roman" w:cs="Times New Roman"/>
          <w:sz w:val="24"/>
          <w:szCs w:val="24"/>
        </w:rPr>
        <w:t xml:space="preserve">Prospects of success on appeal and, </w:t>
      </w:r>
    </w:p>
    <w:p w:rsidR="005D6BC3" w:rsidRDefault="005D6BC3" w:rsidP="005D6BC3">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6963EB" w:rsidRPr="005D6BC3">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ab/>
        <w:t>L</w:t>
      </w:r>
      <w:r w:rsidR="006963EB" w:rsidRPr="005D6BC3">
        <w:rPr>
          <w:rFonts w:ascii="Times New Roman" w:hAnsi="Times New Roman" w:cs="Times New Roman"/>
          <w:sz w:val="24"/>
          <w:szCs w:val="24"/>
        </w:rPr>
        <w:t xml:space="preserve">ikelihood of </w:t>
      </w:r>
      <w:proofErr w:type="spellStart"/>
      <w:r w:rsidR="006963EB" w:rsidRPr="005D6BC3">
        <w:rPr>
          <w:rFonts w:ascii="Times New Roman" w:hAnsi="Times New Roman" w:cs="Times New Roman"/>
          <w:sz w:val="24"/>
          <w:szCs w:val="24"/>
        </w:rPr>
        <w:t>abscondment</w:t>
      </w:r>
      <w:proofErr w:type="spellEnd"/>
      <w:r w:rsidR="006963EB" w:rsidRPr="005D6BC3">
        <w:rPr>
          <w:rFonts w:ascii="Times New Roman" w:hAnsi="Times New Roman" w:cs="Times New Roman"/>
          <w:sz w:val="24"/>
          <w:szCs w:val="24"/>
        </w:rPr>
        <w:t xml:space="preserve">. </w:t>
      </w:r>
    </w:p>
    <w:p w:rsidR="005D6BC3" w:rsidRDefault="005D6BC3" w:rsidP="005D6BC3">
      <w:pPr>
        <w:pStyle w:val="NoSpacing"/>
        <w:ind w:firstLine="360"/>
        <w:jc w:val="both"/>
        <w:rPr>
          <w:rFonts w:ascii="Times New Roman" w:hAnsi="Times New Roman" w:cs="Times New Roman"/>
          <w:sz w:val="24"/>
          <w:szCs w:val="24"/>
        </w:rPr>
      </w:pPr>
    </w:p>
    <w:p w:rsidR="0064173F" w:rsidRPr="005D6BC3" w:rsidRDefault="006963EB" w:rsidP="003E6BBE">
      <w:pPr>
        <w:pStyle w:val="NoSpacing"/>
        <w:spacing w:line="360" w:lineRule="auto"/>
        <w:ind w:firstLine="360"/>
        <w:jc w:val="both"/>
        <w:rPr>
          <w:rFonts w:ascii="Times New Roman" w:hAnsi="Times New Roman" w:cs="Times New Roman"/>
          <w:sz w:val="24"/>
          <w:szCs w:val="24"/>
        </w:rPr>
      </w:pPr>
      <w:r w:rsidRPr="005D6BC3">
        <w:rPr>
          <w:rFonts w:ascii="Times New Roman" w:hAnsi="Times New Roman" w:cs="Times New Roman"/>
          <w:sz w:val="24"/>
          <w:szCs w:val="24"/>
        </w:rPr>
        <w:t>However these two facto</w:t>
      </w:r>
      <w:r w:rsidR="0064173F" w:rsidRPr="005D6BC3">
        <w:rPr>
          <w:rFonts w:ascii="Times New Roman" w:hAnsi="Times New Roman" w:cs="Times New Roman"/>
          <w:sz w:val="24"/>
          <w:szCs w:val="24"/>
        </w:rPr>
        <w:t xml:space="preserve">rs are interwoven. The more likely the prospects of success on appeal, the less likely chances that Applicant wound abscond. Similarly, the less prospects of success may induce the applicant to abscond. See </w:t>
      </w:r>
      <w:r w:rsidR="0064173F" w:rsidRPr="005D6BC3">
        <w:rPr>
          <w:rFonts w:ascii="Times New Roman" w:hAnsi="Times New Roman" w:cs="Times New Roman"/>
          <w:i/>
          <w:sz w:val="24"/>
          <w:szCs w:val="24"/>
        </w:rPr>
        <w:t xml:space="preserve">S </w:t>
      </w:r>
      <w:r w:rsidR="0064173F" w:rsidRPr="005D6BC3">
        <w:rPr>
          <w:rFonts w:ascii="Times New Roman" w:hAnsi="Times New Roman" w:cs="Times New Roman"/>
          <w:sz w:val="24"/>
          <w:szCs w:val="24"/>
        </w:rPr>
        <w:t>V</w:t>
      </w:r>
      <w:r w:rsidR="0064173F" w:rsidRPr="005D6BC3">
        <w:rPr>
          <w:rFonts w:ascii="Times New Roman" w:hAnsi="Times New Roman" w:cs="Times New Roman"/>
          <w:i/>
          <w:sz w:val="24"/>
          <w:szCs w:val="24"/>
        </w:rPr>
        <w:t xml:space="preserve"> </w:t>
      </w:r>
      <w:proofErr w:type="spellStart"/>
      <w:r w:rsidR="0064173F" w:rsidRPr="005D6BC3">
        <w:rPr>
          <w:rFonts w:ascii="Times New Roman" w:hAnsi="Times New Roman" w:cs="Times New Roman"/>
          <w:i/>
          <w:sz w:val="24"/>
          <w:szCs w:val="24"/>
        </w:rPr>
        <w:t>Jongwe</w:t>
      </w:r>
      <w:proofErr w:type="spellEnd"/>
      <w:r w:rsidR="0064173F" w:rsidRPr="005D6BC3">
        <w:rPr>
          <w:rFonts w:ascii="Times New Roman" w:hAnsi="Times New Roman" w:cs="Times New Roman"/>
          <w:sz w:val="24"/>
          <w:szCs w:val="24"/>
        </w:rPr>
        <w:t xml:space="preserve"> SC 62 / 02.</w:t>
      </w:r>
    </w:p>
    <w:p w:rsidR="00EB7621" w:rsidRPr="005D6BC3" w:rsidRDefault="0064173F" w:rsidP="005D6BC3">
      <w:pPr>
        <w:pStyle w:val="NoSpacing"/>
        <w:spacing w:line="360" w:lineRule="auto"/>
        <w:ind w:firstLine="360"/>
        <w:jc w:val="both"/>
        <w:rPr>
          <w:rFonts w:ascii="Times New Roman" w:hAnsi="Times New Roman" w:cs="Times New Roman"/>
          <w:sz w:val="24"/>
          <w:szCs w:val="24"/>
        </w:rPr>
      </w:pPr>
      <w:r w:rsidRPr="005D6BC3">
        <w:rPr>
          <w:rFonts w:ascii="Times New Roman" w:hAnsi="Times New Roman" w:cs="Times New Roman"/>
          <w:i/>
          <w:sz w:val="24"/>
          <w:szCs w:val="24"/>
        </w:rPr>
        <w:t xml:space="preserve">In </w:t>
      </w:r>
      <w:proofErr w:type="spellStart"/>
      <w:r w:rsidRPr="005D6BC3">
        <w:rPr>
          <w:rFonts w:ascii="Times New Roman" w:hAnsi="Times New Roman" w:cs="Times New Roman"/>
          <w:i/>
          <w:sz w:val="24"/>
          <w:szCs w:val="24"/>
        </w:rPr>
        <w:t>casu</w:t>
      </w:r>
      <w:proofErr w:type="spellEnd"/>
      <w:r w:rsidRPr="005D6BC3">
        <w:rPr>
          <w:rFonts w:ascii="Times New Roman" w:hAnsi="Times New Roman" w:cs="Times New Roman"/>
          <w:sz w:val="24"/>
          <w:szCs w:val="24"/>
        </w:rPr>
        <w:t xml:space="preserve">, I have been urged to exercise my discretion in favour of the applicant. </w:t>
      </w:r>
      <w:r w:rsidRPr="005D6BC3">
        <w:rPr>
          <w:rFonts w:ascii="Times New Roman" w:hAnsi="Times New Roman" w:cs="Times New Roman"/>
          <w:i/>
          <w:sz w:val="24"/>
          <w:szCs w:val="24"/>
        </w:rPr>
        <w:t xml:space="preserve">Mr </w:t>
      </w:r>
      <w:proofErr w:type="spellStart"/>
      <w:r w:rsidRPr="005D6BC3">
        <w:rPr>
          <w:rFonts w:ascii="Times New Roman" w:hAnsi="Times New Roman" w:cs="Times New Roman"/>
          <w:i/>
          <w:sz w:val="24"/>
          <w:szCs w:val="24"/>
        </w:rPr>
        <w:t>Shawa</w:t>
      </w:r>
      <w:proofErr w:type="spellEnd"/>
      <w:r w:rsidRPr="005D6BC3">
        <w:rPr>
          <w:rFonts w:ascii="Times New Roman" w:hAnsi="Times New Roman" w:cs="Times New Roman"/>
          <w:sz w:val="24"/>
          <w:szCs w:val="24"/>
        </w:rPr>
        <w:t xml:space="preserve"> submitted that there are prospects of success more particularly in that the court </w:t>
      </w:r>
      <w:r w:rsidRPr="005D6BC3">
        <w:rPr>
          <w:rFonts w:ascii="Times New Roman" w:hAnsi="Times New Roman" w:cs="Times New Roman"/>
          <w:i/>
          <w:sz w:val="24"/>
          <w:szCs w:val="24"/>
        </w:rPr>
        <w:t>a quo</w:t>
      </w:r>
      <w:r w:rsidRPr="005D6BC3">
        <w:rPr>
          <w:rFonts w:ascii="Times New Roman" w:hAnsi="Times New Roman" w:cs="Times New Roman"/>
          <w:sz w:val="24"/>
          <w:szCs w:val="24"/>
        </w:rPr>
        <w:t xml:space="preserve"> misdirected itself in assuming jurisdiction in a civil matter</w:t>
      </w:r>
      <w:r w:rsidR="009D5CCA" w:rsidRPr="005D6BC3">
        <w:rPr>
          <w:rFonts w:ascii="Times New Roman" w:hAnsi="Times New Roman" w:cs="Times New Roman"/>
          <w:sz w:val="24"/>
          <w:szCs w:val="24"/>
        </w:rPr>
        <w:t>.</w:t>
      </w:r>
      <w:r w:rsidR="002A18ED" w:rsidRPr="005D6BC3">
        <w:rPr>
          <w:rFonts w:ascii="Times New Roman" w:hAnsi="Times New Roman" w:cs="Times New Roman"/>
          <w:sz w:val="24"/>
          <w:szCs w:val="24"/>
        </w:rPr>
        <w:t xml:space="preserve"> His argument was that </w:t>
      </w:r>
      <w:r w:rsidR="00A313BD" w:rsidRPr="005D6BC3">
        <w:rPr>
          <w:rFonts w:ascii="Times New Roman" w:hAnsi="Times New Roman" w:cs="Times New Roman"/>
          <w:sz w:val="24"/>
          <w:szCs w:val="24"/>
        </w:rPr>
        <w:t>it was applicant’s failure to repay a loan by 8 April 2013 that brought about the fraud charges against him. He argued further t</w:t>
      </w:r>
      <w:r w:rsidR="009D5CCA" w:rsidRPr="005D6BC3">
        <w:rPr>
          <w:rFonts w:ascii="Times New Roman" w:hAnsi="Times New Roman" w:cs="Times New Roman"/>
          <w:sz w:val="24"/>
          <w:szCs w:val="24"/>
        </w:rPr>
        <w:t xml:space="preserve">hat there was no complainant in this case. He argued that the complainant should have been LL Promotions and not Langton </w:t>
      </w:r>
      <w:proofErr w:type="spellStart"/>
      <w:r w:rsidR="009D5CCA" w:rsidRPr="005D6BC3">
        <w:rPr>
          <w:rFonts w:ascii="Times New Roman" w:hAnsi="Times New Roman" w:cs="Times New Roman"/>
          <w:sz w:val="24"/>
          <w:szCs w:val="24"/>
        </w:rPr>
        <w:t>Chawota</w:t>
      </w:r>
      <w:proofErr w:type="spellEnd"/>
      <w:r w:rsidR="009D5CCA" w:rsidRPr="005D6BC3">
        <w:rPr>
          <w:rFonts w:ascii="Times New Roman" w:hAnsi="Times New Roman" w:cs="Times New Roman"/>
          <w:sz w:val="24"/>
          <w:szCs w:val="24"/>
        </w:rPr>
        <w:t xml:space="preserve">. He further argued that the essential elements of the charge of fraud were not established. On </w:t>
      </w:r>
      <w:r w:rsidR="00FE1B8B" w:rsidRPr="005D6BC3">
        <w:rPr>
          <w:rFonts w:ascii="Times New Roman" w:hAnsi="Times New Roman" w:cs="Times New Roman"/>
          <w:sz w:val="24"/>
          <w:szCs w:val="24"/>
        </w:rPr>
        <w:t>the iss</w:t>
      </w:r>
      <w:r w:rsidR="009D5CCA" w:rsidRPr="005D6BC3">
        <w:rPr>
          <w:rFonts w:ascii="Times New Roman" w:hAnsi="Times New Roman" w:cs="Times New Roman"/>
          <w:sz w:val="24"/>
          <w:szCs w:val="24"/>
        </w:rPr>
        <w:t xml:space="preserve">ue of sentence he argued that it </w:t>
      </w:r>
      <w:r w:rsidR="00FE1B8B" w:rsidRPr="005D6BC3">
        <w:rPr>
          <w:rFonts w:ascii="Times New Roman" w:hAnsi="Times New Roman" w:cs="Times New Roman"/>
          <w:sz w:val="24"/>
          <w:szCs w:val="24"/>
        </w:rPr>
        <w:t>was harsh so as to induce a sens</w:t>
      </w:r>
      <w:r w:rsidR="009D5CCA" w:rsidRPr="005D6BC3">
        <w:rPr>
          <w:rFonts w:ascii="Times New Roman" w:hAnsi="Times New Roman" w:cs="Times New Roman"/>
          <w:sz w:val="24"/>
          <w:szCs w:val="24"/>
        </w:rPr>
        <w:t xml:space="preserve">e of shock and that the court should not have made an order for restitution </w:t>
      </w:r>
      <w:r w:rsidR="00FE1B8B" w:rsidRPr="005D6BC3">
        <w:rPr>
          <w:rFonts w:ascii="Times New Roman" w:hAnsi="Times New Roman" w:cs="Times New Roman"/>
          <w:sz w:val="24"/>
          <w:szCs w:val="24"/>
        </w:rPr>
        <w:t>wher</w:t>
      </w:r>
      <w:r w:rsidR="008C7365">
        <w:rPr>
          <w:rFonts w:ascii="Times New Roman" w:hAnsi="Times New Roman" w:cs="Times New Roman"/>
          <w:sz w:val="24"/>
          <w:szCs w:val="24"/>
        </w:rPr>
        <w:t>e</w:t>
      </w:r>
      <w:r w:rsidR="009D5CCA" w:rsidRPr="005D6BC3">
        <w:rPr>
          <w:rFonts w:ascii="Times New Roman" w:hAnsi="Times New Roman" w:cs="Times New Roman"/>
          <w:sz w:val="24"/>
          <w:szCs w:val="24"/>
        </w:rPr>
        <w:t xml:space="preserve"> it was clear the applicant was unable to pay.</w:t>
      </w:r>
    </w:p>
    <w:p w:rsidR="00EB7621" w:rsidRPr="005D6BC3" w:rsidRDefault="00EB7621" w:rsidP="005D6BC3">
      <w:pPr>
        <w:pStyle w:val="NoSpacing"/>
        <w:spacing w:line="360" w:lineRule="auto"/>
        <w:ind w:firstLine="360"/>
        <w:jc w:val="both"/>
        <w:rPr>
          <w:rFonts w:ascii="Times New Roman" w:hAnsi="Times New Roman" w:cs="Times New Roman"/>
        </w:rPr>
      </w:pPr>
      <w:r w:rsidRPr="005D6BC3">
        <w:rPr>
          <w:rFonts w:ascii="Times New Roman" w:hAnsi="Times New Roman" w:cs="Times New Roman"/>
        </w:rPr>
        <w:t xml:space="preserve">On the issue of essential elements that the state was supposed to have established </w:t>
      </w:r>
      <w:r w:rsidRPr="003E6BBE">
        <w:rPr>
          <w:rFonts w:ascii="Times New Roman" w:hAnsi="Times New Roman" w:cs="Times New Roman"/>
          <w:i/>
        </w:rPr>
        <w:t xml:space="preserve">Mr </w:t>
      </w:r>
      <w:proofErr w:type="spellStart"/>
      <w:r w:rsidRPr="003E6BBE">
        <w:rPr>
          <w:rFonts w:ascii="Times New Roman" w:hAnsi="Times New Roman" w:cs="Times New Roman"/>
          <w:i/>
        </w:rPr>
        <w:t>Shawa</w:t>
      </w:r>
      <w:proofErr w:type="spellEnd"/>
      <w:r w:rsidRPr="005D6BC3">
        <w:rPr>
          <w:rFonts w:ascii="Times New Roman" w:hAnsi="Times New Roman" w:cs="Times New Roman"/>
        </w:rPr>
        <w:t xml:space="preserve"> submitted that the state should have established </w:t>
      </w:r>
      <w:proofErr w:type="gramStart"/>
      <w:r w:rsidRPr="005D6BC3">
        <w:rPr>
          <w:rFonts w:ascii="Times New Roman" w:hAnsi="Times New Roman" w:cs="Times New Roman"/>
        </w:rPr>
        <w:t>that :</w:t>
      </w:r>
      <w:proofErr w:type="gramEnd"/>
      <w:r w:rsidRPr="005D6BC3">
        <w:rPr>
          <w:rFonts w:ascii="Times New Roman" w:hAnsi="Times New Roman" w:cs="Times New Roman"/>
        </w:rPr>
        <w:t>-</w:t>
      </w:r>
    </w:p>
    <w:p w:rsidR="002A18ED" w:rsidRPr="005D6BC3" w:rsidRDefault="002A18ED" w:rsidP="005D6BC3">
      <w:pPr>
        <w:pStyle w:val="NoSpacing"/>
        <w:jc w:val="both"/>
        <w:rPr>
          <w:rFonts w:ascii="Times New Roman" w:hAnsi="Times New Roman" w:cs="Times New Roman"/>
        </w:rPr>
      </w:pPr>
    </w:p>
    <w:p w:rsidR="00EB7621" w:rsidRPr="005D6BC3" w:rsidRDefault="00EB7621" w:rsidP="005D6BC3">
      <w:pPr>
        <w:pStyle w:val="NoSpacing"/>
        <w:ind w:left="1440" w:hanging="1080"/>
        <w:jc w:val="both"/>
        <w:rPr>
          <w:rFonts w:ascii="Times New Roman" w:hAnsi="Times New Roman" w:cs="Times New Roman"/>
          <w:sz w:val="24"/>
          <w:szCs w:val="24"/>
        </w:rPr>
      </w:pPr>
      <w:proofErr w:type="gramStart"/>
      <w:r w:rsidRPr="005D6BC3">
        <w:rPr>
          <w:rFonts w:ascii="Times New Roman" w:hAnsi="Times New Roman" w:cs="Times New Roman"/>
        </w:rPr>
        <w:t>“ (</w:t>
      </w:r>
      <w:proofErr w:type="gramEnd"/>
      <w:r w:rsidRPr="005D6BC3">
        <w:rPr>
          <w:rFonts w:ascii="Times New Roman" w:hAnsi="Times New Roman" w:cs="Times New Roman"/>
        </w:rPr>
        <w:t xml:space="preserve">a) </w:t>
      </w:r>
      <w:r w:rsidR="005D6BC3">
        <w:rPr>
          <w:rFonts w:ascii="Times New Roman" w:hAnsi="Times New Roman" w:cs="Times New Roman"/>
        </w:rPr>
        <w:tab/>
      </w:r>
      <w:r w:rsidRPr="005D6BC3">
        <w:rPr>
          <w:rFonts w:ascii="Times New Roman" w:hAnsi="Times New Roman" w:cs="Times New Roman"/>
          <w:sz w:val="24"/>
          <w:szCs w:val="24"/>
        </w:rPr>
        <w:t>Applicant should have intended to deceive Complainant (LL Promotions) or should have realised that there was a real risk or possibility that Complainant would be deceived and</w:t>
      </w:r>
    </w:p>
    <w:p w:rsidR="002A18ED" w:rsidRPr="005D6BC3" w:rsidRDefault="002A18ED" w:rsidP="005D6BC3">
      <w:pPr>
        <w:pStyle w:val="NoSpacing"/>
        <w:jc w:val="both"/>
        <w:rPr>
          <w:rFonts w:ascii="Times New Roman" w:hAnsi="Times New Roman" w:cs="Times New Roman"/>
          <w:sz w:val="24"/>
          <w:szCs w:val="24"/>
        </w:rPr>
      </w:pPr>
    </w:p>
    <w:p w:rsidR="00EB7621" w:rsidRPr="005D6BC3" w:rsidRDefault="00EB7621" w:rsidP="005D6BC3">
      <w:pPr>
        <w:pStyle w:val="NoSpacing"/>
        <w:ind w:left="1440" w:hanging="1080"/>
        <w:jc w:val="both"/>
        <w:rPr>
          <w:rFonts w:ascii="Times New Roman" w:hAnsi="Times New Roman" w:cs="Times New Roman"/>
          <w:sz w:val="24"/>
          <w:szCs w:val="24"/>
        </w:rPr>
      </w:pPr>
      <w:r w:rsidRPr="005D6BC3">
        <w:rPr>
          <w:rFonts w:ascii="Times New Roman" w:hAnsi="Times New Roman" w:cs="Times New Roman"/>
          <w:sz w:val="24"/>
          <w:szCs w:val="24"/>
        </w:rPr>
        <w:lastRenderedPageBreak/>
        <w:t>(b)</w:t>
      </w:r>
      <w:r w:rsidR="005D6BC3" w:rsidRPr="005D6BC3">
        <w:rPr>
          <w:rFonts w:ascii="Times New Roman" w:hAnsi="Times New Roman" w:cs="Times New Roman"/>
          <w:sz w:val="24"/>
          <w:szCs w:val="24"/>
        </w:rPr>
        <w:tab/>
      </w:r>
      <w:r w:rsidRPr="005D6BC3">
        <w:rPr>
          <w:rFonts w:ascii="Times New Roman" w:hAnsi="Times New Roman" w:cs="Times New Roman"/>
          <w:sz w:val="24"/>
          <w:szCs w:val="24"/>
        </w:rPr>
        <w:t xml:space="preserve"> </w:t>
      </w:r>
      <w:r w:rsidR="002A18ED" w:rsidRPr="005D6BC3">
        <w:rPr>
          <w:rFonts w:ascii="Times New Roman" w:hAnsi="Times New Roman" w:cs="Times New Roman"/>
          <w:sz w:val="24"/>
          <w:szCs w:val="24"/>
        </w:rPr>
        <w:t xml:space="preserve">Applicant should have intended </w:t>
      </w:r>
      <w:r w:rsidR="009F58B7" w:rsidRPr="005D6BC3">
        <w:rPr>
          <w:rFonts w:ascii="Times New Roman" w:hAnsi="Times New Roman" w:cs="Times New Roman"/>
          <w:sz w:val="24"/>
          <w:szCs w:val="24"/>
        </w:rPr>
        <w:t>Complainant (LL Promotions) to act upon his misrepresentation that he had a diplomat</w:t>
      </w:r>
      <w:r w:rsidR="00F84C82" w:rsidRPr="005D6BC3">
        <w:rPr>
          <w:rFonts w:ascii="Times New Roman" w:hAnsi="Times New Roman" w:cs="Times New Roman"/>
          <w:sz w:val="24"/>
          <w:szCs w:val="24"/>
        </w:rPr>
        <w:t>ic bag containing $ 10 million United S</w:t>
      </w:r>
      <w:r w:rsidR="009F58B7" w:rsidRPr="005D6BC3">
        <w:rPr>
          <w:rFonts w:ascii="Times New Roman" w:hAnsi="Times New Roman" w:cs="Times New Roman"/>
          <w:sz w:val="24"/>
          <w:szCs w:val="24"/>
        </w:rPr>
        <w:t>tates of American dollars, when in fact none existed.</w:t>
      </w:r>
    </w:p>
    <w:p w:rsidR="009F58B7" w:rsidRPr="005D6BC3" w:rsidRDefault="009F58B7" w:rsidP="005D6BC3">
      <w:pPr>
        <w:pStyle w:val="NoSpacing"/>
        <w:jc w:val="both"/>
        <w:rPr>
          <w:rFonts w:ascii="Times New Roman" w:hAnsi="Times New Roman" w:cs="Times New Roman"/>
          <w:sz w:val="24"/>
          <w:szCs w:val="24"/>
        </w:rPr>
      </w:pPr>
    </w:p>
    <w:p w:rsidR="009F58B7" w:rsidRPr="005D6BC3" w:rsidRDefault="009F58B7" w:rsidP="005D6BC3">
      <w:pPr>
        <w:pStyle w:val="NoSpacing"/>
        <w:ind w:firstLine="360"/>
        <w:jc w:val="both"/>
        <w:rPr>
          <w:rFonts w:ascii="Times New Roman" w:hAnsi="Times New Roman" w:cs="Times New Roman"/>
          <w:sz w:val="24"/>
          <w:szCs w:val="24"/>
        </w:rPr>
      </w:pPr>
      <w:r w:rsidRPr="005D6BC3">
        <w:rPr>
          <w:rFonts w:ascii="Times New Roman" w:hAnsi="Times New Roman" w:cs="Times New Roman"/>
          <w:sz w:val="24"/>
          <w:szCs w:val="24"/>
        </w:rPr>
        <w:t>Even if the above is satisfied, the Applicant would only be guilty if</w:t>
      </w:r>
      <w:r w:rsidR="005D6BC3" w:rsidRPr="005D6BC3">
        <w:rPr>
          <w:rFonts w:ascii="Times New Roman" w:hAnsi="Times New Roman" w:cs="Times New Roman"/>
          <w:sz w:val="24"/>
          <w:szCs w:val="24"/>
        </w:rPr>
        <w:t>;</w:t>
      </w:r>
    </w:p>
    <w:p w:rsidR="002A18ED" w:rsidRPr="005D6BC3" w:rsidRDefault="002A18ED" w:rsidP="005D6BC3">
      <w:pPr>
        <w:pStyle w:val="NoSpacing"/>
        <w:jc w:val="both"/>
        <w:rPr>
          <w:rFonts w:ascii="Times New Roman" w:hAnsi="Times New Roman" w:cs="Times New Roman"/>
          <w:sz w:val="24"/>
          <w:szCs w:val="24"/>
        </w:rPr>
      </w:pPr>
    </w:p>
    <w:p w:rsidR="009F58B7" w:rsidRPr="005D6BC3" w:rsidRDefault="009F58B7" w:rsidP="005D6BC3">
      <w:pPr>
        <w:pStyle w:val="NoSpacing"/>
        <w:ind w:left="1440" w:hanging="1080"/>
        <w:jc w:val="both"/>
        <w:rPr>
          <w:rFonts w:ascii="Times New Roman" w:hAnsi="Times New Roman" w:cs="Times New Roman"/>
          <w:sz w:val="24"/>
          <w:szCs w:val="24"/>
        </w:rPr>
      </w:pPr>
      <w:r w:rsidRPr="005D6BC3">
        <w:rPr>
          <w:rFonts w:ascii="Times New Roman" w:hAnsi="Times New Roman" w:cs="Times New Roman"/>
          <w:sz w:val="24"/>
          <w:szCs w:val="24"/>
        </w:rPr>
        <w:t xml:space="preserve">(c) </w:t>
      </w:r>
      <w:r w:rsidR="005D6BC3" w:rsidRPr="005D6BC3">
        <w:rPr>
          <w:rFonts w:ascii="Times New Roman" w:hAnsi="Times New Roman" w:cs="Times New Roman"/>
          <w:sz w:val="24"/>
          <w:szCs w:val="24"/>
        </w:rPr>
        <w:tab/>
      </w:r>
      <w:r w:rsidRPr="005D6BC3">
        <w:rPr>
          <w:rFonts w:ascii="Times New Roman" w:hAnsi="Times New Roman" w:cs="Times New Roman"/>
          <w:sz w:val="24"/>
          <w:szCs w:val="24"/>
        </w:rPr>
        <w:t>Complainant</w:t>
      </w:r>
      <w:r w:rsidR="002A18ED" w:rsidRPr="005D6BC3">
        <w:rPr>
          <w:rFonts w:ascii="Times New Roman" w:hAnsi="Times New Roman" w:cs="Times New Roman"/>
          <w:sz w:val="24"/>
          <w:szCs w:val="24"/>
        </w:rPr>
        <w:t xml:space="preserve"> suffered actual prejudice as a result of the misrepresentation or if the misrepresentation was potentially prejudicial.”</w:t>
      </w:r>
    </w:p>
    <w:p w:rsidR="009F4696" w:rsidRPr="005D6BC3" w:rsidRDefault="009F4696" w:rsidP="005D6BC3">
      <w:pPr>
        <w:pStyle w:val="NoSpacing"/>
        <w:jc w:val="both"/>
        <w:rPr>
          <w:rFonts w:ascii="Times New Roman" w:hAnsi="Times New Roman" w:cs="Times New Roman"/>
          <w:sz w:val="24"/>
          <w:szCs w:val="24"/>
        </w:rPr>
      </w:pPr>
    </w:p>
    <w:p w:rsidR="00366373" w:rsidRPr="005D6BC3" w:rsidRDefault="009F4696" w:rsidP="005D6BC3">
      <w:pPr>
        <w:pStyle w:val="NoSpacing"/>
        <w:spacing w:line="360" w:lineRule="auto"/>
        <w:ind w:firstLine="360"/>
        <w:jc w:val="both"/>
        <w:rPr>
          <w:rFonts w:ascii="Times New Roman" w:hAnsi="Times New Roman" w:cs="Times New Roman"/>
          <w:sz w:val="24"/>
          <w:szCs w:val="24"/>
        </w:rPr>
      </w:pPr>
      <w:r w:rsidRPr="005D6BC3">
        <w:rPr>
          <w:rFonts w:ascii="Times New Roman" w:hAnsi="Times New Roman" w:cs="Times New Roman"/>
          <w:i/>
          <w:sz w:val="24"/>
          <w:szCs w:val="24"/>
        </w:rPr>
        <w:t xml:space="preserve">Miss S. </w:t>
      </w:r>
      <w:proofErr w:type="spellStart"/>
      <w:r w:rsidRPr="005D6BC3">
        <w:rPr>
          <w:rFonts w:ascii="Times New Roman" w:hAnsi="Times New Roman" w:cs="Times New Roman"/>
          <w:i/>
          <w:sz w:val="24"/>
          <w:szCs w:val="24"/>
        </w:rPr>
        <w:t>Fero</w:t>
      </w:r>
      <w:proofErr w:type="spellEnd"/>
      <w:r w:rsidRPr="005D6BC3">
        <w:rPr>
          <w:rFonts w:ascii="Times New Roman" w:hAnsi="Times New Roman" w:cs="Times New Roman"/>
          <w:sz w:val="24"/>
          <w:szCs w:val="24"/>
        </w:rPr>
        <w:t xml:space="preserve"> submitted that indeed an offence of fraud was committed. In strengthening her argument she relied on two case authorities. In </w:t>
      </w:r>
      <w:r w:rsidRPr="005D6BC3">
        <w:rPr>
          <w:rFonts w:ascii="Times New Roman" w:hAnsi="Times New Roman" w:cs="Times New Roman"/>
          <w:i/>
          <w:sz w:val="24"/>
          <w:szCs w:val="24"/>
        </w:rPr>
        <w:t xml:space="preserve">S </w:t>
      </w:r>
      <w:r w:rsidRPr="005D6BC3">
        <w:rPr>
          <w:rFonts w:ascii="Times New Roman" w:hAnsi="Times New Roman" w:cs="Times New Roman"/>
          <w:sz w:val="24"/>
          <w:szCs w:val="24"/>
        </w:rPr>
        <w:t>V</w:t>
      </w:r>
      <w:r w:rsidRPr="005D6BC3">
        <w:rPr>
          <w:rFonts w:ascii="Times New Roman" w:hAnsi="Times New Roman" w:cs="Times New Roman"/>
          <w:i/>
          <w:sz w:val="24"/>
          <w:szCs w:val="24"/>
        </w:rPr>
        <w:t xml:space="preserve"> Regis 1972</w:t>
      </w:r>
      <w:r w:rsidRPr="005D6BC3">
        <w:rPr>
          <w:rFonts w:ascii="Times New Roman" w:hAnsi="Times New Roman" w:cs="Times New Roman"/>
          <w:sz w:val="24"/>
          <w:szCs w:val="24"/>
        </w:rPr>
        <w:t xml:space="preserve"> (1) RLR 110, a case where the accused obtained a loan</w:t>
      </w:r>
      <w:r w:rsidR="00366373" w:rsidRPr="005D6BC3">
        <w:rPr>
          <w:rFonts w:ascii="Times New Roman" w:hAnsi="Times New Roman" w:cs="Times New Roman"/>
          <w:sz w:val="24"/>
          <w:szCs w:val="24"/>
        </w:rPr>
        <w:t xml:space="preserve"> of money from the employer by false</w:t>
      </w:r>
      <w:r w:rsidR="000472A7" w:rsidRPr="005D6BC3">
        <w:rPr>
          <w:rFonts w:ascii="Times New Roman" w:hAnsi="Times New Roman" w:cs="Times New Roman"/>
          <w:sz w:val="24"/>
          <w:szCs w:val="24"/>
        </w:rPr>
        <w:t>ly</w:t>
      </w:r>
      <w:r w:rsidR="00366373" w:rsidRPr="005D6BC3">
        <w:rPr>
          <w:rFonts w:ascii="Times New Roman" w:hAnsi="Times New Roman" w:cs="Times New Roman"/>
          <w:sz w:val="24"/>
          <w:szCs w:val="24"/>
        </w:rPr>
        <w:t xml:space="preserve"> representing the purpose for which the loan was required, the court held at 111 B- C that:</w:t>
      </w:r>
    </w:p>
    <w:p w:rsidR="005D6BC3" w:rsidRPr="005D6BC3" w:rsidRDefault="005D6BC3" w:rsidP="005D6BC3">
      <w:pPr>
        <w:pStyle w:val="NoSpacing"/>
        <w:jc w:val="both"/>
        <w:rPr>
          <w:rFonts w:ascii="Times New Roman" w:hAnsi="Times New Roman" w:cs="Times New Roman"/>
          <w:sz w:val="24"/>
          <w:szCs w:val="24"/>
        </w:rPr>
      </w:pPr>
    </w:p>
    <w:p w:rsidR="0008371E" w:rsidRPr="005D6BC3" w:rsidRDefault="00366373" w:rsidP="005D6BC3">
      <w:pPr>
        <w:pStyle w:val="NoSpacing"/>
        <w:ind w:left="360"/>
        <w:jc w:val="both"/>
        <w:rPr>
          <w:rFonts w:ascii="Times New Roman" w:hAnsi="Times New Roman" w:cs="Times New Roman"/>
          <w:sz w:val="24"/>
          <w:szCs w:val="24"/>
        </w:rPr>
      </w:pPr>
      <w:r w:rsidRPr="005D6BC3">
        <w:rPr>
          <w:rFonts w:ascii="Times New Roman" w:hAnsi="Times New Roman" w:cs="Times New Roman"/>
          <w:sz w:val="24"/>
          <w:szCs w:val="24"/>
        </w:rPr>
        <w:t>“By reason of misrepresentation relating to the accused’s allegedly urgent need of the money, the complainant was induced to exchange his existing rights of ownership in his</w:t>
      </w:r>
      <w:r w:rsidR="0008371E" w:rsidRPr="005D6BC3">
        <w:rPr>
          <w:rFonts w:ascii="Times New Roman" w:hAnsi="Times New Roman" w:cs="Times New Roman"/>
          <w:sz w:val="24"/>
          <w:szCs w:val="24"/>
        </w:rPr>
        <w:t xml:space="preserve"> money for the contractual rights of a lender thereof and it is this alteration in the complainant’s position which clearly establishes the element of prejudice. It begs the question to reflect upon whether or to the complainant’s rights as a creditor (which is what the fraud induced him to become) would have </w:t>
      </w:r>
      <w:proofErr w:type="gramStart"/>
      <w:r w:rsidR="0008371E" w:rsidRPr="005D6BC3">
        <w:rPr>
          <w:rFonts w:ascii="Times New Roman" w:hAnsi="Times New Roman" w:cs="Times New Roman"/>
          <w:sz w:val="24"/>
          <w:szCs w:val="24"/>
        </w:rPr>
        <w:t>been  any</w:t>
      </w:r>
      <w:proofErr w:type="gramEnd"/>
      <w:r w:rsidR="0008371E" w:rsidRPr="005D6BC3">
        <w:rPr>
          <w:rFonts w:ascii="Times New Roman" w:hAnsi="Times New Roman" w:cs="Times New Roman"/>
          <w:sz w:val="24"/>
          <w:szCs w:val="24"/>
        </w:rPr>
        <w:t xml:space="preserve"> better had the purpose of which the loan was allegedly required not been false”</w:t>
      </w:r>
    </w:p>
    <w:p w:rsidR="0008371E" w:rsidRPr="005D6BC3" w:rsidRDefault="0008371E" w:rsidP="005D6BC3">
      <w:pPr>
        <w:pStyle w:val="NoSpacing"/>
        <w:jc w:val="both"/>
        <w:rPr>
          <w:rFonts w:ascii="Times New Roman" w:hAnsi="Times New Roman" w:cs="Times New Roman"/>
        </w:rPr>
      </w:pPr>
    </w:p>
    <w:p w:rsidR="0008371E" w:rsidRPr="005D6BC3" w:rsidRDefault="005D6BC3" w:rsidP="003E6BBE">
      <w:pPr>
        <w:pStyle w:val="NoSpacing"/>
        <w:spacing w:line="360" w:lineRule="auto"/>
        <w:ind w:firstLine="360"/>
        <w:jc w:val="both"/>
        <w:rPr>
          <w:rFonts w:ascii="Times New Roman" w:hAnsi="Times New Roman" w:cs="Times New Roman"/>
          <w:sz w:val="24"/>
          <w:szCs w:val="24"/>
        </w:rPr>
      </w:pPr>
      <w:r w:rsidRPr="005D6BC3">
        <w:rPr>
          <w:rFonts w:ascii="Times New Roman" w:hAnsi="Times New Roman" w:cs="Times New Roman"/>
          <w:sz w:val="24"/>
          <w:szCs w:val="24"/>
        </w:rPr>
        <w:t xml:space="preserve">HONOURABLE BECK </w:t>
      </w:r>
      <w:proofErr w:type="gramStart"/>
      <w:r w:rsidR="0008371E" w:rsidRPr="005D6BC3">
        <w:rPr>
          <w:rFonts w:ascii="Times New Roman" w:hAnsi="Times New Roman" w:cs="Times New Roman"/>
          <w:sz w:val="24"/>
          <w:szCs w:val="24"/>
        </w:rPr>
        <w:t>J ,</w:t>
      </w:r>
      <w:proofErr w:type="gramEnd"/>
      <w:r w:rsidR="0008371E" w:rsidRPr="005D6BC3">
        <w:rPr>
          <w:rFonts w:ascii="Times New Roman" w:hAnsi="Times New Roman" w:cs="Times New Roman"/>
          <w:sz w:val="24"/>
          <w:szCs w:val="24"/>
        </w:rPr>
        <w:t xml:space="preserve"> the review judge then went on to confirm the conviction on a fraud charge.</w:t>
      </w:r>
    </w:p>
    <w:p w:rsidR="00E62467" w:rsidRPr="005D6BC3" w:rsidRDefault="0008371E" w:rsidP="005D6BC3">
      <w:pPr>
        <w:pStyle w:val="NoSpacing"/>
        <w:spacing w:line="360" w:lineRule="auto"/>
        <w:ind w:firstLine="360"/>
        <w:jc w:val="both"/>
        <w:rPr>
          <w:rFonts w:ascii="Times New Roman" w:hAnsi="Times New Roman" w:cs="Times New Roman"/>
          <w:sz w:val="24"/>
          <w:szCs w:val="24"/>
        </w:rPr>
      </w:pPr>
      <w:r w:rsidRPr="005D6BC3">
        <w:rPr>
          <w:rFonts w:ascii="Times New Roman" w:hAnsi="Times New Roman" w:cs="Times New Roman"/>
          <w:i/>
          <w:sz w:val="24"/>
          <w:szCs w:val="24"/>
        </w:rPr>
        <w:t xml:space="preserve">Miss S </w:t>
      </w:r>
      <w:proofErr w:type="spellStart"/>
      <w:r w:rsidRPr="005D6BC3">
        <w:rPr>
          <w:rFonts w:ascii="Times New Roman" w:hAnsi="Times New Roman" w:cs="Times New Roman"/>
          <w:i/>
          <w:sz w:val="24"/>
          <w:szCs w:val="24"/>
        </w:rPr>
        <w:t>Fero</w:t>
      </w:r>
      <w:proofErr w:type="spellEnd"/>
      <w:r w:rsidRPr="005D6BC3">
        <w:rPr>
          <w:rFonts w:ascii="Times New Roman" w:hAnsi="Times New Roman" w:cs="Times New Roman"/>
          <w:sz w:val="24"/>
          <w:szCs w:val="24"/>
        </w:rPr>
        <w:t xml:space="preserve"> further</w:t>
      </w:r>
      <w:r w:rsidR="00E62467" w:rsidRPr="005D6BC3">
        <w:rPr>
          <w:rFonts w:ascii="Times New Roman" w:hAnsi="Times New Roman" w:cs="Times New Roman"/>
          <w:sz w:val="24"/>
          <w:szCs w:val="24"/>
        </w:rPr>
        <w:t xml:space="preserve"> referred the court to the case of </w:t>
      </w:r>
      <w:r w:rsidR="00E62467" w:rsidRPr="005D6BC3">
        <w:rPr>
          <w:rFonts w:ascii="Times New Roman" w:hAnsi="Times New Roman" w:cs="Times New Roman"/>
          <w:i/>
          <w:sz w:val="24"/>
          <w:szCs w:val="24"/>
        </w:rPr>
        <w:t xml:space="preserve">S </w:t>
      </w:r>
      <w:r w:rsidR="00E62467" w:rsidRPr="005D6BC3">
        <w:rPr>
          <w:rFonts w:ascii="Times New Roman" w:hAnsi="Times New Roman" w:cs="Times New Roman"/>
          <w:sz w:val="24"/>
          <w:szCs w:val="24"/>
        </w:rPr>
        <w:t>V</w:t>
      </w:r>
      <w:r w:rsidR="00E62467" w:rsidRPr="005D6BC3">
        <w:rPr>
          <w:rFonts w:ascii="Times New Roman" w:hAnsi="Times New Roman" w:cs="Times New Roman"/>
          <w:i/>
          <w:sz w:val="24"/>
          <w:szCs w:val="24"/>
        </w:rPr>
        <w:t xml:space="preserve"> </w:t>
      </w:r>
      <w:proofErr w:type="spellStart"/>
      <w:r w:rsidR="00E62467" w:rsidRPr="005D6BC3">
        <w:rPr>
          <w:rFonts w:ascii="Times New Roman" w:hAnsi="Times New Roman" w:cs="Times New Roman"/>
          <w:i/>
          <w:sz w:val="24"/>
          <w:szCs w:val="24"/>
        </w:rPr>
        <w:t>Huijzers</w:t>
      </w:r>
      <w:proofErr w:type="spellEnd"/>
      <w:r w:rsidR="00E62467" w:rsidRPr="005D6BC3">
        <w:rPr>
          <w:rFonts w:ascii="Times New Roman" w:hAnsi="Times New Roman" w:cs="Times New Roman"/>
          <w:i/>
          <w:sz w:val="24"/>
          <w:szCs w:val="24"/>
        </w:rPr>
        <w:t xml:space="preserve"> 1988</w:t>
      </w:r>
      <w:r w:rsidR="00E62467" w:rsidRPr="005D6BC3">
        <w:rPr>
          <w:rFonts w:ascii="Times New Roman" w:hAnsi="Times New Roman" w:cs="Times New Roman"/>
          <w:sz w:val="24"/>
          <w:szCs w:val="24"/>
        </w:rPr>
        <w:t xml:space="preserve"> (2) SA 503. The court held that where complainants are induced by misrepresentation to exchange their ownership in money for that of a right to claim such money, such alteration in their position is sufficient to establish prejudice and sufficient to constitute the crime of fraud. The court further held that:-</w:t>
      </w:r>
    </w:p>
    <w:p w:rsidR="00AA2AC3" w:rsidRPr="005D6BC3" w:rsidRDefault="00E62467" w:rsidP="005D6BC3">
      <w:pPr>
        <w:pStyle w:val="NoSpacing"/>
        <w:ind w:left="840"/>
        <w:jc w:val="both"/>
        <w:rPr>
          <w:rFonts w:ascii="Times New Roman" w:hAnsi="Times New Roman" w:cs="Times New Roman"/>
          <w:sz w:val="24"/>
          <w:szCs w:val="24"/>
        </w:rPr>
      </w:pPr>
      <w:r w:rsidRPr="005D6BC3">
        <w:rPr>
          <w:rFonts w:ascii="Times New Roman" w:hAnsi="Times New Roman" w:cs="Times New Roman"/>
          <w:sz w:val="24"/>
          <w:szCs w:val="24"/>
        </w:rPr>
        <w:t>“Fraud is committed where the complainant is induced to make a loan to the accused by reason of a false representation made by the latter as to the purpose for which the loan is required. By reason of the misrepresentation, the complainant is induced to exchange</w:t>
      </w:r>
      <w:r w:rsidR="00AA2AC3" w:rsidRPr="005D6BC3">
        <w:rPr>
          <w:rFonts w:ascii="Times New Roman" w:hAnsi="Times New Roman" w:cs="Times New Roman"/>
          <w:sz w:val="24"/>
          <w:szCs w:val="24"/>
        </w:rPr>
        <w:t xml:space="preserve"> his existing right of ownership in his money for a right to reclaim such and it is this alteration in his position which constitutes the element of fraud.”</w:t>
      </w:r>
    </w:p>
    <w:p w:rsidR="00AA2AC3" w:rsidRPr="005D6BC3" w:rsidRDefault="00AA2AC3" w:rsidP="005D6BC3">
      <w:pPr>
        <w:pStyle w:val="NoSpacing"/>
        <w:jc w:val="both"/>
        <w:rPr>
          <w:rFonts w:ascii="Times New Roman" w:hAnsi="Times New Roman" w:cs="Times New Roman"/>
          <w:sz w:val="24"/>
          <w:szCs w:val="24"/>
        </w:rPr>
      </w:pPr>
    </w:p>
    <w:p w:rsidR="00AA2AC3" w:rsidRPr="005D6BC3" w:rsidRDefault="00AA2AC3" w:rsidP="003E6BBE">
      <w:pPr>
        <w:pStyle w:val="NoSpacing"/>
        <w:spacing w:line="360" w:lineRule="auto"/>
        <w:ind w:firstLine="720"/>
        <w:jc w:val="both"/>
        <w:rPr>
          <w:rFonts w:ascii="Times New Roman" w:hAnsi="Times New Roman" w:cs="Times New Roman"/>
          <w:sz w:val="24"/>
          <w:szCs w:val="24"/>
        </w:rPr>
      </w:pPr>
      <w:r w:rsidRPr="003E6BBE">
        <w:rPr>
          <w:rFonts w:ascii="Times New Roman" w:hAnsi="Times New Roman" w:cs="Times New Roman"/>
          <w:i/>
          <w:sz w:val="24"/>
          <w:szCs w:val="24"/>
        </w:rPr>
        <w:t xml:space="preserve">In </w:t>
      </w:r>
      <w:proofErr w:type="spellStart"/>
      <w:r w:rsidRPr="003E6BBE">
        <w:rPr>
          <w:rFonts w:ascii="Times New Roman" w:hAnsi="Times New Roman" w:cs="Times New Roman"/>
          <w:i/>
          <w:sz w:val="24"/>
          <w:szCs w:val="24"/>
        </w:rPr>
        <w:t>casu</w:t>
      </w:r>
      <w:proofErr w:type="spellEnd"/>
      <w:r w:rsidRPr="003E6BBE">
        <w:rPr>
          <w:rFonts w:ascii="Times New Roman" w:hAnsi="Times New Roman" w:cs="Times New Roman"/>
          <w:i/>
          <w:sz w:val="24"/>
          <w:szCs w:val="24"/>
        </w:rPr>
        <w:t xml:space="preserve"> Miss </w:t>
      </w:r>
      <w:proofErr w:type="spellStart"/>
      <w:r w:rsidRPr="003E6BBE">
        <w:rPr>
          <w:rFonts w:ascii="Times New Roman" w:hAnsi="Times New Roman" w:cs="Times New Roman"/>
          <w:i/>
          <w:sz w:val="24"/>
          <w:szCs w:val="24"/>
        </w:rPr>
        <w:t>Fero</w:t>
      </w:r>
      <w:proofErr w:type="spellEnd"/>
      <w:r w:rsidRPr="005D6BC3">
        <w:rPr>
          <w:rFonts w:ascii="Times New Roman" w:hAnsi="Times New Roman" w:cs="Times New Roman"/>
          <w:sz w:val="24"/>
          <w:szCs w:val="24"/>
        </w:rPr>
        <w:t xml:space="preserve"> argued that the applicant misled the complainant to believe that the box not only existed but contained cash to the tune of US$10 million as such the complainant</w:t>
      </w:r>
      <w:r w:rsidR="008C7365">
        <w:rPr>
          <w:rFonts w:ascii="Times New Roman" w:hAnsi="Times New Roman" w:cs="Times New Roman"/>
          <w:sz w:val="24"/>
          <w:szCs w:val="24"/>
        </w:rPr>
        <w:t xml:space="preserve"> </w:t>
      </w:r>
      <w:r w:rsidRPr="005D6BC3">
        <w:rPr>
          <w:rFonts w:ascii="Times New Roman" w:hAnsi="Times New Roman" w:cs="Times New Roman"/>
          <w:sz w:val="24"/>
          <w:szCs w:val="24"/>
        </w:rPr>
        <w:t>was induced to lend him the said money.</w:t>
      </w:r>
    </w:p>
    <w:p w:rsidR="002B4078" w:rsidRPr="005D6BC3" w:rsidRDefault="00AA2AC3" w:rsidP="003E6BBE">
      <w:pPr>
        <w:pStyle w:val="NoSpacing"/>
        <w:spacing w:line="360" w:lineRule="auto"/>
        <w:ind w:firstLine="720"/>
        <w:jc w:val="both"/>
        <w:rPr>
          <w:rFonts w:ascii="Times New Roman" w:hAnsi="Times New Roman" w:cs="Times New Roman"/>
        </w:rPr>
      </w:pPr>
      <w:r w:rsidRPr="003E6BBE">
        <w:rPr>
          <w:rFonts w:ascii="Times New Roman" w:hAnsi="Times New Roman" w:cs="Times New Roman"/>
          <w:sz w:val="24"/>
          <w:szCs w:val="24"/>
        </w:rPr>
        <w:t>I have indeed read the whole record. It is not in dispute that the applicant received various sum</w:t>
      </w:r>
      <w:r w:rsidR="00AA5F3B" w:rsidRPr="003E6BBE">
        <w:rPr>
          <w:rFonts w:ascii="Times New Roman" w:hAnsi="Times New Roman" w:cs="Times New Roman"/>
          <w:sz w:val="24"/>
          <w:szCs w:val="24"/>
        </w:rPr>
        <w:t xml:space="preserve">s of money from the complainant totalling about $115 000.00. I also read the applicant’s defence outline as well as the evidence of the complainant. It is apparent that the </w:t>
      </w:r>
      <w:r w:rsidR="00AA5F3B" w:rsidRPr="003E6BBE">
        <w:rPr>
          <w:rFonts w:ascii="Times New Roman" w:hAnsi="Times New Roman" w:cs="Times New Roman"/>
          <w:sz w:val="24"/>
          <w:szCs w:val="24"/>
        </w:rPr>
        <w:lastRenderedPageBreak/>
        <w:t>complainant Langton</w:t>
      </w:r>
      <w:r w:rsidR="00AA5F3B" w:rsidRPr="005D6BC3">
        <w:rPr>
          <w:rFonts w:ascii="Times New Roman" w:hAnsi="Times New Roman" w:cs="Times New Roman"/>
        </w:rPr>
        <w:t xml:space="preserve"> </w:t>
      </w:r>
      <w:proofErr w:type="spellStart"/>
      <w:r w:rsidR="00AA5F3B" w:rsidRPr="005D6BC3">
        <w:rPr>
          <w:rFonts w:ascii="Times New Roman" w:hAnsi="Times New Roman" w:cs="Times New Roman"/>
        </w:rPr>
        <w:t>Tapiwa</w:t>
      </w:r>
      <w:proofErr w:type="spellEnd"/>
      <w:r w:rsidR="003E6BBE">
        <w:rPr>
          <w:rFonts w:ascii="Times New Roman" w:hAnsi="Times New Roman" w:cs="Times New Roman"/>
        </w:rPr>
        <w:t xml:space="preserve"> </w:t>
      </w:r>
      <w:proofErr w:type="spellStart"/>
      <w:r w:rsidR="00AA5F3B" w:rsidRPr="005D6BC3">
        <w:rPr>
          <w:rFonts w:ascii="Times New Roman" w:hAnsi="Times New Roman" w:cs="Times New Roman"/>
        </w:rPr>
        <w:t>Chawota</w:t>
      </w:r>
      <w:proofErr w:type="spellEnd"/>
      <w:r w:rsidR="00AA5F3B" w:rsidRPr="005D6BC3">
        <w:rPr>
          <w:rFonts w:ascii="Times New Roman" w:hAnsi="Times New Roman" w:cs="Times New Roman"/>
        </w:rPr>
        <w:t xml:space="preserve"> was employed by LL Promotions as a Managing Director. It is also not in dispute that the applicant in all the occasions he was given money he approached Langton </w:t>
      </w:r>
      <w:proofErr w:type="spellStart"/>
      <w:r w:rsidR="00AA5F3B" w:rsidRPr="005D6BC3">
        <w:rPr>
          <w:rFonts w:ascii="Times New Roman" w:hAnsi="Times New Roman" w:cs="Times New Roman"/>
        </w:rPr>
        <w:t>Chawota</w:t>
      </w:r>
      <w:proofErr w:type="spellEnd"/>
      <w:r w:rsidR="00AA5F3B" w:rsidRPr="005D6BC3">
        <w:rPr>
          <w:rFonts w:ascii="Times New Roman" w:hAnsi="Times New Roman" w:cs="Times New Roman"/>
        </w:rPr>
        <w:t xml:space="preserve"> at his work place. Perusal of the record does not show that money was being borrowed from the company. What is clear is that when the money was being taken by the applicant he was coming with various excuses. It is clear from the evidence that Langton </w:t>
      </w:r>
      <w:proofErr w:type="spellStart"/>
      <w:r w:rsidR="00AA5F3B" w:rsidRPr="005D6BC3">
        <w:rPr>
          <w:rFonts w:ascii="Times New Roman" w:hAnsi="Times New Roman" w:cs="Times New Roman"/>
        </w:rPr>
        <w:t>Chawota</w:t>
      </w:r>
      <w:proofErr w:type="spellEnd"/>
      <w:r w:rsidR="00AA5F3B" w:rsidRPr="005D6BC3">
        <w:rPr>
          <w:rFonts w:ascii="Times New Roman" w:hAnsi="Times New Roman" w:cs="Times New Roman"/>
        </w:rPr>
        <w:t xml:space="preserve"> only decided to</w:t>
      </w:r>
      <w:r w:rsidR="00343487" w:rsidRPr="005D6BC3">
        <w:rPr>
          <w:rFonts w:ascii="Times New Roman" w:hAnsi="Times New Roman" w:cs="Times New Roman"/>
        </w:rPr>
        <w:t xml:space="preserve"> consolidate all the money he had been advancing to applicant at a time the applicant was now evasive. Langton </w:t>
      </w:r>
      <w:proofErr w:type="spellStart"/>
      <w:r w:rsidR="00343487" w:rsidRPr="005D6BC3">
        <w:rPr>
          <w:rFonts w:ascii="Times New Roman" w:hAnsi="Times New Roman" w:cs="Times New Roman"/>
        </w:rPr>
        <w:t>Chawota</w:t>
      </w:r>
      <w:proofErr w:type="spellEnd"/>
      <w:r w:rsidR="00343487" w:rsidRPr="005D6BC3">
        <w:rPr>
          <w:rFonts w:ascii="Times New Roman" w:hAnsi="Times New Roman" w:cs="Times New Roman"/>
        </w:rPr>
        <w:t xml:space="preserve"> the</w:t>
      </w:r>
      <w:r w:rsidR="009C2371" w:rsidRPr="005D6BC3">
        <w:rPr>
          <w:rFonts w:ascii="Times New Roman" w:hAnsi="Times New Roman" w:cs="Times New Roman"/>
        </w:rPr>
        <w:t>n</w:t>
      </w:r>
      <w:r w:rsidR="00343487" w:rsidRPr="005D6BC3">
        <w:rPr>
          <w:rFonts w:ascii="Times New Roman" w:hAnsi="Times New Roman" w:cs="Times New Roman"/>
        </w:rPr>
        <w:t xml:space="preserve"> reduce</w:t>
      </w:r>
      <w:r w:rsidR="00DD6277" w:rsidRPr="005D6BC3">
        <w:rPr>
          <w:rFonts w:ascii="Times New Roman" w:hAnsi="Times New Roman" w:cs="Times New Roman"/>
        </w:rPr>
        <w:t>d</w:t>
      </w:r>
      <w:r w:rsidR="00F651A9" w:rsidRPr="005D6BC3">
        <w:rPr>
          <w:rFonts w:ascii="Times New Roman" w:hAnsi="Times New Roman" w:cs="Times New Roman"/>
        </w:rPr>
        <w:t xml:space="preserve"> to writing</w:t>
      </w:r>
      <w:r w:rsidR="00343487" w:rsidRPr="005D6BC3">
        <w:rPr>
          <w:rFonts w:ascii="Times New Roman" w:hAnsi="Times New Roman" w:cs="Times New Roman"/>
        </w:rPr>
        <w:t xml:space="preserve"> the money</w:t>
      </w:r>
      <w:r w:rsidR="008C7365">
        <w:rPr>
          <w:rFonts w:ascii="Times New Roman" w:hAnsi="Times New Roman" w:cs="Times New Roman"/>
        </w:rPr>
        <w:t xml:space="preserve"> </w:t>
      </w:r>
      <w:r w:rsidR="00343487" w:rsidRPr="005D6BC3">
        <w:rPr>
          <w:rFonts w:ascii="Times New Roman" w:hAnsi="Times New Roman" w:cs="Times New Roman"/>
        </w:rPr>
        <w:t>lent when he was now contemplating taking the matter to the police. T</w:t>
      </w:r>
      <w:r w:rsidR="00172592" w:rsidRPr="005D6BC3">
        <w:rPr>
          <w:rFonts w:ascii="Times New Roman" w:hAnsi="Times New Roman" w:cs="Times New Roman"/>
        </w:rPr>
        <w:t>his</w:t>
      </w:r>
      <w:r w:rsidR="00343487" w:rsidRPr="005D6BC3">
        <w:rPr>
          <w:rFonts w:ascii="Times New Roman" w:hAnsi="Times New Roman" w:cs="Times New Roman"/>
        </w:rPr>
        <w:t xml:space="preserve"> gave birth to the so called loan agreement or acknowledgment of debt. Langton </w:t>
      </w:r>
      <w:proofErr w:type="spellStart"/>
      <w:r w:rsidR="00343487" w:rsidRPr="005D6BC3">
        <w:rPr>
          <w:rFonts w:ascii="Times New Roman" w:hAnsi="Times New Roman" w:cs="Times New Roman"/>
        </w:rPr>
        <w:t>Chawota</w:t>
      </w:r>
      <w:proofErr w:type="spellEnd"/>
      <w:r w:rsidR="00343487" w:rsidRPr="005D6BC3">
        <w:rPr>
          <w:rFonts w:ascii="Times New Roman" w:hAnsi="Times New Roman" w:cs="Times New Roman"/>
        </w:rPr>
        <w:t xml:space="preserve"> then used a paper with the company letterhead. Even if the money is said to have belonged to the company there is nothing wrong if Langton is taken as the complainant because he is the one who handed the money to the applicant. In his defence outline the applicant now says he talked of a diplomatic consignment that contained </w:t>
      </w:r>
      <w:r w:rsidR="000245E5" w:rsidRPr="005D6BC3">
        <w:rPr>
          <w:rFonts w:ascii="Times New Roman" w:hAnsi="Times New Roman" w:cs="Times New Roman"/>
        </w:rPr>
        <w:t>wills, title deeds, books, documents, maps and a few personal precious items worthy US$10 million. However, none</w:t>
      </w:r>
      <w:r w:rsidR="00430FBB" w:rsidRPr="005D6BC3">
        <w:rPr>
          <w:rFonts w:ascii="Times New Roman" w:hAnsi="Times New Roman" w:cs="Times New Roman"/>
        </w:rPr>
        <w:t xml:space="preserve"> of</w:t>
      </w:r>
      <w:r w:rsidR="000245E5" w:rsidRPr="005D6BC3">
        <w:rPr>
          <w:rFonts w:ascii="Times New Roman" w:hAnsi="Times New Roman" w:cs="Times New Roman"/>
        </w:rPr>
        <w:t xml:space="preserve"> the exhibits that he produced showed </w:t>
      </w:r>
      <w:r w:rsidR="00954FBD" w:rsidRPr="005D6BC3">
        <w:rPr>
          <w:rFonts w:ascii="Times New Roman" w:hAnsi="Times New Roman" w:cs="Times New Roman"/>
        </w:rPr>
        <w:t>for</w:t>
      </w:r>
      <w:r w:rsidR="000245E5" w:rsidRPr="005D6BC3">
        <w:rPr>
          <w:rFonts w:ascii="Times New Roman" w:hAnsi="Times New Roman" w:cs="Times New Roman"/>
        </w:rPr>
        <w:t xml:space="preserve"> certainty that such a consignment ever exists. He eve</w:t>
      </w:r>
      <w:r w:rsidR="00C74445" w:rsidRPr="005D6BC3">
        <w:rPr>
          <w:rFonts w:ascii="Times New Roman" w:hAnsi="Times New Roman" w:cs="Times New Roman"/>
        </w:rPr>
        <w:t>n</w:t>
      </w:r>
      <w:r w:rsidR="000245E5" w:rsidRPr="005D6BC3">
        <w:rPr>
          <w:rFonts w:ascii="Times New Roman" w:hAnsi="Times New Roman" w:cs="Times New Roman"/>
        </w:rPr>
        <w:t xml:space="preserve"> failed to give physical addresses for some of the properties for which he had title </w:t>
      </w:r>
      <w:proofErr w:type="spellStart"/>
      <w:r w:rsidR="000245E5" w:rsidRPr="005D6BC3">
        <w:rPr>
          <w:rFonts w:ascii="Times New Roman" w:hAnsi="Times New Roman" w:cs="Times New Roman"/>
        </w:rPr>
        <w:t>deeds.Even</w:t>
      </w:r>
      <w:proofErr w:type="spellEnd"/>
      <w:r w:rsidR="000245E5" w:rsidRPr="005D6BC3">
        <w:rPr>
          <w:rFonts w:ascii="Times New Roman" w:hAnsi="Times New Roman" w:cs="Times New Roman"/>
        </w:rPr>
        <w:t xml:space="preserve"> his offshore accounts are suspicious. He in fact has no money amounting to US$3 500 000.00. If he had such money and the IMF had cleared it </w:t>
      </w:r>
      <w:r w:rsidR="002B4078" w:rsidRPr="005D6BC3">
        <w:rPr>
          <w:rFonts w:ascii="Times New Roman" w:hAnsi="Times New Roman" w:cs="Times New Roman"/>
        </w:rPr>
        <w:t>there is no reason why he is u</w:t>
      </w:r>
      <w:r w:rsidR="00F977B9" w:rsidRPr="005D6BC3">
        <w:rPr>
          <w:rFonts w:ascii="Times New Roman" w:hAnsi="Times New Roman" w:cs="Times New Roman"/>
        </w:rPr>
        <w:t>p to now unable to clear his bag</w:t>
      </w:r>
      <w:r w:rsidR="002B4078" w:rsidRPr="005D6BC3">
        <w:rPr>
          <w:rFonts w:ascii="Times New Roman" w:hAnsi="Times New Roman" w:cs="Times New Roman"/>
        </w:rPr>
        <w:t>. From the evidence the issue of non-existent bag or consignment was a ploy to defraud the complainant.</w:t>
      </w:r>
    </w:p>
    <w:p w:rsidR="002B4078" w:rsidRPr="005D6BC3" w:rsidRDefault="002B4078" w:rsidP="003E6BBE">
      <w:pPr>
        <w:pStyle w:val="NoSpacing"/>
        <w:spacing w:line="360" w:lineRule="auto"/>
        <w:ind w:firstLine="720"/>
        <w:jc w:val="both"/>
        <w:rPr>
          <w:rFonts w:ascii="Times New Roman" w:hAnsi="Times New Roman" w:cs="Times New Roman"/>
        </w:rPr>
      </w:pPr>
      <w:r w:rsidRPr="005D6BC3">
        <w:rPr>
          <w:rFonts w:ascii="Times New Roman" w:hAnsi="Times New Roman" w:cs="Times New Roman"/>
        </w:rPr>
        <w:t>The applicant therefore has no prospects of success on appeal against conviction. Neither ar</w:t>
      </w:r>
      <w:r w:rsidR="00851D90" w:rsidRPr="005D6BC3">
        <w:rPr>
          <w:rFonts w:ascii="Times New Roman" w:hAnsi="Times New Roman" w:cs="Times New Roman"/>
        </w:rPr>
        <w:t xml:space="preserve">e there </w:t>
      </w:r>
      <w:r w:rsidRPr="005D6BC3">
        <w:rPr>
          <w:rFonts w:ascii="Times New Roman" w:hAnsi="Times New Roman" w:cs="Times New Roman"/>
        </w:rPr>
        <w:t>any prospects of success against sentence. Even if the appeal court were to interfere with the sentence he will still face a long jail term. Because applicant has external connections he is a flight risk if released on bail pending appeal.</w:t>
      </w:r>
    </w:p>
    <w:p w:rsidR="002B4078" w:rsidRPr="005D6BC3" w:rsidRDefault="002B4078" w:rsidP="003E6BBE">
      <w:pPr>
        <w:pStyle w:val="NoSpacing"/>
        <w:spacing w:line="360" w:lineRule="auto"/>
        <w:ind w:firstLine="720"/>
        <w:jc w:val="both"/>
        <w:rPr>
          <w:rFonts w:ascii="Times New Roman" w:hAnsi="Times New Roman" w:cs="Times New Roman"/>
        </w:rPr>
      </w:pPr>
      <w:r w:rsidRPr="005D6BC3">
        <w:rPr>
          <w:rFonts w:ascii="Times New Roman" w:hAnsi="Times New Roman" w:cs="Times New Roman"/>
        </w:rPr>
        <w:t>In the result I make the following order:</w:t>
      </w:r>
      <w:r w:rsidR="005D6BC3">
        <w:rPr>
          <w:rFonts w:ascii="Times New Roman" w:hAnsi="Times New Roman" w:cs="Times New Roman"/>
        </w:rPr>
        <w:t xml:space="preserve"> </w:t>
      </w:r>
    </w:p>
    <w:p w:rsidR="006D2F75" w:rsidRPr="005D6BC3" w:rsidRDefault="002B4078" w:rsidP="003E6BBE">
      <w:pPr>
        <w:pStyle w:val="NoSpacing"/>
        <w:spacing w:line="360" w:lineRule="auto"/>
        <w:ind w:firstLine="720"/>
        <w:jc w:val="both"/>
        <w:rPr>
          <w:rFonts w:ascii="Times New Roman" w:hAnsi="Times New Roman" w:cs="Times New Roman"/>
        </w:rPr>
      </w:pPr>
      <w:r w:rsidRPr="005D6BC3">
        <w:rPr>
          <w:rFonts w:ascii="Times New Roman" w:hAnsi="Times New Roman" w:cs="Times New Roman"/>
        </w:rPr>
        <w:t xml:space="preserve">The application for bail </w:t>
      </w:r>
      <w:r w:rsidR="006D2F75" w:rsidRPr="005D6BC3">
        <w:rPr>
          <w:rFonts w:ascii="Times New Roman" w:hAnsi="Times New Roman" w:cs="Times New Roman"/>
        </w:rPr>
        <w:t>pending appeal is dismissed.</w:t>
      </w:r>
    </w:p>
    <w:p w:rsidR="006D2F75" w:rsidRDefault="006D2F75" w:rsidP="005D6BC3">
      <w:pPr>
        <w:pStyle w:val="NoSpacing"/>
        <w:jc w:val="both"/>
        <w:rPr>
          <w:rFonts w:ascii="Times New Roman" w:hAnsi="Times New Roman" w:cs="Times New Roman"/>
        </w:rPr>
      </w:pPr>
    </w:p>
    <w:p w:rsidR="003E6BBE" w:rsidRDefault="003E6BBE" w:rsidP="005D6BC3">
      <w:pPr>
        <w:pStyle w:val="NoSpacing"/>
        <w:jc w:val="both"/>
        <w:rPr>
          <w:rFonts w:ascii="Times New Roman" w:hAnsi="Times New Roman" w:cs="Times New Roman"/>
        </w:rPr>
      </w:pPr>
    </w:p>
    <w:p w:rsidR="003E6BBE" w:rsidRPr="005D6BC3" w:rsidRDefault="003E6BBE" w:rsidP="005D6BC3">
      <w:pPr>
        <w:pStyle w:val="NoSpacing"/>
        <w:jc w:val="both"/>
        <w:rPr>
          <w:rFonts w:ascii="Times New Roman" w:hAnsi="Times New Roman" w:cs="Times New Roman"/>
        </w:rPr>
      </w:pPr>
    </w:p>
    <w:p w:rsidR="006D2F75" w:rsidRPr="005D6BC3" w:rsidRDefault="006D2F75" w:rsidP="005D6BC3">
      <w:pPr>
        <w:pStyle w:val="NoSpacing"/>
        <w:jc w:val="both"/>
        <w:rPr>
          <w:rFonts w:ascii="Times New Roman" w:hAnsi="Times New Roman" w:cs="Times New Roman"/>
        </w:rPr>
      </w:pPr>
    </w:p>
    <w:p w:rsidR="006D2F75" w:rsidRPr="005D6BC3" w:rsidRDefault="006D2F75" w:rsidP="005D6BC3">
      <w:pPr>
        <w:pStyle w:val="NoSpacing"/>
        <w:jc w:val="both"/>
        <w:rPr>
          <w:rFonts w:ascii="Times New Roman" w:hAnsi="Times New Roman" w:cs="Times New Roman"/>
        </w:rPr>
      </w:pPr>
      <w:proofErr w:type="spellStart"/>
      <w:r w:rsidRPr="003E6BBE">
        <w:rPr>
          <w:rFonts w:ascii="Times New Roman" w:hAnsi="Times New Roman" w:cs="Times New Roman"/>
          <w:i/>
        </w:rPr>
        <w:t>Mbidzo</w:t>
      </w:r>
      <w:proofErr w:type="spellEnd"/>
      <w:r w:rsidRPr="003E6BBE">
        <w:rPr>
          <w:rFonts w:ascii="Times New Roman" w:hAnsi="Times New Roman" w:cs="Times New Roman"/>
          <w:i/>
        </w:rPr>
        <w:t xml:space="preserve">, </w:t>
      </w:r>
      <w:proofErr w:type="spellStart"/>
      <w:r w:rsidRPr="003E6BBE">
        <w:rPr>
          <w:rFonts w:ascii="Times New Roman" w:hAnsi="Times New Roman" w:cs="Times New Roman"/>
          <w:i/>
        </w:rPr>
        <w:t>Muchadehama</w:t>
      </w:r>
      <w:proofErr w:type="spellEnd"/>
      <w:r w:rsidR="003E6BBE" w:rsidRPr="003E6BBE">
        <w:rPr>
          <w:rFonts w:ascii="Times New Roman" w:hAnsi="Times New Roman" w:cs="Times New Roman"/>
          <w:i/>
        </w:rPr>
        <w:t xml:space="preserve"> </w:t>
      </w:r>
      <w:r w:rsidRPr="003E6BBE">
        <w:rPr>
          <w:rFonts w:ascii="Times New Roman" w:hAnsi="Times New Roman" w:cs="Times New Roman"/>
          <w:i/>
        </w:rPr>
        <w:t>&amp;</w:t>
      </w:r>
      <w:r w:rsidR="003E6BBE" w:rsidRPr="003E6BBE">
        <w:rPr>
          <w:rFonts w:ascii="Times New Roman" w:hAnsi="Times New Roman" w:cs="Times New Roman"/>
          <w:i/>
        </w:rPr>
        <w:t xml:space="preserve"> </w:t>
      </w:r>
      <w:proofErr w:type="spellStart"/>
      <w:r w:rsidRPr="003E6BBE">
        <w:rPr>
          <w:rFonts w:ascii="Times New Roman" w:hAnsi="Times New Roman" w:cs="Times New Roman"/>
          <w:i/>
        </w:rPr>
        <w:t>Makoni</w:t>
      </w:r>
      <w:proofErr w:type="spellEnd"/>
      <w:r w:rsidR="003E6BBE">
        <w:rPr>
          <w:rFonts w:ascii="Times New Roman" w:hAnsi="Times New Roman" w:cs="Times New Roman"/>
        </w:rPr>
        <w:t xml:space="preserve">, </w:t>
      </w:r>
      <w:r w:rsidRPr="005D6BC3">
        <w:rPr>
          <w:rFonts w:ascii="Times New Roman" w:hAnsi="Times New Roman" w:cs="Times New Roman"/>
        </w:rPr>
        <w:t xml:space="preserve">applicant’s </w:t>
      </w:r>
      <w:r w:rsidR="003E6BBE">
        <w:rPr>
          <w:rFonts w:ascii="Times New Roman" w:hAnsi="Times New Roman" w:cs="Times New Roman"/>
        </w:rPr>
        <w:t>l</w:t>
      </w:r>
      <w:r w:rsidRPr="005D6BC3">
        <w:rPr>
          <w:rFonts w:ascii="Times New Roman" w:hAnsi="Times New Roman" w:cs="Times New Roman"/>
        </w:rPr>
        <w:t xml:space="preserve">egal </w:t>
      </w:r>
      <w:r w:rsidR="00D0663F">
        <w:rPr>
          <w:rFonts w:ascii="Times New Roman" w:hAnsi="Times New Roman" w:cs="Times New Roman"/>
        </w:rPr>
        <w:t>p</w:t>
      </w:r>
      <w:r w:rsidR="00D0663F" w:rsidRPr="005D6BC3">
        <w:rPr>
          <w:rFonts w:ascii="Times New Roman" w:hAnsi="Times New Roman" w:cs="Times New Roman"/>
        </w:rPr>
        <w:t>racti</w:t>
      </w:r>
      <w:r w:rsidR="00D0663F">
        <w:rPr>
          <w:rFonts w:ascii="Times New Roman" w:hAnsi="Times New Roman" w:cs="Times New Roman"/>
        </w:rPr>
        <w:t>ti</w:t>
      </w:r>
      <w:r w:rsidR="00D0663F" w:rsidRPr="005D6BC3">
        <w:rPr>
          <w:rFonts w:ascii="Times New Roman" w:hAnsi="Times New Roman" w:cs="Times New Roman"/>
        </w:rPr>
        <w:t>oners</w:t>
      </w:r>
    </w:p>
    <w:p w:rsidR="009F4696" w:rsidRPr="005D6BC3" w:rsidRDefault="006D2F75" w:rsidP="005D6BC3">
      <w:pPr>
        <w:pStyle w:val="NoSpacing"/>
        <w:jc w:val="both"/>
        <w:rPr>
          <w:rFonts w:ascii="Times New Roman" w:hAnsi="Times New Roman" w:cs="Times New Roman"/>
        </w:rPr>
      </w:pPr>
      <w:r w:rsidRPr="003E6BBE">
        <w:rPr>
          <w:rFonts w:ascii="Times New Roman" w:hAnsi="Times New Roman" w:cs="Times New Roman"/>
          <w:i/>
        </w:rPr>
        <w:t>Attorney-General’s Office</w:t>
      </w:r>
      <w:r w:rsidR="003E6BBE">
        <w:rPr>
          <w:rFonts w:ascii="Times New Roman" w:hAnsi="Times New Roman" w:cs="Times New Roman"/>
        </w:rPr>
        <w:t>, r</w:t>
      </w:r>
      <w:r w:rsidRPr="005D6BC3">
        <w:rPr>
          <w:rFonts w:ascii="Times New Roman" w:hAnsi="Times New Roman" w:cs="Times New Roman"/>
        </w:rPr>
        <w:t xml:space="preserve">espondent’s </w:t>
      </w:r>
      <w:r w:rsidR="003E6BBE">
        <w:rPr>
          <w:rFonts w:ascii="Times New Roman" w:hAnsi="Times New Roman" w:cs="Times New Roman"/>
        </w:rPr>
        <w:t>l</w:t>
      </w:r>
      <w:r w:rsidRPr="005D6BC3">
        <w:rPr>
          <w:rFonts w:ascii="Times New Roman" w:hAnsi="Times New Roman" w:cs="Times New Roman"/>
        </w:rPr>
        <w:t xml:space="preserve">egal </w:t>
      </w:r>
      <w:r w:rsidR="00D0663F">
        <w:rPr>
          <w:rFonts w:ascii="Times New Roman" w:hAnsi="Times New Roman" w:cs="Times New Roman"/>
        </w:rPr>
        <w:t>p</w:t>
      </w:r>
      <w:r w:rsidR="00D0663F" w:rsidRPr="005D6BC3">
        <w:rPr>
          <w:rFonts w:ascii="Times New Roman" w:hAnsi="Times New Roman" w:cs="Times New Roman"/>
        </w:rPr>
        <w:t>ractitioners</w:t>
      </w:r>
      <w:r w:rsidRPr="005D6BC3">
        <w:rPr>
          <w:rFonts w:ascii="Times New Roman" w:hAnsi="Times New Roman" w:cs="Times New Roman"/>
        </w:rPr>
        <w:t>.</w:t>
      </w:r>
    </w:p>
    <w:sectPr w:rsidR="009F4696" w:rsidRPr="005D6BC3" w:rsidSect="00B96D8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4C9" w:rsidRDefault="00A824C9" w:rsidP="005D6BC3">
      <w:pPr>
        <w:spacing w:after="0" w:line="240" w:lineRule="auto"/>
      </w:pPr>
      <w:r>
        <w:separator/>
      </w:r>
    </w:p>
  </w:endnote>
  <w:endnote w:type="continuationSeparator" w:id="0">
    <w:p w:rsidR="00A824C9" w:rsidRDefault="00A824C9" w:rsidP="005D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4C9" w:rsidRDefault="00A824C9" w:rsidP="005D6BC3">
      <w:pPr>
        <w:spacing w:after="0" w:line="240" w:lineRule="auto"/>
      </w:pPr>
      <w:r>
        <w:separator/>
      </w:r>
    </w:p>
  </w:footnote>
  <w:footnote w:type="continuationSeparator" w:id="0">
    <w:p w:rsidR="00A824C9" w:rsidRDefault="00A824C9" w:rsidP="005D6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2898"/>
      <w:docPartObj>
        <w:docPartGallery w:val="Page Numbers (Top of Page)"/>
        <w:docPartUnique/>
      </w:docPartObj>
    </w:sdtPr>
    <w:sdtEndPr/>
    <w:sdtContent>
      <w:p w:rsidR="005D6BC3" w:rsidRDefault="00A824C9">
        <w:pPr>
          <w:pStyle w:val="Header"/>
          <w:jc w:val="right"/>
        </w:pPr>
        <w:r>
          <w:fldChar w:fldCharType="begin"/>
        </w:r>
        <w:r>
          <w:instrText xml:space="preserve"> PAGE   \* MERGEFORMAT </w:instrText>
        </w:r>
        <w:r>
          <w:fldChar w:fldCharType="separate"/>
        </w:r>
        <w:r w:rsidR="00C93E6A">
          <w:rPr>
            <w:noProof/>
          </w:rPr>
          <w:t>1</w:t>
        </w:r>
        <w:r>
          <w:rPr>
            <w:noProof/>
          </w:rPr>
          <w:fldChar w:fldCharType="end"/>
        </w:r>
      </w:p>
      <w:p w:rsidR="005D6BC3" w:rsidRDefault="005D6BC3">
        <w:pPr>
          <w:pStyle w:val="Header"/>
          <w:jc w:val="right"/>
        </w:pPr>
        <w:r>
          <w:t>HH</w:t>
        </w:r>
        <w:r w:rsidR="00EA5D75">
          <w:t>431</w:t>
        </w:r>
        <w:r>
          <w:t>-13</w:t>
        </w:r>
      </w:p>
      <w:p w:rsidR="005D6BC3" w:rsidRDefault="005D6BC3">
        <w:pPr>
          <w:pStyle w:val="Header"/>
          <w:jc w:val="right"/>
        </w:pPr>
        <w:r>
          <w:t>B 1010/13</w:t>
        </w:r>
      </w:p>
    </w:sdtContent>
  </w:sdt>
  <w:p w:rsidR="005D6BC3" w:rsidRDefault="005D6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9031E"/>
    <w:multiLevelType w:val="hybridMultilevel"/>
    <w:tmpl w:val="1B88A8F0"/>
    <w:lvl w:ilvl="0" w:tplc="3056CCD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836DC"/>
    <w:rsid w:val="00016753"/>
    <w:rsid w:val="000245E5"/>
    <w:rsid w:val="0004627E"/>
    <w:rsid w:val="000472A7"/>
    <w:rsid w:val="0008371E"/>
    <w:rsid w:val="00125D76"/>
    <w:rsid w:val="00172592"/>
    <w:rsid w:val="001836DC"/>
    <w:rsid w:val="001A559E"/>
    <w:rsid w:val="002133D8"/>
    <w:rsid w:val="002A18ED"/>
    <w:rsid w:val="002B4078"/>
    <w:rsid w:val="00300038"/>
    <w:rsid w:val="00343487"/>
    <w:rsid w:val="00366373"/>
    <w:rsid w:val="003E6BBE"/>
    <w:rsid w:val="00430FBB"/>
    <w:rsid w:val="00591A0D"/>
    <w:rsid w:val="005D6BC3"/>
    <w:rsid w:val="0064173F"/>
    <w:rsid w:val="006963EB"/>
    <w:rsid w:val="006A0B8D"/>
    <w:rsid w:val="006D2F75"/>
    <w:rsid w:val="007810E4"/>
    <w:rsid w:val="00851D90"/>
    <w:rsid w:val="008931E6"/>
    <w:rsid w:val="008C7365"/>
    <w:rsid w:val="00954FBD"/>
    <w:rsid w:val="009C2371"/>
    <w:rsid w:val="009D5CCA"/>
    <w:rsid w:val="009F09C5"/>
    <w:rsid w:val="009F4696"/>
    <w:rsid w:val="009F58B7"/>
    <w:rsid w:val="00A313BD"/>
    <w:rsid w:val="00A65801"/>
    <w:rsid w:val="00A824C9"/>
    <w:rsid w:val="00AA2AC3"/>
    <w:rsid w:val="00AA5F3B"/>
    <w:rsid w:val="00AF06CD"/>
    <w:rsid w:val="00B96D80"/>
    <w:rsid w:val="00C74445"/>
    <w:rsid w:val="00C93E6A"/>
    <w:rsid w:val="00CE25CF"/>
    <w:rsid w:val="00D0663F"/>
    <w:rsid w:val="00DD6277"/>
    <w:rsid w:val="00E62467"/>
    <w:rsid w:val="00EA5D75"/>
    <w:rsid w:val="00EB7621"/>
    <w:rsid w:val="00F651A9"/>
    <w:rsid w:val="00F72475"/>
    <w:rsid w:val="00F84C82"/>
    <w:rsid w:val="00F977B9"/>
    <w:rsid w:val="00FA1B52"/>
    <w:rsid w:val="00FB04A3"/>
    <w:rsid w:val="00FB4744"/>
    <w:rsid w:val="00FE1B8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6DC"/>
    <w:pPr>
      <w:spacing w:after="0" w:line="240" w:lineRule="auto"/>
    </w:pPr>
  </w:style>
  <w:style w:type="paragraph" w:styleId="Header">
    <w:name w:val="header"/>
    <w:basedOn w:val="Normal"/>
    <w:link w:val="HeaderChar"/>
    <w:uiPriority w:val="99"/>
    <w:unhideWhenUsed/>
    <w:rsid w:val="005D6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BC3"/>
  </w:style>
  <w:style w:type="paragraph" w:styleId="Footer">
    <w:name w:val="footer"/>
    <w:basedOn w:val="Normal"/>
    <w:link w:val="FooterChar"/>
    <w:uiPriority w:val="99"/>
    <w:semiHidden/>
    <w:unhideWhenUsed/>
    <w:rsid w:val="005D6BC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6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2013-11-25T07:19:00Z</cp:lastPrinted>
  <dcterms:created xsi:type="dcterms:W3CDTF">2013-11-29T14:03:00Z</dcterms:created>
  <dcterms:modified xsi:type="dcterms:W3CDTF">2013-11-29T14:03:00Z</dcterms:modified>
</cp:coreProperties>
</file>