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2F2" w:rsidRPr="0026436D" w:rsidRDefault="00DC00B3" w:rsidP="00DC00B3">
      <w:pPr>
        <w:spacing w:after="0" w:line="240" w:lineRule="auto"/>
        <w:rPr>
          <w:rFonts w:ascii="Times New Roman" w:hAnsi="Times New Roman" w:cs="Times New Roman"/>
          <w:b/>
          <w:sz w:val="24"/>
          <w:szCs w:val="24"/>
        </w:rPr>
      </w:pPr>
      <w:r w:rsidRPr="0026436D">
        <w:rPr>
          <w:rFonts w:ascii="Times New Roman" w:hAnsi="Times New Roman" w:cs="Times New Roman"/>
          <w:b/>
          <w:sz w:val="24"/>
          <w:szCs w:val="24"/>
        </w:rPr>
        <w:t>IN THE LABOUR COURT OF ZIMBABWE</w:t>
      </w:r>
      <w:r w:rsidRPr="0026436D">
        <w:rPr>
          <w:rFonts w:ascii="Times New Roman" w:hAnsi="Times New Roman" w:cs="Times New Roman"/>
          <w:b/>
          <w:sz w:val="24"/>
          <w:szCs w:val="24"/>
        </w:rPr>
        <w:tab/>
      </w:r>
      <w:r w:rsidR="0026436D">
        <w:rPr>
          <w:rFonts w:ascii="Times New Roman" w:hAnsi="Times New Roman" w:cs="Times New Roman"/>
          <w:b/>
          <w:sz w:val="24"/>
          <w:szCs w:val="24"/>
        </w:rPr>
        <w:t xml:space="preserve">         </w:t>
      </w:r>
      <w:r w:rsidRPr="0026436D">
        <w:rPr>
          <w:rFonts w:ascii="Times New Roman" w:hAnsi="Times New Roman" w:cs="Times New Roman"/>
          <w:b/>
          <w:sz w:val="24"/>
          <w:szCs w:val="24"/>
        </w:rPr>
        <w:t>JUDGMENT NO LC/H/</w:t>
      </w:r>
      <w:r w:rsidR="00D73C7F">
        <w:rPr>
          <w:rFonts w:ascii="Times New Roman" w:hAnsi="Times New Roman" w:cs="Times New Roman"/>
          <w:b/>
          <w:sz w:val="24"/>
          <w:szCs w:val="24"/>
        </w:rPr>
        <w:t>798</w:t>
      </w:r>
      <w:r w:rsidRPr="0026436D">
        <w:rPr>
          <w:rFonts w:ascii="Times New Roman" w:hAnsi="Times New Roman" w:cs="Times New Roman"/>
          <w:b/>
          <w:sz w:val="24"/>
          <w:szCs w:val="24"/>
        </w:rPr>
        <w:t>/2016</w:t>
      </w:r>
    </w:p>
    <w:p w:rsidR="00DC00B3" w:rsidRPr="0026436D" w:rsidRDefault="00DC00B3" w:rsidP="00DC00B3">
      <w:pPr>
        <w:spacing w:after="0" w:line="240" w:lineRule="auto"/>
        <w:rPr>
          <w:rFonts w:ascii="Times New Roman" w:hAnsi="Times New Roman" w:cs="Times New Roman"/>
          <w:b/>
          <w:sz w:val="24"/>
          <w:szCs w:val="24"/>
        </w:rPr>
      </w:pPr>
    </w:p>
    <w:p w:rsidR="00DC00B3" w:rsidRPr="0026436D" w:rsidRDefault="00DC00B3" w:rsidP="00DC00B3">
      <w:pPr>
        <w:spacing w:after="0" w:line="240" w:lineRule="auto"/>
        <w:rPr>
          <w:rFonts w:ascii="Times New Roman" w:hAnsi="Times New Roman" w:cs="Times New Roman"/>
          <w:b/>
          <w:sz w:val="24"/>
          <w:szCs w:val="24"/>
        </w:rPr>
      </w:pPr>
      <w:r w:rsidRPr="0026436D">
        <w:rPr>
          <w:rFonts w:ascii="Times New Roman" w:hAnsi="Times New Roman" w:cs="Times New Roman"/>
          <w:b/>
          <w:sz w:val="24"/>
          <w:szCs w:val="24"/>
        </w:rPr>
        <w:t>HARARE, 4 NOVEMBER 2016 &amp;</w:t>
      </w:r>
      <w:r w:rsidRPr="0026436D">
        <w:rPr>
          <w:rFonts w:ascii="Times New Roman" w:hAnsi="Times New Roman" w:cs="Times New Roman"/>
          <w:b/>
          <w:sz w:val="24"/>
          <w:szCs w:val="24"/>
        </w:rPr>
        <w:tab/>
      </w:r>
      <w:r w:rsidRPr="0026436D">
        <w:rPr>
          <w:rFonts w:ascii="Times New Roman" w:hAnsi="Times New Roman" w:cs="Times New Roman"/>
          <w:b/>
          <w:sz w:val="24"/>
          <w:szCs w:val="24"/>
        </w:rPr>
        <w:tab/>
      </w:r>
      <w:r w:rsidRPr="0026436D">
        <w:rPr>
          <w:rFonts w:ascii="Times New Roman" w:hAnsi="Times New Roman" w:cs="Times New Roman"/>
          <w:b/>
          <w:sz w:val="24"/>
          <w:szCs w:val="24"/>
        </w:rPr>
        <w:tab/>
      </w:r>
      <w:r w:rsidRPr="0026436D">
        <w:rPr>
          <w:rFonts w:ascii="Times New Roman" w:hAnsi="Times New Roman" w:cs="Times New Roman"/>
          <w:b/>
          <w:sz w:val="24"/>
          <w:szCs w:val="24"/>
        </w:rPr>
        <w:tab/>
        <w:t>CASE NO LC/H/LRA/117/2016</w:t>
      </w:r>
    </w:p>
    <w:p w:rsidR="00DC00B3" w:rsidRPr="0026436D" w:rsidRDefault="00D73C7F" w:rsidP="00DC00B3">
      <w:pPr>
        <w:spacing w:after="0" w:line="240" w:lineRule="auto"/>
        <w:rPr>
          <w:rFonts w:ascii="Times New Roman" w:hAnsi="Times New Roman" w:cs="Times New Roman"/>
          <w:b/>
          <w:sz w:val="24"/>
          <w:szCs w:val="24"/>
        </w:rPr>
      </w:pPr>
      <w:r>
        <w:rPr>
          <w:rFonts w:ascii="Times New Roman" w:hAnsi="Times New Roman" w:cs="Times New Roman"/>
          <w:b/>
          <w:sz w:val="24"/>
          <w:szCs w:val="24"/>
        </w:rPr>
        <w:t>16 DECEMBER 2016</w:t>
      </w:r>
    </w:p>
    <w:p w:rsidR="00DC00B3" w:rsidRDefault="00DC00B3" w:rsidP="00DC00B3">
      <w:pPr>
        <w:spacing w:after="0" w:line="240" w:lineRule="auto"/>
        <w:rPr>
          <w:rFonts w:ascii="Times New Roman" w:hAnsi="Times New Roman" w:cs="Times New Roman"/>
          <w:sz w:val="24"/>
          <w:szCs w:val="24"/>
        </w:rPr>
      </w:pPr>
    </w:p>
    <w:p w:rsidR="00DC00B3" w:rsidRDefault="00DC00B3" w:rsidP="00DC00B3">
      <w:pPr>
        <w:spacing w:after="0" w:line="240" w:lineRule="auto"/>
        <w:rPr>
          <w:rFonts w:ascii="Times New Roman" w:hAnsi="Times New Roman" w:cs="Times New Roman"/>
          <w:sz w:val="24"/>
          <w:szCs w:val="24"/>
        </w:rPr>
      </w:pPr>
    </w:p>
    <w:p w:rsidR="00DC00B3" w:rsidRPr="0026436D" w:rsidRDefault="00DC00B3" w:rsidP="00DC00B3">
      <w:pPr>
        <w:spacing w:after="0" w:line="240" w:lineRule="auto"/>
        <w:rPr>
          <w:rFonts w:ascii="Times New Roman" w:hAnsi="Times New Roman" w:cs="Times New Roman"/>
          <w:b/>
          <w:sz w:val="24"/>
          <w:szCs w:val="24"/>
        </w:rPr>
      </w:pPr>
      <w:r w:rsidRPr="0026436D">
        <w:rPr>
          <w:rFonts w:ascii="Times New Roman" w:hAnsi="Times New Roman" w:cs="Times New Roman"/>
          <w:b/>
          <w:sz w:val="24"/>
          <w:szCs w:val="24"/>
        </w:rPr>
        <w:t>MERCY DARE N O</w:t>
      </w:r>
      <w:r w:rsidRPr="0026436D">
        <w:rPr>
          <w:rFonts w:ascii="Times New Roman" w:hAnsi="Times New Roman" w:cs="Times New Roman"/>
          <w:b/>
          <w:sz w:val="24"/>
          <w:szCs w:val="24"/>
        </w:rPr>
        <w:tab/>
      </w:r>
      <w:r w:rsidRPr="0026436D">
        <w:rPr>
          <w:rFonts w:ascii="Times New Roman" w:hAnsi="Times New Roman" w:cs="Times New Roman"/>
          <w:b/>
          <w:sz w:val="24"/>
          <w:szCs w:val="24"/>
        </w:rPr>
        <w:tab/>
      </w:r>
      <w:r w:rsidRPr="0026436D">
        <w:rPr>
          <w:rFonts w:ascii="Times New Roman" w:hAnsi="Times New Roman" w:cs="Times New Roman"/>
          <w:b/>
          <w:sz w:val="24"/>
          <w:szCs w:val="24"/>
        </w:rPr>
        <w:tab/>
      </w:r>
      <w:r w:rsidRPr="0026436D">
        <w:rPr>
          <w:rFonts w:ascii="Times New Roman" w:hAnsi="Times New Roman" w:cs="Times New Roman"/>
          <w:b/>
          <w:sz w:val="24"/>
          <w:szCs w:val="24"/>
        </w:rPr>
        <w:tab/>
      </w:r>
      <w:r w:rsidRPr="0026436D">
        <w:rPr>
          <w:rFonts w:ascii="Times New Roman" w:hAnsi="Times New Roman" w:cs="Times New Roman"/>
          <w:b/>
          <w:sz w:val="24"/>
          <w:szCs w:val="24"/>
        </w:rPr>
        <w:tab/>
      </w:r>
      <w:r w:rsidRPr="0026436D">
        <w:rPr>
          <w:rFonts w:ascii="Times New Roman" w:hAnsi="Times New Roman" w:cs="Times New Roman"/>
          <w:b/>
          <w:sz w:val="24"/>
          <w:szCs w:val="24"/>
        </w:rPr>
        <w:tab/>
      </w:r>
      <w:r w:rsidRPr="0026436D">
        <w:rPr>
          <w:rFonts w:ascii="Times New Roman" w:hAnsi="Times New Roman" w:cs="Times New Roman"/>
          <w:b/>
          <w:sz w:val="24"/>
          <w:szCs w:val="24"/>
        </w:rPr>
        <w:tab/>
      </w:r>
      <w:r w:rsidR="00063C8D">
        <w:rPr>
          <w:rFonts w:ascii="Times New Roman" w:hAnsi="Times New Roman" w:cs="Times New Roman"/>
          <w:b/>
          <w:sz w:val="24"/>
          <w:szCs w:val="24"/>
        </w:rPr>
        <w:t xml:space="preserve">        </w:t>
      </w:r>
      <w:r w:rsidRPr="0026436D">
        <w:rPr>
          <w:rFonts w:ascii="Times New Roman" w:hAnsi="Times New Roman" w:cs="Times New Roman"/>
          <w:b/>
          <w:sz w:val="24"/>
          <w:szCs w:val="24"/>
        </w:rPr>
        <w:t>APPLCANT</w:t>
      </w:r>
    </w:p>
    <w:p w:rsidR="00DC00B3" w:rsidRDefault="00DC00B3" w:rsidP="00DC00B3">
      <w:pPr>
        <w:spacing w:after="0" w:line="240" w:lineRule="auto"/>
        <w:rPr>
          <w:rFonts w:ascii="Times New Roman" w:hAnsi="Times New Roman" w:cs="Times New Roman"/>
          <w:sz w:val="24"/>
          <w:szCs w:val="24"/>
        </w:rPr>
      </w:pPr>
    </w:p>
    <w:p w:rsidR="00DC00B3" w:rsidRDefault="00DC00B3" w:rsidP="00DC00B3">
      <w:pPr>
        <w:spacing w:after="0" w:line="240" w:lineRule="auto"/>
        <w:rPr>
          <w:rFonts w:ascii="Times New Roman" w:hAnsi="Times New Roman" w:cs="Times New Roman"/>
          <w:sz w:val="24"/>
          <w:szCs w:val="24"/>
        </w:rPr>
      </w:pPr>
    </w:p>
    <w:p w:rsidR="00634C1B" w:rsidRDefault="00634C1B" w:rsidP="00DC00B3">
      <w:pPr>
        <w:spacing w:after="0" w:line="240" w:lineRule="auto"/>
        <w:rPr>
          <w:rFonts w:ascii="Times New Roman" w:hAnsi="Times New Roman" w:cs="Times New Roman"/>
          <w:sz w:val="24"/>
          <w:szCs w:val="24"/>
        </w:rPr>
      </w:pPr>
    </w:p>
    <w:p w:rsidR="00DC00B3" w:rsidRPr="0026436D" w:rsidRDefault="00DC00B3" w:rsidP="00DC00B3">
      <w:pPr>
        <w:spacing w:after="0" w:line="240" w:lineRule="auto"/>
        <w:rPr>
          <w:rFonts w:ascii="Times New Roman" w:hAnsi="Times New Roman" w:cs="Times New Roman"/>
          <w:b/>
          <w:sz w:val="24"/>
          <w:szCs w:val="24"/>
        </w:rPr>
      </w:pPr>
      <w:r w:rsidRPr="0026436D">
        <w:rPr>
          <w:rFonts w:ascii="Times New Roman" w:hAnsi="Times New Roman" w:cs="Times New Roman"/>
          <w:b/>
          <w:sz w:val="24"/>
          <w:szCs w:val="24"/>
        </w:rPr>
        <w:t>MEDIX SELF-CARE PHARMACIES</w:t>
      </w:r>
      <w:r w:rsidRPr="0026436D">
        <w:rPr>
          <w:rFonts w:ascii="Times New Roman" w:hAnsi="Times New Roman" w:cs="Times New Roman"/>
          <w:b/>
          <w:sz w:val="24"/>
          <w:szCs w:val="24"/>
        </w:rPr>
        <w:tab/>
      </w:r>
      <w:r w:rsidRPr="0026436D">
        <w:rPr>
          <w:rFonts w:ascii="Times New Roman" w:hAnsi="Times New Roman" w:cs="Times New Roman"/>
          <w:b/>
          <w:sz w:val="24"/>
          <w:szCs w:val="24"/>
        </w:rPr>
        <w:tab/>
      </w:r>
      <w:r w:rsidRPr="0026436D">
        <w:rPr>
          <w:rFonts w:ascii="Times New Roman" w:hAnsi="Times New Roman" w:cs="Times New Roman"/>
          <w:b/>
          <w:sz w:val="24"/>
          <w:szCs w:val="24"/>
        </w:rPr>
        <w:tab/>
      </w:r>
      <w:r w:rsidRPr="0026436D">
        <w:rPr>
          <w:rFonts w:ascii="Times New Roman" w:hAnsi="Times New Roman" w:cs="Times New Roman"/>
          <w:b/>
          <w:sz w:val="24"/>
          <w:szCs w:val="24"/>
        </w:rPr>
        <w:tab/>
      </w:r>
      <w:r w:rsidR="00063C8D">
        <w:rPr>
          <w:rFonts w:ascii="Times New Roman" w:hAnsi="Times New Roman" w:cs="Times New Roman"/>
          <w:b/>
          <w:sz w:val="24"/>
          <w:szCs w:val="24"/>
        </w:rPr>
        <w:t xml:space="preserve">        </w:t>
      </w:r>
      <w:r w:rsidRPr="0026436D">
        <w:rPr>
          <w:rFonts w:ascii="Times New Roman" w:hAnsi="Times New Roman" w:cs="Times New Roman"/>
          <w:b/>
          <w:sz w:val="24"/>
          <w:szCs w:val="24"/>
        </w:rPr>
        <w:t>RESPONDENT</w:t>
      </w:r>
    </w:p>
    <w:p w:rsidR="00DC00B3" w:rsidRDefault="00DC00B3" w:rsidP="00DC00B3">
      <w:pPr>
        <w:spacing w:after="0" w:line="240" w:lineRule="auto"/>
        <w:rPr>
          <w:rFonts w:ascii="Times New Roman" w:hAnsi="Times New Roman" w:cs="Times New Roman"/>
          <w:sz w:val="24"/>
          <w:szCs w:val="24"/>
        </w:rPr>
      </w:pPr>
    </w:p>
    <w:p w:rsidR="00DC00B3" w:rsidRDefault="00DC00B3" w:rsidP="00DC00B3">
      <w:pPr>
        <w:spacing w:after="0" w:line="240" w:lineRule="auto"/>
        <w:rPr>
          <w:rFonts w:ascii="Times New Roman" w:hAnsi="Times New Roman" w:cs="Times New Roman"/>
          <w:sz w:val="24"/>
          <w:szCs w:val="24"/>
        </w:rPr>
      </w:pPr>
    </w:p>
    <w:p w:rsidR="00DC00B3" w:rsidRDefault="00DC00B3" w:rsidP="00DC00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r>
        <w:rPr>
          <w:rFonts w:ascii="Times New Roman" w:hAnsi="Times New Roman" w:cs="Times New Roman"/>
          <w:sz w:val="24"/>
          <w:szCs w:val="24"/>
        </w:rPr>
        <w:t>Musariri</w:t>
      </w:r>
      <w:proofErr w:type="spellEnd"/>
      <w:r>
        <w:rPr>
          <w:rFonts w:ascii="Times New Roman" w:hAnsi="Times New Roman" w:cs="Times New Roman"/>
          <w:sz w:val="24"/>
          <w:szCs w:val="24"/>
        </w:rPr>
        <w:t>, Judge</w:t>
      </w:r>
    </w:p>
    <w:p w:rsidR="00DC00B3" w:rsidRDefault="00DC00B3" w:rsidP="00DC00B3">
      <w:pPr>
        <w:spacing w:after="0" w:line="240" w:lineRule="auto"/>
        <w:rPr>
          <w:rFonts w:ascii="Times New Roman" w:hAnsi="Times New Roman" w:cs="Times New Roman"/>
          <w:sz w:val="24"/>
          <w:szCs w:val="24"/>
        </w:rPr>
      </w:pPr>
    </w:p>
    <w:p w:rsidR="00DC00B3" w:rsidRDefault="00DC00B3" w:rsidP="00DC00B3">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      Ms M Dare (Applicant)</w:t>
      </w:r>
    </w:p>
    <w:p w:rsidR="00DC00B3" w:rsidRDefault="00DC00B3" w:rsidP="00DC00B3">
      <w:pPr>
        <w:spacing w:after="0" w:line="240" w:lineRule="auto"/>
        <w:rPr>
          <w:rFonts w:ascii="Times New Roman" w:hAnsi="Times New Roman" w:cs="Times New Roman"/>
          <w:sz w:val="24"/>
          <w:szCs w:val="24"/>
        </w:rPr>
      </w:pPr>
      <w:bookmarkStart w:id="0" w:name="_GoBack"/>
      <w:bookmarkEnd w:id="0"/>
    </w:p>
    <w:p w:rsidR="00DC00B3" w:rsidRDefault="00DC00B3" w:rsidP="00DC00B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 Z </w:t>
      </w:r>
      <w:proofErr w:type="spellStart"/>
      <w:r>
        <w:rPr>
          <w:rFonts w:ascii="Times New Roman" w:hAnsi="Times New Roman" w:cs="Times New Roman"/>
          <w:sz w:val="24"/>
          <w:szCs w:val="24"/>
        </w:rPr>
        <w:t>Lunga</w:t>
      </w:r>
      <w:proofErr w:type="spellEnd"/>
      <w:r>
        <w:rPr>
          <w:rFonts w:ascii="Times New Roman" w:hAnsi="Times New Roman" w:cs="Times New Roman"/>
          <w:sz w:val="24"/>
          <w:szCs w:val="24"/>
        </w:rPr>
        <w:t xml:space="preserve"> (Attorney)</w:t>
      </w:r>
    </w:p>
    <w:p w:rsidR="00DC00B3" w:rsidRDefault="00DC00B3" w:rsidP="00DC00B3">
      <w:pPr>
        <w:spacing w:after="0" w:line="240" w:lineRule="auto"/>
        <w:rPr>
          <w:rFonts w:ascii="Times New Roman" w:hAnsi="Times New Roman" w:cs="Times New Roman"/>
          <w:sz w:val="24"/>
          <w:szCs w:val="24"/>
        </w:rPr>
      </w:pPr>
    </w:p>
    <w:p w:rsidR="00DC00B3" w:rsidRDefault="00DC00B3" w:rsidP="00DC00B3">
      <w:pPr>
        <w:spacing w:after="0" w:line="240" w:lineRule="auto"/>
        <w:rPr>
          <w:rFonts w:ascii="Times New Roman" w:hAnsi="Times New Roman" w:cs="Times New Roman"/>
          <w:sz w:val="24"/>
          <w:szCs w:val="24"/>
        </w:rPr>
      </w:pPr>
    </w:p>
    <w:p w:rsidR="00DC00B3" w:rsidRPr="0026436D" w:rsidRDefault="00DC00B3" w:rsidP="00DC00B3">
      <w:pPr>
        <w:spacing w:after="0" w:line="240" w:lineRule="auto"/>
        <w:rPr>
          <w:rFonts w:ascii="Times New Roman" w:hAnsi="Times New Roman" w:cs="Times New Roman"/>
          <w:b/>
          <w:sz w:val="24"/>
          <w:szCs w:val="24"/>
        </w:rPr>
      </w:pPr>
      <w:r w:rsidRPr="0026436D">
        <w:rPr>
          <w:rFonts w:ascii="Times New Roman" w:hAnsi="Times New Roman" w:cs="Times New Roman"/>
          <w:b/>
          <w:sz w:val="24"/>
          <w:szCs w:val="24"/>
        </w:rPr>
        <w:t>MUSARIRI J:</w:t>
      </w:r>
    </w:p>
    <w:p w:rsidR="00DC00B3" w:rsidRDefault="00DC00B3" w:rsidP="00DC00B3">
      <w:pPr>
        <w:spacing w:after="0" w:line="240" w:lineRule="auto"/>
        <w:rPr>
          <w:rFonts w:ascii="Times New Roman" w:hAnsi="Times New Roman" w:cs="Times New Roman"/>
          <w:sz w:val="24"/>
          <w:szCs w:val="24"/>
        </w:rPr>
      </w:pPr>
    </w:p>
    <w:p w:rsidR="00DC00B3" w:rsidRDefault="00DC00B3" w:rsidP="00264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w:t>
      </w:r>
      <w:r w:rsidR="00634C1B">
        <w:rPr>
          <w:rFonts w:ascii="Times New Roman" w:hAnsi="Times New Roman" w:cs="Times New Roman"/>
          <w:sz w:val="24"/>
          <w:szCs w:val="24"/>
        </w:rPr>
        <w:t>,</w:t>
      </w:r>
      <w:r>
        <w:rPr>
          <w:rFonts w:ascii="Times New Roman" w:hAnsi="Times New Roman" w:cs="Times New Roman"/>
          <w:sz w:val="24"/>
          <w:szCs w:val="24"/>
        </w:rPr>
        <w:t xml:space="preserve"> in her official capacity as a Labour Officer, made a ruling at Harare date-stamped </w:t>
      </w:r>
      <w:r w:rsidR="00634C1B">
        <w:rPr>
          <w:rFonts w:ascii="Times New Roman" w:hAnsi="Times New Roman" w:cs="Times New Roman"/>
          <w:sz w:val="24"/>
          <w:szCs w:val="24"/>
        </w:rPr>
        <w:t xml:space="preserve">the </w:t>
      </w:r>
      <w:r>
        <w:rPr>
          <w:rFonts w:ascii="Times New Roman" w:hAnsi="Times New Roman" w:cs="Times New Roman"/>
          <w:sz w:val="24"/>
          <w:szCs w:val="24"/>
        </w:rPr>
        <w:t>3</w:t>
      </w:r>
      <w:r w:rsidRPr="00DC00B3">
        <w:rPr>
          <w:rFonts w:ascii="Times New Roman" w:hAnsi="Times New Roman" w:cs="Times New Roman"/>
          <w:sz w:val="24"/>
          <w:szCs w:val="24"/>
          <w:vertAlign w:val="superscript"/>
        </w:rPr>
        <w:t>rd</w:t>
      </w:r>
      <w:r>
        <w:rPr>
          <w:rFonts w:ascii="Times New Roman" w:hAnsi="Times New Roman" w:cs="Times New Roman"/>
          <w:sz w:val="24"/>
          <w:szCs w:val="24"/>
        </w:rPr>
        <w:t xml:space="preserve"> June 2016. She ordered the respondent to pay Mr </w:t>
      </w:r>
      <w:proofErr w:type="spellStart"/>
      <w:r>
        <w:rPr>
          <w:rFonts w:ascii="Times New Roman" w:hAnsi="Times New Roman" w:cs="Times New Roman"/>
          <w:sz w:val="24"/>
          <w:szCs w:val="24"/>
        </w:rPr>
        <w:t>Eury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Maphosa</w:t>
      </w:r>
      <w:proofErr w:type="spellEnd"/>
      <w:r>
        <w:rPr>
          <w:rFonts w:ascii="Times New Roman" w:hAnsi="Times New Roman" w:cs="Times New Roman"/>
          <w:sz w:val="24"/>
          <w:szCs w:val="24"/>
        </w:rPr>
        <w:t xml:space="preserve"> (claimant) an amount of US2 300-00 as compensation for loss of employment. The applicant then applied to this court for confirmation of her ruling. The respondent opposed the application.</w:t>
      </w:r>
    </w:p>
    <w:p w:rsidR="00DC00B3" w:rsidRDefault="00DC00B3" w:rsidP="00264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material facts of the matter are largely common cause. The claimant worked for the respondent. By letter dated </w:t>
      </w:r>
      <w:r w:rsidR="00634C1B">
        <w:rPr>
          <w:rFonts w:ascii="Times New Roman" w:hAnsi="Times New Roman" w:cs="Times New Roman"/>
          <w:sz w:val="24"/>
          <w:szCs w:val="24"/>
        </w:rPr>
        <w:t xml:space="preserve">the </w:t>
      </w:r>
      <w:r w:rsidRPr="003F6252">
        <w:rPr>
          <w:rFonts w:ascii="Times New Roman" w:hAnsi="Times New Roman" w:cs="Times New Roman"/>
          <w:sz w:val="24"/>
          <w:szCs w:val="24"/>
          <w:u w:val="single"/>
        </w:rPr>
        <w:t>7</w:t>
      </w:r>
      <w:r w:rsidRPr="003F6252">
        <w:rPr>
          <w:rFonts w:ascii="Times New Roman" w:hAnsi="Times New Roman" w:cs="Times New Roman"/>
          <w:sz w:val="24"/>
          <w:szCs w:val="24"/>
          <w:u w:val="single"/>
          <w:vertAlign w:val="superscript"/>
        </w:rPr>
        <w:t>th</w:t>
      </w:r>
      <w:r w:rsidRPr="003F6252">
        <w:rPr>
          <w:rFonts w:ascii="Times New Roman" w:hAnsi="Times New Roman" w:cs="Times New Roman"/>
          <w:sz w:val="24"/>
          <w:szCs w:val="24"/>
          <w:u w:val="single"/>
        </w:rPr>
        <w:t xml:space="preserve"> August 2015</w:t>
      </w:r>
      <w:r>
        <w:rPr>
          <w:rFonts w:ascii="Times New Roman" w:hAnsi="Times New Roman" w:cs="Times New Roman"/>
          <w:sz w:val="24"/>
          <w:szCs w:val="24"/>
        </w:rPr>
        <w:t xml:space="preserve"> the respondent terminated the employment contract. The relevant portion of the letter read as follows:</w:t>
      </w:r>
    </w:p>
    <w:p w:rsidR="00DC00B3" w:rsidRDefault="00DC00B3" w:rsidP="0026436D">
      <w:pPr>
        <w:spacing w:after="0" w:line="240" w:lineRule="auto"/>
        <w:jc w:val="both"/>
        <w:rPr>
          <w:rFonts w:ascii="Times New Roman" w:hAnsi="Times New Roman" w:cs="Times New Roman"/>
          <w:sz w:val="24"/>
          <w:szCs w:val="24"/>
        </w:rPr>
      </w:pPr>
    </w:p>
    <w:p w:rsidR="00DC00B3" w:rsidRDefault="00DC00B3" w:rsidP="0026436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termination is in terms of your employment contract where either party can terminate the contract by giving three (3) months’ notice.”</w:t>
      </w:r>
    </w:p>
    <w:p w:rsidR="00DC00B3" w:rsidRDefault="00DC00B3" w:rsidP="0026436D">
      <w:pPr>
        <w:spacing w:after="0" w:line="240" w:lineRule="auto"/>
        <w:jc w:val="both"/>
        <w:rPr>
          <w:rFonts w:ascii="Times New Roman" w:hAnsi="Times New Roman" w:cs="Times New Roman"/>
          <w:sz w:val="24"/>
          <w:szCs w:val="24"/>
        </w:rPr>
      </w:pPr>
    </w:p>
    <w:p w:rsidR="00DC00B3" w:rsidRDefault="00206612" w:rsidP="00264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Thereafter the complainant filed a claim against the respondent for “outstanding terminal benefits”. The applicant dealt with the matter and made the aforesaid ruling. The ruling is based on the provisions of section 18 as read with section 4 of the </w:t>
      </w:r>
      <w:r w:rsidRPr="00634C1B">
        <w:rPr>
          <w:rFonts w:ascii="Times New Roman" w:hAnsi="Times New Roman" w:cs="Times New Roman"/>
          <w:sz w:val="24"/>
          <w:szCs w:val="24"/>
          <w:u w:val="single"/>
        </w:rPr>
        <w:t>Labour Amendment Act</w:t>
      </w:r>
      <w:r>
        <w:rPr>
          <w:rFonts w:ascii="Times New Roman" w:hAnsi="Times New Roman" w:cs="Times New Roman"/>
          <w:sz w:val="24"/>
          <w:szCs w:val="24"/>
        </w:rPr>
        <w:t xml:space="preserve"> No 5/15 (hereafter called the Amendment).</w:t>
      </w:r>
    </w:p>
    <w:p w:rsidR="00206612" w:rsidRDefault="00206612" w:rsidP="00264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filed Heads of Argument date stamped</w:t>
      </w:r>
      <w:r w:rsidR="00634C1B">
        <w:rPr>
          <w:rFonts w:ascii="Times New Roman" w:hAnsi="Times New Roman" w:cs="Times New Roman"/>
          <w:sz w:val="24"/>
          <w:szCs w:val="24"/>
        </w:rPr>
        <w:t xml:space="preserve"> the </w:t>
      </w:r>
      <w:r>
        <w:rPr>
          <w:rFonts w:ascii="Times New Roman" w:hAnsi="Times New Roman" w:cs="Times New Roman"/>
          <w:sz w:val="24"/>
          <w:szCs w:val="24"/>
        </w:rPr>
        <w:t>31</w:t>
      </w:r>
      <w:r w:rsidRPr="00206612">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2016. The relevant</w:t>
      </w:r>
      <w:r w:rsidR="00634C1B">
        <w:rPr>
          <w:rFonts w:ascii="Times New Roman" w:hAnsi="Times New Roman" w:cs="Times New Roman"/>
          <w:sz w:val="24"/>
          <w:szCs w:val="24"/>
        </w:rPr>
        <w:t xml:space="preserve"> paragraph</w:t>
      </w:r>
      <w:r>
        <w:rPr>
          <w:rFonts w:ascii="Times New Roman" w:hAnsi="Times New Roman" w:cs="Times New Roman"/>
          <w:sz w:val="24"/>
          <w:szCs w:val="24"/>
        </w:rPr>
        <w:t xml:space="preserve"> read thus:</w:t>
      </w:r>
    </w:p>
    <w:p w:rsidR="00206612" w:rsidRDefault="00206612" w:rsidP="0026436D">
      <w:pPr>
        <w:spacing w:after="0" w:line="240" w:lineRule="auto"/>
        <w:jc w:val="both"/>
        <w:rPr>
          <w:rFonts w:ascii="Times New Roman" w:hAnsi="Times New Roman" w:cs="Times New Roman"/>
          <w:sz w:val="24"/>
          <w:szCs w:val="24"/>
        </w:rPr>
      </w:pPr>
    </w:p>
    <w:p w:rsidR="00634C1B" w:rsidRDefault="00634C1B" w:rsidP="0026436D">
      <w:pPr>
        <w:spacing w:after="0" w:line="240" w:lineRule="auto"/>
        <w:jc w:val="both"/>
        <w:rPr>
          <w:rFonts w:ascii="Times New Roman" w:hAnsi="Times New Roman" w:cs="Times New Roman"/>
          <w:sz w:val="24"/>
          <w:szCs w:val="24"/>
        </w:rPr>
      </w:pPr>
    </w:p>
    <w:p w:rsidR="00634C1B" w:rsidRDefault="00634C1B" w:rsidP="0026436D">
      <w:pPr>
        <w:spacing w:after="0" w:line="240" w:lineRule="auto"/>
        <w:jc w:val="both"/>
        <w:rPr>
          <w:rFonts w:ascii="Times New Roman" w:hAnsi="Times New Roman" w:cs="Times New Roman"/>
          <w:sz w:val="24"/>
          <w:szCs w:val="24"/>
        </w:rPr>
      </w:pPr>
    </w:p>
    <w:p w:rsidR="00634C1B" w:rsidRDefault="00634C1B" w:rsidP="0026436D">
      <w:pPr>
        <w:spacing w:after="0" w:line="240" w:lineRule="auto"/>
        <w:ind w:left="1440" w:hanging="720"/>
        <w:jc w:val="both"/>
        <w:rPr>
          <w:rFonts w:ascii="Times New Roman" w:hAnsi="Times New Roman" w:cs="Times New Roman"/>
          <w:sz w:val="24"/>
          <w:szCs w:val="24"/>
        </w:rPr>
      </w:pPr>
    </w:p>
    <w:p w:rsidR="00634C1B" w:rsidRDefault="00634C1B" w:rsidP="0026436D">
      <w:pPr>
        <w:spacing w:after="0" w:line="240" w:lineRule="auto"/>
        <w:ind w:left="1440" w:hanging="720"/>
        <w:jc w:val="both"/>
        <w:rPr>
          <w:rFonts w:ascii="Times New Roman" w:hAnsi="Times New Roman" w:cs="Times New Roman"/>
          <w:sz w:val="24"/>
          <w:szCs w:val="24"/>
        </w:rPr>
      </w:pPr>
    </w:p>
    <w:p w:rsidR="00206612" w:rsidRDefault="00206612" w:rsidP="0026436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There is only one issue for determination before this court namely whether or not the Labour Officer was correct in finding that the respondent is obliged to pay compensation for loss of employment to the employee arising out of the termination of the contract by notice on 7 August 2015.”</w:t>
      </w:r>
    </w:p>
    <w:p w:rsidR="00634C1B" w:rsidRDefault="00634C1B" w:rsidP="0026436D">
      <w:pPr>
        <w:spacing w:after="0" w:line="240" w:lineRule="auto"/>
        <w:ind w:left="1440" w:hanging="720"/>
        <w:jc w:val="both"/>
        <w:rPr>
          <w:rFonts w:ascii="Times New Roman" w:hAnsi="Times New Roman" w:cs="Times New Roman"/>
          <w:sz w:val="24"/>
          <w:szCs w:val="24"/>
        </w:rPr>
      </w:pPr>
    </w:p>
    <w:p w:rsidR="00206612" w:rsidRDefault="00206612" w:rsidP="00264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case was that at the time of termination the </w:t>
      </w:r>
      <w:r w:rsidR="00634C1B">
        <w:rPr>
          <w:rFonts w:ascii="Times New Roman" w:hAnsi="Times New Roman" w:cs="Times New Roman"/>
          <w:sz w:val="24"/>
          <w:szCs w:val="24"/>
        </w:rPr>
        <w:t>A</w:t>
      </w:r>
      <w:r>
        <w:rPr>
          <w:rFonts w:ascii="Times New Roman" w:hAnsi="Times New Roman" w:cs="Times New Roman"/>
          <w:sz w:val="24"/>
          <w:szCs w:val="24"/>
        </w:rPr>
        <w:t xml:space="preserve">mendment had not been promulgated. It was promulgated on the </w:t>
      </w:r>
      <w:r w:rsidRPr="00B1512D">
        <w:rPr>
          <w:rFonts w:ascii="Times New Roman" w:hAnsi="Times New Roman" w:cs="Times New Roman"/>
          <w:sz w:val="24"/>
          <w:szCs w:val="24"/>
          <w:u w:val="single"/>
        </w:rPr>
        <w:t>26</w:t>
      </w:r>
      <w:r w:rsidRPr="00B1512D">
        <w:rPr>
          <w:rFonts w:ascii="Times New Roman" w:hAnsi="Times New Roman" w:cs="Times New Roman"/>
          <w:sz w:val="24"/>
          <w:szCs w:val="24"/>
          <w:u w:val="single"/>
          <w:vertAlign w:val="superscript"/>
        </w:rPr>
        <w:t>th</w:t>
      </w:r>
      <w:r w:rsidRPr="00B1512D">
        <w:rPr>
          <w:rFonts w:ascii="Times New Roman" w:hAnsi="Times New Roman" w:cs="Times New Roman"/>
          <w:sz w:val="24"/>
          <w:szCs w:val="24"/>
          <w:u w:val="single"/>
        </w:rPr>
        <w:t xml:space="preserve"> August 2015</w:t>
      </w:r>
      <w:r>
        <w:rPr>
          <w:rFonts w:ascii="Times New Roman" w:hAnsi="Times New Roman" w:cs="Times New Roman"/>
          <w:sz w:val="24"/>
          <w:szCs w:val="24"/>
        </w:rPr>
        <w:t xml:space="preserve"> under Government Notice 237</w:t>
      </w:r>
      <w:r w:rsidR="00B1512D">
        <w:rPr>
          <w:rFonts w:ascii="Times New Roman" w:hAnsi="Times New Roman" w:cs="Times New Roman"/>
          <w:sz w:val="24"/>
          <w:szCs w:val="24"/>
        </w:rPr>
        <w:t xml:space="preserve">A/15. The </w:t>
      </w:r>
      <w:r w:rsidR="00634C1B">
        <w:rPr>
          <w:rFonts w:ascii="Times New Roman" w:hAnsi="Times New Roman" w:cs="Times New Roman"/>
          <w:sz w:val="24"/>
          <w:szCs w:val="24"/>
        </w:rPr>
        <w:t>A</w:t>
      </w:r>
      <w:r w:rsidR="00B1512D">
        <w:rPr>
          <w:rFonts w:ascii="Times New Roman" w:hAnsi="Times New Roman" w:cs="Times New Roman"/>
          <w:sz w:val="24"/>
          <w:szCs w:val="24"/>
        </w:rPr>
        <w:t xml:space="preserve">mendment provides for a mandatory termination package even where an employee has been terminated on notice. Section 18 of the Amendment back-dates the application of the Amendment to the </w:t>
      </w:r>
      <w:r w:rsidR="00B1512D" w:rsidRPr="00B1512D">
        <w:rPr>
          <w:rFonts w:ascii="Times New Roman" w:hAnsi="Times New Roman" w:cs="Times New Roman"/>
          <w:sz w:val="24"/>
          <w:szCs w:val="24"/>
          <w:u w:val="single"/>
        </w:rPr>
        <w:t>17</w:t>
      </w:r>
      <w:r w:rsidR="00B1512D" w:rsidRPr="00B1512D">
        <w:rPr>
          <w:rFonts w:ascii="Times New Roman" w:hAnsi="Times New Roman" w:cs="Times New Roman"/>
          <w:sz w:val="24"/>
          <w:szCs w:val="24"/>
          <w:u w:val="single"/>
          <w:vertAlign w:val="superscript"/>
        </w:rPr>
        <w:t>th</w:t>
      </w:r>
      <w:r w:rsidR="00B1512D" w:rsidRPr="00B1512D">
        <w:rPr>
          <w:rFonts w:ascii="Times New Roman" w:hAnsi="Times New Roman" w:cs="Times New Roman"/>
          <w:sz w:val="24"/>
          <w:szCs w:val="24"/>
          <w:u w:val="single"/>
        </w:rPr>
        <w:t xml:space="preserve"> July 2015</w:t>
      </w:r>
      <w:r w:rsidR="00B1512D">
        <w:rPr>
          <w:rFonts w:ascii="Times New Roman" w:hAnsi="Times New Roman" w:cs="Times New Roman"/>
          <w:sz w:val="24"/>
          <w:szCs w:val="24"/>
        </w:rPr>
        <w:t>.</w:t>
      </w:r>
    </w:p>
    <w:p w:rsidR="00B1512D" w:rsidRDefault="00B1512D" w:rsidP="00264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argument concluded that:</w:t>
      </w:r>
    </w:p>
    <w:p w:rsidR="00B1512D" w:rsidRDefault="00B1512D" w:rsidP="0026436D">
      <w:pPr>
        <w:spacing w:after="0" w:line="240" w:lineRule="auto"/>
        <w:jc w:val="both"/>
        <w:rPr>
          <w:rFonts w:ascii="Times New Roman" w:hAnsi="Times New Roman" w:cs="Times New Roman"/>
          <w:sz w:val="24"/>
          <w:szCs w:val="24"/>
        </w:rPr>
      </w:pPr>
    </w:p>
    <w:p w:rsidR="00B1512D" w:rsidRDefault="00B1512D" w:rsidP="0026436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The weight of authority on retrospective taking away of vested rights is clear. When properly and fully considered, this matter falls into the class of matters in which this court is bound to reject an interpretation of law that affects retrospectively substantive rights of the employer.</w:t>
      </w:r>
    </w:p>
    <w:p w:rsidR="00B1512D" w:rsidRDefault="00B1512D" w:rsidP="0026436D">
      <w:pPr>
        <w:spacing w:after="0" w:line="240" w:lineRule="auto"/>
        <w:ind w:left="1440" w:hanging="720"/>
        <w:jc w:val="both"/>
        <w:rPr>
          <w:rFonts w:ascii="Times New Roman" w:hAnsi="Times New Roman" w:cs="Times New Roman"/>
          <w:sz w:val="24"/>
          <w:szCs w:val="24"/>
        </w:rPr>
      </w:pPr>
    </w:p>
    <w:p w:rsidR="00B1512D" w:rsidRDefault="00B1512D" w:rsidP="0026436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The application for confirmation of the Labour Officer’s ruling must therefore be dismissed….”</w:t>
      </w:r>
    </w:p>
    <w:p w:rsidR="00B1512D" w:rsidRDefault="00B1512D" w:rsidP="0026436D">
      <w:pPr>
        <w:spacing w:after="0" w:line="240" w:lineRule="auto"/>
        <w:jc w:val="both"/>
        <w:rPr>
          <w:rFonts w:ascii="Times New Roman" w:hAnsi="Times New Roman" w:cs="Times New Roman"/>
          <w:sz w:val="24"/>
          <w:szCs w:val="24"/>
        </w:rPr>
      </w:pPr>
    </w:p>
    <w:p w:rsidR="00B1512D" w:rsidRDefault="00B1512D" w:rsidP="003F6252">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respondent relied upon the provisions of section 17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 of the </w:t>
      </w:r>
      <w:r w:rsidRPr="003F6252">
        <w:rPr>
          <w:rFonts w:ascii="Times New Roman" w:hAnsi="Times New Roman" w:cs="Times New Roman"/>
          <w:sz w:val="24"/>
          <w:szCs w:val="24"/>
          <w:u w:val="single"/>
        </w:rPr>
        <w:t xml:space="preserve">Interpretation Act </w:t>
      </w:r>
      <w:r>
        <w:rPr>
          <w:rFonts w:ascii="Times New Roman" w:hAnsi="Times New Roman" w:cs="Times New Roman"/>
          <w:sz w:val="24"/>
          <w:szCs w:val="24"/>
        </w:rPr>
        <w:t>[</w:t>
      </w:r>
      <w:r>
        <w:rPr>
          <w:rFonts w:ascii="Times New Roman" w:hAnsi="Times New Roman" w:cs="Times New Roman"/>
          <w:i/>
          <w:sz w:val="24"/>
          <w:szCs w:val="24"/>
        </w:rPr>
        <w:t>Chapter 1</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which provides that the repeal of a statute shall not:</w:t>
      </w:r>
    </w:p>
    <w:p w:rsidR="00B1512D" w:rsidRDefault="00B1512D" w:rsidP="0026436D">
      <w:pPr>
        <w:spacing w:after="0" w:line="360" w:lineRule="auto"/>
        <w:jc w:val="both"/>
        <w:rPr>
          <w:rFonts w:ascii="Times New Roman" w:hAnsi="Times New Roman" w:cs="Times New Roman"/>
          <w:sz w:val="24"/>
          <w:szCs w:val="24"/>
        </w:rPr>
      </w:pPr>
    </w:p>
    <w:p w:rsidR="00BF459B" w:rsidRDefault="00BF459B" w:rsidP="0026436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affect</w:t>
      </w:r>
      <w:proofErr w:type="gramEnd"/>
      <w:r>
        <w:rPr>
          <w:rFonts w:ascii="Times New Roman" w:hAnsi="Times New Roman" w:cs="Times New Roman"/>
          <w:sz w:val="24"/>
          <w:szCs w:val="24"/>
        </w:rPr>
        <w:t xml:space="preserve"> the pr</w:t>
      </w:r>
      <w:r w:rsidR="00634C1B">
        <w:rPr>
          <w:rFonts w:ascii="Times New Roman" w:hAnsi="Times New Roman" w:cs="Times New Roman"/>
          <w:sz w:val="24"/>
          <w:szCs w:val="24"/>
        </w:rPr>
        <w:t>evious</w:t>
      </w:r>
      <w:r>
        <w:rPr>
          <w:rFonts w:ascii="Times New Roman" w:hAnsi="Times New Roman" w:cs="Times New Roman"/>
          <w:sz w:val="24"/>
          <w:szCs w:val="24"/>
        </w:rPr>
        <w:t xml:space="preserve"> operation of any enactment repea</w:t>
      </w:r>
      <w:r w:rsidR="00634C1B">
        <w:rPr>
          <w:rFonts w:ascii="Times New Roman" w:hAnsi="Times New Roman" w:cs="Times New Roman"/>
          <w:sz w:val="24"/>
          <w:szCs w:val="24"/>
        </w:rPr>
        <w:t>l</w:t>
      </w:r>
      <w:r>
        <w:rPr>
          <w:rFonts w:ascii="Times New Roman" w:hAnsi="Times New Roman" w:cs="Times New Roman"/>
          <w:sz w:val="24"/>
          <w:szCs w:val="24"/>
        </w:rPr>
        <w:t>ed or anything duly done or suffered under the enactment so repealed.”</w:t>
      </w:r>
    </w:p>
    <w:p w:rsidR="00BF459B" w:rsidRDefault="00BF459B" w:rsidP="0026436D">
      <w:pPr>
        <w:spacing w:after="0" w:line="240" w:lineRule="auto"/>
        <w:jc w:val="both"/>
        <w:rPr>
          <w:rFonts w:ascii="Times New Roman" w:hAnsi="Times New Roman" w:cs="Times New Roman"/>
          <w:sz w:val="24"/>
          <w:szCs w:val="24"/>
        </w:rPr>
      </w:pPr>
    </w:p>
    <w:p w:rsidR="00634C1B" w:rsidRDefault="00BF459B" w:rsidP="002643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respondent’s attorney only as far as the </w:t>
      </w:r>
      <w:r w:rsidRPr="00BF459B">
        <w:rPr>
          <w:rFonts w:ascii="Times New Roman" w:hAnsi="Times New Roman" w:cs="Times New Roman"/>
          <w:sz w:val="24"/>
          <w:szCs w:val="24"/>
          <w:u w:val="single"/>
        </w:rPr>
        <w:t>Interpretation Act</w:t>
      </w:r>
      <w:r w:rsidRPr="00BF459B">
        <w:rPr>
          <w:rFonts w:ascii="Times New Roman" w:hAnsi="Times New Roman" w:cs="Times New Roman"/>
          <w:sz w:val="24"/>
          <w:szCs w:val="24"/>
        </w:rPr>
        <w:t xml:space="preserve"> is </w:t>
      </w:r>
      <w:r>
        <w:rPr>
          <w:rFonts w:ascii="Times New Roman" w:hAnsi="Times New Roman" w:cs="Times New Roman"/>
          <w:sz w:val="24"/>
          <w:szCs w:val="24"/>
        </w:rPr>
        <w:t xml:space="preserve">read </w:t>
      </w:r>
      <w:r w:rsidR="00634C1B">
        <w:rPr>
          <w:rFonts w:ascii="Times New Roman" w:hAnsi="Times New Roman" w:cs="Times New Roman"/>
          <w:sz w:val="24"/>
          <w:szCs w:val="24"/>
        </w:rPr>
        <w:t xml:space="preserve">as </w:t>
      </w:r>
      <w:r>
        <w:rPr>
          <w:rFonts w:ascii="Times New Roman" w:hAnsi="Times New Roman" w:cs="Times New Roman"/>
          <w:sz w:val="24"/>
          <w:szCs w:val="24"/>
        </w:rPr>
        <w:t xml:space="preserve">creating </w:t>
      </w:r>
      <w:r w:rsidR="0026436D">
        <w:rPr>
          <w:rFonts w:ascii="Times New Roman" w:hAnsi="Times New Roman" w:cs="Times New Roman"/>
          <w:sz w:val="24"/>
          <w:szCs w:val="24"/>
        </w:rPr>
        <w:t>a presumption</w:t>
      </w:r>
      <w:r>
        <w:rPr>
          <w:rFonts w:ascii="Times New Roman" w:hAnsi="Times New Roman" w:cs="Times New Roman"/>
          <w:sz w:val="24"/>
          <w:szCs w:val="24"/>
        </w:rPr>
        <w:t xml:space="preserve"> against retrospective operation of statutes. There is clearly a conflict between the Act and the Amendment. The Amendment</w:t>
      </w:r>
      <w:r w:rsidR="00634C1B">
        <w:rPr>
          <w:rFonts w:ascii="Times New Roman" w:hAnsi="Times New Roman" w:cs="Times New Roman"/>
          <w:sz w:val="24"/>
          <w:szCs w:val="24"/>
        </w:rPr>
        <w:t>,</w:t>
      </w:r>
      <w:r>
        <w:rPr>
          <w:rFonts w:ascii="Times New Roman" w:hAnsi="Times New Roman" w:cs="Times New Roman"/>
          <w:sz w:val="24"/>
          <w:szCs w:val="24"/>
        </w:rPr>
        <w:t xml:space="preserve"> in clear and unambiguous </w:t>
      </w:r>
      <w:r w:rsidR="0026436D">
        <w:rPr>
          <w:rFonts w:ascii="Times New Roman" w:hAnsi="Times New Roman" w:cs="Times New Roman"/>
          <w:sz w:val="24"/>
          <w:szCs w:val="24"/>
        </w:rPr>
        <w:t>language</w:t>
      </w:r>
      <w:r w:rsidR="00634C1B">
        <w:rPr>
          <w:rFonts w:ascii="Times New Roman" w:hAnsi="Times New Roman" w:cs="Times New Roman"/>
          <w:sz w:val="24"/>
          <w:szCs w:val="24"/>
        </w:rPr>
        <w:t>,</w:t>
      </w:r>
      <w:r>
        <w:rPr>
          <w:rFonts w:ascii="Times New Roman" w:hAnsi="Times New Roman" w:cs="Times New Roman"/>
          <w:sz w:val="24"/>
          <w:szCs w:val="24"/>
        </w:rPr>
        <w:t xml:space="preserve"> provides for its retrospective operation. How does one resolve the apparent conflict? In my view the answer is that statutes generally rank </w:t>
      </w:r>
      <w:proofErr w:type="spellStart"/>
      <w:r>
        <w:rPr>
          <w:rFonts w:ascii="Times New Roman" w:hAnsi="Times New Roman" w:cs="Times New Roman"/>
          <w:i/>
          <w:sz w:val="24"/>
          <w:szCs w:val="24"/>
        </w:rPr>
        <w:t>pari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passu</w:t>
      </w:r>
      <w:proofErr w:type="spellEnd"/>
      <w:r>
        <w:rPr>
          <w:rFonts w:ascii="Times New Roman" w:hAnsi="Times New Roman" w:cs="Times New Roman"/>
          <w:sz w:val="24"/>
          <w:szCs w:val="24"/>
        </w:rPr>
        <w:t>. In other words the Act cannot prescribe what the Amendment should cover. Furthermore</w:t>
      </w:r>
      <w:r w:rsidR="00634C1B">
        <w:rPr>
          <w:rFonts w:ascii="Times New Roman" w:hAnsi="Times New Roman" w:cs="Times New Roman"/>
          <w:sz w:val="24"/>
          <w:szCs w:val="24"/>
        </w:rPr>
        <w:t>,</w:t>
      </w:r>
      <w:r>
        <w:rPr>
          <w:rFonts w:ascii="Times New Roman" w:hAnsi="Times New Roman" w:cs="Times New Roman"/>
          <w:sz w:val="24"/>
          <w:szCs w:val="24"/>
        </w:rPr>
        <w:t xml:space="preserve"> the Amendment being the later </w:t>
      </w:r>
      <w:proofErr w:type="gramStart"/>
      <w:r>
        <w:rPr>
          <w:rFonts w:ascii="Times New Roman" w:hAnsi="Times New Roman" w:cs="Times New Roman"/>
          <w:sz w:val="24"/>
          <w:szCs w:val="24"/>
        </w:rPr>
        <w:t>enactment,</w:t>
      </w:r>
      <w:proofErr w:type="gramEnd"/>
      <w:r>
        <w:rPr>
          <w:rFonts w:ascii="Times New Roman" w:hAnsi="Times New Roman" w:cs="Times New Roman"/>
          <w:sz w:val="24"/>
          <w:szCs w:val="24"/>
        </w:rPr>
        <w:t xml:space="preserve"> is read as repealing prior inconsistent enactments. I do not go so far as to say the Amendment repealed the Act. It simply provides for </w:t>
      </w:r>
      <w:proofErr w:type="spellStart"/>
      <w:r>
        <w:rPr>
          <w:rFonts w:ascii="Times New Roman" w:hAnsi="Times New Roman" w:cs="Times New Roman"/>
          <w:sz w:val="24"/>
          <w:szCs w:val="24"/>
        </w:rPr>
        <w:t>retrospectiv</w:t>
      </w:r>
      <w:r w:rsidR="00634C1B">
        <w:rPr>
          <w:rFonts w:ascii="Times New Roman" w:hAnsi="Times New Roman" w:cs="Times New Roman"/>
          <w:sz w:val="24"/>
          <w:szCs w:val="24"/>
        </w:rPr>
        <w:t>i</w:t>
      </w:r>
      <w:r>
        <w:rPr>
          <w:rFonts w:ascii="Times New Roman" w:hAnsi="Times New Roman" w:cs="Times New Roman"/>
          <w:sz w:val="24"/>
          <w:szCs w:val="24"/>
        </w:rPr>
        <w:t>ty</w:t>
      </w:r>
      <w:proofErr w:type="spellEnd"/>
      <w:r>
        <w:rPr>
          <w:rFonts w:ascii="Times New Roman" w:hAnsi="Times New Roman" w:cs="Times New Roman"/>
          <w:sz w:val="24"/>
          <w:szCs w:val="24"/>
        </w:rPr>
        <w:t xml:space="preserve"> of its provisions. If its language was ambiguous then the presumption against </w:t>
      </w:r>
      <w:proofErr w:type="spellStart"/>
      <w:r>
        <w:rPr>
          <w:rFonts w:ascii="Times New Roman" w:hAnsi="Times New Roman" w:cs="Times New Roman"/>
          <w:sz w:val="24"/>
          <w:szCs w:val="24"/>
        </w:rPr>
        <w:t>retrospectivity</w:t>
      </w:r>
      <w:proofErr w:type="spellEnd"/>
      <w:r>
        <w:rPr>
          <w:rFonts w:ascii="Times New Roman" w:hAnsi="Times New Roman" w:cs="Times New Roman"/>
          <w:sz w:val="24"/>
          <w:szCs w:val="24"/>
        </w:rPr>
        <w:t xml:space="preserve"> might carry greater force. However, as I noted above, the language is both clear and unambiguous. Thus the </w:t>
      </w:r>
    </w:p>
    <w:p w:rsidR="00634C1B" w:rsidRDefault="00634C1B" w:rsidP="00634C1B">
      <w:pPr>
        <w:spacing w:after="0" w:line="360" w:lineRule="auto"/>
        <w:jc w:val="both"/>
        <w:rPr>
          <w:rFonts w:ascii="Times New Roman" w:hAnsi="Times New Roman" w:cs="Times New Roman"/>
          <w:sz w:val="24"/>
          <w:szCs w:val="24"/>
        </w:rPr>
      </w:pPr>
    </w:p>
    <w:p w:rsidR="00634C1B" w:rsidRDefault="00634C1B" w:rsidP="00634C1B">
      <w:pPr>
        <w:spacing w:after="0" w:line="360" w:lineRule="auto"/>
        <w:jc w:val="both"/>
        <w:rPr>
          <w:rFonts w:ascii="Times New Roman" w:hAnsi="Times New Roman" w:cs="Times New Roman"/>
          <w:sz w:val="24"/>
          <w:szCs w:val="24"/>
        </w:rPr>
      </w:pPr>
    </w:p>
    <w:p w:rsidR="00BF459B" w:rsidRDefault="00BF459B" w:rsidP="00634C1B">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retrospectivity</w:t>
      </w:r>
      <w:proofErr w:type="spellEnd"/>
      <w:proofErr w:type="gramEnd"/>
      <w:r>
        <w:rPr>
          <w:rFonts w:ascii="Times New Roman" w:hAnsi="Times New Roman" w:cs="Times New Roman"/>
          <w:sz w:val="24"/>
          <w:szCs w:val="24"/>
        </w:rPr>
        <w:t xml:space="preserve"> carries the day. Accordingly the respondent’s opposition to the ruling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cannot be sustained.</w:t>
      </w:r>
    </w:p>
    <w:p w:rsidR="00BF459B" w:rsidRPr="0026436D" w:rsidRDefault="00BF459B" w:rsidP="0026436D">
      <w:pPr>
        <w:spacing w:after="0" w:line="360" w:lineRule="auto"/>
        <w:ind w:firstLine="720"/>
        <w:jc w:val="both"/>
        <w:rPr>
          <w:rFonts w:ascii="Times New Roman" w:hAnsi="Times New Roman" w:cs="Times New Roman"/>
          <w:b/>
          <w:sz w:val="24"/>
          <w:szCs w:val="24"/>
        </w:rPr>
      </w:pPr>
    </w:p>
    <w:p w:rsidR="0026436D" w:rsidRPr="0026436D" w:rsidRDefault="0026436D" w:rsidP="0026436D">
      <w:pPr>
        <w:spacing w:after="0" w:line="360" w:lineRule="auto"/>
        <w:ind w:firstLine="720"/>
        <w:jc w:val="both"/>
        <w:rPr>
          <w:rFonts w:ascii="Times New Roman" w:hAnsi="Times New Roman" w:cs="Times New Roman"/>
          <w:b/>
          <w:sz w:val="24"/>
          <w:szCs w:val="24"/>
        </w:rPr>
      </w:pPr>
      <w:r w:rsidRPr="0026436D">
        <w:rPr>
          <w:rFonts w:ascii="Times New Roman" w:hAnsi="Times New Roman" w:cs="Times New Roman"/>
          <w:b/>
          <w:sz w:val="24"/>
          <w:szCs w:val="24"/>
        </w:rPr>
        <w:t>Wherefore it is ordered that:</w:t>
      </w:r>
    </w:p>
    <w:p w:rsidR="0026436D" w:rsidRPr="0026436D" w:rsidRDefault="0026436D" w:rsidP="0026436D">
      <w:pPr>
        <w:spacing w:after="0" w:line="240" w:lineRule="auto"/>
        <w:jc w:val="both"/>
        <w:rPr>
          <w:rFonts w:ascii="Times New Roman" w:hAnsi="Times New Roman" w:cs="Times New Roman"/>
          <w:b/>
          <w:sz w:val="24"/>
          <w:szCs w:val="24"/>
        </w:rPr>
      </w:pPr>
    </w:p>
    <w:p w:rsidR="0026436D" w:rsidRDefault="0026436D" w:rsidP="0026436D">
      <w:pPr>
        <w:pStyle w:val="ListParagraph"/>
        <w:numPr>
          <w:ilvl w:val="0"/>
          <w:numId w:val="1"/>
        </w:numPr>
        <w:spacing w:after="0" w:line="360" w:lineRule="auto"/>
        <w:jc w:val="both"/>
        <w:rPr>
          <w:rFonts w:ascii="Times New Roman" w:hAnsi="Times New Roman" w:cs="Times New Roman"/>
          <w:b/>
          <w:sz w:val="24"/>
          <w:szCs w:val="24"/>
        </w:rPr>
      </w:pPr>
      <w:r w:rsidRPr="0026436D">
        <w:rPr>
          <w:rFonts w:ascii="Times New Roman" w:hAnsi="Times New Roman" w:cs="Times New Roman"/>
          <w:b/>
          <w:sz w:val="24"/>
          <w:szCs w:val="24"/>
        </w:rPr>
        <w:t>The ruling by the applicant be and is hereby confirmed;</w:t>
      </w:r>
    </w:p>
    <w:p w:rsidR="008635DF" w:rsidRPr="008635DF" w:rsidRDefault="008635DF" w:rsidP="008635DF">
      <w:pPr>
        <w:spacing w:after="0" w:line="240" w:lineRule="auto"/>
        <w:ind w:left="360"/>
        <w:jc w:val="both"/>
        <w:rPr>
          <w:rFonts w:ascii="Times New Roman" w:hAnsi="Times New Roman" w:cs="Times New Roman"/>
          <w:b/>
          <w:sz w:val="24"/>
          <w:szCs w:val="24"/>
        </w:rPr>
      </w:pPr>
    </w:p>
    <w:p w:rsidR="0026436D" w:rsidRPr="0026436D" w:rsidRDefault="0026436D" w:rsidP="0026436D">
      <w:pPr>
        <w:pStyle w:val="ListParagraph"/>
        <w:numPr>
          <w:ilvl w:val="0"/>
          <w:numId w:val="1"/>
        </w:numPr>
        <w:spacing w:after="0" w:line="360" w:lineRule="auto"/>
        <w:jc w:val="both"/>
        <w:rPr>
          <w:rFonts w:ascii="Times New Roman" w:hAnsi="Times New Roman" w:cs="Times New Roman"/>
          <w:b/>
          <w:sz w:val="24"/>
          <w:szCs w:val="24"/>
        </w:rPr>
      </w:pPr>
      <w:r w:rsidRPr="0026436D">
        <w:rPr>
          <w:rFonts w:ascii="Times New Roman" w:hAnsi="Times New Roman" w:cs="Times New Roman"/>
          <w:b/>
          <w:sz w:val="24"/>
          <w:szCs w:val="24"/>
        </w:rPr>
        <w:t xml:space="preserve">The respondent shall pay </w:t>
      </w:r>
      <w:proofErr w:type="spellStart"/>
      <w:r w:rsidRPr="0026436D">
        <w:rPr>
          <w:rFonts w:ascii="Times New Roman" w:hAnsi="Times New Roman" w:cs="Times New Roman"/>
          <w:b/>
          <w:sz w:val="24"/>
          <w:szCs w:val="24"/>
        </w:rPr>
        <w:t>Eury</w:t>
      </w:r>
      <w:proofErr w:type="spellEnd"/>
      <w:r w:rsidRPr="0026436D">
        <w:rPr>
          <w:rFonts w:ascii="Times New Roman" w:hAnsi="Times New Roman" w:cs="Times New Roman"/>
          <w:b/>
          <w:sz w:val="24"/>
          <w:szCs w:val="24"/>
        </w:rPr>
        <w:t xml:space="preserve"> </w:t>
      </w:r>
      <w:proofErr w:type="spellStart"/>
      <w:r w:rsidRPr="0026436D">
        <w:rPr>
          <w:rFonts w:ascii="Times New Roman" w:hAnsi="Times New Roman" w:cs="Times New Roman"/>
          <w:b/>
          <w:sz w:val="24"/>
          <w:szCs w:val="24"/>
        </w:rPr>
        <w:t>Maphosa</w:t>
      </w:r>
      <w:proofErr w:type="spellEnd"/>
      <w:r w:rsidRPr="0026436D">
        <w:rPr>
          <w:rFonts w:ascii="Times New Roman" w:hAnsi="Times New Roman" w:cs="Times New Roman"/>
          <w:b/>
          <w:sz w:val="24"/>
          <w:szCs w:val="24"/>
        </w:rPr>
        <w:t xml:space="preserve"> an amount of US$2 300-00; and</w:t>
      </w:r>
    </w:p>
    <w:p w:rsidR="0026436D" w:rsidRPr="0026436D" w:rsidRDefault="0026436D" w:rsidP="0026436D">
      <w:pPr>
        <w:spacing w:after="0" w:line="240" w:lineRule="auto"/>
        <w:ind w:left="360"/>
        <w:jc w:val="both"/>
        <w:rPr>
          <w:rFonts w:ascii="Times New Roman" w:hAnsi="Times New Roman" w:cs="Times New Roman"/>
          <w:b/>
          <w:sz w:val="24"/>
          <w:szCs w:val="24"/>
        </w:rPr>
      </w:pPr>
    </w:p>
    <w:p w:rsidR="0026436D" w:rsidRPr="0026436D" w:rsidRDefault="0026436D" w:rsidP="0026436D">
      <w:pPr>
        <w:pStyle w:val="ListParagraph"/>
        <w:numPr>
          <w:ilvl w:val="0"/>
          <w:numId w:val="1"/>
        </w:numPr>
        <w:spacing w:after="0" w:line="360" w:lineRule="auto"/>
        <w:jc w:val="both"/>
        <w:rPr>
          <w:rFonts w:ascii="Times New Roman" w:hAnsi="Times New Roman" w:cs="Times New Roman"/>
          <w:b/>
          <w:sz w:val="24"/>
          <w:szCs w:val="24"/>
        </w:rPr>
      </w:pPr>
      <w:r w:rsidRPr="0026436D">
        <w:rPr>
          <w:rFonts w:ascii="Times New Roman" w:hAnsi="Times New Roman" w:cs="Times New Roman"/>
          <w:b/>
          <w:sz w:val="24"/>
          <w:szCs w:val="24"/>
        </w:rPr>
        <w:t>The respondent shall pay costs of suit in the sum of US$30-00.</w:t>
      </w:r>
    </w:p>
    <w:p w:rsidR="0026436D" w:rsidRDefault="0026436D" w:rsidP="00BF459B">
      <w:pPr>
        <w:spacing w:after="0" w:line="360" w:lineRule="auto"/>
        <w:ind w:firstLine="720"/>
        <w:rPr>
          <w:rFonts w:ascii="Times New Roman" w:hAnsi="Times New Roman" w:cs="Times New Roman"/>
          <w:b/>
          <w:sz w:val="24"/>
          <w:szCs w:val="24"/>
        </w:rPr>
      </w:pPr>
    </w:p>
    <w:p w:rsidR="00634C1B" w:rsidRDefault="00634C1B" w:rsidP="00BF459B">
      <w:pPr>
        <w:spacing w:after="0" w:line="360" w:lineRule="auto"/>
        <w:ind w:firstLine="720"/>
        <w:rPr>
          <w:rFonts w:ascii="Times New Roman" w:hAnsi="Times New Roman" w:cs="Times New Roman"/>
          <w:b/>
          <w:sz w:val="24"/>
          <w:szCs w:val="24"/>
        </w:rPr>
      </w:pPr>
    </w:p>
    <w:p w:rsidR="0026436D" w:rsidRDefault="0026436D" w:rsidP="00BF459B">
      <w:pPr>
        <w:spacing w:after="0" w:line="360" w:lineRule="auto"/>
        <w:ind w:firstLine="720"/>
        <w:rPr>
          <w:rFonts w:ascii="Times New Roman" w:hAnsi="Times New Roman" w:cs="Times New Roman"/>
          <w:b/>
          <w:sz w:val="24"/>
          <w:szCs w:val="24"/>
        </w:rPr>
      </w:pPr>
    </w:p>
    <w:p w:rsidR="0026436D" w:rsidRDefault="0026436D" w:rsidP="0026436D">
      <w:pPr>
        <w:spacing w:after="0" w:line="360" w:lineRule="auto"/>
        <w:ind w:left="4320" w:firstLine="720"/>
        <w:rPr>
          <w:rFonts w:ascii="Times New Roman" w:hAnsi="Times New Roman" w:cs="Times New Roman"/>
          <w:b/>
          <w:sz w:val="24"/>
          <w:szCs w:val="24"/>
        </w:rPr>
      </w:pPr>
      <w:r>
        <w:rPr>
          <w:rFonts w:ascii="Times New Roman" w:hAnsi="Times New Roman" w:cs="Times New Roman"/>
          <w:b/>
          <w:sz w:val="24"/>
          <w:szCs w:val="24"/>
        </w:rPr>
        <w:t xml:space="preserve">G </w:t>
      </w:r>
      <w:proofErr w:type="spellStart"/>
      <w:r>
        <w:rPr>
          <w:rFonts w:ascii="Times New Roman" w:hAnsi="Times New Roman" w:cs="Times New Roman"/>
          <w:b/>
          <w:sz w:val="24"/>
          <w:szCs w:val="24"/>
        </w:rPr>
        <w:t>Musariri</w:t>
      </w:r>
      <w:proofErr w:type="spellEnd"/>
    </w:p>
    <w:p w:rsidR="0026436D" w:rsidRPr="0026436D" w:rsidRDefault="0026436D" w:rsidP="0026436D">
      <w:pPr>
        <w:spacing w:after="0" w:line="360" w:lineRule="auto"/>
        <w:ind w:left="4320" w:firstLine="720"/>
        <w:rPr>
          <w:rFonts w:ascii="Times New Roman" w:hAnsi="Times New Roman" w:cs="Times New Roman"/>
          <w:b/>
          <w:sz w:val="24"/>
          <w:szCs w:val="24"/>
        </w:rPr>
      </w:pPr>
      <w:r>
        <w:rPr>
          <w:rFonts w:ascii="Times New Roman" w:hAnsi="Times New Roman" w:cs="Times New Roman"/>
          <w:b/>
          <w:sz w:val="24"/>
          <w:szCs w:val="24"/>
        </w:rPr>
        <w:t>J U D G E</w:t>
      </w:r>
    </w:p>
    <w:sectPr w:rsidR="0026436D" w:rsidRPr="0026436D" w:rsidSect="0026436D">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5A6" w:rsidRDefault="006325A6" w:rsidP="0026436D">
      <w:pPr>
        <w:spacing w:after="0" w:line="240" w:lineRule="auto"/>
      </w:pPr>
      <w:r>
        <w:separator/>
      </w:r>
    </w:p>
  </w:endnote>
  <w:endnote w:type="continuationSeparator" w:id="0">
    <w:p w:rsidR="006325A6" w:rsidRDefault="006325A6" w:rsidP="00264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5A6" w:rsidRDefault="006325A6" w:rsidP="0026436D">
      <w:pPr>
        <w:spacing w:after="0" w:line="240" w:lineRule="auto"/>
      </w:pPr>
      <w:r>
        <w:separator/>
      </w:r>
    </w:p>
  </w:footnote>
  <w:footnote w:type="continuationSeparator" w:id="0">
    <w:p w:rsidR="006325A6" w:rsidRDefault="006325A6" w:rsidP="00264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335548"/>
      <w:docPartObj>
        <w:docPartGallery w:val="Page Numbers (Top of Page)"/>
        <w:docPartUnique/>
      </w:docPartObj>
    </w:sdtPr>
    <w:sdtEndPr>
      <w:rPr>
        <w:noProof/>
      </w:rPr>
    </w:sdtEndPr>
    <w:sdtContent>
      <w:p w:rsidR="0026436D" w:rsidRDefault="0026436D">
        <w:pPr>
          <w:pStyle w:val="Header"/>
          <w:jc w:val="right"/>
          <w:rPr>
            <w:noProof/>
          </w:rPr>
        </w:pPr>
        <w:r>
          <w:fldChar w:fldCharType="begin"/>
        </w:r>
        <w:r>
          <w:instrText xml:space="preserve"> PAGE   \* MERGEFORMAT </w:instrText>
        </w:r>
        <w:r>
          <w:fldChar w:fldCharType="separate"/>
        </w:r>
        <w:r w:rsidR="00D73C7F">
          <w:rPr>
            <w:noProof/>
          </w:rPr>
          <w:t>2</w:t>
        </w:r>
        <w:r>
          <w:rPr>
            <w:noProof/>
          </w:rPr>
          <w:fldChar w:fldCharType="end"/>
        </w:r>
      </w:p>
      <w:p w:rsidR="0026436D" w:rsidRDefault="0026436D">
        <w:pPr>
          <w:pStyle w:val="Header"/>
          <w:jc w:val="right"/>
          <w:rPr>
            <w:noProof/>
          </w:rPr>
        </w:pPr>
        <w:r>
          <w:rPr>
            <w:noProof/>
          </w:rPr>
          <w:t>JUDGMENT NO LC/H/</w:t>
        </w:r>
        <w:r w:rsidR="00D73C7F">
          <w:rPr>
            <w:noProof/>
          </w:rPr>
          <w:t>798</w:t>
        </w:r>
        <w:r>
          <w:rPr>
            <w:noProof/>
          </w:rPr>
          <w:t>/2016</w:t>
        </w:r>
      </w:p>
      <w:p w:rsidR="0026436D" w:rsidRDefault="0026436D">
        <w:pPr>
          <w:pStyle w:val="Header"/>
          <w:jc w:val="right"/>
        </w:pPr>
        <w:r>
          <w:rPr>
            <w:noProof/>
          </w:rPr>
          <w:t>CASE NO LC/H/LRA/117/2016</w:t>
        </w:r>
      </w:p>
    </w:sdtContent>
  </w:sdt>
  <w:p w:rsidR="0026436D" w:rsidRDefault="002643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54542"/>
    <w:multiLevelType w:val="hybridMultilevel"/>
    <w:tmpl w:val="E0967F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0B3"/>
    <w:rsid w:val="00063C8D"/>
    <w:rsid w:val="00206612"/>
    <w:rsid w:val="0026436D"/>
    <w:rsid w:val="003F6252"/>
    <w:rsid w:val="0048167A"/>
    <w:rsid w:val="006325A6"/>
    <w:rsid w:val="00634C1B"/>
    <w:rsid w:val="008635DF"/>
    <w:rsid w:val="00881E69"/>
    <w:rsid w:val="009E5437"/>
    <w:rsid w:val="00A512F2"/>
    <w:rsid w:val="00B1512D"/>
    <w:rsid w:val="00BF459B"/>
    <w:rsid w:val="00D73C7F"/>
    <w:rsid w:val="00DC00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36D"/>
    <w:pPr>
      <w:ind w:left="720"/>
      <w:contextualSpacing/>
    </w:pPr>
  </w:style>
  <w:style w:type="paragraph" w:styleId="Header">
    <w:name w:val="header"/>
    <w:basedOn w:val="Normal"/>
    <w:link w:val="HeaderChar"/>
    <w:uiPriority w:val="99"/>
    <w:unhideWhenUsed/>
    <w:rsid w:val="00264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36D"/>
  </w:style>
  <w:style w:type="paragraph" w:styleId="Footer">
    <w:name w:val="footer"/>
    <w:basedOn w:val="Normal"/>
    <w:link w:val="FooterChar"/>
    <w:uiPriority w:val="99"/>
    <w:unhideWhenUsed/>
    <w:rsid w:val="00264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36D"/>
    <w:pPr>
      <w:ind w:left="720"/>
      <w:contextualSpacing/>
    </w:pPr>
  </w:style>
  <w:style w:type="paragraph" w:styleId="Header">
    <w:name w:val="header"/>
    <w:basedOn w:val="Normal"/>
    <w:link w:val="HeaderChar"/>
    <w:uiPriority w:val="99"/>
    <w:unhideWhenUsed/>
    <w:rsid w:val="00264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36D"/>
  </w:style>
  <w:style w:type="paragraph" w:styleId="Footer">
    <w:name w:val="footer"/>
    <w:basedOn w:val="Normal"/>
    <w:link w:val="FooterChar"/>
    <w:uiPriority w:val="99"/>
    <w:unhideWhenUsed/>
    <w:rsid w:val="00264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2016-12-13T13:15:00Z</cp:lastPrinted>
  <dcterms:created xsi:type="dcterms:W3CDTF">2016-12-07T13:48:00Z</dcterms:created>
  <dcterms:modified xsi:type="dcterms:W3CDTF">2016-12-15T08:11:00Z</dcterms:modified>
</cp:coreProperties>
</file>