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45" w:rsidRDefault="00B84A3B" w:rsidP="00B84A3B">
      <w:pPr>
        <w:spacing w:line="240" w:lineRule="auto"/>
        <w:contextualSpacing/>
        <w:jc w:val="both"/>
        <w:rPr>
          <w:rFonts w:ascii="Times New Roman" w:hAnsi="Times New Roman" w:cs="Times New Roman"/>
          <w:sz w:val="24"/>
        </w:rPr>
      </w:pPr>
      <w:r>
        <w:rPr>
          <w:rFonts w:ascii="Times New Roman" w:hAnsi="Times New Roman" w:cs="Times New Roman"/>
          <w:sz w:val="24"/>
        </w:rPr>
        <w:t>MEGALITHIC MARKETING (PVT) LTD</w:t>
      </w:r>
    </w:p>
    <w:p w:rsidR="00B84A3B" w:rsidRPr="00B84A3B" w:rsidRDefault="00B84A3B" w:rsidP="00B84A3B">
      <w:pPr>
        <w:spacing w:line="240" w:lineRule="auto"/>
        <w:contextualSpacing/>
        <w:jc w:val="both"/>
        <w:rPr>
          <w:rFonts w:ascii="Times New Roman" w:hAnsi="Times New Roman" w:cs="Times New Roman"/>
          <w:b/>
          <w:sz w:val="24"/>
        </w:rPr>
      </w:pPr>
      <w:proofErr w:type="gramStart"/>
      <w:r w:rsidRPr="00B84A3B">
        <w:rPr>
          <w:rFonts w:ascii="Times New Roman" w:hAnsi="Times New Roman" w:cs="Times New Roman"/>
          <w:b/>
          <w:sz w:val="24"/>
        </w:rPr>
        <w:t>versus</w:t>
      </w:r>
      <w:proofErr w:type="gramEnd"/>
    </w:p>
    <w:p w:rsidR="00B84A3B" w:rsidRDefault="00B84A3B" w:rsidP="00B84A3B">
      <w:pPr>
        <w:spacing w:line="240" w:lineRule="auto"/>
        <w:contextualSpacing/>
        <w:jc w:val="both"/>
        <w:rPr>
          <w:rFonts w:ascii="Times New Roman" w:hAnsi="Times New Roman" w:cs="Times New Roman"/>
          <w:sz w:val="24"/>
        </w:rPr>
      </w:pPr>
      <w:r>
        <w:rPr>
          <w:rFonts w:ascii="Times New Roman" w:hAnsi="Times New Roman" w:cs="Times New Roman"/>
          <w:sz w:val="24"/>
        </w:rPr>
        <w:t>CITY OF BULAWAYO</w:t>
      </w:r>
    </w:p>
    <w:p w:rsidR="00B84A3B" w:rsidRDefault="00B84A3B" w:rsidP="00B84A3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B84A3B" w:rsidRDefault="00B84A3B" w:rsidP="00B84A3B">
      <w:pPr>
        <w:spacing w:line="240" w:lineRule="auto"/>
        <w:contextualSpacing/>
        <w:jc w:val="both"/>
        <w:rPr>
          <w:rFonts w:ascii="Times New Roman" w:hAnsi="Times New Roman" w:cs="Times New Roman"/>
          <w:sz w:val="24"/>
        </w:rPr>
      </w:pPr>
      <w:r>
        <w:rPr>
          <w:rFonts w:ascii="Times New Roman" w:hAnsi="Times New Roman" w:cs="Times New Roman"/>
          <w:sz w:val="24"/>
        </w:rPr>
        <w:t>CHRISTOPHER DUBE N.O</w:t>
      </w:r>
    </w:p>
    <w:p w:rsidR="00B84A3B" w:rsidRDefault="00B84A3B" w:rsidP="00B84A3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B84A3B" w:rsidRDefault="00B84A3B" w:rsidP="00B84A3B">
      <w:pPr>
        <w:spacing w:line="240" w:lineRule="auto"/>
        <w:contextualSpacing/>
        <w:jc w:val="both"/>
        <w:rPr>
          <w:rFonts w:ascii="Times New Roman" w:hAnsi="Times New Roman" w:cs="Times New Roman"/>
          <w:sz w:val="24"/>
        </w:rPr>
      </w:pPr>
      <w:r>
        <w:rPr>
          <w:rFonts w:ascii="Times New Roman" w:hAnsi="Times New Roman" w:cs="Times New Roman"/>
          <w:sz w:val="24"/>
        </w:rPr>
        <w:t>SIKHANGELE ZHOU</w:t>
      </w:r>
    </w:p>
    <w:p w:rsidR="00B84A3B" w:rsidRDefault="00B84A3B" w:rsidP="00B84A3B">
      <w:pPr>
        <w:spacing w:line="240" w:lineRule="auto"/>
        <w:contextualSpacing/>
        <w:jc w:val="both"/>
        <w:rPr>
          <w:rFonts w:ascii="Times New Roman" w:hAnsi="Times New Roman" w:cs="Times New Roman"/>
          <w:sz w:val="24"/>
        </w:rPr>
      </w:pPr>
    </w:p>
    <w:p w:rsidR="00B84A3B" w:rsidRDefault="00B84A3B" w:rsidP="00B84A3B">
      <w:pPr>
        <w:spacing w:line="240" w:lineRule="auto"/>
        <w:contextualSpacing/>
        <w:jc w:val="both"/>
        <w:rPr>
          <w:rFonts w:ascii="Times New Roman" w:hAnsi="Times New Roman" w:cs="Times New Roman"/>
          <w:sz w:val="24"/>
        </w:rPr>
      </w:pPr>
    </w:p>
    <w:p w:rsidR="00B84A3B" w:rsidRDefault="00B84A3B" w:rsidP="00B84A3B">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B84A3B" w:rsidRDefault="00B84A3B" w:rsidP="00B84A3B">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B84A3B" w:rsidRDefault="00B84A3B" w:rsidP="00B84A3B">
      <w:pPr>
        <w:spacing w:line="240" w:lineRule="auto"/>
        <w:contextualSpacing/>
        <w:jc w:val="both"/>
        <w:rPr>
          <w:rFonts w:ascii="Times New Roman" w:hAnsi="Times New Roman" w:cs="Times New Roman"/>
          <w:sz w:val="24"/>
        </w:rPr>
      </w:pPr>
      <w:r>
        <w:rPr>
          <w:rFonts w:ascii="Times New Roman" w:hAnsi="Times New Roman" w:cs="Times New Roman"/>
          <w:sz w:val="24"/>
        </w:rPr>
        <w:t>BULAWAYO 30 OCTOBER 2018 AND 27 JUNE 2019</w:t>
      </w:r>
    </w:p>
    <w:p w:rsidR="00B84A3B" w:rsidRDefault="00B84A3B" w:rsidP="00B84A3B">
      <w:pPr>
        <w:spacing w:line="240" w:lineRule="auto"/>
        <w:contextualSpacing/>
        <w:jc w:val="both"/>
        <w:rPr>
          <w:rFonts w:ascii="Times New Roman" w:hAnsi="Times New Roman" w:cs="Times New Roman"/>
          <w:sz w:val="24"/>
        </w:rPr>
      </w:pPr>
    </w:p>
    <w:p w:rsidR="00B84A3B" w:rsidRDefault="00B84A3B" w:rsidP="00B84A3B">
      <w:pPr>
        <w:spacing w:line="240" w:lineRule="auto"/>
        <w:contextualSpacing/>
        <w:jc w:val="both"/>
        <w:rPr>
          <w:rFonts w:ascii="Times New Roman" w:hAnsi="Times New Roman" w:cs="Times New Roman"/>
          <w:sz w:val="24"/>
        </w:rPr>
      </w:pPr>
    </w:p>
    <w:p w:rsidR="00B84A3B" w:rsidRPr="00B84A3B" w:rsidRDefault="00B84A3B" w:rsidP="00B84A3B">
      <w:pPr>
        <w:spacing w:line="240" w:lineRule="auto"/>
        <w:contextualSpacing/>
        <w:jc w:val="both"/>
        <w:rPr>
          <w:rFonts w:ascii="Times New Roman" w:hAnsi="Times New Roman" w:cs="Times New Roman"/>
          <w:b/>
          <w:sz w:val="24"/>
        </w:rPr>
      </w:pPr>
      <w:r w:rsidRPr="00B84A3B">
        <w:rPr>
          <w:rFonts w:ascii="Times New Roman" w:hAnsi="Times New Roman" w:cs="Times New Roman"/>
          <w:b/>
          <w:sz w:val="24"/>
        </w:rPr>
        <w:t>Opposed Matter</w:t>
      </w:r>
    </w:p>
    <w:p w:rsidR="00B84A3B" w:rsidRDefault="00B84A3B" w:rsidP="00B84A3B">
      <w:pPr>
        <w:spacing w:line="240" w:lineRule="auto"/>
        <w:contextualSpacing/>
        <w:jc w:val="both"/>
        <w:rPr>
          <w:rFonts w:ascii="Times New Roman" w:hAnsi="Times New Roman" w:cs="Times New Roman"/>
          <w:sz w:val="24"/>
        </w:rPr>
      </w:pPr>
    </w:p>
    <w:p w:rsidR="00B84A3B" w:rsidRDefault="00B84A3B" w:rsidP="00B84A3B">
      <w:pPr>
        <w:spacing w:line="240" w:lineRule="auto"/>
        <w:contextualSpacing/>
        <w:jc w:val="both"/>
        <w:rPr>
          <w:rFonts w:ascii="Times New Roman" w:hAnsi="Times New Roman" w:cs="Times New Roman"/>
          <w:sz w:val="24"/>
        </w:rPr>
      </w:pPr>
    </w:p>
    <w:p w:rsidR="00B84A3B" w:rsidRDefault="00B84A3B" w:rsidP="00B84A3B">
      <w:pPr>
        <w:spacing w:line="240" w:lineRule="auto"/>
        <w:contextualSpacing/>
        <w:jc w:val="both"/>
        <w:rPr>
          <w:rFonts w:ascii="Times New Roman" w:hAnsi="Times New Roman" w:cs="Times New Roman"/>
          <w:sz w:val="24"/>
        </w:rPr>
      </w:pPr>
      <w:r w:rsidRPr="00B84A3B">
        <w:rPr>
          <w:rFonts w:ascii="Times New Roman" w:hAnsi="Times New Roman" w:cs="Times New Roman"/>
          <w:i/>
          <w:sz w:val="24"/>
        </w:rPr>
        <w:t xml:space="preserve">S </w:t>
      </w:r>
      <w:proofErr w:type="spellStart"/>
      <w:r w:rsidRPr="00B84A3B">
        <w:rPr>
          <w:rFonts w:ascii="Times New Roman" w:hAnsi="Times New Roman" w:cs="Times New Roman"/>
          <w:i/>
          <w:sz w:val="24"/>
        </w:rPr>
        <w:t>Siziba</w:t>
      </w:r>
      <w:proofErr w:type="spellEnd"/>
      <w:r>
        <w:rPr>
          <w:rFonts w:ascii="Times New Roman" w:hAnsi="Times New Roman" w:cs="Times New Roman"/>
          <w:sz w:val="24"/>
        </w:rPr>
        <w:t xml:space="preserve"> </w:t>
      </w:r>
      <w:r w:rsidRPr="00B84A3B">
        <w:rPr>
          <w:rFonts w:ascii="Times New Roman" w:hAnsi="Times New Roman" w:cs="Times New Roman"/>
          <w:sz w:val="24"/>
        </w:rPr>
        <w:t>and</w:t>
      </w:r>
      <w:r w:rsidRPr="00B84A3B">
        <w:rPr>
          <w:rFonts w:ascii="Times New Roman" w:hAnsi="Times New Roman" w:cs="Times New Roman"/>
          <w:i/>
          <w:sz w:val="24"/>
        </w:rPr>
        <w:t xml:space="preserve"> H </w:t>
      </w:r>
      <w:proofErr w:type="spellStart"/>
      <w:r w:rsidRPr="00B84A3B">
        <w:rPr>
          <w:rFonts w:ascii="Times New Roman" w:hAnsi="Times New Roman" w:cs="Times New Roman"/>
          <w:i/>
          <w:sz w:val="24"/>
        </w:rPr>
        <w:t>Moyo</w:t>
      </w:r>
      <w:proofErr w:type="spellEnd"/>
      <w:r>
        <w:rPr>
          <w:rFonts w:ascii="Times New Roman" w:hAnsi="Times New Roman" w:cs="Times New Roman"/>
          <w:sz w:val="24"/>
        </w:rPr>
        <w:t xml:space="preserve"> for the applicant</w:t>
      </w:r>
    </w:p>
    <w:p w:rsidR="00B84A3B" w:rsidRDefault="00B84A3B" w:rsidP="00B84A3B">
      <w:pPr>
        <w:spacing w:line="240" w:lineRule="auto"/>
        <w:contextualSpacing/>
        <w:jc w:val="both"/>
        <w:rPr>
          <w:rFonts w:ascii="Times New Roman" w:hAnsi="Times New Roman" w:cs="Times New Roman"/>
          <w:sz w:val="24"/>
        </w:rPr>
      </w:pPr>
      <w:r w:rsidRPr="00B84A3B">
        <w:rPr>
          <w:rFonts w:ascii="Times New Roman" w:hAnsi="Times New Roman" w:cs="Times New Roman"/>
          <w:i/>
          <w:sz w:val="24"/>
        </w:rPr>
        <w:t xml:space="preserve">P </w:t>
      </w:r>
      <w:proofErr w:type="spellStart"/>
      <w:r w:rsidRPr="00B84A3B">
        <w:rPr>
          <w:rFonts w:ascii="Times New Roman" w:hAnsi="Times New Roman" w:cs="Times New Roman"/>
          <w:i/>
          <w:sz w:val="24"/>
        </w:rPr>
        <w:t>Ncube</w:t>
      </w:r>
      <w:proofErr w:type="spellEnd"/>
      <w:r>
        <w:rPr>
          <w:rFonts w:ascii="Times New Roman" w:hAnsi="Times New Roman" w:cs="Times New Roman"/>
          <w:sz w:val="24"/>
        </w:rPr>
        <w:t xml:space="preserve"> for the respondents</w:t>
      </w:r>
    </w:p>
    <w:p w:rsidR="00B84A3B" w:rsidRDefault="00B84A3B" w:rsidP="00B84A3B">
      <w:pPr>
        <w:spacing w:line="240" w:lineRule="auto"/>
        <w:contextualSpacing/>
        <w:jc w:val="both"/>
        <w:rPr>
          <w:rFonts w:ascii="Times New Roman" w:hAnsi="Times New Roman" w:cs="Times New Roman"/>
          <w:sz w:val="24"/>
        </w:rPr>
      </w:pPr>
    </w:p>
    <w:p w:rsidR="00B84A3B" w:rsidRDefault="00B84A3B" w:rsidP="00B84A3B">
      <w:pPr>
        <w:spacing w:line="240" w:lineRule="auto"/>
        <w:contextualSpacing/>
        <w:jc w:val="both"/>
        <w:rPr>
          <w:rFonts w:ascii="Times New Roman" w:hAnsi="Times New Roman" w:cs="Times New Roman"/>
          <w:sz w:val="24"/>
        </w:rPr>
      </w:pPr>
    </w:p>
    <w:p w:rsidR="00B84A3B" w:rsidRDefault="00B84A3B"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B84A3B">
        <w:rPr>
          <w:rFonts w:ascii="Times New Roman" w:hAnsi="Times New Roman" w:cs="Times New Roman"/>
          <w:b/>
          <w:sz w:val="24"/>
        </w:rPr>
        <w:t>MABHIKWA J:</w:t>
      </w:r>
      <w:r w:rsidRPr="00B84A3B">
        <w:rPr>
          <w:rFonts w:ascii="Times New Roman" w:hAnsi="Times New Roman" w:cs="Times New Roman"/>
          <w:b/>
          <w:sz w:val="24"/>
        </w:rPr>
        <w:tab/>
      </w:r>
      <w:r w:rsidR="000C2B04">
        <w:rPr>
          <w:rFonts w:ascii="Times New Roman" w:hAnsi="Times New Roman" w:cs="Times New Roman"/>
          <w:sz w:val="24"/>
        </w:rPr>
        <w:t xml:space="preserve">On 18 January 2018, applicant filed with this </w:t>
      </w:r>
      <w:proofErr w:type="spellStart"/>
      <w:r w:rsidR="000C2B04">
        <w:rPr>
          <w:rFonts w:ascii="Times New Roman" w:hAnsi="Times New Roman" w:cs="Times New Roman"/>
          <w:sz w:val="24"/>
        </w:rPr>
        <w:t>Honourable</w:t>
      </w:r>
      <w:proofErr w:type="spellEnd"/>
      <w:r w:rsidR="000C2B04">
        <w:rPr>
          <w:rFonts w:ascii="Times New Roman" w:hAnsi="Times New Roman" w:cs="Times New Roman"/>
          <w:sz w:val="24"/>
        </w:rPr>
        <w:t xml:space="preserve"> Court, an application for contempt of court against the three respondents.  The applicant implored this </w:t>
      </w:r>
      <w:proofErr w:type="spellStart"/>
      <w:r w:rsidR="000C2B04">
        <w:rPr>
          <w:rFonts w:ascii="Times New Roman" w:hAnsi="Times New Roman" w:cs="Times New Roman"/>
          <w:sz w:val="24"/>
        </w:rPr>
        <w:t>Honourable</w:t>
      </w:r>
      <w:proofErr w:type="spellEnd"/>
      <w:r w:rsidR="000C2B04">
        <w:rPr>
          <w:rFonts w:ascii="Times New Roman" w:hAnsi="Times New Roman" w:cs="Times New Roman"/>
          <w:sz w:val="24"/>
        </w:rPr>
        <w:t xml:space="preserve"> court to declare that 1</w:t>
      </w:r>
      <w:r w:rsidR="000C2B04" w:rsidRPr="000C2B04">
        <w:rPr>
          <w:rFonts w:ascii="Times New Roman" w:hAnsi="Times New Roman" w:cs="Times New Roman"/>
          <w:sz w:val="24"/>
          <w:vertAlign w:val="superscript"/>
        </w:rPr>
        <w:t>st</w:t>
      </w:r>
      <w:r w:rsidR="000C2B04">
        <w:rPr>
          <w:rFonts w:ascii="Times New Roman" w:hAnsi="Times New Roman" w:cs="Times New Roman"/>
          <w:sz w:val="24"/>
        </w:rPr>
        <w:t>, 2</w:t>
      </w:r>
      <w:r w:rsidR="000C2B04" w:rsidRPr="000C2B04">
        <w:rPr>
          <w:rFonts w:ascii="Times New Roman" w:hAnsi="Times New Roman" w:cs="Times New Roman"/>
          <w:sz w:val="24"/>
          <w:vertAlign w:val="superscript"/>
        </w:rPr>
        <w:t>nd</w:t>
      </w:r>
      <w:r w:rsidR="000C2B04">
        <w:rPr>
          <w:rFonts w:ascii="Times New Roman" w:hAnsi="Times New Roman" w:cs="Times New Roman"/>
          <w:sz w:val="24"/>
        </w:rPr>
        <w:t>, and 3</w:t>
      </w:r>
      <w:r w:rsidR="000C2B04" w:rsidRPr="000C2B04">
        <w:rPr>
          <w:rFonts w:ascii="Times New Roman" w:hAnsi="Times New Roman" w:cs="Times New Roman"/>
          <w:sz w:val="24"/>
          <w:vertAlign w:val="superscript"/>
        </w:rPr>
        <w:t>rd</w:t>
      </w:r>
      <w:r w:rsidR="000C2B04">
        <w:rPr>
          <w:rFonts w:ascii="Times New Roman" w:hAnsi="Times New Roman" w:cs="Times New Roman"/>
          <w:sz w:val="24"/>
        </w:rPr>
        <w:t xml:space="preserve"> respondents are in contempt of its order as a result of their perceived “deliberate refusal” to comply with an order of this court under cover of case number HC 1814/12 per </w:t>
      </w:r>
      <w:proofErr w:type="spellStart"/>
      <w:r w:rsidR="000C2B04">
        <w:rPr>
          <w:rFonts w:ascii="Times New Roman" w:hAnsi="Times New Roman" w:cs="Times New Roman"/>
          <w:sz w:val="24"/>
        </w:rPr>
        <w:t>Honourable</w:t>
      </w:r>
      <w:proofErr w:type="spellEnd"/>
      <w:r w:rsidR="000C2B04">
        <w:rPr>
          <w:rFonts w:ascii="Times New Roman" w:hAnsi="Times New Roman" w:cs="Times New Roman"/>
          <w:sz w:val="24"/>
        </w:rPr>
        <w:t xml:space="preserve"> </w:t>
      </w:r>
      <w:r w:rsidR="000C2B04" w:rsidRPr="00CB12E9">
        <w:rPr>
          <w:rFonts w:ascii="Times New Roman" w:hAnsi="Times New Roman" w:cs="Times New Roman"/>
        </w:rPr>
        <w:t>KAMOCHA J.</w:t>
      </w:r>
    </w:p>
    <w:p w:rsidR="00F47292" w:rsidRDefault="00F47292"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In effect, the applicant complains that the respondents have actually disobeyed tw</w:t>
      </w:r>
      <w:r w:rsidR="00EE4C11">
        <w:rPr>
          <w:rFonts w:ascii="Times New Roman" w:hAnsi="Times New Roman" w:cs="Times New Roman"/>
          <w:sz w:val="24"/>
        </w:rPr>
        <w:t xml:space="preserve">o (2) orders of this </w:t>
      </w:r>
      <w:proofErr w:type="spellStart"/>
      <w:r w:rsidR="00EE4C11">
        <w:rPr>
          <w:rFonts w:ascii="Times New Roman" w:hAnsi="Times New Roman" w:cs="Times New Roman"/>
          <w:sz w:val="24"/>
        </w:rPr>
        <w:t>Honourable</w:t>
      </w:r>
      <w:proofErr w:type="spellEnd"/>
      <w:r w:rsidR="00EE4C11">
        <w:rPr>
          <w:rFonts w:ascii="Times New Roman" w:hAnsi="Times New Roman" w:cs="Times New Roman"/>
          <w:sz w:val="24"/>
        </w:rPr>
        <w:t xml:space="preserve"> Court, both by </w:t>
      </w:r>
      <w:proofErr w:type="spellStart"/>
      <w:r w:rsidR="00EE4C11">
        <w:rPr>
          <w:rFonts w:ascii="Times New Roman" w:hAnsi="Times New Roman" w:cs="Times New Roman"/>
          <w:sz w:val="24"/>
        </w:rPr>
        <w:t>Ho</w:t>
      </w:r>
      <w:r>
        <w:rPr>
          <w:rFonts w:ascii="Times New Roman" w:hAnsi="Times New Roman" w:cs="Times New Roman"/>
          <w:sz w:val="24"/>
        </w:rPr>
        <w:t>nourable</w:t>
      </w:r>
      <w:proofErr w:type="spellEnd"/>
      <w:r>
        <w:rPr>
          <w:rFonts w:ascii="Times New Roman" w:hAnsi="Times New Roman" w:cs="Times New Roman"/>
          <w:sz w:val="24"/>
        </w:rPr>
        <w:t xml:space="preserve"> </w:t>
      </w:r>
      <w:r w:rsidRPr="00CB12E9">
        <w:rPr>
          <w:rFonts w:ascii="Times New Roman" w:hAnsi="Times New Roman" w:cs="Times New Roman"/>
        </w:rPr>
        <w:t>JUSTICE KAMOCHA</w:t>
      </w:r>
      <w:r>
        <w:rPr>
          <w:rFonts w:ascii="Times New Roman" w:hAnsi="Times New Roman" w:cs="Times New Roman"/>
          <w:sz w:val="24"/>
        </w:rPr>
        <w:t xml:space="preserve">.  It is pertinent to highlight the operative parts of the two judgments below.  However </w:t>
      </w:r>
      <w:proofErr w:type="spellStart"/>
      <w:r>
        <w:rPr>
          <w:rFonts w:ascii="Times New Roman" w:hAnsi="Times New Roman" w:cs="Times New Roman"/>
          <w:sz w:val="24"/>
        </w:rPr>
        <w:t>surfices</w:t>
      </w:r>
      <w:proofErr w:type="spellEnd"/>
      <w:r>
        <w:rPr>
          <w:rFonts w:ascii="Times New Roman" w:hAnsi="Times New Roman" w:cs="Times New Roman"/>
          <w:sz w:val="24"/>
        </w:rPr>
        <w:t xml:space="preserve"> to </w:t>
      </w:r>
      <w:r w:rsidR="00EE4C11">
        <w:rPr>
          <w:rFonts w:ascii="Times New Roman" w:hAnsi="Times New Roman" w:cs="Times New Roman"/>
          <w:sz w:val="24"/>
        </w:rPr>
        <w:t>first high</w:t>
      </w:r>
      <w:r>
        <w:rPr>
          <w:rFonts w:ascii="Times New Roman" w:hAnsi="Times New Roman" w:cs="Times New Roman"/>
          <w:sz w:val="24"/>
        </w:rPr>
        <w:t>light in brief the circumstances leading to the allegedly disobeyed court orders.</w:t>
      </w:r>
    </w:p>
    <w:p w:rsidR="00F47292" w:rsidRDefault="00F47292"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2011, first respondent </w:t>
      </w:r>
      <w:proofErr w:type="spellStart"/>
      <w:proofErr w:type="gramStart"/>
      <w:r w:rsidR="00B93E17">
        <w:rPr>
          <w:rFonts w:ascii="Times New Roman" w:hAnsi="Times New Roman" w:cs="Times New Roman"/>
          <w:sz w:val="24"/>
        </w:rPr>
        <w:t>f</w:t>
      </w:r>
      <w:r w:rsidR="00806C5D">
        <w:rPr>
          <w:rFonts w:ascii="Times New Roman" w:hAnsi="Times New Roman" w:cs="Times New Roman"/>
          <w:sz w:val="24"/>
        </w:rPr>
        <w:t>lighte</w:t>
      </w:r>
      <w:r w:rsidR="00B93E17">
        <w:rPr>
          <w:rFonts w:ascii="Times New Roman" w:hAnsi="Times New Roman" w:cs="Times New Roman"/>
          <w:sz w:val="24"/>
        </w:rPr>
        <w:t>d</w:t>
      </w:r>
      <w:proofErr w:type="spellEnd"/>
      <w:proofErr w:type="gramEnd"/>
      <w:r w:rsidR="00EE4C11">
        <w:rPr>
          <w:rFonts w:ascii="Times New Roman" w:hAnsi="Times New Roman" w:cs="Times New Roman"/>
          <w:sz w:val="24"/>
        </w:rPr>
        <w:t xml:space="preserve"> a tender </w:t>
      </w:r>
      <w:r w:rsidR="000C35A4">
        <w:rPr>
          <w:rFonts w:ascii="Times New Roman" w:hAnsi="Times New Roman" w:cs="Times New Roman"/>
          <w:sz w:val="24"/>
        </w:rPr>
        <w:t>in the media fo</w:t>
      </w:r>
      <w:r w:rsidR="00B67564">
        <w:rPr>
          <w:rFonts w:ascii="Times New Roman" w:hAnsi="Times New Roman" w:cs="Times New Roman"/>
          <w:sz w:val="24"/>
        </w:rPr>
        <w:t>r the “</w:t>
      </w:r>
      <w:r w:rsidR="00806C5D">
        <w:rPr>
          <w:rFonts w:ascii="Times New Roman" w:hAnsi="Times New Roman" w:cs="Times New Roman"/>
          <w:sz w:val="24"/>
        </w:rPr>
        <w:t>P</w:t>
      </w:r>
      <w:r w:rsidR="00B67564">
        <w:rPr>
          <w:rFonts w:ascii="Times New Roman" w:hAnsi="Times New Roman" w:cs="Times New Roman"/>
          <w:sz w:val="24"/>
        </w:rPr>
        <w:t xml:space="preserve">arking </w:t>
      </w:r>
      <w:r w:rsidR="00806C5D">
        <w:rPr>
          <w:rFonts w:ascii="Times New Roman" w:hAnsi="Times New Roman" w:cs="Times New Roman"/>
          <w:sz w:val="24"/>
        </w:rPr>
        <w:t>M</w:t>
      </w:r>
      <w:r w:rsidR="00B67564">
        <w:rPr>
          <w:rFonts w:ascii="Times New Roman" w:hAnsi="Times New Roman" w:cs="Times New Roman"/>
          <w:sz w:val="24"/>
        </w:rPr>
        <w:t xml:space="preserve">anagement </w:t>
      </w:r>
      <w:r w:rsidR="00806C5D">
        <w:rPr>
          <w:rFonts w:ascii="Times New Roman" w:hAnsi="Times New Roman" w:cs="Times New Roman"/>
          <w:sz w:val="24"/>
        </w:rPr>
        <w:t>S</w:t>
      </w:r>
      <w:r w:rsidR="00B67564">
        <w:rPr>
          <w:rFonts w:ascii="Times New Roman" w:hAnsi="Times New Roman" w:cs="Times New Roman"/>
          <w:sz w:val="24"/>
        </w:rPr>
        <w:t>ystem” for the council for a 5 year period meant to commence in January 2012.</w:t>
      </w:r>
    </w:p>
    <w:p w:rsidR="00B67564" w:rsidRDefault="00B67564"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 </w:t>
      </w:r>
      <w:r w:rsidR="00806C5D">
        <w:rPr>
          <w:rFonts w:ascii="Times New Roman" w:hAnsi="Times New Roman" w:cs="Times New Roman"/>
          <w:sz w:val="24"/>
        </w:rPr>
        <w:t>together</w:t>
      </w:r>
      <w:r>
        <w:rPr>
          <w:rFonts w:ascii="Times New Roman" w:hAnsi="Times New Roman" w:cs="Times New Roman"/>
          <w:sz w:val="24"/>
        </w:rPr>
        <w:t xml:space="preserve"> with other bidders responded to the advertisement, placed its application and participated in the tender process.</w:t>
      </w:r>
    </w:p>
    <w:p w:rsidR="00B67564" w:rsidRDefault="00B67564" w:rsidP="000C2B04">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It is the applicant</w:t>
      </w:r>
      <w:r w:rsidR="00F8340C">
        <w:rPr>
          <w:rFonts w:ascii="Times New Roman" w:hAnsi="Times New Roman" w:cs="Times New Roman"/>
          <w:sz w:val="24"/>
        </w:rPr>
        <w:t>’s</w:t>
      </w:r>
      <w:r>
        <w:rPr>
          <w:rFonts w:ascii="Times New Roman" w:hAnsi="Times New Roman" w:cs="Times New Roman"/>
          <w:sz w:val="24"/>
        </w:rPr>
        <w:t xml:space="preserve"> contention</w:t>
      </w:r>
      <w:r w:rsidR="00806C5D">
        <w:rPr>
          <w:rFonts w:ascii="Times New Roman" w:hAnsi="Times New Roman" w:cs="Times New Roman"/>
          <w:sz w:val="24"/>
        </w:rPr>
        <w:t>,</w:t>
      </w:r>
      <w:r>
        <w:rPr>
          <w:rFonts w:ascii="Times New Roman" w:hAnsi="Times New Roman" w:cs="Times New Roman"/>
          <w:sz w:val="24"/>
        </w:rPr>
        <w:t xml:space="preserve"> which in any event is not denied by the 1</w:t>
      </w:r>
      <w:r w:rsidRPr="00B67564">
        <w:rPr>
          <w:rFonts w:ascii="Times New Roman" w:hAnsi="Times New Roman" w:cs="Times New Roman"/>
          <w:sz w:val="24"/>
          <w:vertAlign w:val="superscript"/>
        </w:rPr>
        <w:t>st</w:t>
      </w:r>
      <w:r>
        <w:rPr>
          <w:rFonts w:ascii="Times New Roman" w:hAnsi="Times New Roman" w:cs="Times New Roman"/>
          <w:sz w:val="24"/>
        </w:rPr>
        <w:t xml:space="preserve"> respondent</w:t>
      </w:r>
      <w:r w:rsidR="00F8340C">
        <w:rPr>
          <w:rFonts w:ascii="Times New Roman" w:hAnsi="Times New Roman" w:cs="Times New Roman"/>
          <w:sz w:val="24"/>
        </w:rPr>
        <w:t>,</w:t>
      </w:r>
      <w:r>
        <w:rPr>
          <w:rFonts w:ascii="Times New Roman" w:hAnsi="Times New Roman" w:cs="Times New Roman"/>
          <w:sz w:val="24"/>
        </w:rPr>
        <w:t xml:space="preserve"> that the adjudicating committee resolved that applicant had scored the highest marks against </w:t>
      </w:r>
      <w:r w:rsidR="00F8340C">
        <w:rPr>
          <w:rFonts w:ascii="Times New Roman" w:hAnsi="Times New Roman" w:cs="Times New Roman"/>
          <w:sz w:val="24"/>
        </w:rPr>
        <w:t xml:space="preserve">the </w:t>
      </w:r>
      <w:r>
        <w:rPr>
          <w:rFonts w:ascii="Times New Roman" w:hAnsi="Times New Roman" w:cs="Times New Roman"/>
          <w:sz w:val="24"/>
        </w:rPr>
        <w:t>other bidders and made a recommendation to 1</w:t>
      </w:r>
      <w:r w:rsidRPr="00B67564">
        <w:rPr>
          <w:rFonts w:ascii="Times New Roman" w:hAnsi="Times New Roman" w:cs="Times New Roman"/>
          <w:sz w:val="24"/>
          <w:vertAlign w:val="superscript"/>
        </w:rPr>
        <w:t>st</w:t>
      </w:r>
      <w:r>
        <w:rPr>
          <w:rFonts w:ascii="Times New Roman" w:hAnsi="Times New Roman" w:cs="Times New Roman"/>
          <w:sz w:val="24"/>
        </w:rPr>
        <w:t xml:space="preserve"> respondent’s Procurement Board</w:t>
      </w:r>
      <w:r w:rsidR="00F8340C">
        <w:rPr>
          <w:rFonts w:ascii="Times New Roman" w:hAnsi="Times New Roman" w:cs="Times New Roman"/>
          <w:sz w:val="24"/>
        </w:rPr>
        <w:t>,</w:t>
      </w:r>
      <w:r>
        <w:rPr>
          <w:rFonts w:ascii="Times New Roman" w:hAnsi="Times New Roman" w:cs="Times New Roman"/>
          <w:sz w:val="24"/>
        </w:rPr>
        <w:t xml:space="preserve"> that applicant’s proposal be acceded to ahead of </w:t>
      </w:r>
      <w:r w:rsidR="00F8340C">
        <w:rPr>
          <w:rFonts w:ascii="Times New Roman" w:hAnsi="Times New Roman" w:cs="Times New Roman"/>
          <w:sz w:val="24"/>
        </w:rPr>
        <w:t xml:space="preserve">the </w:t>
      </w:r>
      <w:r>
        <w:rPr>
          <w:rFonts w:ascii="Times New Roman" w:hAnsi="Times New Roman" w:cs="Times New Roman"/>
          <w:sz w:val="24"/>
        </w:rPr>
        <w:t>others.</w:t>
      </w:r>
    </w:p>
    <w:p w:rsidR="00B67564" w:rsidRDefault="00B67564"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As already stated above, 1</w:t>
      </w:r>
      <w:r w:rsidRPr="00B67564">
        <w:rPr>
          <w:rFonts w:ascii="Times New Roman" w:hAnsi="Times New Roman" w:cs="Times New Roman"/>
          <w:sz w:val="24"/>
          <w:vertAlign w:val="superscript"/>
        </w:rPr>
        <w:t>st</w:t>
      </w:r>
      <w:r>
        <w:rPr>
          <w:rFonts w:ascii="Times New Roman" w:hAnsi="Times New Roman" w:cs="Times New Roman"/>
          <w:sz w:val="24"/>
        </w:rPr>
        <w:t xml:space="preserve"> respondent does not dispute this fact.  </w:t>
      </w:r>
      <w:proofErr w:type="spellStart"/>
      <w:r>
        <w:rPr>
          <w:rFonts w:ascii="Times New Roman" w:hAnsi="Times New Roman" w:cs="Times New Roman"/>
          <w:sz w:val="24"/>
        </w:rPr>
        <w:t>Surfices</w:t>
      </w:r>
      <w:proofErr w:type="spellEnd"/>
      <w:r>
        <w:rPr>
          <w:rFonts w:ascii="Times New Roman" w:hAnsi="Times New Roman" w:cs="Times New Roman"/>
          <w:sz w:val="24"/>
        </w:rPr>
        <w:t xml:space="preserve"> however to note at this stage that 1</w:t>
      </w:r>
      <w:r w:rsidRPr="00B67564">
        <w:rPr>
          <w:rFonts w:ascii="Times New Roman" w:hAnsi="Times New Roman" w:cs="Times New Roman"/>
          <w:sz w:val="24"/>
          <w:vertAlign w:val="superscript"/>
        </w:rPr>
        <w:t>st</w:t>
      </w:r>
      <w:r>
        <w:rPr>
          <w:rFonts w:ascii="Times New Roman" w:hAnsi="Times New Roman" w:cs="Times New Roman"/>
          <w:sz w:val="24"/>
        </w:rPr>
        <w:t xml:space="preserve"> respondent explains that at the time, it had an internal </w:t>
      </w:r>
      <w:r w:rsidRPr="00CB12E9">
        <w:rPr>
          <w:rFonts w:ascii="Times New Roman" w:hAnsi="Times New Roman" w:cs="Times New Roman"/>
          <w:i/>
          <w:sz w:val="24"/>
        </w:rPr>
        <w:t>ad hoc</w:t>
      </w:r>
      <w:r>
        <w:rPr>
          <w:rFonts w:ascii="Times New Roman" w:hAnsi="Times New Roman" w:cs="Times New Roman"/>
          <w:sz w:val="24"/>
        </w:rPr>
        <w:t xml:space="preserve"> body called the “adjudicating committee.”  It was not a statutory body but an internal body for 1</w:t>
      </w:r>
      <w:r w:rsidRPr="00B67564">
        <w:rPr>
          <w:rFonts w:ascii="Times New Roman" w:hAnsi="Times New Roman" w:cs="Times New Roman"/>
          <w:sz w:val="24"/>
          <w:vertAlign w:val="superscript"/>
        </w:rPr>
        <w:t>st</w:t>
      </w:r>
      <w:r>
        <w:rPr>
          <w:rFonts w:ascii="Times New Roman" w:hAnsi="Times New Roman" w:cs="Times New Roman"/>
          <w:sz w:val="24"/>
        </w:rPr>
        <w:t xml:space="preserve"> respondent’s </w:t>
      </w:r>
      <w:r w:rsidR="00A527FE">
        <w:rPr>
          <w:rFonts w:ascii="Times New Roman" w:hAnsi="Times New Roman" w:cs="Times New Roman"/>
          <w:sz w:val="24"/>
        </w:rPr>
        <w:t>convenience</w:t>
      </w:r>
      <w:r>
        <w:rPr>
          <w:rFonts w:ascii="Times New Roman" w:hAnsi="Times New Roman" w:cs="Times New Roman"/>
          <w:sz w:val="24"/>
        </w:rPr>
        <w:t xml:space="preserve"> and meant to carry out </w:t>
      </w:r>
      <w:r w:rsidR="00174C4C">
        <w:rPr>
          <w:rFonts w:ascii="Times New Roman" w:hAnsi="Times New Roman" w:cs="Times New Roman"/>
          <w:sz w:val="24"/>
        </w:rPr>
        <w:t>adjudication of all tender processes.  It would then make recommendations to a statutory body called the “Municipal Procurement Board.”</w:t>
      </w:r>
    </w:p>
    <w:p w:rsidR="00174C4C" w:rsidRDefault="00174C4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w:t>
      </w:r>
      <w:r w:rsidR="00CB12E9">
        <w:rPr>
          <w:rFonts w:ascii="Times New Roman" w:hAnsi="Times New Roman" w:cs="Times New Roman"/>
          <w:sz w:val="24"/>
        </w:rPr>
        <w:t>“</w:t>
      </w:r>
      <w:r>
        <w:rPr>
          <w:rFonts w:ascii="Times New Roman" w:hAnsi="Times New Roman" w:cs="Times New Roman"/>
          <w:sz w:val="24"/>
        </w:rPr>
        <w:t xml:space="preserve">Municipal Procurement Board”, after doing its own part would in </w:t>
      </w:r>
      <w:r w:rsidR="00B93E17">
        <w:rPr>
          <w:rFonts w:ascii="Times New Roman" w:hAnsi="Times New Roman" w:cs="Times New Roman"/>
          <w:sz w:val="24"/>
        </w:rPr>
        <w:t>turn make</w:t>
      </w:r>
      <w:r>
        <w:rPr>
          <w:rFonts w:ascii="Times New Roman" w:hAnsi="Times New Roman" w:cs="Times New Roman"/>
          <w:sz w:val="24"/>
        </w:rPr>
        <w:t xml:space="preserve"> recommendations to the full council </w:t>
      </w:r>
      <w:r w:rsidR="00310E9A">
        <w:rPr>
          <w:rFonts w:ascii="Times New Roman" w:hAnsi="Times New Roman" w:cs="Times New Roman"/>
          <w:sz w:val="24"/>
        </w:rPr>
        <w:t>which then makes a decision.</w:t>
      </w:r>
    </w:p>
    <w:p w:rsidR="00310E9A" w:rsidRDefault="00310E9A"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appears clear therefore that </w:t>
      </w:r>
      <w:r w:rsidR="00FE6ADE">
        <w:rPr>
          <w:rFonts w:ascii="Times New Roman" w:hAnsi="Times New Roman" w:cs="Times New Roman"/>
          <w:sz w:val="24"/>
        </w:rPr>
        <w:t>there</w:t>
      </w:r>
      <w:r>
        <w:rPr>
          <w:rFonts w:ascii="Times New Roman" w:hAnsi="Times New Roman" w:cs="Times New Roman"/>
          <w:sz w:val="24"/>
        </w:rPr>
        <w:t xml:space="preserve"> are three (3) r</w:t>
      </w:r>
      <w:r w:rsidR="00806C5D">
        <w:rPr>
          <w:rFonts w:ascii="Times New Roman" w:hAnsi="Times New Roman" w:cs="Times New Roman"/>
          <w:sz w:val="24"/>
        </w:rPr>
        <w:t>u</w:t>
      </w:r>
      <w:r>
        <w:rPr>
          <w:rFonts w:ascii="Times New Roman" w:hAnsi="Times New Roman" w:cs="Times New Roman"/>
          <w:sz w:val="24"/>
        </w:rPr>
        <w:t>ngs in the process, the first and second r</w:t>
      </w:r>
      <w:r w:rsidR="00F8340C">
        <w:rPr>
          <w:rFonts w:ascii="Times New Roman" w:hAnsi="Times New Roman" w:cs="Times New Roman"/>
          <w:sz w:val="24"/>
        </w:rPr>
        <w:t>u</w:t>
      </w:r>
      <w:r>
        <w:rPr>
          <w:rFonts w:ascii="Times New Roman" w:hAnsi="Times New Roman" w:cs="Times New Roman"/>
          <w:sz w:val="24"/>
        </w:rPr>
        <w:t>ngs merely recommend and it is the third (the full council) that makes the decisions and this must be borne in mind at all times.  I have emphasized the above and intend to refer to the arguments about the adjudication and decision making processes very briefly and in passing because this application really is about contempt of court proceedings and not the propriety of the adjudication and decision making processes.</w:t>
      </w:r>
    </w:p>
    <w:p w:rsidR="00310E9A" w:rsidRDefault="00310E9A"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applicant’s further contention that it was surprised to learn </w:t>
      </w:r>
      <w:r w:rsidR="00806C5D">
        <w:rPr>
          <w:rFonts w:ascii="Times New Roman" w:hAnsi="Times New Roman" w:cs="Times New Roman"/>
          <w:sz w:val="24"/>
        </w:rPr>
        <w:t xml:space="preserve">of </w:t>
      </w:r>
      <w:r>
        <w:rPr>
          <w:rFonts w:ascii="Times New Roman" w:hAnsi="Times New Roman" w:cs="Times New Roman"/>
          <w:sz w:val="24"/>
        </w:rPr>
        <w:t>a fresh advert in the newspaper for the same tender and upon further enquiry</w:t>
      </w:r>
      <w:r w:rsidR="00806C5D">
        <w:rPr>
          <w:rFonts w:ascii="Times New Roman" w:hAnsi="Times New Roman" w:cs="Times New Roman"/>
          <w:sz w:val="24"/>
        </w:rPr>
        <w:t>,</w:t>
      </w:r>
      <w:r>
        <w:rPr>
          <w:rFonts w:ascii="Times New Roman" w:hAnsi="Times New Roman" w:cs="Times New Roman"/>
          <w:sz w:val="24"/>
        </w:rPr>
        <w:t xml:space="preserve"> learnt that the Procurement Board Councilors had rejected the recommendation by the tender adjudicating committee.  It was after that discovery that applicant filed an application against first respondent in case number HC 1814/12 leading to judgment number 8/15 whose operative part reads:</w:t>
      </w:r>
    </w:p>
    <w:p w:rsidR="00310E9A" w:rsidRPr="00A0422A" w:rsidRDefault="00310E9A" w:rsidP="00B93E17">
      <w:pPr>
        <w:spacing w:line="240" w:lineRule="auto"/>
        <w:ind w:left="720"/>
        <w:contextualSpacing/>
        <w:jc w:val="both"/>
        <w:rPr>
          <w:rFonts w:ascii="Times New Roman" w:hAnsi="Times New Roman" w:cs="Times New Roman"/>
        </w:rPr>
      </w:pPr>
      <w:r>
        <w:rPr>
          <w:rFonts w:ascii="Times New Roman" w:hAnsi="Times New Roman" w:cs="Times New Roman"/>
          <w:sz w:val="24"/>
        </w:rPr>
        <w:t xml:space="preserve">“In </w:t>
      </w:r>
      <w:r w:rsidRPr="00A0422A">
        <w:rPr>
          <w:rFonts w:ascii="Times New Roman" w:hAnsi="Times New Roman" w:cs="Times New Roman"/>
        </w:rPr>
        <w:t xml:space="preserve">the light of the above findings, it admits of no doubt that the respondent’s decision to re-tender is </w:t>
      </w:r>
      <w:r w:rsidRPr="00A0422A">
        <w:rPr>
          <w:rFonts w:ascii="Times New Roman" w:hAnsi="Times New Roman" w:cs="Times New Roman"/>
          <w:u w:val="single"/>
        </w:rPr>
        <w:t>reviewable.</w:t>
      </w:r>
      <w:r w:rsidRPr="00A0422A">
        <w:rPr>
          <w:rFonts w:ascii="Times New Roman" w:hAnsi="Times New Roman" w:cs="Times New Roman"/>
        </w:rPr>
        <w:t xml:space="preserve">  In the</w:t>
      </w:r>
      <w:r w:rsidR="00806C5D" w:rsidRPr="00A0422A">
        <w:rPr>
          <w:rFonts w:ascii="Times New Roman" w:hAnsi="Times New Roman" w:cs="Times New Roman"/>
        </w:rPr>
        <w:t xml:space="preserve"> result</w:t>
      </w:r>
      <w:r w:rsidRPr="00A0422A">
        <w:rPr>
          <w:rFonts w:ascii="Times New Roman" w:hAnsi="Times New Roman" w:cs="Times New Roman"/>
        </w:rPr>
        <w:t xml:space="preserve"> the decision of the council to order a re-tender is hereby set aside.</w:t>
      </w:r>
    </w:p>
    <w:p w:rsidR="00533714" w:rsidRPr="00A0422A" w:rsidRDefault="00533714" w:rsidP="00B93E17">
      <w:pPr>
        <w:spacing w:line="240" w:lineRule="auto"/>
        <w:ind w:left="720"/>
        <w:contextualSpacing/>
        <w:jc w:val="both"/>
        <w:rPr>
          <w:rFonts w:ascii="Times New Roman" w:hAnsi="Times New Roman" w:cs="Times New Roman"/>
        </w:rPr>
      </w:pPr>
      <w:r w:rsidRPr="00A0422A">
        <w:rPr>
          <w:rFonts w:ascii="Times New Roman" w:hAnsi="Times New Roman" w:cs="Times New Roman"/>
        </w:rPr>
        <w:t xml:space="preserve">City of Bulawayo is hereby ordered to carry out the tender process </w:t>
      </w:r>
      <w:r w:rsidRPr="00A0422A">
        <w:rPr>
          <w:rFonts w:ascii="Times New Roman" w:hAnsi="Times New Roman" w:cs="Times New Roman"/>
          <w:u w:val="single"/>
        </w:rPr>
        <w:t>to completion</w:t>
      </w:r>
      <w:r w:rsidRPr="00A0422A">
        <w:rPr>
          <w:rFonts w:ascii="Times New Roman" w:hAnsi="Times New Roman" w:cs="Times New Roman"/>
        </w:rPr>
        <w:t xml:space="preserve"> and to carry on with </w:t>
      </w:r>
      <w:r w:rsidRPr="00A0422A">
        <w:rPr>
          <w:rFonts w:ascii="Times New Roman" w:hAnsi="Times New Roman" w:cs="Times New Roman"/>
          <w:u w:val="single"/>
        </w:rPr>
        <w:t>the processes that were still to be completed to their final conclusions.</w:t>
      </w:r>
      <w:r w:rsidRPr="00A0422A">
        <w:rPr>
          <w:rFonts w:ascii="Times New Roman" w:hAnsi="Times New Roman" w:cs="Times New Roman"/>
        </w:rPr>
        <w:t>”</w:t>
      </w:r>
      <w:r w:rsidR="00F8340C">
        <w:rPr>
          <w:rFonts w:ascii="Times New Roman" w:hAnsi="Times New Roman" w:cs="Times New Roman"/>
        </w:rPr>
        <w:t>(</w:t>
      </w:r>
      <w:proofErr w:type="gramStart"/>
      <w:r w:rsidR="00F8340C">
        <w:rPr>
          <w:rFonts w:ascii="Times New Roman" w:hAnsi="Times New Roman" w:cs="Times New Roman"/>
        </w:rPr>
        <w:t>underlining</w:t>
      </w:r>
      <w:proofErr w:type="gramEnd"/>
      <w:r w:rsidR="00F8340C">
        <w:rPr>
          <w:rFonts w:ascii="Times New Roman" w:hAnsi="Times New Roman" w:cs="Times New Roman"/>
        </w:rPr>
        <w:t xml:space="preserve"> is mine)</w:t>
      </w:r>
    </w:p>
    <w:p w:rsidR="00B93E17" w:rsidRDefault="00B93E17" w:rsidP="00B93E17">
      <w:pPr>
        <w:spacing w:line="240" w:lineRule="auto"/>
        <w:ind w:left="720"/>
        <w:contextualSpacing/>
        <w:jc w:val="both"/>
        <w:rPr>
          <w:rFonts w:ascii="Times New Roman" w:hAnsi="Times New Roman" w:cs="Times New Roman"/>
          <w:sz w:val="24"/>
        </w:rPr>
      </w:pPr>
    </w:p>
    <w:p w:rsidR="00310E9A" w:rsidRDefault="00533714"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 argues that the Municipal Procurement Board councilors “unfairly rejected” the recommendation by the tender adjudicating committee.  Save to say that that the adjudicating </w:t>
      </w:r>
      <w:r>
        <w:rPr>
          <w:rFonts w:ascii="Times New Roman" w:hAnsi="Times New Roman" w:cs="Times New Roman"/>
          <w:sz w:val="24"/>
        </w:rPr>
        <w:lastRenderedPageBreak/>
        <w:t>committee had recommend the applicant for the tender, it has not been fully explained what is meant by “unfairly rejected.”</w:t>
      </w:r>
    </w:p>
    <w:p w:rsidR="00533714" w:rsidRDefault="00533714"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At best, the applicant submitted</w:t>
      </w:r>
      <w:r w:rsidR="00A31E89">
        <w:rPr>
          <w:rFonts w:ascii="Times New Roman" w:hAnsi="Times New Roman" w:cs="Times New Roman"/>
          <w:sz w:val="24"/>
        </w:rPr>
        <w:t>,</w:t>
      </w:r>
      <w:r>
        <w:rPr>
          <w:rFonts w:ascii="Times New Roman" w:hAnsi="Times New Roman" w:cs="Times New Roman"/>
          <w:sz w:val="24"/>
        </w:rPr>
        <w:t xml:space="preserve"> as was held in</w:t>
      </w:r>
      <w:r w:rsidR="00806C5D">
        <w:rPr>
          <w:rFonts w:ascii="Times New Roman" w:hAnsi="Times New Roman" w:cs="Times New Roman"/>
          <w:sz w:val="24"/>
        </w:rPr>
        <w:t xml:space="preserve"> </w:t>
      </w:r>
      <w:proofErr w:type="spellStart"/>
      <w:r w:rsidR="00806C5D" w:rsidRPr="00806C5D">
        <w:rPr>
          <w:rFonts w:ascii="Times New Roman" w:hAnsi="Times New Roman" w:cs="Times New Roman"/>
          <w:i/>
          <w:sz w:val="24"/>
        </w:rPr>
        <w:t>Arafas</w:t>
      </w:r>
      <w:proofErr w:type="spellEnd"/>
      <w:r w:rsidR="00806C5D" w:rsidRPr="00806C5D">
        <w:rPr>
          <w:rFonts w:ascii="Times New Roman" w:hAnsi="Times New Roman" w:cs="Times New Roman"/>
          <w:i/>
          <w:sz w:val="24"/>
        </w:rPr>
        <w:t xml:space="preserve"> </w:t>
      </w:r>
      <w:proofErr w:type="spellStart"/>
      <w:r w:rsidR="00806C5D" w:rsidRPr="00806C5D">
        <w:rPr>
          <w:rFonts w:ascii="Times New Roman" w:hAnsi="Times New Roman" w:cs="Times New Roman"/>
          <w:i/>
          <w:sz w:val="24"/>
        </w:rPr>
        <w:t>Mtausi</w:t>
      </w:r>
      <w:proofErr w:type="spellEnd"/>
      <w:r>
        <w:rPr>
          <w:rFonts w:ascii="Times New Roman" w:hAnsi="Times New Roman" w:cs="Times New Roman"/>
          <w:sz w:val="24"/>
        </w:rPr>
        <w:t xml:space="preserve"> </w:t>
      </w:r>
      <w:proofErr w:type="spellStart"/>
      <w:r w:rsidR="00A858BE">
        <w:rPr>
          <w:rFonts w:ascii="Times New Roman" w:hAnsi="Times New Roman" w:cs="Times New Roman"/>
          <w:i/>
          <w:sz w:val="24"/>
        </w:rPr>
        <w:t>Gwaradzimba</w:t>
      </w:r>
      <w:proofErr w:type="spellEnd"/>
      <w:r w:rsidR="00A858BE">
        <w:rPr>
          <w:rFonts w:ascii="Times New Roman" w:hAnsi="Times New Roman" w:cs="Times New Roman"/>
          <w:i/>
          <w:sz w:val="24"/>
        </w:rPr>
        <w:t xml:space="preserve"> (NO) an</w:t>
      </w:r>
      <w:r w:rsidRPr="00A858BE">
        <w:rPr>
          <w:rFonts w:ascii="Times New Roman" w:hAnsi="Times New Roman" w:cs="Times New Roman"/>
          <w:i/>
          <w:sz w:val="24"/>
        </w:rPr>
        <w:t xml:space="preserve">d </w:t>
      </w:r>
      <w:r w:rsidR="00806C5D">
        <w:rPr>
          <w:rFonts w:ascii="Times New Roman" w:hAnsi="Times New Roman" w:cs="Times New Roman"/>
          <w:sz w:val="24"/>
        </w:rPr>
        <w:t xml:space="preserve">v </w:t>
      </w:r>
      <w:r w:rsidR="00806C5D">
        <w:rPr>
          <w:rFonts w:ascii="Times New Roman" w:hAnsi="Times New Roman" w:cs="Times New Roman"/>
          <w:i/>
          <w:sz w:val="24"/>
        </w:rPr>
        <w:t xml:space="preserve">AG </w:t>
      </w:r>
      <w:proofErr w:type="spellStart"/>
      <w:r w:rsidRPr="00A858BE">
        <w:rPr>
          <w:rFonts w:ascii="Times New Roman" w:hAnsi="Times New Roman" w:cs="Times New Roman"/>
          <w:i/>
          <w:sz w:val="24"/>
        </w:rPr>
        <w:t>Gurta</w:t>
      </w:r>
      <w:proofErr w:type="spellEnd"/>
      <w:r>
        <w:rPr>
          <w:rFonts w:ascii="Times New Roman" w:hAnsi="Times New Roman" w:cs="Times New Roman"/>
          <w:sz w:val="24"/>
        </w:rPr>
        <w:t xml:space="preserve">–SC 10/15 that there is an exception to the general rule that a court in exercising its review </w:t>
      </w:r>
      <w:r w:rsidR="00A858BE">
        <w:rPr>
          <w:rFonts w:ascii="Times New Roman" w:hAnsi="Times New Roman" w:cs="Times New Roman"/>
          <w:sz w:val="24"/>
        </w:rPr>
        <w:t>powers, will not interfere with the discretion of the decision making body, but that it may in fact interfere where it suspects there is bias and lack of transparency.</w:t>
      </w:r>
    </w:p>
    <w:p w:rsidR="00A858BE" w:rsidRDefault="00A858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What is important however and what applicant perhaps missed is the nature and extent of the court’s interference.  The court cannot go on to usurp the powers of the decision making body.  It cannot replace the decision made by a body statutorily mandated to make that decision, by its (court’s) own decision.</w:t>
      </w:r>
    </w:p>
    <w:p w:rsidR="00A858BE" w:rsidRDefault="00A858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3B0FD8" w:rsidRPr="003B0FD8">
        <w:rPr>
          <w:rFonts w:ascii="Times New Roman" w:hAnsi="Times New Roman" w:cs="Times New Roman"/>
        </w:rPr>
        <w:t xml:space="preserve">JUSTICE KAMOCHA </w:t>
      </w:r>
      <w:r>
        <w:rPr>
          <w:rFonts w:ascii="Times New Roman" w:hAnsi="Times New Roman" w:cs="Times New Roman"/>
          <w:sz w:val="24"/>
        </w:rPr>
        <w:t xml:space="preserve">clearly had this </w:t>
      </w:r>
      <w:r w:rsidR="00CB12E9">
        <w:rPr>
          <w:rFonts w:ascii="Times New Roman" w:hAnsi="Times New Roman" w:cs="Times New Roman"/>
          <w:sz w:val="24"/>
        </w:rPr>
        <w:t>fact</w:t>
      </w:r>
      <w:r>
        <w:rPr>
          <w:rFonts w:ascii="Times New Roman" w:hAnsi="Times New Roman" w:cs="Times New Roman"/>
          <w:sz w:val="24"/>
        </w:rPr>
        <w:t xml:space="preserve"> in mind in his judgment in HB 8/15.  This is so because appl</w:t>
      </w:r>
      <w:r w:rsidR="00CB12E9">
        <w:rPr>
          <w:rFonts w:ascii="Times New Roman" w:hAnsi="Times New Roman" w:cs="Times New Roman"/>
          <w:sz w:val="24"/>
        </w:rPr>
        <w:t>icant in case number HC 1814/12 h</w:t>
      </w:r>
      <w:r>
        <w:rPr>
          <w:rFonts w:ascii="Times New Roman" w:hAnsi="Times New Roman" w:cs="Times New Roman"/>
          <w:sz w:val="24"/>
        </w:rPr>
        <w:t>ad sought an order literally awarding it the tender</w:t>
      </w:r>
      <w:r w:rsidR="00CB12E9">
        <w:rPr>
          <w:rFonts w:ascii="Times New Roman" w:hAnsi="Times New Roman" w:cs="Times New Roman"/>
          <w:sz w:val="24"/>
        </w:rPr>
        <w:t xml:space="preserve">. </w:t>
      </w:r>
      <w:r>
        <w:rPr>
          <w:rFonts w:ascii="Times New Roman" w:hAnsi="Times New Roman" w:cs="Times New Roman"/>
          <w:sz w:val="24"/>
        </w:rPr>
        <w:t xml:space="preserve"> </w:t>
      </w:r>
      <w:r w:rsidRPr="003B0FD8">
        <w:rPr>
          <w:rFonts w:ascii="Times New Roman" w:hAnsi="Times New Roman" w:cs="Times New Roman"/>
        </w:rPr>
        <w:t xml:space="preserve">JUSTICE KAMOCHA </w:t>
      </w:r>
      <w:r>
        <w:rPr>
          <w:rFonts w:ascii="Times New Roman" w:hAnsi="Times New Roman" w:cs="Times New Roman"/>
          <w:sz w:val="24"/>
        </w:rPr>
        <w:t>even repeated the prayer verbatim at the very beginning of his judgment</w:t>
      </w:r>
      <w:r w:rsidR="00A31E89">
        <w:rPr>
          <w:rFonts w:ascii="Times New Roman" w:hAnsi="Times New Roman" w:cs="Times New Roman"/>
          <w:sz w:val="24"/>
        </w:rPr>
        <w:t>,</w:t>
      </w:r>
      <w:r>
        <w:rPr>
          <w:rFonts w:ascii="Times New Roman" w:hAnsi="Times New Roman" w:cs="Times New Roman"/>
          <w:sz w:val="24"/>
        </w:rPr>
        <w:t xml:space="preserve"> of</w:t>
      </w:r>
      <w:r w:rsidR="00806C5D">
        <w:rPr>
          <w:rFonts w:ascii="Times New Roman" w:hAnsi="Times New Roman" w:cs="Times New Roman"/>
          <w:sz w:val="24"/>
        </w:rPr>
        <w:t xml:space="preserve"> which prayer</w:t>
      </w:r>
      <w:r>
        <w:rPr>
          <w:rFonts w:ascii="Times New Roman" w:hAnsi="Times New Roman" w:cs="Times New Roman"/>
          <w:sz w:val="24"/>
        </w:rPr>
        <w:t xml:space="preserve"> number </w:t>
      </w:r>
      <w:r w:rsidR="00806C5D">
        <w:rPr>
          <w:rFonts w:ascii="Times New Roman" w:hAnsi="Times New Roman" w:cs="Times New Roman"/>
          <w:sz w:val="24"/>
        </w:rPr>
        <w:t>2</w:t>
      </w:r>
      <w:r>
        <w:rPr>
          <w:rFonts w:ascii="Times New Roman" w:hAnsi="Times New Roman" w:cs="Times New Roman"/>
          <w:sz w:val="24"/>
        </w:rPr>
        <w:t xml:space="preserve"> ther</w:t>
      </w:r>
      <w:r w:rsidR="003B0FD8">
        <w:rPr>
          <w:rFonts w:ascii="Times New Roman" w:hAnsi="Times New Roman" w:cs="Times New Roman"/>
          <w:sz w:val="24"/>
        </w:rPr>
        <w:t>e</w:t>
      </w:r>
      <w:r>
        <w:rPr>
          <w:rFonts w:ascii="Times New Roman" w:hAnsi="Times New Roman" w:cs="Times New Roman"/>
          <w:sz w:val="24"/>
        </w:rPr>
        <w:t>of</w:t>
      </w:r>
      <w:r w:rsidR="00A31E89">
        <w:rPr>
          <w:rFonts w:ascii="Times New Roman" w:hAnsi="Times New Roman" w:cs="Times New Roman"/>
          <w:sz w:val="24"/>
        </w:rPr>
        <w:t>,</w:t>
      </w:r>
      <w:r>
        <w:rPr>
          <w:rFonts w:ascii="Times New Roman" w:hAnsi="Times New Roman" w:cs="Times New Roman"/>
          <w:sz w:val="24"/>
        </w:rPr>
        <w:t xml:space="preserve"> read as follows:</w:t>
      </w:r>
    </w:p>
    <w:p w:rsidR="00A858BE" w:rsidRDefault="00A858BE" w:rsidP="00B93E17">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respondent be and is hereby grants (</w:t>
      </w:r>
      <w:r w:rsidRPr="00CB12E9">
        <w:rPr>
          <w:rFonts w:ascii="Times New Roman" w:hAnsi="Times New Roman" w:cs="Times New Roman"/>
          <w:i/>
          <w:sz w:val="24"/>
        </w:rPr>
        <w:t>sic)</w:t>
      </w:r>
      <w:r>
        <w:rPr>
          <w:rFonts w:ascii="Times New Roman" w:hAnsi="Times New Roman" w:cs="Times New Roman"/>
          <w:sz w:val="24"/>
        </w:rPr>
        <w:t xml:space="preserve"> the applicant the contract for the Parking Management System for the City of Bulawayo within 14 days of service of this order, or such other time as the court may deem fit.”</w:t>
      </w:r>
    </w:p>
    <w:p w:rsidR="00B93E17" w:rsidRDefault="00B93E17" w:rsidP="00B93E17">
      <w:pPr>
        <w:spacing w:line="240" w:lineRule="auto"/>
        <w:ind w:left="720"/>
        <w:contextualSpacing/>
        <w:jc w:val="both"/>
        <w:rPr>
          <w:rFonts w:ascii="Times New Roman" w:hAnsi="Times New Roman" w:cs="Times New Roman"/>
          <w:sz w:val="24"/>
        </w:rPr>
      </w:pPr>
    </w:p>
    <w:p w:rsidR="003C76B2" w:rsidRDefault="003C76B2"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It is clear therefore that JUSTICE KAMOCHA was very much aware of what applicant wanted and prayed for</w:t>
      </w:r>
      <w:r w:rsidR="00A31E89">
        <w:rPr>
          <w:rFonts w:ascii="Times New Roman" w:hAnsi="Times New Roman" w:cs="Times New Roman"/>
          <w:sz w:val="24"/>
        </w:rPr>
        <w:t>,</w:t>
      </w:r>
      <w:r>
        <w:rPr>
          <w:rFonts w:ascii="Times New Roman" w:hAnsi="Times New Roman" w:cs="Times New Roman"/>
          <w:sz w:val="24"/>
        </w:rPr>
        <w:t xml:space="preserve"> as the main prayer in HC 1814/12 to be awarded the tender in the form of the contract for the Parking Management System.  But KAMOCHA J in his </w:t>
      </w:r>
      <w:proofErr w:type="gramStart"/>
      <w:r>
        <w:rPr>
          <w:rFonts w:ascii="Times New Roman" w:hAnsi="Times New Roman" w:cs="Times New Roman"/>
          <w:sz w:val="24"/>
        </w:rPr>
        <w:t>wisdom,</w:t>
      </w:r>
      <w:proofErr w:type="gramEnd"/>
      <w:r>
        <w:rPr>
          <w:rFonts w:ascii="Times New Roman" w:hAnsi="Times New Roman" w:cs="Times New Roman"/>
          <w:sz w:val="24"/>
        </w:rPr>
        <w:t xml:space="preserve"> did not make that award in his order precisely because the court cannot make such an order.  It would be usurping the powers of the decision making body which in this case is the full council of the Bulawayo Municipality.  The court simply set aside the council’s decision to re-tender and referred the disputed tender process back to the </w:t>
      </w:r>
      <w:r w:rsidR="00A31E89">
        <w:rPr>
          <w:rFonts w:ascii="Times New Roman" w:hAnsi="Times New Roman" w:cs="Times New Roman"/>
          <w:sz w:val="24"/>
        </w:rPr>
        <w:t>municipality</w:t>
      </w:r>
      <w:r>
        <w:rPr>
          <w:rFonts w:ascii="Times New Roman" w:hAnsi="Times New Roman" w:cs="Times New Roman"/>
          <w:sz w:val="24"/>
        </w:rPr>
        <w:t xml:space="preserve"> for the tender processes to be carried on to “their final conclusions.”</w:t>
      </w:r>
    </w:p>
    <w:p w:rsidR="00FE6ADE" w:rsidRDefault="00FE6AD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It is clear therefore that the court did not award the tender to the applicant neither did it direct 1</w:t>
      </w:r>
      <w:r w:rsidRPr="00FE6ADE">
        <w:rPr>
          <w:rFonts w:ascii="Times New Roman" w:hAnsi="Times New Roman" w:cs="Times New Roman"/>
          <w:sz w:val="24"/>
          <w:vertAlign w:val="superscript"/>
        </w:rPr>
        <w:t>st</w:t>
      </w:r>
      <w:r>
        <w:rPr>
          <w:rFonts w:ascii="Times New Roman" w:hAnsi="Times New Roman" w:cs="Times New Roman"/>
          <w:sz w:val="24"/>
        </w:rPr>
        <w:t xml:space="preserve"> respondent</w:t>
      </w:r>
      <w:r w:rsidR="006517C1">
        <w:rPr>
          <w:rFonts w:ascii="Times New Roman" w:hAnsi="Times New Roman" w:cs="Times New Roman"/>
          <w:sz w:val="24"/>
        </w:rPr>
        <w:t xml:space="preserve"> (municipality)</w:t>
      </w:r>
      <w:r>
        <w:rPr>
          <w:rFonts w:ascii="Times New Roman" w:hAnsi="Times New Roman" w:cs="Times New Roman"/>
          <w:sz w:val="24"/>
        </w:rPr>
        <w:t xml:space="preserve"> to do so.</w:t>
      </w:r>
    </w:p>
    <w:p w:rsidR="00FE6ADE" w:rsidRDefault="00FE6AD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has been argued by </w:t>
      </w:r>
      <w:r w:rsidRPr="00B93E17">
        <w:rPr>
          <w:rFonts w:ascii="Times New Roman" w:hAnsi="Times New Roman" w:cs="Times New Roman"/>
          <w:i/>
          <w:sz w:val="24"/>
        </w:rPr>
        <w:t xml:space="preserve">Advocate </w:t>
      </w:r>
      <w:proofErr w:type="spellStart"/>
      <w:r w:rsidRPr="00B93E17">
        <w:rPr>
          <w:rFonts w:ascii="Times New Roman" w:hAnsi="Times New Roman" w:cs="Times New Roman"/>
          <w:i/>
          <w:sz w:val="24"/>
        </w:rPr>
        <w:t>Siziba</w:t>
      </w:r>
      <w:proofErr w:type="spellEnd"/>
      <w:r>
        <w:rPr>
          <w:rFonts w:ascii="Times New Roman" w:hAnsi="Times New Roman" w:cs="Times New Roman"/>
          <w:sz w:val="24"/>
        </w:rPr>
        <w:t xml:space="preserve"> that because the applicant is said to have scored the highest marks ahead of the other tenders and further because the adjudicating committee </w:t>
      </w:r>
      <w:r w:rsidR="00806C5D">
        <w:rPr>
          <w:rFonts w:ascii="Times New Roman" w:hAnsi="Times New Roman" w:cs="Times New Roman"/>
          <w:sz w:val="24"/>
        </w:rPr>
        <w:t>had</w:t>
      </w:r>
      <w:r>
        <w:rPr>
          <w:rFonts w:ascii="Times New Roman" w:hAnsi="Times New Roman" w:cs="Times New Roman"/>
          <w:sz w:val="24"/>
        </w:rPr>
        <w:t xml:space="preserve"> </w:t>
      </w:r>
      <w:r>
        <w:rPr>
          <w:rFonts w:ascii="Times New Roman" w:hAnsi="Times New Roman" w:cs="Times New Roman"/>
          <w:sz w:val="24"/>
        </w:rPr>
        <w:lastRenderedPageBreak/>
        <w:t>recommended that it be contracted by 1</w:t>
      </w:r>
      <w:r w:rsidRPr="00FE6ADE">
        <w:rPr>
          <w:rFonts w:ascii="Times New Roman" w:hAnsi="Times New Roman" w:cs="Times New Roman"/>
          <w:sz w:val="24"/>
          <w:vertAlign w:val="superscript"/>
        </w:rPr>
        <w:t>st</w:t>
      </w:r>
      <w:r>
        <w:rPr>
          <w:rFonts w:ascii="Times New Roman" w:hAnsi="Times New Roman" w:cs="Times New Roman"/>
          <w:sz w:val="24"/>
        </w:rPr>
        <w:t xml:space="preserve"> respondent, then completing the processes “to their final conclusions” meant that the 1</w:t>
      </w:r>
      <w:r w:rsidRPr="00FE6ADE">
        <w:rPr>
          <w:rFonts w:ascii="Times New Roman" w:hAnsi="Times New Roman" w:cs="Times New Roman"/>
          <w:sz w:val="24"/>
          <w:vertAlign w:val="superscript"/>
        </w:rPr>
        <w:t>st</w:t>
      </w:r>
      <w:r>
        <w:rPr>
          <w:rFonts w:ascii="Times New Roman" w:hAnsi="Times New Roman" w:cs="Times New Roman"/>
          <w:sz w:val="24"/>
        </w:rPr>
        <w:t xml:space="preserve"> respondent was left with no choice but simply to write to the applicant and advise him that he had won the tender.  In effect </w:t>
      </w:r>
      <w:proofErr w:type="spellStart"/>
      <w:r w:rsidRPr="00B93E17">
        <w:rPr>
          <w:rFonts w:ascii="Times New Roman" w:hAnsi="Times New Roman" w:cs="Times New Roman"/>
          <w:i/>
          <w:sz w:val="24"/>
        </w:rPr>
        <w:t>Siziba</w:t>
      </w:r>
      <w:proofErr w:type="spellEnd"/>
      <w:r>
        <w:rPr>
          <w:rFonts w:ascii="Times New Roman" w:hAnsi="Times New Roman" w:cs="Times New Roman"/>
          <w:sz w:val="24"/>
        </w:rPr>
        <w:t xml:space="preserve"> argues that the only remaining step in the tender process was to award the tender contract to the applicant.</w:t>
      </w:r>
    </w:p>
    <w:p w:rsidR="00FE6ADE" w:rsidRDefault="00FE6AD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the court’s finding that this was not necessarily so and </w:t>
      </w:r>
      <w:r w:rsidRPr="00A4107D">
        <w:rPr>
          <w:rFonts w:ascii="Times New Roman" w:hAnsi="Times New Roman" w:cs="Times New Roman"/>
        </w:rPr>
        <w:t>KAMOCHA J</w:t>
      </w:r>
      <w:r>
        <w:rPr>
          <w:rFonts w:ascii="Times New Roman" w:hAnsi="Times New Roman" w:cs="Times New Roman"/>
          <w:sz w:val="24"/>
        </w:rPr>
        <w:t xml:space="preserve"> knew this.  In fact</w:t>
      </w:r>
      <w:r w:rsidR="006517C1">
        <w:rPr>
          <w:rFonts w:ascii="Times New Roman" w:hAnsi="Times New Roman" w:cs="Times New Roman"/>
          <w:sz w:val="24"/>
        </w:rPr>
        <w:t>,</w:t>
      </w:r>
      <w:r>
        <w:rPr>
          <w:rFonts w:ascii="Times New Roman" w:hAnsi="Times New Roman" w:cs="Times New Roman"/>
          <w:sz w:val="24"/>
        </w:rPr>
        <w:t xml:space="preserve"> it is an assumption too dangerous to make as it derives from, in the court’s view, too narrow </w:t>
      </w:r>
      <w:r w:rsidR="00806C5D">
        <w:rPr>
          <w:rFonts w:ascii="Times New Roman" w:hAnsi="Times New Roman" w:cs="Times New Roman"/>
          <w:sz w:val="24"/>
        </w:rPr>
        <w:t>and</w:t>
      </w:r>
      <w:r>
        <w:rPr>
          <w:rFonts w:ascii="Times New Roman" w:hAnsi="Times New Roman" w:cs="Times New Roman"/>
          <w:sz w:val="24"/>
        </w:rPr>
        <w:t xml:space="preserve"> too simplistic an interpretation of </w:t>
      </w:r>
      <w:r w:rsidRPr="00A4107D">
        <w:rPr>
          <w:rFonts w:ascii="Times New Roman" w:hAnsi="Times New Roman" w:cs="Times New Roman"/>
        </w:rPr>
        <w:t>JUSTICE KAMOCHA’</w:t>
      </w:r>
      <w:r>
        <w:rPr>
          <w:rFonts w:ascii="Times New Roman" w:hAnsi="Times New Roman" w:cs="Times New Roman"/>
          <w:sz w:val="24"/>
        </w:rPr>
        <w:t>s judgment.</w:t>
      </w:r>
    </w:p>
    <w:p w:rsidR="00A4107D" w:rsidRDefault="00A4107D"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will therefore agree with </w:t>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r w:rsidR="00B22152" w:rsidRPr="00B93E17">
        <w:rPr>
          <w:rFonts w:ascii="Times New Roman" w:hAnsi="Times New Roman" w:cs="Times New Roman"/>
          <w:i/>
          <w:sz w:val="24"/>
        </w:rPr>
        <w:t>P</w:t>
      </w:r>
      <w:r w:rsidRPr="00B93E17">
        <w:rPr>
          <w:rFonts w:ascii="Times New Roman" w:hAnsi="Times New Roman" w:cs="Times New Roman"/>
          <w:i/>
          <w:sz w:val="24"/>
        </w:rPr>
        <w:t xml:space="preserve"> </w:t>
      </w:r>
      <w:proofErr w:type="spellStart"/>
      <w:r w:rsidRPr="00B93E17">
        <w:rPr>
          <w:rFonts w:ascii="Times New Roman" w:hAnsi="Times New Roman" w:cs="Times New Roman"/>
          <w:i/>
          <w:sz w:val="24"/>
        </w:rPr>
        <w:t>Ncube</w:t>
      </w:r>
      <w:proofErr w:type="spellEnd"/>
      <w:r>
        <w:rPr>
          <w:rFonts w:ascii="Times New Roman" w:hAnsi="Times New Roman" w:cs="Times New Roman"/>
          <w:sz w:val="24"/>
        </w:rPr>
        <w:t xml:space="preserve"> for the respondents and also with 1</w:t>
      </w:r>
      <w:r w:rsidRPr="00A4107D">
        <w:rPr>
          <w:rFonts w:ascii="Times New Roman" w:hAnsi="Times New Roman" w:cs="Times New Roman"/>
          <w:sz w:val="24"/>
          <w:vertAlign w:val="superscript"/>
        </w:rPr>
        <w:t>st</w:t>
      </w:r>
      <w:r>
        <w:rPr>
          <w:rFonts w:ascii="Times New Roman" w:hAnsi="Times New Roman" w:cs="Times New Roman"/>
          <w:sz w:val="24"/>
        </w:rPr>
        <w:t xml:space="preserve"> respondent’s affidavit deposed to by </w:t>
      </w:r>
      <w:proofErr w:type="spellStart"/>
      <w:r>
        <w:rPr>
          <w:rFonts w:ascii="Times New Roman" w:hAnsi="Times New Roman" w:cs="Times New Roman"/>
          <w:sz w:val="24"/>
        </w:rPr>
        <w:t>Sikhangele</w:t>
      </w:r>
      <w:proofErr w:type="spellEnd"/>
      <w:r>
        <w:rPr>
          <w:rFonts w:ascii="Times New Roman" w:hAnsi="Times New Roman" w:cs="Times New Roman"/>
          <w:sz w:val="24"/>
        </w:rPr>
        <w:t xml:space="preserve"> Zhou that the filling of the application in c</w:t>
      </w:r>
      <w:r w:rsidR="00B22152">
        <w:rPr>
          <w:rFonts w:ascii="Times New Roman" w:hAnsi="Times New Roman" w:cs="Times New Roman"/>
          <w:sz w:val="24"/>
        </w:rPr>
        <w:t>a</w:t>
      </w:r>
      <w:r>
        <w:rPr>
          <w:rFonts w:ascii="Times New Roman" w:hAnsi="Times New Roman" w:cs="Times New Roman"/>
          <w:sz w:val="24"/>
        </w:rPr>
        <w:t>se number HC 430/15 was n</w:t>
      </w:r>
      <w:r w:rsidR="00806C5D">
        <w:rPr>
          <w:rFonts w:ascii="Times New Roman" w:hAnsi="Times New Roman" w:cs="Times New Roman"/>
          <w:sz w:val="24"/>
        </w:rPr>
        <w:t>ot</w:t>
      </w:r>
      <w:r>
        <w:rPr>
          <w:rFonts w:ascii="Times New Roman" w:hAnsi="Times New Roman" w:cs="Times New Roman"/>
          <w:sz w:val="24"/>
        </w:rPr>
        <w:t xml:space="preserve"> a defiance or “brazen</w:t>
      </w:r>
      <w:r w:rsidR="00B12A61">
        <w:rPr>
          <w:rFonts w:ascii="Times New Roman" w:hAnsi="Times New Roman" w:cs="Times New Roman"/>
          <w:sz w:val="24"/>
        </w:rPr>
        <w:t>”</w:t>
      </w:r>
      <w:r>
        <w:rPr>
          <w:rFonts w:ascii="Times New Roman" w:hAnsi="Times New Roman" w:cs="Times New Roman"/>
          <w:sz w:val="24"/>
        </w:rPr>
        <w:t xml:space="preserve"> contempt of the court order under number HB 8/15 as alleged by the applicant.  This is so because the court had not granted the order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the applicant.  It had not awarded the applicant the contract and there was therefore noting to disobey.</w:t>
      </w:r>
    </w:p>
    <w:p w:rsidR="00A4107D" w:rsidRDefault="00A4107D"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In effect and in fact</w:t>
      </w:r>
      <w:r w:rsidR="00806C5D">
        <w:rPr>
          <w:rFonts w:ascii="Times New Roman" w:hAnsi="Times New Roman" w:cs="Times New Roman"/>
          <w:sz w:val="24"/>
        </w:rPr>
        <w:t>,</w:t>
      </w:r>
      <w:r>
        <w:rPr>
          <w:rFonts w:ascii="Times New Roman" w:hAnsi="Times New Roman" w:cs="Times New Roman"/>
          <w:sz w:val="24"/>
        </w:rPr>
        <w:t xml:space="preserve"> 1</w:t>
      </w:r>
      <w:r w:rsidRPr="00A4107D">
        <w:rPr>
          <w:rFonts w:ascii="Times New Roman" w:hAnsi="Times New Roman" w:cs="Times New Roman"/>
          <w:sz w:val="24"/>
          <w:vertAlign w:val="superscript"/>
        </w:rPr>
        <w:t>st</w:t>
      </w:r>
      <w:r>
        <w:rPr>
          <w:rFonts w:ascii="Times New Roman" w:hAnsi="Times New Roman" w:cs="Times New Roman"/>
          <w:sz w:val="24"/>
        </w:rPr>
        <w:t xml:space="preserve"> respondent had proposed exactly what ultimately was ordered by </w:t>
      </w:r>
      <w:r w:rsidRPr="00A0422A">
        <w:rPr>
          <w:rFonts w:ascii="Times New Roman" w:hAnsi="Times New Roman" w:cs="Times New Roman"/>
        </w:rPr>
        <w:t xml:space="preserve">KAMOCHA J.  </w:t>
      </w:r>
      <w:r>
        <w:rPr>
          <w:rFonts w:ascii="Times New Roman" w:hAnsi="Times New Roman" w:cs="Times New Roman"/>
          <w:sz w:val="24"/>
        </w:rPr>
        <w:t xml:space="preserve">In paragraph </w:t>
      </w:r>
      <w:r w:rsidR="00CB12E9">
        <w:rPr>
          <w:rFonts w:ascii="Times New Roman" w:hAnsi="Times New Roman" w:cs="Times New Roman"/>
          <w:sz w:val="24"/>
        </w:rPr>
        <w:t>17</w:t>
      </w:r>
      <w:r>
        <w:rPr>
          <w:rFonts w:ascii="Times New Roman" w:hAnsi="Times New Roman" w:cs="Times New Roman"/>
          <w:sz w:val="24"/>
        </w:rPr>
        <w:t xml:space="preserve"> of the opposing affidavit in case number 1814/12, the </w:t>
      </w:r>
      <w:proofErr w:type="gramStart"/>
      <w:r>
        <w:rPr>
          <w:rFonts w:ascii="Times New Roman" w:hAnsi="Times New Roman" w:cs="Times New Roman"/>
          <w:sz w:val="24"/>
        </w:rPr>
        <w:t>then  respondent</w:t>
      </w:r>
      <w:proofErr w:type="gramEnd"/>
      <w:r>
        <w:rPr>
          <w:rFonts w:ascii="Times New Roman" w:hAnsi="Times New Roman" w:cs="Times New Roman"/>
          <w:sz w:val="24"/>
        </w:rPr>
        <w:t xml:space="preserve"> </w:t>
      </w:r>
      <w:r w:rsidR="00B22152">
        <w:rPr>
          <w:rFonts w:ascii="Times New Roman" w:hAnsi="Times New Roman" w:cs="Times New Roman"/>
          <w:sz w:val="24"/>
        </w:rPr>
        <w:t>had proposed that:</w:t>
      </w:r>
    </w:p>
    <w:p w:rsidR="00E10C8E" w:rsidRDefault="00B22152" w:rsidP="00E10C8E">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remedy for this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w:t>
      </w:r>
      <w:proofErr w:type="gramStart"/>
      <w:r w:rsidR="00286659">
        <w:rPr>
          <w:rFonts w:ascii="Times New Roman" w:hAnsi="Times New Roman" w:cs="Times New Roman"/>
          <w:sz w:val="24"/>
        </w:rPr>
        <w:t>C</w:t>
      </w:r>
      <w:r>
        <w:rPr>
          <w:rFonts w:ascii="Times New Roman" w:hAnsi="Times New Roman" w:cs="Times New Roman"/>
          <w:sz w:val="24"/>
        </w:rPr>
        <w:t>ourt,</w:t>
      </w:r>
      <w:proofErr w:type="gramEnd"/>
      <w:r>
        <w:rPr>
          <w:rFonts w:ascii="Times New Roman" w:hAnsi="Times New Roman" w:cs="Times New Roman"/>
          <w:sz w:val="24"/>
        </w:rPr>
        <w:t xml:space="preserve"> would be to set aside the decis</w:t>
      </w:r>
      <w:r w:rsidR="00806C5D">
        <w:rPr>
          <w:rFonts w:ascii="Times New Roman" w:hAnsi="Times New Roman" w:cs="Times New Roman"/>
          <w:sz w:val="24"/>
        </w:rPr>
        <w:t xml:space="preserve">ion of the respondent and </w:t>
      </w:r>
      <w:r w:rsidR="00806C5D" w:rsidRPr="00806C5D">
        <w:rPr>
          <w:rFonts w:ascii="Times New Roman" w:hAnsi="Times New Roman" w:cs="Times New Roman"/>
          <w:sz w:val="24"/>
          <w:u w:val="single"/>
        </w:rPr>
        <w:t>refer</w:t>
      </w:r>
      <w:r w:rsidRPr="00806C5D">
        <w:rPr>
          <w:rFonts w:ascii="Times New Roman" w:hAnsi="Times New Roman" w:cs="Times New Roman"/>
          <w:sz w:val="24"/>
          <w:u w:val="single"/>
        </w:rPr>
        <w:t xml:space="preserve"> it back to the respondent for the consideration of the mat</w:t>
      </w:r>
      <w:r w:rsidR="00E10C8E" w:rsidRPr="00806C5D">
        <w:rPr>
          <w:rFonts w:ascii="Times New Roman" w:hAnsi="Times New Roman" w:cs="Times New Roman"/>
          <w:sz w:val="24"/>
          <w:u w:val="single"/>
        </w:rPr>
        <w:t>t</w:t>
      </w:r>
      <w:r w:rsidRPr="00806C5D">
        <w:rPr>
          <w:rFonts w:ascii="Times New Roman" w:hAnsi="Times New Roman" w:cs="Times New Roman"/>
          <w:sz w:val="24"/>
          <w:u w:val="single"/>
        </w:rPr>
        <w:t>er after correcting any wrongs, that would have been committed.</w:t>
      </w:r>
      <w:r>
        <w:rPr>
          <w:rFonts w:ascii="Times New Roman" w:hAnsi="Times New Roman" w:cs="Times New Roman"/>
          <w:sz w:val="24"/>
        </w:rPr>
        <w:t>” (</w:t>
      </w:r>
      <w:r w:rsidR="00E10C8E">
        <w:rPr>
          <w:rFonts w:ascii="Times New Roman" w:hAnsi="Times New Roman" w:cs="Times New Roman"/>
          <w:sz w:val="24"/>
        </w:rPr>
        <w:t>The</w:t>
      </w:r>
      <w:r>
        <w:rPr>
          <w:rFonts w:ascii="Times New Roman" w:hAnsi="Times New Roman" w:cs="Times New Roman"/>
          <w:sz w:val="24"/>
        </w:rPr>
        <w:t xml:space="preserve"> underlying is mine) </w:t>
      </w:r>
    </w:p>
    <w:p w:rsidR="00E10C8E" w:rsidRDefault="00E10C8E" w:rsidP="00E10C8E">
      <w:pPr>
        <w:spacing w:line="240" w:lineRule="auto"/>
        <w:ind w:left="720"/>
        <w:contextualSpacing/>
        <w:jc w:val="both"/>
        <w:rPr>
          <w:rFonts w:ascii="Times New Roman" w:hAnsi="Times New Roman" w:cs="Times New Roman"/>
          <w:sz w:val="24"/>
        </w:rPr>
      </w:pPr>
    </w:p>
    <w:p w:rsidR="00B22152" w:rsidRDefault="00B22152" w:rsidP="00E10C8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That proposal by the then respondent and now 1</w:t>
      </w:r>
      <w:r w:rsidRPr="00B22152">
        <w:rPr>
          <w:rFonts w:ascii="Times New Roman" w:hAnsi="Times New Roman" w:cs="Times New Roman"/>
          <w:sz w:val="24"/>
          <w:vertAlign w:val="superscript"/>
        </w:rPr>
        <w:t>st</w:t>
      </w:r>
      <w:r>
        <w:rPr>
          <w:rFonts w:ascii="Times New Roman" w:hAnsi="Times New Roman" w:cs="Times New Roman"/>
          <w:sz w:val="24"/>
        </w:rPr>
        <w:t xml:space="preserve"> respondent, has the same effect and meaning as the order of </w:t>
      </w:r>
      <w:r w:rsidRPr="00A0422A">
        <w:rPr>
          <w:rFonts w:ascii="Times New Roman" w:hAnsi="Times New Roman" w:cs="Times New Roman"/>
        </w:rPr>
        <w:t>KAMOCHA J</w:t>
      </w:r>
      <w:r>
        <w:rPr>
          <w:rFonts w:ascii="Times New Roman" w:hAnsi="Times New Roman" w:cs="Times New Roman"/>
          <w:sz w:val="24"/>
        </w:rPr>
        <w:t xml:space="preserve">.  </w:t>
      </w:r>
      <w:proofErr w:type="gramStart"/>
      <w:r>
        <w:rPr>
          <w:rFonts w:ascii="Times New Roman" w:hAnsi="Times New Roman" w:cs="Times New Roman"/>
          <w:sz w:val="24"/>
        </w:rPr>
        <w:t>and</w:t>
      </w:r>
      <w:proofErr w:type="gramEnd"/>
      <w:r>
        <w:rPr>
          <w:rFonts w:ascii="Times New Roman" w:hAnsi="Times New Roman" w:cs="Times New Roman"/>
          <w:sz w:val="24"/>
        </w:rPr>
        <w:t xml:space="preserve"> so 1</w:t>
      </w:r>
      <w:r w:rsidRPr="00B22152">
        <w:rPr>
          <w:rFonts w:ascii="Times New Roman" w:hAnsi="Times New Roman" w:cs="Times New Roman"/>
          <w:sz w:val="24"/>
          <w:vertAlign w:val="superscript"/>
        </w:rPr>
        <w:t>st</w:t>
      </w:r>
      <w:r>
        <w:rPr>
          <w:rFonts w:ascii="Times New Roman" w:hAnsi="Times New Roman" w:cs="Times New Roman"/>
          <w:sz w:val="24"/>
        </w:rPr>
        <w:t xml:space="preserve"> respondent had no reason to be contemptuous of an order whose effect it had </w:t>
      </w:r>
      <w:r w:rsidR="00E10C8E">
        <w:rPr>
          <w:rFonts w:ascii="Times New Roman" w:hAnsi="Times New Roman" w:cs="Times New Roman"/>
          <w:sz w:val="24"/>
        </w:rPr>
        <w:t>proposed</w:t>
      </w:r>
      <w:r>
        <w:rPr>
          <w:rFonts w:ascii="Times New Roman" w:hAnsi="Times New Roman" w:cs="Times New Roman"/>
          <w:sz w:val="24"/>
        </w:rPr>
        <w:t xml:space="preserve"> in the first place.</w:t>
      </w:r>
    </w:p>
    <w:p w:rsidR="00B22152" w:rsidRDefault="00B22152"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Further, both in case number HC 1814/12 and in this application 1</w:t>
      </w:r>
      <w:r w:rsidRPr="00B22152">
        <w:rPr>
          <w:rFonts w:ascii="Times New Roman" w:hAnsi="Times New Roman" w:cs="Times New Roman"/>
          <w:sz w:val="24"/>
          <w:vertAlign w:val="superscript"/>
        </w:rPr>
        <w:t>st</w:t>
      </w:r>
      <w:r>
        <w:rPr>
          <w:rFonts w:ascii="Times New Roman" w:hAnsi="Times New Roman" w:cs="Times New Roman"/>
          <w:sz w:val="24"/>
        </w:rPr>
        <w:t xml:space="preserve"> respondent admits that the process went wrong at the stage of the Procurement </w:t>
      </w:r>
      <w:r w:rsidR="00E10C8E">
        <w:rPr>
          <w:rFonts w:ascii="Times New Roman" w:hAnsi="Times New Roman" w:cs="Times New Roman"/>
          <w:sz w:val="24"/>
        </w:rPr>
        <w:t>B</w:t>
      </w:r>
      <w:r>
        <w:rPr>
          <w:rFonts w:ascii="Times New Roman" w:hAnsi="Times New Roman" w:cs="Times New Roman"/>
          <w:sz w:val="24"/>
        </w:rPr>
        <w:t xml:space="preserve">oard.  After the recommendation by the adjudicating committee, the Procurement Board considered the recommendation and the facts.  The board felt that the whole tender process had been </w:t>
      </w:r>
      <w:r w:rsidR="00806C5D">
        <w:rPr>
          <w:rFonts w:ascii="Times New Roman" w:hAnsi="Times New Roman" w:cs="Times New Roman"/>
          <w:sz w:val="24"/>
        </w:rPr>
        <w:t>marred by</w:t>
      </w:r>
      <w:r>
        <w:rPr>
          <w:rFonts w:ascii="Times New Roman" w:hAnsi="Times New Roman" w:cs="Times New Roman"/>
          <w:sz w:val="24"/>
        </w:rPr>
        <w:t xml:space="preserve"> controversy.  Without considering the matter </w:t>
      </w:r>
      <w:r w:rsidRPr="00FF0B8E">
        <w:rPr>
          <w:rFonts w:ascii="Times New Roman" w:hAnsi="Times New Roman" w:cs="Times New Roman"/>
          <w:sz w:val="24"/>
          <w:u w:val="single"/>
        </w:rPr>
        <w:t>on the merits</w:t>
      </w:r>
      <w:r>
        <w:rPr>
          <w:rFonts w:ascii="Times New Roman" w:hAnsi="Times New Roman" w:cs="Times New Roman"/>
          <w:sz w:val="24"/>
        </w:rPr>
        <w:t xml:space="preserve">, it recommended to council that the whole tender be re-advertised.  To that extend, the </w:t>
      </w:r>
      <w:r w:rsidR="00326337">
        <w:rPr>
          <w:rFonts w:ascii="Times New Roman" w:hAnsi="Times New Roman" w:cs="Times New Roman"/>
          <w:sz w:val="24"/>
        </w:rPr>
        <w:t>P</w:t>
      </w:r>
      <w:r>
        <w:rPr>
          <w:rFonts w:ascii="Times New Roman" w:hAnsi="Times New Roman" w:cs="Times New Roman"/>
          <w:sz w:val="24"/>
        </w:rPr>
        <w:t>rocurement Board had not done its job as mandated by the Urban Councils Act, [Chapter 29:15] section 211 (5).</w:t>
      </w:r>
    </w:p>
    <w:p w:rsidR="00745741" w:rsidRDefault="00B22152" w:rsidP="000C2B04">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council in t</w:t>
      </w:r>
      <w:r w:rsidR="00806C5D">
        <w:rPr>
          <w:rFonts w:ascii="Times New Roman" w:hAnsi="Times New Roman" w:cs="Times New Roman"/>
          <w:sz w:val="24"/>
        </w:rPr>
        <w:t>urn</w:t>
      </w:r>
      <w:r>
        <w:rPr>
          <w:rFonts w:ascii="Times New Roman" w:hAnsi="Times New Roman" w:cs="Times New Roman"/>
          <w:sz w:val="24"/>
        </w:rPr>
        <w:t xml:space="preserve"> acceded to the said recommendations and ordered a re-tender at short notice without considering the matter</w:t>
      </w:r>
      <w:r w:rsidR="00745741">
        <w:rPr>
          <w:rFonts w:ascii="Times New Roman" w:hAnsi="Times New Roman" w:cs="Times New Roman"/>
          <w:sz w:val="24"/>
        </w:rPr>
        <w:t xml:space="preserve"> on the merits.  To that extent, the council too failed to act in terms of the Urban Councils Act, [Chapter 29:15], section 211 (6).  So</w:t>
      </w:r>
      <w:r w:rsidR="00806C5D">
        <w:rPr>
          <w:rFonts w:ascii="Times New Roman" w:hAnsi="Times New Roman" w:cs="Times New Roman"/>
          <w:sz w:val="24"/>
        </w:rPr>
        <w:t>,</w:t>
      </w:r>
      <w:r w:rsidR="00745741">
        <w:rPr>
          <w:rFonts w:ascii="Times New Roman" w:hAnsi="Times New Roman" w:cs="Times New Roman"/>
          <w:sz w:val="24"/>
        </w:rPr>
        <w:t xml:space="preserve"> that irregularity has always been admitted by 1</w:t>
      </w:r>
      <w:r w:rsidR="00745741" w:rsidRPr="00745741">
        <w:rPr>
          <w:rFonts w:ascii="Times New Roman" w:hAnsi="Times New Roman" w:cs="Times New Roman"/>
          <w:sz w:val="24"/>
          <w:vertAlign w:val="superscript"/>
        </w:rPr>
        <w:t>st</w:t>
      </w:r>
      <w:r w:rsidR="00745741">
        <w:rPr>
          <w:rFonts w:ascii="Times New Roman" w:hAnsi="Times New Roman" w:cs="Times New Roman"/>
          <w:sz w:val="24"/>
        </w:rPr>
        <w:t xml:space="preserve"> respondent itself and hence perhaps the order by </w:t>
      </w:r>
      <w:r w:rsidR="00745741" w:rsidRPr="002A1AB2">
        <w:rPr>
          <w:rFonts w:ascii="Times New Roman" w:hAnsi="Times New Roman" w:cs="Times New Roman"/>
        </w:rPr>
        <w:t>KAMOCHA J</w:t>
      </w:r>
      <w:r w:rsidR="00B12A61">
        <w:rPr>
          <w:rFonts w:ascii="Times New Roman" w:hAnsi="Times New Roman" w:cs="Times New Roman"/>
          <w:sz w:val="24"/>
        </w:rPr>
        <w:t xml:space="preserve"> which, </w:t>
      </w:r>
      <w:r w:rsidR="00745741">
        <w:rPr>
          <w:rFonts w:ascii="Times New Roman" w:hAnsi="Times New Roman" w:cs="Times New Roman"/>
          <w:sz w:val="24"/>
        </w:rPr>
        <w:t>as already shown above</w:t>
      </w:r>
      <w:r w:rsidR="00B12A61">
        <w:rPr>
          <w:rFonts w:ascii="Times New Roman" w:hAnsi="Times New Roman" w:cs="Times New Roman"/>
          <w:sz w:val="24"/>
        </w:rPr>
        <w:t>,</w:t>
      </w:r>
      <w:r w:rsidR="00745741">
        <w:rPr>
          <w:rFonts w:ascii="Times New Roman" w:hAnsi="Times New Roman" w:cs="Times New Roman"/>
          <w:sz w:val="24"/>
        </w:rPr>
        <w:t xml:space="preserve"> was consistent with the 1</w:t>
      </w:r>
      <w:r w:rsidR="00745741" w:rsidRPr="00745741">
        <w:rPr>
          <w:rFonts w:ascii="Times New Roman" w:hAnsi="Times New Roman" w:cs="Times New Roman"/>
          <w:sz w:val="24"/>
          <w:vertAlign w:val="superscript"/>
        </w:rPr>
        <w:t>st</w:t>
      </w:r>
      <w:r w:rsidR="00745741">
        <w:rPr>
          <w:rFonts w:ascii="Times New Roman" w:hAnsi="Times New Roman" w:cs="Times New Roman"/>
          <w:sz w:val="24"/>
        </w:rPr>
        <w:t xml:space="preserve"> respondent’s proposal as the possible remedy or way forward.</w:t>
      </w:r>
    </w:p>
    <w:p w:rsidR="00745741" w:rsidRDefault="00745741"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It appears reasonable and logical therefore to this court as explained by the 1</w:t>
      </w:r>
      <w:r w:rsidRPr="00745741">
        <w:rPr>
          <w:rFonts w:ascii="Times New Roman" w:hAnsi="Times New Roman" w:cs="Times New Roman"/>
          <w:sz w:val="24"/>
          <w:vertAlign w:val="superscript"/>
        </w:rPr>
        <w:t>st</w:t>
      </w:r>
      <w:r>
        <w:rPr>
          <w:rFonts w:ascii="Times New Roman" w:hAnsi="Times New Roman" w:cs="Times New Roman"/>
          <w:sz w:val="24"/>
        </w:rPr>
        <w:t xml:space="preserve"> respondent that the only reason why the application in case number HC 430/15 was made was the quandary to the council created by the Promulgation thereafter of Statutory Instrument 160/2012, that is, the Procurement (amendment) </w:t>
      </w:r>
      <w:r w:rsidR="00554BD8">
        <w:rPr>
          <w:rFonts w:ascii="Times New Roman" w:hAnsi="Times New Roman" w:cs="Times New Roman"/>
          <w:sz w:val="24"/>
        </w:rPr>
        <w:t>Regulations 2012 (No. 17) together with the rest of the supervening challenges outlined in paragraph 8 (1) (a) to (e) of 1</w:t>
      </w:r>
      <w:r w:rsidR="00554BD8" w:rsidRPr="00554BD8">
        <w:rPr>
          <w:rFonts w:ascii="Times New Roman" w:hAnsi="Times New Roman" w:cs="Times New Roman"/>
          <w:sz w:val="24"/>
          <w:vertAlign w:val="superscript"/>
        </w:rPr>
        <w:t>st</w:t>
      </w:r>
      <w:r w:rsidR="00554BD8">
        <w:rPr>
          <w:rFonts w:ascii="Times New Roman" w:hAnsi="Times New Roman" w:cs="Times New Roman"/>
          <w:sz w:val="24"/>
        </w:rPr>
        <w:t xml:space="preserve"> respondent’s current opposing affidavit.</w:t>
      </w:r>
    </w:p>
    <w:p w:rsidR="00554BD8" w:rsidRDefault="00554BD8"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has already been shown </w:t>
      </w:r>
      <w:proofErr w:type="gramStart"/>
      <w:r>
        <w:rPr>
          <w:rFonts w:ascii="Times New Roman" w:hAnsi="Times New Roman" w:cs="Times New Roman"/>
          <w:sz w:val="24"/>
        </w:rPr>
        <w:t>above</w:t>
      </w:r>
      <w:r w:rsidR="00806C5D">
        <w:rPr>
          <w:rFonts w:ascii="Times New Roman" w:hAnsi="Times New Roman" w:cs="Times New Roman"/>
          <w:sz w:val="24"/>
        </w:rPr>
        <w:t>,</w:t>
      </w:r>
      <w:proofErr w:type="gramEnd"/>
      <w:r>
        <w:rPr>
          <w:rFonts w:ascii="Times New Roman" w:hAnsi="Times New Roman" w:cs="Times New Roman"/>
          <w:sz w:val="24"/>
        </w:rPr>
        <w:t xml:space="preserve"> that it would therefore be erroneous to hold that 1</w:t>
      </w:r>
      <w:r w:rsidRPr="00554BD8">
        <w:rPr>
          <w:rFonts w:ascii="Times New Roman" w:hAnsi="Times New Roman" w:cs="Times New Roman"/>
          <w:sz w:val="24"/>
          <w:vertAlign w:val="superscript"/>
        </w:rPr>
        <w:t>st</w:t>
      </w:r>
      <w:r>
        <w:rPr>
          <w:rFonts w:ascii="Times New Roman" w:hAnsi="Times New Roman" w:cs="Times New Roman"/>
          <w:sz w:val="24"/>
        </w:rPr>
        <w:t xml:space="preserve"> respondent contemptuously avoided carrying out the only step remaining in the tender process, that is to award the applicant the tender.  In any case </w:t>
      </w:r>
      <w:r w:rsidR="00B93E17">
        <w:rPr>
          <w:rFonts w:ascii="Times New Roman" w:hAnsi="Times New Roman" w:cs="Times New Roman"/>
          <w:sz w:val="24"/>
        </w:rPr>
        <w:t>section</w:t>
      </w:r>
      <w:r>
        <w:rPr>
          <w:rFonts w:ascii="Times New Roman" w:hAnsi="Times New Roman" w:cs="Times New Roman"/>
          <w:sz w:val="24"/>
        </w:rPr>
        <w:t xml:space="preserve"> 211 (6) and its Proviso thereof read as follows:</w:t>
      </w:r>
    </w:p>
    <w:p w:rsidR="00554BD8" w:rsidRPr="00A0422A" w:rsidRDefault="00554BD8" w:rsidP="00B93E17">
      <w:pPr>
        <w:spacing w:line="240" w:lineRule="auto"/>
        <w:ind w:left="1440" w:hanging="720"/>
        <w:contextualSpacing/>
        <w:jc w:val="both"/>
        <w:rPr>
          <w:rFonts w:ascii="Times New Roman" w:hAnsi="Times New Roman" w:cs="Times New Roman"/>
        </w:rPr>
      </w:pPr>
      <w:r w:rsidRPr="00A0422A">
        <w:rPr>
          <w:rFonts w:ascii="Times New Roman" w:hAnsi="Times New Roman" w:cs="Times New Roman"/>
        </w:rPr>
        <w:t>6</w:t>
      </w:r>
      <w:r w:rsidRPr="00A0422A">
        <w:rPr>
          <w:rFonts w:ascii="Times New Roman" w:hAnsi="Times New Roman" w:cs="Times New Roman"/>
        </w:rPr>
        <w:tab/>
        <w:t>“The council shall accept wholly or partly, the tender which in all the circumstances appears to it to be the most advantageous:</w:t>
      </w:r>
    </w:p>
    <w:p w:rsidR="002A1AB2" w:rsidRPr="00A0422A" w:rsidRDefault="002A1AB2" w:rsidP="00B93E17">
      <w:pPr>
        <w:spacing w:line="240" w:lineRule="auto"/>
        <w:ind w:left="1440" w:hanging="720"/>
        <w:contextualSpacing/>
        <w:jc w:val="both"/>
        <w:rPr>
          <w:rFonts w:ascii="Times New Roman" w:hAnsi="Times New Roman" w:cs="Times New Roman"/>
        </w:rPr>
      </w:pPr>
    </w:p>
    <w:p w:rsidR="00554BD8" w:rsidRPr="00A0422A" w:rsidRDefault="00554BD8" w:rsidP="00B93E17">
      <w:pPr>
        <w:spacing w:line="240" w:lineRule="auto"/>
        <w:contextualSpacing/>
        <w:jc w:val="both"/>
        <w:rPr>
          <w:rFonts w:ascii="Times New Roman" w:hAnsi="Times New Roman" w:cs="Times New Roman"/>
        </w:rPr>
      </w:pPr>
      <w:r w:rsidRPr="00A0422A">
        <w:rPr>
          <w:rFonts w:ascii="Times New Roman" w:hAnsi="Times New Roman" w:cs="Times New Roman"/>
        </w:rPr>
        <w:tab/>
        <w:t>Provided that;</w:t>
      </w:r>
    </w:p>
    <w:p w:rsidR="00B93E17" w:rsidRPr="00A0422A" w:rsidRDefault="00554BD8" w:rsidP="00B93E17">
      <w:pPr>
        <w:spacing w:line="240" w:lineRule="auto"/>
        <w:ind w:left="720" w:hanging="720"/>
        <w:contextualSpacing/>
        <w:jc w:val="both"/>
        <w:rPr>
          <w:rFonts w:ascii="Times New Roman" w:hAnsi="Times New Roman" w:cs="Times New Roman"/>
          <w:u w:val="single"/>
        </w:rPr>
      </w:pPr>
      <w:r w:rsidRPr="00A0422A">
        <w:rPr>
          <w:rFonts w:ascii="Times New Roman" w:hAnsi="Times New Roman" w:cs="Times New Roman"/>
        </w:rPr>
        <w:tab/>
        <w:t>(i)</w:t>
      </w:r>
      <w:r w:rsidRPr="00A0422A">
        <w:rPr>
          <w:rFonts w:ascii="Times New Roman" w:hAnsi="Times New Roman" w:cs="Times New Roman"/>
        </w:rPr>
        <w:tab/>
      </w:r>
      <w:proofErr w:type="gramStart"/>
      <w:r w:rsidRPr="00A0422A">
        <w:rPr>
          <w:rFonts w:ascii="Times New Roman" w:hAnsi="Times New Roman" w:cs="Times New Roman"/>
        </w:rPr>
        <w:t>nothing</w:t>
      </w:r>
      <w:proofErr w:type="gramEnd"/>
      <w:r w:rsidRPr="00A0422A">
        <w:rPr>
          <w:rFonts w:ascii="Times New Roman" w:hAnsi="Times New Roman" w:cs="Times New Roman"/>
        </w:rPr>
        <w:t xml:space="preserve"> contained in this subsection shall prevent the council </w:t>
      </w:r>
      <w:r w:rsidRPr="00A0422A">
        <w:rPr>
          <w:rFonts w:ascii="Times New Roman" w:hAnsi="Times New Roman" w:cs="Times New Roman"/>
          <w:u w:val="single"/>
        </w:rPr>
        <w:t>from rejecting al</w:t>
      </w:r>
      <w:r w:rsidR="002A1AB2" w:rsidRPr="00A0422A">
        <w:rPr>
          <w:rFonts w:ascii="Times New Roman" w:hAnsi="Times New Roman" w:cs="Times New Roman"/>
          <w:u w:val="single"/>
        </w:rPr>
        <w:t>l</w:t>
      </w:r>
      <w:r w:rsidRPr="00A0422A">
        <w:rPr>
          <w:rFonts w:ascii="Times New Roman" w:hAnsi="Times New Roman" w:cs="Times New Roman"/>
          <w:u w:val="single"/>
        </w:rPr>
        <w:t xml:space="preserve"> </w:t>
      </w:r>
    </w:p>
    <w:p w:rsidR="00554BD8" w:rsidRPr="00A0422A" w:rsidRDefault="00B93E17" w:rsidP="00B93E17">
      <w:pPr>
        <w:spacing w:line="240" w:lineRule="auto"/>
        <w:ind w:left="720" w:firstLine="720"/>
        <w:contextualSpacing/>
        <w:jc w:val="both"/>
        <w:rPr>
          <w:rFonts w:ascii="Times New Roman" w:hAnsi="Times New Roman" w:cs="Times New Roman"/>
        </w:rPr>
      </w:pPr>
      <w:proofErr w:type="gramStart"/>
      <w:r w:rsidRPr="00A0422A">
        <w:rPr>
          <w:rFonts w:ascii="Times New Roman" w:hAnsi="Times New Roman" w:cs="Times New Roman"/>
          <w:u w:val="single"/>
        </w:rPr>
        <w:t>tenders</w:t>
      </w:r>
      <w:proofErr w:type="gramEnd"/>
      <w:r w:rsidR="00554BD8" w:rsidRPr="00A0422A">
        <w:rPr>
          <w:rFonts w:ascii="Times New Roman" w:hAnsi="Times New Roman" w:cs="Times New Roman"/>
          <w:u w:val="single"/>
        </w:rPr>
        <w:t>.”</w:t>
      </w:r>
      <w:r w:rsidR="00806C5D" w:rsidRPr="00A0422A">
        <w:rPr>
          <w:rFonts w:ascii="Times New Roman" w:hAnsi="Times New Roman" w:cs="Times New Roman"/>
        </w:rPr>
        <w:t xml:space="preserve"> (The underlying is mine)</w:t>
      </w:r>
    </w:p>
    <w:p w:rsidR="00554BD8" w:rsidRPr="00A0422A" w:rsidRDefault="00554BD8" w:rsidP="00B93E17">
      <w:pPr>
        <w:spacing w:line="240" w:lineRule="auto"/>
        <w:contextualSpacing/>
        <w:jc w:val="both"/>
        <w:rPr>
          <w:rFonts w:ascii="Times New Roman" w:hAnsi="Times New Roman" w:cs="Times New Roman"/>
        </w:rPr>
      </w:pPr>
      <w:r w:rsidRPr="00A0422A">
        <w:rPr>
          <w:rFonts w:ascii="Times New Roman" w:hAnsi="Times New Roman" w:cs="Times New Roman"/>
        </w:rPr>
        <w:tab/>
      </w:r>
      <w:r w:rsidR="00B93E17" w:rsidRPr="00A0422A">
        <w:rPr>
          <w:rFonts w:ascii="Times New Roman" w:hAnsi="Times New Roman" w:cs="Times New Roman"/>
        </w:rPr>
        <w:tab/>
      </w:r>
      <w:r w:rsidRPr="00A0422A">
        <w:rPr>
          <w:rFonts w:ascii="Times New Roman" w:hAnsi="Times New Roman" w:cs="Times New Roman"/>
        </w:rPr>
        <w:t>And subsection 7 reads</w:t>
      </w:r>
    </w:p>
    <w:p w:rsidR="00554BD8" w:rsidRPr="00A0422A" w:rsidRDefault="00554BD8" w:rsidP="00B93E17">
      <w:pPr>
        <w:spacing w:line="240" w:lineRule="auto"/>
        <w:ind w:left="1440" w:hanging="720"/>
        <w:contextualSpacing/>
        <w:jc w:val="both"/>
        <w:rPr>
          <w:rFonts w:ascii="Times New Roman" w:hAnsi="Times New Roman" w:cs="Times New Roman"/>
        </w:rPr>
      </w:pPr>
      <w:r w:rsidRPr="00A0422A">
        <w:rPr>
          <w:rFonts w:ascii="Times New Roman" w:hAnsi="Times New Roman" w:cs="Times New Roman"/>
        </w:rPr>
        <w:t>7</w:t>
      </w:r>
      <w:r w:rsidRPr="00A0422A">
        <w:rPr>
          <w:rFonts w:ascii="Times New Roman" w:hAnsi="Times New Roman" w:cs="Times New Roman"/>
        </w:rPr>
        <w:tab/>
        <w:t xml:space="preserve">“If any tender, other than the lowest is accepted the council shall cause the </w:t>
      </w:r>
      <w:r w:rsidR="00B93E17" w:rsidRPr="00A0422A">
        <w:rPr>
          <w:rFonts w:ascii="Times New Roman" w:hAnsi="Times New Roman" w:cs="Times New Roman"/>
        </w:rPr>
        <w:t>reasons</w:t>
      </w:r>
      <w:r w:rsidRPr="00A0422A">
        <w:rPr>
          <w:rFonts w:ascii="Times New Roman" w:hAnsi="Times New Roman" w:cs="Times New Roman"/>
        </w:rPr>
        <w:t xml:space="preserve"> to be recorded in the minutes of its proceedings.”</w:t>
      </w:r>
    </w:p>
    <w:p w:rsidR="002A1AB2" w:rsidRPr="00A0422A" w:rsidRDefault="002A1AB2" w:rsidP="00B93E17">
      <w:pPr>
        <w:spacing w:line="240" w:lineRule="auto"/>
        <w:ind w:left="1440" w:hanging="720"/>
        <w:contextualSpacing/>
        <w:jc w:val="both"/>
        <w:rPr>
          <w:rFonts w:ascii="Times New Roman" w:hAnsi="Times New Roman" w:cs="Times New Roman"/>
        </w:rPr>
      </w:pPr>
    </w:p>
    <w:p w:rsidR="00554BD8" w:rsidRDefault="00554BD8"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So, in completing the processes to their final conclusions, the 1</w:t>
      </w:r>
      <w:r w:rsidRPr="00554BD8">
        <w:rPr>
          <w:rFonts w:ascii="Times New Roman" w:hAnsi="Times New Roman" w:cs="Times New Roman"/>
          <w:sz w:val="24"/>
          <w:vertAlign w:val="superscript"/>
        </w:rPr>
        <w:t>st</w:t>
      </w:r>
      <w:r>
        <w:rPr>
          <w:rFonts w:ascii="Times New Roman" w:hAnsi="Times New Roman" w:cs="Times New Roman"/>
          <w:sz w:val="24"/>
        </w:rPr>
        <w:t xml:space="preserve"> respondent could even reject all tenders without even recording any reasons for the rejection as long as all the steps in the tender process had been properly and completely followed to their final conclusion.  In fact, rejecting all the tenders could be a final conclusion as was ultimately done in this case.</w:t>
      </w:r>
    </w:p>
    <w:p w:rsidR="00554BD8" w:rsidRDefault="00554BD8"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Subsection 7 shows that in fact, not necessar</w:t>
      </w:r>
      <w:r w:rsidR="00957BE6">
        <w:rPr>
          <w:rFonts w:ascii="Times New Roman" w:hAnsi="Times New Roman" w:cs="Times New Roman"/>
          <w:sz w:val="24"/>
        </w:rPr>
        <w:t>il</w:t>
      </w:r>
      <w:r>
        <w:rPr>
          <w:rFonts w:ascii="Times New Roman" w:hAnsi="Times New Roman" w:cs="Times New Roman"/>
          <w:sz w:val="24"/>
        </w:rPr>
        <w:t>y the highest scoring tendere</w:t>
      </w:r>
      <w:r w:rsidR="00957BE6">
        <w:rPr>
          <w:rFonts w:ascii="Times New Roman" w:hAnsi="Times New Roman" w:cs="Times New Roman"/>
          <w:sz w:val="24"/>
        </w:rPr>
        <w:t>r</w:t>
      </w:r>
      <w:r>
        <w:rPr>
          <w:rFonts w:ascii="Times New Roman" w:hAnsi="Times New Roman" w:cs="Times New Roman"/>
          <w:sz w:val="24"/>
        </w:rPr>
        <w:t xml:space="preserve"> but even the lowest could be awarded </w:t>
      </w:r>
      <w:r w:rsidR="00957BE6">
        <w:rPr>
          <w:rFonts w:ascii="Times New Roman" w:hAnsi="Times New Roman" w:cs="Times New Roman"/>
          <w:sz w:val="24"/>
        </w:rPr>
        <w:t xml:space="preserve">the contract </w:t>
      </w:r>
      <w:r>
        <w:rPr>
          <w:rFonts w:ascii="Times New Roman" w:hAnsi="Times New Roman" w:cs="Times New Roman"/>
          <w:sz w:val="24"/>
        </w:rPr>
        <w:t xml:space="preserve">by the </w:t>
      </w:r>
      <w:r w:rsidR="00806C5D">
        <w:rPr>
          <w:rFonts w:ascii="Times New Roman" w:hAnsi="Times New Roman" w:cs="Times New Roman"/>
          <w:sz w:val="24"/>
        </w:rPr>
        <w:t>council</w:t>
      </w:r>
      <w:r>
        <w:rPr>
          <w:rFonts w:ascii="Times New Roman" w:hAnsi="Times New Roman" w:cs="Times New Roman"/>
          <w:sz w:val="24"/>
        </w:rPr>
        <w:t xml:space="preserve">.  However, where a tender other than the </w:t>
      </w:r>
      <w:r>
        <w:rPr>
          <w:rFonts w:ascii="Times New Roman" w:hAnsi="Times New Roman" w:cs="Times New Roman"/>
          <w:sz w:val="24"/>
        </w:rPr>
        <w:lastRenderedPageBreak/>
        <w:t xml:space="preserve">lowest tender is accepted, then </w:t>
      </w:r>
      <w:r w:rsidR="00806C5D">
        <w:rPr>
          <w:rFonts w:ascii="Times New Roman" w:hAnsi="Times New Roman" w:cs="Times New Roman"/>
          <w:sz w:val="24"/>
        </w:rPr>
        <w:t>the council</w:t>
      </w:r>
      <w:r>
        <w:rPr>
          <w:rFonts w:ascii="Times New Roman" w:hAnsi="Times New Roman" w:cs="Times New Roman"/>
          <w:sz w:val="24"/>
        </w:rPr>
        <w:t xml:space="preserve"> simply needs to record its reasons in the minutes of its proceedings.</w:t>
      </w:r>
    </w:p>
    <w:p w:rsidR="00554BD8" w:rsidRDefault="00554BD8"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Coming back to the issue of contempt, the applicant has sought an order in the following terms:</w:t>
      </w:r>
    </w:p>
    <w:p w:rsidR="00554BD8" w:rsidRDefault="00554BD8"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ordered that </w:t>
      </w:r>
    </w:p>
    <w:p w:rsidR="00554BD8" w:rsidRDefault="004A7478" w:rsidP="004A74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sidR="00554BD8">
        <w:rPr>
          <w:rFonts w:ascii="Times New Roman" w:hAnsi="Times New Roman" w:cs="Times New Roman"/>
          <w:sz w:val="24"/>
        </w:rPr>
        <w:tab/>
        <w:t>The 1</w:t>
      </w:r>
      <w:r w:rsidR="00554BD8" w:rsidRPr="00554BD8">
        <w:rPr>
          <w:rFonts w:ascii="Times New Roman" w:hAnsi="Times New Roman" w:cs="Times New Roman"/>
          <w:sz w:val="24"/>
          <w:vertAlign w:val="superscript"/>
        </w:rPr>
        <w:t>st</w:t>
      </w:r>
      <w:r w:rsidR="00554BD8">
        <w:rPr>
          <w:rFonts w:ascii="Times New Roman" w:hAnsi="Times New Roman" w:cs="Times New Roman"/>
          <w:sz w:val="24"/>
        </w:rPr>
        <w:t>, 2</w:t>
      </w:r>
      <w:r w:rsidR="00554BD8" w:rsidRPr="00554BD8">
        <w:rPr>
          <w:rFonts w:ascii="Times New Roman" w:hAnsi="Times New Roman" w:cs="Times New Roman"/>
          <w:sz w:val="24"/>
          <w:vertAlign w:val="superscript"/>
        </w:rPr>
        <w:t>nd</w:t>
      </w:r>
      <w:r w:rsidR="00554BD8">
        <w:rPr>
          <w:rFonts w:ascii="Times New Roman" w:hAnsi="Times New Roman" w:cs="Times New Roman"/>
          <w:sz w:val="24"/>
        </w:rPr>
        <w:t xml:space="preserve"> and the 3</w:t>
      </w:r>
      <w:r w:rsidR="00554BD8" w:rsidRPr="00554BD8">
        <w:rPr>
          <w:rFonts w:ascii="Times New Roman" w:hAnsi="Times New Roman" w:cs="Times New Roman"/>
          <w:sz w:val="24"/>
          <w:vertAlign w:val="superscript"/>
        </w:rPr>
        <w:t>rd</w:t>
      </w:r>
      <w:r w:rsidR="00554BD8">
        <w:rPr>
          <w:rFonts w:ascii="Times New Roman" w:hAnsi="Times New Roman" w:cs="Times New Roman"/>
          <w:sz w:val="24"/>
        </w:rPr>
        <w:t xml:space="preserve"> respondents should com</w:t>
      </w:r>
      <w:r w:rsidR="001061AC">
        <w:rPr>
          <w:rFonts w:ascii="Times New Roman" w:hAnsi="Times New Roman" w:cs="Times New Roman"/>
          <w:sz w:val="24"/>
        </w:rPr>
        <w:t xml:space="preserve">ply with the judgment of this </w:t>
      </w:r>
      <w:proofErr w:type="spellStart"/>
      <w:r w:rsidR="001061AC">
        <w:rPr>
          <w:rFonts w:ascii="Times New Roman" w:hAnsi="Times New Roman" w:cs="Times New Roman"/>
          <w:sz w:val="24"/>
        </w:rPr>
        <w:t>Ho</w:t>
      </w:r>
      <w:r w:rsidR="00554BD8">
        <w:rPr>
          <w:rFonts w:ascii="Times New Roman" w:hAnsi="Times New Roman" w:cs="Times New Roman"/>
          <w:sz w:val="24"/>
        </w:rPr>
        <w:t>nourable</w:t>
      </w:r>
      <w:proofErr w:type="spellEnd"/>
      <w:r w:rsidR="00554BD8">
        <w:rPr>
          <w:rFonts w:ascii="Times New Roman" w:hAnsi="Times New Roman" w:cs="Times New Roman"/>
          <w:sz w:val="24"/>
        </w:rPr>
        <w:t xml:space="preserve"> court </w:t>
      </w:r>
      <w:proofErr w:type="gramStart"/>
      <w:r w:rsidR="00554BD8">
        <w:rPr>
          <w:rFonts w:ascii="Times New Roman" w:hAnsi="Times New Roman" w:cs="Times New Roman"/>
          <w:sz w:val="24"/>
        </w:rPr>
        <w:t>No</w:t>
      </w:r>
      <w:proofErr w:type="gramEnd"/>
      <w:r w:rsidR="00554BD8">
        <w:rPr>
          <w:rFonts w:ascii="Times New Roman" w:hAnsi="Times New Roman" w:cs="Times New Roman"/>
          <w:sz w:val="24"/>
        </w:rPr>
        <w:t xml:space="preserve">. HB 8/15 handed down by </w:t>
      </w:r>
      <w:r w:rsidR="00554BD8" w:rsidRPr="001061AC">
        <w:rPr>
          <w:rFonts w:ascii="Times New Roman" w:hAnsi="Times New Roman" w:cs="Times New Roman"/>
        </w:rPr>
        <w:t>KAMOCHA J</w:t>
      </w:r>
      <w:r w:rsidR="00554BD8">
        <w:rPr>
          <w:rFonts w:ascii="Times New Roman" w:hAnsi="Times New Roman" w:cs="Times New Roman"/>
          <w:sz w:val="24"/>
        </w:rPr>
        <w:t xml:space="preserve"> by carrying out the tender process to its completion in implementing the processes that were </w:t>
      </w:r>
      <w:r w:rsidR="001061AC">
        <w:rPr>
          <w:rFonts w:ascii="Times New Roman" w:hAnsi="Times New Roman" w:cs="Times New Roman"/>
          <w:sz w:val="24"/>
        </w:rPr>
        <w:t>still</w:t>
      </w:r>
      <w:r w:rsidR="00554BD8">
        <w:rPr>
          <w:rFonts w:ascii="Times New Roman" w:hAnsi="Times New Roman" w:cs="Times New Roman"/>
          <w:sz w:val="24"/>
        </w:rPr>
        <w:t xml:space="preserve"> to be completed in the following respects:</w:t>
      </w:r>
    </w:p>
    <w:p w:rsidR="00554BD8" w:rsidRDefault="00554BD8" w:rsidP="00554BD8">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By issuing a letter of award of the tender to the applicant as the highest bidder or proposer in the tender process within seven (7) days of service of this order upon them.</w:t>
      </w:r>
    </w:p>
    <w:p w:rsidR="00554BD8" w:rsidRDefault="00554BD8" w:rsidP="00554BD8">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By entering into or executing a Memorandum of Agreement with the applicant for the implementation of the project within fourteen days of service of this order upon them.</w:t>
      </w:r>
    </w:p>
    <w:p w:rsidR="00554BD8" w:rsidRDefault="004A7478" w:rsidP="002A1AB2">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In the event that the 1</w:t>
      </w:r>
      <w:r w:rsidRPr="004A7478">
        <w:rPr>
          <w:rFonts w:ascii="Times New Roman" w:hAnsi="Times New Roman" w:cs="Times New Roman"/>
          <w:sz w:val="24"/>
          <w:vertAlign w:val="superscript"/>
        </w:rPr>
        <w:t>st</w:t>
      </w:r>
      <w:r>
        <w:rPr>
          <w:rFonts w:ascii="Times New Roman" w:hAnsi="Times New Roman" w:cs="Times New Roman"/>
          <w:sz w:val="24"/>
        </w:rPr>
        <w:t>, 2</w:t>
      </w:r>
      <w:r w:rsidRPr="004A7478">
        <w:rPr>
          <w:rFonts w:ascii="Times New Roman" w:hAnsi="Times New Roman" w:cs="Times New Roman"/>
          <w:sz w:val="24"/>
          <w:vertAlign w:val="superscript"/>
        </w:rPr>
        <w:t>nd</w:t>
      </w:r>
      <w:r>
        <w:rPr>
          <w:rFonts w:ascii="Times New Roman" w:hAnsi="Times New Roman" w:cs="Times New Roman"/>
          <w:sz w:val="24"/>
        </w:rPr>
        <w:t xml:space="preserve"> and 3</w:t>
      </w:r>
      <w:r w:rsidRPr="004A7478">
        <w:rPr>
          <w:rFonts w:ascii="Times New Roman" w:hAnsi="Times New Roman" w:cs="Times New Roman"/>
          <w:sz w:val="24"/>
          <w:vertAlign w:val="superscript"/>
        </w:rPr>
        <w:t>rd</w:t>
      </w:r>
      <w:r>
        <w:rPr>
          <w:rFonts w:ascii="Times New Roman" w:hAnsi="Times New Roman" w:cs="Times New Roman"/>
          <w:sz w:val="24"/>
        </w:rPr>
        <w:t xml:space="preserve"> respondents fail to comply with the terms of paragraph 1 above, then 1</w:t>
      </w:r>
      <w:r w:rsidRPr="004A7478">
        <w:rPr>
          <w:rFonts w:ascii="Times New Roman" w:hAnsi="Times New Roman" w:cs="Times New Roman"/>
          <w:sz w:val="24"/>
          <w:vertAlign w:val="superscript"/>
        </w:rPr>
        <w:t>st</w:t>
      </w:r>
      <w:r>
        <w:rPr>
          <w:rFonts w:ascii="Times New Roman" w:hAnsi="Times New Roman" w:cs="Times New Roman"/>
          <w:sz w:val="24"/>
        </w:rPr>
        <w:t>, 2</w:t>
      </w:r>
      <w:r w:rsidRPr="004A7478">
        <w:rPr>
          <w:rFonts w:ascii="Times New Roman" w:hAnsi="Times New Roman" w:cs="Times New Roman"/>
          <w:sz w:val="24"/>
          <w:vertAlign w:val="superscript"/>
        </w:rPr>
        <w:t>nd</w:t>
      </w:r>
      <w:r>
        <w:rPr>
          <w:rFonts w:ascii="Times New Roman" w:hAnsi="Times New Roman" w:cs="Times New Roman"/>
          <w:sz w:val="24"/>
        </w:rPr>
        <w:t xml:space="preserve"> and 3</w:t>
      </w:r>
      <w:r w:rsidRPr="004A7478">
        <w:rPr>
          <w:rFonts w:ascii="Times New Roman" w:hAnsi="Times New Roman" w:cs="Times New Roman"/>
          <w:sz w:val="24"/>
          <w:vertAlign w:val="superscript"/>
        </w:rPr>
        <w:t>rd</w:t>
      </w:r>
      <w:r>
        <w:rPr>
          <w:rFonts w:ascii="Times New Roman" w:hAnsi="Times New Roman" w:cs="Times New Roman"/>
          <w:sz w:val="24"/>
        </w:rPr>
        <w:t xml:space="preserve"> respondents be and are hereby:</w:t>
      </w:r>
    </w:p>
    <w:p w:rsidR="004A7478" w:rsidRDefault="004A7478"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r>
      <w:r w:rsidR="001061AC">
        <w:rPr>
          <w:rFonts w:ascii="Times New Roman" w:hAnsi="Times New Roman" w:cs="Times New Roman"/>
          <w:sz w:val="24"/>
        </w:rPr>
        <w:t>Declared</w:t>
      </w:r>
      <w:r>
        <w:rPr>
          <w:rFonts w:ascii="Times New Roman" w:hAnsi="Times New Roman" w:cs="Times New Roman"/>
          <w:sz w:val="24"/>
        </w:rPr>
        <w:t xml:space="preserve"> to be in contempt of court</w:t>
      </w:r>
      <w:r w:rsidR="001061AC">
        <w:rPr>
          <w:rFonts w:ascii="Times New Roman" w:hAnsi="Times New Roman" w:cs="Times New Roman"/>
          <w:sz w:val="24"/>
        </w:rPr>
        <w:t>.</w:t>
      </w:r>
    </w:p>
    <w:p w:rsidR="001061AC" w:rsidRDefault="001061AC" w:rsidP="001061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The 1</w:t>
      </w:r>
      <w:r w:rsidRPr="001061AC">
        <w:rPr>
          <w:rFonts w:ascii="Times New Roman" w:hAnsi="Times New Roman" w:cs="Times New Roman"/>
          <w:sz w:val="24"/>
          <w:vertAlign w:val="superscript"/>
        </w:rPr>
        <w:t>st</w:t>
      </w:r>
      <w:r>
        <w:rPr>
          <w:rFonts w:ascii="Times New Roman" w:hAnsi="Times New Roman" w:cs="Times New Roman"/>
          <w:sz w:val="24"/>
        </w:rPr>
        <w:t xml:space="preserve"> respondent shall be ordered to pay a fine in the sum of US$2 000-0 per </w:t>
      </w:r>
    </w:p>
    <w:p w:rsidR="001061AC" w:rsidRDefault="001061AC" w:rsidP="001061AC">
      <w:pPr>
        <w:spacing w:line="360" w:lineRule="auto"/>
        <w:ind w:left="1440"/>
        <w:contextualSpacing/>
        <w:jc w:val="both"/>
        <w:rPr>
          <w:rFonts w:ascii="Times New Roman" w:hAnsi="Times New Roman" w:cs="Times New Roman"/>
          <w:sz w:val="24"/>
        </w:rPr>
      </w:pPr>
      <w:proofErr w:type="gramStart"/>
      <w:r>
        <w:rPr>
          <w:rFonts w:ascii="Times New Roman" w:hAnsi="Times New Roman" w:cs="Times New Roman"/>
          <w:sz w:val="24"/>
        </w:rPr>
        <w:t>day</w:t>
      </w:r>
      <w:proofErr w:type="gramEnd"/>
      <w:r>
        <w:rPr>
          <w:rFonts w:ascii="Times New Roman" w:hAnsi="Times New Roman" w:cs="Times New Roman"/>
          <w:sz w:val="24"/>
        </w:rPr>
        <w:t xml:space="preserve"> until such time that it complies with the order or judgment of this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court in HB 8/15 as </w:t>
      </w:r>
      <w:proofErr w:type="spellStart"/>
      <w:r>
        <w:rPr>
          <w:rFonts w:ascii="Times New Roman" w:hAnsi="Times New Roman" w:cs="Times New Roman"/>
          <w:sz w:val="24"/>
        </w:rPr>
        <w:t>aforestated</w:t>
      </w:r>
      <w:proofErr w:type="spellEnd"/>
      <w:r>
        <w:rPr>
          <w:rFonts w:ascii="Times New Roman" w:hAnsi="Times New Roman" w:cs="Times New Roman"/>
          <w:sz w:val="24"/>
        </w:rPr>
        <w:t>.</w:t>
      </w:r>
    </w:p>
    <w:p w:rsidR="001061AC" w:rsidRDefault="001061A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The 2</w:t>
      </w:r>
      <w:r w:rsidRPr="001061AC">
        <w:rPr>
          <w:rFonts w:ascii="Times New Roman" w:hAnsi="Times New Roman" w:cs="Times New Roman"/>
          <w:sz w:val="24"/>
          <w:vertAlign w:val="superscript"/>
        </w:rPr>
        <w:t>nd</w:t>
      </w:r>
      <w:r>
        <w:rPr>
          <w:rFonts w:ascii="Times New Roman" w:hAnsi="Times New Roman" w:cs="Times New Roman"/>
          <w:sz w:val="24"/>
        </w:rPr>
        <w:t xml:space="preserve"> and 3</w:t>
      </w:r>
      <w:r w:rsidRPr="001061AC">
        <w:rPr>
          <w:rFonts w:ascii="Times New Roman" w:hAnsi="Times New Roman" w:cs="Times New Roman"/>
          <w:sz w:val="24"/>
          <w:vertAlign w:val="superscript"/>
        </w:rPr>
        <w:t>rd</w:t>
      </w:r>
      <w:r>
        <w:rPr>
          <w:rFonts w:ascii="Times New Roman" w:hAnsi="Times New Roman" w:cs="Times New Roman"/>
          <w:sz w:val="24"/>
        </w:rPr>
        <w:t xml:space="preserve"> respondents shall be committed to custody for a period of 90 days.</w:t>
      </w:r>
    </w:p>
    <w:p w:rsidR="001061AC" w:rsidRDefault="001061A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respondents shall pay the costs of this application on an attorney and client scale.</w:t>
      </w:r>
    </w:p>
    <w:p w:rsidR="001061AC" w:rsidRDefault="001061A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It is clear from the onset that the 2</w:t>
      </w:r>
      <w:r w:rsidRPr="001061AC">
        <w:rPr>
          <w:rFonts w:ascii="Times New Roman" w:hAnsi="Times New Roman" w:cs="Times New Roman"/>
          <w:sz w:val="24"/>
          <w:vertAlign w:val="superscript"/>
        </w:rPr>
        <w:t>nd</w:t>
      </w:r>
      <w:r>
        <w:rPr>
          <w:rFonts w:ascii="Times New Roman" w:hAnsi="Times New Roman" w:cs="Times New Roman"/>
          <w:sz w:val="24"/>
        </w:rPr>
        <w:t xml:space="preserve"> and 3</w:t>
      </w:r>
      <w:r w:rsidRPr="001061AC">
        <w:rPr>
          <w:rFonts w:ascii="Times New Roman" w:hAnsi="Times New Roman" w:cs="Times New Roman"/>
          <w:sz w:val="24"/>
          <w:vertAlign w:val="superscript"/>
        </w:rPr>
        <w:t>rd</w:t>
      </w:r>
      <w:r>
        <w:rPr>
          <w:rFonts w:ascii="Times New Roman" w:hAnsi="Times New Roman" w:cs="Times New Roman"/>
          <w:sz w:val="24"/>
        </w:rPr>
        <w:t xml:space="preserve"> respondents are not in the original judgment by </w:t>
      </w:r>
      <w:r w:rsidRPr="002A1AB2">
        <w:rPr>
          <w:rFonts w:ascii="Times New Roman" w:hAnsi="Times New Roman" w:cs="Times New Roman"/>
        </w:rPr>
        <w:t>KAMOCHA J</w:t>
      </w:r>
      <w:r>
        <w:rPr>
          <w:rFonts w:ascii="Times New Roman" w:hAnsi="Times New Roman" w:cs="Times New Roman"/>
          <w:sz w:val="24"/>
        </w:rPr>
        <w:t>.  They are an addition by the applicant.</w:t>
      </w:r>
    </w:p>
    <w:p w:rsidR="001061AC" w:rsidRDefault="001061A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Secondly, it is clear that </w:t>
      </w:r>
      <w:r w:rsidR="00784023">
        <w:rPr>
          <w:rFonts w:ascii="Times New Roman" w:hAnsi="Times New Roman" w:cs="Times New Roman"/>
          <w:sz w:val="24"/>
        </w:rPr>
        <w:t xml:space="preserve">the </w:t>
      </w:r>
      <w:r>
        <w:rPr>
          <w:rFonts w:ascii="Times New Roman" w:hAnsi="Times New Roman" w:cs="Times New Roman"/>
          <w:sz w:val="24"/>
        </w:rPr>
        <w:t xml:space="preserve">order now sought is completely different from the order by </w:t>
      </w:r>
      <w:r w:rsidRPr="007F67BF">
        <w:rPr>
          <w:rFonts w:ascii="Times New Roman" w:hAnsi="Times New Roman" w:cs="Times New Roman"/>
        </w:rPr>
        <w:t>KAMOCHA J</w:t>
      </w:r>
      <w:r>
        <w:rPr>
          <w:rFonts w:ascii="Times New Roman" w:hAnsi="Times New Roman" w:cs="Times New Roman"/>
          <w:sz w:val="24"/>
        </w:rPr>
        <w:t xml:space="preserve">.  </w:t>
      </w:r>
      <w:r w:rsidR="00B93E17">
        <w:rPr>
          <w:rFonts w:ascii="Times New Roman" w:hAnsi="Times New Roman" w:cs="Times New Roman"/>
          <w:sz w:val="24"/>
        </w:rPr>
        <w:t>It</w:t>
      </w:r>
      <w:r>
        <w:rPr>
          <w:rFonts w:ascii="Times New Roman" w:hAnsi="Times New Roman" w:cs="Times New Roman"/>
          <w:sz w:val="24"/>
        </w:rPr>
        <w:t xml:space="preserve"> is true that applicant now seeks what was not in the judgment of </w:t>
      </w:r>
      <w:r w:rsidRPr="007F67BF">
        <w:rPr>
          <w:rFonts w:ascii="Times New Roman" w:hAnsi="Times New Roman" w:cs="Times New Roman"/>
        </w:rPr>
        <w:t>KAMOCHA J</w:t>
      </w:r>
      <w:r>
        <w:rPr>
          <w:rFonts w:ascii="Times New Roman" w:hAnsi="Times New Roman" w:cs="Times New Roman"/>
          <w:sz w:val="24"/>
        </w:rPr>
        <w:t xml:space="preserve"> by re-drafting the order making </w:t>
      </w:r>
      <w:r w:rsidR="00784023">
        <w:rPr>
          <w:rFonts w:ascii="Times New Roman" w:hAnsi="Times New Roman" w:cs="Times New Roman"/>
          <w:sz w:val="24"/>
        </w:rPr>
        <w:t>new</w:t>
      </w:r>
      <w:r>
        <w:rPr>
          <w:rFonts w:ascii="Times New Roman" w:hAnsi="Times New Roman" w:cs="Times New Roman"/>
          <w:sz w:val="24"/>
        </w:rPr>
        <w:t xml:space="preserve"> distinct and crucial obligations with new and distinct and </w:t>
      </w:r>
      <w:r>
        <w:rPr>
          <w:rFonts w:ascii="Times New Roman" w:hAnsi="Times New Roman" w:cs="Times New Roman"/>
          <w:sz w:val="24"/>
        </w:rPr>
        <w:lastRenderedPageBreak/>
        <w:t>crucial constraints</w:t>
      </w:r>
      <w:r w:rsidR="00957BE6">
        <w:rPr>
          <w:rFonts w:ascii="Times New Roman" w:hAnsi="Times New Roman" w:cs="Times New Roman"/>
          <w:sz w:val="24"/>
        </w:rPr>
        <w:t>,</w:t>
      </w:r>
      <w:r>
        <w:rPr>
          <w:rFonts w:ascii="Times New Roman" w:hAnsi="Times New Roman" w:cs="Times New Roman"/>
          <w:sz w:val="24"/>
        </w:rPr>
        <w:t xml:space="preserve"> all of which are not in the original order.  These are found in the current prayer 1 (a) and (b) of the draft order.</w:t>
      </w:r>
    </w:p>
    <w:p w:rsidR="001061AC" w:rsidRDefault="001061A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effect, applicant has sought to and is asking this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Court to vary an order by another Judge, removing a perceived ambiguity in </w:t>
      </w:r>
      <w:r w:rsidRPr="007F67BF">
        <w:rPr>
          <w:rFonts w:ascii="Times New Roman" w:hAnsi="Times New Roman" w:cs="Times New Roman"/>
        </w:rPr>
        <w:t>KAMOCHA J</w:t>
      </w:r>
      <w:r>
        <w:rPr>
          <w:rFonts w:ascii="Times New Roman" w:hAnsi="Times New Roman" w:cs="Times New Roman"/>
          <w:sz w:val="24"/>
        </w:rPr>
        <w:t>’s order, under the guise of contempt of court proceedings.</w:t>
      </w:r>
    </w:p>
    <w:p w:rsidR="001061AC" w:rsidRDefault="001061A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Applicant goes on in p</w:t>
      </w:r>
      <w:r w:rsidR="00D06023">
        <w:rPr>
          <w:rFonts w:ascii="Times New Roman" w:hAnsi="Times New Roman" w:cs="Times New Roman"/>
          <w:sz w:val="24"/>
        </w:rPr>
        <w:t>r</w:t>
      </w:r>
      <w:r>
        <w:rPr>
          <w:rFonts w:ascii="Times New Roman" w:hAnsi="Times New Roman" w:cs="Times New Roman"/>
          <w:sz w:val="24"/>
        </w:rPr>
        <w:t>ayer number 2 to seek an order tha</w:t>
      </w:r>
      <w:r w:rsidR="00911633">
        <w:rPr>
          <w:rFonts w:ascii="Times New Roman" w:hAnsi="Times New Roman" w:cs="Times New Roman"/>
          <w:sz w:val="24"/>
        </w:rPr>
        <w:t>t</w:t>
      </w:r>
      <w:r>
        <w:rPr>
          <w:rFonts w:ascii="Times New Roman" w:hAnsi="Times New Roman" w:cs="Times New Roman"/>
          <w:sz w:val="24"/>
        </w:rPr>
        <w:t xml:space="preserve"> should the respondents then fail to comply w</w:t>
      </w:r>
      <w:r w:rsidR="00911633">
        <w:rPr>
          <w:rFonts w:ascii="Times New Roman" w:hAnsi="Times New Roman" w:cs="Times New Roman"/>
          <w:sz w:val="24"/>
        </w:rPr>
        <w:t>ith the terms, they should be held to be in contempt of court.</w:t>
      </w:r>
    </w:p>
    <w:p w:rsidR="00911633" w:rsidRDefault="00911633"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It becomes clear therefore that applicant in its prayer is not asking t</w:t>
      </w:r>
      <w:r w:rsidR="00957BE6">
        <w:rPr>
          <w:rFonts w:ascii="Times New Roman" w:hAnsi="Times New Roman" w:cs="Times New Roman"/>
          <w:sz w:val="24"/>
        </w:rPr>
        <w:t>he court to find the respondent</w:t>
      </w:r>
      <w:r>
        <w:rPr>
          <w:rFonts w:ascii="Times New Roman" w:hAnsi="Times New Roman" w:cs="Times New Roman"/>
          <w:sz w:val="24"/>
        </w:rPr>
        <w:t>s</w:t>
      </w:r>
      <w:r w:rsidR="00957BE6">
        <w:rPr>
          <w:rFonts w:ascii="Times New Roman" w:hAnsi="Times New Roman" w:cs="Times New Roman"/>
          <w:sz w:val="24"/>
        </w:rPr>
        <w:t>’</w:t>
      </w:r>
      <w:r>
        <w:rPr>
          <w:rFonts w:ascii="Times New Roman" w:hAnsi="Times New Roman" w:cs="Times New Roman"/>
          <w:sz w:val="24"/>
        </w:rPr>
        <w:t xml:space="preserve"> to be in contempt of </w:t>
      </w:r>
      <w:r w:rsidRPr="00D06023">
        <w:rPr>
          <w:rFonts w:ascii="Times New Roman" w:hAnsi="Times New Roman" w:cs="Times New Roman"/>
        </w:rPr>
        <w:t>KAMOCHA J’</w:t>
      </w:r>
      <w:r>
        <w:rPr>
          <w:rFonts w:ascii="Times New Roman" w:hAnsi="Times New Roman" w:cs="Times New Roman"/>
          <w:sz w:val="24"/>
        </w:rPr>
        <w:t xml:space="preserve">s court order but that they should in future be found to be in contempt should they fail to comply </w:t>
      </w:r>
      <w:r w:rsidR="00784023">
        <w:rPr>
          <w:rFonts w:ascii="Times New Roman" w:hAnsi="Times New Roman" w:cs="Times New Roman"/>
          <w:sz w:val="24"/>
        </w:rPr>
        <w:t xml:space="preserve">with the </w:t>
      </w:r>
      <w:r>
        <w:rPr>
          <w:rFonts w:ascii="Times New Roman" w:hAnsi="Times New Roman" w:cs="Times New Roman"/>
          <w:sz w:val="24"/>
        </w:rPr>
        <w:t>terms as varied in the new Draft order.</w:t>
      </w:r>
      <w:r>
        <w:rPr>
          <w:rFonts w:ascii="Times New Roman" w:hAnsi="Times New Roman" w:cs="Times New Roman"/>
          <w:sz w:val="24"/>
        </w:rPr>
        <w:tab/>
        <w:t>Such a prayer is incompetent and the order would equally be incompetent as it is tantamount to ask</w:t>
      </w:r>
      <w:r w:rsidR="00784023">
        <w:rPr>
          <w:rFonts w:ascii="Times New Roman" w:hAnsi="Times New Roman" w:cs="Times New Roman"/>
          <w:sz w:val="24"/>
        </w:rPr>
        <w:t>ing</w:t>
      </w:r>
      <w:r>
        <w:rPr>
          <w:rFonts w:ascii="Times New Roman" w:hAnsi="Times New Roman" w:cs="Times New Roman"/>
          <w:sz w:val="24"/>
        </w:rPr>
        <w:t xml:space="preserve"> the judge to revisit, review, and vary an order by another judge of t</w:t>
      </w:r>
      <w:r w:rsidR="00784023">
        <w:rPr>
          <w:rFonts w:ascii="Times New Roman" w:hAnsi="Times New Roman" w:cs="Times New Roman"/>
          <w:sz w:val="24"/>
        </w:rPr>
        <w:t>he</w:t>
      </w:r>
      <w:r>
        <w:rPr>
          <w:rFonts w:ascii="Times New Roman" w:hAnsi="Times New Roman" w:cs="Times New Roman"/>
          <w:sz w:val="24"/>
        </w:rPr>
        <w:t xml:space="preserve"> </w:t>
      </w:r>
      <w:r w:rsidR="00784023">
        <w:rPr>
          <w:rFonts w:ascii="Times New Roman" w:hAnsi="Times New Roman" w:cs="Times New Roman"/>
          <w:sz w:val="24"/>
        </w:rPr>
        <w:t xml:space="preserve">same </w:t>
      </w:r>
      <w:r>
        <w:rPr>
          <w:rFonts w:ascii="Times New Roman" w:hAnsi="Times New Roman" w:cs="Times New Roman"/>
          <w:sz w:val="24"/>
        </w:rPr>
        <w:t>court.</w:t>
      </w:r>
    </w:p>
    <w:p w:rsidR="003E1E2C" w:rsidRDefault="003E1E2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784023">
        <w:rPr>
          <w:rFonts w:ascii="Times New Roman" w:hAnsi="Times New Roman" w:cs="Times New Roman"/>
          <w:sz w:val="24"/>
        </w:rPr>
        <w:t>In the</w:t>
      </w:r>
      <w:r>
        <w:rPr>
          <w:rFonts w:ascii="Times New Roman" w:hAnsi="Times New Roman" w:cs="Times New Roman"/>
          <w:sz w:val="24"/>
        </w:rPr>
        <w:t xml:space="preserve"> addition in the draft order in 1 (a) and (b) applicant prays that it be gran</w:t>
      </w:r>
      <w:r w:rsidR="00B93E17">
        <w:rPr>
          <w:rFonts w:ascii="Times New Roman" w:hAnsi="Times New Roman" w:cs="Times New Roman"/>
          <w:sz w:val="24"/>
        </w:rPr>
        <w:t>t</w:t>
      </w:r>
      <w:r>
        <w:rPr>
          <w:rFonts w:ascii="Times New Roman" w:hAnsi="Times New Roman" w:cs="Times New Roman"/>
          <w:sz w:val="24"/>
        </w:rPr>
        <w:t>ed the tender and have a memorandum of agreement signed for the Parking Management System.</w:t>
      </w:r>
      <w:r w:rsidR="00784023">
        <w:rPr>
          <w:rFonts w:ascii="Times New Roman" w:hAnsi="Times New Roman" w:cs="Times New Roman"/>
          <w:sz w:val="24"/>
        </w:rPr>
        <w:t xml:space="preserve"> </w:t>
      </w:r>
      <w:r>
        <w:rPr>
          <w:rFonts w:ascii="Times New Roman" w:hAnsi="Times New Roman" w:cs="Times New Roman"/>
          <w:sz w:val="24"/>
        </w:rPr>
        <w:t>This</w:t>
      </w:r>
      <w:r w:rsidR="00784023">
        <w:rPr>
          <w:rFonts w:ascii="Times New Roman" w:hAnsi="Times New Roman" w:cs="Times New Roman"/>
          <w:sz w:val="24"/>
        </w:rPr>
        <w:t>,</w:t>
      </w:r>
      <w:r>
        <w:rPr>
          <w:rFonts w:ascii="Times New Roman" w:hAnsi="Times New Roman" w:cs="Times New Roman"/>
          <w:sz w:val="24"/>
        </w:rPr>
        <w:t xml:space="preserve"> the court cannot do</w:t>
      </w:r>
      <w:r w:rsidR="00784023">
        <w:rPr>
          <w:rFonts w:ascii="Times New Roman" w:hAnsi="Times New Roman" w:cs="Times New Roman"/>
          <w:sz w:val="24"/>
        </w:rPr>
        <w:t>,</w:t>
      </w:r>
      <w:r>
        <w:rPr>
          <w:rFonts w:ascii="Times New Roman" w:hAnsi="Times New Roman" w:cs="Times New Roman"/>
          <w:sz w:val="24"/>
        </w:rPr>
        <w:t xml:space="preserve"> not </w:t>
      </w:r>
      <w:r w:rsidR="00B93E17">
        <w:rPr>
          <w:rFonts w:ascii="Times New Roman" w:hAnsi="Times New Roman" w:cs="Times New Roman"/>
          <w:sz w:val="24"/>
        </w:rPr>
        <w:t>only</w:t>
      </w:r>
      <w:r>
        <w:rPr>
          <w:rFonts w:ascii="Times New Roman" w:hAnsi="Times New Roman" w:cs="Times New Roman"/>
          <w:sz w:val="24"/>
        </w:rPr>
        <w:t xml:space="preserve"> for the reason stated above</w:t>
      </w:r>
      <w:r w:rsidR="00784023">
        <w:rPr>
          <w:rFonts w:ascii="Times New Roman" w:hAnsi="Times New Roman" w:cs="Times New Roman"/>
          <w:sz w:val="24"/>
        </w:rPr>
        <w:t>,</w:t>
      </w:r>
      <w:r>
        <w:rPr>
          <w:rFonts w:ascii="Times New Roman" w:hAnsi="Times New Roman" w:cs="Times New Roman"/>
          <w:sz w:val="24"/>
        </w:rPr>
        <w:t xml:space="preserve"> but also for the reason that the court is being asked to usurp the powers of 1</w:t>
      </w:r>
      <w:r w:rsidRPr="003E1E2C">
        <w:rPr>
          <w:rFonts w:ascii="Times New Roman" w:hAnsi="Times New Roman" w:cs="Times New Roman"/>
          <w:sz w:val="24"/>
          <w:vertAlign w:val="superscript"/>
        </w:rPr>
        <w:t>st</w:t>
      </w:r>
      <w:r>
        <w:rPr>
          <w:rFonts w:ascii="Times New Roman" w:hAnsi="Times New Roman" w:cs="Times New Roman"/>
          <w:sz w:val="24"/>
        </w:rPr>
        <w:t xml:space="preserve"> respondent granted to it by section 210 of the Urban Councils Act.</w:t>
      </w:r>
    </w:p>
    <w:p w:rsidR="003E1E2C" w:rsidRDefault="003E1E2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Finally, applicant knows but clandestinely seeks to resurrect and smuggle the very same prayer that </w:t>
      </w:r>
      <w:r w:rsidRPr="003E1E2C">
        <w:rPr>
          <w:rFonts w:ascii="Times New Roman" w:hAnsi="Times New Roman" w:cs="Times New Roman"/>
        </w:rPr>
        <w:t>JUS</w:t>
      </w:r>
      <w:r w:rsidR="00B93E17">
        <w:rPr>
          <w:rFonts w:ascii="Times New Roman" w:hAnsi="Times New Roman" w:cs="Times New Roman"/>
        </w:rPr>
        <w:t>T</w:t>
      </w:r>
      <w:r w:rsidRPr="003E1E2C">
        <w:rPr>
          <w:rFonts w:ascii="Times New Roman" w:hAnsi="Times New Roman" w:cs="Times New Roman"/>
        </w:rPr>
        <w:t xml:space="preserve">ICE KAMOCHA </w:t>
      </w:r>
      <w:r>
        <w:rPr>
          <w:rFonts w:ascii="Times New Roman" w:hAnsi="Times New Roman" w:cs="Times New Roman"/>
          <w:sz w:val="24"/>
        </w:rPr>
        <w:t xml:space="preserve">declined to grant to it in HB 8/15.    Now what applicant is seeking is order protecting it from an anticipated breach of the “amended” order </w:t>
      </w:r>
      <w:r w:rsidR="00784023">
        <w:rPr>
          <w:rFonts w:ascii="Times New Roman" w:hAnsi="Times New Roman" w:cs="Times New Roman"/>
          <w:sz w:val="24"/>
        </w:rPr>
        <w:t>of</w:t>
      </w:r>
      <w:r>
        <w:rPr>
          <w:rFonts w:ascii="Times New Roman" w:hAnsi="Times New Roman" w:cs="Times New Roman"/>
          <w:sz w:val="24"/>
        </w:rPr>
        <w:t xml:space="preserve"> </w:t>
      </w:r>
      <w:r w:rsidRPr="003E1E2C">
        <w:rPr>
          <w:rFonts w:ascii="Times New Roman" w:hAnsi="Times New Roman" w:cs="Times New Roman"/>
        </w:rPr>
        <w:t>KAMOCHA J.</w:t>
      </w:r>
    </w:p>
    <w:p w:rsidR="003E1E2C" w:rsidRDefault="003E1E2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is exactly what lawyers were warned to desist from doing in the case of </w:t>
      </w:r>
      <w:r w:rsidRPr="00595B7A">
        <w:rPr>
          <w:rFonts w:ascii="Times New Roman" w:hAnsi="Times New Roman" w:cs="Times New Roman"/>
          <w:i/>
          <w:sz w:val="24"/>
        </w:rPr>
        <w:t>John Strong (</w:t>
      </w:r>
      <w:proofErr w:type="spellStart"/>
      <w:r w:rsidRPr="00595B7A">
        <w:rPr>
          <w:rFonts w:ascii="Times New Roman" w:hAnsi="Times New Roman" w:cs="Times New Roman"/>
          <w:i/>
          <w:sz w:val="24"/>
        </w:rPr>
        <w:t>Pvt</w:t>
      </w:r>
      <w:proofErr w:type="spellEnd"/>
      <w:r w:rsidRPr="00595B7A">
        <w:rPr>
          <w:rFonts w:ascii="Times New Roman" w:hAnsi="Times New Roman" w:cs="Times New Roman"/>
          <w:i/>
          <w:sz w:val="24"/>
        </w:rPr>
        <w:t>) Ltd and Another</w:t>
      </w:r>
      <w:r>
        <w:rPr>
          <w:rFonts w:ascii="Times New Roman" w:hAnsi="Times New Roman" w:cs="Times New Roman"/>
          <w:sz w:val="24"/>
        </w:rPr>
        <w:t xml:space="preserve"> –v- </w:t>
      </w:r>
      <w:proofErr w:type="spellStart"/>
      <w:r w:rsidRPr="00595B7A">
        <w:rPr>
          <w:rFonts w:ascii="Times New Roman" w:hAnsi="Times New Roman" w:cs="Times New Roman"/>
          <w:i/>
          <w:sz w:val="24"/>
        </w:rPr>
        <w:t>Wachemuka</w:t>
      </w:r>
      <w:proofErr w:type="spellEnd"/>
      <w:r w:rsidRPr="00595B7A">
        <w:rPr>
          <w:rFonts w:ascii="Times New Roman" w:hAnsi="Times New Roman" w:cs="Times New Roman"/>
          <w:i/>
          <w:sz w:val="24"/>
        </w:rPr>
        <w:t xml:space="preserve"> and Another</w:t>
      </w:r>
      <w:r>
        <w:rPr>
          <w:rFonts w:ascii="Times New Roman" w:hAnsi="Times New Roman" w:cs="Times New Roman"/>
          <w:sz w:val="24"/>
        </w:rPr>
        <w:t xml:space="preserve"> (2) -2010 (1) ZLR 429 (H) per </w:t>
      </w:r>
      <w:r w:rsidRPr="00C5031C">
        <w:rPr>
          <w:rFonts w:ascii="Times New Roman" w:hAnsi="Times New Roman" w:cs="Times New Roman"/>
        </w:rPr>
        <w:t>GOWORA J</w:t>
      </w:r>
      <w:r>
        <w:rPr>
          <w:rFonts w:ascii="Times New Roman" w:hAnsi="Times New Roman" w:cs="Times New Roman"/>
          <w:sz w:val="24"/>
        </w:rPr>
        <w:t xml:space="preserve"> (as she then was).</w:t>
      </w:r>
    </w:p>
    <w:p w:rsidR="000B4A87" w:rsidRDefault="000B4A87"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applicants wer</w:t>
      </w:r>
      <w:r w:rsidR="00595B7A">
        <w:rPr>
          <w:rFonts w:ascii="Times New Roman" w:hAnsi="Times New Roman" w:cs="Times New Roman"/>
          <w:sz w:val="24"/>
        </w:rPr>
        <w:t>e</w:t>
      </w:r>
      <w:r>
        <w:rPr>
          <w:rFonts w:ascii="Times New Roman" w:hAnsi="Times New Roman" w:cs="Times New Roman"/>
          <w:sz w:val="24"/>
        </w:rPr>
        <w:t xml:space="preserve"> the owner and lessee respectively, of a farm which had been expropriated by the state.  The 1</w:t>
      </w:r>
      <w:r w:rsidRPr="000B4A87">
        <w:rPr>
          <w:rFonts w:ascii="Times New Roman" w:hAnsi="Times New Roman" w:cs="Times New Roman"/>
          <w:sz w:val="24"/>
          <w:vertAlign w:val="superscript"/>
        </w:rPr>
        <w:t>st</w:t>
      </w:r>
      <w:r>
        <w:rPr>
          <w:rFonts w:ascii="Times New Roman" w:hAnsi="Times New Roman" w:cs="Times New Roman"/>
          <w:sz w:val="24"/>
        </w:rPr>
        <w:t xml:space="preserve"> defendant had been given an offer letter in respect of part of the farm and began to interfere with the applicant’s operations on the rest of the farm.  The </w:t>
      </w:r>
      <w:r>
        <w:rPr>
          <w:rFonts w:ascii="Times New Roman" w:hAnsi="Times New Roman" w:cs="Times New Roman"/>
          <w:sz w:val="24"/>
        </w:rPr>
        <w:lastRenderedPageBreak/>
        <w:t xml:space="preserve">applicants sought a spoliation order.  In addition, they sought </w:t>
      </w:r>
      <w:r w:rsidR="00784023">
        <w:rPr>
          <w:rFonts w:ascii="Times New Roman" w:hAnsi="Times New Roman" w:cs="Times New Roman"/>
          <w:sz w:val="24"/>
        </w:rPr>
        <w:t>an order</w:t>
      </w:r>
      <w:r>
        <w:rPr>
          <w:rFonts w:ascii="Times New Roman" w:hAnsi="Times New Roman" w:cs="Times New Roman"/>
          <w:sz w:val="24"/>
        </w:rPr>
        <w:t xml:space="preserve"> that, should the 1</w:t>
      </w:r>
      <w:r w:rsidRPr="000B4A87">
        <w:rPr>
          <w:rFonts w:ascii="Times New Roman" w:hAnsi="Times New Roman" w:cs="Times New Roman"/>
          <w:sz w:val="24"/>
          <w:vertAlign w:val="superscript"/>
        </w:rPr>
        <w:t>st</w:t>
      </w:r>
      <w:r>
        <w:rPr>
          <w:rFonts w:ascii="Times New Roman" w:hAnsi="Times New Roman" w:cs="Times New Roman"/>
          <w:sz w:val="24"/>
        </w:rPr>
        <w:t xml:space="preserve"> respondent breach the spoliation order, the police </w:t>
      </w:r>
      <w:proofErr w:type="gramStart"/>
      <w:r>
        <w:rPr>
          <w:rFonts w:ascii="Times New Roman" w:hAnsi="Times New Roman" w:cs="Times New Roman"/>
          <w:sz w:val="24"/>
        </w:rPr>
        <w:t>be</w:t>
      </w:r>
      <w:proofErr w:type="gramEnd"/>
      <w:r>
        <w:rPr>
          <w:rFonts w:ascii="Times New Roman" w:hAnsi="Times New Roman" w:cs="Times New Roman"/>
          <w:sz w:val="24"/>
        </w:rPr>
        <w:t xml:space="preserve"> authorized to arrest him.</w:t>
      </w:r>
    </w:p>
    <w:p w:rsidR="000B4A87" w:rsidRPr="00A0422A" w:rsidRDefault="00B93E17" w:rsidP="00B93E17">
      <w:pPr>
        <w:spacing w:line="240" w:lineRule="auto"/>
        <w:ind w:left="720"/>
        <w:contextualSpacing/>
        <w:jc w:val="both"/>
        <w:rPr>
          <w:rFonts w:ascii="Times New Roman" w:hAnsi="Times New Roman" w:cs="Times New Roman"/>
        </w:rPr>
      </w:pPr>
      <w:r w:rsidRPr="00A0422A">
        <w:rPr>
          <w:rFonts w:ascii="Times New Roman" w:hAnsi="Times New Roman" w:cs="Times New Roman"/>
        </w:rPr>
        <w:t>“</w:t>
      </w:r>
      <w:r w:rsidR="000B4A87" w:rsidRPr="00A0422A">
        <w:rPr>
          <w:rFonts w:ascii="Times New Roman" w:hAnsi="Times New Roman" w:cs="Times New Roman"/>
        </w:rPr>
        <w:t>It was held that the spoli</w:t>
      </w:r>
      <w:r w:rsidR="00595B7A" w:rsidRPr="00A0422A">
        <w:rPr>
          <w:rFonts w:ascii="Times New Roman" w:hAnsi="Times New Roman" w:cs="Times New Roman"/>
        </w:rPr>
        <w:t>ation order be granted, but the order for the arrest of the first respondent in the event that he was in breach of the spoliation order could not be granted.  Firstly, the first respondent was not before court and had made no submissions on that subject.  Secondly, the court could not order the police to arrest a person for an alleged breach of a court order before finding that such person was in fact in breach of the court order.  What the applicants were seeking was an order protecting them from an anticipated breach of the spoliation order.  This was not th</w:t>
      </w:r>
      <w:r w:rsidR="000A2F1B" w:rsidRPr="00A0422A">
        <w:rPr>
          <w:rFonts w:ascii="Times New Roman" w:hAnsi="Times New Roman" w:cs="Times New Roman"/>
        </w:rPr>
        <w:t>e correct manner to approach a court for an order of contempt of court.  Before an arrest can be ordered by the court on allegations of a party being in breach of a court order, it is necessary for the respondent to be arraigned before the court for a finding that he had deliberately flouted a court order served on him personally.  This is done by the institution of proceedings for contempt of court proceedings against such party.  Time and time again legal practitioners insert in their draft orders a paragraph or the arrest of a party in the event of breach of paragraphs in the order.</w:t>
      </w:r>
    </w:p>
    <w:p w:rsidR="000A2F1B" w:rsidRPr="00A0422A" w:rsidRDefault="000A2F1B" w:rsidP="00B93E17">
      <w:pPr>
        <w:spacing w:line="240" w:lineRule="auto"/>
        <w:ind w:left="720"/>
        <w:contextualSpacing/>
        <w:jc w:val="both"/>
        <w:rPr>
          <w:rFonts w:ascii="Times New Roman" w:hAnsi="Times New Roman" w:cs="Times New Roman"/>
        </w:rPr>
      </w:pPr>
      <w:r w:rsidRPr="00A0422A">
        <w:rPr>
          <w:rFonts w:ascii="Times New Roman" w:hAnsi="Times New Roman" w:cs="Times New Roman"/>
        </w:rPr>
        <w:t>This is irregular and contrary to any person’s right to be heard before an order is granted against such person.  Legal practitioners should therefore desist from drafting orders in this fashion.”</w:t>
      </w:r>
    </w:p>
    <w:p w:rsidR="00B93E17" w:rsidRPr="00A0422A" w:rsidRDefault="00B93E17" w:rsidP="00B93E17">
      <w:pPr>
        <w:spacing w:line="240" w:lineRule="auto"/>
        <w:ind w:left="720"/>
        <w:contextualSpacing/>
        <w:jc w:val="both"/>
        <w:rPr>
          <w:rFonts w:ascii="Times New Roman" w:hAnsi="Times New Roman" w:cs="Times New Roman"/>
        </w:rPr>
      </w:pPr>
    </w:p>
    <w:p w:rsidR="005524BE" w:rsidRDefault="005524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principles of Law and </w:t>
      </w:r>
      <w:r w:rsidR="00784023">
        <w:rPr>
          <w:rFonts w:ascii="Times New Roman" w:hAnsi="Times New Roman" w:cs="Times New Roman"/>
          <w:sz w:val="24"/>
        </w:rPr>
        <w:t xml:space="preserve">the </w:t>
      </w:r>
      <w:r>
        <w:rPr>
          <w:rFonts w:ascii="Times New Roman" w:hAnsi="Times New Roman" w:cs="Times New Roman"/>
          <w:sz w:val="24"/>
        </w:rPr>
        <w:t>requirements to be satisfied in contempt of court proceedings are well known and clear that they, being criminal in nature are strict</w:t>
      </w:r>
      <w:r w:rsidR="00DE7E50">
        <w:rPr>
          <w:rFonts w:ascii="Times New Roman" w:hAnsi="Times New Roman" w:cs="Times New Roman"/>
          <w:sz w:val="24"/>
        </w:rPr>
        <w:t>,</w:t>
      </w:r>
      <w:r>
        <w:rPr>
          <w:rFonts w:ascii="Times New Roman" w:hAnsi="Times New Roman" w:cs="Times New Roman"/>
          <w:sz w:val="24"/>
        </w:rPr>
        <w:t xml:space="preserve"> and require proof beyond reasonable doubt.  In my view, this is </w:t>
      </w:r>
      <w:proofErr w:type="spellStart"/>
      <w:r>
        <w:rPr>
          <w:rFonts w:ascii="Times New Roman" w:hAnsi="Times New Roman" w:cs="Times New Roman"/>
          <w:sz w:val="24"/>
        </w:rPr>
        <w:t>moreso</w:t>
      </w:r>
      <w:proofErr w:type="spellEnd"/>
      <w:r>
        <w:rPr>
          <w:rFonts w:ascii="Times New Roman" w:hAnsi="Times New Roman" w:cs="Times New Roman"/>
          <w:sz w:val="24"/>
        </w:rPr>
        <w:t xml:space="preserve"> because the liberty of an individual or individual</w:t>
      </w:r>
      <w:r w:rsidR="00DE7E50">
        <w:rPr>
          <w:rFonts w:ascii="Times New Roman" w:hAnsi="Times New Roman" w:cs="Times New Roman"/>
          <w:sz w:val="24"/>
        </w:rPr>
        <w:t>s</w:t>
      </w:r>
      <w:r>
        <w:rPr>
          <w:rFonts w:ascii="Times New Roman" w:hAnsi="Times New Roman" w:cs="Times New Roman"/>
          <w:sz w:val="24"/>
        </w:rPr>
        <w:t xml:space="preserve"> may be at stake due to </w:t>
      </w:r>
      <w:r w:rsidR="00784023">
        <w:rPr>
          <w:rFonts w:ascii="Times New Roman" w:hAnsi="Times New Roman" w:cs="Times New Roman"/>
          <w:sz w:val="24"/>
        </w:rPr>
        <w:t xml:space="preserve">a </w:t>
      </w:r>
      <w:r>
        <w:rPr>
          <w:rFonts w:ascii="Times New Roman" w:hAnsi="Times New Roman" w:cs="Times New Roman"/>
          <w:sz w:val="24"/>
        </w:rPr>
        <w:t xml:space="preserve">possible committal to prison.  </w:t>
      </w:r>
    </w:p>
    <w:p w:rsidR="005524BE" w:rsidRDefault="005524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As a result, am applicant for committal needs to show—</w:t>
      </w:r>
    </w:p>
    <w:p w:rsidR="005524BE" w:rsidRDefault="005524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That an order was granted against the respondent; and</w:t>
      </w:r>
    </w:p>
    <w:p w:rsidR="005524BE" w:rsidRDefault="005524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That the respondent was served personally with the order against him, and</w:t>
      </w:r>
    </w:p>
    <w:p w:rsidR="005524BE" w:rsidRDefault="005524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That the respondent has either disobeyed the order or has neglected to comply with it.</w:t>
      </w:r>
    </w:p>
    <w:p w:rsidR="005524BE" w:rsidRDefault="005524BE"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t>The essential elements of the contempt of court are therefore—</w:t>
      </w:r>
    </w:p>
    <w:p w:rsidR="005524BE" w:rsidRDefault="00722119" w:rsidP="004768FC">
      <w:pPr>
        <w:spacing w:line="360" w:lineRule="auto"/>
        <w:ind w:left="720" w:hanging="720"/>
        <w:contextualSpacing/>
        <w:jc w:val="both"/>
        <w:rPr>
          <w:rFonts w:ascii="Times New Roman" w:hAnsi="Times New Roman" w:cs="Times New Roman"/>
          <w:sz w:val="24"/>
          <w:u w:val="single"/>
        </w:rPr>
      </w:pPr>
      <w:r>
        <w:rPr>
          <w:rFonts w:ascii="Times New Roman" w:hAnsi="Times New Roman" w:cs="Times New Roman"/>
          <w:sz w:val="24"/>
        </w:rPr>
        <w:t>i)</w:t>
      </w:r>
      <w:r>
        <w:rPr>
          <w:rFonts w:ascii="Times New Roman" w:hAnsi="Times New Roman" w:cs="Times New Roman"/>
          <w:sz w:val="24"/>
        </w:rPr>
        <w:tab/>
        <w:t xml:space="preserve">That the person charged had </w:t>
      </w:r>
      <w:r w:rsidRPr="00722119">
        <w:rPr>
          <w:rFonts w:ascii="Times New Roman" w:hAnsi="Times New Roman" w:cs="Times New Roman"/>
          <w:sz w:val="24"/>
          <w:u w:val="single"/>
        </w:rPr>
        <w:t>knowledge</w:t>
      </w:r>
      <w:r>
        <w:rPr>
          <w:rFonts w:ascii="Times New Roman" w:hAnsi="Times New Roman" w:cs="Times New Roman"/>
          <w:sz w:val="24"/>
        </w:rPr>
        <w:t xml:space="preserve"> of the court </w:t>
      </w:r>
      <w:proofErr w:type="gramStart"/>
      <w:r>
        <w:rPr>
          <w:rFonts w:ascii="Times New Roman" w:hAnsi="Times New Roman" w:cs="Times New Roman"/>
          <w:sz w:val="24"/>
        </w:rPr>
        <w:t>order</w:t>
      </w:r>
      <w:r w:rsidR="00670E3D">
        <w:rPr>
          <w:rFonts w:ascii="Times New Roman" w:hAnsi="Times New Roman" w:cs="Times New Roman"/>
          <w:sz w:val="24"/>
        </w:rPr>
        <w:t>,</w:t>
      </w:r>
      <w:r>
        <w:rPr>
          <w:rFonts w:ascii="Times New Roman" w:hAnsi="Times New Roman" w:cs="Times New Roman"/>
          <w:sz w:val="24"/>
        </w:rPr>
        <w:t xml:space="preserve"> that</w:t>
      </w:r>
      <w:proofErr w:type="gramEnd"/>
      <w:r>
        <w:rPr>
          <w:rFonts w:ascii="Times New Roman" w:hAnsi="Times New Roman" w:cs="Times New Roman"/>
          <w:sz w:val="24"/>
        </w:rPr>
        <w:t xml:space="preserve"> he </w:t>
      </w:r>
      <w:r w:rsidRPr="00722119">
        <w:rPr>
          <w:rFonts w:ascii="Times New Roman" w:hAnsi="Times New Roman" w:cs="Times New Roman"/>
          <w:sz w:val="24"/>
          <w:u w:val="single"/>
        </w:rPr>
        <w:t>was aware of the constraints placed upon him</w:t>
      </w:r>
      <w:r>
        <w:rPr>
          <w:rFonts w:ascii="Times New Roman" w:hAnsi="Times New Roman" w:cs="Times New Roman"/>
          <w:sz w:val="24"/>
        </w:rPr>
        <w:t xml:space="preserve"> by the court order and that </w:t>
      </w:r>
      <w:r w:rsidR="00670E3D">
        <w:rPr>
          <w:rFonts w:ascii="Times New Roman" w:hAnsi="Times New Roman" w:cs="Times New Roman"/>
          <w:sz w:val="24"/>
        </w:rPr>
        <w:t>he</w:t>
      </w:r>
      <w:r>
        <w:rPr>
          <w:rFonts w:ascii="Times New Roman" w:hAnsi="Times New Roman" w:cs="Times New Roman"/>
          <w:sz w:val="24"/>
        </w:rPr>
        <w:t xml:space="preserve"> </w:t>
      </w:r>
      <w:r w:rsidRPr="00722119">
        <w:rPr>
          <w:rFonts w:ascii="Times New Roman" w:hAnsi="Times New Roman" w:cs="Times New Roman"/>
          <w:sz w:val="24"/>
          <w:u w:val="single"/>
        </w:rPr>
        <w:t>disobeyed</w:t>
      </w:r>
      <w:r>
        <w:rPr>
          <w:rFonts w:ascii="Times New Roman" w:hAnsi="Times New Roman" w:cs="Times New Roman"/>
          <w:sz w:val="24"/>
        </w:rPr>
        <w:t xml:space="preserve"> the order </w:t>
      </w:r>
      <w:r w:rsidRPr="00722119">
        <w:rPr>
          <w:rFonts w:ascii="Times New Roman" w:hAnsi="Times New Roman" w:cs="Times New Roman"/>
          <w:sz w:val="24"/>
          <w:u w:val="single"/>
        </w:rPr>
        <w:t>willfully.</w:t>
      </w:r>
    </w:p>
    <w:p w:rsidR="004768FC" w:rsidRDefault="00670E3D" w:rsidP="00670E3D">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 xml:space="preserve">See  </w:t>
      </w:r>
      <w:r>
        <w:rPr>
          <w:rFonts w:ascii="Times New Roman" w:hAnsi="Times New Roman" w:cs="Times New Roman"/>
          <w:sz w:val="24"/>
        </w:rPr>
        <w:tab/>
        <w:t xml:space="preserve">a) </w:t>
      </w:r>
      <w:r w:rsidR="004768FC" w:rsidRPr="004768FC">
        <w:rPr>
          <w:rFonts w:ascii="Times New Roman" w:hAnsi="Times New Roman" w:cs="Times New Roman"/>
          <w:i/>
          <w:sz w:val="24"/>
        </w:rPr>
        <w:t>Consolidate Fish (</w:t>
      </w:r>
      <w:proofErr w:type="spellStart"/>
      <w:r w:rsidR="004768FC" w:rsidRPr="004768FC">
        <w:rPr>
          <w:rFonts w:ascii="Times New Roman" w:hAnsi="Times New Roman" w:cs="Times New Roman"/>
          <w:i/>
          <w:sz w:val="24"/>
        </w:rPr>
        <w:t>Pvt</w:t>
      </w:r>
      <w:proofErr w:type="spellEnd"/>
      <w:r w:rsidR="004768FC" w:rsidRPr="004768FC">
        <w:rPr>
          <w:rFonts w:ascii="Times New Roman" w:hAnsi="Times New Roman" w:cs="Times New Roman"/>
          <w:i/>
          <w:sz w:val="24"/>
        </w:rPr>
        <w:t>) Ltd</w:t>
      </w:r>
      <w:r w:rsidR="004768FC">
        <w:rPr>
          <w:rFonts w:ascii="Times New Roman" w:hAnsi="Times New Roman" w:cs="Times New Roman"/>
          <w:sz w:val="24"/>
        </w:rPr>
        <w:t xml:space="preserve"> –v- </w:t>
      </w:r>
      <w:proofErr w:type="spellStart"/>
      <w:r w:rsidR="004768FC" w:rsidRPr="004768FC">
        <w:rPr>
          <w:rFonts w:ascii="Times New Roman" w:hAnsi="Times New Roman" w:cs="Times New Roman"/>
          <w:i/>
          <w:sz w:val="24"/>
        </w:rPr>
        <w:t>Zive</w:t>
      </w:r>
      <w:proofErr w:type="spellEnd"/>
      <w:r w:rsidR="004768FC" w:rsidRPr="004768FC">
        <w:rPr>
          <w:rFonts w:ascii="Times New Roman" w:hAnsi="Times New Roman" w:cs="Times New Roman"/>
          <w:i/>
          <w:sz w:val="24"/>
        </w:rPr>
        <w:t xml:space="preserve"> and Others</w:t>
      </w:r>
      <w:r w:rsidR="004768FC">
        <w:rPr>
          <w:rFonts w:ascii="Times New Roman" w:hAnsi="Times New Roman" w:cs="Times New Roman"/>
          <w:sz w:val="24"/>
        </w:rPr>
        <w:t xml:space="preserve"> 1968 (2) SA 517 (CPD) at 522 E-G.</w:t>
      </w:r>
    </w:p>
    <w:p w:rsidR="004768FC" w:rsidRDefault="004768FC" w:rsidP="004768F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b)</w:t>
      </w:r>
      <w:r w:rsidR="00670E3D">
        <w:rPr>
          <w:rFonts w:ascii="Times New Roman" w:hAnsi="Times New Roman" w:cs="Times New Roman"/>
          <w:sz w:val="24"/>
        </w:rPr>
        <w:t xml:space="preserve"> </w:t>
      </w:r>
      <w:proofErr w:type="spellStart"/>
      <w:r w:rsidRPr="004768FC">
        <w:rPr>
          <w:rFonts w:ascii="Times New Roman" w:hAnsi="Times New Roman" w:cs="Times New Roman"/>
          <w:i/>
          <w:sz w:val="24"/>
        </w:rPr>
        <w:t>Fuyana</w:t>
      </w:r>
      <w:proofErr w:type="spellEnd"/>
      <w:r w:rsidRPr="004768FC">
        <w:rPr>
          <w:rFonts w:ascii="Times New Roman" w:hAnsi="Times New Roman" w:cs="Times New Roman"/>
          <w:i/>
          <w:sz w:val="24"/>
        </w:rPr>
        <w:t xml:space="preserve"> </w:t>
      </w:r>
      <w:r w:rsidR="00C20FC7">
        <w:rPr>
          <w:rFonts w:ascii="Times New Roman" w:hAnsi="Times New Roman" w:cs="Times New Roman"/>
          <w:sz w:val="24"/>
        </w:rPr>
        <w:t>v</w:t>
      </w:r>
      <w:r>
        <w:rPr>
          <w:rFonts w:ascii="Times New Roman" w:hAnsi="Times New Roman" w:cs="Times New Roman"/>
          <w:sz w:val="24"/>
        </w:rPr>
        <w:t xml:space="preserve"> </w:t>
      </w:r>
      <w:proofErr w:type="spellStart"/>
      <w:r w:rsidRPr="004768FC">
        <w:rPr>
          <w:rFonts w:ascii="Times New Roman" w:hAnsi="Times New Roman" w:cs="Times New Roman"/>
          <w:i/>
          <w:sz w:val="24"/>
        </w:rPr>
        <w:t>Moyo</w:t>
      </w:r>
      <w:proofErr w:type="spellEnd"/>
      <w:r w:rsidRPr="004768FC">
        <w:rPr>
          <w:rFonts w:ascii="Times New Roman" w:hAnsi="Times New Roman" w:cs="Times New Roman"/>
          <w:i/>
          <w:sz w:val="24"/>
        </w:rPr>
        <w:t xml:space="preserve"> </w:t>
      </w:r>
      <w:r>
        <w:rPr>
          <w:rFonts w:ascii="Times New Roman" w:hAnsi="Times New Roman" w:cs="Times New Roman"/>
          <w:sz w:val="24"/>
        </w:rPr>
        <w:t xml:space="preserve">-2005 (1) ZLR 302 H </w:t>
      </w:r>
    </w:p>
    <w:p w:rsidR="004768FC" w:rsidRDefault="004768FC" w:rsidP="00670E3D">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c</w:t>
      </w:r>
      <w:proofErr w:type="gramEnd"/>
      <w:r>
        <w:rPr>
          <w:rFonts w:ascii="Times New Roman" w:hAnsi="Times New Roman" w:cs="Times New Roman"/>
          <w:sz w:val="24"/>
        </w:rPr>
        <w:t>)</w:t>
      </w:r>
      <w:r w:rsidR="00670E3D">
        <w:rPr>
          <w:rFonts w:ascii="Times New Roman" w:hAnsi="Times New Roman" w:cs="Times New Roman"/>
          <w:sz w:val="24"/>
        </w:rPr>
        <w:t xml:space="preserve"> </w:t>
      </w:r>
      <w:r w:rsidRPr="004768FC">
        <w:rPr>
          <w:rFonts w:ascii="Times New Roman" w:hAnsi="Times New Roman" w:cs="Times New Roman"/>
          <w:i/>
          <w:sz w:val="24"/>
        </w:rPr>
        <w:t>J C Connolly &amp; Sons (</w:t>
      </w:r>
      <w:proofErr w:type="spellStart"/>
      <w:r w:rsidRPr="004768FC">
        <w:rPr>
          <w:rFonts w:ascii="Times New Roman" w:hAnsi="Times New Roman" w:cs="Times New Roman"/>
          <w:i/>
          <w:sz w:val="24"/>
        </w:rPr>
        <w:t>PVt</w:t>
      </w:r>
      <w:proofErr w:type="spellEnd"/>
      <w:r w:rsidRPr="004768FC">
        <w:rPr>
          <w:rFonts w:ascii="Times New Roman" w:hAnsi="Times New Roman" w:cs="Times New Roman"/>
          <w:i/>
          <w:sz w:val="24"/>
        </w:rPr>
        <w:t xml:space="preserve">) Ltd </w:t>
      </w:r>
      <w:r w:rsidR="00C20FC7">
        <w:rPr>
          <w:rFonts w:ascii="Times New Roman" w:hAnsi="Times New Roman" w:cs="Times New Roman"/>
          <w:sz w:val="24"/>
        </w:rPr>
        <w:t>v</w:t>
      </w:r>
      <w:r>
        <w:rPr>
          <w:rFonts w:ascii="Times New Roman" w:hAnsi="Times New Roman" w:cs="Times New Roman"/>
          <w:sz w:val="24"/>
        </w:rPr>
        <w:t xml:space="preserve"> </w:t>
      </w:r>
      <w:proofErr w:type="spellStart"/>
      <w:r w:rsidRPr="004768FC">
        <w:rPr>
          <w:rFonts w:ascii="Times New Roman" w:hAnsi="Times New Roman" w:cs="Times New Roman"/>
          <w:i/>
          <w:sz w:val="24"/>
        </w:rPr>
        <w:t>Ndlukula</w:t>
      </w:r>
      <w:proofErr w:type="spellEnd"/>
      <w:r w:rsidRPr="004768FC">
        <w:rPr>
          <w:rFonts w:ascii="Times New Roman" w:hAnsi="Times New Roman" w:cs="Times New Roman"/>
          <w:i/>
          <w:sz w:val="24"/>
        </w:rPr>
        <w:t xml:space="preserve"> and another</w:t>
      </w:r>
      <w:r>
        <w:rPr>
          <w:rFonts w:ascii="Times New Roman" w:hAnsi="Times New Roman" w:cs="Times New Roman"/>
          <w:sz w:val="24"/>
        </w:rPr>
        <w:t xml:space="preserve"> HB 43/15 per </w:t>
      </w:r>
      <w:r w:rsidRPr="004768FC">
        <w:rPr>
          <w:rFonts w:ascii="Times New Roman" w:hAnsi="Times New Roman" w:cs="Times New Roman"/>
        </w:rPr>
        <w:t xml:space="preserve">TAKUVA J </w:t>
      </w:r>
      <w:r>
        <w:rPr>
          <w:rFonts w:ascii="Times New Roman" w:hAnsi="Times New Roman" w:cs="Times New Roman"/>
          <w:sz w:val="24"/>
        </w:rPr>
        <w:t>and</w:t>
      </w:r>
    </w:p>
    <w:p w:rsidR="00A0422A" w:rsidRDefault="00A0422A" w:rsidP="004768FC">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 xml:space="preserve">d) </w:t>
      </w:r>
      <w:proofErr w:type="spellStart"/>
      <w:r w:rsidR="004768FC" w:rsidRPr="004768FC">
        <w:rPr>
          <w:rFonts w:ascii="Times New Roman" w:hAnsi="Times New Roman" w:cs="Times New Roman"/>
          <w:i/>
          <w:sz w:val="24"/>
        </w:rPr>
        <w:t>Zellco</w:t>
      </w:r>
      <w:proofErr w:type="spellEnd"/>
      <w:r w:rsidR="004768FC" w:rsidRPr="004768FC">
        <w:rPr>
          <w:rFonts w:ascii="Times New Roman" w:hAnsi="Times New Roman" w:cs="Times New Roman"/>
          <w:i/>
          <w:sz w:val="24"/>
        </w:rPr>
        <w:t xml:space="preserve"> Cellular (</w:t>
      </w:r>
      <w:proofErr w:type="spellStart"/>
      <w:r w:rsidR="004768FC" w:rsidRPr="004768FC">
        <w:rPr>
          <w:rFonts w:ascii="Times New Roman" w:hAnsi="Times New Roman" w:cs="Times New Roman"/>
          <w:i/>
          <w:sz w:val="24"/>
        </w:rPr>
        <w:t>Pvt</w:t>
      </w:r>
      <w:proofErr w:type="spellEnd"/>
      <w:r w:rsidR="004768FC" w:rsidRPr="004768FC">
        <w:rPr>
          <w:rFonts w:ascii="Times New Roman" w:hAnsi="Times New Roman" w:cs="Times New Roman"/>
          <w:i/>
          <w:sz w:val="24"/>
        </w:rPr>
        <w:t>) Ltd</w:t>
      </w:r>
      <w:r w:rsidR="004768FC">
        <w:rPr>
          <w:rFonts w:ascii="Times New Roman" w:hAnsi="Times New Roman" w:cs="Times New Roman"/>
          <w:sz w:val="24"/>
        </w:rPr>
        <w:t xml:space="preserve"> </w:t>
      </w:r>
      <w:r w:rsidR="00C20FC7">
        <w:rPr>
          <w:rFonts w:ascii="Times New Roman" w:hAnsi="Times New Roman" w:cs="Times New Roman"/>
          <w:sz w:val="24"/>
        </w:rPr>
        <w:t>v</w:t>
      </w:r>
      <w:r w:rsidR="004768FC">
        <w:rPr>
          <w:rFonts w:ascii="Times New Roman" w:hAnsi="Times New Roman" w:cs="Times New Roman"/>
          <w:sz w:val="24"/>
        </w:rPr>
        <w:t xml:space="preserve"> </w:t>
      </w:r>
      <w:proofErr w:type="spellStart"/>
      <w:r w:rsidR="004768FC" w:rsidRPr="004768FC">
        <w:rPr>
          <w:rFonts w:ascii="Times New Roman" w:hAnsi="Times New Roman" w:cs="Times New Roman"/>
          <w:i/>
          <w:sz w:val="24"/>
        </w:rPr>
        <w:t>Netone</w:t>
      </w:r>
      <w:proofErr w:type="spellEnd"/>
      <w:r w:rsidR="004768FC" w:rsidRPr="004768FC">
        <w:rPr>
          <w:rFonts w:ascii="Times New Roman" w:hAnsi="Times New Roman" w:cs="Times New Roman"/>
          <w:i/>
          <w:sz w:val="24"/>
        </w:rPr>
        <w:t xml:space="preserve"> Cellular (</w:t>
      </w:r>
      <w:proofErr w:type="spellStart"/>
      <w:r w:rsidR="004768FC" w:rsidRPr="004768FC">
        <w:rPr>
          <w:rFonts w:ascii="Times New Roman" w:hAnsi="Times New Roman" w:cs="Times New Roman"/>
          <w:i/>
          <w:sz w:val="24"/>
        </w:rPr>
        <w:t>Pvt</w:t>
      </w:r>
      <w:proofErr w:type="spellEnd"/>
      <w:r w:rsidR="004768FC" w:rsidRPr="004768FC">
        <w:rPr>
          <w:rFonts w:ascii="Times New Roman" w:hAnsi="Times New Roman" w:cs="Times New Roman"/>
          <w:i/>
          <w:sz w:val="24"/>
        </w:rPr>
        <w:t>) Ltd and others</w:t>
      </w:r>
      <w:r w:rsidR="004768FC">
        <w:rPr>
          <w:rFonts w:ascii="Times New Roman" w:hAnsi="Times New Roman" w:cs="Times New Roman"/>
          <w:sz w:val="24"/>
        </w:rPr>
        <w:t xml:space="preserve"> – 2012 (1) ZLR 164 </w:t>
      </w:r>
    </w:p>
    <w:p w:rsidR="004768FC" w:rsidRDefault="00A0422A" w:rsidP="00A0422A">
      <w:pPr>
        <w:spacing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    </w:t>
      </w:r>
      <w:r w:rsidR="004768FC">
        <w:rPr>
          <w:rFonts w:ascii="Times New Roman" w:hAnsi="Times New Roman" w:cs="Times New Roman"/>
          <w:sz w:val="24"/>
        </w:rPr>
        <w:t xml:space="preserve">(H) </w:t>
      </w:r>
      <w:proofErr w:type="gramStart"/>
      <w:r w:rsidR="004768FC">
        <w:rPr>
          <w:rFonts w:ascii="Times New Roman" w:hAnsi="Times New Roman" w:cs="Times New Roman"/>
          <w:sz w:val="24"/>
        </w:rPr>
        <w:t>per</w:t>
      </w:r>
      <w:proofErr w:type="gramEnd"/>
      <w:r w:rsidR="004768FC">
        <w:rPr>
          <w:rFonts w:ascii="Times New Roman" w:hAnsi="Times New Roman" w:cs="Times New Roman"/>
          <w:sz w:val="24"/>
        </w:rPr>
        <w:t xml:space="preserve"> </w:t>
      </w:r>
      <w:r w:rsidR="004768FC" w:rsidRPr="00D243BA">
        <w:rPr>
          <w:rFonts w:ascii="Times New Roman" w:hAnsi="Times New Roman" w:cs="Times New Roman"/>
        </w:rPr>
        <w:t>GOWORA J</w:t>
      </w:r>
      <w:r w:rsidR="004768FC">
        <w:rPr>
          <w:rFonts w:ascii="Times New Roman" w:hAnsi="Times New Roman" w:cs="Times New Roman"/>
          <w:sz w:val="24"/>
        </w:rPr>
        <w:t xml:space="preserve"> at page -170 A – C.</w:t>
      </w:r>
    </w:p>
    <w:p w:rsidR="004768FC" w:rsidRDefault="00A0422A" w:rsidP="004768F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 xml:space="preserve">e) </w:t>
      </w:r>
      <w:proofErr w:type="spellStart"/>
      <w:r w:rsidR="004768FC" w:rsidRPr="004768FC">
        <w:rPr>
          <w:rFonts w:ascii="Times New Roman" w:hAnsi="Times New Roman" w:cs="Times New Roman"/>
          <w:i/>
          <w:sz w:val="24"/>
        </w:rPr>
        <w:t>Mpofu</w:t>
      </w:r>
      <w:proofErr w:type="spellEnd"/>
      <w:r w:rsidR="004768FC">
        <w:rPr>
          <w:rFonts w:ascii="Times New Roman" w:hAnsi="Times New Roman" w:cs="Times New Roman"/>
          <w:sz w:val="24"/>
        </w:rPr>
        <w:t xml:space="preserve"> </w:t>
      </w:r>
      <w:r w:rsidR="00C20FC7">
        <w:rPr>
          <w:rFonts w:ascii="Times New Roman" w:hAnsi="Times New Roman" w:cs="Times New Roman"/>
          <w:sz w:val="24"/>
        </w:rPr>
        <w:t>v</w:t>
      </w:r>
      <w:r w:rsidR="004768FC">
        <w:rPr>
          <w:rFonts w:ascii="Times New Roman" w:hAnsi="Times New Roman" w:cs="Times New Roman"/>
          <w:sz w:val="24"/>
        </w:rPr>
        <w:t xml:space="preserve"> </w:t>
      </w:r>
      <w:proofErr w:type="spellStart"/>
      <w:r w:rsidR="004768FC" w:rsidRPr="004768FC">
        <w:rPr>
          <w:rFonts w:ascii="Times New Roman" w:hAnsi="Times New Roman" w:cs="Times New Roman"/>
          <w:i/>
          <w:sz w:val="24"/>
        </w:rPr>
        <w:t>Tevestrand</w:t>
      </w:r>
      <w:proofErr w:type="spellEnd"/>
      <w:r w:rsidR="004768FC" w:rsidRPr="004768FC">
        <w:rPr>
          <w:rFonts w:ascii="Times New Roman" w:hAnsi="Times New Roman" w:cs="Times New Roman"/>
          <w:i/>
          <w:sz w:val="24"/>
        </w:rPr>
        <w:t xml:space="preserve"> Investments (</w:t>
      </w:r>
      <w:proofErr w:type="spellStart"/>
      <w:r w:rsidR="004768FC" w:rsidRPr="004768FC">
        <w:rPr>
          <w:rFonts w:ascii="Times New Roman" w:hAnsi="Times New Roman" w:cs="Times New Roman"/>
          <w:i/>
          <w:sz w:val="24"/>
        </w:rPr>
        <w:t>Pvt</w:t>
      </w:r>
      <w:proofErr w:type="spellEnd"/>
      <w:r w:rsidR="004768FC" w:rsidRPr="004768FC">
        <w:rPr>
          <w:rFonts w:ascii="Times New Roman" w:hAnsi="Times New Roman" w:cs="Times New Roman"/>
          <w:i/>
          <w:sz w:val="24"/>
        </w:rPr>
        <w:t>) Ltd &amp; Others</w:t>
      </w:r>
      <w:r w:rsidR="004768FC">
        <w:rPr>
          <w:rFonts w:ascii="Times New Roman" w:hAnsi="Times New Roman" w:cs="Times New Roman"/>
          <w:sz w:val="24"/>
        </w:rPr>
        <w:t xml:space="preserve"> – 2012 (2) ZLR 329 (H).</w:t>
      </w:r>
    </w:p>
    <w:p w:rsidR="00DC2E63" w:rsidRDefault="00DC2E63" w:rsidP="004768F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ab/>
        <w:t xml:space="preserve">The second order by </w:t>
      </w:r>
      <w:r w:rsidRPr="00DC2E63">
        <w:rPr>
          <w:rFonts w:ascii="Times New Roman" w:hAnsi="Times New Roman" w:cs="Times New Roman"/>
        </w:rPr>
        <w:t>KAMOCHA J</w:t>
      </w:r>
      <w:r>
        <w:rPr>
          <w:rFonts w:ascii="Times New Roman" w:hAnsi="Times New Roman" w:cs="Times New Roman"/>
          <w:sz w:val="24"/>
        </w:rPr>
        <w:t xml:space="preserve"> allegedly disobeyed was the dismissal of the </w:t>
      </w:r>
    </w:p>
    <w:p w:rsidR="00DC2E63" w:rsidRDefault="00DC2E63" w:rsidP="00DC2E63">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application</w:t>
      </w:r>
      <w:proofErr w:type="gramEnd"/>
      <w:r>
        <w:rPr>
          <w:rFonts w:ascii="Times New Roman" w:hAnsi="Times New Roman" w:cs="Times New Roman"/>
          <w:sz w:val="24"/>
        </w:rPr>
        <w:t xml:space="preserve"> by now the 1</w:t>
      </w:r>
      <w:r w:rsidRPr="00DC2E63">
        <w:rPr>
          <w:rFonts w:ascii="Times New Roman" w:hAnsi="Times New Roman" w:cs="Times New Roman"/>
          <w:sz w:val="24"/>
          <w:vertAlign w:val="superscript"/>
        </w:rPr>
        <w:t>st</w:t>
      </w:r>
      <w:r>
        <w:rPr>
          <w:rFonts w:ascii="Times New Roman" w:hAnsi="Times New Roman" w:cs="Times New Roman"/>
          <w:sz w:val="24"/>
        </w:rPr>
        <w:t xml:space="preserve"> respondent in case number HB 41/17.  It is clear from the foregoing that th</w:t>
      </w:r>
      <w:r w:rsidR="00286659">
        <w:rPr>
          <w:rFonts w:ascii="Times New Roman" w:hAnsi="Times New Roman" w:cs="Times New Roman"/>
          <w:sz w:val="24"/>
        </w:rPr>
        <w:t>e</w:t>
      </w:r>
      <w:r>
        <w:rPr>
          <w:rFonts w:ascii="Times New Roman" w:hAnsi="Times New Roman" w:cs="Times New Roman"/>
          <w:sz w:val="24"/>
        </w:rPr>
        <w:t xml:space="preserve"> court needs not </w:t>
      </w:r>
      <w:r w:rsidR="00286659">
        <w:rPr>
          <w:rFonts w:ascii="Times New Roman" w:hAnsi="Times New Roman" w:cs="Times New Roman"/>
          <w:sz w:val="24"/>
        </w:rPr>
        <w:t xml:space="preserve">further </w:t>
      </w:r>
      <w:r>
        <w:rPr>
          <w:rFonts w:ascii="Times New Roman" w:hAnsi="Times New Roman" w:cs="Times New Roman"/>
          <w:sz w:val="24"/>
        </w:rPr>
        <w:t xml:space="preserve">waste its time </w:t>
      </w:r>
      <w:r w:rsidR="00286659">
        <w:rPr>
          <w:rFonts w:ascii="Times New Roman" w:hAnsi="Times New Roman" w:cs="Times New Roman"/>
          <w:sz w:val="24"/>
        </w:rPr>
        <w:t>it as it was</w:t>
      </w:r>
      <w:r>
        <w:rPr>
          <w:rFonts w:ascii="Times New Roman" w:hAnsi="Times New Roman" w:cs="Times New Roman"/>
          <w:sz w:val="24"/>
        </w:rPr>
        <w:t xml:space="preserve"> not disobeyed.</w:t>
      </w:r>
    </w:p>
    <w:p w:rsidR="004768FC" w:rsidRDefault="004768FC" w:rsidP="004768FC">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4768FC">
        <w:rPr>
          <w:rFonts w:ascii="Times New Roman" w:hAnsi="Times New Roman" w:cs="Times New Roman"/>
          <w:i/>
          <w:sz w:val="24"/>
        </w:rPr>
        <w:t>casu</w:t>
      </w:r>
      <w:proofErr w:type="spellEnd"/>
      <w:r>
        <w:rPr>
          <w:rFonts w:ascii="Times New Roman" w:hAnsi="Times New Roman" w:cs="Times New Roman"/>
          <w:sz w:val="24"/>
        </w:rPr>
        <w:t xml:space="preserve">, it is common </w:t>
      </w:r>
      <w:proofErr w:type="gramStart"/>
      <w:r>
        <w:rPr>
          <w:rFonts w:ascii="Times New Roman" w:hAnsi="Times New Roman" w:cs="Times New Roman"/>
          <w:sz w:val="24"/>
        </w:rPr>
        <w:t>cause</w:t>
      </w:r>
      <w:proofErr w:type="gramEnd"/>
      <w:r>
        <w:rPr>
          <w:rFonts w:ascii="Times New Roman" w:hAnsi="Times New Roman" w:cs="Times New Roman"/>
          <w:sz w:val="24"/>
        </w:rPr>
        <w:t xml:space="preserve"> that 2</w:t>
      </w:r>
      <w:r w:rsidRPr="004768FC">
        <w:rPr>
          <w:rFonts w:ascii="Times New Roman" w:hAnsi="Times New Roman" w:cs="Times New Roman"/>
          <w:sz w:val="24"/>
          <w:vertAlign w:val="superscript"/>
        </w:rPr>
        <w:t>nd</w:t>
      </w:r>
      <w:r>
        <w:rPr>
          <w:rFonts w:ascii="Times New Roman" w:hAnsi="Times New Roman" w:cs="Times New Roman"/>
          <w:sz w:val="24"/>
        </w:rPr>
        <w:t xml:space="preserve"> and 3</w:t>
      </w:r>
      <w:r w:rsidRPr="004768FC">
        <w:rPr>
          <w:rFonts w:ascii="Times New Roman" w:hAnsi="Times New Roman" w:cs="Times New Roman"/>
          <w:sz w:val="24"/>
          <w:vertAlign w:val="superscript"/>
        </w:rPr>
        <w:t>rd</w:t>
      </w:r>
      <w:r>
        <w:rPr>
          <w:rFonts w:ascii="Times New Roman" w:hAnsi="Times New Roman" w:cs="Times New Roman"/>
          <w:sz w:val="24"/>
        </w:rPr>
        <w:t xml:space="preserve"> respondents were not even party to the proceedings in HC 1814/12.  T</w:t>
      </w:r>
      <w:r w:rsidR="00B56EAE">
        <w:rPr>
          <w:rFonts w:ascii="Times New Roman" w:hAnsi="Times New Roman" w:cs="Times New Roman"/>
          <w:sz w:val="24"/>
        </w:rPr>
        <w:t xml:space="preserve">here was no order against them, </w:t>
      </w:r>
      <w:r>
        <w:rPr>
          <w:rFonts w:ascii="Times New Roman" w:hAnsi="Times New Roman" w:cs="Times New Roman"/>
          <w:sz w:val="24"/>
        </w:rPr>
        <w:t xml:space="preserve">whether the judgment in HB 8/15 was served on them or not is therefore immaterial in the circumstances.  In any event, there is no evidence or proof that they were personally served with that order.  In the same </w:t>
      </w:r>
      <w:r w:rsidR="00A0422A">
        <w:rPr>
          <w:rFonts w:ascii="Times New Roman" w:hAnsi="Times New Roman" w:cs="Times New Roman"/>
          <w:sz w:val="24"/>
        </w:rPr>
        <w:t>vein</w:t>
      </w:r>
      <w:r>
        <w:rPr>
          <w:rFonts w:ascii="Times New Roman" w:hAnsi="Times New Roman" w:cs="Times New Roman"/>
          <w:sz w:val="24"/>
        </w:rPr>
        <w:t>, that they are officials of the 1</w:t>
      </w:r>
      <w:r w:rsidRPr="004768FC">
        <w:rPr>
          <w:rFonts w:ascii="Times New Roman" w:hAnsi="Times New Roman" w:cs="Times New Roman"/>
          <w:sz w:val="24"/>
          <w:vertAlign w:val="superscript"/>
        </w:rPr>
        <w:t>st</w:t>
      </w:r>
      <w:r>
        <w:rPr>
          <w:rFonts w:ascii="Times New Roman" w:hAnsi="Times New Roman" w:cs="Times New Roman"/>
          <w:sz w:val="24"/>
        </w:rPr>
        <w:t xml:space="preserve"> respondent</w:t>
      </w:r>
      <w:r w:rsidR="00670E3D">
        <w:rPr>
          <w:rFonts w:ascii="Times New Roman" w:hAnsi="Times New Roman" w:cs="Times New Roman"/>
          <w:sz w:val="24"/>
        </w:rPr>
        <w:t>, whether termed the “Foot soldiers” or “mind and will”</w:t>
      </w:r>
      <w:r>
        <w:rPr>
          <w:rFonts w:ascii="Times New Roman" w:hAnsi="Times New Roman" w:cs="Times New Roman"/>
          <w:sz w:val="24"/>
        </w:rPr>
        <w:t xml:space="preserve"> </w:t>
      </w:r>
      <w:r w:rsidR="00B56EAE">
        <w:rPr>
          <w:rFonts w:ascii="Times New Roman" w:hAnsi="Times New Roman" w:cs="Times New Roman"/>
          <w:sz w:val="24"/>
        </w:rPr>
        <w:t xml:space="preserve">of the </w:t>
      </w:r>
      <w:r>
        <w:rPr>
          <w:rFonts w:ascii="Times New Roman" w:hAnsi="Times New Roman" w:cs="Times New Roman"/>
          <w:sz w:val="24"/>
        </w:rPr>
        <w:t>1</w:t>
      </w:r>
      <w:r w:rsidRPr="004768FC">
        <w:rPr>
          <w:rFonts w:ascii="Times New Roman" w:hAnsi="Times New Roman" w:cs="Times New Roman"/>
          <w:sz w:val="24"/>
          <w:vertAlign w:val="superscript"/>
        </w:rPr>
        <w:t>st</w:t>
      </w:r>
      <w:r>
        <w:rPr>
          <w:rFonts w:ascii="Times New Roman" w:hAnsi="Times New Roman" w:cs="Times New Roman"/>
          <w:sz w:val="24"/>
        </w:rPr>
        <w:t xml:space="preserve"> respondent is of no consequence.  It attaches no obligation on them.”</w:t>
      </w:r>
    </w:p>
    <w:p w:rsidR="00B93E17" w:rsidRDefault="00B93E17" w:rsidP="004768FC">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In any case and as shown above, the purported contempt</w:t>
      </w:r>
      <w:r w:rsidR="00286659">
        <w:rPr>
          <w:rFonts w:ascii="Times New Roman" w:hAnsi="Times New Roman" w:cs="Times New Roman"/>
          <w:sz w:val="24"/>
        </w:rPr>
        <w:t>,</w:t>
      </w:r>
      <w:r>
        <w:rPr>
          <w:rFonts w:ascii="Times New Roman" w:hAnsi="Times New Roman" w:cs="Times New Roman"/>
          <w:sz w:val="24"/>
        </w:rPr>
        <w:t xml:space="preserve"> subject of these proceedings is an anticipatory one where this court is being asked to vary and or, amend</w:t>
      </w:r>
      <w:bookmarkStart w:id="0" w:name="_GoBack"/>
      <w:bookmarkEnd w:id="0"/>
      <w:r>
        <w:rPr>
          <w:rFonts w:ascii="Times New Roman" w:hAnsi="Times New Roman" w:cs="Times New Roman"/>
          <w:sz w:val="24"/>
        </w:rPr>
        <w:t xml:space="preserve"> KAMOCHA J’s order and then grant an order protecting the applicant from an anticipated breach of that varied order.</w:t>
      </w:r>
    </w:p>
    <w:p w:rsidR="00B56EAE" w:rsidRDefault="00B93E17" w:rsidP="004768FC">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This, it appears to me, to be an application which applicant made well aware that it is improperly before the court but nonetheless made and argued</w:t>
      </w:r>
      <w:r w:rsidR="00B56EAE">
        <w:rPr>
          <w:rFonts w:ascii="Times New Roman" w:hAnsi="Times New Roman" w:cs="Times New Roman"/>
          <w:sz w:val="24"/>
        </w:rPr>
        <w:t xml:space="preserve"> </w:t>
      </w:r>
      <w:r>
        <w:rPr>
          <w:rFonts w:ascii="Times New Roman" w:hAnsi="Times New Roman" w:cs="Times New Roman"/>
          <w:sz w:val="24"/>
        </w:rPr>
        <w:t>it</w:t>
      </w:r>
      <w:r w:rsidR="00B56EAE">
        <w:rPr>
          <w:rFonts w:ascii="Times New Roman" w:hAnsi="Times New Roman" w:cs="Times New Roman"/>
          <w:sz w:val="24"/>
        </w:rPr>
        <w:t xml:space="preserve">. </w:t>
      </w:r>
      <w:r>
        <w:rPr>
          <w:rFonts w:ascii="Times New Roman" w:hAnsi="Times New Roman" w:cs="Times New Roman"/>
          <w:sz w:val="24"/>
        </w:rPr>
        <w:t xml:space="preserve"> </w:t>
      </w:r>
    </w:p>
    <w:p w:rsidR="00B93E17" w:rsidRDefault="00B93E17" w:rsidP="004768FC">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Accordingly, the application is dismissed with costs of suit on an attorney and client scale.</w:t>
      </w:r>
    </w:p>
    <w:p w:rsidR="00B93E17" w:rsidRDefault="00B93E17" w:rsidP="004768FC">
      <w:pPr>
        <w:spacing w:line="360" w:lineRule="auto"/>
        <w:ind w:firstLine="720"/>
        <w:contextualSpacing/>
        <w:jc w:val="both"/>
        <w:rPr>
          <w:rFonts w:ascii="Times New Roman" w:hAnsi="Times New Roman" w:cs="Times New Roman"/>
          <w:sz w:val="24"/>
        </w:rPr>
      </w:pPr>
    </w:p>
    <w:p w:rsidR="003651CA" w:rsidRDefault="003651CA" w:rsidP="004768FC">
      <w:pPr>
        <w:spacing w:line="360" w:lineRule="auto"/>
        <w:ind w:firstLine="720"/>
        <w:contextualSpacing/>
        <w:jc w:val="both"/>
        <w:rPr>
          <w:rFonts w:ascii="Times New Roman" w:hAnsi="Times New Roman" w:cs="Times New Roman"/>
          <w:sz w:val="24"/>
        </w:rPr>
      </w:pPr>
    </w:p>
    <w:p w:rsidR="00B93E17" w:rsidRDefault="00B93E17" w:rsidP="00B93E17">
      <w:pPr>
        <w:spacing w:line="360" w:lineRule="auto"/>
        <w:contextualSpacing/>
        <w:jc w:val="both"/>
        <w:rPr>
          <w:rFonts w:ascii="Times New Roman" w:hAnsi="Times New Roman" w:cs="Times New Roman"/>
          <w:sz w:val="24"/>
        </w:rPr>
      </w:pPr>
    </w:p>
    <w:p w:rsidR="00B93E17" w:rsidRDefault="00B93E17" w:rsidP="00B93E17">
      <w:pPr>
        <w:spacing w:line="240" w:lineRule="auto"/>
        <w:contextualSpacing/>
        <w:jc w:val="both"/>
        <w:rPr>
          <w:rFonts w:ascii="Times New Roman" w:hAnsi="Times New Roman" w:cs="Times New Roman"/>
          <w:sz w:val="24"/>
        </w:rPr>
      </w:pPr>
      <w:r w:rsidRPr="00B93E17">
        <w:rPr>
          <w:rFonts w:ascii="Times New Roman" w:hAnsi="Times New Roman" w:cs="Times New Roman"/>
          <w:i/>
          <w:sz w:val="24"/>
        </w:rPr>
        <w:t xml:space="preserve">Joel </w:t>
      </w:r>
      <w:proofErr w:type="spellStart"/>
      <w:r w:rsidRPr="00B93E17">
        <w:rPr>
          <w:rFonts w:ascii="Times New Roman" w:hAnsi="Times New Roman" w:cs="Times New Roman"/>
          <w:i/>
          <w:sz w:val="24"/>
        </w:rPr>
        <w:t>Pincus</w:t>
      </w:r>
      <w:proofErr w:type="spellEnd"/>
      <w:r w:rsidRPr="00B93E17">
        <w:rPr>
          <w:rFonts w:ascii="Times New Roman" w:hAnsi="Times New Roman" w:cs="Times New Roman"/>
          <w:i/>
          <w:sz w:val="24"/>
        </w:rPr>
        <w:t xml:space="preserve">, </w:t>
      </w:r>
      <w:proofErr w:type="spellStart"/>
      <w:r w:rsidRPr="00B93E17">
        <w:rPr>
          <w:rFonts w:ascii="Times New Roman" w:hAnsi="Times New Roman" w:cs="Times New Roman"/>
          <w:i/>
          <w:sz w:val="24"/>
        </w:rPr>
        <w:t>Konson</w:t>
      </w:r>
      <w:proofErr w:type="spellEnd"/>
      <w:r w:rsidRPr="00B93E17">
        <w:rPr>
          <w:rFonts w:ascii="Times New Roman" w:hAnsi="Times New Roman" w:cs="Times New Roman"/>
          <w:i/>
          <w:sz w:val="24"/>
        </w:rPr>
        <w:t xml:space="preserve"> &amp; </w:t>
      </w:r>
      <w:proofErr w:type="spellStart"/>
      <w:r w:rsidRPr="00B93E17">
        <w:rPr>
          <w:rFonts w:ascii="Times New Roman" w:hAnsi="Times New Roman" w:cs="Times New Roman"/>
          <w:i/>
          <w:sz w:val="24"/>
        </w:rPr>
        <w:t>Wolhuter</w:t>
      </w:r>
      <w:proofErr w:type="spellEnd"/>
      <w:r>
        <w:rPr>
          <w:rFonts w:ascii="Times New Roman" w:hAnsi="Times New Roman" w:cs="Times New Roman"/>
          <w:sz w:val="24"/>
        </w:rPr>
        <w:t>, applicant’s legal practitioners</w:t>
      </w:r>
    </w:p>
    <w:p w:rsidR="00B93E17" w:rsidRDefault="00B93E17" w:rsidP="00B93E17">
      <w:pPr>
        <w:spacing w:line="240" w:lineRule="auto"/>
        <w:contextualSpacing/>
        <w:jc w:val="both"/>
        <w:rPr>
          <w:rFonts w:ascii="Times New Roman" w:hAnsi="Times New Roman" w:cs="Times New Roman"/>
          <w:sz w:val="24"/>
        </w:rPr>
      </w:pPr>
      <w:proofErr w:type="spellStart"/>
      <w:r w:rsidRPr="00B93E17">
        <w:rPr>
          <w:rFonts w:ascii="Times New Roman" w:hAnsi="Times New Roman" w:cs="Times New Roman"/>
          <w:i/>
          <w:sz w:val="24"/>
        </w:rPr>
        <w:t>Messrs</w:t>
      </w:r>
      <w:proofErr w:type="spellEnd"/>
      <w:r w:rsidRPr="00B93E17">
        <w:rPr>
          <w:rFonts w:ascii="Times New Roman" w:hAnsi="Times New Roman" w:cs="Times New Roman"/>
          <w:i/>
          <w:sz w:val="24"/>
        </w:rPr>
        <w:t xml:space="preserve"> </w:t>
      </w:r>
      <w:proofErr w:type="spellStart"/>
      <w:r w:rsidRPr="00B93E17">
        <w:rPr>
          <w:rFonts w:ascii="Times New Roman" w:hAnsi="Times New Roman" w:cs="Times New Roman"/>
          <w:i/>
          <w:sz w:val="24"/>
        </w:rPr>
        <w:t>Coghlan</w:t>
      </w:r>
      <w:proofErr w:type="spellEnd"/>
      <w:r w:rsidRPr="00B93E17">
        <w:rPr>
          <w:rFonts w:ascii="Times New Roman" w:hAnsi="Times New Roman" w:cs="Times New Roman"/>
          <w:i/>
          <w:sz w:val="24"/>
        </w:rPr>
        <w:t xml:space="preserve"> and Welsh</w:t>
      </w:r>
      <w:r>
        <w:rPr>
          <w:rFonts w:ascii="Times New Roman" w:hAnsi="Times New Roman" w:cs="Times New Roman"/>
          <w:sz w:val="24"/>
        </w:rPr>
        <w:t>, 1</w:t>
      </w:r>
      <w:r w:rsidRPr="00B93E17">
        <w:rPr>
          <w:rFonts w:ascii="Times New Roman" w:hAnsi="Times New Roman" w:cs="Times New Roman"/>
          <w:sz w:val="24"/>
          <w:vertAlign w:val="superscript"/>
        </w:rPr>
        <w:t>st</w:t>
      </w:r>
      <w:r>
        <w:rPr>
          <w:rFonts w:ascii="Times New Roman" w:hAnsi="Times New Roman" w:cs="Times New Roman"/>
          <w:sz w:val="24"/>
        </w:rPr>
        <w:t xml:space="preserve"> respondent’s legal practitioners</w:t>
      </w:r>
    </w:p>
    <w:p w:rsidR="004768FC" w:rsidRPr="004768FC" w:rsidRDefault="004768FC" w:rsidP="004768FC">
      <w:pPr>
        <w:spacing w:line="360" w:lineRule="auto"/>
        <w:ind w:left="720" w:hanging="720"/>
        <w:contextualSpacing/>
        <w:jc w:val="both"/>
        <w:rPr>
          <w:rFonts w:ascii="Times New Roman" w:hAnsi="Times New Roman" w:cs="Times New Roman"/>
          <w:sz w:val="24"/>
        </w:rPr>
      </w:pPr>
    </w:p>
    <w:p w:rsidR="00722119" w:rsidRDefault="00722119" w:rsidP="000C2B04">
      <w:pPr>
        <w:spacing w:line="360" w:lineRule="auto"/>
        <w:contextualSpacing/>
        <w:jc w:val="both"/>
        <w:rPr>
          <w:rFonts w:ascii="Times New Roman" w:hAnsi="Times New Roman" w:cs="Times New Roman"/>
          <w:sz w:val="24"/>
        </w:rPr>
      </w:pPr>
    </w:p>
    <w:p w:rsidR="000A2F1B" w:rsidRDefault="000A2F1B" w:rsidP="000C2B04">
      <w:pPr>
        <w:spacing w:line="360" w:lineRule="auto"/>
        <w:contextualSpacing/>
        <w:jc w:val="both"/>
        <w:rPr>
          <w:rFonts w:ascii="Times New Roman" w:hAnsi="Times New Roman" w:cs="Times New Roman"/>
          <w:sz w:val="24"/>
        </w:rPr>
      </w:pPr>
    </w:p>
    <w:p w:rsidR="00FE6ADE" w:rsidRDefault="003E1E2C" w:rsidP="000C2B04">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FE6A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1FA" w:rsidRDefault="00E271FA" w:rsidP="00B84A3B">
      <w:pPr>
        <w:spacing w:after="0" w:line="240" w:lineRule="auto"/>
      </w:pPr>
      <w:r>
        <w:separator/>
      </w:r>
    </w:p>
  </w:endnote>
  <w:endnote w:type="continuationSeparator" w:id="0">
    <w:p w:rsidR="00E271FA" w:rsidRDefault="00E271FA" w:rsidP="00B8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1FA" w:rsidRDefault="00E271FA" w:rsidP="00B84A3B">
      <w:pPr>
        <w:spacing w:after="0" w:line="240" w:lineRule="auto"/>
      </w:pPr>
      <w:r>
        <w:separator/>
      </w:r>
    </w:p>
  </w:footnote>
  <w:footnote w:type="continuationSeparator" w:id="0">
    <w:p w:rsidR="00E271FA" w:rsidRDefault="00E271FA" w:rsidP="00B8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71488"/>
      <w:docPartObj>
        <w:docPartGallery w:val="Page Numbers (Top of Page)"/>
        <w:docPartUnique/>
      </w:docPartObj>
    </w:sdtPr>
    <w:sdtEndPr>
      <w:rPr>
        <w:noProof/>
      </w:rPr>
    </w:sdtEndPr>
    <w:sdtContent>
      <w:p w:rsidR="00D920F1" w:rsidRDefault="00D920F1">
        <w:pPr>
          <w:pStyle w:val="Header"/>
          <w:jc w:val="right"/>
        </w:pPr>
        <w:r>
          <w:fldChar w:fldCharType="begin"/>
        </w:r>
        <w:r>
          <w:instrText xml:space="preserve"> PAGE   \* MERGEFORMAT </w:instrText>
        </w:r>
        <w:r>
          <w:fldChar w:fldCharType="separate"/>
        </w:r>
        <w:r w:rsidR="00286659">
          <w:rPr>
            <w:noProof/>
          </w:rPr>
          <w:t>9</w:t>
        </w:r>
        <w:r>
          <w:rPr>
            <w:noProof/>
          </w:rPr>
          <w:fldChar w:fldCharType="end"/>
        </w:r>
      </w:p>
    </w:sdtContent>
  </w:sdt>
  <w:p w:rsidR="00D920F1" w:rsidRDefault="00D920F1">
    <w:pPr>
      <w:pStyle w:val="Header"/>
    </w:pPr>
  </w:p>
  <w:p w:rsidR="00D920F1" w:rsidRDefault="00D920F1">
    <w:pPr>
      <w:pStyle w:val="Header"/>
    </w:pPr>
    <w:r>
      <w:tab/>
    </w:r>
    <w:r>
      <w:tab/>
      <w:t>HB 101-19</w:t>
    </w:r>
  </w:p>
  <w:p w:rsidR="00D920F1" w:rsidRDefault="00D920F1">
    <w:pPr>
      <w:pStyle w:val="Header"/>
    </w:pPr>
    <w:r>
      <w:tab/>
    </w:r>
    <w:r>
      <w:tab/>
      <w:t>HC 113/18</w:t>
    </w:r>
  </w:p>
  <w:p w:rsidR="00D920F1" w:rsidRDefault="00D920F1">
    <w:pPr>
      <w:pStyle w:val="Header"/>
    </w:pPr>
    <w:r>
      <w:tab/>
    </w:r>
    <w:r>
      <w:tab/>
      <w:t>XREF HC 1814/12</w:t>
    </w:r>
  </w:p>
  <w:p w:rsidR="00D920F1" w:rsidRDefault="00D920F1">
    <w:pPr>
      <w:pStyle w:val="Header"/>
    </w:pPr>
    <w:r>
      <w:tab/>
    </w:r>
    <w:r>
      <w:tab/>
      <w:t>XREF HC 430/15</w:t>
    </w:r>
  </w:p>
  <w:p w:rsidR="00D920F1" w:rsidRDefault="00D92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3B"/>
    <w:rsid w:val="000A2F1B"/>
    <w:rsid w:val="000B4A87"/>
    <w:rsid w:val="000C2B04"/>
    <w:rsid w:val="000C35A4"/>
    <w:rsid w:val="001061AC"/>
    <w:rsid w:val="00174C4C"/>
    <w:rsid w:val="00286659"/>
    <w:rsid w:val="002A1AB2"/>
    <w:rsid w:val="00310E9A"/>
    <w:rsid w:val="00326337"/>
    <w:rsid w:val="00345182"/>
    <w:rsid w:val="003651CA"/>
    <w:rsid w:val="003B0FD8"/>
    <w:rsid w:val="003C76B2"/>
    <w:rsid w:val="003D2945"/>
    <w:rsid w:val="003E1E2C"/>
    <w:rsid w:val="004768FC"/>
    <w:rsid w:val="004A7478"/>
    <w:rsid w:val="004B4416"/>
    <w:rsid w:val="00533714"/>
    <w:rsid w:val="005524BE"/>
    <w:rsid w:val="00554BD8"/>
    <w:rsid w:val="00595B7A"/>
    <w:rsid w:val="005F4B89"/>
    <w:rsid w:val="006517C1"/>
    <w:rsid w:val="00670E3D"/>
    <w:rsid w:val="00722119"/>
    <w:rsid w:val="00745741"/>
    <w:rsid w:val="00784023"/>
    <w:rsid w:val="007B187B"/>
    <w:rsid w:val="007F67BF"/>
    <w:rsid w:val="00806C5D"/>
    <w:rsid w:val="008E3D28"/>
    <w:rsid w:val="00911633"/>
    <w:rsid w:val="00957BE6"/>
    <w:rsid w:val="00A0422A"/>
    <w:rsid w:val="00A31E89"/>
    <w:rsid w:val="00A4107D"/>
    <w:rsid w:val="00A527FE"/>
    <w:rsid w:val="00A858BE"/>
    <w:rsid w:val="00B12A61"/>
    <w:rsid w:val="00B22152"/>
    <w:rsid w:val="00B56EAE"/>
    <w:rsid w:val="00B67564"/>
    <w:rsid w:val="00B67871"/>
    <w:rsid w:val="00B84A3B"/>
    <w:rsid w:val="00B93E17"/>
    <w:rsid w:val="00C20FC7"/>
    <w:rsid w:val="00C5031C"/>
    <w:rsid w:val="00CB12E9"/>
    <w:rsid w:val="00D06023"/>
    <w:rsid w:val="00D243BA"/>
    <w:rsid w:val="00D920F1"/>
    <w:rsid w:val="00DB6A7C"/>
    <w:rsid w:val="00DC2E63"/>
    <w:rsid w:val="00DE7E50"/>
    <w:rsid w:val="00E10C8E"/>
    <w:rsid w:val="00E271FA"/>
    <w:rsid w:val="00EE4C11"/>
    <w:rsid w:val="00F47292"/>
    <w:rsid w:val="00F8340C"/>
    <w:rsid w:val="00FE6AD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A3B"/>
  </w:style>
  <w:style w:type="paragraph" w:styleId="Footer">
    <w:name w:val="footer"/>
    <w:basedOn w:val="Normal"/>
    <w:link w:val="FooterChar"/>
    <w:uiPriority w:val="99"/>
    <w:unhideWhenUsed/>
    <w:rsid w:val="00B8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A3B"/>
  </w:style>
  <w:style w:type="paragraph" w:styleId="Footer">
    <w:name w:val="footer"/>
    <w:basedOn w:val="Normal"/>
    <w:link w:val="FooterChar"/>
    <w:uiPriority w:val="99"/>
    <w:unhideWhenUsed/>
    <w:rsid w:val="00B8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9</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43</cp:revision>
  <cp:lastPrinted>2019-06-21T14:14:00Z</cp:lastPrinted>
  <dcterms:created xsi:type="dcterms:W3CDTF">2019-06-21T07:47:00Z</dcterms:created>
  <dcterms:modified xsi:type="dcterms:W3CDTF">2019-07-01T12:38:00Z</dcterms:modified>
</cp:coreProperties>
</file>