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19" w:rsidRPr="00344610" w:rsidRDefault="00B32B52" w:rsidP="00B32B52">
      <w:pPr>
        <w:spacing w:after="0" w:line="240" w:lineRule="auto"/>
        <w:rPr>
          <w:rFonts w:ascii="Times New Roman" w:hAnsi="Times New Roman" w:cs="Times New Roman"/>
          <w:sz w:val="24"/>
          <w:szCs w:val="24"/>
        </w:rPr>
      </w:pPr>
      <w:bookmarkStart w:id="0" w:name="_GoBack"/>
      <w:bookmarkEnd w:id="0"/>
      <w:r w:rsidRPr="00344610">
        <w:rPr>
          <w:rFonts w:ascii="Times New Roman" w:hAnsi="Times New Roman" w:cs="Times New Roman"/>
          <w:sz w:val="24"/>
          <w:szCs w:val="24"/>
        </w:rPr>
        <w:t>MAZVITA EVELYN TAFA</w:t>
      </w:r>
    </w:p>
    <w:p w:rsidR="00B32B52" w:rsidRPr="00344610" w:rsidRDefault="00B32B52" w:rsidP="00B32B52">
      <w:pPr>
        <w:spacing w:after="0" w:line="240" w:lineRule="auto"/>
        <w:rPr>
          <w:rFonts w:ascii="Times New Roman" w:hAnsi="Times New Roman" w:cs="Times New Roman"/>
          <w:sz w:val="24"/>
          <w:szCs w:val="24"/>
        </w:rPr>
      </w:pPr>
      <w:proofErr w:type="gramStart"/>
      <w:r w:rsidRPr="00344610">
        <w:rPr>
          <w:rFonts w:ascii="Times New Roman" w:hAnsi="Times New Roman" w:cs="Times New Roman"/>
          <w:sz w:val="24"/>
          <w:szCs w:val="24"/>
        </w:rPr>
        <w:t>versus</w:t>
      </w:r>
      <w:proofErr w:type="gramEnd"/>
    </w:p>
    <w:p w:rsidR="00B32B52" w:rsidRPr="00344610" w:rsidRDefault="00B32B52" w:rsidP="00B32B52">
      <w:pPr>
        <w:spacing w:after="0" w:line="240" w:lineRule="auto"/>
        <w:rPr>
          <w:rFonts w:ascii="Times New Roman" w:hAnsi="Times New Roman" w:cs="Times New Roman"/>
          <w:sz w:val="24"/>
          <w:szCs w:val="24"/>
        </w:rPr>
      </w:pPr>
      <w:r w:rsidRPr="00344610">
        <w:rPr>
          <w:rFonts w:ascii="Times New Roman" w:hAnsi="Times New Roman" w:cs="Times New Roman"/>
          <w:sz w:val="24"/>
          <w:szCs w:val="24"/>
        </w:rPr>
        <w:t>THE STATE</w:t>
      </w:r>
    </w:p>
    <w:p w:rsidR="00B32B52" w:rsidRPr="00344610" w:rsidRDefault="00B32B52" w:rsidP="00B32B52">
      <w:pPr>
        <w:spacing w:after="0" w:line="240" w:lineRule="auto"/>
        <w:rPr>
          <w:rFonts w:ascii="Times New Roman" w:hAnsi="Times New Roman" w:cs="Times New Roman"/>
          <w:sz w:val="24"/>
          <w:szCs w:val="24"/>
        </w:rPr>
      </w:pPr>
    </w:p>
    <w:p w:rsidR="00B32B52" w:rsidRPr="00344610" w:rsidRDefault="00B32B52" w:rsidP="00B32B52">
      <w:pPr>
        <w:spacing w:after="0" w:line="240" w:lineRule="auto"/>
        <w:rPr>
          <w:rFonts w:ascii="Times New Roman" w:hAnsi="Times New Roman" w:cs="Times New Roman"/>
          <w:sz w:val="24"/>
          <w:szCs w:val="24"/>
        </w:rPr>
      </w:pPr>
    </w:p>
    <w:p w:rsidR="00B32B52" w:rsidRPr="00344610" w:rsidRDefault="00B32B52" w:rsidP="00B32B52">
      <w:pPr>
        <w:spacing w:after="0" w:line="240" w:lineRule="auto"/>
        <w:rPr>
          <w:rFonts w:ascii="Times New Roman" w:hAnsi="Times New Roman" w:cs="Times New Roman"/>
          <w:sz w:val="24"/>
          <w:szCs w:val="24"/>
        </w:rPr>
      </w:pPr>
      <w:r w:rsidRPr="00344610">
        <w:rPr>
          <w:rFonts w:ascii="Times New Roman" w:hAnsi="Times New Roman" w:cs="Times New Roman"/>
          <w:sz w:val="24"/>
          <w:szCs w:val="24"/>
        </w:rPr>
        <w:t>HIGH COURT OF ZIMBABWE</w:t>
      </w:r>
    </w:p>
    <w:p w:rsidR="00B32B52" w:rsidRPr="00344610" w:rsidRDefault="00B32B52" w:rsidP="00B32B52">
      <w:pPr>
        <w:spacing w:after="0" w:line="240" w:lineRule="auto"/>
        <w:rPr>
          <w:rFonts w:ascii="Times New Roman" w:hAnsi="Times New Roman" w:cs="Times New Roman"/>
          <w:sz w:val="24"/>
          <w:szCs w:val="24"/>
        </w:rPr>
      </w:pPr>
      <w:r w:rsidRPr="00344610">
        <w:rPr>
          <w:rFonts w:ascii="Times New Roman" w:hAnsi="Times New Roman" w:cs="Times New Roman"/>
          <w:sz w:val="24"/>
          <w:szCs w:val="24"/>
        </w:rPr>
        <w:t>MWAYERA J</w:t>
      </w:r>
    </w:p>
    <w:p w:rsidR="00B32B52" w:rsidRPr="00344610" w:rsidRDefault="00B32B52" w:rsidP="00B32B52">
      <w:pPr>
        <w:spacing w:after="0" w:line="240" w:lineRule="auto"/>
        <w:rPr>
          <w:rFonts w:ascii="Times New Roman" w:hAnsi="Times New Roman" w:cs="Times New Roman"/>
          <w:sz w:val="24"/>
          <w:szCs w:val="24"/>
        </w:rPr>
      </w:pPr>
      <w:r w:rsidRPr="00344610">
        <w:rPr>
          <w:rFonts w:ascii="Times New Roman" w:hAnsi="Times New Roman" w:cs="Times New Roman"/>
          <w:sz w:val="24"/>
          <w:szCs w:val="24"/>
        </w:rPr>
        <w:t>HARARE, 30 March 2012</w:t>
      </w:r>
    </w:p>
    <w:p w:rsidR="00B32B52" w:rsidRPr="00344610" w:rsidRDefault="00B32B52" w:rsidP="00B32B52">
      <w:pPr>
        <w:spacing w:after="0" w:line="240" w:lineRule="auto"/>
        <w:rPr>
          <w:rFonts w:ascii="Times New Roman" w:hAnsi="Times New Roman" w:cs="Times New Roman"/>
          <w:sz w:val="24"/>
          <w:szCs w:val="24"/>
        </w:rPr>
      </w:pPr>
    </w:p>
    <w:p w:rsidR="00B32B52" w:rsidRDefault="00B32B52" w:rsidP="00B32B52">
      <w:pPr>
        <w:spacing w:after="0" w:line="240" w:lineRule="auto"/>
        <w:rPr>
          <w:rFonts w:ascii="Times New Roman" w:hAnsi="Times New Roman" w:cs="Times New Roman"/>
          <w:sz w:val="24"/>
          <w:szCs w:val="24"/>
        </w:rPr>
      </w:pPr>
    </w:p>
    <w:p w:rsidR="005446F3" w:rsidRDefault="005446F3" w:rsidP="00B32B52">
      <w:pPr>
        <w:spacing w:after="0"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5446F3" w:rsidRDefault="005446F3" w:rsidP="00B32B52">
      <w:pPr>
        <w:spacing w:after="0" w:line="240" w:lineRule="auto"/>
        <w:rPr>
          <w:rFonts w:ascii="Times New Roman" w:hAnsi="Times New Roman" w:cs="Times New Roman"/>
          <w:b/>
          <w:sz w:val="24"/>
          <w:szCs w:val="24"/>
        </w:rPr>
      </w:pPr>
    </w:p>
    <w:p w:rsidR="005446F3" w:rsidRPr="005446F3" w:rsidRDefault="005446F3" w:rsidP="00B32B52">
      <w:pPr>
        <w:spacing w:after="0" w:line="240" w:lineRule="auto"/>
        <w:rPr>
          <w:rFonts w:ascii="Times New Roman" w:hAnsi="Times New Roman" w:cs="Times New Roman"/>
          <w:b/>
          <w:sz w:val="24"/>
          <w:szCs w:val="24"/>
        </w:rPr>
      </w:pPr>
    </w:p>
    <w:p w:rsidR="00B32B52" w:rsidRPr="00344610" w:rsidRDefault="00B32B52" w:rsidP="00B32B52">
      <w:pPr>
        <w:spacing w:after="0" w:line="240" w:lineRule="auto"/>
        <w:rPr>
          <w:rFonts w:ascii="Times New Roman" w:hAnsi="Times New Roman" w:cs="Times New Roman"/>
          <w:sz w:val="24"/>
          <w:szCs w:val="24"/>
        </w:rPr>
      </w:pPr>
      <w:r w:rsidRPr="00344610">
        <w:rPr>
          <w:rFonts w:ascii="Times New Roman" w:hAnsi="Times New Roman" w:cs="Times New Roman"/>
          <w:sz w:val="24"/>
          <w:szCs w:val="24"/>
        </w:rPr>
        <w:t xml:space="preserve">Miss </w:t>
      </w:r>
      <w:r w:rsidRPr="00344610">
        <w:rPr>
          <w:rFonts w:ascii="Times New Roman" w:hAnsi="Times New Roman" w:cs="Times New Roman"/>
          <w:i/>
          <w:sz w:val="24"/>
          <w:szCs w:val="24"/>
        </w:rPr>
        <w:t xml:space="preserve">M. </w:t>
      </w:r>
      <w:proofErr w:type="spellStart"/>
      <w:r w:rsidRPr="00344610">
        <w:rPr>
          <w:rFonts w:ascii="Times New Roman" w:hAnsi="Times New Roman" w:cs="Times New Roman"/>
          <w:i/>
          <w:sz w:val="24"/>
          <w:szCs w:val="24"/>
        </w:rPr>
        <w:t>Chimhoga</w:t>
      </w:r>
      <w:proofErr w:type="spellEnd"/>
      <w:r w:rsidRPr="00344610">
        <w:rPr>
          <w:rFonts w:ascii="Times New Roman" w:hAnsi="Times New Roman" w:cs="Times New Roman"/>
          <w:sz w:val="24"/>
          <w:szCs w:val="24"/>
        </w:rPr>
        <w:t>, for the applicant</w:t>
      </w:r>
    </w:p>
    <w:p w:rsidR="00B32B52" w:rsidRPr="00344610" w:rsidRDefault="00B32B52" w:rsidP="00B32B52">
      <w:pPr>
        <w:spacing w:after="0" w:line="240" w:lineRule="auto"/>
        <w:rPr>
          <w:rFonts w:ascii="Times New Roman" w:hAnsi="Times New Roman" w:cs="Times New Roman"/>
          <w:sz w:val="24"/>
          <w:szCs w:val="24"/>
        </w:rPr>
      </w:pPr>
      <w:r w:rsidRPr="00344610">
        <w:rPr>
          <w:rFonts w:ascii="Times New Roman" w:hAnsi="Times New Roman" w:cs="Times New Roman"/>
          <w:i/>
          <w:sz w:val="24"/>
          <w:szCs w:val="24"/>
        </w:rPr>
        <w:t xml:space="preserve">F.I. </w:t>
      </w:r>
      <w:proofErr w:type="spellStart"/>
      <w:r w:rsidRPr="00344610">
        <w:rPr>
          <w:rFonts w:ascii="Times New Roman" w:hAnsi="Times New Roman" w:cs="Times New Roman"/>
          <w:i/>
          <w:sz w:val="24"/>
          <w:szCs w:val="24"/>
        </w:rPr>
        <w:t>Nyafunzu</w:t>
      </w:r>
      <w:proofErr w:type="spellEnd"/>
      <w:r w:rsidRPr="00344610">
        <w:rPr>
          <w:rFonts w:ascii="Times New Roman" w:hAnsi="Times New Roman" w:cs="Times New Roman"/>
          <w:sz w:val="24"/>
          <w:szCs w:val="24"/>
        </w:rPr>
        <w:t>, for the State</w:t>
      </w:r>
    </w:p>
    <w:p w:rsidR="00F02E03" w:rsidRPr="00344610" w:rsidRDefault="00F02E03" w:rsidP="00B32B52">
      <w:pPr>
        <w:spacing w:after="0" w:line="240" w:lineRule="auto"/>
        <w:rPr>
          <w:rFonts w:ascii="Times New Roman" w:hAnsi="Times New Roman" w:cs="Times New Roman"/>
          <w:sz w:val="24"/>
          <w:szCs w:val="24"/>
        </w:rPr>
      </w:pPr>
    </w:p>
    <w:p w:rsidR="00316C62" w:rsidRPr="00344610" w:rsidRDefault="00316C62" w:rsidP="00B32B52">
      <w:pPr>
        <w:spacing w:after="0" w:line="240" w:lineRule="auto"/>
        <w:rPr>
          <w:rFonts w:ascii="Times New Roman" w:hAnsi="Times New Roman" w:cs="Times New Roman"/>
          <w:sz w:val="24"/>
          <w:szCs w:val="24"/>
        </w:rPr>
      </w:pPr>
    </w:p>
    <w:p w:rsidR="00316C62" w:rsidRPr="00344610" w:rsidRDefault="00316C62" w:rsidP="00316C62">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ab/>
      </w:r>
      <w:r w:rsidR="00F032B2">
        <w:rPr>
          <w:rFonts w:ascii="Times New Roman" w:hAnsi="Times New Roman" w:cs="Times New Roman"/>
          <w:sz w:val="24"/>
          <w:szCs w:val="24"/>
        </w:rPr>
        <w:t>MWAYE</w:t>
      </w:r>
      <w:r w:rsidRPr="00344610">
        <w:rPr>
          <w:rFonts w:ascii="Times New Roman" w:hAnsi="Times New Roman" w:cs="Times New Roman"/>
          <w:sz w:val="24"/>
          <w:szCs w:val="24"/>
        </w:rPr>
        <w:t xml:space="preserve">RA J:  The application for bail pending appeal against both conviction and sentence was dismissed on the basis that the conviction was well </w:t>
      </w:r>
      <w:r w:rsidR="00441583" w:rsidRPr="00344610">
        <w:rPr>
          <w:rFonts w:ascii="Times New Roman" w:hAnsi="Times New Roman" w:cs="Times New Roman"/>
          <w:sz w:val="24"/>
          <w:szCs w:val="24"/>
        </w:rPr>
        <w:t>s</w:t>
      </w:r>
      <w:r w:rsidR="00B14D8C" w:rsidRPr="00344610">
        <w:rPr>
          <w:rFonts w:ascii="Times New Roman" w:hAnsi="Times New Roman" w:cs="Times New Roman"/>
          <w:sz w:val="24"/>
          <w:szCs w:val="24"/>
        </w:rPr>
        <w:t>ounded</w:t>
      </w:r>
      <w:r w:rsidRPr="00344610">
        <w:rPr>
          <w:rFonts w:ascii="Times New Roman" w:hAnsi="Times New Roman" w:cs="Times New Roman"/>
          <w:sz w:val="24"/>
          <w:szCs w:val="24"/>
        </w:rPr>
        <w:t xml:space="preserve"> on evidence adduced before the court and that the trial court properly exercised its </w:t>
      </w:r>
      <w:r w:rsidR="006F2CBC" w:rsidRPr="00344610">
        <w:rPr>
          <w:rFonts w:ascii="Times New Roman" w:hAnsi="Times New Roman" w:cs="Times New Roman"/>
          <w:sz w:val="24"/>
          <w:szCs w:val="24"/>
        </w:rPr>
        <w:t xml:space="preserve">sentencing discrepancy and came up with an appropriate sentence in the circumstances. </w:t>
      </w:r>
    </w:p>
    <w:p w:rsidR="006F2CBC" w:rsidRPr="00344610" w:rsidRDefault="006F2CBC" w:rsidP="00316C62">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ab/>
        <w:t xml:space="preserve">In application for bail pending appeal the law is </w:t>
      </w:r>
      <w:r w:rsidR="005E7829" w:rsidRPr="00344610">
        <w:rPr>
          <w:rFonts w:ascii="Times New Roman" w:hAnsi="Times New Roman" w:cs="Times New Roman"/>
          <w:sz w:val="24"/>
          <w:szCs w:val="24"/>
        </w:rPr>
        <w:t xml:space="preserve">fairly </w:t>
      </w:r>
      <w:r w:rsidRPr="00344610">
        <w:rPr>
          <w:rFonts w:ascii="Times New Roman" w:hAnsi="Times New Roman" w:cs="Times New Roman"/>
          <w:sz w:val="24"/>
          <w:szCs w:val="24"/>
        </w:rPr>
        <w:t xml:space="preserve">settled. The court has to consider factors ably outlined in the case of </w:t>
      </w:r>
      <w:r w:rsidRPr="00344610">
        <w:rPr>
          <w:rFonts w:ascii="Times New Roman" w:hAnsi="Times New Roman" w:cs="Times New Roman"/>
          <w:i/>
          <w:sz w:val="24"/>
          <w:szCs w:val="24"/>
        </w:rPr>
        <w:t xml:space="preserve">S </w:t>
      </w:r>
      <w:r w:rsidRPr="00344610">
        <w:rPr>
          <w:rFonts w:ascii="Times New Roman" w:hAnsi="Times New Roman" w:cs="Times New Roman"/>
          <w:sz w:val="24"/>
          <w:szCs w:val="24"/>
        </w:rPr>
        <w:t xml:space="preserve">v </w:t>
      </w:r>
      <w:r w:rsidRPr="00344610">
        <w:rPr>
          <w:rFonts w:ascii="Times New Roman" w:hAnsi="Times New Roman" w:cs="Times New Roman"/>
          <w:i/>
          <w:sz w:val="24"/>
          <w:szCs w:val="24"/>
        </w:rPr>
        <w:t xml:space="preserve">William </w:t>
      </w:r>
      <w:r w:rsidRPr="00344610">
        <w:rPr>
          <w:rFonts w:ascii="Times New Roman" w:hAnsi="Times New Roman" w:cs="Times New Roman"/>
          <w:sz w:val="24"/>
          <w:szCs w:val="24"/>
        </w:rPr>
        <w:t>1980 (2) ZLR 468 the court has to consider.</w:t>
      </w:r>
    </w:p>
    <w:p w:rsidR="006F2CBC" w:rsidRPr="00344610" w:rsidRDefault="006F2CBC" w:rsidP="006F2CBC">
      <w:pPr>
        <w:pStyle w:val="ListParagraph"/>
        <w:numPr>
          <w:ilvl w:val="0"/>
          <w:numId w:val="1"/>
        </w:num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Whether there are prospects of success on appeal</w:t>
      </w:r>
    </w:p>
    <w:p w:rsidR="006F2CBC" w:rsidRPr="00344610" w:rsidRDefault="006F2CBC" w:rsidP="006F2CBC">
      <w:pPr>
        <w:pStyle w:val="ListParagraph"/>
        <w:numPr>
          <w:ilvl w:val="0"/>
          <w:numId w:val="1"/>
        </w:num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 xml:space="preserve">Whether there is risk of </w:t>
      </w:r>
      <w:proofErr w:type="spellStart"/>
      <w:r w:rsidRPr="00344610">
        <w:rPr>
          <w:rFonts w:ascii="Times New Roman" w:hAnsi="Times New Roman" w:cs="Times New Roman"/>
          <w:sz w:val="24"/>
          <w:szCs w:val="24"/>
        </w:rPr>
        <w:t>abscondment</w:t>
      </w:r>
      <w:proofErr w:type="spellEnd"/>
    </w:p>
    <w:p w:rsidR="006F2CBC" w:rsidRPr="00344610" w:rsidRDefault="006F2CBC" w:rsidP="006F2CBC">
      <w:pPr>
        <w:pStyle w:val="ListParagraph"/>
        <w:numPr>
          <w:ilvl w:val="0"/>
          <w:numId w:val="1"/>
        </w:num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 xml:space="preserve">The </w:t>
      </w:r>
      <w:r w:rsidR="00977250" w:rsidRPr="00344610">
        <w:rPr>
          <w:rFonts w:ascii="Times New Roman" w:hAnsi="Times New Roman" w:cs="Times New Roman"/>
          <w:sz w:val="24"/>
          <w:szCs w:val="24"/>
        </w:rPr>
        <w:t>potential delay before the appeals is h</w:t>
      </w:r>
      <w:r w:rsidR="00B14D8C" w:rsidRPr="00344610">
        <w:rPr>
          <w:rFonts w:ascii="Times New Roman" w:hAnsi="Times New Roman" w:cs="Times New Roman"/>
          <w:sz w:val="24"/>
          <w:szCs w:val="24"/>
        </w:rPr>
        <w:t>eard</w:t>
      </w:r>
    </w:p>
    <w:p w:rsidR="0058029A" w:rsidRPr="00344610" w:rsidRDefault="00977250" w:rsidP="00977250">
      <w:pPr>
        <w:spacing w:after="0" w:line="360" w:lineRule="auto"/>
        <w:ind w:left="720"/>
        <w:jc w:val="both"/>
        <w:rPr>
          <w:rFonts w:ascii="Times New Roman" w:hAnsi="Times New Roman" w:cs="Times New Roman"/>
          <w:sz w:val="24"/>
          <w:szCs w:val="24"/>
        </w:rPr>
      </w:pPr>
      <w:r w:rsidRPr="00344610">
        <w:rPr>
          <w:rFonts w:ascii="Times New Roman" w:hAnsi="Times New Roman" w:cs="Times New Roman"/>
          <w:sz w:val="24"/>
          <w:szCs w:val="24"/>
        </w:rPr>
        <w:t xml:space="preserve">In order to consider </w:t>
      </w:r>
      <w:r w:rsidR="0020650E" w:rsidRPr="00344610">
        <w:rPr>
          <w:rFonts w:ascii="Times New Roman" w:hAnsi="Times New Roman" w:cs="Times New Roman"/>
          <w:sz w:val="24"/>
          <w:szCs w:val="24"/>
        </w:rPr>
        <w:t xml:space="preserve">the above highlighted factors it is apposite for the </w:t>
      </w:r>
    </w:p>
    <w:p w:rsidR="00977250" w:rsidRPr="00344610" w:rsidRDefault="0020650E" w:rsidP="0058029A">
      <w:pPr>
        <w:spacing w:after="0" w:line="360" w:lineRule="auto"/>
        <w:jc w:val="both"/>
        <w:rPr>
          <w:rFonts w:ascii="Times New Roman" w:hAnsi="Times New Roman" w:cs="Times New Roman"/>
          <w:sz w:val="24"/>
          <w:szCs w:val="24"/>
        </w:rPr>
      </w:pPr>
      <w:proofErr w:type="gramStart"/>
      <w:r w:rsidRPr="00344610">
        <w:rPr>
          <w:rFonts w:ascii="Times New Roman" w:hAnsi="Times New Roman" w:cs="Times New Roman"/>
          <w:sz w:val="24"/>
          <w:szCs w:val="24"/>
        </w:rPr>
        <w:t>court</w:t>
      </w:r>
      <w:proofErr w:type="gramEnd"/>
      <w:r w:rsidR="0058029A" w:rsidRPr="00344610">
        <w:rPr>
          <w:rFonts w:ascii="Times New Roman" w:hAnsi="Times New Roman" w:cs="Times New Roman"/>
          <w:sz w:val="24"/>
          <w:szCs w:val="24"/>
        </w:rPr>
        <w:t xml:space="preserve"> to have a look at not only the bail statement and opposition papers but also to look at the record of proceedings of court </w:t>
      </w:r>
      <w:r w:rsidR="0058029A" w:rsidRPr="00344610">
        <w:rPr>
          <w:rFonts w:ascii="Times New Roman" w:hAnsi="Times New Roman" w:cs="Times New Roman"/>
          <w:i/>
          <w:sz w:val="24"/>
          <w:szCs w:val="24"/>
        </w:rPr>
        <w:t>a quo</w:t>
      </w:r>
      <w:r w:rsidR="0058029A" w:rsidRPr="00344610">
        <w:rPr>
          <w:rFonts w:ascii="Times New Roman" w:hAnsi="Times New Roman" w:cs="Times New Roman"/>
          <w:sz w:val="24"/>
          <w:szCs w:val="24"/>
        </w:rPr>
        <w:t>. This has to be done so as to establish whether the applicant has prospects of success on appeal and whether the interests of justice will be met.</w:t>
      </w:r>
    </w:p>
    <w:p w:rsidR="00DD1A59" w:rsidRPr="00344610" w:rsidRDefault="0058029A" w:rsidP="0058029A">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ab/>
        <w:t xml:space="preserve">The back ground of the matter from the court </w:t>
      </w:r>
      <w:r w:rsidRPr="00344610">
        <w:rPr>
          <w:rFonts w:ascii="Times New Roman" w:hAnsi="Times New Roman" w:cs="Times New Roman"/>
          <w:i/>
          <w:sz w:val="24"/>
          <w:szCs w:val="24"/>
        </w:rPr>
        <w:t>a quo</w:t>
      </w:r>
      <w:r w:rsidRPr="00344610">
        <w:rPr>
          <w:rFonts w:ascii="Times New Roman" w:hAnsi="Times New Roman" w:cs="Times New Roman"/>
          <w:sz w:val="24"/>
          <w:szCs w:val="24"/>
        </w:rPr>
        <w:t xml:space="preserve"> record of proceedings is that the accused was convicted of theft as defined in s 113 of the Criminal Law </w:t>
      </w:r>
      <w:r w:rsidR="006D4A7A" w:rsidRPr="00344610">
        <w:rPr>
          <w:rFonts w:ascii="Times New Roman" w:hAnsi="Times New Roman" w:cs="Times New Roman"/>
          <w:sz w:val="24"/>
          <w:szCs w:val="24"/>
        </w:rPr>
        <w:t>(</w:t>
      </w:r>
      <w:r w:rsidRPr="00344610">
        <w:rPr>
          <w:rFonts w:ascii="Times New Roman" w:hAnsi="Times New Roman" w:cs="Times New Roman"/>
          <w:sz w:val="24"/>
          <w:szCs w:val="24"/>
        </w:rPr>
        <w:t>Codification Reform) Act [</w:t>
      </w:r>
      <w:r w:rsidRPr="00344610">
        <w:rPr>
          <w:rFonts w:ascii="Times New Roman" w:hAnsi="Times New Roman" w:cs="Times New Roman"/>
          <w:i/>
          <w:sz w:val="24"/>
          <w:szCs w:val="24"/>
        </w:rPr>
        <w:t>Cap 9:23</w:t>
      </w:r>
      <w:r w:rsidRPr="00344610">
        <w:rPr>
          <w:rFonts w:ascii="Times New Roman" w:hAnsi="Times New Roman" w:cs="Times New Roman"/>
          <w:sz w:val="24"/>
          <w:szCs w:val="24"/>
        </w:rPr>
        <w:t>] and was duly</w:t>
      </w:r>
      <w:r w:rsidR="00B14D8C" w:rsidRPr="00344610">
        <w:rPr>
          <w:rFonts w:ascii="Times New Roman" w:hAnsi="Times New Roman" w:cs="Times New Roman"/>
          <w:sz w:val="24"/>
          <w:szCs w:val="24"/>
        </w:rPr>
        <w:t xml:space="preserve"> sentenced</w:t>
      </w:r>
      <w:r w:rsidRPr="00344610">
        <w:rPr>
          <w:rFonts w:ascii="Times New Roman" w:hAnsi="Times New Roman" w:cs="Times New Roman"/>
          <w:sz w:val="24"/>
          <w:szCs w:val="24"/>
        </w:rPr>
        <w:t xml:space="preserve"> to 4 years imprisonment of which 6 months imprisonment was suspen</w:t>
      </w:r>
      <w:r w:rsidR="00E34B14" w:rsidRPr="00344610">
        <w:rPr>
          <w:rFonts w:ascii="Times New Roman" w:hAnsi="Times New Roman" w:cs="Times New Roman"/>
          <w:sz w:val="24"/>
          <w:szCs w:val="24"/>
        </w:rPr>
        <w:t>d</w:t>
      </w:r>
      <w:r w:rsidRPr="00344610">
        <w:rPr>
          <w:rFonts w:ascii="Times New Roman" w:hAnsi="Times New Roman" w:cs="Times New Roman"/>
          <w:sz w:val="24"/>
          <w:szCs w:val="24"/>
        </w:rPr>
        <w:t xml:space="preserve">ed for 5 years on conditions the accused does not within that period commit any offence involving dishonesty for which accused will be sentenced to imprisonment without the option of a fine. A further 36 months imprisonment is suspended on condition accused </w:t>
      </w:r>
      <w:proofErr w:type="spellStart"/>
      <w:r w:rsidRPr="00344610">
        <w:rPr>
          <w:rFonts w:ascii="Times New Roman" w:hAnsi="Times New Roman" w:cs="Times New Roman"/>
          <w:sz w:val="24"/>
          <w:szCs w:val="24"/>
        </w:rPr>
        <w:t>restitutes</w:t>
      </w:r>
      <w:proofErr w:type="spellEnd"/>
      <w:r w:rsidRPr="00344610">
        <w:rPr>
          <w:rFonts w:ascii="Times New Roman" w:hAnsi="Times New Roman" w:cs="Times New Roman"/>
          <w:sz w:val="24"/>
          <w:szCs w:val="24"/>
        </w:rPr>
        <w:t xml:space="preserve"> the complain</w:t>
      </w:r>
      <w:r w:rsidR="001C57EA" w:rsidRPr="00344610">
        <w:rPr>
          <w:rFonts w:ascii="Times New Roman" w:hAnsi="Times New Roman" w:cs="Times New Roman"/>
          <w:sz w:val="24"/>
          <w:szCs w:val="24"/>
        </w:rPr>
        <w:t xml:space="preserve">ant </w:t>
      </w:r>
      <w:r w:rsidRPr="00344610">
        <w:rPr>
          <w:rFonts w:ascii="Times New Roman" w:hAnsi="Times New Roman" w:cs="Times New Roman"/>
          <w:sz w:val="24"/>
          <w:szCs w:val="24"/>
        </w:rPr>
        <w:t>of $24 000</w:t>
      </w:r>
      <w:r w:rsidR="001C57EA" w:rsidRPr="00344610">
        <w:rPr>
          <w:rFonts w:ascii="Times New Roman" w:hAnsi="Times New Roman" w:cs="Times New Roman"/>
          <w:sz w:val="24"/>
          <w:szCs w:val="24"/>
        </w:rPr>
        <w:t xml:space="preserve"> through the clerk of court Harare.</w:t>
      </w:r>
      <w:r w:rsidRPr="00344610">
        <w:rPr>
          <w:rFonts w:ascii="Times New Roman" w:hAnsi="Times New Roman" w:cs="Times New Roman"/>
          <w:sz w:val="24"/>
          <w:szCs w:val="24"/>
        </w:rPr>
        <w:t xml:space="preserve"> </w:t>
      </w:r>
    </w:p>
    <w:p w:rsidR="00B50258" w:rsidRPr="00344610" w:rsidRDefault="00DD1A59" w:rsidP="0058029A">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lastRenderedPageBreak/>
        <w:tab/>
        <w:t xml:space="preserve">A perusal of the record of proceedings shows that the applicant was employed by the complainant as a domestic worker or maid when the complainant’s cash totalling $24 000 was stolen from the bedroom from which the applicant had access. The applicant denied the allegations and sought to explain her possession of huge sums of money by pointing out that she was raped by the complainant’s husband on two </w:t>
      </w:r>
      <w:r w:rsidR="00B50258" w:rsidRPr="00344610">
        <w:rPr>
          <w:rFonts w:ascii="Times New Roman" w:hAnsi="Times New Roman" w:cs="Times New Roman"/>
          <w:sz w:val="24"/>
          <w:szCs w:val="24"/>
        </w:rPr>
        <w:t>occasions and was given a total of $7000 in b</w:t>
      </w:r>
      <w:r w:rsidR="00B14D8C" w:rsidRPr="00344610">
        <w:rPr>
          <w:rFonts w:ascii="Times New Roman" w:hAnsi="Times New Roman" w:cs="Times New Roman"/>
          <w:sz w:val="24"/>
          <w:szCs w:val="24"/>
        </w:rPr>
        <w:t>atches</w:t>
      </w:r>
      <w:r w:rsidR="00B50258" w:rsidRPr="00344610">
        <w:rPr>
          <w:rFonts w:ascii="Times New Roman" w:hAnsi="Times New Roman" w:cs="Times New Roman"/>
          <w:sz w:val="24"/>
          <w:szCs w:val="24"/>
        </w:rPr>
        <w:t xml:space="preserve"> of $5000 and $2000 respectively.</w:t>
      </w:r>
    </w:p>
    <w:p w:rsidR="00391679" w:rsidRPr="00344610" w:rsidRDefault="00B50258" w:rsidP="0058029A">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ab/>
        <w:t xml:space="preserve">The evidence from the complainant was to the effect that a day after the accused requested to leave employment she discovered that her money was missing. The applicant’s relative confirmed being given $3000 by the applicant at the relevant time and that the applicant disclosed she had been given the money by her Indian employer and that she only </w:t>
      </w:r>
      <w:r w:rsidR="00B14D8C" w:rsidRPr="00344610">
        <w:rPr>
          <w:rFonts w:ascii="Times New Roman" w:hAnsi="Times New Roman" w:cs="Times New Roman"/>
          <w:sz w:val="24"/>
          <w:szCs w:val="24"/>
        </w:rPr>
        <w:t>mentioned having been</w:t>
      </w:r>
      <w:r w:rsidR="002952A6" w:rsidRPr="00344610">
        <w:rPr>
          <w:rFonts w:ascii="Times New Roman" w:hAnsi="Times New Roman" w:cs="Times New Roman"/>
          <w:sz w:val="24"/>
          <w:szCs w:val="24"/>
        </w:rPr>
        <w:t xml:space="preserve"> raped after arrest had been effected. The applicant then testified her defence case</w:t>
      </w:r>
      <w:r w:rsidR="00391679" w:rsidRPr="00344610">
        <w:rPr>
          <w:rFonts w:ascii="Times New Roman" w:hAnsi="Times New Roman" w:cs="Times New Roman"/>
          <w:sz w:val="24"/>
          <w:szCs w:val="24"/>
        </w:rPr>
        <w:t xml:space="preserve">. </w:t>
      </w:r>
    </w:p>
    <w:p w:rsidR="00391679" w:rsidRPr="00344610" w:rsidRDefault="00391679" w:rsidP="0058029A">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ab/>
        <w:t xml:space="preserve">It was apparent from the record that the applicant had access to the room where the money was kept. She during the same period had large sums of money which she lent to a relative and also built a new rural home and purchased expensive household furniture. The applicant’s explanation for possession of large sums of money varied from sale of diamond to the money having been offered by her Indian employer’s husband for </w:t>
      </w:r>
      <w:proofErr w:type="spellStart"/>
      <w:r w:rsidRPr="00344610">
        <w:rPr>
          <w:rFonts w:ascii="Times New Roman" w:hAnsi="Times New Roman" w:cs="Times New Roman"/>
          <w:sz w:val="24"/>
          <w:szCs w:val="24"/>
        </w:rPr>
        <w:t>non disclosure</w:t>
      </w:r>
      <w:proofErr w:type="spellEnd"/>
      <w:r w:rsidRPr="00344610">
        <w:rPr>
          <w:rFonts w:ascii="Times New Roman" w:hAnsi="Times New Roman" w:cs="Times New Roman"/>
          <w:sz w:val="24"/>
          <w:szCs w:val="24"/>
        </w:rPr>
        <w:t xml:space="preserve"> of rape</w:t>
      </w:r>
      <w:r w:rsidR="00B14D8C" w:rsidRPr="00344610">
        <w:rPr>
          <w:rFonts w:ascii="Times New Roman" w:hAnsi="Times New Roman" w:cs="Times New Roman"/>
          <w:sz w:val="24"/>
          <w:szCs w:val="24"/>
        </w:rPr>
        <w:t xml:space="preserve"> by him</w:t>
      </w:r>
      <w:r w:rsidRPr="00344610">
        <w:rPr>
          <w:rFonts w:ascii="Times New Roman" w:hAnsi="Times New Roman" w:cs="Times New Roman"/>
          <w:sz w:val="24"/>
          <w:szCs w:val="24"/>
        </w:rPr>
        <w:t>.</w:t>
      </w:r>
    </w:p>
    <w:p w:rsidR="00A31F17" w:rsidRPr="00344610" w:rsidRDefault="00391679" w:rsidP="0058029A">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ab/>
        <w:t xml:space="preserve">From the forgoing it appears the court </w:t>
      </w:r>
      <w:r w:rsidRPr="00344610">
        <w:rPr>
          <w:rFonts w:ascii="Times New Roman" w:hAnsi="Times New Roman" w:cs="Times New Roman"/>
          <w:i/>
          <w:sz w:val="24"/>
          <w:szCs w:val="24"/>
        </w:rPr>
        <w:t>a quo</w:t>
      </w:r>
      <w:r w:rsidRPr="00344610">
        <w:rPr>
          <w:rFonts w:ascii="Times New Roman" w:hAnsi="Times New Roman" w:cs="Times New Roman"/>
          <w:sz w:val="24"/>
          <w:szCs w:val="24"/>
        </w:rPr>
        <w:t xml:space="preserve"> which had the benefit of assessing the credibility of witnesses founded its decision on evidence adduced. The conviction is in order and appears to be the only reasonable inference that could be drawn from </w:t>
      </w:r>
      <w:r w:rsidR="001B1D2E" w:rsidRPr="00344610">
        <w:rPr>
          <w:rFonts w:ascii="Times New Roman" w:hAnsi="Times New Roman" w:cs="Times New Roman"/>
          <w:sz w:val="24"/>
          <w:szCs w:val="24"/>
        </w:rPr>
        <w:t>t</w:t>
      </w:r>
      <w:r w:rsidRPr="00344610">
        <w:rPr>
          <w:rFonts w:ascii="Times New Roman" w:hAnsi="Times New Roman" w:cs="Times New Roman"/>
          <w:sz w:val="24"/>
          <w:szCs w:val="24"/>
        </w:rPr>
        <w:t xml:space="preserve">he totality of the evidence </w:t>
      </w:r>
      <w:proofErr w:type="spellStart"/>
      <w:r w:rsidRPr="00344610">
        <w:rPr>
          <w:rFonts w:ascii="Times New Roman" w:hAnsi="Times New Roman" w:cs="Times New Roman"/>
          <w:sz w:val="24"/>
          <w:szCs w:val="24"/>
        </w:rPr>
        <w:t>moreso</w:t>
      </w:r>
      <w:proofErr w:type="spellEnd"/>
      <w:r w:rsidRPr="00344610">
        <w:rPr>
          <w:rFonts w:ascii="Times New Roman" w:hAnsi="Times New Roman" w:cs="Times New Roman"/>
          <w:sz w:val="24"/>
          <w:szCs w:val="24"/>
        </w:rPr>
        <w:t xml:space="preserve"> given the inconsistent statements by the applicant</w:t>
      </w:r>
      <w:r w:rsidR="00A31F17" w:rsidRPr="00344610">
        <w:rPr>
          <w:rFonts w:ascii="Times New Roman" w:hAnsi="Times New Roman" w:cs="Times New Roman"/>
          <w:sz w:val="24"/>
          <w:szCs w:val="24"/>
        </w:rPr>
        <w:t>.</w:t>
      </w:r>
    </w:p>
    <w:p w:rsidR="00A31F17" w:rsidRPr="00344610" w:rsidRDefault="00A31F17" w:rsidP="0058029A">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ab/>
        <w:t>Having said the conviction was well founded on evidence adduced it follows there are no prospects of success on appeal against conviction.</w:t>
      </w:r>
    </w:p>
    <w:p w:rsidR="008E5AD9" w:rsidRPr="00344610" w:rsidRDefault="00A31F17" w:rsidP="0058029A">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ab/>
        <w:t xml:space="preserve">Turning to sentence the court is </w:t>
      </w:r>
      <w:r w:rsidR="00AD4734" w:rsidRPr="00344610">
        <w:rPr>
          <w:rFonts w:ascii="Times New Roman" w:hAnsi="Times New Roman" w:cs="Times New Roman"/>
          <w:sz w:val="24"/>
          <w:szCs w:val="24"/>
        </w:rPr>
        <w:t>alive</w:t>
      </w:r>
      <w:r w:rsidRPr="00344610">
        <w:rPr>
          <w:rFonts w:ascii="Times New Roman" w:hAnsi="Times New Roman" w:cs="Times New Roman"/>
          <w:sz w:val="24"/>
          <w:szCs w:val="24"/>
        </w:rPr>
        <w:t xml:space="preserve"> to the fact</w:t>
      </w:r>
      <w:r w:rsidR="00AD4734" w:rsidRPr="00344610">
        <w:rPr>
          <w:rFonts w:ascii="Times New Roman" w:hAnsi="Times New Roman" w:cs="Times New Roman"/>
          <w:sz w:val="24"/>
          <w:szCs w:val="24"/>
        </w:rPr>
        <w:t xml:space="preserve"> that</w:t>
      </w:r>
      <w:r w:rsidRPr="00344610">
        <w:rPr>
          <w:rFonts w:ascii="Times New Roman" w:hAnsi="Times New Roman" w:cs="Times New Roman"/>
          <w:sz w:val="24"/>
          <w:szCs w:val="24"/>
        </w:rPr>
        <w:t xml:space="preserve"> the issue of sentence is </w:t>
      </w:r>
      <w:proofErr w:type="spellStart"/>
      <w:r w:rsidRPr="00344610">
        <w:rPr>
          <w:rFonts w:ascii="Times New Roman" w:hAnsi="Times New Roman" w:cs="Times New Roman"/>
          <w:sz w:val="24"/>
          <w:szCs w:val="24"/>
        </w:rPr>
        <w:t>d</w:t>
      </w:r>
      <w:r w:rsidR="00AD4734" w:rsidRPr="00344610">
        <w:rPr>
          <w:rFonts w:ascii="Times New Roman" w:hAnsi="Times New Roman" w:cs="Times New Roman"/>
          <w:sz w:val="24"/>
          <w:szCs w:val="24"/>
        </w:rPr>
        <w:t>iscreationary</w:t>
      </w:r>
      <w:proofErr w:type="spellEnd"/>
      <w:r w:rsidR="00060474" w:rsidRPr="00344610">
        <w:rPr>
          <w:rFonts w:ascii="Times New Roman" w:hAnsi="Times New Roman" w:cs="Times New Roman"/>
          <w:sz w:val="24"/>
          <w:szCs w:val="24"/>
        </w:rPr>
        <w:t xml:space="preserve"> a</w:t>
      </w:r>
      <w:r w:rsidRPr="00344610">
        <w:rPr>
          <w:rFonts w:ascii="Times New Roman" w:hAnsi="Times New Roman" w:cs="Times New Roman"/>
          <w:sz w:val="24"/>
          <w:szCs w:val="24"/>
        </w:rPr>
        <w:t>nd can be subject to counts coming up with different sentences. The question</w:t>
      </w:r>
      <w:r w:rsidR="0017459A" w:rsidRPr="00344610">
        <w:rPr>
          <w:rFonts w:ascii="Times New Roman" w:hAnsi="Times New Roman" w:cs="Times New Roman"/>
          <w:sz w:val="24"/>
          <w:szCs w:val="24"/>
        </w:rPr>
        <w:t xml:space="preserve"> is</w:t>
      </w:r>
      <w:r w:rsidRPr="00344610">
        <w:rPr>
          <w:rFonts w:ascii="Times New Roman" w:hAnsi="Times New Roman" w:cs="Times New Roman"/>
          <w:sz w:val="24"/>
          <w:szCs w:val="24"/>
        </w:rPr>
        <w:t xml:space="preserve"> did the trial court properly exercise the</w:t>
      </w:r>
      <w:r w:rsidR="00060474" w:rsidRPr="00344610">
        <w:rPr>
          <w:rFonts w:ascii="Times New Roman" w:hAnsi="Times New Roman" w:cs="Times New Roman"/>
          <w:sz w:val="24"/>
          <w:szCs w:val="24"/>
        </w:rPr>
        <w:t xml:space="preserve"> </w:t>
      </w:r>
      <w:r w:rsidR="0017459A" w:rsidRPr="00344610">
        <w:rPr>
          <w:rFonts w:ascii="Times New Roman" w:hAnsi="Times New Roman" w:cs="Times New Roman"/>
          <w:sz w:val="24"/>
          <w:szCs w:val="24"/>
        </w:rPr>
        <w:t>unfettered sentencing</w:t>
      </w:r>
      <w:r w:rsidR="00060474" w:rsidRPr="00344610">
        <w:rPr>
          <w:rFonts w:ascii="Times New Roman" w:hAnsi="Times New Roman" w:cs="Times New Roman"/>
          <w:sz w:val="24"/>
          <w:szCs w:val="24"/>
        </w:rPr>
        <w:t xml:space="preserve"> discretion</w:t>
      </w:r>
      <w:r w:rsidR="003D463C" w:rsidRPr="00344610">
        <w:rPr>
          <w:rFonts w:ascii="Times New Roman" w:hAnsi="Times New Roman" w:cs="Times New Roman"/>
          <w:sz w:val="24"/>
          <w:szCs w:val="24"/>
        </w:rPr>
        <w:t xml:space="preserve"> it has or not. If the answer is that the court properly exercised its discretion and properly assess</w:t>
      </w:r>
      <w:r w:rsidR="0017459A" w:rsidRPr="00344610">
        <w:rPr>
          <w:rFonts w:ascii="Times New Roman" w:hAnsi="Times New Roman" w:cs="Times New Roman"/>
          <w:sz w:val="24"/>
          <w:szCs w:val="24"/>
        </w:rPr>
        <w:t>ed</w:t>
      </w:r>
      <w:r w:rsidR="003D463C" w:rsidRPr="00344610">
        <w:rPr>
          <w:rFonts w:ascii="Times New Roman" w:hAnsi="Times New Roman" w:cs="Times New Roman"/>
          <w:sz w:val="24"/>
          <w:szCs w:val="24"/>
        </w:rPr>
        <w:t xml:space="preserve"> sentenc</w:t>
      </w:r>
      <w:r w:rsidR="0017459A" w:rsidRPr="00344610">
        <w:rPr>
          <w:rFonts w:ascii="Times New Roman" w:hAnsi="Times New Roman" w:cs="Times New Roman"/>
          <w:sz w:val="24"/>
          <w:szCs w:val="24"/>
        </w:rPr>
        <w:t>e</w:t>
      </w:r>
      <w:r w:rsidR="003D463C" w:rsidRPr="00344610">
        <w:rPr>
          <w:rFonts w:ascii="Times New Roman" w:hAnsi="Times New Roman" w:cs="Times New Roman"/>
          <w:sz w:val="24"/>
          <w:szCs w:val="24"/>
        </w:rPr>
        <w:t xml:space="preserve">, taking into account the nature of offence, the offender and the </w:t>
      </w:r>
      <w:r w:rsidR="0017459A" w:rsidRPr="00344610">
        <w:rPr>
          <w:rFonts w:ascii="Times New Roman" w:hAnsi="Times New Roman" w:cs="Times New Roman"/>
          <w:sz w:val="24"/>
          <w:szCs w:val="24"/>
        </w:rPr>
        <w:t xml:space="preserve">societal </w:t>
      </w:r>
      <w:r w:rsidR="004F46F8" w:rsidRPr="00344610">
        <w:rPr>
          <w:rFonts w:ascii="Times New Roman" w:hAnsi="Times New Roman" w:cs="Times New Roman"/>
          <w:sz w:val="24"/>
          <w:szCs w:val="24"/>
        </w:rPr>
        <w:t xml:space="preserve">interests while at the same time seeking to strike a balance of these and all the same time </w:t>
      </w:r>
      <w:r w:rsidR="0017459A" w:rsidRPr="00344610">
        <w:rPr>
          <w:rFonts w:ascii="Times New Roman" w:hAnsi="Times New Roman" w:cs="Times New Roman"/>
          <w:sz w:val="24"/>
          <w:szCs w:val="24"/>
        </w:rPr>
        <w:t>attaining</w:t>
      </w:r>
      <w:r w:rsidR="004F46F8" w:rsidRPr="00344610">
        <w:rPr>
          <w:rFonts w:ascii="Times New Roman" w:hAnsi="Times New Roman" w:cs="Times New Roman"/>
          <w:sz w:val="24"/>
          <w:szCs w:val="24"/>
        </w:rPr>
        <w:t xml:space="preserve"> justice. The applicant a first offender breached position of trust</w:t>
      </w:r>
      <w:r w:rsidR="0017459A" w:rsidRPr="00344610">
        <w:rPr>
          <w:rFonts w:ascii="Times New Roman" w:hAnsi="Times New Roman" w:cs="Times New Roman"/>
          <w:sz w:val="24"/>
          <w:szCs w:val="24"/>
        </w:rPr>
        <w:t>,</w:t>
      </w:r>
      <w:r w:rsidR="004F46F8" w:rsidRPr="00344610">
        <w:rPr>
          <w:rFonts w:ascii="Times New Roman" w:hAnsi="Times New Roman" w:cs="Times New Roman"/>
          <w:sz w:val="24"/>
          <w:szCs w:val="24"/>
        </w:rPr>
        <w:t xml:space="preserve"> employer</w:t>
      </w:r>
      <w:r w:rsidR="0017459A" w:rsidRPr="00344610">
        <w:rPr>
          <w:rFonts w:ascii="Times New Roman" w:hAnsi="Times New Roman" w:cs="Times New Roman"/>
          <w:sz w:val="24"/>
          <w:szCs w:val="24"/>
        </w:rPr>
        <w:t xml:space="preserve">-employee </w:t>
      </w:r>
      <w:r w:rsidR="004F46F8" w:rsidRPr="00344610">
        <w:rPr>
          <w:rFonts w:ascii="Times New Roman" w:hAnsi="Times New Roman" w:cs="Times New Roman"/>
          <w:sz w:val="24"/>
          <w:szCs w:val="24"/>
        </w:rPr>
        <w:t xml:space="preserve">relationship and stole </w:t>
      </w:r>
      <w:r w:rsidR="0017459A" w:rsidRPr="00344610">
        <w:rPr>
          <w:rFonts w:ascii="Times New Roman" w:hAnsi="Times New Roman" w:cs="Times New Roman"/>
          <w:sz w:val="24"/>
          <w:szCs w:val="24"/>
        </w:rPr>
        <w:t xml:space="preserve">a </w:t>
      </w:r>
      <w:r w:rsidR="004F46F8" w:rsidRPr="00344610">
        <w:rPr>
          <w:rFonts w:ascii="Times New Roman" w:hAnsi="Times New Roman" w:cs="Times New Roman"/>
          <w:sz w:val="24"/>
          <w:szCs w:val="24"/>
        </w:rPr>
        <w:t xml:space="preserve">huge amount of money. The sentence imposed with a very large portion suspended on condition of restitution leaving an effective sentence of 6 months cannot be said to induce a </w:t>
      </w:r>
      <w:r w:rsidR="004F46F8" w:rsidRPr="00344610">
        <w:rPr>
          <w:rFonts w:ascii="Times New Roman" w:hAnsi="Times New Roman" w:cs="Times New Roman"/>
          <w:sz w:val="24"/>
          <w:szCs w:val="24"/>
        </w:rPr>
        <w:lastRenderedPageBreak/>
        <w:t xml:space="preserve">sense of </w:t>
      </w:r>
      <w:r w:rsidR="0017459A" w:rsidRPr="00344610">
        <w:rPr>
          <w:rFonts w:ascii="Times New Roman" w:hAnsi="Times New Roman" w:cs="Times New Roman"/>
          <w:sz w:val="24"/>
          <w:szCs w:val="24"/>
        </w:rPr>
        <w:t>shock</w:t>
      </w:r>
      <w:r w:rsidR="004F46F8" w:rsidRPr="00344610">
        <w:rPr>
          <w:rFonts w:ascii="Times New Roman" w:hAnsi="Times New Roman" w:cs="Times New Roman"/>
          <w:sz w:val="24"/>
          <w:szCs w:val="24"/>
        </w:rPr>
        <w:t xml:space="preserve"> restitution should not be taken to mean that a dishonest transgression should go unpunished further it is not eve</w:t>
      </w:r>
      <w:r w:rsidR="0017459A" w:rsidRPr="00344610">
        <w:rPr>
          <w:rFonts w:ascii="Times New Roman" w:hAnsi="Times New Roman" w:cs="Times New Roman"/>
          <w:sz w:val="24"/>
          <w:szCs w:val="24"/>
        </w:rPr>
        <w:t>ry</w:t>
      </w:r>
      <w:r w:rsidR="004F46F8" w:rsidRPr="00344610">
        <w:rPr>
          <w:rFonts w:ascii="Times New Roman" w:hAnsi="Times New Roman" w:cs="Times New Roman"/>
          <w:sz w:val="24"/>
          <w:szCs w:val="24"/>
        </w:rPr>
        <w:t xml:space="preserve"> case where the effective custodial sentence</w:t>
      </w:r>
      <w:r w:rsidR="004049A7" w:rsidRPr="00344610">
        <w:rPr>
          <w:rFonts w:ascii="Times New Roman" w:hAnsi="Times New Roman" w:cs="Times New Roman"/>
          <w:sz w:val="24"/>
          <w:szCs w:val="24"/>
        </w:rPr>
        <w:t xml:space="preserve"> is less th</w:t>
      </w:r>
      <w:r w:rsidR="00154F1F" w:rsidRPr="00344610">
        <w:rPr>
          <w:rFonts w:ascii="Times New Roman" w:hAnsi="Times New Roman" w:cs="Times New Roman"/>
          <w:sz w:val="24"/>
          <w:szCs w:val="24"/>
        </w:rPr>
        <w:t>a</w:t>
      </w:r>
      <w:r w:rsidR="004049A7" w:rsidRPr="00344610">
        <w:rPr>
          <w:rFonts w:ascii="Times New Roman" w:hAnsi="Times New Roman" w:cs="Times New Roman"/>
          <w:sz w:val="24"/>
          <w:szCs w:val="24"/>
        </w:rPr>
        <w:t xml:space="preserve">n 24 </w:t>
      </w:r>
      <w:proofErr w:type="gramStart"/>
      <w:r w:rsidR="004049A7" w:rsidRPr="00344610">
        <w:rPr>
          <w:rFonts w:ascii="Times New Roman" w:hAnsi="Times New Roman" w:cs="Times New Roman"/>
          <w:sz w:val="24"/>
          <w:szCs w:val="24"/>
        </w:rPr>
        <w:t>months  were</w:t>
      </w:r>
      <w:proofErr w:type="gramEnd"/>
      <w:r w:rsidR="004049A7" w:rsidRPr="00344610">
        <w:rPr>
          <w:rFonts w:ascii="Times New Roman" w:hAnsi="Times New Roman" w:cs="Times New Roman"/>
          <w:sz w:val="24"/>
          <w:szCs w:val="24"/>
        </w:rPr>
        <w:t xml:space="preserve"> community service should be deemed appropriate. Each individual case </w:t>
      </w:r>
      <w:proofErr w:type="gramStart"/>
      <w:r w:rsidR="004049A7" w:rsidRPr="00344610">
        <w:rPr>
          <w:rFonts w:ascii="Times New Roman" w:hAnsi="Times New Roman" w:cs="Times New Roman"/>
          <w:sz w:val="24"/>
          <w:szCs w:val="24"/>
        </w:rPr>
        <w:t>circumstances</w:t>
      </w:r>
      <w:proofErr w:type="gramEnd"/>
      <w:r w:rsidR="004049A7" w:rsidRPr="00344610">
        <w:rPr>
          <w:rFonts w:ascii="Times New Roman" w:hAnsi="Times New Roman" w:cs="Times New Roman"/>
          <w:sz w:val="24"/>
          <w:szCs w:val="24"/>
        </w:rPr>
        <w:t xml:space="preserve"> should b</w:t>
      </w:r>
      <w:r w:rsidR="00154F1F" w:rsidRPr="00344610">
        <w:rPr>
          <w:rFonts w:ascii="Times New Roman" w:hAnsi="Times New Roman" w:cs="Times New Roman"/>
          <w:sz w:val="24"/>
          <w:szCs w:val="24"/>
        </w:rPr>
        <w:t>e</w:t>
      </w:r>
      <w:r w:rsidR="004049A7" w:rsidRPr="00344610">
        <w:rPr>
          <w:rFonts w:ascii="Times New Roman" w:hAnsi="Times New Roman" w:cs="Times New Roman"/>
          <w:sz w:val="24"/>
          <w:szCs w:val="24"/>
        </w:rPr>
        <w:t xml:space="preserve"> taken into con</w:t>
      </w:r>
      <w:r w:rsidR="00154F1F" w:rsidRPr="00344610">
        <w:rPr>
          <w:rFonts w:ascii="Times New Roman" w:hAnsi="Times New Roman" w:cs="Times New Roman"/>
          <w:sz w:val="24"/>
          <w:szCs w:val="24"/>
        </w:rPr>
        <w:t>si</w:t>
      </w:r>
      <w:r w:rsidR="004049A7" w:rsidRPr="00344610">
        <w:rPr>
          <w:rFonts w:ascii="Times New Roman" w:hAnsi="Times New Roman" w:cs="Times New Roman"/>
          <w:sz w:val="24"/>
          <w:szCs w:val="24"/>
        </w:rPr>
        <w:t>deration. I</w:t>
      </w:r>
      <w:r w:rsidR="0017459A" w:rsidRPr="00344610">
        <w:rPr>
          <w:rFonts w:ascii="Times New Roman" w:hAnsi="Times New Roman" w:cs="Times New Roman"/>
          <w:sz w:val="24"/>
          <w:szCs w:val="24"/>
        </w:rPr>
        <w:t>n</w:t>
      </w:r>
      <w:r w:rsidR="004049A7" w:rsidRPr="00344610">
        <w:rPr>
          <w:rFonts w:ascii="Times New Roman" w:hAnsi="Times New Roman" w:cs="Times New Roman"/>
          <w:sz w:val="24"/>
          <w:szCs w:val="24"/>
        </w:rPr>
        <w:t xml:space="preserve"> the present case of breach of trust by a maid entrusted</w:t>
      </w:r>
      <w:r w:rsidR="00154F1F" w:rsidRPr="00344610">
        <w:rPr>
          <w:rFonts w:ascii="Times New Roman" w:hAnsi="Times New Roman" w:cs="Times New Roman"/>
          <w:sz w:val="24"/>
          <w:szCs w:val="24"/>
        </w:rPr>
        <w:t xml:space="preserve"> with her employer’s bedroom keys a custodial sentence is appropriate</w:t>
      </w:r>
      <w:r w:rsidR="0017459A" w:rsidRPr="00344610">
        <w:rPr>
          <w:rFonts w:ascii="Times New Roman" w:hAnsi="Times New Roman" w:cs="Times New Roman"/>
          <w:sz w:val="24"/>
          <w:szCs w:val="24"/>
        </w:rPr>
        <w:t>. To</w:t>
      </w:r>
      <w:r w:rsidR="00154F1F" w:rsidRPr="00344610">
        <w:rPr>
          <w:rFonts w:ascii="Times New Roman" w:hAnsi="Times New Roman" w:cs="Times New Roman"/>
          <w:sz w:val="24"/>
          <w:szCs w:val="24"/>
        </w:rPr>
        <w:t xml:space="preserve"> this </w:t>
      </w:r>
      <w:r w:rsidR="0017459A" w:rsidRPr="00344610">
        <w:rPr>
          <w:rFonts w:ascii="Times New Roman" w:hAnsi="Times New Roman" w:cs="Times New Roman"/>
          <w:sz w:val="24"/>
          <w:szCs w:val="24"/>
        </w:rPr>
        <w:t>end</w:t>
      </w:r>
      <w:r w:rsidR="00154F1F" w:rsidRPr="00344610">
        <w:rPr>
          <w:rFonts w:ascii="Times New Roman" w:hAnsi="Times New Roman" w:cs="Times New Roman"/>
          <w:sz w:val="24"/>
          <w:szCs w:val="24"/>
        </w:rPr>
        <w:t xml:space="preserve"> therefore the court </w:t>
      </w:r>
      <w:r w:rsidR="00154F1F" w:rsidRPr="00344610">
        <w:rPr>
          <w:rFonts w:ascii="Times New Roman" w:hAnsi="Times New Roman" w:cs="Times New Roman"/>
          <w:i/>
          <w:sz w:val="24"/>
          <w:szCs w:val="24"/>
        </w:rPr>
        <w:t>a quo</w:t>
      </w:r>
      <w:r w:rsidR="00154F1F" w:rsidRPr="00344610">
        <w:rPr>
          <w:rFonts w:ascii="Times New Roman" w:hAnsi="Times New Roman" w:cs="Times New Roman"/>
          <w:sz w:val="24"/>
          <w:szCs w:val="24"/>
        </w:rPr>
        <w:t xml:space="preserve"> did not misdirect itself as it properly</w:t>
      </w:r>
      <w:r w:rsidR="0017459A" w:rsidRPr="00344610">
        <w:rPr>
          <w:rFonts w:ascii="Times New Roman" w:hAnsi="Times New Roman" w:cs="Times New Roman"/>
          <w:sz w:val="24"/>
          <w:szCs w:val="24"/>
        </w:rPr>
        <w:t xml:space="preserve"> and judicious</w:t>
      </w:r>
      <w:r w:rsidR="0088545E" w:rsidRPr="00344610">
        <w:rPr>
          <w:rFonts w:ascii="Times New Roman" w:hAnsi="Times New Roman" w:cs="Times New Roman"/>
          <w:sz w:val="24"/>
          <w:szCs w:val="24"/>
        </w:rPr>
        <w:t>ly</w:t>
      </w:r>
      <w:r w:rsidR="00154F1F" w:rsidRPr="00344610">
        <w:rPr>
          <w:rFonts w:ascii="Times New Roman" w:hAnsi="Times New Roman" w:cs="Times New Roman"/>
          <w:sz w:val="24"/>
          <w:szCs w:val="24"/>
        </w:rPr>
        <w:t xml:space="preserve"> exercised its sentencing discretion</w:t>
      </w:r>
      <w:r w:rsidR="008E5AD9" w:rsidRPr="00344610">
        <w:rPr>
          <w:rFonts w:ascii="Times New Roman" w:hAnsi="Times New Roman" w:cs="Times New Roman"/>
          <w:sz w:val="24"/>
          <w:szCs w:val="24"/>
        </w:rPr>
        <w:t>. There are therefore no prospects of success on an appeal against sentence.</w:t>
      </w:r>
    </w:p>
    <w:p w:rsidR="0058029A" w:rsidRPr="00344610" w:rsidRDefault="008E5AD9" w:rsidP="0058029A">
      <w:pPr>
        <w:spacing w:after="0" w:line="360" w:lineRule="auto"/>
        <w:jc w:val="both"/>
        <w:rPr>
          <w:rFonts w:ascii="Times New Roman" w:hAnsi="Times New Roman" w:cs="Times New Roman"/>
          <w:sz w:val="24"/>
          <w:szCs w:val="24"/>
        </w:rPr>
      </w:pPr>
      <w:r w:rsidRPr="00344610">
        <w:rPr>
          <w:rFonts w:ascii="Times New Roman" w:hAnsi="Times New Roman" w:cs="Times New Roman"/>
          <w:sz w:val="24"/>
          <w:szCs w:val="24"/>
        </w:rPr>
        <w:tab/>
        <w:t xml:space="preserve">Having said there are no prospects of success against both conviction and sentence the </w:t>
      </w:r>
      <w:r w:rsidR="0017459A" w:rsidRPr="00344610">
        <w:rPr>
          <w:rFonts w:ascii="Times New Roman" w:hAnsi="Times New Roman" w:cs="Times New Roman"/>
          <w:sz w:val="24"/>
          <w:szCs w:val="24"/>
        </w:rPr>
        <w:t>temptation</w:t>
      </w:r>
      <w:r w:rsidRPr="00344610">
        <w:rPr>
          <w:rFonts w:ascii="Times New Roman" w:hAnsi="Times New Roman" w:cs="Times New Roman"/>
          <w:sz w:val="24"/>
          <w:szCs w:val="24"/>
        </w:rPr>
        <w:t xml:space="preserve"> to abscond is high. It is given and accepted appeals </w:t>
      </w:r>
      <w:r w:rsidR="0017459A" w:rsidRPr="00344610">
        <w:rPr>
          <w:rFonts w:ascii="Times New Roman" w:hAnsi="Times New Roman" w:cs="Times New Roman"/>
          <w:sz w:val="24"/>
          <w:szCs w:val="24"/>
        </w:rPr>
        <w:t>take</w:t>
      </w:r>
      <w:r w:rsidRPr="00344610">
        <w:rPr>
          <w:rFonts w:ascii="Times New Roman" w:hAnsi="Times New Roman" w:cs="Times New Roman"/>
          <w:sz w:val="24"/>
          <w:szCs w:val="24"/>
        </w:rPr>
        <w:t xml:space="preserve"> </w:t>
      </w:r>
      <w:r w:rsidR="0017459A" w:rsidRPr="00344610">
        <w:rPr>
          <w:rFonts w:ascii="Times New Roman" w:hAnsi="Times New Roman" w:cs="Times New Roman"/>
          <w:sz w:val="24"/>
          <w:szCs w:val="24"/>
        </w:rPr>
        <w:t>l</w:t>
      </w:r>
      <w:r w:rsidRPr="00344610">
        <w:rPr>
          <w:rFonts w:ascii="Times New Roman" w:hAnsi="Times New Roman" w:cs="Times New Roman"/>
          <w:sz w:val="24"/>
          <w:szCs w:val="24"/>
        </w:rPr>
        <w:t xml:space="preserve">ong to be prosecuted. </w:t>
      </w:r>
      <w:proofErr w:type="gramStart"/>
      <w:r w:rsidRPr="00344610">
        <w:rPr>
          <w:rFonts w:ascii="Times New Roman" w:hAnsi="Times New Roman" w:cs="Times New Roman"/>
          <w:sz w:val="24"/>
          <w:szCs w:val="24"/>
        </w:rPr>
        <w:t>The factors to be considered for pur</w:t>
      </w:r>
      <w:r w:rsidR="005118D4" w:rsidRPr="00344610">
        <w:rPr>
          <w:rFonts w:ascii="Times New Roman" w:hAnsi="Times New Roman" w:cs="Times New Roman"/>
          <w:sz w:val="24"/>
          <w:szCs w:val="24"/>
        </w:rPr>
        <w:t>p</w:t>
      </w:r>
      <w:r w:rsidRPr="00344610">
        <w:rPr>
          <w:rFonts w:ascii="Times New Roman" w:hAnsi="Times New Roman" w:cs="Times New Roman"/>
          <w:sz w:val="24"/>
          <w:szCs w:val="24"/>
        </w:rPr>
        <w:t>oses of</w:t>
      </w:r>
      <w:r w:rsidR="007476EE">
        <w:rPr>
          <w:rFonts w:ascii="Times New Roman" w:hAnsi="Times New Roman" w:cs="Times New Roman"/>
          <w:sz w:val="24"/>
          <w:szCs w:val="24"/>
        </w:rPr>
        <w:t xml:space="preserve"> </w:t>
      </w:r>
      <w:r w:rsidRPr="00344610">
        <w:rPr>
          <w:rFonts w:ascii="Times New Roman" w:hAnsi="Times New Roman" w:cs="Times New Roman"/>
          <w:sz w:val="24"/>
          <w:szCs w:val="24"/>
        </w:rPr>
        <w:t>bail pending appeals have to be viewed cum</w:t>
      </w:r>
      <w:r w:rsidR="005118D4" w:rsidRPr="00344610">
        <w:rPr>
          <w:rFonts w:ascii="Times New Roman" w:hAnsi="Times New Roman" w:cs="Times New Roman"/>
          <w:sz w:val="24"/>
          <w:szCs w:val="24"/>
        </w:rPr>
        <w:t>u</w:t>
      </w:r>
      <w:r w:rsidRPr="00344610">
        <w:rPr>
          <w:rFonts w:ascii="Times New Roman" w:hAnsi="Times New Roman" w:cs="Times New Roman"/>
          <w:sz w:val="24"/>
          <w:szCs w:val="24"/>
        </w:rPr>
        <w:t>lative</w:t>
      </w:r>
      <w:r w:rsidR="005118D4" w:rsidRPr="00344610">
        <w:rPr>
          <w:rFonts w:ascii="Times New Roman" w:hAnsi="Times New Roman" w:cs="Times New Roman"/>
          <w:sz w:val="24"/>
          <w:szCs w:val="24"/>
        </w:rPr>
        <w:t>ly</w:t>
      </w:r>
      <w:r w:rsidRPr="00344610">
        <w:rPr>
          <w:rFonts w:ascii="Times New Roman" w:hAnsi="Times New Roman" w:cs="Times New Roman"/>
          <w:sz w:val="24"/>
          <w:szCs w:val="24"/>
        </w:rPr>
        <w:t xml:space="preserve"> and not in isolation.</w:t>
      </w:r>
      <w:proofErr w:type="gramEnd"/>
      <w:r w:rsidRPr="00344610">
        <w:rPr>
          <w:rFonts w:ascii="Times New Roman" w:hAnsi="Times New Roman" w:cs="Times New Roman"/>
          <w:sz w:val="24"/>
          <w:szCs w:val="24"/>
        </w:rPr>
        <w:t xml:space="preserve"> Having said there are not prospects of success</w:t>
      </w:r>
      <w:r w:rsidR="0017459A" w:rsidRPr="00344610">
        <w:rPr>
          <w:rFonts w:ascii="Times New Roman" w:hAnsi="Times New Roman" w:cs="Times New Roman"/>
          <w:sz w:val="24"/>
          <w:szCs w:val="24"/>
        </w:rPr>
        <w:t xml:space="preserve"> on appeal</w:t>
      </w:r>
      <w:r w:rsidRPr="00344610">
        <w:rPr>
          <w:rFonts w:ascii="Times New Roman" w:hAnsi="Times New Roman" w:cs="Times New Roman"/>
          <w:sz w:val="24"/>
          <w:szCs w:val="24"/>
        </w:rPr>
        <w:t xml:space="preserve"> against both conviction and sentence it</w:t>
      </w:r>
      <w:r w:rsidR="0017459A" w:rsidRPr="00344610">
        <w:rPr>
          <w:rFonts w:ascii="Times New Roman" w:hAnsi="Times New Roman" w:cs="Times New Roman"/>
          <w:sz w:val="24"/>
          <w:szCs w:val="24"/>
        </w:rPr>
        <w:t xml:space="preserve"> follows</w:t>
      </w:r>
      <w:r w:rsidR="005118D4" w:rsidRPr="00344610">
        <w:rPr>
          <w:rFonts w:ascii="Times New Roman" w:hAnsi="Times New Roman" w:cs="Times New Roman"/>
          <w:sz w:val="24"/>
          <w:szCs w:val="24"/>
        </w:rPr>
        <w:t xml:space="preserve"> imprisonment is in evitable and it is in the interest of justice that the applicant’s application for bail pending appeal against both conviction and sentence be dismissed.</w:t>
      </w:r>
      <w:r w:rsidRPr="00344610">
        <w:rPr>
          <w:rFonts w:ascii="Times New Roman" w:hAnsi="Times New Roman" w:cs="Times New Roman"/>
          <w:sz w:val="24"/>
          <w:szCs w:val="24"/>
        </w:rPr>
        <w:t xml:space="preserve"> </w:t>
      </w:r>
      <w:r w:rsidR="004049A7" w:rsidRPr="00344610">
        <w:rPr>
          <w:rFonts w:ascii="Times New Roman" w:hAnsi="Times New Roman" w:cs="Times New Roman"/>
          <w:sz w:val="24"/>
          <w:szCs w:val="24"/>
        </w:rPr>
        <w:t xml:space="preserve">   </w:t>
      </w:r>
      <w:r w:rsidR="004F46F8" w:rsidRPr="00344610">
        <w:rPr>
          <w:rFonts w:ascii="Times New Roman" w:hAnsi="Times New Roman" w:cs="Times New Roman"/>
          <w:sz w:val="24"/>
          <w:szCs w:val="24"/>
        </w:rPr>
        <w:t xml:space="preserve"> </w:t>
      </w:r>
      <w:r w:rsidR="00A31F17" w:rsidRPr="00344610">
        <w:rPr>
          <w:rFonts w:ascii="Times New Roman" w:hAnsi="Times New Roman" w:cs="Times New Roman"/>
          <w:sz w:val="24"/>
          <w:szCs w:val="24"/>
        </w:rPr>
        <w:t xml:space="preserve"> </w:t>
      </w:r>
      <w:r w:rsidR="00391679" w:rsidRPr="00344610">
        <w:rPr>
          <w:rFonts w:ascii="Times New Roman" w:hAnsi="Times New Roman" w:cs="Times New Roman"/>
          <w:sz w:val="24"/>
          <w:szCs w:val="24"/>
        </w:rPr>
        <w:t xml:space="preserve"> </w:t>
      </w:r>
      <w:r w:rsidR="002952A6" w:rsidRPr="00344610">
        <w:rPr>
          <w:rFonts w:ascii="Times New Roman" w:hAnsi="Times New Roman" w:cs="Times New Roman"/>
          <w:sz w:val="24"/>
          <w:szCs w:val="24"/>
        </w:rPr>
        <w:t xml:space="preserve"> </w:t>
      </w:r>
      <w:r w:rsidR="00B50258" w:rsidRPr="00344610">
        <w:rPr>
          <w:rFonts w:ascii="Times New Roman" w:hAnsi="Times New Roman" w:cs="Times New Roman"/>
          <w:sz w:val="24"/>
          <w:szCs w:val="24"/>
        </w:rPr>
        <w:t xml:space="preserve">  </w:t>
      </w:r>
      <w:r w:rsidR="00DD1A59" w:rsidRPr="00344610">
        <w:rPr>
          <w:rFonts w:ascii="Times New Roman" w:hAnsi="Times New Roman" w:cs="Times New Roman"/>
          <w:sz w:val="24"/>
          <w:szCs w:val="24"/>
        </w:rPr>
        <w:t xml:space="preserve"> </w:t>
      </w:r>
      <w:r w:rsidR="0058029A" w:rsidRPr="00344610">
        <w:rPr>
          <w:rFonts w:ascii="Times New Roman" w:hAnsi="Times New Roman" w:cs="Times New Roman"/>
          <w:sz w:val="24"/>
          <w:szCs w:val="24"/>
        </w:rPr>
        <w:t xml:space="preserve"> </w:t>
      </w:r>
    </w:p>
    <w:p w:rsidR="005E7829" w:rsidRPr="00344610" w:rsidRDefault="005E7829" w:rsidP="0058029A">
      <w:pPr>
        <w:spacing w:after="0" w:line="360" w:lineRule="auto"/>
        <w:jc w:val="both"/>
        <w:rPr>
          <w:rFonts w:ascii="Times New Roman" w:hAnsi="Times New Roman" w:cs="Times New Roman"/>
          <w:sz w:val="24"/>
          <w:szCs w:val="24"/>
        </w:rPr>
      </w:pPr>
    </w:p>
    <w:p w:rsidR="005E7829" w:rsidRPr="00344610" w:rsidRDefault="005E7829" w:rsidP="0058029A">
      <w:pPr>
        <w:spacing w:after="0" w:line="360" w:lineRule="auto"/>
        <w:jc w:val="both"/>
        <w:rPr>
          <w:rFonts w:ascii="Times New Roman" w:hAnsi="Times New Roman" w:cs="Times New Roman"/>
          <w:sz w:val="24"/>
          <w:szCs w:val="24"/>
        </w:rPr>
      </w:pPr>
    </w:p>
    <w:p w:rsidR="005E7829" w:rsidRPr="00344610" w:rsidRDefault="005E7829" w:rsidP="0058029A">
      <w:pPr>
        <w:spacing w:after="0" w:line="360" w:lineRule="auto"/>
        <w:jc w:val="both"/>
        <w:rPr>
          <w:rFonts w:ascii="Times New Roman" w:hAnsi="Times New Roman" w:cs="Times New Roman"/>
          <w:sz w:val="24"/>
          <w:szCs w:val="24"/>
        </w:rPr>
      </w:pPr>
    </w:p>
    <w:p w:rsidR="005E7829" w:rsidRPr="00344610" w:rsidRDefault="005E7829" w:rsidP="0058029A">
      <w:pPr>
        <w:spacing w:after="0" w:line="360" w:lineRule="auto"/>
        <w:jc w:val="both"/>
        <w:rPr>
          <w:rFonts w:ascii="Times New Roman" w:hAnsi="Times New Roman" w:cs="Times New Roman"/>
          <w:sz w:val="24"/>
          <w:szCs w:val="24"/>
        </w:rPr>
      </w:pPr>
    </w:p>
    <w:p w:rsidR="005E7829" w:rsidRPr="00344610" w:rsidRDefault="005E7829" w:rsidP="005E7829">
      <w:pPr>
        <w:spacing w:after="0" w:line="240" w:lineRule="auto"/>
        <w:jc w:val="both"/>
        <w:rPr>
          <w:rFonts w:ascii="Times New Roman" w:hAnsi="Times New Roman" w:cs="Times New Roman"/>
          <w:sz w:val="24"/>
          <w:szCs w:val="24"/>
        </w:rPr>
      </w:pPr>
      <w:proofErr w:type="spellStart"/>
      <w:r w:rsidRPr="00344610">
        <w:rPr>
          <w:rFonts w:ascii="Times New Roman" w:hAnsi="Times New Roman" w:cs="Times New Roman"/>
          <w:i/>
          <w:sz w:val="24"/>
          <w:szCs w:val="24"/>
        </w:rPr>
        <w:t>Goneso</w:t>
      </w:r>
      <w:proofErr w:type="spellEnd"/>
      <w:r w:rsidRPr="00344610">
        <w:rPr>
          <w:rFonts w:ascii="Times New Roman" w:hAnsi="Times New Roman" w:cs="Times New Roman"/>
          <w:i/>
          <w:sz w:val="24"/>
          <w:szCs w:val="24"/>
        </w:rPr>
        <w:t xml:space="preserve"> &amp; Associates</w:t>
      </w:r>
      <w:r w:rsidRPr="00344610">
        <w:rPr>
          <w:rFonts w:ascii="Times New Roman" w:hAnsi="Times New Roman" w:cs="Times New Roman"/>
          <w:sz w:val="24"/>
          <w:szCs w:val="24"/>
        </w:rPr>
        <w:t>, applicant’s legal practitioners</w:t>
      </w:r>
    </w:p>
    <w:p w:rsidR="005E7829" w:rsidRPr="00344610" w:rsidRDefault="005E7829" w:rsidP="005E7829">
      <w:pPr>
        <w:spacing w:after="0" w:line="240" w:lineRule="auto"/>
        <w:jc w:val="both"/>
        <w:rPr>
          <w:rFonts w:ascii="Times New Roman" w:hAnsi="Times New Roman" w:cs="Times New Roman"/>
          <w:sz w:val="24"/>
          <w:szCs w:val="24"/>
        </w:rPr>
      </w:pPr>
      <w:r w:rsidRPr="00344610">
        <w:rPr>
          <w:rFonts w:ascii="Times New Roman" w:hAnsi="Times New Roman" w:cs="Times New Roman"/>
          <w:i/>
          <w:sz w:val="24"/>
          <w:szCs w:val="24"/>
        </w:rPr>
        <w:t>The Attorney General’s Office</w:t>
      </w:r>
      <w:r w:rsidRPr="00344610">
        <w:rPr>
          <w:rFonts w:ascii="Times New Roman" w:hAnsi="Times New Roman" w:cs="Times New Roman"/>
          <w:sz w:val="24"/>
          <w:szCs w:val="24"/>
        </w:rPr>
        <w:t xml:space="preserve">, defendant’s legal practitioners </w:t>
      </w:r>
    </w:p>
    <w:sectPr w:rsidR="005E7829" w:rsidRPr="0034461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E5B" w:rsidRDefault="007C2E5B" w:rsidP="00C71353">
      <w:pPr>
        <w:spacing w:after="0" w:line="240" w:lineRule="auto"/>
      </w:pPr>
      <w:r>
        <w:separator/>
      </w:r>
    </w:p>
  </w:endnote>
  <w:endnote w:type="continuationSeparator" w:id="0">
    <w:p w:rsidR="007C2E5B" w:rsidRDefault="007C2E5B" w:rsidP="00C7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E5B" w:rsidRDefault="007C2E5B" w:rsidP="00C71353">
      <w:pPr>
        <w:spacing w:after="0" w:line="240" w:lineRule="auto"/>
      </w:pPr>
      <w:r>
        <w:separator/>
      </w:r>
    </w:p>
  </w:footnote>
  <w:footnote w:type="continuationSeparator" w:id="0">
    <w:p w:rsidR="007C2E5B" w:rsidRDefault="007C2E5B" w:rsidP="00C71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122724"/>
      <w:docPartObj>
        <w:docPartGallery w:val="Page Numbers (Top of Page)"/>
        <w:docPartUnique/>
      </w:docPartObj>
    </w:sdtPr>
    <w:sdtEndPr>
      <w:rPr>
        <w:noProof/>
      </w:rPr>
    </w:sdtEndPr>
    <w:sdtContent>
      <w:p w:rsidR="00C71353" w:rsidRDefault="00C71353">
        <w:pPr>
          <w:pStyle w:val="Header"/>
          <w:jc w:val="right"/>
          <w:rPr>
            <w:noProof/>
          </w:rPr>
        </w:pPr>
        <w:r>
          <w:fldChar w:fldCharType="begin"/>
        </w:r>
        <w:r>
          <w:instrText xml:space="preserve"> PAGE   \* MERGEFORMAT </w:instrText>
        </w:r>
        <w:r>
          <w:fldChar w:fldCharType="separate"/>
        </w:r>
        <w:r w:rsidR="00FA643E">
          <w:rPr>
            <w:noProof/>
          </w:rPr>
          <w:t>1</w:t>
        </w:r>
        <w:r>
          <w:rPr>
            <w:noProof/>
          </w:rPr>
          <w:fldChar w:fldCharType="end"/>
        </w:r>
      </w:p>
      <w:p w:rsidR="00C71353" w:rsidRDefault="00C71353">
        <w:pPr>
          <w:pStyle w:val="Header"/>
          <w:jc w:val="right"/>
          <w:rPr>
            <w:noProof/>
          </w:rPr>
        </w:pPr>
        <w:r>
          <w:rPr>
            <w:noProof/>
          </w:rPr>
          <w:t xml:space="preserve">HH </w:t>
        </w:r>
        <w:r w:rsidR="00C86199">
          <w:rPr>
            <w:noProof/>
          </w:rPr>
          <w:t>356-12</w:t>
        </w:r>
      </w:p>
      <w:p w:rsidR="00C71353" w:rsidRDefault="00C71353">
        <w:pPr>
          <w:pStyle w:val="Header"/>
          <w:jc w:val="right"/>
        </w:pPr>
        <w:r>
          <w:rPr>
            <w:noProof/>
          </w:rPr>
          <w:t>B 239/12</w:t>
        </w:r>
      </w:p>
    </w:sdtContent>
  </w:sdt>
  <w:p w:rsidR="00C71353" w:rsidRDefault="00C71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5A2"/>
    <w:multiLevelType w:val="hybridMultilevel"/>
    <w:tmpl w:val="86CCBD48"/>
    <w:lvl w:ilvl="0" w:tplc="43E8A0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52"/>
    <w:rsid w:val="00060474"/>
    <w:rsid w:val="000D2F58"/>
    <w:rsid w:val="00154F1F"/>
    <w:rsid w:val="00167BC3"/>
    <w:rsid w:val="0017459A"/>
    <w:rsid w:val="001B1D2E"/>
    <w:rsid w:val="001C57EA"/>
    <w:rsid w:val="0020650E"/>
    <w:rsid w:val="002952A6"/>
    <w:rsid w:val="00316C62"/>
    <w:rsid w:val="00344610"/>
    <w:rsid w:val="00391679"/>
    <w:rsid w:val="003D463C"/>
    <w:rsid w:val="004049A7"/>
    <w:rsid w:val="00441583"/>
    <w:rsid w:val="00475AFB"/>
    <w:rsid w:val="00492767"/>
    <w:rsid w:val="004F46F8"/>
    <w:rsid w:val="005118D4"/>
    <w:rsid w:val="00515C1F"/>
    <w:rsid w:val="005446F3"/>
    <w:rsid w:val="0058029A"/>
    <w:rsid w:val="00586DB0"/>
    <w:rsid w:val="005E7829"/>
    <w:rsid w:val="006666F1"/>
    <w:rsid w:val="006D4A7A"/>
    <w:rsid w:val="006F2CBC"/>
    <w:rsid w:val="007476EE"/>
    <w:rsid w:val="007C2E5B"/>
    <w:rsid w:val="0088545E"/>
    <w:rsid w:val="008E5AD9"/>
    <w:rsid w:val="00977250"/>
    <w:rsid w:val="00A31F17"/>
    <w:rsid w:val="00AD4734"/>
    <w:rsid w:val="00B14D8C"/>
    <w:rsid w:val="00B32B52"/>
    <w:rsid w:val="00B50258"/>
    <w:rsid w:val="00C04614"/>
    <w:rsid w:val="00C71353"/>
    <w:rsid w:val="00C86199"/>
    <w:rsid w:val="00D210C4"/>
    <w:rsid w:val="00DD1A59"/>
    <w:rsid w:val="00DF2EDE"/>
    <w:rsid w:val="00E34B14"/>
    <w:rsid w:val="00E56603"/>
    <w:rsid w:val="00E60CB8"/>
    <w:rsid w:val="00F02E03"/>
    <w:rsid w:val="00F032B2"/>
    <w:rsid w:val="00F71219"/>
    <w:rsid w:val="00F774EA"/>
    <w:rsid w:val="00FA64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CBC"/>
    <w:pPr>
      <w:ind w:left="720"/>
      <w:contextualSpacing/>
    </w:pPr>
  </w:style>
  <w:style w:type="paragraph" w:styleId="Header">
    <w:name w:val="header"/>
    <w:basedOn w:val="Normal"/>
    <w:link w:val="HeaderChar"/>
    <w:uiPriority w:val="99"/>
    <w:unhideWhenUsed/>
    <w:rsid w:val="00C71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353"/>
  </w:style>
  <w:style w:type="paragraph" w:styleId="Footer">
    <w:name w:val="footer"/>
    <w:basedOn w:val="Normal"/>
    <w:link w:val="FooterChar"/>
    <w:uiPriority w:val="99"/>
    <w:unhideWhenUsed/>
    <w:rsid w:val="00C71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CBC"/>
    <w:pPr>
      <w:ind w:left="720"/>
      <w:contextualSpacing/>
    </w:pPr>
  </w:style>
  <w:style w:type="paragraph" w:styleId="Header">
    <w:name w:val="header"/>
    <w:basedOn w:val="Normal"/>
    <w:link w:val="HeaderChar"/>
    <w:uiPriority w:val="99"/>
    <w:unhideWhenUsed/>
    <w:rsid w:val="00C71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353"/>
  </w:style>
  <w:style w:type="paragraph" w:styleId="Footer">
    <w:name w:val="footer"/>
    <w:basedOn w:val="Normal"/>
    <w:link w:val="FooterChar"/>
    <w:uiPriority w:val="99"/>
    <w:unhideWhenUsed/>
    <w:rsid w:val="00C71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2012-09-26T08:28:00Z</dcterms:created>
  <dcterms:modified xsi:type="dcterms:W3CDTF">2012-12-07T12:56:00Z</dcterms:modified>
</cp:coreProperties>
</file>