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C" w:rsidRDefault="00C76B2C" w:rsidP="008F0550">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B55639">
        <w:rPr>
          <w:rFonts w:ascii="Tahoma" w:hAnsi="Tahoma" w:cs="Tahoma"/>
          <w:b/>
        </w:rPr>
        <w:t>246</w:t>
      </w:r>
      <w:r>
        <w:rPr>
          <w:rFonts w:ascii="Tahoma" w:hAnsi="Tahoma" w:cs="Tahoma"/>
          <w:b/>
        </w:rPr>
        <w:t>/2013</w:t>
      </w:r>
    </w:p>
    <w:p w:rsidR="00C76B2C" w:rsidRDefault="00C76B2C" w:rsidP="008F0550">
      <w:pPr>
        <w:spacing w:after="0" w:line="360" w:lineRule="auto"/>
        <w:jc w:val="both"/>
        <w:rPr>
          <w:rFonts w:ascii="Tahoma" w:hAnsi="Tahoma" w:cs="Tahoma"/>
          <w:b/>
        </w:rPr>
      </w:pPr>
      <w:r>
        <w:rPr>
          <w:rFonts w:ascii="Tahoma" w:hAnsi="Tahoma" w:cs="Tahoma"/>
          <w:b/>
        </w:rPr>
        <w:t>HELD IN HARARE, MAY 21, 2013</w:t>
      </w:r>
      <w:r>
        <w:rPr>
          <w:rFonts w:ascii="Tahoma" w:hAnsi="Tahoma" w:cs="Tahoma"/>
          <w:b/>
        </w:rPr>
        <w:tab/>
      </w:r>
      <w:r>
        <w:rPr>
          <w:rFonts w:ascii="Tahoma" w:hAnsi="Tahoma" w:cs="Tahoma"/>
          <w:b/>
        </w:rPr>
        <w:tab/>
      </w:r>
      <w:r>
        <w:rPr>
          <w:rFonts w:ascii="Tahoma" w:hAnsi="Tahoma" w:cs="Tahoma"/>
          <w:b/>
        </w:rPr>
        <w:tab/>
        <w:t>CASE NO. LC/CON/H/177/2011</w:t>
      </w:r>
    </w:p>
    <w:p w:rsidR="00C76B2C" w:rsidRDefault="00C76B2C" w:rsidP="008F0550">
      <w:pPr>
        <w:spacing w:after="0" w:line="360" w:lineRule="auto"/>
        <w:jc w:val="both"/>
        <w:rPr>
          <w:rFonts w:ascii="Tahoma" w:hAnsi="Tahoma" w:cs="Tahoma"/>
        </w:rPr>
      </w:pPr>
      <w:r>
        <w:rPr>
          <w:rFonts w:ascii="Tahoma" w:hAnsi="Tahoma" w:cs="Tahoma"/>
        </w:rPr>
        <w:t>In the Matter Between</w:t>
      </w:r>
    </w:p>
    <w:p w:rsidR="00C76B2C" w:rsidRDefault="00C76B2C" w:rsidP="008F0550">
      <w:pPr>
        <w:spacing w:after="0" w:line="360" w:lineRule="auto"/>
        <w:jc w:val="both"/>
        <w:rPr>
          <w:rFonts w:ascii="Tahoma" w:hAnsi="Tahoma" w:cs="Tahoma"/>
          <w:b/>
        </w:rPr>
      </w:pPr>
    </w:p>
    <w:p w:rsidR="00C76B2C" w:rsidRDefault="00C76B2C" w:rsidP="008F0550">
      <w:pPr>
        <w:spacing w:after="0" w:line="360" w:lineRule="auto"/>
        <w:jc w:val="both"/>
        <w:rPr>
          <w:rFonts w:ascii="Tahoma" w:hAnsi="Tahoma" w:cs="Tahoma"/>
          <w:b/>
        </w:rPr>
      </w:pPr>
      <w:r>
        <w:rPr>
          <w:rFonts w:ascii="Tahoma" w:hAnsi="Tahoma" w:cs="Tahoma"/>
          <w:b/>
        </w:rPr>
        <w:t>MARTIN MUONDE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C76B2C" w:rsidRDefault="00C76B2C" w:rsidP="008F0550">
      <w:pPr>
        <w:spacing w:after="0" w:line="360" w:lineRule="auto"/>
        <w:jc w:val="both"/>
        <w:rPr>
          <w:rFonts w:ascii="Tahoma" w:hAnsi="Tahoma" w:cs="Tahoma"/>
          <w:b/>
        </w:rPr>
      </w:pPr>
    </w:p>
    <w:p w:rsidR="00C76B2C" w:rsidRDefault="00C76B2C" w:rsidP="008F0550">
      <w:pPr>
        <w:spacing w:after="0" w:line="360" w:lineRule="auto"/>
        <w:jc w:val="both"/>
        <w:rPr>
          <w:rFonts w:ascii="Tahoma" w:hAnsi="Tahoma" w:cs="Tahoma"/>
          <w:b/>
        </w:rPr>
      </w:pPr>
      <w:r>
        <w:rPr>
          <w:rFonts w:ascii="Tahoma" w:hAnsi="Tahoma" w:cs="Tahoma"/>
          <w:b/>
        </w:rPr>
        <w:t>And</w:t>
      </w:r>
    </w:p>
    <w:p w:rsidR="00C76B2C" w:rsidRDefault="00C76B2C" w:rsidP="008F0550">
      <w:pPr>
        <w:spacing w:after="0" w:line="360" w:lineRule="auto"/>
        <w:jc w:val="both"/>
        <w:rPr>
          <w:rFonts w:ascii="Tahoma" w:hAnsi="Tahoma" w:cs="Tahoma"/>
          <w:b/>
        </w:rPr>
      </w:pPr>
    </w:p>
    <w:p w:rsidR="00C76B2C" w:rsidRDefault="00C76B2C" w:rsidP="008F0550">
      <w:pPr>
        <w:spacing w:after="0" w:line="360" w:lineRule="auto"/>
        <w:jc w:val="both"/>
        <w:rPr>
          <w:rFonts w:ascii="Tahoma" w:hAnsi="Tahoma" w:cs="Tahoma"/>
          <w:b/>
        </w:rPr>
      </w:pPr>
      <w:r>
        <w:rPr>
          <w:rFonts w:ascii="Tahoma" w:hAnsi="Tahoma" w:cs="Tahoma"/>
          <w:b/>
        </w:rPr>
        <w:t>SAFEGUARD SECURITY</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C76B2C" w:rsidRDefault="00C76B2C" w:rsidP="008F0550">
      <w:pPr>
        <w:spacing w:after="0" w:line="360" w:lineRule="auto"/>
        <w:jc w:val="both"/>
        <w:rPr>
          <w:rFonts w:ascii="Tahoma" w:hAnsi="Tahoma" w:cs="Tahoma"/>
          <w:b/>
        </w:rPr>
      </w:pPr>
    </w:p>
    <w:p w:rsidR="00C76B2C" w:rsidRDefault="00C76B2C" w:rsidP="008F0550">
      <w:pPr>
        <w:spacing w:after="0" w:line="360" w:lineRule="auto"/>
        <w:jc w:val="both"/>
        <w:rPr>
          <w:rFonts w:ascii="Tahoma" w:hAnsi="Tahoma" w:cs="Tahoma"/>
          <w:b/>
        </w:rPr>
      </w:pPr>
      <w:r>
        <w:rPr>
          <w:rFonts w:ascii="Tahoma" w:hAnsi="Tahoma" w:cs="Tahoma"/>
        </w:rPr>
        <w:t>Before The Honourable E. Makamure         : President</w:t>
      </w:r>
    </w:p>
    <w:p w:rsidR="00C76B2C" w:rsidRDefault="00C76B2C" w:rsidP="008F0550">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A. Masango (Legal Practitioner)</w:t>
      </w:r>
    </w:p>
    <w:p w:rsidR="00C76B2C" w:rsidRDefault="00C76B2C" w:rsidP="008F0550">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C. Nyemudzwa (Human Resources Manager)</w:t>
      </w:r>
    </w:p>
    <w:p w:rsidR="00C76B2C" w:rsidRDefault="00C76B2C" w:rsidP="008F0550">
      <w:pPr>
        <w:spacing w:after="0" w:line="360" w:lineRule="auto"/>
        <w:jc w:val="both"/>
        <w:rPr>
          <w:rFonts w:ascii="Tahoma" w:hAnsi="Tahoma" w:cs="Tahoma"/>
          <w:b/>
          <w:sz w:val="24"/>
          <w:szCs w:val="24"/>
        </w:rPr>
      </w:pPr>
    </w:p>
    <w:p w:rsidR="00C76B2C" w:rsidRDefault="00C76B2C" w:rsidP="008F0550">
      <w:pPr>
        <w:spacing w:after="0" w:line="360" w:lineRule="auto"/>
        <w:jc w:val="both"/>
        <w:rPr>
          <w:rFonts w:ascii="Tahoma" w:hAnsi="Tahoma" w:cs="Tahoma"/>
          <w:sz w:val="24"/>
          <w:szCs w:val="24"/>
        </w:rPr>
      </w:pPr>
      <w:r>
        <w:rPr>
          <w:rFonts w:ascii="Tahoma" w:hAnsi="Tahoma" w:cs="Tahoma"/>
          <w:b/>
          <w:sz w:val="24"/>
          <w:szCs w:val="24"/>
        </w:rPr>
        <w:t>MAKAMURE E.,</w:t>
      </w:r>
    </w:p>
    <w:p w:rsidR="00C76B2C" w:rsidRDefault="00C76B2C" w:rsidP="008F0550">
      <w:pPr>
        <w:spacing w:after="0" w:line="360" w:lineRule="auto"/>
        <w:jc w:val="both"/>
        <w:rPr>
          <w:rFonts w:ascii="Tahoma" w:hAnsi="Tahoma" w:cs="Tahoma"/>
          <w:sz w:val="24"/>
          <w:szCs w:val="24"/>
        </w:rPr>
      </w:pPr>
      <w:r>
        <w:rPr>
          <w:rFonts w:ascii="Tahoma" w:hAnsi="Tahoma" w:cs="Tahoma"/>
          <w:sz w:val="24"/>
          <w:szCs w:val="24"/>
        </w:rPr>
        <w:tab/>
        <w:t>This is an application for condonation of late noting of an appeal.  It is trite that in order for the application to succeed, the following factors are considered:</w:t>
      </w:r>
    </w:p>
    <w:p w:rsidR="00C76B2C" w:rsidRDefault="00C76B2C" w:rsidP="008F055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 extent of delay in noting the appeal is in ordinate considering the circumstance</w:t>
      </w:r>
      <w:r w:rsidR="003262E6">
        <w:rPr>
          <w:rFonts w:ascii="Tahoma" w:hAnsi="Tahoma" w:cs="Tahoma"/>
          <w:sz w:val="24"/>
          <w:szCs w:val="24"/>
        </w:rPr>
        <w:t>s</w:t>
      </w:r>
      <w:r>
        <w:rPr>
          <w:rFonts w:ascii="Tahoma" w:hAnsi="Tahoma" w:cs="Tahoma"/>
          <w:sz w:val="24"/>
          <w:szCs w:val="24"/>
        </w:rPr>
        <w:t xml:space="preserve"> of the case.</w:t>
      </w:r>
    </w:p>
    <w:p w:rsidR="00C76B2C" w:rsidRDefault="00C76B2C" w:rsidP="008F055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there is a reasonable explanation for the delay.</w:t>
      </w:r>
    </w:p>
    <w:p w:rsidR="00C76B2C" w:rsidRDefault="00C76B2C" w:rsidP="008F0550">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prospects of success should the matter be heard on the merits.</w:t>
      </w:r>
    </w:p>
    <w:p w:rsidR="00C76B2C" w:rsidRDefault="00C76B2C" w:rsidP="008F0550">
      <w:pPr>
        <w:spacing w:after="0" w:line="360" w:lineRule="auto"/>
        <w:jc w:val="both"/>
        <w:rPr>
          <w:rFonts w:ascii="Tahoma" w:hAnsi="Tahoma" w:cs="Tahoma"/>
          <w:sz w:val="24"/>
          <w:szCs w:val="24"/>
        </w:rPr>
      </w:pPr>
    </w:p>
    <w:p w:rsidR="00C76B2C" w:rsidRDefault="00C76B2C" w:rsidP="008F0550">
      <w:pPr>
        <w:spacing w:after="0" w:line="360" w:lineRule="auto"/>
        <w:ind w:firstLine="360"/>
        <w:jc w:val="both"/>
        <w:rPr>
          <w:rFonts w:ascii="Tahoma" w:hAnsi="Tahoma" w:cs="Tahoma"/>
          <w:sz w:val="24"/>
          <w:szCs w:val="24"/>
        </w:rPr>
      </w:pPr>
      <w:r>
        <w:rPr>
          <w:rFonts w:ascii="Tahoma" w:hAnsi="Tahoma" w:cs="Tahoma"/>
          <w:b/>
          <w:sz w:val="24"/>
          <w:szCs w:val="24"/>
        </w:rPr>
        <w:t xml:space="preserve">[See Chubb Union Zimbabwe v Chubb Union Workers SC 1/2001].  </w:t>
      </w:r>
      <w:r>
        <w:rPr>
          <w:rFonts w:ascii="Tahoma" w:hAnsi="Tahoma" w:cs="Tahoma"/>
          <w:sz w:val="24"/>
          <w:szCs w:val="24"/>
        </w:rPr>
        <w:t>In the present matter it is common cause that the applicant was dismissed from the respondent’s employ on 18 June 2009.  This was after disciplinary proceedings had been conducted for ‘desertion of post’ in violation of the applicable code had been conducted against him.  His appeals to th</w:t>
      </w:r>
      <w:r w:rsidR="00361F75">
        <w:rPr>
          <w:rFonts w:ascii="Tahoma" w:hAnsi="Tahoma" w:cs="Tahoma"/>
          <w:sz w:val="24"/>
          <w:szCs w:val="24"/>
        </w:rPr>
        <w:t>e relevant National Employment C</w:t>
      </w:r>
      <w:r>
        <w:rPr>
          <w:rFonts w:ascii="Tahoma" w:hAnsi="Tahoma" w:cs="Tahoma"/>
          <w:sz w:val="24"/>
          <w:szCs w:val="24"/>
        </w:rPr>
        <w:t>ouncil (NEC) failed.  The determination of the appeal by the Negotiating Committee was handed down on 10 May 2011 (the Local Joint Committee handed down its decision on 16 June 2010).  Applicant noted his application with this Court on 1</w:t>
      </w:r>
      <w:r w:rsidRPr="00C76B2C">
        <w:rPr>
          <w:rFonts w:ascii="Tahoma" w:hAnsi="Tahoma" w:cs="Tahoma"/>
          <w:sz w:val="24"/>
          <w:szCs w:val="24"/>
          <w:vertAlign w:val="superscript"/>
        </w:rPr>
        <w:t>st</w:t>
      </w:r>
      <w:r>
        <w:rPr>
          <w:rFonts w:ascii="Tahoma" w:hAnsi="Tahoma" w:cs="Tahoma"/>
          <w:sz w:val="24"/>
          <w:szCs w:val="24"/>
        </w:rPr>
        <w:t xml:space="preserve"> November 2011.  </w:t>
      </w:r>
      <w:r w:rsidR="00361F75">
        <w:rPr>
          <w:rFonts w:ascii="Tahoma" w:hAnsi="Tahoma" w:cs="Tahoma"/>
          <w:sz w:val="24"/>
          <w:szCs w:val="24"/>
        </w:rPr>
        <w:t>This was</w:t>
      </w:r>
      <w:r>
        <w:rPr>
          <w:rFonts w:ascii="Tahoma" w:hAnsi="Tahoma" w:cs="Tahoma"/>
          <w:sz w:val="24"/>
          <w:szCs w:val="24"/>
        </w:rPr>
        <w:t xml:space="preserve"> outside the fourteen day</w:t>
      </w:r>
      <w:r w:rsidR="008F0550">
        <w:rPr>
          <w:rFonts w:ascii="Tahoma" w:hAnsi="Tahoma" w:cs="Tahoma"/>
          <w:sz w:val="24"/>
          <w:szCs w:val="24"/>
        </w:rPr>
        <w:t xml:space="preserve"> period set by the relevant NEC.</w:t>
      </w:r>
      <w:r w:rsidR="00361F75">
        <w:rPr>
          <w:rFonts w:ascii="Tahoma" w:hAnsi="Tahoma" w:cs="Tahoma"/>
          <w:sz w:val="24"/>
          <w:szCs w:val="24"/>
        </w:rPr>
        <w:t xml:space="preserve">  This was also more than twenty one days required by the Rules of this Court.</w:t>
      </w:r>
    </w:p>
    <w:p w:rsidR="00C76B2C" w:rsidRDefault="00C76B2C" w:rsidP="008F0550">
      <w:pPr>
        <w:spacing w:after="0" w:line="360" w:lineRule="auto"/>
        <w:ind w:left="360"/>
        <w:jc w:val="both"/>
        <w:rPr>
          <w:rFonts w:ascii="Tahoma" w:hAnsi="Tahoma" w:cs="Tahoma"/>
          <w:sz w:val="24"/>
          <w:szCs w:val="24"/>
        </w:rPr>
      </w:pPr>
    </w:p>
    <w:p w:rsidR="00C76B2C" w:rsidRDefault="003262E6" w:rsidP="008F0550">
      <w:pPr>
        <w:spacing w:after="0" w:line="360" w:lineRule="auto"/>
        <w:ind w:firstLine="360"/>
        <w:jc w:val="both"/>
        <w:rPr>
          <w:rFonts w:ascii="Tahoma" w:hAnsi="Tahoma" w:cs="Tahoma"/>
          <w:sz w:val="24"/>
          <w:szCs w:val="24"/>
        </w:rPr>
      </w:pPr>
      <w:r>
        <w:rPr>
          <w:rFonts w:ascii="Tahoma" w:hAnsi="Tahoma" w:cs="Tahoma"/>
          <w:sz w:val="24"/>
          <w:szCs w:val="24"/>
        </w:rPr>
        <w:lastRenderedPageBreak/>
        <w:t>Th</w:t>
      </w:r>
      <w:r w:rsidR="00C76B2C">
        <w:rPr>
          <w:rFonts w:ascii="Tahoma" w:hAnsi="Tahoma" w:cs="Tahoma"/>
          <w:sz w:val="24"/>
          <w:szCs w:val="24"/>
        </w:rPr>
        <w:t>e</w:t>
      </w:r>
      <w:r>
        <w:rPr>
          <w:rFonts w:ascii="Tahoma" w:hAnsi="Tahoma" w:cs="Tahoma"/>
          <w:sz w:val="24"/>
          <w:szCs w:val="24"/>
        </w:rPr>
        <w:t xml:space="preserve"> applicant</w:t>
      </w:r>
      <w:r w:rsidR="00C76B2C">
        <w:rPr>
          <w:rFonts w:ascii="Tahoma" w:hAnsi="Tahoma" w:cs="Tahoma"/>
          <w:sz w:val="24"/>
          <w:szCs w:val="24"/>
        </w:rPr>
        <w:t xml:space="preserve"> has not </w:t>
      </w:r>
      <w:r w:rsidR="008F0550">
        <w:rPr>
          <w:rFonts w:ascii="Tahoma" w:hAnsi="Tahoma" w:cs="Tahoma"/>
          <w:sz w:val="24"/>
          <w:szCs w:val="24"/>
        </w:rPr>
        <w:t>proffered</w:t>
      </w:r>
      <w:r w:rsidR="00C76B2C">
        <w:rPr>
          <w:rFonts w:ascii="Tahoma" w:hAnsi="Tahoma" w:cs="Tahoma"/>
          <w:sz w:val="24"/>
          <w:szCs w:val="24"/>
        </w:rPr>
        <w:t xml:space="preserve"> a reasonable explanation as to why he delayed.  </w:t>
      </w:r>
    </w:p>
    <w:p w:rsidR="00C76B2C" w:rsidRDefault="00C76B2C" w:rsidP="008F0550">
      <w:pPr>
        <w:spacing w:after="0" w:line="360" w:lineRule="auto"/>
        <w:ind w:left="360"/>
        <w:jc w:val="both"/>
        <w:rPr>
          <w:rFonts w:ascii="Tahoma" w:hAnsi="Tahoma" w:cs="Tahoma"/>
          <w:sz w:val="24"/>
          <w:szCs w:val="24"/>
        </w:rPr>
      </w:pPr>
    </w:p>
    <w:p w:rsidR="00C76B2C" w:rsidRDefault="00C76B2C" w:rsidP="008F0550">
      <w:pPr>
        <w:spacing w:after="0" w:line="360" w:lineRule="auto"/>
        <w:ind w:firstLine="360"/>
        <w:jc w:val="both"/>
        <w:rPr>
          <w:rFonts w:ascii="Tahoma" w:hAnsi="Tahoma" w:cs="Tahoma"/>
          <w:sz w:val="24"/>
          <w:szCs w:val="24"/>
        </w:rPr>
      </w:pPr>
      <w:r>
        <w:rPr>
          <w:rFonts w:ascii="Tahoma" w:hAnsi="Tahoma" w:cs="Tahoma"/>
          <w:sz w:val="24"/>
          <w:szCs w:val="24"/>
        </w:rPr>
        <w:t xml:space="preserve">There is a doctor’s letter on record which shows that the appellant fell ill on 12 May 2011 and was placed on long term treatment.  This </w:t>
      </w:r>
      <w:r w:rsidR="003262E6">
        <w:rPr>
          <w:rFonts w:ascii="Tahoma" w:hAnsi="Tahoma" w:cs="Tahoma"/>
          <w:sz w:val="24"/>
          <w:szCs w:val="24"/>
        </w:rPr>
        <w:t>letter</w:t>
      </w:r>
      <w:r>
        <w:rPr>
          <w:rFonts w:ascii="Tahoma" w:hAnsi="Tahoma" w:cs="Tahoma"/>
          <w:sz w:val="24"/>
          <w:szCs w:val="24"/>
        </w:rPr>
        <w:t xml:space="preserve"> is meant to explain why the a</w:t>
      </w:r>
      <w:r w:rsidR="003262E6">
        <w:rPr>
          <w:rFonts w:ascii="Tahoma" w:hAnsi="Tahoma" w:cs="Tahoma"/>
          <w:sz w:val="24"/>
          <w:szCs w:val="24"/>
        </w:rPr>
        <w:t>pplicant approached the Court as late as</w:t>
      </w:r>
      <w:r>
        <w:rPr>
          <w:rFonts w:ascii="Tahoma" w:hAnsi="Tahoma" w:cs="Tahoma"/>
          <w:sz w:val="24"/>
          <w:szCs w:val="24"/>
        </w:rPr>
        <w:t xml:space="preserve"> November 2011.  The doctor’s letter was written on 14 July 2012.  There is no proof of the visits made regularly to the doctor between May 2011 and October 2011.</w:t>
      </w:r>
      <w:r w:rsidR="003262E6">
        <w:rPr>
          <w:rFonts w:ascii="Tahoma" w:hAnsi="Tahoma" w:cs="Tahoma"/>
          <w:sz w:val="24"/>
          <w:szCs w:val="24"/>
        </w:rPr>
        <w:t xml:space="preserve">  The doctor’s letter therefore still does not explain the reason for the delay.  Had there been proof on a balance of probabilities that while the applicant was able to make regular visits to the doctor the applicant made it known to </w:t>
      </w:r>
      <w:r w:rsidR="00361F75">
        <w:rPr>
          <w:rFonts w:ascii="Tahoma" w:hAnsi="Tahoma" w:cs="Tahoma"/>
          <w:sz w:val="24"/>
          <w:szCs w:val="24"/>
        </w:rPr>
        <w:t>t</w:t>
      </w:r>
      <w:r w:rsidR="003262E6">
        <w:rPr>
          <w:rFonts w:ascii="Tahoma" w:hAnsi="Tahoma" w:cs="Tahoma"/>
          <w:sz w:val="24"/>
          <w:szCs w:val="24"/>
        </w:rPr>
        <w:t xml:space="preserve">his </w:t>
      </w:r>
      <w:r w:rsidR="00361F75">
        <w:rPr>
          <w:rFonts w:ascii="Tahoma" w:hAnsi="Tahoma" w:cs="Tahoma"/>
          <w:sz w:val="24"/>
          <w:szCs w:val="24"/>
        </w:rPr>
        <w:t>Court</w:t>
      </w:r>
      <w:r w:rsidR="003262E6">
        <w:rPr>
          <w:rFonts w:ascii="Tahoma" w:hAnsi="Tahoma" w:cs="Tahoma"/>
          <w:sz w:val="24"/>
          <w:szCs w:val="24"/>
        </w:rPr>
        <w:t xml:space="preserve"> that he intended to appeal the decision and that </w:t>
      </w:r>
      <w:r w:rsidR="00361F75">
        <w:rPr>
          <w:rFonts w:ascii="Tahoma" w:hAnsi="Tahoma" w:cs="Tahoma"/>
          <w:sz w:val="24"/>
          <w:szCs w:val="24"/>
        </w:rPr>
        <w:t>it</w:t>
      </w:r>
      <w:r w:rsidR="003262E6">
        <w:rPr>
          <w:rFonts w:ascii="Tahoma" w:hAnsi="Tahoma" w:cs="Tahoma"/>
          <w:sz w:val="24"/>
          <w:szCs w:val="24"/>
        </w:rPr>
        <w:t xml:space="preserve"> was </w:t>
      </w:r>
      <w:r w:rsidR="00361F75">
        <w:rPr>
          <w:rFonts w:ascii="Tahoma" w:hAnsi="Tahoma" w:cs="Tahoma"/>
          <w:sz w:val="24"/>
          <w:szCs w:val="24"/>
        </w:rPr>
        <w:t xml:space="preserve">then </w:t>
      </w:r>
      <w:r w:rsidR="003262E6">
        <w:rPr>
          <w:rFonts w:ascii="Tahoma" w:hAnsi="Tahoma" w:cs="Tahoma"/>
          <w:sz w:val="24"/>
          <w:szCs w:val="24"/>
        </w:rPr>
        <w:t>not possible due to ill health, one would have understood the applicant’s predicament.</w:t>
      </w:r>
      <w:r w:rsidR="00361F75">
        <w:rPr>
          <w:rFonts w:ascii="Tahoma" w:hAnsi="Tahoma" w:cs="Tahoma"/>
          <w:sz w:val="24"/>
          <w:szCs w:val="24"/>
        </w:rPr>
        <w:t xml:space="preserve">  In the absence of a reasonable explanation for the delay, the Court’s hands are tied.</w:t>
      </w:r>
      <w:r>
        <w:rPr>
          <w:rFonts w:ascii="Tahoma" w:hAnsi="Tahoma" w:cs="Tahoma"/>
          <w:sz w:val="24"/>
          <w:szCs w:val="24"/>
        </w:rPr>
        <w:t xml:space="preserve"> </w:t>
      </w:r>
    </w:p>
    <w:p w:rsidR="00C76B2C" w:rsidRDefault="00C76B2C" w:rsidP="008F0550">
      <w:pPr>
        <w:spacing w:after="0" w:line="360" w:lineRule="auto"/>
        <w:ind w:left="360"/>
        <w:jc w:val="both"/>
        <w:rPr>
          <w:rFonts w:ascii="Tahoma" w:hAnsi="Tahoma" w:cs="Tahoma"/>
          <w:sz w:val="24"/>
          <w:szCs w:val="24"/>
        </w:rPr>
      </w:pPr>
    </w:p>
    <w:p w:rsidR="003262E6" w:rsidRDefault="00C76B2C" w:rsidP="008F0550">
      <w:pPr>
        <w:spacing w:after="0" w:line="360" w:lineRule="auto"/>
        <w:ind w:firstLine="360"/>
        <w:jc w:val="both"/>
        <w:rPr>
          <w:rFonts w:ascii="Tahoma" w:hAnsi="Tahoma" w:cs="Tahoma"/>
          <w:sz w:val="24"/>
          <w:szCs w:val="24"/>
        </w:rPr>
      </w:pPr>
      <w:r>
        <w:rPr>
          <w:rFonts w:ascii="Tahoma" w:hAnsi="Tahoma" w:cs="Tahoma"/>
          <w:sz w:val="24"/>
          <w:szCs w:val="24"/>
        </w:rPr>
        <w:t>The appellant was dismissed for desertion from his post when he w</w:t>
      </w:r>
      <w:r w:rsidR="00361F75">
        <w:rPr>
          <w:rFonts w:ascii="Tahoma" w:hAnsi="Tahoma" w:cs="Tahoma"/>
          <w:sz w:val="24"/>
          <w:szCs w:val="24"/>
        </w:rPr>
        <w:t>as supposed to be conducting g</w:t>
      </w:r>
      <w:r>
        <w:rPr>
          <w:rFonts w:ascii="Tahoma" w:hAnsi="Tahoma" w:cs="Tahoma"/>
          <w:sz w:val="24"/>
          <w:szCs w:val="24"/>
        </w:rPr>
        <w:t>u</w:t>
      </w:r>
      <w:r w:rsidR="00361F75">
        <w:rPr>
          <w:rFonts w:ascii="Tahoma" w:hAnsi="Tahoma" w:cs="Tahoma"/>
          <w:sz w:val="24"/>
          <w:szCs w:val="24"/>
        </w:rPr>
        <w:t>ar</w:t>
      </w:r>
      <w:r>
        <w:rPr>
          <w:rFonts w:ascii="Tahoma" w:hAnsi="Tahoma" w:cs="Tahoma"/>
          <w:sz w:val="24"/>
          <w:szCs w:val="24"/>
        </w:rPr>
        <w:t>d duties.</w:t>
      </w:r>
      <w:r w:rsidR="003262E6">
        <w:rPr>
          <w:rFonts w:ascii="Tahoma" w:hAnsi="Tahoma" w:cs="Tahoma"/>
          <w:sz w:val="24"/>
          <w:szCs w:val="24"/>
        </w:rPr>
        <w:t xml:space="preserve">  This appears to be common cause.  </w:t>
      </w:r>
      <w:r>
        <w:rPr>
          <w:rFonts w:ascii="Tahoma" w:hAnsi="Tahoma" w:cs="Tahoma"/>
          <w:sz w:val="24"/>
          <w:szCs w:val="24"/>
        </w:rPr>
        <w:t>There does not seem to be any reasonable arguable explanation for the desertion.  The prospects of success on the merits are slim.</w:t>
      </w:r>
      <w:r w:rsidR="00361F75">
        <w:rPr>
          <w:rFonts w:ascii="Tahoma" w:hAnsi="Tahoma" w:cs="Tahoma"/>
          <w:sz w:val="24"/>
          <w:szCs w:val="24"/>
        </w:rPr>
        <w:t xml:space="preserve">  It is therefore clear in my view that the applicant has failed to discharge the onus required of him.</w:t>
      </w:r>
      <w:r>
        <w:rPr>
          <w:rFonts w:ascii="Tahoma" w:hAnsi="Tahoma" w:cs="Tahoma"/>
          <w:sz w:val="24"/>
          <w:szCs w:val="24"/>
        </w:rPr>
        <w:t xml:space="preserve">  </w:t>
      </w:r>
    </w:p>
    <w:p w:rsidR="003262E6" w:rsidRDefault="003262E6" w:rsidP="008F0550">
      <w:pPr>
        <w:spacing w:after="0" w:line="360" w:lineRule="auto"/>
        <w:ind w:firstLine="360"/>
        <w:jc w:val="both"/>
        <w:rPr>
          <w:rFonts w:ascii="Tahoma" w:hAnsi="Tahoma" w:cs="Tahoma"/>
          <w:sz w:val="24"/>
          <w:szCs w:val="24"/>
        </w:rPr>
      </w:pPr>
    </w:p>
    <w:p w:rsidR="00C76B2C" w:rsidRDefault="00C76B2C" w:rsidP="008F0550">
      <w:pPr>
        <w:spacing w:after="0" w:line="360" w:lineRule="auto"/>
        <w:ind w:firstLine="360"/>
        <w:jc w:val="both"/>
        <w:rPr>
          <w:rFonts w:ascii="Tahoma" w:hAnsi="Tahoma" w:cs="Tahoma"/>
          <w:sz w:val="24"/>
          <w:szCs w:val="24"/>
        </w:rPr>
      </w:pPr>
      <w:r>
        <w:rPr>
          <w:rFonts w:ascii="Tahoma" w:hAnsi="Tahoma" w:cs="Tahoma"/>
          <w:sz w:val="24"/>
          <w:szCs w:val="24"/>
        </w:rPr>
        <w:t>In view of the foregoing I find that there is no merit in the application.</w:t>
      </w:r>
    </w:p>
    <w:p w:rsidR="008F0550" w:rsidRDefault="008F0550" w:rsidP="008F0550">
      <w:pPr>
        <w:spacing w:after="0" w:line="360" w:lineRule="auto"/>
        <w:jc w:val="both"/>
        <w:rPr>
          <w:rFonts w:ascii="Tahoma" w:hAnsi="Tahoma" w:cs="Tahoma"/>
          <w:sz w:val="24"/>
          <w:szCs w:val="24"/>
        </w:rPr>
      </w:pPr>
    </w:p>
    <w:p w:rsidR="008F0550" w:rsidRDefault="008F0550" w:rsidP="008F0550">
      <w:pPr>
        <w:spacing w:after="0" w:line="360" w:lineRule="auto"/>
        <w:jc w:val="both"/>
        <w:rPr>
          <w:rFonts w:ascii="Tahoma" w:hAnsi="Tahoma" w:cs="Tahoma"/>
          <w:sz w:val="24"/>
          <w:szCs w:val="24"/>
        </w:rPr>
      </w:pPr>
      <w:r>
        <w:rPr>
          <w:rFonts w:ascii="Tahoma" w:hAnsi="Tahoma" w:cs="Tahoma"/>
          <w:sz w:val="24"/>
          <w:szCs w:val="24"/>
        </w:rPr>
        <w:tab/>
        <w:t>Accordingly, it is ordered that the application be and is hereby dismissed.  No order as to costs.</w:t>
      </w:r>
    </w:p>
    <w:p w:rsidR="008F0550" w:rsidRDefault="008F0550" w:rsidP="008F0550">
      <w:pPr>
        <w:spacing w:after="0" w:line="360" w:lineRule="auto"/>
        <w:jc w:val="both"/>
        <w:rPr>
          <w:rFonts w:ascii="Tahoma" w:hAnsi="Tahoma" w:cs="Tahoma"/>
          <w:sz w:val="24"/>
          <w:szCs w:val="24"/>
        </w:rPr>
      </w:pPr>
    </w:p>
    <w:p w:rsidR="008F0550" w:rsidRDefault="008F0550" w:rsidP="008F0550">
      <w:pPr>
        <w:spacing w:after="0" w:line="360" w:lineRule="auto"/>
        <w:jc w:val="both"/>
        <w:rPr>
          <w:rFonts w:ascii="Tahoma" w:hAnsi="Tahoma" w:cs="Tahoma"/>
          <w:sz w:val="24"/>
          <w:szCs w:val="24"/>
        </w:rPr>
      </w:pPr>
    </w:p>
    <w:p w:rsidR="008F0550" w:rsidRDefault="008F0550" w:rsidP="008F0550">
      <w:pPr>
        <w:spacing w:after="0" w:line="360" w:lineRule="auto"/>
        <w:jc w:val="both"/>
        <w:rPr>
          <w:rFonts w:ascii="Tahoma" w:hAnsi="Tahoma" w:cs="Tahoma"/>
          <w:b/>
          <w:i/>
          <w:sz w:val="24"/>
          <w:szCs w:val="24"/>
        </w:rPr>
      </w:pPr>
      <w:r>
        <w:rPr>
          <w:rFonts w:ascii="Tahoma" w:hAnsi="Tahoma" w:cs="Tahoma"/>
          <w:b/>
          <w:i/>
          <w:sz w:val="24"/>
          <w:szCs w:val="24"/>
        </w:rPr>
        <w:t>Nyikadzino &amp; Simango Legal Practitioners, Representing the Applicant.</w:t>
      </w:r>
    </w:p>
    <w:p w:rsidR="008F0550" w:rsidRDefault="008F0550" w:rsidP="008F0550">
      <w:pPr>
        <w:spacing w:after="0" w:line="360" w:lineRule="auto"/>
        <w:jc w:val="both"/>
        <w:rPr>
          <w:rFonts w:ascii="Tahoma" w:hAnsi="Tahoma" w:cs="Tahoma"/>
          <w:b/>
          <w:i/>
          <w:sz w:val="24"/>
          <w:szCs w:val="24"/>
        </w:rPr>
      </w:pPr>
    </w:p>
    <w:p w:rsidR="00C76B2C" w:rsidRPr="00C76B2C" w:rsidRDefault="008F0550" w:rsidP="003262E6">
      <w:pPr>
        <w:spacing w:after="0" w:line="360" w:lineRule="auto"/>
        <w:jc w:val="both"/>
        <w:rPr>
          <w:rFonts w:ascii="Tahoma" w:hAnsi="Tahoma" w:cs="Tahoma"/>
          <w:sz w:val="24"/>
          <w:szCs w:val="24"/>
        </w:rPr>
      </w:pPr>
      <w:r>
        <w:rPr>
          <w:rFonts w:ascii="Tahoma" w:hAnsi="Tahoma" w:cs="Tahoma"/>
          <w:b/>
          <w:i/>
          <w:sz w:val="24"/>
          <w:szCs w:val="24"/>
        </w:rPr>
        <w:t>Human Resources Manager, Representing the Respondent.</w:t>
      </w:r>
      <w:r w:rsidR="003262E6" w:rsidRPr="00C76B2C">
        <w:rPr>
          <w:rFonts w:ascii="Tahoma" w:hAnsi="Tahoma" w:cs="Tahoma"/>
          <w:sz w:val="24"/>
          <w:szCs w:val="24"/>
        </w:rPr>
        <w:t xml:space="preserve"> </w:t>
      </w:r>
    </w:p>
    <w:p w:rsidR="00D93F4E" w:rsidRDefault="00D93F4E" w:rsidP="008F0550">
      <w:pPr>
        <w:spacing w:after="0"/>
        <w:jc w:val="both"/>
      </w:pPr>
    </w:p>
    <w:sectPr w:rsidR="00D93F4E" w:rsidSect="008F055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3F" w:rsidRDefault="0077723F" w:rsidP="008F0550">
      <w:pPr>
        <w:spacing w:after="0" w:line="240" w:lineRule="auto"/>
      </w:pPr>
      <w:r>
        <w:separator/>
      </w:r>
    </w:p>
  </w:endnote>
  <w:endnote w:type="continuationSeparator" w:id="0">
    <w:p w:rsidR="0077723F" w:rsidRDefault="0077723F" w:rsidP="008F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3F" w:rsidRDefault="0077723F" w:rsidP="008F0550">
      <w:pPr>
        <w:spacing w:after="0" w:line="240" w:lineRule="auto"/>
      </w:pPr>
      <w:r>
        <w:separator/>
      </w:r>
    </w:p>
  </w:footnote>
  <w:footnote w:type="continuationSeparator" w:id="0">
    <w:p w:rsidR="0077723F" w:rsidRDefault="0077723F" w:rsidP="008F0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50" w:rsidRDefault="008F0550" w:rsidP="008F0550">
    <w:pPr>
      <w:pStyle w:val="Header"/>
      <w:jc w:val="right"/>
    </w:pPr>
    <w:r>
      <w:rPr>
        <w:rFonts w:ascii="Tahoma" w:hAnsi="Tahoma" w:cs="Tahoma"/>
        <w:b/>
      </w:rPr>
      <w:t>JUDGMENT NO. LC/H/</w:t>
    </w:r>
    <w:r w:rsidR="00B55639">
      <w:rPr>
        <w:rFonts w:ascii="Tahoma" w:hAnsi="Tahoma" w:cs="Tahoma"/>
        <w:b/>
      </w:rPr>
      <w:t>246</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301C"/>
    <w:multiLevelType w:val="hybridMultilevel"/>
    <w:tmpl w:val="B4021ED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C"/>
    <w:rsid w:val="000E2C1C"/>
    <w:rsid w:val="0020075A"/>
    <w:rsid w:val="003262E6"/>
    <w:rsid w:val="00361F75"/>
    <w:rsid w:val="00423F65"/>
    <w:rsid w:val="00503AD6"/>
    <w:rsid w:val="005812BB"/>
    <w:rsid w:val="00655538"/>
    <w:rsid w:val="006F0A7C"/>
    <w:rsid w:val="0077723F"/>
    <w:rsid w:val="008F0550"/>
    <w:rsid w:val="00B55639"/>
    <w:rsid w:val="00BB63A7"/>
    <w:rsid w:val="00C76B2C"/>
    <w:rsid w:val="00D93F4E"/>
    <w:rsid w:val="00EE4A12"/>
    <w:rsid w:val="00F836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B2C"/>
    <w:pPr>
      <w:ind w:left="720"/>
      <w:contextualSpacing/>
    </w:pPr>
  </w:style>
  <w:style w:type="paragraph" w:styleId="Header">
    <w:name w:val="header"/>
    <w:basedOn w:val="Normal"/>
    <w:link w:val="HeaderChar"/>
    <w:uiPriority w:val="99"/>
    <w:semiHidden/>
    <w:unhideWhenUsed/>
    <w:rsid w:val="008F05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0550"/>
  </w:style>
  <w:style w:type="paragraph" w:styleId="Footer">
    <w:name w:val="footer"/>
    <w:basedOn w:val="Normal"/>
    <w:link w:val="FooterChar"/>
    <w:uiPriority w:val="99"/>
    <w:semiHidden/>
    <w:unhideWhenUsed/>
    <w:rsid w:val="008F05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0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B2C"/>
    <w:pPr>
      <w:ind w:left="720"/>
      <w:contextualSpacing/>
    </w:pPr>
  </w:style>
  <w:style w:type="paragraph" w:styleId="Header">
    <w:name w:val="header"/>
    <w:basedOn w:val="Normal"/>
    <w:link w:val="HeaderChar"/>
    <w:uiPriority w:val="99"/>
    <w:semiHidden/>
    <w:unhideWhenUsed/>
    <w:rsid w:val="008F05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0550"/>
  </w:style>
  <w:style w:type="paragraph" w:styleId="Footer">
    <w:name w:val="footer"/>
    <w:basedOn w:val="Normal"/>
    <w:link w:val="FooterChar"/>
    <w:uiPriority w:val="99"/>
    <w:semiHidden/>
    <w:unhideWhenUsed/>
    <w:rsid w:val="008F05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2013-06-14T06:04:00Z</cp:lastPrinted>
  <dcterms:created xsi:type="dcterms:W3CDTF">2015-04-20T06:28:00Z</dcterms:created>
  <dcterms:modified xsi:type="dcterms:W3CDTF">2015-04-20T06:28:00Z</dcterms:modified>
</cp:coreProperties>
</file>