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B29B9" w14:textId="77777777" w:rsidR="00C90808" w:rsidRDefault="00C90808" w:rsidP="003D7D19">
      <w:pPr>
        <w:spacing w:after="0"/>
        <w:jc w:val="both"/>
        <w:rPr>
          <w:rFonts w:ascii="Times New Roman" w:hAnsi="Times New Roman" w:cs="Times New Roman"/>
          <w:sz w:val="24"/>
          <w:szCs w:val="24"/>
        </w:rPr>
      </w:pPr>
      <w:bookmarkStart w:id="0" w:name="_GoBack"/>
      <w:bookmarkEnd w:id="0"/>
    </w:p>
    <w:p w14:paraId="238C63AB" w14:textId="77777777" w:rsidR="00C90808" w:rsidRDefault="00C90808" w:rsidP="003D7D19">
      <w:pPr>
        <w:spacing w:after="0"/>
        <w:jc w:val="both"/>
        <w:rPr>
          <w:rFonts w:ascii="Times New Roman" w:hAnsi="Times New Roman" w:cs="Times New Roman"/>
          <w:sz w:val="24"/>
          <w:szCs w:val="24"/>
        </w:rPr>
      </w:pPr>
    </w:p>
    <w:p w14:paraId="5BD85935" w14:textId="77777777" w:rsidR="00325F03" w:rsidRDefault="003D7D19" w:rsidP="003D7D19">
      <w:pPr>
        <w:spacing w:after="0"/>
        <w:jc w:val="both"/>
        <w:rPr>
          <w:rFonts w:ascii="Times New Roman" w:hAnsi="Times New Roman" w:cs="Times New Roman"/>
          <w:sz w:val="24"/>
          <w:szCs w:val="24"/>
        </w:rPr>
      </w:pPr>
      <w:r>
        <w:rPr>
          <w:rFonts w:ascii="Times New Roman" w:hAnsi="Times New Roman" w:cs="Times New Roman"/>
          <w:sz w:val="24"/>
          <w:szCs w:val="24"/>
        </w:rPr>
        <w:t>MARGARET RUGARE TICHAREVA</w:t>
      </w:r>
    </w:p>
    <w:p w14:paraId="15E3280A" w14:textId="77777777" w:rsidR="003D7D19" w:rsidRDefault="003D7D19" w:rsidP="003D7D19">
      <w:pPr>
        <w:spacing w:after="0"/>
        <w:jc w:val="both"/>
        <w:rPr>
          <w:rFonts w:ascii="Times New Roman" w:hAnsi="Times New Roman" w:cs="Times New Roman"/>
          <w:sz w:val="24"/>
          <w:szCs w:val="24"/>
        </w:rPr>
      </w:pPr>
      <w:r>
        <w:rPr>
          <w:rFonts w:ascii="Times New Roman" w:hAnsi="Times New Roman" w:cs="Times New Roman"/>
          <w:sz w:val="24"/>
          <w:szCs w:val="24"/>
        </w:rPr>
        <w:t>versus</w:t>
      </w:r>
    </w:p>
    <w:p w14:paraId="4683BCAF" w14:textId="46B2B340" w:rsidR="003D7D19" w:rsidRDefault="003D7D19" w:rsidP="003D7D19">
      <w:pPr>
        <w:spacing w:after="0"/>
        <w:jc w:val="both"/>
        <w:rPr>
          <w:rFonts w:ascii="Times New Roman" w:hAnsi="Times New Roman" w:cs="Times New Roman"/>
          <w:sz w:val="24"/>
          <w:szCs w:val="24"/>
        </w:rPr>
      </w:pPr>
      <w:r>
        <w:rPr>
          <w:rFonts w:ascii="Times New Roman" w:hAnsi="Times New Roman" w:cs="Times New Roman"/>
          <w:sz w:val="24"/>
          <w:szCs w:val="24"/>
        </w:rPr>
        <w:t>LEWIS CHIROZ</w:t>
      </w:r>
      <w:r w:rsidR="00AF30C6">
        <w:rPr>
          <w:rFonts w:ascii="Times New Roman" w:hAnsi="Times New Roman" w:cs="Times New Roman"/>
          <w:sz w:val="24"/>
          <w:szCs w:val="24"/>
        </w:rPr>
        <w:t>V</w:t>
      </w:r>
      <w:r>
        <w:rPr>
          <w:rFonts w:ascii="Times New Roman" w:hAnsi="Times New Roman" w:cs="Times New Roman"/>
          <w:sz w:val="24"/>
          <w:szCs w:val="24"/>
        </w:rPr>
        <w:t>ANI</w:t>
      </w:r>
    </w:p>
    <w:p w14:paraId="46EA5021" w14:textId="77777777" w:rsidR="003D7D19" w:rsidRDefault="003D7D19" w:rsidP="003D7D19">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2610D190" w14:textId="77777777" w:rsidR="003D7D19" w:rsidRDefault="003D7D19" w:rsidP="003D7D19">
      <w:pPr>
        <w:spacing w:after="0"/>
        <w:jc w:val="both"/>
        <w:rPr>
          <w:rFonts w:ascii="Times New Roman" w:hAnsi="Times New Roman" w:cs="Times New Roman"/>
          <w:sz w:val="24"/>
          <w:szCs w:val="24"/>
        </w:rPr>
      </w:pPr>
      <w:r>
        <w:rPr>
          <w:rFonts w:ascii="Times New Roman" w:hAnsi="Times New Roman" w:cs="Times New Roman"/>
          <w:sz w:val="24"/>
          <w:szCs w:val="24"/>
        </w:rPr>
        <w:t>MINISTRY OF LOCAL GOVERNMENT</w:t>
      </w:r>
    </w:p>
    <w:p w14:paraId="6E445767" w14:textId="77777777" w:rsidR="003D7D19" w:rsidRDefault="003D7D19" w:rsidP="003D7D19">
      <w:pPr>
        <w:spacing w:after="0"/>
        <w:jc w:val="both"/>
        <w:rPr>
          <w:rFonts w:ascii="Times New Roman" w:hAnsi="Times New Roman" w:cs="Times New Roman"/>
          <w:sz w:val="24"/>
          <w:szCs w:val="24"/>
        </w:rPr>
      </w:pPr>
      <w:r>
        <w:rPr>
          <w:rFonts w:ascii="Times New Roman" w:hAnsi="Times New Roman" w:cs="Times New Roman"/>
          <w:sz w:val="24"/>
          <w:szCs w:val="24"/>
        </w:rPr>
        <w:t>PUBLIC WORKS &amp; NATIONAL HOUSING</w:t>
      </w:r>
    </w:p>
    <w:p w14:paraId="4ED9FF4E" w14:textId="77777777" w:rsidR="003D7D19" w:rsidRDefault="003D7D19" w:rsidP="003D7D19">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1C243AF7" w14:textId="39928F65" w:rsidR="003D7D19" w:rsidRDefault="00B53C50" w:rsidP="003D7D19">
      <w:pPr>
        <w:spacing w:after="0"/>
        <w:jc w:val="both"/>
        <w:rPr>
          <w:rFonts w:ascii="Times New Roman" w:hAnsi="Times New Roman" w:cs="Times New Roman"/>
          <w:sz w:val="24"/>
          <w:szCs w:val="24"/>
        </w:rPr>
      </w:pPr>
      <w:r>
        <w:rPr>
          <w:rFonts w:ascii="Times New Roman" w:hAnsi="Times New Roman" w:cs="Times New Roman"/>
          <w:sz w:val="24"/>
          <w:szCs w:val="24"/>
        </w:rPr>
        <w:t>INNOCENT G</w:t>
      </w:r>
      <w:r w:rsidR="003D7D19">
        <w:rPr>
          <w:rFonts w:ascii="Times New Roman" w:hAnsi="Times New Roman" w:cs="Times New Roman"/>
          <w:sz w:val="24"/>
          <w:szCs w:val="24"/>
        </w:rPr>
        <w:t>E</w:t>
      </w:r>
      <w:r>
        <w:rPr>
          <w:rFonts w:ascii="Times New Roman" w:hAnsi="Times New Roman" w:cs="Times New Roman"/>
          <w:sz w:val="24"/>
          <w:szCs w:val="24"/>
        </w:rPr>
        <w:t>O</w:t>
      </w:r>
      <w:r w:rsidR="003D7D19">
        <w:rPr>
          <w:rFonts w:ascii="Times New Roman" w:hAnsi="Times New Roman" w:cs="Times New Roman"/>
          <w:sz w:val="24"/>
          <w:szCs w:val="24"/>
        </w:rPr>
        <w:t>RGE MUTSETSEMA</w:t>
      </w:r>
    </w:p>
    <w:p w14:paraId="34F6D139" w14:textId="77777777" w:rsidR="003D7D19" w:rsidRDefault="003D7D19" w:rsidP="003D7D19">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7BC55A16" w14:textId="33437501" w:rsidR="003D7D19" w:rsidRDefault="000644C0" w:rsidP="003D7D19">
      <w:pPr>
        <w:spacing w:after="0"/>
        <w:jc w:val="both"/>
        <w:rPr>
          <w:rFonts w:ascii="Times New Roman" w:hAnsi="Times New Roman" w:cs="Times New Roman"/>
          <w:sz w:val="24"/>
          <w:szCs w:val="24"/>
        </w:rPr>
      </w:pPr>
      <w:r>
        <w:rPr>
          <w:rFonts w:ascii="Times New Roman" w:hAnsi="Times New Roman" w:cs="Times New Roman"/>
          <w:sz w:val="24"/>
          <w:szCs w:val="24"/>
        </w:rPr>
        <w:t>REGISTRA</w:t>
      </w:r>
      <w:r w:rsidR="003D7D19">
        <w:rPr>
          <w:rFonts w:ascii="Times New Roman" w:hAnsi="Times New Roman" w:cs="Times New Roman"/>
          <w:sz w:val="24"/>
          <w:szCs w:val="24"/>
        </w:rPr>
        <w:t>R OF DEEDS HARARE</w:t>
      </w:r>
    </w:p>
    <w:p w14:paraId="5D1DEAC9" w14:textId="77777777" w:rsidR="003D7D19" w:rsidRDefault="003D7D19" w:rsidP="003D7D19">
      <w:pPr>
        <w:spacing w:after="0"/>
        <w:jc w:val="both"/>
        <w:rPr>
          <w:rFonts w:ascii="Times New Roman" w:hAnsi="Times New Roman" w:cs="Times New Roman"/>
          <w:sz w:val="24"/>
          <w:szCs w:val="24"/>
        </w:rPr>
      </w:pPr>
    </w:p>
    <w:p w14:paraId="5FC51754" w14:textId="77777777" w:rsidR="003D7D19" w:rsidRDefault="003D7D19" w:rsidP="003D7D19">
      <w:pPr>
        <w:spacing w:after="0"/>
        <w:jc w:val="both"/>
        <w:rPr>
          <w:rFonts w:ascii="Times New Roman" w:hAnsi="Times New Roman" w:cs="Times New Roman"/>
          <w:sz w:val="24"/>
          <w:szCs w:val="24"/>
        </w:rPr>
      </w:pPr>
    </w:p>
    <w:p w14:paraId="271CEA74" w14:textId="77777777" w:rsidR="003D7D19" w:rsidRDefault="003D7D19" w:rsidP="003D7D19">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14:paraId="1B5B1E10" w14:textId="77777777" w:rsidR="003D7D19" w:rsidRDefault="003D7D19" w:rsidP="003D7D19">
      <w:pPr>
        <w:spacing w:after="0"/>
        <w:jc w:val="both"/>
        <w:rPr>
          <w:rFonts w:ascii="Times New Roman" w:hAnsi="Times New Roman" w:cs="Times New Roman"/>
          <w:sz w:val="24"/>
          <w:szCs w:val="24"/>
        </w:rPr>
      </w:pPr>
      <w:r>
        <w:rPr>
          <w:rFonts w:ascii="Times New Roman" w:hAnsi="Times New Roman" w:cs="Times New Roman"/>
          <w:sz w:val="24"/>
          <w:szCs w:val="24"/>
        </w:rPr>
        <w:t>FOROMA J</w:t>
      </w:r>
    </w:p>
    <w:p w14:paraId="51535086" w14:textId="4E31EE76" w:rsidR="003D7D19" w:rsidRDefault="003D7D19" w:rsidP="003D7D19">
      <w:pPr>
        <w:spacing w:after="0"/>
        <w:jc w:val="both"/>
        <w:rPr>
          <w:rFonts w:ascii="Times New Roman" w:hAnsi="Times New Roman" w:cs="Times New Roman"/>
          <w:sz w:val="24"/>
          <w:szCs w:val="24"/>
        </w:rPr>
      </w:pPr>
      <w:r>
        <w:rPr>
          <w:rFonts w:ascii="Times New Roman" w:hAnsi="Times New Roman" w:cs="Times New Roman"/>
          <w:sz w:val="24"/>
          <w:szCs w:val="24"/>
        </w:rPr>
        <w:t>HARARE</w:t>
      </w:r>
      <w:r w:rsidR="00B53C50">
        <w:rPr>
          <w:rFonts w:ascii="Times New Roman" w:hAnsi="Times New Roman" w:cs="Times New Roman"/>
          <w:sz w:val="24"/>
          <w:szCs w:val="24"/>
        </w:rPr>
        <w:t>, 12 September 2020 &amp; 31 March 2021</w:t>
      </w:r>
    </w:p>
    <w:p w14:paraId="04451321" w14:textId="77777777" w:rsidR="003D7D19" w:rsidRDefault="003D7D19" w:rsidP="003D7D19">
      <w:pPr>
        <w:spacing w:after="0"/>
        <w:jc w:val="both"/>
        <w:rPr>
          <w:rFonts w:ascii="Times New Roman" w:hAnsi="Times New Roman" w:cs="Times New Roman"/>
          <w:sz w:val="24"/>
          <w:szCs w:val="24"/>
        </w:rPr>
      </w:pPr>
    </w:p>
    <w:p w14:paraId="68FB826C" w14:textId="346299BF" w:rsidR="003D7D19" w:rsidRDefault="00B53C50" w:rsidP="003D7D19">
      <w:pPr>
        <w:spacing w:after="0"/>
        <w:jc w:val="both"/>
        <w:rPr>
          <w:rFonts w:ascii="Times New Roman" w:hAnsi="Times New Roman" w:cs="Times New Roman"/>
          <w:b/>
          <w:sz w:val="24"/>
          <w:szCs w:val="24"/>
        </w:rPr>
      </w:pPr>
      <w:r>
        <w:rPr>
          <w:rFonts w:ascii="Times New Roman" w:hAnsi="Times New Roman" w:cs="Times New Roman"/>
          <w:b/>
          <w:sz w:val="24"/>
          <w:szCs w:val="24"/>
        </w:rPr>
        <w:t>Opposed Court Application</w:t>
      </w:r>
    </w:p>
    <w:p w14:paraId="13C7543C" w14:textId="77777777" w:rsidR="003D7D19" w:rsidRDefault="003D7D19" w:rsidP="003D7D19">
      <w:pPr>
        <w:spacing w:after="0"/>
        <w:jc w:val="both"/>
        <w:rPr>
          <w:rFonts w:ascii="Times New Roman" w:hAnsi="Times New Roman" w:cs="Times New Roman"/>
          <w:b/>
          <w:sz w:val="24"/>
          <w:szCs w:val="24"/>
        </w:rPr>
      </w:pPr>
    </w:p>
    <w:p w14:paraId="60F743F5" w14:textId="77777777" w:rsidR="003D7D19" w:rsidRDefault="003D7D19" w:rsidP="003D7D19">
      <w:pPr>
        <w:spacing w:after="0"/>
        <w:jc w:val="both"/>
        <w:rPr>
          <w:rFonts w:ascii="Times New Roman" w:hAnsi="Times New Roman" w:cs="Times New Roman"/>
          <w:b/>
          <w:sz w:val="24"/>
          <w:szCs w:val="24"/>
        </w:rPr>
      </w:pPr>
    </w:p>
    <w:p w14:paraId="08F6F6C2" w14:textId="29FC1A1E" w:rsidR="003D7D19" w:rsidRDefault="00B53C50" w:rsidP="003D7D19">
      <w:pPr>
        <w:spacing w:after="0"/>
        <w:jc w:val="both"/>
        <w:rPr>
          <w:rFonts w:ascii="Times New Roman" w:hAnsi="Times New Roman" w:cs="Times New Roman"/>
          <w:sz w:val="24"/>
          <w:szCs w:val="24"/>
        </w:rPr>
      </w:pPr>
      <w:r w:rsidRPr="00B53C50">
        <w:rPr>
          <w:rFonts w:ascii="Times New Roman" w:hAnsi="Times New Roman" w:cs="Times New Roman"/>
          <w:i/>
          <w:sz w:val="24"/>
          <w:szCs w:val="24"/>
        </w:rPr>
        <w:t>N Mahenga</w:t>
      </w:r>
      <w:r w:rsidR="003D7D19">
        <w:rPr>
          <w:rFonts w:ascii="Times New Roman" w:hAnsi="Times New Roman" w:cs="Times New Roman"/>
          <w:sz w:val="24"/>
          <w:szCs w:val="24"/>
        </w:rPr>
        <w:t>, for the applicant</w:t>
      </w:r>
    </w:p>
    <w:p w14:paraId="05652169" w14:textId="57358F19" w:rsidR="003D7D19" w:rsidRDefault="00B53C50" w:rsidP="003D7D19">
      <w:pPr>
        <w:spacing w:after="0"/>
        <w:jc w:val="both"/>
        <w:rPr>
          <w:rFonts w:ascii="Times New Roman" w:hAnsi="Times New Roman" w:cs="Times New Roman"/>
          <w:sz w:val="24"/>
          <w:szCs w:val="24"/>
        </w:rPr>
      </w:pPr>
      <w:r>
        <w:rPr>
          <w:rFonts w:ascii="Times New Roman" w:hAnsi="Times New Roman" w:cs="Times New Roman"/>
          <w:i/>
          <w:sz w:val="24"/>
          <w:szCs w:val="24"/>
        </w:rPr>
        <w:t>A.K</w:t>
      </w:r>
      <w:r w:rsidRPr="00B53C50">
        <w:rPr>
          <w:rFonts w:ascii="Times New Roman" w:hAnsi="Times New Roman" w:cs="Times New Roman"/>
          <w:i/>
          <w:sz w:val="24"/>
          <w:szCs w:val="24"/>
        </w:rPr>
        <w:t xml:space="preserve"> Maguchu</w:t>
      </w:r>
      <w:r w:rsidR="003D7D19">
        <w:rPr>
          <w:rFonts w:ascii="Times New Roman" w:hAnsi="Times New Roman" w:cs="Times New Roman"/>
          <w:sz w:val="24"/>
          <w:szCs w:val="24"/>
        </w:rPr>
        <w:t>, for the 1</w:t>
      </w:r>
      <w:r w:rsidR="003D7D19" w:rsidRPr="003D7D19">
        <w:rPr>
          <w:rFonts w:ascii="Times New Roman" w:hAnsi="Times New Roman" w:cs="Times New Roman"/>
          <w:sz w:val="24"/>
          <w:szCs w:val="24"/>
          <w:vertAlign w:val="superscript"/>
        </w:rPr>
        <w:t>st</w:t>
      </w:r>
      <w:r w:rsidR="003D7D19">
        <w:rPr>
          <w:rFonts w:ascii="Times New Roman" w:hAnsi="Times New Roman" w:cs="Times New Roman"/>
          <w:sz w:val="24"/>
          <w:szCs w:val="24"/>
        </w:rPr>
        <w:t xml:space="preserve"> respondent</w:t>
      </w:r>
    </w:p>
    <w:p w14:paraId="13BF5DB6" w14:textId="58C5AA12" w:rsidR="003D7D19" w:rsidRDefault="00B53C50" w:rsidP="003D7D19">
      <w:pPr>
        <w:spacing w:after="0"/>
        <w:jc w:val="both"/>
        <w:rPr>
          <w:rFonts w:ascii="Times New Roman" w:hAnsi="Times New Roman" w:cs="Times New Roman"/>
          <w:sz w:val="24"/>
          <w:szCs w:val="24"/>
        </w:rPr>
      </w:pPr>
      <w:r>
        <w:rPr>
          <w:rFonts w:ascii="Times New Roman" w:hAnsi="Times New Roman" w:cs="Times New Roman"/>
          <w:sz w:val="24"/>
          <w:szCs w:val="24"/>
        </w:rPr>
        <w:t>No appearance</w:t>
      </w:r>
      <w:r w:rsidR="003D7D19">
        <w:rPr>
          <w:rFonts w:ascii="Times New Roman" w:hAnsi="Times New Roman" w:cs="Times New Roman"/>
          <w:sz w:val="24"/>
          <w:szCs w:val="24"/>
        </w:rPr>
        <w:t>, for the 2</w:t>
      </w:r>
      <w:r w:rsidR="003D7D19" w:rsidRPr="003D7D19">
        <w:rPr>
          <w:rFonts w:ascii="Times New Roman" w:hAnsi="Times New Roman" w:cs="Times New Roman"/>
          <w:sz w:val="24"/>
          <w:szCs w:val="24"/>
          <w:vertAlign w:val="superscript"/>
        </w:rPr>
        <w:t>nd</w:t>
      </w:r>
      <w:r w:rsidR="003D7D19">
        <w:rPr>
          <w:rFonts w:ascii="Times New Roman" w:hAnsi="Times New Roman" w:cs="Times New Roman"/>
          <w:sz w:val="24"/>
          <w:szCs w:val="24"/>
        </w:rPr>
        <w:t xml:space="preserve"> respondent</w:t>
      </w:r>
    </w:p>
    <w:p w14:paraId="2F7ADB2C" w14:textId="15A48AD9" w:rsidR="003D7D19" w:rsidRDefault="00B53C50" w:rsidP="003D7D19">
      <w:pPr>
        <w:spacing w:after="0"/>
        <w:jc w:val="both"/>
        <w:rPr>
          <w:rFonts w:ascii="Times New Roman" w:hAnsi="Times New Roman" w:cs="Times New Roman"/>
          <w:sz w:val="24"/>
          <w:szCs w:val="24"/>
        </w:rPr>
      </w:pPr>
      <w:r>
        <w:rPr>
          <w:rFonts w:ascii="Times New Roman" w:hAnsi="Times New Roman" w:cs="Times New Roman"/>
          <w:sz w:val="24"/>
          <w:szCs w:val="24"/>
        </w:rPr>
        <w:t>No appearance</w:t>
      </w:r>
      <w:r w:rsidR="003D7D19">
        <w:rPr>
          <w:rFonts w:ascii="Times New Roman" w:hAnsi="Times New Roman" w:cs="Times New Roman"/>
          <w:sz w:val="24"/>
          <w:szCs w:val="24"/>
        </w:rPr>
        <w:t>, for the 3</w:t>
      </w:r>
      <w:r w:rsidR="003D7D19" w:rsidRPr="003D7D19">
        <w:rPr>
          <w:rFonts w:ascii="Times New Roman" w:hAnsi="Times New Roman" w:cs="Times New Roman"/>
          <w:sz w:val="24"/>
          <w:szCs w:val="24"/>
          <w:vertAlign w:val="superscript"/>
        </w:rPr>
        <w:t>rd</w:t>
      </w:r>
      <w:r w:rsidR="003D7D19">
        <w:rPr>
          <w:rFonts w:ascii="Times New Roman" w:hAnsi="Times New Roman" w:cs="Times New Roman"/>
          <w:sz w:val="24"/>
          <w:szCs w:val="24"/>
        </w:rPr>
        <w:t xml:space="preserve"> respondent</w:t>
      </w:r>
    </w:p>
    <w:p w14:paraId="1736E879" w14:textId="6EA3DE12" w:rsidR="003D7D19" w:rsidRDefault="00B53C50" w:rsidP="003D7D19">
      <w:pPr>
        <w:spacing w:after="0"/>
        <w:jc w:val="both"/>
        <w:rPr>
          <w:rFonts w:ascii="Times New Roman" w:hAnsi="Times New Roman" w:cs="Times New Roman"/>
          <w:sz w:val="24"/>
          <w:szCs w:val="24"/>
        </w:rPr>
      </w:pPr>
      <w:r>
        <w:rPr>
          <w:rFonts w:ascii="Times New Roman" w:hAnsi="Times New Roman" w:cs="Times New Roman"/>
          <w:sz w:val="24"/>
          <w:szCs w:val="24"/>
        </w:rPr>
        <w:t>No appearance,</w:t>
      </w:r>
      <w:r w:rsidR="003D7D19">
        <w:rPr>
          <w:rFonts w:ascii="Times New Roman" w:hAnsi="Times New Roman" w:cs="Times New Roman"/>
          <w:sz w:val="24"/>
          <w:szCs w:val="24"/>
        </w:rPr>
        <w:t xml:space="preserve"> for the 4</w:t>
      </w:r>
      <w:r w:rsidR="003D7D19" w:rsidRPr="003D7D19">
        <w:rPr>
          <w:rFonts w:ascii="Times New Roman" w:hAnsi="Times New Roman" w:cs="Times New Roman"/>
          <w:sz w:val="24"/>
          <w:szCs w:val="24"/>
          <w:vertAlign w:val="superscript"/>
        </w:rPr>
        <w:t>th</w:t>
      </w:r>
      <w:r w:rsidR="003D7D19">
        <w:rPr>
          <w:rFonts w:ascii="Times New Roman" w:hAnsi="Times New Roman" w:cs="Times New Roman"/>
          <w:sz w:val="24"/>
          <w:szCs w:val="24"/>
        </w:rPr>
        <w:t xml:space="preserve"> respondent</w:t>
      </w:r>
    </w:p>
    <w:p w14:paraId="30813A5B" w14:textId="77777777" w:rsidR="003D7D19" w:rsidRDefault="003D7D19" w:rsidP="003D7D19">
      <w:pPr>
        <w:spacing w:after="0"/>
        <w:jc w:val="both"/>
        <w:rPr>
          <w:rFonts w:ascii="Times New Roman" w:hAnsi="Times New Roman" w:cs="Times New Roman"/>
          <w:sz w:val="24"/>
          <w:szCs w:val="24"/>
        </w:rPr>
      </w:pPr>
    </w:p>
    <w:p w14:paraId="68A88B13" w14:textId="77777777" w:rsidR="003D7D19" w:rsidRDefault="003D7D19" w:rsidP="003D7D19">
      <w:pPr>
        <w:spacing w:after="0"/>
        <w:jc w:val="both"/>
        <w:rPr>
          <w:rFonts w:ascii="Times New Roman" w:hAnsi="Times New Roman" w:cs="Times New Roman"/>
          <w:sz w:val="24"/>
          <w:szCs w:val="24"/>
        </w:rPr>
      </w:pPr>
      <w:r>
        <w:rPr>
          <w:rFonts w:ascii="Times New Roman" w:hAnsi="Times New Roman" w:cs="Times New Roman"/>
          <w:sz w:val="24"/>
          <w:szCs w:val="24"/>
        </w:rPr>
        <w:tab/>
      </w:r>
    </w:p>
    <w:p w14:paraId="24EC45D3" w14:textId="7CE0421E" w:rsidR="003D7D19" w:rsidRDefault="003D7D19" w:rsidP="003D7D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The applicant considers that the judgment of the High Court by </w:t>
      </w:r>
      <w:r w:rsidRPr="003D7D19">
        <w:rPr>
          <w:rFonts w:ascii="Times New Roman" w:hAnsi="Times New Roman" w:cs="Times New Roman"/>
        </w:rPr>
        <w:t>DUBE J</w:t>
      </w:r>
      <w:r>
        <w:rPr>
          <w:rFonts w:ascii="Times New Roman" w:hAnsi="Times New Roman" w:cs="Times New Roman"/>
          <w:sz w:val="24"/>
          <w:szCs w:val="24"/>
        </w:rPr>
        <w:t xml:space="preserve"> in HC 4734/17 was granted as a result of a common mistake of both herself and </w:t>
      </w:r>
      <w:r w:rsidR="00A23DB5">
        <w:rPr>
          <w:rFonts w:ascii="Times New Roman" w:hAnsi="Times New Roman" w:cs="Times New Roman"/>
          <w:sz w:val="24"/>
          <w:szCs w:val="24"/>
        </w:rPr>
        <w:t xml:space="preserve">first respondent in that it was argued and </w:t>
      </w:r>
      <w:r>
        <w:rPr>
          <w:rFonts w:ascii="Times New Roman" w:hAnsi="Times New Roman" w:cs="Times New Roman"/>
          <w:sz w:val="24"/>
          <w:szCs w:val="24"/>
        </w:rPr>
        <w:t xml:space="preserve">determined as an opposed application when it ought to have been dealt with and determined as a trial cause. For this </w:t>
      </w:r>
      <w:r w:rsidR="00A23DB5">
        <w:rPr>
          <w:rFonts w:ascii="Times New Roman" w:hAnsi="Times New Roman" w:cs="Times New Roman"/>
          <w:sz w:val="24"/>
          <w:szCs w:val="24"/>
        </w:rPr>
        <w:t>reason,</w:t>
      </w:r>
      <w:r>
        <w:rPr>
          <w:rFonts w:ascii="Times New Roman" w:hAnsi="Times New Roman" w:cs="Times New Roman"/>
          <w:sz w:val="24"/>
          <w:szCs w:val="24"/>
        </w:rPr>
        <w:t xml:space="preserve"> applicant applied for the rescission of the said judgment in terms of Order 49 r 449 subrule (1) (b). Applicant cited first respondent as well</w:t>
      </w:r>
      <w:r w:rsidR="00E354FD">
        <w:rPr>
          <w:rFonts w:ascii="Times New Roman" w:hAnsi="Times New Roman" w:cs="Times New Roman"/>
          <w:sz w:val="24"/>
          <w:szCs w:val="24"/>
        </w:rPr>
        <w:t xml:space="preserve"> as second</w:t>
      </w:r>
      <w:r>
        <w:rPr>
          <w:rFonts w:ascii="Times New Roman" w:hAnsi="Times New Roman" w:cs="Times New Roman"/>
          <w:sz w:val="24"/>
          <w:szCs w:val="24"/>
        </w:rPr>
        <w:t xml:space="preserve">, </w:t>
      </w:r>
      <w:r w:rsidR="00A23DB5">
        <w:rPr>
          <w:rFonts w:ascii="Times New Roman" w:hAnsi="Times New Roman" w:cs="Times New Roman"/>
          <w:sz w:val="24"/>
          <w:szCs w:val="24"/>
        </w:rPr>
        <w:t xml:space="preserve">third </w:t>
      </w:r>
      <w:r>
        <w:rPr>
          <w:rFonts w:ascii="Times New Roman" w:hAnsi="Times New Roman" w:cs="Times New Roman"/>
          <w:sz w:val="24"/>
          <w:szCs w:val="24"/>
        </w:rPr>
        <w:t>and fourth respondents. Only th</w:t>
      </w:r>
      <w:r w:rsidR="006A7118">
        <w:rPr>
          <w:rFonts w:ascii="Times New Roman" w:hAnsi="Times New Roman" w:cs="Times New Roman"/>
          <w:sz w:val="24"/>
          <w:szCs w:val="24"/>
        </w:rPr>
        <w:t>e first respondent opposed the</w:t>
      </w:r>
      <w:r>
        <w:rPr>
          <w:rFonts w:ascii="Times New Roman" w:hAnsi="Times New Roman" w:cs="Times New Roman"/>
          <w:sz w:val="24"/>
          <w:szCs w:val="24"/>
        </w:rPr>
        <w:t xml:space="preserve"> application</w:t>
      </w:r>
      <w:r w:rsidR="00A23DB5">
        <w:rPr>
          <w:rFonts w:ascii="Times New Roman" w:hAnsi="Times New Roman" w:cs="Times New Roman"/>
          <w:sz w:val="24"/>
          <w:szCs w:val="24"/>
        </w:rPr>
        <w:t>.  S</w:t>
      </w:r>
      <w:r>
        <w:rPr>
          <w:rFonts w:ascii="Times New Roman" w:hAnsi="Times New Roman" w:cs="Times New Roman"/>
          <w:sz w:val="24"/>
          <w:szCs w:val="24"/>
        </w:rPr>
        <w:t>econd, third and fourth</w:t>
      </w:r>
      <w:r w:rsidR="006A7118">
        <w:rPr>
          <w:rFonts w:ascii="Times New Roman" w:hAnsi="Times New Roman" w:cs="Times New Roman"/>
          <w:sz w:val="24"/>
          <w:szCs w:val="24"/>
        </w:rPr>
        <w:t xml:space="preserve"> respondents did not oppose the application.</w:t>
      </w:r>
      <w:r w:rsidR="00A23DB5">
        <w:rPr>
          <w:rFonts w:ascii="Times New Roman" w:hAnsi="Times New Roman" w:cs="Times New Roman"/>
          <w:sz w:val="24"/>
          <w:szCs w:val="24"/>
        </w:rPr>
        <w:t xml:space="preserve"> It must b</w:t>
      </w:r>
      <w:r w:rsidR="00E354FD">
        <w:rPr>
          <w:rFonts w:ascii="Times New Roman" w:hAnsi="Times New Roman" w:cs="Times New Roman"/>
          <w:sz w:val="24"/>
          <w:szCs w:val="24"/>
        </w:rPr>
        <w:t>e assumed that they were content</w:t>
      </w:r>
      <w:r w:rsidR="00A23DB5">
        <w:rPr>
          <w:rFonts w:ascii="Times New Roman" w:hAnsi="Times New Roman" w:cs="Times New Roman"/>
          <w:sz w:val="24"/>
          <w:szCs w:val="24"/>
        </w:rPr>
        <w:t xml:space="preserve"> to abide the order of the court. The second respondent was the owner of the house in </w:t>
      </w:r>
      <w:r w:rsidR="00A23DB5">
        <w:rPr>
          <w:rFonts w:ascii="Times New Roman" w:hAnsi="Times New Roman" w:cs="Times New Roman"/>
          <w:sz w:val="24"/>
          <w:szCs w:val="24"/>
        </w:rPr>
        <w:lastRenderedPageBreak/>
        <w:t>dispute between applicant and first respondent which second respondent sold to first respondent. Third respondent was the purchaser of the house in dispute sold to him by the first respondent.</w:t>
      </w:r>
    </w:p>
    <w:p w14:paraId="173F750A" w14:textId="6D23F5B7" w:rsidR="006A7118" w:rsidRDefault="006A7118" w:rsidP="003D7D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 ground to this matter is given below. Applicant initially filed a court application under HC 4734/07 in terms of which she sought cancellation of an agreement</w:t>
      </w:r>
      <w:r w:rsidR="00A23DB5">
        <w:rPr>
          <w:rFonts w:ascii="Times New Roman" w:hAnsi="Times New Roman" w:cs="Times New Roman"/>
          <w:sz w:val="24"/>
          <w:szCs w:val="24"/>
        </w:rPr>
        <w:t xml:space="preserve"> of sale</w:t>
      </w:r>
      <w:r>
        <w:rPr>
          <w:rFonts w:ascii="Times New Roman" w:hAnsi="Times New Roman" w:cs="Times New Roman"/>
          <w:sz w:val="24"/>
          <w:szCs w:val="24"/>
        </w:rPr>
        <w:t xml:space="preserve"> purportedly entered into between </w:t>
      </w:r>
      <w:r w:rsidR="00A23DB5">
        <w:rPr>
          <w:rFonts w:ascii="Times New Roman" w:hAnsi="Times New Roman" w:cs="Times New Roman"/>
          <w:sz w:val="24"/>
          <w:szCs w:val="24"/>
        </w:rPr>
        <w:t>her spouse (</w:t>
      </w:r>
      <w:r>
        <w:rPr>
          <w:rFonts w:ascii="Times New Roman" w:hAnsi="Times New Roman" w:cs="Times New Roman"/>
          <w:sz w:val="24"/>
          <w:szCs w:val="24"/>
        </w:rPr>
        <w:t>the first respondent</w:t>
      </w:r>
      <w:r w:rsidR="00A23DB5">
        <w:rPr>
          <w:rFonts w:ascii="Times New Roman" w:hAnsi="Times New Roman" w:cs="Times New Roman"/>
          <w:sz w:val="24"/>
          <w:szCs w:val="24"/>
        </w:rPr>
        <w:t>)</w:t>
      </w:r>
      <w:r>
        <w:rPr>
          <w:rFonts w:ascii="Times New Roman" w:hAnsi="Times New Roman" w:cs="Times New Roman"/>
          <w:sz w:val="24"/>
          <w:szCs w:val="24"/>
        </w:rPr>
        <w:t xml:space="preserve"> and </w:t>
      </w:r>
      <w:r w:rsidR="00A23DB5">
        <w:rPr>
          <w:rFonts w:ascii="Times New Roman" w:hAnsi="Times New Roman" w:cs="Times New Roman"/>
          <w:sz w:val="24"/>
          <w:szCs w:val="24"/>
        </w:rPr>
        <w:t xml:space="preserve">the third respondent </w:t>
      </w:r>
      <w:r>
        <w:rPr>
          <w:rFonts w:ascii="Times New Roman" w:hAnsi="Times New Roman" w:cs="Times New Roman"/>
          <w:sz w:val="24"/>
          <w:szCs w:val="24"/>
        </w:rPr>
        <w:t>for the sale of House No. 5560 Kuwadzana 7 Harare</w:t>
      </w:r>
      <w:r w:rsidR="00A23DB5">
        <w:rPr>
          <w:rFonts w:ascii="Times New Roman" w:hAnsi="Times New Roman" w:cs="Times New Roman"/>
          <w:sz w:val="24"/>
          <w:szCs w:val="24"/>
        </w:rPr>
        <w:t xml:space="preserve"> without her consent</w:t>
      </w:r>
      <w:r>
        <w:rPr>
          <w:rFonts w:ascii="Times New Roman" w:hAnsi="Times New Roman" w:cs="Times New Roman"/>
          <w:sz w:val="24"/>
          <w:szCs w:val="24"/>
        </w:rPr>
        <w:t xml:space="preserve">. The said application was opposed by first respondent assisted by Dube Manikai and Hwacha (Mr </w:t>
      </w:r>
      <w:r w:rsidRPr="00157207">
        <w:rPr>
          <w:rFonts w:ascii="Times New Roman" w:hAnsi="Times New Roman" w:cs="Times New Roman"/>
          <w:i/>
          <w:sz w:val="24"/>
          <w:szCs w:val="24"/>
        </w:rPr>
        <w:t>Maguchu</w:t>
      </w:r>
      <w:r>
        <w:rPr>
          <w:rFonts w:ascii="Times New Roman" w:hAnsi="Times New Roman" w:cs="Times New Roman"/>
          <w:sz w:val="24"/>
          <w:szCs w:val="24"/>
        </w:rPr>
        <w:t xml:space="preserve">). The matter was referred to </w:t>
      </w:r>
      <w:r w:rsidR="00E354FD">
        <w:rPr>
          <w:rFonts w:ascii="Times New Roman" w:hAnsi="Times New Roman" w:cs="Times New Roman"/>
        </w:rPr>
        <w:t>OM</w:t>
      </w:r>
      <w:r w:rsidRPr="006A7118">
        <w:rPr>
          <w:rFonts w:ascii="Times New Roman" w:hAnsi="Times New Roman" w:cs="Times New Roman"/>
        </w:rPr>
        <w:t>ERJEE J</w:t>
      </w:r>
      <w:r>
        <w:rPr>
          <w:rFonts w:ascii="Times New Roman" w:hAnsi="Times New Roman" w:cs="Times New Roman"/>
          <w:sz w:val="24"/>
          <w:szCs w:val="24"/>
        </w:rPr>
        <w:t xml:space="preserve"> </w:t>
      </w:r>
      <w:r w:rsidR="00A23DB5">
        <w:rPr>
          <w:rFonts w:ascii="Times New Roman" w:hAnsi="Times New Roman" w:cs="Times New Roman"/>
          <w:sz w:val="24"/>
          <w:szCs w:val="24"/>
        </w:rPr>
        <w:t>(</w:t>
      </w:r>
      <w:r>
        <w:rPr>
          <w:rFonts w:ascii="Times New Roman" w:hAnsi="Times New Roman" w:cs="Times New Roman"/>
          <w:sz w:val="24"/>
          <w:szCs w:val="24"/>
        </w:rPr>
        <w:t>as he then was</w:t>
      </w:r>
      <w:r w:rsidR="00A23DB5">
        <w:rPr>
          <w:rFonts w:ascii="Times New Roman" w:hAnsi="Times New Roman" w:cs="Times New Roman"/>
          <w:sz w:val="24"/>
          <w:szCs w:val="24"/>
        </w:rPr>
        <w:t>)</w:t>
      </w:r>
      <w:r>
        <w:rPr>
          <w:rFonts w:ascii="Times New Roman" w:hAnsi="Times New Roman" w:cs="Times New Roman"/>
          <w:sz w:val="24"/>
          <w:szCs w:val="24"/>
        </w:rPr>
        <w:t xml:space="preserve"> to handle </w:t>
      </w:r>
      <w:r w:rsidR="00A23DB5">
        <w:rPr>
          <w:rFonts w:ascii="Times New Roman" w:hAnsi="Times New Roman" w:cs="Times New Roman"/>
          <w:sz w:val="24"/>
          <w:szCs w:val="24"/>
        </w:rPr>
        <w:t>it as an</w:t>
      </w:r>
      <w:r>
        <w:rPr>
          <w:rFonts w:ascii="Times New Roman" w:hAnsi="Times New Roman" w:cs="Times New Roman"/>
          <w:sz w:val="24"/>
          <w:szCs w:val="24"/>
        </w:rPr>
        <w:t xml:space="preserve"> opposed application. </w:t>
      </w:r>
      <w:r w:rsidR="00A23DB5">
        <w:rPr>
          <w:rFonts w:ascii="Times New Roman" w:hAnsi="Times New Roman" w:cs="Times New Roman"/>
          <w:sz w:val="24"/>
          <w:szCs w:val="24"/>
        </w:rPr>
        <w:t>In opposing the application</w:t>
      </w:r>
      <w:r>
        <w:rPr>
          <w:rFonts w:ascii="Times New Roman" w:hAnsi="Times New Roman" w:cs="Times New Roman"/>
          <w:sz w:val="24"/>
          <w:szCs w:val="24"/>
        </w:rPr>
        <w:t xml:space="preserve"> respondent</w:t>
      </w:r>
      <w:r w:rsidR="00835250">
        <w:rPr>
          <w:rFonts w:ascii="Times New Roman" w:hAnsi="Times New Roman" w:cs="Times New Roman"/>
          <w:sz w:val="24"/>
          <w:szCs w:val="24"/>
        </w:rPr>
        <w:t xml:space="preserve"> raised a number of factual </w:t>
      </w:r>
      <w:r w:rsidR="00A23DB5">
        <w:rPr>
          <w:rFonts w:ascii="Times New Roman" w:hAnsi="Times New Roman" w:cs="Times New Roman"/>
          <w:sz w:val="24"/>
          <w:szCs w:val="24"/>
        </w:rPr>
        <w:t>disputes which he argued were</w:t>
      </w:r>
      <w:r w:rsidR="00835250">
        <w:rPr>
          <w:rFonts w:ascii="Times New Roman" w:hAnsi="Times New Roman" w:cs="Times New Roman"/>
          <w:sz w:val="24"/>
          <w:szCs w:val="24"/>
        </w:rPr>
        <w:t xml:space="preserve"> not capable of resolution on the papers. On the date of hearing of the opposed application </w:t>
      </w:r>
      <w:r w:rsidR="003E0BAF">
        <w:rPr>
          <w:rFonts w:ascii="Times New Roman" w:hAnsi="Times New Roman" w:cs="Times New Roman"/>
        </w:rPr>
        <w:t>OM</w:t>
      </w:r>
      <w:r w:rsidR="00835250" w:rsidRPr="00835250">
        <w:rPr>
          <w:rFonts w:ascii="Times New Roman" w:hAnsi="Times New Roman" w:cs="Times New Roman"/>
        </w:rPr>
        <w:t>E</w:t>
      </w:r>
      <w:r w:rsidR="00FE4466">
        <w:rPr>
          <w:rFonts w:ascii="Times New Roman" w:hAnsi="Times New Roman" w:cs="Times New Roman"/>
        </w:rPr>
        <w:t>R</w:t>
      </w:r>
      <w:r w:rsidR="00835250" w:rsidRPr="00835250">
        <w:rPr>
          <w:rFonts w:ascii="Times New Roman" w:hAnsi="Times New Roman" w:cs="Times New Roman"/>
        </w:rPr>
        <w:t>JEE J</w:t>
      </w:r>
      <w:r w:rsidR="00A23DB5">
        <w:rPr>
          <w:rFonts w:ascii="Times New Roman" w:hAnsi="Times New Roman" w:cs="Times New Roman"/>
          <w:sz w:val="24"/>
          <w:szCs w:val="24"/>
        </w:rPr>
        <w:t xml:space="preserve"> </w:t>
      </w:r>
      <w:r w:rsidR="00FE4466">
        <w:rPr>
          <w:rFonts w:ascii="Times New Roman" w:hAnsi="Times New Roman" w:cs="Times New Roman"/>
          <w:sz w:val="24"/>
          <w:szCs w:val="24"/>
        </w:rPr>
        <w:t>who accepted tha</w:t>
      </w:r>
      <w:r w:rsidR="00A23DB5">
        <w:rPr>
          <w:rFonts w:ascii="Times New Roman" w:hAnsi="Times New Roman" w:cs="Times New Roman"/>
          <w:sz w:val="24"/>
          <w:szCs w:val="24"/>
        </w:rPr>
        <w:t xml:space="preserve">t there were indeed a number of material </w:t>
      </w:r>
      <w:r w:rsidR="00FE4466">
        <w:rPr>
          <w:rFonts w:ascii="Times New Roman" w:hAnsi="Times New Roman" w:cs="Times New Roman"/>
          <w:sz w:val="24"/>
          <w:szCs w:val="24"/>
        </w:rPr>
        <w:t>factual disputes referred the matter to trial on the papers filed</w:t>
      </w:r>
      <w:r w:rsidR="00A23DB5">
        <w:rPr>
          <w:rFonts w:ascii="Times New Roman" w:hAnsi="Times New Roman" w:cs="Times New Roman"/>
          <w:sz w:val="24"/>
          <w:szCs w:val="24"/>
        </w:rPr>
        <w:t xml:space="preserve"> by the parties</w:t>
      </w:r>
      <w:r w:rsidR="00FE4466">
        <w:rPr>
          <w:rFonts w:ascii="Times New Roman" w:hAnsi="Times New Roman" w:cs="Times New Roman"/>
          <w:sz w:val="24"/>
          <w:szCs w:val="24"/>
        </w:rPr>
        <w:t xml:space="preserve"> and directed that the parties proceed to convene a pre-trail conference as the next step towards preparing the matter for trial. Before a pre-trial conference was</w:t>
      </w:r>
      <w:r w:rsidR="00231319">
        <w:rPr>
          <w:rFonts w:ascii="Times New Roman" w:hAnsi="Times New Roman" w:cs="Times New Roman"/>
          <w:sz w:val="24"/>
          <w:szCs w:val="24"/>
        </w:rPr>
        <w:t xml:space="preserve"> convened before </w:t>
      </w:r>
      <w:r w:rsidR="003E0BAF">
        <w:rPr>
          <w:rFonts w:ascii="Times New Roman" w:hAnsi="Times New Roman" w:cs="Times New Roman"/>
        </w:rPr>
        <w:t>OM</w:t>
      </w:r>
      <w:r w:rsidR="00231319" w:rsidRPr="00231319">
        <w:rPr>
          <w:rFonts w:ascii="Times New Roman" w:hAnsi="Times New Roman" w:cs="Times New Roman"/>
        </w:rPr>
        <w:t>ERJEE J</w:t>
      </w:r>
      <w:r w:rsidR="00231319">
        <w:rPr>
          <w:rFonts w:ascii="Times New Roman" w:hAnsi="Times New Roman" w:cs="Times New Roman"/>
          <w:sz w:val="24"/>
          <w:szCs w:val="24"/>
        </w:rPr>
        <w:t xml:space="preserve"> a number of abortive round table conferences had been </w:t>
      </w:r>
      <w:r w:rsidR="00A23DB5">
        <w:rPr>
          <w:rFonts w:ascii="Times New Roman" w:hAnsi="Times New Roman" w:cs="Times New Roman"/>
          <w:sz w:val="24"/>
          <w:szCs w:val="24"/>
        </w:rPr>
        <w:t>hel</w:t>
      </w:r>
      <w:r w:rsidR="00231319">
        <w:rPr>
          <w:rFonts w:ascii="Times New Roman" w:hAnsi="Times New Roman" w:cs="Times New Roman"/>
          <w:sz w:val="24"/>
          <w:szCs w:val="24"/>
        </w:rPr>
        <w:t>d by the parties.</w:t>
      </w:r>
    </w:p>
    <w:p w14:paraId="7879BBC0" w14:textId="77777777" w:rsidR="00231319" w:rsidRDefault="00231319" w:rsidP="003D7D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18 September 2008 a pre-trial conference held before </w:t>
      </w:r>
      <w:r w:rsidRPr="00231319">
        <w:rPr>
          <w:rFonts w:ascii="Times New Roman" w:hAnsi="Times New Roman" w:cs="Times New Roman"/>
        </w:rPr>
        <w:t>ONERJEE J</w:t>
      </w:r>
      <w:r>
        <w:rPr>
          <w:rFonts w:ascii="Times New Roman" w:hAnsi="Times New Roman" w:cs="Times New Roman"/>
          <w:sz w:val="24"/>
          <w:szCs w:val="24"/>
        </w:rPr>
        <w:t xml:space="preserve"> resolved that</w:t>
      </w:r>
    </w:p>
    <w:p w14:paraId="71249AA6" w14:textId="6B33E63E" w:rsidR="00231319" w:rsidRDefault="00231319" w:rsidP="002313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matter would be referred to trial</w:t>
      </w:r>
      <w:r w:rsidR="00A23DB5">
        <w:rPr>
          <w:rFonts w:ascii="Times New Roman" w:hAnsi="Times New Roman" w:cs="Times New Roman"/>
          <w:sz w:val="24"/>
          <w:szCs w:val="24"/>
        </w:rPr>
        <w:t xml:space="preserve"> after the parties failed to settle the matter at the </w:t>
      </w:r>
      <w:r w:rsidR="00A23DB5">
        <w:rPr>
          <w:rFonts w:ascii="Times New Roman" w:hAnsi="Times New Roman" w:cs="Times New Roman"/>
          <w:sz w:val="24"/>
          <w:szCs w:val="24"/>
        </w:rPr>
        <w:tab/>
      </w:r>
      <w:r w:rsidR="00A23DB5">
        <w:rPr>
          <w:rFonts w:ascii="Times New Roman" w:hAnsi="Times New Roman" w:cs="Times New Roman"/>
          <w:sz w:val="24"/>
          <w:szCs w:val="24"/>
        </w:rPr>
        <w:tab/>
        <w:t>pre-trial conference</w:t>
      </w:r>
    </w:p>
    <w:p w14:paraId="244DD3B5" w14:textId="593E1205" w:rsidR="00231319" w:rsidRDefault="00231319" w:rsidP="002313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parties were ordered to effect full discovery</w:t>
      </w:r>
    </w:p>
    <w:p w14:paraId="58BF94E7" w14:textId="15F0CBE3" w:rsidR="00231319" w:rsidRDefault="00231319" w:rsidP="002313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plaintiff was to call 5 witnesses and defendant to call 4 witnesses</w:t>
      </w:r>
      <w:r w:rsidR="00A23DB5">
        <w:rPr>
          <w:rFonts w:ascii="Times New Roman" w:hAnsi="Times New Roman" w:cs="Times New Roman"/>
          <w:sz w:val="24"/>
          <w:szCs w:val="24"/>
        </w:rPr>
        <w:t xml:space="preserve"> at the trial</w:t>
      </w:r>
    </w:p>
    <w:p w14:paraId="48C04D11" w14:textId="3741719B" w:rsidR="00231319" w:rsidRDefault="00231319" w:rsidP="002313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 joint pre-trial conference memo</w:t>
      </w:r>
      <w:r w:rsidR="00A23DB5">
        <w:rPr>
          <w:rFonts w:ascii="Times New Roman" w:hAnsi="Times New Roman" w:cs="Times New Roman"/>
          <w:sz w:val="24"/>
          <w:szCs w:val="24"/>
        </w:rPr>
        <w:t>randum</w:t>
      </w:r>
      <w:r>
        <w:rPr>
          <w:rFonts w:ascii="Times New Roman" w:hAnsi="Times New Roman" w:cs="Times New Roman"/>
          <w:sz w:val="24"/>
          <w:szCs w:val="24"/>
        </w:rPr>
        <w:t xml:space="preserve"> to be filed</w:t>
      </w:r>
    </w:p>
    <w:p w14:paraId="14595547" w14:textId="77777777" w:rsidR="00231319" w:rsidRDefault="00231319" w:rsidP="002313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it was estimated that the trial would occupy 3 days</w:t>
      </w:r>
    </w:p>
    <w:p w14:paraId="42293EF0" w14:textId="0C5D82B5" w:rsidR="00231319" w:rsidRDefault="00A23DB5" w:rsidP="002313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Sometime after the pre-trial conference</w:t>
      </w:r>
      <w:r w:rsidR="00231319">
        <w:rPr>
          <w:rFonts w:ascii="Times New Roman" w:hAnsi="Times New Roman" w:cs="Times New Roman"/>
          <w:sz w:val="24"/>
          <w:szCs w:val="24"/>
        </w:rPr>
        <w:t xml:space="preserve"> the parties expressed a desire to settle the matter with first respondent offering to pay applicant 50% of the </w:t>
      </w:r>
      <w:r>
        <w:rPr>
          <w:rFonts w:ascii="Times New Roman" w:hAnsi="Times New Roman" w:cs="Times New Roman"/>
          <w:sz w:val="24"/>
          <w:szCs w:val="24"/>
        </w:rPr>
        <w:t>purchase price</w:t>
      </w:r>
      <w:r w:rsidR="00231319">
        <w:rPr>
          <w:rFonts w:ascii="Times New Roman" w:hAnsi="Times New Roman" w:cs="Times New Roman"/>
          <w:sz w:val="24"/>
          <w:szCs w:val="24"/>
        </w:rPr>
        <w:t xml:space="preserve"> of the property in dispute. The matter was not resolved and took another 9 years before it finally came before </w:t>
      </w:r>
      <w:r w:rsidR="00231319" w:rsidRPr="00231319">
        <w:rPr>
          <w:rFonts w:ascii="Times New Roman" w:hAnsi="Times New Roman" w:cs="Times New Roman"/>
        </w:rPr>
        <w:t>DUBE J</w:t>
      </w:r>
      <w:r w:rsidR="00231319">
        <w:rPr>
          <w:rFonts w:ascii="Times New Roman" w:hAnsi="Times New Roman" w:cs="Times New Roman"/>
          <w:sz w:val="24"/>
          <w:szCs w:val="24"/>
        </w:rPr>
        <w:t xml:space="preserve"> </w:t>
      </w:r>
      <w:r>
        <w:rPr>
          <w:rFonts w:ascii="Times New Roman" w:hAnsi="Times New Roman" w:cs="Times New Roman"/>
          <w:sz w:val="24"/>
          <w:szCs w:val="24"/>
        </w:rPr>
        <w:t xml:space="preserve">for determination </w:t>
      </w:r>
      <w:r w:rsidR="00231319">
        <w:rPr>
          <w:rFonts w:ascii="Times New Roman" w:hAnsi="Times New Roman" w:cs="Times New Roman"/>
          <w:sz w:val="24"/>
          <w:szCs w:val="24"/>
        </w:rPr>
        <w:t xml:space="preserve">as an opposed application. The matter was set down before </w:t>
      </w:r>
      <w:r w:rsidR="00231319" w:rsidRPr="00231319">
        <w:rPr>
          <w:rFonts w:ascii="Times New Roman" w:hAnsi="Times New Roman" w:cs="Times New Roman"/>
        </w:rPr>
        <w:t>DUBE J</w:t>
      </w:r>
      <w:r w:rsidR="00231319">
        <w:rPr>
          <w:rFonts w:ascii="Times New Roman" w:hAnsi="Times New Roman" w:cs="Times New Roman"/>
          <w:sz w:val="24"/>
          <w:szCs w:val="24"/>
        </w:rPr>
        <w:t xml:space="preserve"> as an opposed application and </w:t>
      </w:r>
      <w:r w:rsidR="00231319" w:rsidRPr="00231319">
        <w:rPr>
          <w:rFonts w:ascii="Times New Roman" w:hAnsi="Times New Roman" w:cs="Times New Roman"/>
        </w:rPr>
        <w:t>DUBE J</w:t>
      </w:r>
      <w:r>
        <w:rPr>
          <w:rFonts w:ascii="Times New Roman" w:hAnsi="Times New Roman" w:cs="Times New Roman"/>
          <w:sz w:val="24"/>
          <w:szCs w:val="24"/>
        </w:rPr>
        <w:t xml:space="preserve"> </w:t>
      </w:r>
      <w:r w:rsidR="00231319">
        <w:rPr>
          <w:rFonts w:ascii="Times New Roman" w:hAnsi="Times New Roman" w:cs="Times New Roman"/>
          <w:sz w:val="24"/>
          <w:szCs w:val="24"/>
        </w:rPr>
        <w:t>handed down a judgment HH 134/18 in terms of which applicant’s main application was dismissed with no order as to costs among other orders made.</w:t>
      </w:r>
    </w:p>
    <w:p w14:paraId="4360553A" w14:textId="11953A30" w:rsidR="00231319" w:rsidRDefault="00231319" w:rsidP="002313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w:t>
      </w:r>
      <w:r w:rsidRPr="00231319">
        <w:rPr>
          <w:rFonts w:ascii="Times New Roman" w:hAnsi="Times New Roman" w:cs="Times New Roman"/>
        </w:rPr>
        <w:t>DUBE J</w:t>
      </w:r>
      <w:r>
        <w:rPr>
          <w:rFonts w:ascii="Times New Roman" w:hAnsi="Times New Roman" w:cs="Times New Roman"/>
          <w:sz w:val="24"/>
          <w:szCs w:val="24"/>
        </w:rPr>
        <w:t xml:space="preserve"> handed her judgment applicant cons</w:t>
      </w:r>
      <w:r w:rsidR="00A23DB5">
        <w:rPr>
          <w:rFonts w:ascii="Times New Roman" w:hAnsi="Times New Roman" w:cs="Times New Roman"/>
          <w:sz w:val="24"/>
          <w:szCs w:val="24"/>
        </w:rPr>
        <w:t>ulted</w:t>
      </w:r>
      <w:r>
        <w:rPr>
          <w:rFonts w:ascii="Times New Roman" w:hAnsi="Times New Roman" w:cs="Times New Roman"/>
          <w:sz w:val="24"/>
          <w:szCs w:val="24"/>
        </w:rPr>
        <w:t xml:space="preserve"> and was advised that </w:t>
      </w:r>
      <w:r w:rsidR="00A23DB5" w:rsidRPr="00A23DB5">
        <w:rPr>
          <w:rFonts w:ascii="Times New Roman" w:hAnsi="Times New Roman" w:cs="Times New Roman"/>
        </w:rPr>
        <w:t>DUBE J</w:t>
      </w:r>
      <w:r w:rsidR="00A23DB5">
        <w:rPr>
          <w:rFonts w:ascii="Times New Roman" w:hAnsi="Times New Roman" w:cs="Times New Roman"/>
          <w:sz w:val="24"/>
          <w:szCs w:val="24"/>
        </w:rPr>
        <w:t>’s</w:t>
      </w:r>
      <w:r>
        <w:rPr>
          <w:rFonts w:ascii="Times New Roman" w:hAnsi="Times New Roman" w:cs="Times New Roman"/>
          <w:sz w:val="24"/>
          <w:szCs w:val="24"/>
        </w:rPr>
        <w:t xml:space="preserve"> judgment was made in error and that she n</w:t>
      </w:r>
      <w:r w:rsidR="00E354FD">
        <w:rPr>
          <w:rFonts w:ascii="Times New Roman" w:hAnsi="Times New Roman" w:cs="Times New Roman"/>
          <w:sz w:val="24"/>
          <w:szCs w:val="24"/>
        </w:rPr>
        <w:t>eeded to seek its rescission in</w:t>
      </w:r>
      <w:r>
        <w:rPr>
          <w:rFonts w:ascii="Times New Roman" w:hAnsi="Times New Roman" w:cs="Times New Roman"/>
          <w:sz w:val="24"/>
          <w:szCs w:val="24"/>
        </w:rPr>
        <w:t xml:space="preserve"> terms of Order 49 r 449 (1) (b)</w:t>
      </w:r>
      <w:r w:rsidR="003E0BAF">
        <w:rPr>
          <w:rFonts w:ascii="Times New Roman" w:hAnsi="Times New Roman" w:cs="Times New Roman"/>
          <w:sz w:val="24"/>
          <w:szCs w:val="24"/>
        </w:rPr>
        <w:t xml:space="preserve"> of the High Court Rules</w:t>
      </w:r>
      <w:r>
        <w:rPr>
          <w:rFonts w:ascii="Times New Roman" w:hAnsi="Times New Roman" w:cs="Times New Roman"/>
          <w:sz w:val="24"/>
          <w:szCs w:val="24"/>
        </w:rPr>
        <w:t>.</w:t>
      </w:r>
    </w:p>
    <w:p w14:paraId="61B27C51" w14:textId="0D07F140" w:rsidR="00231319" w:rsidRDefault="00231319" w:rsidP="002313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reason why it was considered that the judgment had been granted in error was </w:t>
      </w:r>
      <w:r w:rsidR="00E354FD">
        <w:rPr>
          <w:rFonts w:ascii="Times New Roman" w:hAnsi="Times New Roman" w:cs="Times New Roman"/>
          <w:sz w:val="24"/>
          <w:szCs w:val="24"/>
        </w:rPr>
        <w:t xml:space="preserve">pleaded as follows – </w:t>
      </w:r>
      <w:r>
        <w:rPr>
          <w:rFonts w:ascii="Times New Roman" w:hAnsi="Times New Roman" w:cs="Times New Roman"/>
          <w:sz w:val="24"/>
          <w:szCs w:val="24"/>
        </w:rPr>
        <w:t xml:space="preserve">that once </w:t>
      </w:r>
      <w:r w:rsidR="003E0BAF">
        <w:rPr>
          <w:rFonts w:ascii="Times New Roman" w:hAnsi="Times New Roman" w:cs="Times New Roman"/>
        </w:rPr>
        <w:t>OM</w:t>
      </w:r>
      <w:r w:rsidRPr="00231319">
        <w:rPr>
          <w:rFonts w:ascii="Times New Roman" w:hAnsi="Times New Roman" w:cs="Times New Roman"/>
        </w:rPr>
        <w:t>ERJEE J</w:t>
      </w:r>
      <w:r>
        <w:rPr>
          <w:rFonts w:ascii="Times New Roman" w:hAnsi="Times New Roman" w:cs="Times New Roman"/>
          <w:sz w:val="24"/>
          <w:szCs w:val="24"/>
        </w:rPr>
        <w:t xml:space="preserve"> had referred the opposed application to trial and a pre-trial conference ha</w:t>
      </w:r>
      <w:r w:rsidR="003E0BAF">
        <w:rPr>
          <w:rFonts w:ascii="Times New Roman" w:hAnsi="Times New Roman" w:cs="Times New Roman"/>
          <w:sz w:val="24"/>
          <w:szCs w:val="24"/>
        </w:rPr>
        <w:t>d</w:t>
      </w:r>
      <w:r>
        <w:rPr>
          <w:rFonts w:ascii="Times New Roman" w:hAnsi="Times New Roman" w:cs="Times New Roman"/>
          <w:sz w:val="24"/>
          <w:szCs w:val="24"/>
        </w:rPr>
        <w:t xml:space="preserve"> been held at which the matter was referred to trial after</w:t>
      </w:r>
      <w:r w:rsidR="003E0BAF">
        <w:rPr>
          <w:rFonts w:ascii="Times New Roman" w:hAnsi="Times New Roman" w:cs="Times New Roman"/>
          <w:sz w:val="24"/>
          <w:szCs w:val="24"/>
        </w:rPr>
        <w:t xml:space="preserve"> the parties’</w:t>
      </w:r>
      <w:r>
        <w:rPr>
          <w:rFonts w:ascii="Times New Roman" w:hAnsi="Times New Roman" w:cs="Times New Roman"/>
          <w:sz w:val="24"/>
          <w:szCs w:val="24"/>
        </w:rPr>
        <w:t xml:space="preserve"> failure to settle </w:t>
      </w:r>
      <w:r w:rsidR="003E0BAF">
        <w:rPr>
          <w:rFonts w:ascii="Times New Roman" w:hAnsi="Times New Roman" w:cs="Times New Roman"/>
          <w:sz w:val="24"/>
          <w:szCs w:val="24"/>
        </w:rPr>
        <w:t>the matter at the pre-trial conference it</w:t>
      </w:r>
      <w:r>
        <w:rPr>
          <w:rFonts w:ascii="Times New Roman" w:hAnsi="Times New Roman" w:cs="Times New Roman"/>
          <w:sz w:val="24"/>
          <w:szCs w:val="24"/>
        </w:rPr>
        <w:t xml:space="preserve"> was no longer competent for the matter to be referred to the opposed roll for determination as an opposed application.</w:t>
      </w:r>
    </w:p>
    <w:p w14:paraId="17581EFF" w14:textId="402C66CE" w:rsidR="00231319" w:rsidRDefault="00231319" w:rsidP="002313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accordingly</w:t>
      </w:r>
      <w:r w:rsidR="003A496E">
        <w:rPr>
          <w:rFonts w:ascii="Times New Roman" w:hAnsi="Times New Roman" w:cs="Times New Roman"/>
          <w:sz w:val="24"/>
          <w:szCs w:val="24"/>
        </w:rPr>
        <w:t xml:space="preserve"> proceeded to </w:t>
      </w:r>
      <w:r w:rsidR="003E0BAF">
        <w:rPr>
          <w:rFonts w:ascii="Times New Roman" w:hAnsi="Times New Roman" w:cs="Times New Roman"/>
          <w:sz w:val="24"/>
          <w:szCs w:val="24"/>
        </w:rPr>
        <w:t>file the current application in</w:t>
      </w:r>
      <w:r w:rsidR="003A496E">
        <w:rPr>
          <w:rFonts w:ascii="Times New Roman" w:hAnsi="Times New Roman" w:cs="Times New Roman"/>
          <w:sz w:val="24"/>
          <w:szCs w:val="24"/>
        </w:rPr>
        <w:t xml:space="preserve"> terms of which she sought to have</w:t>
      </w:r>
      <w:r w:rsidR="00A23DB5">
        <w:rPr>
          <w:rFonts w:ascii="Times New Roman" w:hAnsi="Times New Roman" w:cs="Times New Roman"/>
          <w:sz w:val="24"/>
          <w:szCs w:val="24"/>
        </w:rPr>
        <w:t xml:space="preserve"> </w:t>
      </w:r>
      <w:r w:rsidR="00A23DB5" w:rsidRPr="00E354FD">
        <w:rPr>
          <w:rFonts w:ascii="Times New Roman" w:hAnsi="Times New Roman" w:cs="Times New Roman"/>
        </w:rPr>
        <w:t>DUBE J’s</w:t>
      </w:r>
      <w:r w:rsidR="00A23DB5">
        <w:rPr>
          <w:rFonts w:ascii="Times New Roman" w:hAnsi="Times New Roman" w:cs="Times New Roman"/>
          <w:sz w:val="24"/>
          <w:szCs w:val="24"/>
        </w:rPr>
        <w:t xml:space="preserve"> judgment </w:t>
      </w:r>
      <w:r w:rsidR="00E354FD">
        <w:rPr>
          <w:rFonts w:ascii="Times New Roman" w:hAnsi="Times New Roman" w:cs="Times New Roman"/>
          <w:sz w:val="24"/>
          <w:szCs w:val="24"/>
        </w:rPr>
        <w:t xml:space="preserve">aforesaid </w:t>
      </w:r>
      <w:r w:rsidR="00A23DB5">
        <w:rPr>
          <w:rFonts w:ascii="Times New Roman" w:hAnsi="Times New Roman" w:cs="Times New Roman"/>
          <w:sz w:val="24"/>
          <w:szCs w:val="24"/>
        </w:rPr>
        <w:t>rescinded in</w:t>
      </w:r>
      <w:r w:rsidR="003A496E">
        <w:rPr>
          <w:rFonts w:ascii="Times New Roman" w:hAnsi="Times New Roman" w:cs="Times New Roman"/>
          <w:sz w:val="24"/>
          <w:szCs w:val="24"/>
        </w:rPr>
        <w:t xml:space="preserve"> terms of Order 49 r 449</w:t>
      </w:r>
      <w:r w:rsidR="003E0BAF">
        <w:rPr>
          <w:rFonts w:ascii="Times New Roman" w:hAnsi="Times New Roman" w:cs="Times New Roman"/>
          <w:sz w:val="24"/>
          <w:szCs w:val="24"/>
        </w:rPr>
        <w:t xml:space="preserve"> as aforesaid</w:t>
      </w:r>
      <w:r w:rsidR="003A496E">
        <w:rPr>
          <w:rFonts w:ascii="Times New Roman" w:hAnsi="Times New Roman" w:cs="Times New Roman"/>
          <w:sz w:val="24"/>
          <w:szCs w:val="24"/>
        </w:rPr>
        <w:t>.</w:t>
      </w:r>
    </w:p>
    <w:p w14:paraId="2AA9E1DF" w14:textId="315014B9" w:rsidR="003A496E" w:rsidRDefault="003A496E" w:rsidP="002313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respondent opposed the application </w:t>
      </w:r>
      <w:r w:rsidR="003E0BAF">
        <w:rPr>
          <w:rFonts w:ascii="Times New Roman" w:hAnsi="Times New Roman" w:cs="Times New Roman"/>
          <w:sz w:val="24"/>
          <w:szCs w:val="24"/>
        </w:rPr>
        <w:t xml:space="preserve">arguing that </w:t>
      </w:r>
      <w:r>
        <w:rPr>
          <w:rFonts w:ascii="Times New Roman" w:hAnsi="Times New Roman" w:cs="Times New Roman"/>
          <w:sz w:val="24"/>
          <w:szCs w:val="24"/>
        </w:rPr>
        <w:t xml:space="preserve">the matter did not fall for determination in terms </w:t>
      </w:r>
      <w:r w:rsidR="003E0BAF">
        <w:rPr>
          <w:rFonts w:ascii="Times New Roman" w:hAnsi="Times New Roman" w:cs="Times New Roman"/>
          <w:sz w:val="24"/>
          <w:szCs w:val="24"/>
        </w:rPr>
        <w:t>of r 449 (1) (b). Before proceed</w:t>
      </w:r>
      <w:r>
        <w:rPr>
          <w:rFonts w:ascii="Times New Roman" w:hAnsi="Times New Roman" w:cs="Times New Roman"/>
          <w:sz w:val="24"/>
          <w:szCs w:val="24"/>
        </w:rPr>
        <w:t>ing to address the merits of the application it is necessary</w:t>
      </w:r>
      <w:r w:rsidR="00850C4F">
        <w:rPr>
          <w:rFonts w:ascii="Times New Roman" w:hAnsi="Times New Roman" w:cs="Times New Roman"/>
          <w:sz w:val="24"/>
          <w:szCs w:val="24"/>
        </w:rPr>
        <w:t xml:space="preserve"> to briefly give a background as to how the matter which had been referred to trial found its way back on the opposed roll. Briefly this is how that came about. About 9 years after the PTC and after first respondent </w:t>
      </w:r>
      <w:r w:rsidR="002F332A">
        <w:rPr>
          <w:rFonts w:ascii="Times New Roman" w:hAnsi="Times New Roman" w:cs="Times New Roman"/>
          <w:sz w:val="24"/>
          <w:szCs w:val="24"/>
        </w:rPr>
        <w:t xml:space="preserve">could not get the matter settled out of court </w:t>
      </w:r>
      <w:r w:rsidR="003E0BAF">
        <w:rPr>
          <w:rFonts w:ascii="Times New Roman" w:hAnsi="Times New Roman" w:cs="Times New Roman"/>
          <w:sz w:val="24"/>
          <w:szCs w:val="24"/>
        </w:rPr>
        <w:t>first respondent</w:t>
      </w:r>
      <w:r w:rsidR="002F332A">
        <w:rPr>
          <w:rFonts w:ascii="Times New Roman" w:hAnsi="Times New Roman" w:cs="Times New Roman"/>
          <w:sz w:val="24"/>
          <w:szCs w:val="24"/>
        </w:rPr>
        <w:t xml:space="preserve"> instructed its legal practitioners to take steps to </w:t>
      </w:r>
      <w:r w:rsidR="003E0BAF">
        <w:rPr>
          <w:rFonts w:ascii="Times New Roman" w:hAnsi="Times New Roman" w:cs="Times New Roman"/>
          <w:sz w:val="24"/>
          <w:szCs w:val="24"/>
        </w:rPr>
        <w:t>expedite finalization of the matter</w:t>
      </w:r>
      <w:r w:rsidR="002F332A">
        <w:rPr>
          <w:rFonts w:ascii="Times New Roman" w:hAnsi="Times New Roman" w:cs="Times New Roman"/>
          <w:sz w:val="24"/>
          <w:szCs w:val="24"/>
        </w:rPr>
        <w:t xml:space="preserve">. As a </w:t>
      </w:r>
      <w:r w:rsidR="00B53C50">
        <w:rPr>
          <w:rFonts w:ascii="Times New Roman" w:hAnsi="Times New Roman" w:cs="Times New Roman"/>
          <w:sz w:val="24"/>
          <w:szCs w:val="24"/>
        </w:rPr>
        <w:t>result,</w:t>
      </w:r>
      <w:r w:rsidR="002F332A">
        <w:rPr>
          <w:rFonts w:ascii="Times New Roman" w:hAnsi="Times New Roman" w:cs="Times New Roman"/>
          <w:sz w:val="24"/>
          <w:szCs w:val="24"/>
        </w:rPr>
        <w:t xml:space="preserve"> Mr </w:t>
      </w:r>
      <w:r w:rsidR="002F332A" w:rsidRPr="00157207">
        <w:rPr>
          <w:rFonts w:ascii="Times New Roman" w:hAnsi="Times New Roman" w:cs="Times New Roman"/>
          <w:i/>
          <w:sz w:val="24"/>
          <w:szCs w:val="24"/>
        </w:rPr>
        <w:t xml:space="preserve">Maguchu </w:t>
      </w:r>
      <w:r w:rsidR="002F332A">
        <w:rPr>
          <w:rFonts w:ascii="Times New Roman" w:hAnsi="Times New Roman" w:cs="Times New Roman"/>
          <w:sz w:val="24"/>
          <w:szCs w:val="24"/>
        </w:rPr>
        <w:t xml:space="preserve">who appeared to have unsuccessfully applied for allocation of trial dates because the court record did not seem to contain </w:t>
      </w:r>
      <w:r w:rsidR="002F332A" w:rsidRPr="002F332A">
        <w:rPr>
          <w:rFonts w:ascii="Times New Roman" w:hAnsi="Times New Roman" w:cs="Times New Roman"/>
        </w:rPr>
        <w:t>O</w:t>
      </w:r>
      <w:r w:rsidR="001F001C">
        <w:rPr>
          <w:rFonts w:ascii="Times New Roman" w:hAnsi="Times New Roman" w:cs="Times New Roman"/>
        </w:rPr>
        <w:t>M</w:t>
      </w:r>
      <w:r w:rsidR="002F332A" w:rsidRPr="002F332A">
        <w:rPr>
          <w:rFonts w:ascii="Times New Roman" w:hAnsi="Times New Roman" w:cs="Times New Roman"/>
        </w:rPr>
        <w:t>ERJEE J</w:t>
      </w:r>
      <w:r w:rsidR="003E0BAF">
        <w:rPr>
          <w:rFonts w:ascii="Times New Roman" w:hAnsi="Times New Roman" w:cs="Times New Roman"/>
        </w:rPr>
        <w:t>’s</w:t>
      </w:r>
      <w:r w:rsidR="002F332A">
        <w:rPr>
          <w:rFonts w:ascii="Times New Roman" w:hAnsi="Times New Roman" w:cs="Times New Roman"/>
          <w:sz w:val="24"/>
          <w:szCs w:val="24"/>
        </w:rPr>
        <w:t xml:space="preserve"> notes referring the matter to trial addressed the Registrar of the High Court </w:t>
      </w:r>
      <w:r w:rsidR="00E354FD">
        <w:rPr>
          <w:rFonts w:ascii="Times New Roman" w:hAnsi="Times New Roman" w:cs="Times New Roman"/>
          <w:sz w:val="24"/>
          <w:szCs w:val="24"/>
        </w:rPr>
        <w:t>to</w:t>
      </w:r>
      <w:r w:rsidR="002F332A">
        <w:rPr>
          <w:rFonts w:ascii="Times New Roman" w:hAnsi="Times New Roman" w:cs="Times New Roman"/>
          <w:sz w:val="24"/>
          <w:szCs w:val="24"/>
        </w:rPr>
        <w:t xml:space="preserve"> whom he gave the background of the matter being referred to trial by </w:t>
      </w:r>
      <w:r w:rsidR="002F332A" w:rsidRPr="002F332A">
        <w:rPr>
          <w:rFonts w:ascii="Times New Roman" w:hAnsi="Times New Roman" w:cs="Times New Roman"/>
        </w:rPr>
        <w:t>O</w:t>
      </w:r>
      <w:r w:rsidR="001F001C">
        <w:rPr>
          <w:rFonts w:ascii="Times New Roman" w:hAnsi="Times New Roman" w:cs="Times New Roman"/>
        </w:rPr>
        <w:t>M</w:t>
      </w:r>
      <w:r w:rsidR="002F332A" w:rsidRPr="002F332A">
        <w:rPr>
          <w:rFonts w:ascii="Times New Roman" w:hAnsi="Times New Roman" w:cs="Times New Roman"/>
        </w:rPr>
        <w:t>ERJEE J</w:t>
      </w:r>
      <w:r w:rsidR="002F332A">
        <w:rPr>
          <w:rFonts w:ascii="Times New Roman" w:hAnsi="Times New Roman" w:cs="Times New Roman"/>
        </w:rPr>
        <w:t xml:space="preserve"> </w:t>
      </w:r>
      <w:r w:rsidR="003E0BAF">
        <w:rPr>
          <w:rFonts w:ascii="Times New Roman" w:hAnsi="Times New Roman" w:cs="Times New Roman"/>
          <w:sz w:val="24"/>
          <w:szCs w:val="24"/>
        </w:rPr>
        <w:t xml:space="preserve">and enquired </w:t>
      </w:r>
      <w:r w:rsidR="002F332A">
        <w:rPr>
          <w:rFonts w:ascii="Times New Roman" w:hAnsi="Times New Roman" w:cs="Times New Roman"/>
          <w:sz w:val="24"/>
          <w:szCs w:val="24"/>
        </w:rPr>
        <w:t xml:space="preserve">as to whether </w:t>
      </w:r>
      <w:r w:rsidR="003E0BAF">
        <w:rPr>
          <w:rFonts w:ascii="Times New Roman" w:hAnsi="Times New Roman" w:cs="Times New Roman"/>
          <w:sz w:val="24"/>
          <w:szCs w:val="24"/>
        </w:rPr>
        <w:t xml:space="preserve">the </w:t>
      </w:r>
      <w:r w:rsidR="002F332A">
        <w:rPr>
          <w:rFonts w:ascii="Times New Roman" w:hAnsi="Times New Roman" w:cs="Times New Roman"/>
          <w:sz w:val="24"/>
          <w:szCs w:val="24"/>
        </w:rPr>
        <w:t xml:space="preserve">matter could be </w:t>
      </w:r>
      <w:r w:rsidR="003E0BAF">
        <w:rPr>
          <w:rFonts w:ascii="Times New Roman" w:hAnsi="Times New Roman" w:cs="Times New Roman"/>
          <w:sz w:val="24"/>
          <w:szCs w:val="24"/>
        </w:rPr>
        <w:t xml:space="preserve">referred </w:t>
      </w:r>
      <w:r w:rsidR="002F332A">
        <w:rPr>
          <w:rFonts w:ascii="Times New Roman" w:hAnsi="Times New Roman" w:cs="Times New Roman"/>
          <w:sz w:val="24"/>
          <w:szCs w:val="24"/>
        </w:rPr>
        <w:t>to trial or alternatively whether the opposed application had to be provided a new hearing date.</w:t>
      </w:r>
    </w:p>
    <w:p w14:paraId="524AFB8E" w14:textId="77777777" w:rsidR="002F332A" w:rsidRDefault="002F332A" w:rsidP="002313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result of this enquiry the Registrar determined that the matter had to proceed as an opposed application which the Registrar referred to the Judge President</w:t>
      </w:r>
      <w:r w:rsidR="003C2E40">
        <w:rPr>
          <w:rFonts w:ascii="Times New Roman" w:hAnsi="Times New Roman" w:cs="Times New Roman"/>
          <w:sz w:val="24"/>
          <w:szCs w:val="24"/>
        </w:rPr>
        <w:t xml:space="preserve"> for allocation to a judge to handle the opposed application.</w:t>
      </w:r>
      <w:r w:rsidR="00AF7676">
        <w:rPr>
          <w:rFonts w:ascii="Times New Roman" w:hAnsi="Times New Roman" w:cs="Times New Roman"/>
          <w:sz w:val="24"/>
          <w:szCs w:val="24"/>
        </w:rPr>
        <w:t xml:space="preserve"> The Judge President allocated the matter to </w:t>
      </w:r>
      <w:r w:rsidR="00AF7676" w:rsidRPr="00AF7676">
        <w:rPr>
          <w:rFonts w:ascii="Times New Roman" w:hAnsi="Times New Roman" w:cs="Times New Roman"/>
        </w:rPr>
        <w:t>DUBE J</w:t>
      </w:r>
      <w:r w:rsidR="00AF7676">
        <w:rPr>
          <w:rFonts w:ascii="Times New Roman" w:hAnsi="Times New Roman" w:cs="Times New Roman"/>
          <w:sz w:val="24"/>
          <w:szCs w:val="24"/>
        </w:rPr>
        <w:t xml:space="preserve"> who proceeded to set the matter down and heard it and finalized it as an opposed application.</w:t>
      </w:r>
    </w:p>
    <w:p w14:paraId="6AB3036E" w14:textId="4769DD77" w:rsidR="001F001C" w:rsidRDefault="00AF7676" w:rsidP="001F00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157207">
        <w:rPr>
          <w:rFonts w:ascii="Times New Roman" w:hAnsi="Times New Roman" w:cs="Times New Roman"/>
          <w:i/>
          <w:sz w:val="24"/>
          <w:szCs w:val="24"/>
        </w:rPr>
        <w:t>Maguchu</w:t>
      </w:r>
      <w:r>
        <w:rPr>
          <w:rFonts w:ascii="Times New Roman" w:hAnsi="Times New Roman" w:cs="Times New Roman"/>
          <w:sz w:val="24"/>
          <w:szCs w:val="24"/>
        </w:rPr>
        <w:t xml:space="preserve"> who has been the first defendant’s legal representative from inception of the dispute represented the first respondent at the hearing of the current application. He vehemently argued that Order 49 r 449 cannot be used to seek a rescission of the judgment of </w:t>
      </w:r>
      <w:r w:rsidRPr="00AF7676">
        <w:rPr>
          <w:rFonts w:ascii="Times New Roman" w:hAnsi="Times New Roman" w:cs="Times New Roman"/>
        </w:rPr>
        <w:t>DUBE J</w:t>
      </w:r>
      <w:r>
        <w:rPr>
          <w:rFonts w:ascii="Times New Roman" w:hAnsi="Times New Roman" w:cs="Times New Roman"/>
          <w:sz w:val="24"/>
          <w:szCs w:val="24"/>
        </w:rPr>
        <w:t xml:space="preserve"> as there was no common mistake that affected the judgment. He argued further that it was not the parties’ error </w:t>
      </w:r>
      <w:r w:rsidR="003E0BAF">
        <w:rPr>
          <w:rFonts w:ascii="Times New Roman" w:hAnsi="Times New Roman" w:cs="Times New Roman"/>
          <w:sz w:val="24"/>
          <w:szCs w:val="24"/>
        </w:rPr>
        <w:t>that the matter</w:t>
      </w:r>
      <w:r>
        <w:rPr>
          <w:rFonts w:ascii="Times New Roman" w:hAnsi="Times New Roman" w:cs="Times New Roman"/>
          <w:sz w:val="24"/>
          <w:szCs w:val="24"/>
        </w:rPr>
        <w:t xml:space="preserve"> </w:t>
      </w:r>
      <w:r w:rsidR="003E0BAF">
        <w:rPr>
          <w:rFonts w:ascii="Times New Roman" w:hAnsi="Times New Roman" w:cs="Times New Roman"/>
          <w:sz w:val="24"/>
          <w:szCs w:val="24"/>
        </w:rPr>
        <w:t>(</w:t>
      </w:r>
      <w:r>
        <w:rPr>
          <w:rFonts w:ascii="Times New Roman" w:hAnsi="Times New Roman" w:cs="Times New Roman"/>
          <w:sz w:val="24"/>
          <w:szCs w:val="24"/>
        </w:rPr>
        <w:t>opposed application</w:t>
      </w:r>
      <w:r w:rsidR="003E0BAF">
        <w:rPr>
          <w:rFonts w:ascii="Times New Roman" w:hAnsi="Times New Roman" w:cs="Times New Roman"/>
          <w:sz w:val="24"/>
          <w:szCs w:val="24"/>
        </w:rPr>
        <w:t>)</w:t>
      </w:r>
      <w:r w:rsidR="00E354FD">
        <w:rPr>
          <w:rFonts w:ascii="Times New Roman" w:hAnsi="Times New Roman" w:cs="Times New Roman"/>
          <w:sz w:val="24"/>
          <w:szCs w:val="24"/>
        </w:rPr>
        <w:t xml:space="preserve"> was heard</w:t>
      </w:r>
      <w:r>
        <w:rPr>
          <w:rFonts w:ascii="Times New Roman" w:hAnsi="Times New Roman" w:cs="Times New Roman"/>
          <w:sz w:val="24"/>
          <w:szCs w:val="24"/>
        </w:rPr>
        <w:t xml:space="preserve"> before </w:t>
      </w:r>
      <w:r w:rsidRPr="00AF7676">
        <w:rPr>
          <w:rFonts w:ascii="Times New Roman" w:hAnsi="Times New Roman" w:cs="Times New Roman"/>
        </w:rPr>
        <w:t>DUBE J</w:t>
      </w:r>
      <w:r>
        <w:rPr>
          <w:rFonts w:ascii="Times New Roman" w:hAnsi="Times New Roman" w:cs="Times New Roman"/>
          <w:sz w:val="24"/>
          <w:szCs w:val="24"/>
        </w:rPr>
        <w:t xml:space="preserve"> as </w:t>
      </w:r>
      <w:r w:rsidR="003E0BAF">
        <w:rPr>
          <w:rFonts w:ascii="Times New Roman" w:hAnsi="Times New Roman" w:cs="Times New Roman"/>
          <w:sz w:val="24"/>
          <w:szCs w:val="24"/>
        </w:rPr>
        <w:t>an</w:t>
      </w:r>
      <w:r>
        <w:rPr>
          <w:rFonts w:ascii="Times New Roman" w:hAnsi="Times New Roman" w:cs="Times New Roman"/>
          <w:sz w:val="24"/>
          <w:szCs w:val="24"/>
        </w:rPr>
        <w:t xml:space="preserve"> opposed application. </w:t>
      </w:r>
      <w:r w:rsidR="003E0BAF">
        <w:rPr>
          <w:rFonts w:ascii="Times New Roman" w:hAnsi="Times New Roman" w:cs="Times New Roman"/>
          <w:sz w:val="24"/>
          <w:szCs w:val="24"/>
        </w:rPr>
        <w:t>The application had</w:t>
      </w:r>
      <w:r>
        <w:rPr>
          <w:rFonts w:ascii="Times New Roman" w:hAnsi="Times New Roman" w:cs="Times New Roman"/>
          <w:sz w:val="24"/>
          <w:szCs w:val="24"/>
        </w:rPr>
        <w:t xml:space="preserve"> properly been set down after the registrar had determined that </w:t>
      </w:r>
      <w:r w:rsidR="005A4376">
        <w:rPr>
          <w:rFonts w:ascii="Times New Roman" w:hAnsi="Times New Roman" w:cs="Times New Roman"/>
          <w:sz w:val="24"/>
          <w:szCs w:val="24"/>
        </w:rPr>
        <w:t xml:space="preserve">the </w:t>
      </w:r>
      <w:r>
        <w:rPr>
          <w:rFonts w:ascii="Times New Roman" w:hAnsi="Times New Roman" w:cs="Times New Roman"/>
          <w:sz w:val="24"/>
          <w:szCs w:val="24"/>
        </w:rPr>
        <w:t xml:space="preserve">matter be dealt </w:t>
      </w:r>
      <w:r w:rsidR="005A4376">
        <w:rPr>
          <w:rFonts w:ascii="Times New Roman" w:hAnsi="Times New Roman" w:cs="Times New Roman"/>
          <w:sz w:val="24"/>
          <w:szCs w:val="24"/>
        </w:rPr>
        <w:t xml:space="preserve">with </w:t>
      </w:r>
      <w:r>
        <w:rPr>
          <w:rFonts w:ascii="Times New Roman" w:hAnsi="Times New Roman" w:cs="Times New Roman"/>
          <w:sz w:val="24"/>
          <w:szCs w:val="24"/>
        </w:rPr>
        <w:t xml:space="preserve">as an opposed application. While conceding that the Registrar ought not have directed that the matter </w:t>
      </w:r>
      <w:r w:rsidR="005A4376">
        <w:rPr>
          <w:rFonts w:ascii="Times New Roman" w:hAnsi="Times New Roman" w:cs="Times New Roman"/>
          <w:sz w:val="24"/>
          <w:szCs w:val="24"/>
        </w:rPr>
        <w:t>proceeds</w:t>
      </w:r>
      <w:r w:rsidR="003E0BAF">
        <w:rPr>
          <w:rFonts w:ascii="Times New Roman" w:hAnsi="Times New Roman" w:cs="Times New Roman"/>
          <w:sz w:val="24"/>
          <w:szCs w:val="24"/>
        </w:rPr>
        <w:t xml:space="preserve"> as an opposed application,</w:t>
      </w:r>
      <w:r>
        <w:rPr>
          <w:rFonts w:ascii="Times New Roman" w:hAnsi="Times New Roman" w:cs="Times New Roman"/>
          <w:sz w:val="24"/>
          <w:szCs w:val="24"/>
        </w:rPr>
        <w:t xml:space="preserve"> Mr </w:t>
      </w:r>
      <w:r w:rsidRPr="00157207">
        <w:rPr>
          <w:rFonts w:ascii="Times New Roman" w:hAnsi="Times New Roman" w:cs="Times New Roman"/>
          <w:i/>
          <w:sz w:val="24"/>
          <w:szCs w:val="24"/>
        </w:rPr>
        <w:t>Maguchu</w:t>
      </w:r>
      <w:r>
        <w:rPr>
          <w:rFonts w:ascii="Times New Roman" w:hAnsi="Times New Roman" w:cs="Times New Roman"/>
          <w:sz w:val="24"/>
          <w:szCs w:val="24"/>
        </w:rPr>
        <w:t xml:space="preserve"> </w:t>
      </w:r>
      <w:r w:rsidR="003E0BAF">
        <w:rPr>
          <w:rFonts w:ascii="Times New Roman" w:hAnsi="Times New Roman" w:cs="Times New Roman"/>
          <w:sz w:val="24"/>
          <w:szCs w:val="24"/>
        </w:rPr>
        <w:t>did</w:t>
      </w:r>
      <w:r>
        <w:rPr>
          <w:rFonts w:ascii="Times New Roman" w:hAnsi="Times New Roman" w:cs="Times New Roman"/>
          <w:sz w:val="24"/>
          <w:szCs w:val="24"/>
        </w:rPr>
        <w:t xml:space="preserve"> not accept to take</w:t>
      </w:r>
      <w:r w:rsidR="00157207">
        <w:rPr>
          <w:rFonts w:ascii="Times New Roman" w:hAnsi="Times New Roman" w:cs="Times New Roman"/>
          <w:sz w:val="24"/>
          <w:szCs w:val="24"/>
        </w:rPr>
        <w:t xml:space="preserve"> or share in the </w:t>
      </w:r>
      <w:r w:rsidR="00157207">
        <w:rPr>
          <w:rFonts w:ascii="Times New Roman" w:hAnsi="Times New Roman" w:cs="Times New Roman"/>
          <w:sz w:val="24"/>
          <w:szCs w:val="24"/>
        </w:rPr>
        <w:lastRenderedPageBreak/>
        <w:t>responsibility for the Registrar’s</w:t>
      </w:r>
      <w:r w:rsidR="001F001C">
        <w:rPr>
          <w:rFonts w:ascii="Times New Roman" w:hAnsi="Times New Roman" w:cs="Times New Roman"/>
          <w:sz w:val="24"/>
          <w:szCs w:val="24"/>
        </w:rPr>
        <w:t xml:space="preserve"> error of determining that the matter proceed as an opposed application. He submitted forcefully that when the first respondent appeared before </w:t>
      </w:r>
      <w:r w:rsidR="001F001C" w:rsidRPr="001F001C">
        <w:rPr>
          <w:rFonts w:ascii="Times New Roman" w:hAnsi="Times New Roman" w:cs="Times New Roman"/>
        </w:rPr>
        <w:t>DUBE J</w:t>
      </w:r>
      <w:r w:rsidR="001F001C">
        <w:rPr>
          <w:rFonts w:ascii="Times New Roman" w:hAnsi="Times New Roman" w:cs="Times New Roman"/>
          <w:sz w:val="24"/>
          <w:szCs w:val="24"/>
        </w:rPr>
        <w:t xml:space="preserve"> to argue the opposed application he was under no illusions as he was arguing a matter properly set down by the Registrar the official </w:t>
      </w:r>
      <w:r w:rsidR="00E354FD">
        <w:rPr>
          <w:rFonts w:ascii="Times New Roman" w:hAnsi="Times New Roman" w:cs="Times New Roman"/>
          <w:sz w:val="24"/>
          <w:szCs w:val="24"/>
        </w:rPr>
        <w:t xml:space="preserve">with </w:t>
      </w:r>
      <w:r w:rsidR="001F001C">
        <w:rPr>
          <w:rFonts w:ascii="Times New Roman" w:hAnsi="Times New Roman" w:cs="Times New Roman"/>
          <w:sz w:val="24"/>
          <w:szCs w:val="24"/>
        </w:rPr>
        <w:t>the administrative responsib</w:t>
      </w:r>
      <w:r w:rsidR="005A4376">
        <w:rPr>
          <w:rFonts w:ascii="Times New Roman" w:hAnsi="Times New Roman" w:cs="Times New Roman"/>
          <w:sz w:val="24"/>
          <w:szCs w:val="24"/>
        </w:rPr>
        <w:t>i</w:t>
      </w:r>
      <w:r w:rsidR="001F001C">
        <w:rPr>
          <w:rFonts w:ascii="Times New Roman" w:hAnsi="Times New Roman" w:cs="Times New Roman"/>
          <w:sz w:val="24"/>
          <w:szCs w:val="24"/>
        </w:rPr>
        <w:t>l</w:t>
      </w:r>
      <w:r w:rsidR="005A4376">
        <w:rPr>
          <w:rFonts w:ascii="Times New Roman" w:hAnsi="Times New Roman" w:cs="Times New Roman"/>
          <w:sz w:val="24"/>
          <w:szCs w:val="24"/>
        </w:rPr>
        <w:t>ity</w:t>
      </w:r>
      <w:r w:rsidR="001F001C">
        <w:rPr>
          <w:rFonts w:ascii="Times New Roman" w:hAnsi="Times New Roman" w:cs="Times New Roman"/>
          <w:sz w:val="24"/>
          <w:szCs w:val="24"/>
        </w:rPr>
        <w:t xml:space="preserve"> for setting down cases brought before the courts. He</w:t>
      </w:r>
      <w:r w:rsidR="00E354FD">
        <w:rPr>
          <w:rFonts w:ascii="Times New Roman" w:hAnsi="Times New Roman" w:cs="Times New Roman"/>
          <w:sz w:val="24"/>
          <w:szCs w:val="24"/>
        </w:rPr>
        <w:t xml:space="preserve"> also</w:t>
      </w:r>
      <w:r w:rsidR="001F001C">
        <w:rPr>
          <w:rFonts w:ascii="Times New Roman" w:hAnsi="Times New Roman" w:cs="Times New Roman"/>
          <w:sz w:val="24"/>
          <w:szCs w:val="24"/>
        </w:rPr>
        <w:t xml:space="preserve"> argued that the applicant had proceeded under the wrong rule as it did to categorise the sub-rule under which the application for rescission had been made.</w:t>
      </w:r>
    </w:p>
    <w:p w14:paraId="7097762A" w14:textId="1603E10F" w:rsidR="001F001C" w:rsidRDefault="001F001C" w:rsidP="001F00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at the hearing before Dube J both </w:t>
      </w:r>
      <w:r w:rsidR="005A4376">
        <w:rPr>
          <w:rFonts w:ascii="Times New Roman" w:hAnsi="Times New Roman" w:cs="Times New Roman"/>
          <w:sz w:val="24"/>
          <w:szCs w:val="24"/>
        </w:rPr>
        <w:t>parties were in attendance with a</w:t>
      </w:r>
      <w:r>
        <w:rPr>
          <w:rFonts w:ascii="Times New Roman" w:hAnsi="Times New Roman" w:cs="Times New Roman"/>
          <w:sz w:val="24"/>
          <w:szCs w:val="24"/>
        </w:rPr>
        <w:t xml:space="preserve">pplicant appearing in person and first respondent </w:t>
      </w:r>
      <w:r w:rsidR="005A4376">
        <w:rPr>
          <w:rFonts w:ascii="Times New Roman" w:hAnsi="Times New Roman" w:cs="Times New Roman"/>
          <w:sz w:val="24"/>
          <w:szCs w:val="24"/>
        </w:rPr>
        <w:t xml:space="preserve">duly </w:t>
      </w:r>
      <w:r>
        <w:rPr>
          <w:rFonts w:ascii="Times New Roman" w:hAnsi="Times New Roman" w:cs="Times New Roman"/>
          <w:sz w:val="24"/>
          <w:szCs w:val="24"/>
        </w:rPr>
        <w:t xml:space="preserve">represented by Mr </w:t>
      </w:r>
      <w:r w:rsidRPr="002F1BEC">
        <w:rPr>
          <w:rFonts w:ascii="Times New Roman" w:hAnsi="Times New Roman" w:cs="Times New Roman"/>
          <w:i/>
          <w:sz w:val="24"/>
          <w:szCs w:val="24"/>
        </w:rPr>
        <w:t>Maguchu</w:t>
      </w:r>
      <w:r>
        <w:rPr>
          <w:rFonts w:ascii="Times New Roman" w:hAnsi="Times New Roman" w:cs="Times New Roman"/>
          <w:sz w:val="24"/>
          <w:szCs w:val="24"/>
        </w:rPr>
        <w:t xml:space="preserve">. Both parties made their respective submissions. It is surprising that the </w:t>
      </w:r>
      <w:r w:rsidR="005A4376">
        <w:rPr>
          <w:rFonts w:ascii="Times New Roman" w:hAnsi="Times New Roman" w:cs="Times New Roman"/>
          <w:sz w:val="24"/>
          <w:szCs w:val="24"/>
        </w:rPr>
        <w:t>argument</w:t>
      </w:r>
      <w:r>
        <w:rPr>
          <w:rFonts w:ascii="Times New Roman" w:hAnsi="Times New Roman" w:cs="Times New Roman"/>
          <w:sz w:val="24"/>
          <w:szCs w:val="24"/>
        </w:rPr>
        <w:t xml:space="preserve"> that there existed such material disputes of fact as could not be resolved on the papers </w:t>
      </w:r>
      <w:r w:rsidR="005A4376">
        <w:rPr>
          <w:rFonts w:ascii="Times New Roman" w:hAnsi="Times New Roman" w:cs="Times New Roman"/>
          <w:sz w:val="24"/>
          <w:szCs w:val="24"/>
        </w:rPr>
        <w:t xml:space="preserve">appears not to have been </w:t>
      </w:r>
      <w:r w:rsidR="00E354FD">
        <w:rPr>
          <w:rFonts w:ascii="Times New Roman" w:hAnsi="Times New Roman" w:cs="Times New Roman"/>
          <w:sz w:val="24"/>
          <w:szCs w:val="24"/>
        </w:rPr>
        <w:t>canvasse</w:t>
      </w:r>
      <w:r w:rsidR="005A4376">
        <w:rPr>
          <w:rFonts w:ascii="Times New Roman" w:hAnsi="Times New Roman" w:cs="Times New Roman"/>
          <w:sz w:val="24"/>
          <w:szCs w:val="24"/>
        </w:rPr>
        <w:t>d</w:t>
      </w:r>
      <w:r>
        <w:rPr>
          <w:rFonts w:ascii="Times New Roman" w:hAnsi="Times New Roman" w:cs="Times New Roman"/>
          <w:sz w:val="24"/>
          <w:szCs w:val="24"/>
        </w:rPr>
        <w:t xml:space="preserve"> by the first respondent</w:t>
      </w:r>
      <w:r w:rsidR="00E354FD">
        <w:rPr>
          <w:rFonts w:ascii="Times New Roman" w:hAnsi="Times New Roman" w:cs="Times New Roman"/>
          <w:sz w:val="24"/>
          <w:szCs w:val="24"/>
        </w:rPr>
        <w:t>’s counsel</w:t>
      </w:r>
      <w:r>
        <w:rPr>
          <w:rFonts w:ascii="Times New Roman" w:hAnsi="Times New Roman" w:cs="Times New Roman"/>
          <w:sz w:val="24"/>
          <w:szCs w:val="24"/>
        </w:rPr>
        <w:t xml:space="preserve"> </w:t>
      </w:r>
      <w:r w:rsidR="005A4376">
        <w:rPr>
          <w:rFonts w:ascii="Times New Roman" w:hAnsi="Times New Roman" w:cs="Times New Roman"/>
          <w:sz w:val="24"/>
          <w:szCs w:val="24"/>
        </w:rPr>
        <w:t xml:space="preserve">before </w:t>
      </w:r>
      <w:r w:rsidR="005A4376" w:rsidRPr="001F5921">
        <w:rPr>
          <w:rFonts w:ascii="Times New Roman" w:hAnsi="Times New Roman" w:cs="Times New Roman"/>
        </w:rPr>
        <w:t>DUBE J</w:t>
      </w:r>
      <w:r w:rsidR="005A4376">
        <w:rPr>
          <w:rFonts w:ascii="Times New Roman" w:hAnsi="Times New Roman" w:cs="Times New Roman"/>
          <w:sz w:val="24"/>
          <w:szCs w:val="24"/>
        </w:rPr>
        <w:t>.</w:t>
      </w:r>
      <w:r>
        <w:rPr>
          <w:rFonts w:ascii="Times New Roman" w:hAnsi="Times New Roman" w:cs="Times New Roman"/>
          <w:sz w:val="24"/>
          <w:szCs w:val="24"/>
        </w:rPr>
        <w:t xml:space="preserve"> </w:t>
      </w:r>
      <w:r w:rsidR="005A4376">
        <w:rPr>
          <w:rFonts w:ascii="Times New Roman" w:hAnsi="Times New Roman" w:cs="Times New Roman"/>
          <w:sz w:val="24"/>
          <w:szCs w:val="24"/>
        </w:rPr>
        <w:t xml:space="preserve">It is not easy to understand how </w:t>
      </w:r>
      <w:r>
        <w:rPr>
          <w:rFonts w:ascii="Times New Roman" w:hAnsi="Times New Roman" w:cs="Times New Roman"/>
          <w:sz w:val="24"/>
          <w:szCs w:val="24"/>
        </w:rPr>
        <w:t xml:space="preserve">Mr </w:t>
      </w:r>
      <w:r w:rsidRPr="002F1BEC">
        <w:rPr>
          <w:rFonts w:ascii="Times New Roman" w:hAnsi="Times New Roman" w:cs="Times New Roman"/>
          <w:i/>
          <w:sz w:val="24"/>
          <w:szCs w:val="24"/>
        </w:rPr>
        <w:t xml:space="preserve">Maguchu </w:t>
      </w:r>
      <w:r>
        <w:rPr>
          <w:rFonts w:ascii="Times New Roman" w:hAnsi="Times New Roman" w:cs="Times New Roman"/>
          <w:sz w:val="24"/>
          <w:szCs w:val="24"/>
        </w:rPr>
        <w:t>allowed the matter to proceed as an opposed application</w:t>
      </w:r>
      <w:r w:rsidR="005A4376">
        <w:rPr>
          <w:rFonts w:ascii="Times New Roman" w:hAnsi="Times New Roman" w:cs="Times New Roman"/>
          <w:sz w:val="24"/>
          <w:szCs w:val="24"/>
        </w:rPr>
        <w:t xml:space="preserve"> without resolving the material dispute of fact an argument raised by </w:t>
      </w:r>
      <w:r w:rsidR="00E354FD">
        <w:rPr>
          <w:rFonts w:ascii="Times New Roman" w:hAnsi="Times New Roman" w:cs="Times New Roman"/>
          <w:sz w:val="24"/>
          <w:szCs w:val="24"/>
        </w:rPr>
        <w:t xml:space="preserve">and before </w:t>
      </w:r>
      <w:r w:rsidR="005A4376" w:rsidRPr="005A4376">
        <w:rPr>
          <w:rFonts w:ascii="Times New Roman" w:hAnsi="Times New Roman" w:cs="Times New Roman"/>
        </w:rPr>
        <w:t>OMERJEE</w:t>
      </w:r>
      <w:r w:rsidR="005A4376">
        <w:rPr>
          <w:rFonts w:ascii="Times New Roman" w:hAnsi="Times New Roman" w:cs="Times New Roman"/>
          <w:sz w:val="24"/>
          <w:szCs w:val="24"/>
        </w:rPr>
        <w:t xml:space="preserve"> </w:t>
      </w:r>
      <w:r w:rsidR="005A4376" w:rsidRPr="005A4376">
        <w:rPr>
          <w:rFonts w:ascii="Times New Roman" w:hAnsi="Times New Roman" w:cs="Times New Roman"/>
        </w:rPr>
        <w:t>J</w:t>
      </w:r>
      <w:r w:rsidR="005A4376">
        <w:rPr>
          <w:rFonts w:ascii="Times New Roman" w:hAnsi="Times New Roman" w:cs="Times New Roman"/>
          <w:sz w:val="24"/>
          <w:szCs w:val="24"/>
        </w:rPr>
        <w:t xml:space="preserve">. </w:t>
      </w:r>
      <w:r>
        <w:rPr>
          <w:rFonts w:ascii="Times New Roman" w:hAnsi="Times New Roman" w:cs="Times New Roman"/>
          <w:sz w:val="24"/>
          <w:szCs w:val="24"/>
        </w:rPr>
        <w:t xml:space="preserve">As a result of an exchange between the first respondent’s counsel and the court </w:t>
      </w:r>
      <w:r w:rsidR="001F5921">
        <w:rPr>
          <w:rFonts w:ascii="Times New Roman" w:hAnsi="Times New Roman" w:cs="Times New Roman"/>
          <w:sz w:val="24"/>
          <w:szCs w:val="24"/>
        </w:rPr>
        <w:t xml:space="preserve">during the hearing was stablished as common cause </w:t>
      </w:r>
      <w:r>
        <w:rPr>
          <w:rFonts w:ascii="Times New Roman" w:hAnsi="Times New Roman" w:cs="Times New Roman"/>
          <w:sz w:val="24"/>
          <w:szCs w:val="24"/>
        </w:rPr>
        <w:t>that none of the parties had addressed</w:t>
      </w:r>
      <w:r w:rsidR="001F5921">
        <w:rPr>
          <w:rFonts w:ascii="Times New Roman" w:hAnsi="Times New Roman" w:cs="Times New Roman"/>
          <w:sz w:val="24"/>
          <w:szCs w:val="24"/>
        </w:rPr>
        <w:t xml:space="preserve"> </w:t>
      </w:r>
      <w:r w:rsidR="001F5921" w:rsidRPr="001F5921">
        <w:rPr>
          <w:rFonts w:ascii="Times New Roman" w:hAnsi="Times New Roman" w:cs="Times New Roman"/>
        </w:rPr>
        <w:t>DUBE J</w:t>
      </w:r>
      <w:r w:rsidR="001F5921">
        <w:rPr>
          <w:rFonts w:ascii="Times New Roman" w:hAnsi="Times New Roman" w:cs="Times New Roman"/>
          <w:sz w:val="24"/>
          <w:szCs w:val="24"/>
        </w:rPr>
        <w:t xml:space="preserve"> on</w:t>
      </w:r>
      <w:r>
        <w:rPr>
          <w:rFonts w:ascii="Times New Roman" w:hAnsi="Times New Roman" w:cs="Times New Roman"/>
          <w:sz w:val="24"/>
          <w:szCs w:val="24"/>
        </w:rPr>
        <w:t xml:space="preserve"> the background of the matter (namely the determination by </w:t>
      </w:r>
      <w:r w:rsidRPr="002F1BEC">
        <w:rPr>
          <w:rFonts w:ascii="Times New Roman" w:hAnsi="Times New Roman" w:cs="Times New Roman"/>
          <w:smallCaps/>
          <w:sz w:val="24"/>
          <w:szCs w:val="24"/>
        </w:rPr>
        <w:t>Omerjee</w:t>
      </w:r>
      <w:r>
        <w:rPr>
          <w:rFonts w:ascii="Times New Roman" w:hAnsi="Times New Roman" w:cs="Times New Roman"/>
          <w:sz w:val="24"/>
          <w:szCs w:val="24"/>
        </w:rPr>
        <w:t xml:space="preserve"> J that the matter be referred to trial as the material dispute of facts could not be resolved on the papers.</w:t>
      </w:r>
      <w:r w:rsidR="001F5921">
        <w:rPr>
          <w:rFonts w:ascii="Times New Roman" w:hAnsi="Times New Roman" w:cs="Times New Roman"/>
          <w:sz w:val="24"/>
          <w:szCs w:val="24"/>
        </w:rPr>
        <w:t>)</w:t>
      </w:r>
    </w:p>
    <w:p w14:paraId="6858D132" w14:textId="03F349D3" w:rsidR="0090015E" w:rsidRDefault="001F001C" w:rsidP="001F00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case was clear and straight forward. Ms</w:t>
      </w:r>
      <w:r w:rsidRPr="002F1BEC">
        <w:rPr>
          <w:rFonts w:ascii="Times New Roman" w:hAnsi="Times New Roman" w:cs="Times New Roman"/>
          <w:i/>
          <w:sz w:val="24"/>
          <w:szCs w:val="24"/>
        </w:rPr>
        <w:t xml:space="preserve"> Ma</w:t>
      </w:r>
      <w:r>
        <w:rPr>
          <w:rFonts w:ascii="Times New Roman" w:hAnsi="Times New Roman" w:cs="Times New Roman"/>
          <w:i/>
          <w:sz w:val="24"/>
          <w:szCs w:val="24"/>
        </w:rPr>
        <w:t>n</w:t>
      </w:r>
      <w:r w:rsidR="001F5921">
        <w:rPr>
          <w:rFonts w:ascii="Times New Roman" w:hAnsi="Times New Roman" w:cs="Times New Roman"/>
          <w:i/>
          <w:sz w:val="24"/>
          <w:szCs w:val="24"/>
        </w:rPr>
        <w:t>he</w:t>
      </w:r>
      <w:r w:rsidRPr="002F1BEC">
        <w:rPr>
          <w:rFonts w:ascii="Times New Roman" w:hAnsi="Times New Roman" w:cs="Times New Roman"/>
          <w:i/>
          <w:sz w:val="24"/>
          <w:szCs w:val="24"/>
        </w:rPr>
        <w:t>nga</w:t>
      </w:r>
      <w:r>
        <w:rPr>
          <w:rFonts w:ascii="Times New Roman" w:hAnsi="Times New Roman" w:cs="Times New Roman"/>
          <w:sz w:val="24"/>
          <w:szCs w:val="24"/>
        </w:rPr>
        <w:t xml:space="preserve"> who appeared on behalf of the applicant submitted </w:t>
      </w:r>
      <w:r w:rsidR="00E354FD">
        <w:rPr>
          <w:rFonts w:ascii="Times New Roman" w:hAnsi="Times New Roman" w:cs="Times New Roman"/>
          <w:sz w:val="24"/>
          <w:szCs w:val="24"/>
        </w:rPr>
        <w:t xml:space="preserve">before me </w:t>
      </w:r>
      <w:r>
        <w:rPr>
          <w:rFonts w:ascii="Times New Roman" w:hAnsi="Times New Roman" w:cs="Times New Roman"/>
          <w:sz w:val="24"/>
          <w:szCs w:val="24"/>
        </w:rPr>
        <w:t xml:space="preserve">that by appearing before </w:t>
      </w:r>
      <w:r w:rsidRPr="002F1BEC">
        <w:rPr>
          <w:rFonts w:ascii="Times New Roman" w:hAnsi="Times New Roman" w:cs="Times New Roman"/>
          <w:smallCaps/>
          <w:sz w:val="24"/>
          <w:szCs w:val="24"/>
        </w:rPr>
        <w:t>Dube</w:t>
      </w:r>
      <w:r>
        <w:rPr>
          <w:rFonts w:ascii="Times New Roman" w:hAnsi="Times New Roman" w:cs="Times New Roman"/>
          <w:sz w:val="24"/>
          <w:szCs w:val="24"/>
        </w:rPr>
        <w:t xml:space="preserve"> J to argue the matter as an opposed application against the b</w:t>
      </w:r>
      <w:r w:rsidR="001F5921">
        <w:rPr>
          <w:rFonts w:ascii="Times New Roman" w:hAnsi="Times New Roman" w:cs="Times New Roman"/>
          <w:sz w:val="24"/>
          <w:szCs w:val="24"/>
        </w:rPr>
        <w:t xml:space="preserve">ackground </w:t>
      </w:r>
      <w:r w:rsidR="00E354FD">
        <w:rPr>
          <w:rFonts w:ascii="Times New Roman" w:hAnsi="Times New Roman" w:cs="Times New Roman"/>
          <w:sz w:val="24"/>
          <w:szCs w:val="24"/>
        </w:rPr>
        <w:t>that the matter had</w:t>
      </w:r>
      <w:r>
        <w:rPr>
          <w:rFonts w:ascii="Times New Roman" w:hAnsi="Times New Roman" w:cs="Times New Roman"/>
          <w:sz w:val="24"/>
          <w:szCs w:val="24"/>
        </w:rPr>
        <w:t xml:space="preserve"> been referred to trial twice by </w:t>
      </w:r>
      <w:r w:rsidRPr="002F1BEC">
        <w:rPr>
          <w:rFonts w:ascii="Times New Roman" w:hAnsi="Times New Roman" w:cs="Times New Roman"/>
          <w:smallCaps/>
          <w:sz w:val="24"/>
          <w:szCs w:val="24"/>
        </w:rPr>
        <w:t>Omerjee</w:t>
      </w:r>
      <w:r>
        <w:rPr>
          <w:rFonts w:ascii="Times New Roman" w:hAnsi="Times New Roman" w:cs="Times New Roman"/>
          <w:sz w:val="24"/>
          <w:szCs w:val="24"/>
        </w:rPr>
        <w:t xml:space="preserve"> J </w:t>
      </w:r>
      <w:r w:rsidR="001F5921">
        <w:rPr>
          <w:rFonts w:ascii="Times New Roman" w:hAnsi="Times New Roman" w:cs="Times New Roman"/>
          <w:sz w:val="24"/>
          <w:szCs w:val="24"/>
        </w:rPr>
        <w:t xml:space="preserve">(i.e. </w:t>
      </w:r>
      <w:r>
        <w:rPr>
          <w:rFonts w:ascii="Times New Roman" w:hAnsi="Times New Roman" w:cs="Times New Roman"/>
          <w:sz w:val="24"/>
          <w:szCs w:val="24"/>
        </w:rPr>
        <w:t xml:space="preserve">at the initial </w:t>
      </w:r>
      <w:r w:rsidR="001F5921">
        <w:rPr>
          <w:rFonts w:ascii="Times New Roman" w:hAnsi="Times New Roman" w:cs="Times New Roman"/>
          <w:sz w:val="24"/>
          <w:szCs w:val="24"/>
        </w:rPr>
        <w:t>hearing</w:t>
      </w:r>
      <w:r>
        <w:rPr>
          <w:rFonts w:ascii="Times New Roman" w:hAnsi="Times New Roman" w:cs="Times New Roman"/>
          <w:sz w:val="24"/>
          <w:szCs w:val="24"/>
        </w:rPr>
        <w:t xml:space="preserve"> of the opposed application and at the pre-trial conference (after the parties had failed to settle the matter) the parties</w:t>
      </w:r>
      <w:r w:rsidR="001F5921">
        <w:rPr>
          <w:rFonts w:ascii="Times New Roman" w:hAnsi="Times New Roman" w:cs="Times New Roman"/>
          <w:sz w:val="24"/>
          <w:szCs w:val="24"/>
        </w:rPr>
        <w:t xml:space="preserve"> had</w:t>
      </w:r>
      <w:r>
        <w:rPr>
          <w:rFonts w:ascii="Times New Roman" w:hAnsi="Times New Roman" w:cs="Times New Roman"/>
          <w:sz w:val="24"/>
          <w:szCs w:val="24"/>
        </w:rPr>
        <w:t xml:space="preserve"> laboured under a common mistake. T</w:t>
      </w:r>
      <w:r w:rsidR="001F5921">
        <w:rPr>
          <w:rFonts w:ascii="Times New Roman" w:hAnsi="Times New Roman" w:cs="Times New Roman"/>
          <w:sz w:val="24"/>
          <w:szCs w:val="24"/>
        </w:rPr>
        <w:t>he result of the parties’</w:t>
      </w:r>
      <w:r>
        <w:rPr>
          <w:rFonts w:ascii="Times New Roman" w:hAnsi="Times New Roman" w:cs="Times New Roman"/>
          <w:sz w:val="24"/>
          <w:szCs w:val="24"/>
        </w:rPr>
        <w:t xml:space="preserve"> common mistake was the judgment of </w:t>
      </w:r>
      <w:r w:rsidRPr="002F1BEC">
        <w:rPr>
          <w:rFonts w:ascii="Times New Roman" w:hAnsi="Times New Roman" w:cs="Times New Roman"/>
          <w:smallCaps/>
          <w:sz w:val="24"/>
          <w:szCs w:val="24"/>
        </w:rPr>
        <w:t>Dube</w:t>
      </w:r>
      <w:r>
        <w:rPr>
          <w:rFonts w:ascii="Times New Roman" w:hAnsi="Times New Roman" w:cs="Times New Roman"/>
          <w:sz w:val="24"/>
          <w:szCs w:val="24"/>
        </w:rPr>
        <w:t xml:space="preserve"> J which was susceptible to resc</w:t>
      </w:r>
      <w:r w:rsidR="001F5921">
        <w:rPr>
          <w:rFonts w:ascii="Times New Roman" w:hAnsi="Times New Roman" w:cs="Times New Roman"/>
          <w:sz w:val="24"/>
          <w:szCs w:val="24"/>
        </w:rPr>
        <w:t>ission in terms of Order 49 r</w:t>
      </w:r>
      <w:r>
        <w:rPr>
          <w:rFonts w:ascii="Times New Roman" w:hAnsi="Times New Roman" w:cs="Times New Roman"/>
          <w:sz w:val="24"/>
          <w:szCs w:val="24"/>
        </w:rPr>
        <w:t xml:space="preserve"> 449 1 (c) and not r 449 1 (b) as pleaded. I find the analysis of the factual position</w:t>
      </w:r>
      <w:r w:rsidR="001F5921">
        <w:rPr>
          <w:rFonts w:ascii="Times New Roman" w:hAnsi="Times New Roman" w:cs="Times New Roman"/>
          <w:sz w:val="24"/>
          <w:szCs w:val="24"/>
        </w:rPr>
        <w:t xml:space="preserve"> and legal argument</w:t>
      </w:r>
      <w:r>
        <w:rPr>
          <w:rFonts w:ascii="Times New Roman" w:hAnsi="Times New Roman" w:cs="Times New Roman"/>
          <w:sz w:val="24"/>
          <w:szCs w:val="24"/>
        </w:rPr>
        <w:t xml:space="preserve"> to be eminently convincing and I </w:t>
      </w:r>
      <w:r w:rsidR="001F5921">
        <w:rPr>
          <w:rFonts w:ascii="Times New Roman" w:hAnsi="Times New Roman" w:cs="Times New Roman"/>
          <w:sz w:val="24"/>
          <w:szCs w:val="24"/>
        </w:rPr>
        <w:t xml:space="preserve">fully </w:t>
      </w:r>
      <w:r>
        <w:rPr>
          <w:rFonts w:ascii="Times New Roman" w:hAnsi="Times New Roman" w:cs="Times New Roman"/>
          <w:sz w:val="24"/>
          <w:szCs w:val="24"/>
        </w:rPr>
        <w:t xml:space="preserve">agree with it. The first respondent’s submission that </w:t>
      </w:r>
      <w:r w:rsidR="001F5921">
        <w:rPr>
          <w:rFonts w:ascii="Times New Roman" w:hAnsi="Times New Roman" w:cs="Times New Roman"/>
          <w:sz w:val="24"/>
          <w:szCs w:val="24"/>
        </w:rPr>
        <w:t xml:space="preserve">it was </w:t>
      </w:r>
      <w:r>
        <w:rPr>
          <w:rFonts w:ascii="Times New Roman" w:hAnsi="Times New Roman" w:cs="Times New Roman"/>
          <w:sz w:val="24"/>
          <w:szCs w:val="24"/>
        </w:rPr>
        <w:t xml:space="preserve">the error of the Registrar in directing that the matter be set down as an opposed application clearly failed to take into account that the route which the matter had to take to </w:t>
      </w:r>
      <w:r w:rsidR="001F5921">
        <w:rPr>
          <w:rFonts w:ascii="Times New Roman" w:hAnsi="Times New Roman" w:cs="Times New Roman"/>
          <w:sz w:val="24"/>
          <w:szCs w:val="24"/>
        </w:rPr>
        <w:t xml:space="preserve">final </w:t>
      </w:r>
      <w:r>
        <w:rPr>
          <w:rFonts w:ascii="Times New Roman" w:hAnsi="Times New Roman" w:cs="Times New Roman"/>
          <w:sz w:val="24"/>
          <w:szCs w:val="24"/>
        </w:rPr>
        <w:t xml:space="preserve">determination had lawfully and competently </w:t>
      </w:r>
      <w:r w:rsidR="001F5921">
        <w:rPr>
          <w:rFonts w:ascii="Times New Roman" w:hAnsi="Times New Roman" w:cs="Times New Roman"/>
          <w:sz w:val="24"/>
          <w:szCs w:val="24"/>
        </w:rPr>
        <w:t xml:space="preserve">and definitively </w:t>
      </w:r>
      <w:r>
        <w:rPr>
          <w:rFonts w:ascii="Times New Roman" w:hAnsi="Times New Roman" w:cs="Times New Roman"/>
          <w:sz w:val="24"/>
          <w:szCs w:val="24"/>
        </w:rPr>
        <w:t xml:space="preserve">been decided by </w:t>
      </w:r>
      <w:r w:rsidRPr="00E13D9E">
        <w:rPr>
          <w:rFonts w:ascii="Times New Roman" w:hAnsi="Times New Roman" w:cs="Times New Roman"/>
          <w:smallCaps/>
          <w:sz w:val="24"/>
          <w:szCs w:val="24"/>
        </w:rPr>
        <w:t>Omerjee</w:t>
      </w:r>
      <w:r>
        <w:rPr>
          <w:rFonts w:ascii="Times New Roman" w:hAnsi="Times New Roman" w:cs="Times New Roman"/>
          <w:sz w:val="24"/>
          <w:szCs w:val="24"/>
        </w:rPr>
        <w:t xml:space="preserve"> J. I find </w:t>
      </w:r>
      <w:r w:rsidR="001F5921">
        <w:rPr>
          <w:rFonts w:ascii="Times New Roman" w:hAnsi="Times New Roman" w:cs="Times New Roman"/>
          <w:sz w:val="24"/>
          <w:szCs w:val="24"/>
        </w:rPr>
        <w:t xml:space="preserve">it </w:t>
      </w:r>
      <w:r>
        <w:rPr>
          <w:rFonts w:ascii="Times New Roman" w:hAnsi="Times New Roman" w:cs="Times New Roman"/>
          <w:sz w:val="24"/>
          <w:szCs w:val="24"/>
        </w:rPr>
        <w:t xml:space="preserve">somewhat inexcusable that Mr </w:t>
      </w:r>
      <w:r w:rsidRPr="00E13D9E">
        <w:rPr>
          <w:rFonts w:ascii="Times New Roman" w:hAnsi="Times New Roman" w:cs="Times New Roman"/>
          <w:i/>
          <w:sz w:val="24"/>
          <w:szCs w:val="24"/>
        </w:rPr>
        <w:t xml:space="preserve">Maguchu </w:t>
      </w:r>
      <w:r w:rsidR="001F5921">
        <w:rPr>
          <w:rFonts w:ascii="Times New Roman" w:hAnsi="Times New Roman" w:cs="Times New Roman"/>
          <w:sz w:val="24"/>
          <w:szCs w:val="24"/>
        </w:rPr>
        <w:t>chose</w:t>
      </w:r>
      <w:r>
        <w:rPr>
          <w:rFonts w:ascii="Times New Roman" w:hAnsi="Times New Roman" w:cs="Times New Roman"/>
          <w:sz w:val="24"/>
          <w:szCs w:val="24"/>
        </w:rPr>
        <w:t xml:space="preserve"> to rely on </w:t>
      </w:r>
      <w:r w:rsidR="001F5921">
        <w:rPr>
          <w:rFonts w:ascii="Times New Roman" w:hAnsi="Times New Roman" w:cs="Times New Roman"/>
          <w:sz w:val="24"/>
          <w:szCs w:val="24"/>
        </w:rPr>
        <w:t>the</w:t>
      </w:r>
      <w:r>
        <w:rPr>
          <w:rFonts w:ascii="Times New Roman" w:hAnsi="Times New Roman" w:cs="Times New Roman"/>
          <w:sz w:val="24"/>
          <w:szCs w:val="24"/>
        </w:rPr>
        <w:t xml:space="preserve"> erroneous decision of the Registrar directing that the matter proceed as an opposed application </w:t>
      </w:r>
      <w:r w:rsidR="00E354FD">
        <w:rPr>
          <w:rFonts w:ascii="Times New Roman" w:hAnsi="Times New Roman" w:cs="Times New Roman"/>
          <w:sz w:val="24"/>
          <w:szCs w:val="24"/>
        </w:rPr>
        <w:t>(</w:t>
      </w:r>
      <w:r>
        <w:rPr>
          <w:rFonts w:ascii="Times New Roman" w:hAnsi="Times New Roman" w:cs="Times New Roman"/>
          <w:sz w:val="24"/>
          <w:szCs w:val="24"/>
        </w:rPr>
        <w:t xml:space="preserve">as if to review </w:t>
      </w:r>
      <w:r w:rsidRPr="00E13D9E">
        <w:rPr>
          <w:rFonts w:ascii="Times New Roman" w:hAnsi="Times New Roman" w:cs="Times New Roman"/>
          <w:smallCaps/>
          <w:sz w:val="24"/>
          <w:szCs w:val="24"/>
        </w:rPr>
        <w:lastRenderedPageBreak/>
        <w:t>Omerjee</w:t>
      </w:r>
      <w:r>
        <w:rPr>
          <w:rFonts w:ascii="Times New Roman" w:hAnsi="Times New Roman" w:cs="Times New Roman"/>
          <w:sz w:val="24"/>
          <w:szCs w:val="24"/>
        </w:rPr>
        <w:t xml:space="preserve"> J’s decision</w:t>
      </w:r>
      <w:r w:rsidR="00E354FD">
        <w:rPr>
          <w:rFonts w:ascii="Times New Roman" w:hAnsi="Times New Roman" w:cs="Times New Roman"/>
          <w:sz w:val="24"/>
          <w:szCs w:val="24"/>
        </w:rPr>
        <w:t>)</w:t>
      </w:r>
      <w:r w:rsidR="001F5921">
        <w:rPr>
          <w:rFonts w:ascii="Times New Roman" w:hAnsi="Times New Roman" w:cs="Times New Roman"/>
          <w:sz w:val="24"/>
          <w:szCs w:val="24"/>
        </w:rPr>
        <w:t xml:space="preserve"> as an excuse for the error of commission on his part namely not resisting the registrar’s administrative error (directing that the matter proceed as an opposed matter</w:t>
      </w:r>
      <w:r>
        <w:rPr>
          <w:rFonts w:ascii="Times New Roman" w:hAnsi="Times New Roman" w:cs="Times New Roman"/>
          <w:sz w:val="24"/>
          <w:szCs w:val="24"/>
        </w:rPr>
        <w:t>.</w:t>
      </w:r>
      <w:r w:rsidR="0090015E">
        <w:rPr>
          <w:rFonts w:ascii="Times New Roman" w:hAnsi="Times New Roman" w:cs="Times New Roman"/>
          <w:sz w:val="24"/>
          <w:szCs w:val="24"/>
        </w:rPr>
        <w:t>)</w:t>
      </w:r>
    </w:p>
    <w:p w14:paraId="0E61073E" w14:textId="70D19BEC" w:rsidR="001F001C" w:rsidRDefault="001F001C" w:rsidP="009001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can be no excuse for the parties perpetuating the Registrar’s error which perpetuation of error </w:t>
      </w:r>
      <w:r w:rsidR="00E354FD">
        <w:rPr>
          <w:rFonts w:ascii="Times New Roman" w:hAnsi="Times New Roman" w:cs="Times New Roman"/>
          <w:sz w:val="24"/>
          <w:szCs w:val="24"/>
        </w:rPr>
        <w:t>the parties ended up adopting as</w:t>
      </w:r>
      <w:r>
        <w:rPr>
          <w:rFonts w:ascii="Times New Roman" w:hAnsi="Times New Roman" w:cs="Times New Roman"/>
          <w:sz w:val="24"/>
          <w:szCs w:val="24"/>
        </w:rPr>
        <w:t xml:space="preserve"> the parties’ common mistake. The court is satisfied that applicant has successfully demonstrated that the judgment of </w:t>
      </w:r>
      <w:r w:rsidRPr="00B53C50">
        <w:rPr>
          <w:rFonts w:ascii="Times New Roman" w:hAnsi="Times New Roman" w:cs="Times New Roman"/>
          <w:smallCaps/>
        </w:rPr>
        <w:t>Dube</w:t>
      </w:r>
      <w:r w:rsidRPr="00B53C50">
        <w:rPr>
          <w:rFonts w:ascii="Times New Roman" w:hAnsi="Times New Roman" w:cs="Times New Roman"/>
        </w:rPr>
        <w:t xml:space="preserve"> J</w:t>
      </w:r>
      <w:r>
        <w:rPr>
          <w:rFonts w:ascii="Times New Roman" w:hAnsi="Times New Roman" w:cs="Times New Roman"/>
          <w:sz w:val="24"/>
          <w:szCs w:val="24"/>
        </w:rPr>
        <w:t xml:space="preserve"> ought to be rescinded as it was granted as a result of a mistake common to the parties. I accordingly grant the application in terms of the dra</w:t>
      </w:r>
      <w:r w:rsidR="0090015E">
        <w:rPr>
          <w:rFonts w:ascii="Times New Roman" w:hAnsi="Times New Roman" w:cs="Times New Roman"/>
          <w:sz w:val="24"/>
          <w:szCs w:val="24"/>
        </w:rPr>
        <w:t>ft order as amended in para</w:t>
      </w:r>
      <w:r>
        <w:rPr>
          <w:rFonts w:ascii="Times New Roman" w:hAnsi="Times New Roman" w:cs="Times New Roman"/>
          <w:sz w:val="24"/>
          <w:szCs w:val="24"/>
        </w:rPr>
        <w:t xml:space="preserve"> one by deletion of r 449 (1) (b) and substitution of r 449 1 (c).</w:t>
      </w:r>
    </w:p>
    <w:p w14:paraId="1F5A9F26" w14:textId="72982E7F" w:rsidR="001F001C" w:rsidRDefault="001F001C" w:rsidP="001F001C">
      <w:pPr>
        <w:spacing w:after="0" w:line="360" w:lineRule="auto"/>
        <w:jc w:val="both"/>
        <w:rPr>
          <w:rFonts w:ascii="Times New Roman" w:hAnsi="Times New Roman" w:cs="Times New Roman"/>
          <w:sz w:val="24"/>
          <w:szCs w:val="24"/>
        </w:rPr>
      </w:pPr>
    </w:p>
    <w:p w14:paraId="533CB918" w14:textId="5B95AA67" w:rsidR="001F001C" w:rsidRDefault="001F001C" w:rsidP="001F001C">
      <w:pPr>
        <w:spacing w:after="0" w:line="360" w:lineRule="auto"/>
        <w:jc w:val="both"/>
        <w:rPr>
          <w:rFonts w:ascii="Times New Roman" w:hAnsi="Times New Roman" w:cs="Times New Roman"/>
          <w:sz w:val="24"/>
          <w:szCs w:val="24"/>
        </w:rPr>
      </w:pPr>
    </w:p>
    <w:p w14:paraId="17B725B6" w14:textId="682E66FF" w:rsidR="001F001C" w:rsidRDefault="001F001C" w:rsidP="001F001C">
      <w:pPr>
        <w:spacing w:after="0" w:line="360" w:lineRule="auto"/>
        <w:jc w:val="both"/>
        <w:rPr>
          <w:rFonts w:ascii="Times New Roman" w:hAnsi="Times New Roman" w:cs="Times New Roman"/>
          <w:sz w:val="24"/>
          <w:szCs w:val="24"/>
        </w:rPr>
      </w:pPr>
    </w:p>
    <w:p w14:paraId="57322119" w14:textId="157FF3E3" w:rsidR="001F001C" w:rsidRDefault="001F001C" w:rsidP="001F001C">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Takawira Law Chambers, </w:t>
      </w:r>
      <w:r>
        <w:rPr>
          <w:rFonts w:ascii="Times New Roman" w:hAnsi="Times New Roman" w:cs="Times New Roman"/>
          <w:sz w:val="24"/>
          <w:szCs w:val="24"/>
        </w:rPr>
        <w:t>applicant’s legal practitioners</w:t>
      </w:r>
    </w:p>
    <w:p w14:paraId="68BC06CE" w14:textId="4E33CCD1" w:rsidR="001F001C" w:rsidRDefault="001F001C" w:rsidP="001F001C">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Dube, Manikai &amp; Hwacha, </w:t>
      </w:r>
      <w:r>
        <w:rPr>
          <w:rFonts w:ascii="Times New Roman" w:hAnsi="Times New Roman" w:cs="Times New Roman"/>
          <w:sz w:val="24"/>
          <w:szCs w:val="24"/>
        </w:rPr>
        <w:t>1</w:t>
      </w:r>
      <w:r w:rsidRPr="001F001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1F001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A842C" w14:textId="77777777" w:rsidR="00DF2B2E" w:rsidRDefault="00DF2B2E" w:rsidP="00C90808">
      <w:pPr>
        <w:spacing w:after="0" w:line="240" w:lineRule="auto"/>
      </w:pPr>
      <w:r>
        <w:separator/>
      </w:r>
    </w:p>
  </w:endnote>
  <w:endnote w:type="continuationSeparator" w:id="0">
    <w:p w14:paraId="1DCA5328" w14:textId="77777777" w:rsidR="00DF2B2E" w:rsidRDefault="00DF2B2E" w:rsidP="00C90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9081C" w14:textId="77777777" w:rsidR="00DF2B2E" w:rsidRDefault="00DF2B2E" w:rsidP="00C90808">
      <w:pPr>
        <w:spacing w:after="0" w:line="240" w:lineRule="auto"/>
      </w:pPr>
      <w:r>
        <w:separator/>
      </w:r>
    </w:p>
  </w:footnote>
  <w:footnote w:type="continuationSeparator" w:id="0">
    <w:p w14:paraId="5D5EDF64" w14:textId="77777777" w:rsidR="00DF2B2E" w:rsidRDefault="00DF2B2E" w:rsidP="00C90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937728"/>
      <w:docPartObj>
        <w:docPartGallery w:val="Page Numbers (Top of Page)"/>
        <w:docPartUnique/>
      </w:docPartObj>
    </w:sdtPr>
    <w:sdtEndPr>
      <w:rPr>
        <w:noProof/>
      </w:rPr>
    </w:sdtEndPr>
    <w:sdtContent>
      <w:p w14:paraId="545560B3" w14:textId="222A13F4" w:rsidR="00C90808" w:rsidRDefault="00C90808">
        <w:pPr>
          <w:pStyle w:val="Header"/>
          <w:jc w:val="right"/>
          <w:rPr>
            <w:noProof/>
          </w:rPr>
        </w:pPr>
        <w:r>
          <w:fldChar w:fldCharType="begin"/>
        </w:r>
        <w:r>
          <w:instrText xml:space="preserve"> PAGE   \* MERGEFORMAT </w:instrText>
        </w:r>
        <w:r>
          <w:fldChar w:fldCharType="separate"/>
        </w:r>
        <w:r w:rsidR="005E2BC3">
          <w:rPr>
            <w:noProof/>
          </w:rPr>
          <w:t>1</w:t>
        </w:r>
        <w:r>
          <w:rPr>
            <w:noProof/>
          </w:rPr>
          <w:fldChar w:fldCharType="end"/>
        </w:r>
      </w:p>
      <w:p w14:paraId="6A6B88AB" w14:textId="1A4BDD71" w:rsidR="00C90808" w:rsidRDefault="00C90808">
        <w:pPr>
          <w:pStyle w:val="Header"/>
          <w:jc w:val="right"/>
          <w:rPr>
            <w:noProof/>
          </w:rPr>
        </w:pPr>
        <w:r>
          <w:rPr>
            <w:noProof/>
          </w:rPr>
          <w:t>HH</w:t>
        </w:r>
        <w:r w:rsidR="00B53C50">
          <w:rPr>
            <w:noProof/>
          </w:rPr>
          <w:t xml:space="preserve"> 141-21</w:t>
        </w:r>
      </w:p>
      <w:p w14:paraId="3A66F990" w14:textId="77777777" w:rsidR="00C90808" w:rsidRDefault="00C90808">
        <w:pPr>
          <w:pStyle w:val="Header"/>
          <w:jc w:val="right"/>
        </w:pPr>
        <w:r>
          <w:rPr>
            <w:noProof/>
          </w:rPr>
          <w:t>HC 4537/18</w:t>
        </w:r>
      </w:p>
    </w:sdtContent>
  </w:sdt>
  <w:p w14:paraId="1B80E34E" w14:textId="77777777" w:rsidR="00C90808" w:rsidRDefault="00C90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D19"/>
    <w:rsid w:val="0003667E"/>
    <w:rsid w:val="000644C0"/>
    <w:rsid w:val="00157207"/>
    <w:rsid w:val="00164BC3"/>
    <w:rsid w:val="001F001C"/>
    <w:rsid w:val="001F5921"/>
    <w:rsid w:val="00231319"/>
    <w:rsid w:val="002F332A"/>
    <w:rsid w:val="00325F03"/>
    <w:rsid w:val="003A496E"/>
    <w:rsid w:val="003C2E40"/>
    <w:rsid w:val="003D7D19"/>
    <w:rsid w:val="003E0BAF"/>
    <w:rsid w:val="003F6635"/>
    <w:rsid w:val="005A4376"/>
    <w:rsid w:val="005E2BC3"/>
    <w:rsid w:val="006A7118"/>
    <w:rsid w:val="00835250"/>
    <w:rsid w:val="00850C4F"/>
    <w:rsid w:val="0090015E"/>
    <w:rsid w:val="00A23DB5"/>
    <w:rsid w:val="00A33D18"/>
    <w:rsid w:val="00AF30C6"/>
    <w:rsid w:val="00AF7676"/>
    <w:rsid w:val="00B406CF"/>
    <w:rsid w:val="00B53C50"/>
    <w:rsid w:val="00C01283"/>
    <w:rsid w:val="00C90808"/>
    <w:rsid w:val="00DF2B2E"/>
    <w:rsid w:val="00E354FD"/>
    <w:rsid w:val="00E96C44"/>
    <w:rsid w:val="00F12103"/>
    <w:rsid w:val="00F42F51"/>
    <w:rsid w:val="00FE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2147"/>
  <w15:docId w15:val="{D206543E-5249-49B3-AFE5-39827421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808"/>
  </w:style>
  <w:style w:type="paragraph" w:styleId="Footer">
    <w:name w:val="footer"/>
    <w:basedOn w:val="Normal"/>
    <w:link w:val="FooterChar"/>
    <w:uiPriority w:val="99"/>
    <w:unhideWhenUsed/>
    <w:rsid w:val="00C90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808"/>
  </w:style>
  <w:style w:type="paragraph" w:styleId="BalloonText">
    <w:name w:val="Balloon Text"/>
    <w:basedOn w:val="Normal"/>
    <w:link w:val="BalloonTextChar"/>
    <w:uiPriority w:val="99"/>
    <w:semiHidden/>
    <w:unhideWhenUsed/>
    <w:rsid w:val="00AF3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0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2021-03-30T10:20:00Z</cp:lastPrinted>
  <dcterms:created xsi:type="dcterms:W3CDTF">2021-04-01T08:15:00Z</dcterms:created>
  <dcterms:modified xsi:type="dcterms:W3CDTF">2021-04-01T08:15:00Z</dcterms:modified>
</cp:coreProperties>
</file>