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233A7D" w:rsidRDefault="00233A7D" w:rsidP="00FB75F9">
      <w:pPr>
        <w:spacing w:after="0" w:line="240" w:lineRule="auto"/>
        <w:jc w:val="both"/>
        <w:rPr>
          <w:rFonts w:ascii="Times New Roman" w:hAnsi="Times New Roman" w:cs="Times New Roman"/>
          <w:sz w:val="24"/>
          <w:szCs w:val="24"/>
        </w:rPr>
      </w:pPr>
      <w:r w:rsidRPr="00233A7D">
        <w:rPr>
          <w:rFonts w:ascii="Times New Roman" w:hAnsi="Times New Roman" w:cs="Times New Roman"/>
          <w:sz w:val="24"/>
          <w:szCs w:val="24"/>
        </w:rPr>
        <w:t>MARGARET MARUME</w:t>
      </w:r>
    </w:p>
    <w:p w:rsidR="00233A7D" w:rsidRPr="00233A7D" w:rsidRDefault="00233A7D" w:rsidP="00FB75F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Pr="00233A7D">
        <w:rPr>
          <w:rFonts w:ascii="Times New Roman" w:hAnsi="Times New Roman" w:cs="Times New Roman"/>
          <w:sz w:val="24"/>
          <w:szCs w:val="24"/>
        </w:rPr>
        <w:t>ersus</w:t>
      </w:r>
      <w:proofErr w:type="gramEnd"/>
    </w:p>
    <w:p w:rsidR="00233A7D" w:rsidRPr="00233A7D" w:rsidRDefault="00233A7D" w:rsidP="00FB75F9">
      <w:pPr>
        <w:spacing w:after="0" w:line="240" w:lineRule="auto"/>
        <w:jc w:val="both"/>
        <w:rPr>
          <w:rFonts w:ascii="Times New Roman" w:hAnsi="Times New Roman" w:cs="Times New Roman"/>
          <w:sz w:val="24"/>
          <w:szCs w:val="24"/>
        </w:rPr>
      </w:pPr>
      <w:r w:rsidRPr="00233A7D">
        <w:rPr>
          <w:rFonts w:ascii="Times New Roman" w:hAnsi="Times New Roman" w:cs="Times New Roman"/>
          <w:sz w:val="24"/>
          <w:szCs w:val="24"/>
        </w:rPr>
        <w:t>GUTU PROPERTIES LIMITED</w:t>
      </w:r>
    </w:p>
    <w:p w:rsidR="00233A7D" w:rsidRPr="00233A7D" w:rsidRDefault="00233A7D" w:rsidP="00FB75F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233A7D">
        <w:rPr>
          <w:rFonts w:ascii="Times New Roman" w:hAnsi="Times New Roman" w:cs="Times New Roman"/>
          <w:sz w:val="24"/>
          <w:szCs w:val="24"/>
        </w:rPr>
        <w:t>nd</w:t>
      </w:r>
      <w:proofErr w:type="gramEnd"/>
    </w:p>
    <w:p w:rsidR="00233A7D" w:rsidRPr="00233A7D" w:rsidRDefault="00233A7D" w:rsidP="00FB75F9">
      <w:pPr>
        <w:spacing w:after="0" w:line="240" w:lineRule="auto"/>
        <w:jc w:val="both"/>
        <w:rPr>
          <w:rFonts w:ascii="Times New Roman" w:hAnsi="Times New Roman" w:cs="Times New Roman"/>
          <w:sz w:val="24"/>
          <w:szCs w:val="24"/>
        </w:rPr>
      </w:pPr>
      <w:r w:rsidRPr="00233A7D">
        <w:rPr>
          <w:rFonts w:ascii="Times New Roman" w:hAnsi="Times New Roman" w:cs="Times New Roman"/>
          <w:sz w:val="24"/>
          <w:szCs w:val="24"/>
        </w:rPr>
        <w:t>PEARSON MZILIKAZI</w:t>
      </w:r>
    </w:p>
    <w:p w:rsidR="00233A7D" w:rsidRPr="00233A7D" w:rsidRDefault="00233A7D" w:rsidP="00FB75F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233A7D">
        <w:rPr>
          <w:rFonts w:ascii="Times New Roman" w:hAnsi="Times New Roman" w:cs="Times New Roman"/>
          <w:sz w:val="24"/>
          <w:szCs w:val="24"/>
        </w:rPr>
        <w:t>nd</w:t>
      </w:r>
      <w:proofErr w:type="gramEnd"/>
    </w:p>
    <w:p w:rsidR="00233A7D" w:rsidRPr="00233A7D" w:rsidRDefault="00233A7D" w:rsidP="00FB75F9">
      <w:pPr>
        <w:spacing w:after="0" w:line="240" w:lineRule="auto"/>
        <w:jc w:val="both"/>
        <w:rPr>
          <w:rFonts w:ascii="Times New Roman" w:hAnsi="Times New Roman" w:cs="Times New Roman"/>
          <w:sz w:val="24"/>
          <w:szCs w:val="24"/>
        </w:rPr>
      </w:pPr>
      <w:r w:rsidRPr="00233A7D">
        <w:rPr>
          <w:rFonts w:ascii="Times New Roman" w:hAnsi="Times New Roman" w:cs="Times New Roman"/>
          <w:sz w:val="24"/>
          <w:szCs w:val="24"/>
        </w:rPr>
        <w:t>YVONNE MZILIKAZI</w:t>
      </w:r>
    </w:p>
    <w:p w:rsidR="00233A7D" w:rsidRPr="00233A7D" w:rsidRDefault="00233A7D" w:rsidP="00FB75F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233A7D">
        <w:rPr>
          <w:rFonts w:ascii="Times New Roman" w:hAnsi="Times New Roman" w:cs="Times New Roman"/>
          <w:sz w:val="24"/>
          <w:szCs w:val="24"/>
        </w:rPr>
        <w:t>nd</w:t>
      </w:r>
      <w:proofErr w:type="gramEnd"/>
    </w:p>
    <w:p w:rsidR="00233A7D" w:rsidRDefault="00233A7D" w:rsidP="00FB75F9">
      <w:pPr>
        <w:spacing w:after="0" w:line="240" w:lineRule="auto"/>
        <w:jc w:val="both"/>
        <w:rPr>
          <w:rFonts w:ascii="Times New Roman" w:hAnsi="Times New Roman" w:cs="Times New Roman"/>
          <w:sz w:val="24"/>
          <w:szCs w:val="24"/>
        </w:rPr>
      </w:pPr>
      <w:r w:rsidRPr="00233A7D">
        <w:rPr>
          <w:rFonts w:ascii="Times New Roman" w:hAnsi="Times New Roman" w:cs="Times New Roman"/>
          <w:sz w:val="24"/>
          <w:szCs w:val="24"/>
        </w:rPr>
        <w:t>THE REGISTRAR OF DEEDS</w:t>
      </w:r>
    </w:p>
    <w:p w:rsidR="00233A7D" w:rsidRDefault="00233A7D" w:rsidP="00FB75F9">
      <w:pPr>
        <w:spacing w:after="0" w:line="240" w:lineRule="auto"/>
        <w:jc w:val="both"/>
        <w:rPr>
          <w:rFonts w:ascii="Times New Roman" w:hAnsi="Times New Roman" w:cs="Times New Roman"/>
          <w:sz w:val="24"/>
          <w:szCs w:val="24"/>
        </w:rPr>
      </w:pPr>
    </w:p>
    <w:p w:rsidR="00233A7D" w:rsidRDefault="00233A7D" w:rsidP="00FB75F9">
      <w:pPr>
        <w:spacing w:after="0" w:line="240" w:lineRule="auto"/>
        <w:jc w:val="both"/>
        <w:rPr>
          <w:rFonts w:ascii="Times New Roman" w:hAnsi="Times New Roman" w:cs="Times New Roman"/>
          <w:sz w:val="24"/>
          <w:szCs w:val="24"/>
        </w:rPr>
      </w:pPr>
    </w:p>
    <w:p w:rsidR="00233A7D" w:rsidRDefault="00233A7D"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233A7D" w:rsidRDefault="00233A7D"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MTSHIYA J</w:t>
      </w:r>
    </w:p>
    <w:p w:rsidR="00233A7D" w:rsidRDefault="00233A7D"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1439BE">
        <w:rPr>
          <w:rFonts w:ascii="Times New Roman" w:hAnsi="Times New Roman" w:cs="Times New Roman"/>
          <w:sz w:val="24"/>
          <w:szCs w:val="24"/>
        </w:rPr>
        <w:t xml:space="preserve">10 and </w:t>
      </w:r>
      <w:r w:rsidR="009902B3">
        <w:rPr>
          <w:rFonts w:ascii="Times New Roman" w:hAnsi="Times New Roman" w:cs="Times New Roman"/>
          <w:sz w:val="24"/>
          <w:szCs w:val="24"/>
        </w:rPr>
        <w:t xml:space="preserve">19 </w:t>
      </w:r>
      <w:r w:rsidR="001439BE">
        <w:rPr>
          <w:rFonts w:ascii="Times New Roman" w:hAnsi="Times New Roman" w:cs="Times New Roman"/>
          <w:sz w:val="24"/>
          <w:szCs w:val="24"/>
        </w:rPr>
        <w:t xml:space="preserve">June </w:t>
      </w:r>
      <w:r>
        <w:rPr>
          <w:rFonts w:ascii="Times New Roman" w:hAnsi="Times New Roman" w:cs="Times New Roman"/>
          <w:sz w:val="24"/>
          <w:szCs w:val="24"/>
        </w:rPr>
        <w:t>2013</w:t>
      </w:r>
    </w:p>
    <w:p w:rsidR="00F9369E" w:rsidRDefault="00F9369E" w:rsidP="00FB75F9">
      <w:pPr>
        <w:spacing w:after="0" w:line="240" w:lineRule="auto"/>
        <w:jc w:val="both"/>
        <w:rPr>
          <w:rFonts w:ascii="Times New Roman" w:hAnsi="Times New Roman" w:cs="Times New Roman"/>
          <w:sz w:val="24"/>
          <w:szCs w:val="24"/>
        </w:rPr>
      </w:pPr>
    </w:p>
    <w:p w:rsidR="007B41EE" w:rsidRDefault="007B41EE" w:rsidP="00FB75F9">
      <w:pPr>
        <w:spacing w:after="0" w:line="240" w:lineRule="auto"/>
        <w:jc w:val="both"/>
        <w:rPr>
          <w:rFonts w:ascii="Times New Roman" w:hAnsi="Times New Roman" w:cs="Times New Roman"/>
          <w:sz w:val="24"/>
          <w:szCs w:val="24"/>
        </w:rPr>
      </w:pPr>
    </w:p>
    <w:p w:rsidR="007B41EE" w:rsidRDefault="007B41EE" w:rsidP="00FB75F9">
      <w:pPr>
        <w:spacing w:after="0" w:line="240" w:lineRule="auto"/>
        <w:jc w:val="both"/>
        <w:rPr>
          <w:rFonts w:ascii="Times New Roman" w:hAnsi="Times New Roman" w:cs="Times New Roman"/>
          <w:sz w:val="24"/>
          <w:szCs w:val="24"/>
        </w:rPr>
      </w:pPr>
      <w:r w:rsidRPr="0090604D">
        <w:rPr>
          <w:rFonts w:ascii="Times New Roman" w:hAnsi="Times New Roman" w:cs="Times New Roman"/>
          <w:i/>
          <w:sz w:val="24"/>
          <w:szCs w:val="24"/>
        </w:rPr>
        <w:t>Advocate R.M. Fitches</w:t>
      </w:r>
      <w:r>
        <w:rPr>
          <w:rFonts w:ascii="Times New Roman" w:hAnsi="Times New Roman" w:cs="Times New Roman"/>
          <w:sz w:val="24"/>
          <w:szCs w:val="24"/>
        </w:rPr>
        <w:t>, for 2</w:t>
      </w:r>
      <w:r w:rsidRPr="007B41EE">
        <w:rPr>
          <w:rFonts w:ascii="Times New Roman" w:hAnsi="Times New Roman" w:cs="Times New Roman"/>
          <w:sz w:val="24"/>
          <w:szCs w:val="24"/>
          <w:vertAlign w:val="superscript"/>
        </w:rPr>
        <w:t>nd</w:t>
      </w:r>
      <w:r>
        <w:rPr>
          <w:rFonts w:ascii="Times New Roman" w:hAnsi="Times New Roman" w:cs="Times New Roman"/>
          <w:sz w:val="24"/>
          <w:szCs w:val="24"/>
        </w:rPr>
        <w:t>&amp; 3</w:t>
      </w:r>
      <w:r w:rsidRPr="007B41EE">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w:t>
      </w:r>
    </w:p>
    <w:p w:rsidR="007B41EE" w:rsidRDefault="007B41EE" w:rsidP="00FB75F9">
      <w:pPr>
        <w:spacing w:after="0" w:line="240" w:lineRule="auto"/>
        <w:jc w:val="both"/>
        <w:rPr>
          <w:rFonts w:ascii="Times New Roman" w:hAnsi="Times New Roman" w:cs="Times New Roman"/>
          <w:sz w:val="24"/>
          <w:szCs w:val="24"/>
        </w:rPr>
      </w:pPr>
      <w:r w:rsidRPr="0090604D">
        <w:rPr>
          <w:rFonts w:ascii="Times New Roman" w:hAnsi="Times New Roman" w:cs="Times New Roman"/>
          <w:i/>
          <w:sz w:val="24"/>
          <w:szCs w:val="24"/>
        </w:rPr>
        <w:t>Harvey</w:t>
      </w:r>
      <w:r>
        <w:rPr>
          <w:rFonts w:ascii="Times New Roman" w:hAnsi="Times New Roman" w:cs="Times New Roman"/>
          <w:sz w:val="24"/>
          <w:szCs w:val="24"/>
        </w:rPr>
        <w:t>, for the plaintiff</w:t>
      </w:r>
    </w:p>
    <w:p w:rsidR="00233A7D" w:rsidRDefault="00233A7D" w:rsidP="00FB75F9">
      <w:pPr>
        <w:spacing w:after="0" w:line="240" w:lineRule="auto"/>
        <w:jc w:val="both"/>
        <w:rPr>
          <w:rFonts w:ascii="Times New Roman" w:hAnsi="Times New Roman" w:cs="Times New Roman"/>
          <w:sz w:val="24"/>
          <w:szCs w:val="24"/>
        </w:rPr>
      </w:pPr>
    </w:p>
    <w:p w:rsidR="00233A7D" w:rsidRDefault="00233A7D" w:rsidP="00FB75F9">
      <w:pPr>
        <w:spacing w:after="0" w:line="240" w:lineRule="auto"/>
        <w:jc w:val="both"/>
        <w:rPr>
          <w:rFonts w:ascii="Times New Roman" w:hAnsi="Times New Roman" w:cs="Times New Roman"/>
          <w:sz w:val="24"/>
          <w:szCs w:val="24"/>
        </w:rPr>
      </w:pPr>
    </w:p>
    <w:p w:rsidR="00C21919" w:rsidRDefault="00D2291C"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MTSHIYA J:  </w:t>
      </w:r>
      <w:r w:rsidR="00081B65" w:rsidRPr="00081B65">
        <w:rPr>
          <w:rFonts w:ascii="Times New Roman" w:hAnsi="Times New Roman" w:cs="Times New Roman"/>
          <w:sz w:val="24"/>
          <w:szCs w:val="24"/>
        </w:rPr>
        <w:t>On 9 April</w:t>
      </w:r>
      <w:r w:rsidR="00C21919">
        <w:rPr>
          <w:rFonts w:ascii="Times New Roman" w:hAnsi="Times New Roman" w:cs="Times New Roman"/>
          <w:sz w:val="24"/>
          <w:szCs w:val="24"/>
        </w:rPr>
        <w:t xml:space="preserve"> 2010 the plaintiff issued summons </w:t>
      </w:r>
      <w:r w:rsidR="00CE5C62">
        <w:rPr>
          <w:rFonts w:ascii="Times New Roman" w:hAnsi="Times New Roman" w:cs="Times New Roman"/>
          <w:sz w:val="24"/>
          <w:szCs w:val="24"/>
        </w:rPr>
        <w:t xml:space="preserve">against the defendants </w:t>
      </w:r>
      <w:r w:rsidR="00C21919">
        <w:rPr>
          <w:rFonts w:ascii="Times New Roman" w:hAnsi="Times New Roman" w:cs="Times New Roman"/>
          <w:sz w:val="24"/>
          <w:szCs w:val="24"/>
        </w:rPr>
        <w:t>for the following relief:</w:t>
      </w:r>
    </w:p>
    <w:p w:rsidR="00C21919" w:rsidRDefault="00C21919" w:rsidP="00FB75F9">
      <w:pPr>
        <w:spacing w:after="0" w:line="240" w:lineRule="auto"/>
        <w:ind w:firstLine="720"/>
        <w:jc w:val="both"/>
        <w:rPr>
          <w:rFonts w:ascii="Times New Roman" w:hAnsi="Times New Roman" w:cs="Times New Roman"/>
          <w:sz w:val="24"/>
          <w:szCs w:val="24"/>
        </w:rPr>
      </w:pPr>
    </w:p>
    <w:p w:rsidR="00C21919" w:rsidRDefault="00C21919"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purported agreement of sale entered into by and between plaintiff and </w:t>
      </w:r>
    </w:p>
    <w:p w:rsidR="00C21919" w:rsidRDefault="00871DAF"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21919">
        <w:rPr>
          <w:rFonts w:ascii="Times New Roman" w:hAnsi="Times New Roman" w:cs="Times New Roman"/>
          <w:sz w:val="24"/>
          <w:szCs w:val="24"/>
        </w:rPr>
        <w:t>first</w:t>
      </w:r>
      <w:proofErr w:type="gramEnd"/>
      <w:r w:rsidR="00C21919">
        <w:rPr>
          <w:rFonts w:ascii="Times New Roman" w:hAnsi="Times New Roman" w:cs="Times New Roman"/>
          <w:sz w:val="24"/>
          <w:szCs w:val="24"/>
        </w:rPr>
        <w:t xml:space="preserve"> defendant be and is hereby declared null and void and off no force or effect.</w:t>
      </w:r>
    </w:p>
    <w:p w:rsidR="00C21919" w:rsidRDefault="00C21919" w:rsidP="00FB75F9">
      <w:pPr>
        <w:spacing w:after="0" w:line="240" w:lineRule="auto"/>
        <w:ind w:left="720"/>
        <w:jc w:val="both"/>
        <w:rPr>
          <w:rFonts w:ascii="Times New Roman" w:hAnsi="Times New Roman" w:cs="Times New Roman"/>
          <w:sz w:val="24"/>
          <w:szCs w:val="24"/>
        </w:rPr>
      </w:pPr>
    </w:p>
    <w:p w:rsidR="00C21919" w:rsidRDefault="00C21919"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(ii)   That fourth defendant be and is hereby ordered to cancel the transfer from first </w:t>
      </w:r>
    </w:p>
    <w:p w:rsidR="00F9369E" w:rsidRDefault="00871DAF"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21919">
        <w:rPr>
          <w:rFonts w:ascii="Times New Roman" w:hAnsi="Times New Roman" w:cs="Times New Roman"/>
          <w:sz w:val="24"/>
          <w:szCs w:val="24"/>
        </w:rPr>
        <w:t>defendant</w:t>
      </w:r>
      <w:proofErr w:type="gramEnd"/>
      <w:r w:rsidR="00C21919">
        <w:rPr>
          <w:rFonts w:ascii="Times New Roman" w:hAnsi="Times New Roman" w:cs="Times New Roman"/>
          <w:sz w:val="24"/>
          <w:szCs w:val="24"/>
        </w:rPr>
        <w:t xml:space="preserve"> to third defendant of Stand 384 </w:t>
      </w:r>
      <w:proofErr w:type="spellStart"/>
      <w:r w:rsidR="00C21919">
        <w:rPr>
          <w:rFonts w:ascii="Times New Roman" w:hAnsi="Times New Roman" w:cs="Times New Roman"/>
          <w:sz w:val="24"/>
          <w:szCs w:val="24"/>
        </w:rPr>
        <w:t>Athlone</w:t>
      </w:r>
      <w:proofErr w:type="spellEnd"/>
      <w:r w:rsidR="00C21919">
        <w:rPr>
          <w:rFonts w:ascii="Times New Roman" w:hAnsi="Times New Roman" w:cs="Times New Roman"/>
          <w:sz w:val="24"/>
          <w:szCs w:val="24"/>
        </w:rPr>
        <w:t xml:space="preserve"> Township of Lot 2A of </w:t>
      </w:r>
    </w:p>
    <w:p w:rsidR="00C21919" w:rsidRDefault="00871DAF"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21919">
        <w:rPr>
          <w:rFonts w:ascii="Times New Roman" w:hAnsi="Times New Roman" w:cs="Times New Roman"/>
          <w:sz w:val="24"/>
          <w:szCs w:val="24"/>
        </w:rPr>
        <w:t>Green</w:t>
      </w:r>
      <w:r w:rsidR="00DF4F17">
        <w:rPr>
          <w:rFonts w:ascii="Times New Roman" w:hAnsi="Times New Roman" w:cs="Times New Roman"/>
          <w:sz w:val="24"/>
          <w:szCs w:val="24"/>
        </w:rPr>
        <w:t xml:space="preserve">  </w:t>
      </w:r>
      <w:r w:rsidR="00C21919">
        <w:rPr>
          <w:rFonts w:ascii="Times New Roman" w:hAnsi="Times New Roman" w:cs="Times New Roman"/>
          <w:sz w:val="24"/>
          <w:szCs w:val="24"/>
        </w:rPr>
        <w:t>Grove</w:t>
      </w:r>
      <w:proofErr w:type="gramEnd"/>
      <w:r w:rsidR="00C21919">
        <w:rPr>
          <w:rFonts w:ascii="Times New Roman" w:hAnsi="Times New Roman" w:cs="Times New Roman"/>
          <w:sz w:val="24"/>
          <w:szCs w:val="24"/>
        </w:rPr>
        <w:t xml:space="preserve"> under Deed of Transfer No. 474/2010 dated 10</w:t>
      </w:r>
      <w:r w:rsidR="00C21919" w:rsidRPr="00C21919">
        <w:rPr>
          <w:rFonts w:ascii="Times New Roman" w:hAnsi="Times New Roman" w:cs="Times New Roman"/>
          <w:sz w:val="24"/>
          <w:szCs w:val="24"/>
          <w:vertAlign w:val="superscript"/>
        </w:rPr>
        <w:t>th</w:t>
      </w:r>
      <w:r w:rsidR="00C21919">
        <w:rPr>
          <w:rFonts w:ascii="Times New Roman" w:hAnsi="Times New Roman" w:cs="Times New Roman"/>
          <w:sz w:val="24"/>
          <w:szCs w:val="24"/>
        </w:rPr>
        <w:t xml:space="preserve"> February, 2010.</w:t>
      </w:r>
    </w:p>
    <w:p w:rsidR="00F443A4" w:rsidRDefault="00F443A4" w:rsidP="00FB75F9">
      <w:pPr>
        <w:spacing w:after="0" w:line="240" w:lineRule="auto"/>
        <w:ind w:left="720"/>
        <w:jc w:val="both"/>
        <w:rPr>
          <w:rFonts w:ascii="Times New Roman" w:hAnsi="Times New Roman" w:cs="Times New Roman"/>
          <w:sz w:val="24"/>
          <w:szCs w:val="24"/>
        </w:rPr>
      </w:pPr>
    </w:p>
    <w:p w:rsidR="00C21919" w:rsidRDefault="00C21919"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(iii)</w:t>
      </w:r>
      <w:r w:rsidR="00F443A4">
        <w:rPr>
          <w:rFonts w:ascii="Times New Roman" w:hAnsi="Times New Roman" w:cs="Times New Roman"/>
          <w:sz w:val="24"/>
          <w:szCs w:val="24"/>
        </w:rPr>
        <w:t xml:space="preserve">   That 4</w:t>
      </w:r>
      <w:r w:rsidR="00F443A4" w:rsidRPr="00F443A4">
        <w:rPr>
          <w:rFonts w:ascii="Times New Roman" w:hAnsi="Times New Roman" w:cs="Times New Roman"/>
          <w:sz w:val="24"/>
          <w:szCs w:val="24"/>
          <w:vertAlign w:val="superscript"/>
        </w:rPr>
        <w:t>th</w:t>
      </w:r>
      <w:r w:rsidR="00F443A4">
        <w:rPr>
          <w:rFonts w:ascii="Times New Roman" w:hAnsi="Times New Roman" w:cs="Times New Roman"/>
          <w:sz w:val="24"/>
          <w:szCs w:val="24"/>
        </w:rPr>
        <w:t xml:space="preserve"> defendant </w:t>
      </w:r>
      <w:proofErr w:type="gramStart"/>
      <w:r w:rsidR="00F443A4">
        <w:rPr>
          <w:rFonts w:ascii="Times New Roman" w:hAnsi="Times New Roman" w:cs="Times New Roman"/>
          <w:sz w:val="24"/>
          <w:szCs w:val="24"/>
        </w:rPr>
        <w:t>transfer</w:t>
      </w:r>
      <w:proofErr w:type="gramEnd"/>
      <w:r w:rsidR="00F443A4">
        <w:rPr>
          <w:rFonts w:ascii="Times New Roman" w:hAnsi="Times New Roman" w:cs="Times New Roman"/>
          <w:sz w:val="24"/>
          <w:szCs w:val="24"/>
        </w:rPr>
        <w:t xml:space="preserve"> the property to the plaintiff.</w:t>
      </w:r>
    </w:p>
    <w:p w:rsidR="00F443A4" w:rsidRDefault="00F443A4" w:rsidP="00FB75F9">
      <w:pPr>
        <w:spacing w:after="0" w:line="240" w:lineRule="auto"/>
        <w:ind w:left="720"/>
        <w:jc w:val="both"/>
        <w:rPr>
          <w:rFonts w:ascii="Times New Roman" w:hAnsi="Times New Roman" w:cs="Times New Roman"/>
          <w:sz w:val="24"/>
          <w:szCs w:val="24"/>
        </w:rPr>
      </w:pPr>
    </w:p>
    <w:p w:rsidR="002A1BA3" w:rsidRDefault="00F443A4" w:rsidP="00FB75F9">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(iv)   That</w:t>
      </w:r>
      <w:proofErr w:type="gramEnd"/>
      <w:r>
        <w:rPr>
          <w:rFonts w:ascii="Times New Roman" w:hAnsi="Times New Roman" w:cs="Times New Roman"/>
          <w:sz w:val="24"/>
          <w:szCs w:val="24"/>
        </w:rPr>
        <w:t xml:space="preserve"> the interest rate of 9% per month charged by first defendant on the loan of </w:t>
      </w:r>
    </w:p>
    <w:p w:rsidR="00765B87" w:rsidRDefault="00871DAF"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F443A4">
        <w:rPr>
          <w:rFonts w:ascii="Times New Roman" w:hAnsi="Times New Roman" w:cs="Times New Roman"/>
          <w:sz w:val="24"/>
          <w:szCs w:val="24"/>
        </w:rPr>
        <w:t xml:space="preserve">$30 000 which it granted to plaintiff be and is hereby declared usurious and </w:t>
      </w:r>
    </w:p>
    <w:p w:rsidR="00765B87" w:rsidRDefault="00871DAF"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A1BA3">
        <w:rPr>
          <w:rFonts w:ascii="Times New Roman" w:hAnsi="Times New Roman" w:cs="Times New Roman"/>
          <w:sz w:val="24"/>
          <w:szCs w:val="24"/>
        </w:rPr>
        <w:t>illegal</w:t>
      </w:r>
      <w:proofErr w:type="gramEnd"/>
      <w:r w:rsidR="002A1BA3">
        <w:rPr>
          <w:rFonts w:ascii="Times New Roman" w:hAnsi="Times New Roman" w:cs="Times New Roman"/>
          <w:sz w:val="24"/>
          <w:szCs w:val="24"/>
        </w:rPr>
        <w:t xml:space="preserve"> and that plaintiff instead pays interest </w:t>
      </w:r>
      <w:r w:rsidR="00765B87">
        <w:rPr>
          <w:rFonts w:ascii="Times New Roman" w:hAnsi="Times New Roman" w:cs="Times New Roman"/>
          <w:sz w:val="24"/>
          <w:szCs w:val="24"/>
        </w:rPr>
        <w:t xml:space="preserve">on the loan at the prescribed rate </w:t>
      </w:r>
    </w:p>
    <w:p w:rsidR="00F443A4" w:rsidRDefault="00871DAF"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65B87">
        <w:rPr>
          <w:rFonts w:ascii="Times New Roman" w:hAnsi="Times New Roman" w:cs="Times New Roman"/>
          <w:sz w:val="24"/>
          <w:szCs w:val="24"/>
        </w:rPr>
        <w:t>of</w:t>
      </w:r>
      <w:proofErr w:type="gramEnd"/>
      <w:r w:rsidR="00765B87">
        <w:rPr>
          <w:rFonts w:ascii="Times New Roman" w:hAnsi="Times New Roman" w:cs="Times New Roman"/>
          <w:sz w:val="24"/>
          <w:szCs w:val="24"/>
        </w:rPr>
        <w:t xml:space="preserve"> interest.</w:t>
      </w:r>
    </w:p>
    <w:p w:rsidR="00F443A4" w:rsidRDefault="00F443A4" w:rsidP="00FB75F9">
      <w:pPr>
        <w:spacing w:after="0" w:line="240" w:lineRule="auto"/>
        <w:ind w:left="720"/>
        <w:jc w:val="both"/>
        <w:rPr>
          <w:rFonts w:ascii="Times New Roman" w:hAnsi="Times New Roman" w:cs="Times New Roman"/>
          <w:sz w:val="24"/>
          <w:szCs w:val="24"/>
        </w:rPr>
      </w:pPr>
    </w:p>
    <w:p w:rsidR="00765B87" w:rsidRDefault="00F443A4"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(v)    That plaintiff tenders payment of the sum of US$</w:t>
      </w:r>
      <w:r w:rsidR="00765B87">
        <w:rPr>
          <w:rFonts w:ascii="Times New Roman" w:hAnsi="Times New Roman" w:cs="Times New Roman"/>
          <w:sz w:val="24"/>
          <w:szCs w:val="24"/>
        </w:rPr>
        <w:t xml:space="preserve">30 000 to first defendant plus </w:t>
      </w:r>
    </w:p>
    <w:p w:rsidR="00765B87" w:rsidRDefault="00871DAF"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65B87">
        <w:rPr>
          <w:rFonts w:ascii="Times New Roman" w:hAnsi="Times New Roman" w:cs="Times New Roman"/>
          <w:sz w:val="24"/>
          <w:szCs w:val="24"/>
        </w:rPr>
        <w:t>interest</w:t>
      </w:r>
      <w:proofErr w:type="gramEnd"/>
      <w:r w:rsidR="00765B87">
        <w:rPr>
          <w:rFonts w:ascii="Times New Roman" w:hAnsi="Times New Roman" w:cs="Times New Roman"/>
          <w:sz w:val="24"/>
          <w:szCs w:val="24"/>
        </w:rPr>
        <w:t xml:space="preserve"> at the prescribed rate of interest from 4</w:t>
      </w:r>
      <w:r w:rsidR="00765B87" w:rsidRPr="00765B87">
        <w:rPr>
          <w:rFonts w:ascii="Times New Roman" w:hAnsi="Times New Roman" w:cs="Times New Roman"/>
          <w:sz w:val="24"/>
          <w:szCs w:val="24"/>
          <w:vertAlign w:val="superscript"/>
        </w:rPr>
        <w:t>th</w:t>
      </w:r>
      <w:r w:rsidR="00765B87">
        <w:rPr>
          <w:rFonts w:ascii="Times New Roman" w:hAnsi="Times New Roman" w:cs="Times New Roman"/>
          <w:sz w:val="24"/>
          <w:szCs w:val="24"/>
        </w:rPr>
        <w:t xml:space="preserve"> August, 2009, less the sum of </w:t>
      </w:r>
    </w:p>
    <w:p w:rsidR="00F443A4" w:rsidRDefault="00871DAF"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765B87">
        <w:rPr>
          <w:rFonts w:ascii="Times New Roman" w:hAnsi="Times New Roman" w:cs="Times New Roman"/>
          <w:sz w:val="24"/>
          <w:szCs w:val="24"/>
        </w:rPr>
        <w:t>US$3 000 already paid by plaintiff to first defendant.</w:t>
      </w:r>
      <w:r w:rsidR="006F0FB4">
        <w:rPr>
          <w:rFonts w:ascii="Times New Roman" w:hAnsi="Times New Roman" w:cs="Times New Roman"/>
          <w:sz w:val="24"/>
          <w:szCs w:val="24"/>
        </w:rPr>
        <w:t>”</w:t>
      </w:r>
    </w:p>
    <w:p w:rsidR="007E32CC" w:rsidRDefault="007E32CC" w:rsidP="00FB75F9">
      <w:pPr>
        <w:spacing w:after="0" w:line="240" w:lineRule="auto"/>
        <w:ind w:left="720"/>
        <w:jc w:val="both"/>
        <w:rPr>
          <w:rFonts w:ascii="Times New Roman" w:hAnsi="Times New Roman" w:cs="Times New Roman"/>
          <w:sz w:val="24"/>
          <w:szCs w:val="24"/>
        </w:rPr>
      </w:pPr>
    </w:p>
    <w:p w:rsidR="007E32CC" w:rsidRDefault="007E32CC" w:rsidP="00FB75F9">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(vi)   That</w:t>
      </w:r>
      <w:proofErr w:type="gramEnd"/>
      <w:r>
        <w:rPr>
          <w:rFonts w:ascii="Times New Roman" w:hAnsi="Times New Roman" w:cs="Times New Roman"/>
          <w:sz w:val="24"/>
          <w:szCs w:val="24"/>
        </w:rPr>
        <w:t xml:space="preserve"> first defendant pays costs of suit an attorney and client scale.</w:t>
      </w:r>
    </w:p>
    <w:p w:rsidR="006F0FB4" w:rsidRDefault="006F0FB4" w:rsidP="00FB75F9">
      <w:pPr>
        <w:spacing w:after="0" w:line="240" w:lineRule="auto"/>
        <w:jc w:val="both"/>
        <w:rPr>
          <w:rFonts w:ascii="Times New Roman" w:hAnsi="Times New Roman" w:cs="Times New Roman"/>
          <w:sz w:val="24"/>
          <w:szCs w:val="24"/>
        </w:rPr>
      </w:pPr>
    </w:p>
    <w:p w:rsidR="006F0FB4" w:rsidRDefault="006F0FB4"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declaration to the summons read, in part, as follows:</w:t>
      </w:r>
    </w:p>
    <w:p w:rsidR="006F0FB4" w:rsidRDefault="006F0FB4" w:rsidP="00FB75F9">
      <w:pPr>
        <w:spacing w:after="0" w:line="240" w:lineRule="auto"/>
        <w:jc w:val="both"/>
        <w:rPr>
          <w:rFonts w:ascii="Times New Roman" w:hAnsi="Times New Roman" w:cs="Times New Roman"/>
          <w:sz w:val="24"/>
          <w:szCs w:val="24"/>
        </w:rPr>
      </w:pPr>
    </w:p>
    <w:p w:rsidR="006F0FB4" w:rsidRDefault="006F0FB4"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“6.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or about 4</w:t>
      </w:r>
      <w:r w:rsidRPr="006F0FB4">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2009, first defendant, duly represented by Frank </w:t>
      </w:r>
    </w:p>
    <w:p w:rsidR="006F0FB4" w:rsidRDefault="006F0FB4"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71DAF">
        <w:rPr>
          <w:rFonts w:ascii="Times New Roman" w:hAnsi="Times New Roman" w:cs="Times New Roman"/>
          <w:sz w:val="24"/>
          <w:szCs w:val="24"/>
        </w:rPr>
        <w:t xml:space="preserve">        </w:t>
      </w:r>
      <w:proofErr w:type="spellStart"/>
      <w:r>
        <w:rPr>
          <w:rFonts w:ascii="Times New Roman" w:hAnsi="Times New Roman" w:cs="Times New Roman"/>
          <w:sz w:val="24"/>
          <w:szCs w:val="24"/>
        </w:rPr>
        <w:t>Buyanga</w:t>
      </w:r>
      <w:proofErr w:type="spellEnd"/>
      <w:r>
        <w:rPr>
          <w:rFonts w:ascii="Times New Roman" w:hAnsi="Times New Roman" w:cs="Times New Roman"/>
          <w:sz w:val="24"/>
          <w:szCs w:val="24"/>
        </w:rPr>
        <w:t xml:space="preserve"> entered into an agreement with plaintiff whereby first defendant lent </w:t>
      </w:r>
    </w:p>
    <w:p w:rsidR="006F0FB4"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F0FB4">
        <w:rPr>
          <w:rFonts w:ascii="Times New Roman" w:hAnsi="Times New Roman" w:cs="Times New Roman"/>
          <w:sz w:val="24"/>
          <w:szCs w:val="24"/>
        </w:rPr>
        <w:t>and</w:t>
      </w:r>
      <w:proofErr w:type="gramEnd"/>
      <w:r w:rsidR="006F0FB4">
        <w:rPr>
          <w:rFonts w:ascii="Times New Roman" w:hAnsi="Times New Roman" w:cs="Times New Roman"/>
          <w:sz w:val="24"/>
          <w:szCs w:val="24"/>
        </w:rPr>
        <w:t xml:space="preserve"> advanced the sum of US$30 000 to plaintiff.  </w:t>
      </w:r>
    </w:p>
    <w:p w:rsidR="006F0FB4" w:rsidRDefault="006F0FB4" w:rsidP="00FB75F9">
      <w:pPr>
        <w:spacing w:after="0" w:line="240" w:lineRule="auto"/>
        <w:jc w:val="both"/>
        <w:rPr>
          <w:rFonts w:ascii="Times New Roman" w:hAnsi="Times New Roman" w:cs="Times New Roman"/>
          <w:sz w:val="24"/>
          <w:szCs w:val="24"/>
        </w:rPr>
      </w:pPr>
    </w:p>
    <w:p w:rsidR="0055009F" w:rsidRDefault="006F0FB4"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7.   The parties agreed that plaintiff would surrender the title</w:t>
      </w:r>
      <w:r w:rsidR="0055009F">
        <w:rPr>
          <w:rFonts w:ascii="Times New Roman" w:hAnsi="Times New Roman" w:cs="Times New Roman"/>
          <w:sz w:val="24"/>
          <w:szCs w:val="24"/>
        </w:rPr>
        <w:t xml:space="preserve"> deeds of her property, </w:t>
      </w:r>
    </w:p>
    <w:p w:rsidR="0055009F"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5009F">
        <w:rPr>
          <w:rFonts w:ascii="Times New Roman" w:hAnsi="Times New Roman" w:cs="Times New Roman"/>
          <w:sz w:val="24"/>
          <w:szCs w:val="24"/>
        </w:rPr>
        <w:t>namely</w:t>
      </w:r>
      <w:proofErr w:type="gramEnd"/>
      <w:r w:rsidR="0055009F">
        <w:rPr>
          <w:rFonts w:ascii="Times New Roman" w:hAnsi="Times New Roman" w:cs="Times New Roman"/>
          <w:sz w:val="24"/>
          <w:szCs w:val="24"/>
        </w:rPr>
        <w:t xml:space="preserve"> Stand 384 </w:t>
      </w:r>
      <w:proofErr w:type="spellStart"/>
      <w:r w:rsidR="0055009F">
        <w:rPr>
          <w:rFonts w:ascii="Times New Roman" w:hAnsi="Times New Roman" w:cs="Times New Roman"/>
          <w:sz w:val="24"/>
          <w:szCs w:val="24"/>
        </w:rPr>
        <w:t>Athlone</w:t>
      </w:r>
      <w:proofErr w:type="spellEnd"/>
      <w:r w:rsidR="0055009F">
        <w:rPr>
          <w:rFonts w:ascii="Times New Roman" w:hAnsi="Times New Roman" w:cs="Times New Roman"/>
          <w:sz w:val="24"/>
          <w:szCs w:val="24"/>
        </w:rPr>
        <w:t xml:space="preserve"> Township of Lot 2A of Green Grove (also known as </w:t>
      </w:r>
    </w:p>
    <w:p w:rsidR="0055009F" w:rsidRDefault="0055009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42 Cleveland Road, Greendale, Harare) to first defendant as security for the </w:t>
      </w:r>
    </w:p>
    <w:p w:rsidR="006F0FB4"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5009F">
        <w:rPr>
          <w:rFonts w:ascii="Times New Roman" w:hAnsi="Times New Roman" w:cs="Times New Roman"/>
          <w:sz w:val="24"/>
          <w:szCs w:val="24"/>
        </w:rPr>
        <w:t>loan</w:t>
      </w:r>
      <w:proofErr w:type="gramEnd"/>
      <w:r w:rsidR="0055009F">
        <w:rPr>
          <w:rFonts w:ascii="Times New Roman" w:hAnsi="Times New Roman" w:cs="Times New Roman"/>
          <w:sz w:val="24"/>
          <w:szCs w:val="24"/>
        </w:rPr>
        <w:t xml:space="preserve">.   </w:t>
      </w:r>
    </w:p>
    <w:p w:rsidR="0098612C" w:rsidRDefault="0098612C" w:rsidP="00FB75F9">
      <w:pPr>
        <w:spacing w:after="0" w:line="240" w:lineRule="auto"/>
        <w:jc w:val="both"/>
        <w:rPr>
          <w:rFonts w:ascii="Times New Roman" w:hAnsi="Times New Roman" w:cs="Times New Roman"/>
          <w:sz w:val="24"/>
          <w:szCs w:val="24"/>
        </w:rPr>
      </w:pPr>
    </w:p>
    <w:p w:rsidR="0098612C" w:rsidRDefault="0098612C"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8.   First defendant insisted that as further security, plaintiff should sign an </w:t>
      </w:r>
    </w:p>
    <w:p w:rsidR="0098612C"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8612C">
        <w:rPr>
          <w:rFonts w:ascii="Times New Roman" w:hAnsi="Times New Roman" w:cs="Times New Roman"/>
          <w:sz w:val="24"/>
          <w:szCs w:val="24"/>
        </w:rPr>
        <w:t>agreement</w:t>
      </w:r>
      <w:proofErr w:type="gramEnd"/>
      <w:r w:rsidR="0098612C">
        <w:rPr>
          <w:rFonts w:ascii="Times New Roman" w:hAnsi="Times New Roman" w:cs="Times New Roman"/>
          <w:sz w:val="24"/>
          <w:szCs w:val="24"/>
        </w:rPr>
        <w:t xml:space="preserve"> of sale purportedly </w:t>
      </w:r>
      <w:r w:rsidR="00C659D1">
        <w:rPr>
          <w:rFonts w:ascii="Times New Roman" w:hAnsi="Times New Roman" w:cs="Times New Roman"/>
          <w:sz w:val="24"/>
          <w:szCs w:val="24"/>
        </w:rPr>
        <w:t>s</w:t>
      </w:r>
      <w:r w:rsidR="0098612C">
        <w:rPr>
          <w:rFonts w:ascii="Times New Roman" w:hAnsi="Times New Roman" w:cs="Times New Roman"/>
          <w:sz w:val="24"/>
          <w:szCs w:val="24"/>
        </w:rPr>
        <w:t xml:space="preserve">elling her above property to first defendant for </w:t>
      </w:r>
    </w:p>
    <w:p w:rsidR="0098612C"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8612C">
        <w:rPr>
          <w:rFonts w:ascii="Times New Roman" w:hAnsi="Times New Roman" w:cs="Times New Roman"/>
          <w:sz w:val="24"/>
          <w:szCs w:val="24"/>
        </w:rPr>
        <w:t>the</w:t>
      </w:r>
      <w:proofErr w:type="gramEnd"/>
      <w:r w:rsidR="0098612C">
        <w:rPr>
          <w:rFonts w:ascii="Times New Roman" w:hAnsi="Times New Roman" w:cs="Times New Roman"/>
          <w:sz w:val="24"/>
          <w:szCs w:val="24"/>
        </w:rPr>
        <w:t xml:space="preserve"> sum of US$30 000 and also that plaintiff should sign a Power of Attorney to </w:t>
      </w:r>
    </w:p>
    <w:p w:rsidR="0098612C"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59D1">
        <w:rPr>
          <w:rFonts w:ascii="Times New Roman" w:hAnsi="Times New Roman" w:cs="Times New Roman"/>
          <w:sz w:val="24"/>
          <w:szCs w:val="24"/>
        </w:rPr>
        <w:t>P</w:t>
      </w:r>
      <w:r w:rsidR="0098612C">
        <w:rPr>
          <w:rFonts w:ascii="Times New Roman" w:hAnsi="Times New Roman" w:cs="Times New Roman"/>
          <w:sz w:val="24"/>
          <w:szCs w:val="24"/>
        </w:rPr>
        <w:t xml:space="preserve">ass </w:t>
      </w:r>
      <w:r w:rsidR="00C659D1">
        <w:rPr>
          <w:rFonts w:ascii="Times New Roman" w:hAnsi="Times New Roman" w:cs="Times New Roman"/>
          <w:sz w:val="24"/>
          <w:szCs w:val="24"/>
        </w:rPr>
        <w:t>T</w:t>
      </w:r>
      <w:r w:rsidR="0098612C">
        <w:rPr>
          <w:rFonts w:ascii="Times New Roman" w:hAnsi="Times New Roman" w:cs="Times New Roman"/>
          <w:sz w:val="24"/>
          <w:szCs w:val="24"/>
        </w:rPr>
        <w:t xml:space="preserve">ransfer and </w:t>
      </w:r>
      <w:r w:rsidR="00C659D1">
        <w:rPr>
          <w:rFonts w:ascii="Times New Roman" w:hAnsi="Times New Roman" w:cs="Times New Roman"/>
          <w:sz w:val="24"/>
          <w:szCs w:val="24"/>
        </w:rPr>
        <w:t>D</w:t>
      </w:r>
      <w:r w:rsidR="0098612C">
        <w:rPr>
          <w:rFonts w:ascii="Times New Roman" w:hAnsi="Times New Roman" w:cs="Times New Roman"/>
          <w:sz w:val="24"/>
          <w:szCs w:val="24"/>
        </w:rPr>
        <w:t xml:space="preserve">eclaration by </w:t>
      </w:r>
      <w:r w:rsidR="00C659D1">
        <w:rPr>
          <w:rFonts w:ascii="Times New Roman" w:hAnsi="Times New Roman" w:cs="Times New Roman"/>
          <w:sz w:val="24"/>
          <w:szCs w:val="24"/>
        </w:rPr>
        <w:t>S</w:t>
      </w:r>
      <w:r w:rsidR="0098612C">
        <w:rPr>
          <w:rFonts w:ascii="Times New Roman" w:hAnsi="Times New Roman" w:cs="Times New Roman"/>
          <w:sz w:val="24"/>
          <w:szCs w:val="24"/>
        </w:rPr>
        <w:t xml:space="preserve">eller regarding the purported sale of the </w:t>
      </w:r>
    </w:p>
    <w:p w:rsidR="0098612C"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8612C">
        <w:rPr>
          <w:rFonts w:ascii="Times New Roman" w:hAnsi="Times New Roman" w:cs="Times New Roman"/>
          <w:sz w:val="24"/>
          <w:szCs w:val="24"/>
        </w:rPr>
        <w:t>property</w:t>
      </w:r>
      <w:proofErr w:type="gramEnd"/>
      <w:r w:rsidR="0098612C">
        <w:rPr>
          <w:rFonts w:ascii="Times New Roman" w:hAnsi="Times New Roman" w:cs="Times New Roman"/>
          <w:sz w:val="24"/>
          <w:szCs w:val="24"/>
        </w:rPr>
        <w:t xml:space="preserve">.  </w:t>
      </w:r>
    </w:p>
    <w:p w:rsidR="00D452F4" w:rsidRDefault="00D452F4" w:rsidP="00FB75F9">
      <w:pPr>
        <w:spacing w:after="0" w:line="240" w:lineRule="auto"/>
        <w:jc w:val="both"/>
        <w:rPr>
          <w:rFonts w:ascii="Times New Roman" w:hAnsi="Times New Roman" w:cs="Times New Roman"/>
          <w:sz w:val="24"/>
          <w:szCs w:val="24"/>
        </w:rPr>
      </w:pPr>
    </w:p>
    <w:p w:rsidR="00C659D1" w:rsidRDefault="00C659D1"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9.   Plaintiff signed the Agreement of Sale, Power of Attorney to Pass Transfer and </w:t>
      </w:r>
    </w:p>
    <w:p w:rsidR="00B4161D"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659D1">
        <w:rPr>
          <w:rFonts w:ascii="Times New Roman" w:hAnsi="Times New Roman" w:cs="Times New Roman"/>
          <w:sz w:val="24"/>
          <w:szCs w:val="24"/>
        </w:rPr>
        <w:t xml:space="preserve">Declaration by Seller </w:t>
      </w:r>
      <w:r w:rsidR="00B4161D">
        <w:rPr>
          <w:rFonts w:ascii="Times New Roman" w:hAnsi="Times New Roman" w:cs="Times New Roman"/>
          <w:sz w:val="24"/>
          <w:szCs w:val="24"/>
        </w:rPr>
        <w:t>in order to secure the debt.</w:t>
      </w:r>
      <w:proofErr w:type="gramEnd"/>
      <w:r w:rsidR="00B4161D">
        <w:rPr>
          <w:rFonts w:ascii="Times New Roman" w:hAnsi="Times New Roman" w:cs="Times New Roman"/>
          <w:sz w:val="24"/>
          <w:szCs w:val="24"/>
        </w:rPr>
        <w:t xml:space="preserve">  It was however expressly</w:t>
      </w:r>
    </w:p>
    <w:p w:rsidR="00B4161D"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4161D">
        <w:rPr>
          <w:rFonts w:ascii="Times New Roman" w:hAnsi="Times New Roman" w:cs="Times New Roman"/>
          <w:sz w:val="24"/>
          <w:szCs w:val="24"/>
        </w:rPr>
        <w:t>agreed</w:t>
      </w:r>
      <w:proofErr w:type="gramEnd"/>
      <w:r w:rsidR="00B4161D">
        <w:rPr>
          <w:rFonts w:ascii="Times New Roman" w:hAnsi="Times New Roman" w:cs="Times New Roman"/>
          <w:sz w:val="24"/>
          <w:szCs w:val="24"/>
        </w:rPr>
        <w:t xml:space="preserve"> by the parties that the signature of the above documents by plaintiff did</w:t>
      </w:r>
    </w:p>
    <w:p w:rsidR="00B4161D"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4161D">
        <w:rPr>
          <w:rFonts w:ascii="Times New Roman" w:hAnsi="Times New Roman" w:cs="Times New Roman"/>
          <w:sz w:val="24"/>
          <w:szCs w:val="24"/>
        </w:rPr>
        <w:t>not</w:t>
      </w:r>
      <w:proofErr w:type="gramEnd"/>
      <w:r w:rsidR="00B4161D">
        <w:rPr>
          <w:rFonts w:ascii="Times New Roman" w:hAnsi="Times New Roman" w:cs="Times New Roman"/>
          <w:sz w:val="24"/>
          <w:szCs w:val="24"/>
        </w:rPr>
        <w:t xml:space="preserve"> constitute the actual sale of the property by plaintiff to first defendant but</w:t>
      </w:r>
    </w:p>
    <w:p w:rsidR="00B4161D"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4161D">
        <w:rPr>
          <w:rFonts w:ascii="Times New Roman" w:hAnsi="Times New Roman" w:cs="Times New Roman"/>
          <w:sz w:val="24"/>
          <w:szCs w:val="24"/>
        </w:rPr>
        <w:t>additional</w:t>
      </w:r>
      <w:proofErr w:type="gramEnd"/>
      <w:r w:rsidR="00B4161D">
        <w:rPr>
          <w:rFonts w:ascii="Times New Roman" w:hAnsi="Times New Roman" w:cs="Times New Roman"/>
          <w:sz w:val="24"/>
          <w:szCs w:val="24"/>
        </w:rPr>
        <w:t xml:space="preserve"> security for the loan.</w:t>
      </w:r>
    </w:p>
    <w:p w:rsidR="00B4161D" w:rsidRDefault="00B4161D" w:rsidP="00FB75F9">
      <w:pPr>
        <w:spacing w:after="0" w:line="240" w:lineRule="auto"/>
        <w:jc w:val="both"/>
        <w:rPr>
          <w:rFonts w:ascii="Times New Roman" w:hAnsi="Times New Roman" w:cs="Times New Roman"/>
          <w:sz w:val="24"/>
          <w:szCs w:val="24"/>
        </w:rPr>
      </w:pPr>
    </w:p>
    <w:p w:rsidR="00680E49" w:rsidRDefault="00B4161D"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10.  </w:t>
      </w:r>
      <w:r w:rsidR="00680E49">
        <w:rPr>
          <w:rFonts w:ascii="Times New Roman" w:hAnsi="Times New Roman" w:cs="Times New Roman"/>
          <w:sz w:val="24"/>
          <w:szCs w:val="24"/>
        </w:rPr>
        <w:t xml:space="preserve">In terms of the loan agreement plaintiff would pay interest on the loan at the rate </w:t>
      </w:r>
    </w:p>
    <w:p w:rsidR="00680E49"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80E49">
        <w:rPr>
          <w:rFonts w:ascii="Times New Roman" w:hAnsi="Times New Roman" w:cs="Times New Roman"/>
          <w:sz w:val="24"/>
          <w:szCs w:val="24"/>
        </w:rPr>
        <w:t>of</w:t>
      </w:r>
      <w:proofErr w:type="gramEnd"/>
      <w:r w:rsidR="00680E49">
        <w:rPr>
          <w:rFonts w:ascii="Times New Roman" w:hAnsi="Times New Roman" w:cs="Times New Roman"/>
          <w:sz w:val="24"/>
          <w:szCs w:val="24"/>
        </w:rPr>
        <w:t xml:space="preserve"> 9% per month and repay the capital sum of US$30 000 plus 9% per month </w:t>
      </w:r>
    </w:p>
    <w:p w:rsidR="00680E49"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80E49">
        <w:rPr>
          <w:rFonts w:ascii="Times New Roman" w:hAnsi="Times New Roman" w:cs="Times New Roman"/>
          <w:sz w:val="24"/>
          <w:szCs w:val="24"/>
        </w:rPr>
        <w:t>interest</w:t>
      </w:r>
      <w:proofErr w:type="gramEnd"/>
      <w:r w:rsidR="00680E49">
        <w:rPr>
          <w:rFonts w:ascii="Times New Roman" w:hAnsi="Times New Roman" w:cs="Times New Roman"/>
          <w:sz w:val="24"/>
          <w:szCs w:val="24"/>
        </w:rPr>
        <w:t xml:space="preserve"> at the end of the third month. </w:t>
      </w:r>
    </w:p>
    <w:p w:rsidR="00680E49" w:rsidRDefault="00680E49" w:rsidP="00FB75F9">
      <w:pPr>
        <w:spacing w:after="0" w:line="240" w:lineRule="auto"/>
        <w:jc w:val="both"/>
        <w:rPr>
          <w:rFonts w:ascii="Times New Roman" w:hAnsi="Times New Roman" w:cs="Times New Roman"/>
          <w:sz w:val="24"/>
          <w:szCs w:val="24"/>
        </w:rPr>
      </w:pPr>
    </w:p>
    <w:p w:rsidR="00680E49" w:rsidRDefault="00680E49"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11.  The interest charged by the first defendant on the loan is usurious and illegal.</w:t>
      </w:r>
    </w:p>
    <w:p w:rsidR="00680E49" w:rsidRDefault="00680E49" w:rsidP="00FB75F9">
      <w:pPr>
        <w:spacing w:after="0" w:line="240" w:lineRule="auto"/>
        <w:jc w:val="both"/>
        <w:rPr>
          <w:rFonts w:ascii="Times New Roman" w:hAnsi="Times New Roman" w:cs="Times New Roman"/>
          <w:sz w:val="24"/>
          <w:szCs w:val="24"/>
        </w:rPr>
      </w:pPr>
    </w:p>
    <w:p w:rsidR="0024105B" w:rsidRDefault="00680E49"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12.  The interest charged by the sum of US$3 000 to date and she hereby tenders to </w:t>
      </w:r>
    </w:p>
    <w:p w:rsidR="0024105B"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80E49">
        <w:rPr>
          <w:rFonts w:ascii="Times New Roman" w:hAnsi="Times New Roman" w:cs="Times New Roman"/>
          <w:sz w:val="24"/>
          <w:szCs w:val="24"/>
        </w:rPr>
        <w:t>repay</w:t>
      </w:r>
      <w:proofErr w:type="gramEnd"/>
      <w:r w:rsidR="00680E49">
        <w:rPr>
          <w:rFonts w:ascii="Times New Roman" w:hAnsi="Times New Roman" w:cs="Times New Roman"/>
          <w:sz w:val="24"/>
          <w:szCs w:val="24"/>
        </w:rPr>
        <w:t xml:space="preserve"> the balance of the capital sum and interest at the prescribed rate of interest </w:t>
      </w:r>
    </w:p>
    <w:p w:rsidR="00D452F4"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80E49">
        <w:rPr>
          <w:rFonts w:ascii="Times New Roman" w:hAnsi="Times New Roman" w:cs="Times New Roman"/>
          <w:sz w:val="24"/>
          <w:szCs w:val="24"/>
        </w:rPr>
        <w:t>from</w:t>
      </w:r>
      <w:proofErr w:type="gramEnd"/>
      <w:r w:rsidR="00680E49">
        <w:rPr>
          <w:rFonts w:ascii="Times New Roman" w:hAnsi="Times New Roman" w:cs="Times New Roman"/>
          <w:sz w:val="24"/>
          <w:szCs w:val="24"/>
        </w:rPr>
        <w:t xml:space="preserve"> 4</w:t>
      </w:r>
      <w:r w:rsidR="00680E49" w:rsidRPr="00680E49">
        <w:rPr>
          <w:rFonts w:ascii="Times New Roman" w:hAnsi="Times New Roman" w:cs="Times New Roman"/>
          <w:sz w:val="24"/>
          <w:szCs w:val="24"/>
          <w:vertAlign w:val="superscript"/>
        </w:rPr>
        <w:t>th</w:t>
      </w:r>
      <w:r w:rsidR="00680E49">
        <w:rPr>
          <w:rFonts w:ascii="Times New Roman" w:hAnsi="Times New Roman" w:cs="Times New Roman"/>
          <w:sz w:val="24"/>
          <w:szCs w:val="24"/>
        </w:rPr>
        <w:t xml:space="preserve"> August, 2009 to date of payment.</w:t>
      </w:r>
    </w:p>
    <w:p w:rsidR="0024105B" w:rsidRDefault="0024105B" w:rsidP="00FB75F9">
      <w:pPr>
        <w:spacing w:after="0" w:line="240" w:lineRule="auto"/>
        <w:jc w:val="both"/>
        <w:rPr>
          <w:rFonts w:ascii="Times New Roman" w:hAnsi="Times New Roman" w:cs="Times New Roman"/>
          <w:sz w:val="24"/>
          <w:szCs w:val="24"/>
        </w:rPr>
      </w:pPr>
    </w:p>
    <w:p w:rsidR="0024105B" w:rsidRDefault="0024105B"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13.  First defendant then transferred</w:t>
      </w:r>
      <w:r w:rsidR="00DF4F17">
        <w:rPr>
          <w:rFonts w:ascii="Times New Roman" w:hAnsi="Times New Roman" w:cs="Times New Roman"/>
          <w:sz w:val="24"/>
          <w:szCs w:val="24"/>
        </w:rPr>
        <w:t xml:space="preserve"> </w:t>
      </w:r>
      <w:proofErr w:type="gramStart"/>
      <w:r>
        <w:rPr>
          <w:rFonts w:ascii="Times New Roman" w:hAnsi="Times New Roman" w:cs="Times New Roman"/>
          <w:sz w:val="24"/>
          <w:szCs w:val="24"/>
        </w:rPr>
        <w:t>plaintiff’s</w:t>
      </w:r>
      <w:proofErr w:type="gramEnd"/>
      <w:r>
        <w:rPr>
          <w:rFonts w:ascii="Times New Roman" w:hAnsi="Times New Roman" w:cs="Times New Roman"/>
          <w:sz w:val="24"/>
          <w:szCs w:val="24"/>
        </w:rPr>
        <w:t xml:space="preserve"> above property to itself under Deed of </w:t>
      </w:r>
    </w:p>
    <w:p w:rsidR="0024105B" w:rsidRDefault="0024105B"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Transfer No. 474/2010 dated 10</w:t>
      </w:r>
      <w:r w:rsidRPr="0024105B">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2010 without the knowledge or</w:t>
      </w:r>
    </w:p>
    <w:p w:rsidR="0024105B"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4105B">
        <w:rPr>
          <w:rFonts w:ascii="Times New Roman" w:hAnsi="Times New Roman" w:cs="Times New Roman"/>
          <w:sz w:val="24"/>
          <w:szCs w:val="24"/>
        </w:rPr>
        <w:t>consent</w:t>
      </w:r>
      <w:proofErr w:type="gramEnd"/>
      <w:r w:rsidR="0024105B">
        <w:rPr>
          <w:rFonts w:ascii="Times New Roman" w:hAnsi="Times New Roman" w:cs="Times New Roman"/>
          <w:sz w:val="24"/>
          <w:szCs w:val="24"/>
        </w:rPr>
        <w:t xml:space="preserve"> or plaintiff.</w:t>
      </w:r>
    </w:p>
    <w:p w:rsidR="0024105B" w:rsidRDefault="0024105B" w:rsidP="00FB75F9">
      <w:pPr>
        <w:spacing w:after="0" w:line="240" w:lineRule="auto"/>
        <w:jc w:val="both"/>
        <w:rPr>
          <w:rFonts w:ascii="Times New Roman" w:hAnsi="Times New Roman" w:cs="Times New Roman"/>
          <w:sz w:val="24"/>
          <w:szCs w:val="24"/>
        </w:rPr>
      </w:pPr>
    </w:p>
    <w:p w:rsidR="0024105B" w:rsidRDefault="0024105B"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14.  The 1</w:t>
      </w:r>
      <w:r w:rsidRPr="0024105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has since fraudulently transferred the property to the 2</w:t>
      </w:r>
      <w:r w:rsidRPr="0024105B">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24105B">
        <w:rPr>
          <w:rFonts w:ascii="Times New Roman" w:hAnsi="Times New Roman" w:cs="Times New Roman"/>
          <w:sz w:val="24"/>
          <w:szCs w:val="24"/>
          <w:vertAlign w:val="superscript"/>
        </w:rPr>
        <w:t>rd</w:t>
      </w:r>
    </w:p>
    <w:p w:rsidR="0024105B"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4105B">
        <w:rPr>
          <w:rFonts w:ascii="Times New Roman" w:hAnsi="Times New Roman" w:cs="Times New Roman"/>
          <w:sz w:val="24"/>
          <w:szCs w:val="24"/>
        </w:rPr>
        <w:t>defendants</w:t>
      </w:r>
      <w:proofErr w:type="gramEnd"/>
      <w:r w:rsidR="0024105B">
        <w:rPr>
          <w:rFonts w:ascii="Times New Roman" w:hAnsi="Times New Roman" w:cs="Times New Roman"/>
          <w:sz w:val="24"/>
          <w:szCs w:val="24"/>
        </w:rPr>
        <w:t xml:space="preserve"> on the 18</w:t>
      </w:r>
      <w:r w:rsidR="0024105B" w:rsidRPr="0024105B">
        <w:rPr>
          <w:rFonts w:ascii="Times New Roman" w:hAnsi="Times New Roman" w:cs="Times New Roman"/>
          <w:sz w:val="24"/>
          <w:szCs w:val="24"/>
          <w:vertAlign w:val="superscript"/>
        </w:rPr>
        <w:t>th</w:t>
      </w:r>
      <w:r w:rsidR="0024105B">
        <w:rPr>
          <w:rFonts w:ascii="Times New Roman" w:hAnsi="Times New Roman" w:cs="Times New Roman"/>
          <w:sz w:val="24"/>
          <w:szCs w:val="24"/>
        </w:rPr>
        <w:t xml:space="preserve"> March 2010 without the plaintiff’s Knowledge and </w:t>
      </w:r>
    </w:p>
    <w:p w:rsidR="0024105B"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4105B">
        <w:rPr>
          <w:rFonts w:ascii="Times New Roman" w:hAnsi="Times New Roman" w:cs="Times New Roman"/>
          <w:sz w:val="24"/>
          <w:szCs w:val="24"/>
        </w:rPr>
        <w:t>Consent.</w:t>
      </w:r>
      <w:proofErr w:type="gramEnd"/>
    </w:p>
    <w:p w:rsidR="0024105B" w:rsidRDefault="0024105B" w:rsidP="00FB75F9">
      <w:pPr>
        <w:spacing w:after="0" w:line="240" w:lineRule="auto"/>
        <w:jc w:val="both"/>
        <w:rPr>
          <w:rFonts w:ascii="Times New Roman" w:hAnsi="Times New Roman" w:cs="Times New Roman"/>
          <w:sz w:val="24"/>
          <w:szCs w:val="24"/>
        </w:rPr>
      </w:pPr>
    </w:p>
    <w:p w:rsidR="00DC2122" w:rsidRDefault="0024105B"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15.  Plaintiff accordingly prays that the purported agreement of sale to the 1</w:t>
      </w:r>
      <w:r w:rsidRPr="0024105B">
        <w:rPr>
          <w:rFonts w:ascii="Times New Roman" w:hAnsi="Times New Roman" w:cs="Times New Roman"/>
          <w:sz w:val="24"/>
          <w:szCs w:val="24"/>
          <w:vertAlign w:val="superscript"/>
        </w:rPr>
        <w:t>st</w:t>
      </w:r>
    </w:p>
    <w:p w:rsidR="00DC2122"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4105B">
        <w:rPr>
          <w:rFonts w:ascii="Times New Roman" w:hAnsi="Times New Roman" w:cs="Times New Roman"/>
          <w:sz w:val="24"/>
          <w:szCs w:val="24"/>
        </w:rPr>
        <w:t>defendant</w:t>
      </w:r>
      <w:proofErr w:type="gramEnd"/>
      <w:r w:rsidR="0024105B">
        <w:rPr>
          <w:rFonts w:ascii="Times New Roman" w:hAnsi="Times New Roman" w:cs="Times New Roman"/>
          <w:sz w:val="24"/>
          <w:szCs w:val="24"/>
        </w:rPr>
        <w:t xml:space="preserve"> be declared null and void and of no</w:t>
      </w:r>
      <w:r w:rsidR="00DC2122">
        <w:rPr>
          <w:rFonts w:ascii="Times New Roman" w:hAnsi="Times New Roman" w:cs="Times New Roman"/>
          <w:sz w:val="24"/>
          <w:szCs w:val="24"/>
        </w:rPr>
        <w:t xml:space="preserve"> force or effect and that the 4</w:t>
      </w:r>
      <w:r w:rsidR="00DC2122" w:rsidRPr="00DC2122">
        <w:rPr>
          <w:rFonts w:ascii="Times New Roman" w:hAnsi="Times New Roman" w:cs="Times New Roman"/>
          <w:sz w:val="24"/>
          <w:szCs w:val="24"/>
          <w:vertAlign w:val="superscript"/>
        </w:rPr>
        <w:t>th</w:t>
      </w:r>
    </w:p>
    <w:p w:rsidR="00DC2122"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C2122">
        <w:rPr>
          <w:rFonts w:ascii="Times New Roman" w:hAnsi="Times New Roman" w:cs="Times New Roman"/>
          <w:sz w:val="24"/>
          <w:szCs w:val="24"/>
        </w:rPr>
        <w:t>defendant</w:t>
      </w:r>
      <w:proofErr w:type="gramEnd"/>
      <w:r w:rsidR="00DC2122">
        <w:rPr>
          <w:rFonts w:ascii="Times New Roman" w:hAnsi="Times New Roman" w:cs="Times New Roman"/>
          <w:sz w:val="24"/>
          <w:szCs w:val="24"/>
        </w:rPr>
        <w:t xml:space="preserve"> be ordered to cancel the transfer of the property to the 2</w:t>
      </w:r>
      <w:r w:rsidR="00DC2122" w:rsidRPr="00DC2122">
        <w:rPr>
          <w:rFonts w:ascii="Times New Roman" w:hAnsi="Times New Roman" w:cs="Times New Roman"/>
          <w:sz w:val="24"/>
          <w:szCs w:val="24"/>
          <w:vertAlign w:val="superscript"/>
        </w:rPr>
        <w:t>nd</w:t>
      </w:r>
      <w:r w:rsidR="00DC2122">
        <w:rPr>
          <w:rFonts w:ascii="Times New Roman" w:hAnsi="Times New Roman" w:cs="Times New Roman"/>
          <w:sz w:val="24"/>
          <w:szCs w:val="24"/>
        </w:rPr>
        <w:t xml:space="preserve"> and 3</w:t>
      </w:r>
      <w:r w:rsidR="00DC2122" w:rsidRPr="00DC2122">
        <w:rPr>
          <w:rFonts w:ascii="Times New Roman" w:hAnsi="Times New Roman" w:cs="Times New Roman"/>
          <w:sz w:val="24"/>
          <w:szCs w:val="24"/>
          <w:vertAlign w:val="superscript"/>
        </w:rPr>
        <w:t>rd</w:t>
      </w:r>
    </w:p>
    <w:p w:rsidR="00DC2122"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C2122">
        <w:rPr>
          <w:rFonts w:ascii="Times New Roman" w:hAnsi="Times New Roman" w:cs="Times New Roman"/>
          <w:sz w:val="24"/>
          <w:szCs w:val="24"/>
        </w:rPr>
        <w:t>defendants</w:t>
      </w:r>
      <w:proofErr w:type="gramEnd"/>
      <w:r w:rsidR="00DC2122">
        <w:rPr>
          <w:rFonts w:ascii="Times New Roman" w:hAnsi="Times New Roman" w:cs="Times New Roman"/>
          <w:sz w:val="24"/>
          <w:szCs w:val="24"/>
        </w:rPr>
        <w:t xml:space="preserve"> and the property be registered in the name of the plaintiff.</w:t>
      </w:r>
    </w:p>
    <w:p w:rsidR="00DC2122" w:rsidRDefault="00DC2122" w:rsidP="00FB75F9">
      <w:pPr>
        <w:spacing w:after="0" w:line="240" w:lineRule="auto"/>
        <w:jc w:val="both"/>
        <w:rPr>
          <w:rFonts w:ascii="Times New Roman" w:hAnsi="Times New Roman" w:cs="Times New Roman"/>
          <w:sz w:val="24"/>
          <w:szCs w:val="24"/>
        </w:rPr>
      </w:pPr>
    </w:p>
    <w:p w:rsidR="00DC2122" w:rsidRDefault="00DC2122"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16.  Since the parties expressly agreed that the purported agreement of sale was in</w:t>
      </w:r>
    </w:p>
    <w:p w:rsidR="00DC2122"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C2122">
        <w:rPr>
          <w:rFonts w:ascii="Times New Roman" w:hAnsi="Times New Roman" w:cs="Times New Roman"/>
          <w:sz w:val="24"/>
          <w:szCs w:val="24"/>
        </w:rPr>
        <w:t>fact</w:t>
      </w:r>
      <w:proofErr w:type="gramEnd"/>
      <w:r w:rsidR="00DC2122">
        <w:rPr>
          <w:rFonts w:ascii="Times New Roman" w:hAnsi="Times New Roman" w:cs="Times New Roman"/>
          <w:sz w:val="24"/>
          <w:szCs w:val="24"/>
        </w:rPr>
        <w:t xml:space="preserve"> security for the loan, the transfer of the property to first defendant was </w:t>
      </w:r>
    </w:p>
    <w:p w:rsidR="0024105B" w:rsidRDefault="00871DA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C2122">
        <w:rPr>
          <w:rFonts w:ascii="Times New Roman" w:hAnsi="Times New Roman" w:cs="Times New Roman"/>
          <w:sz w:val="24"/>
          <w:szCs w:val="24"/>
        </w:rPr>
        <w:t>effected</w:t>
      </w:r>
      <w:proofErr w:type="gramEnd"/>
      <w:r w:rsidR="00DC2122">
        <w:rPr>
          <w:rFonts w:ascii="Times New Roman" w:hAnsi="Times New Roman" w:cs="Times New Roman"/>
          <w:sz w:val="24"/>
          <w:szCs w:val="24"/>
        </w:rPr>
        <w:t xml:space="preserve"> fraudulently.</w:t>
      </w:r>
      <w:r w:rsidR="00FC53DF">
        <w:rPr>
          <w:rFonts w:ascii="Times New Roman" w:hAnsi="Times New Roman" w:cs="Times New Roman"/>
          <w:sz w:val="24"/>
          <w:szCs w:val="24"/>
        </w:rPr>
        <w:t>”</w:t>
      </w:r>
    </w:p>
    <w:p w:rsidR="00F443A4" w:rsidRDefault="00F443A4" w:rsidP="00FB75F9">
      <w:pPr>
        <w:spacing w:after="0" w:line="240" w:lineRule="auto"/>
        <w:ind w:left="720"/>
        <w:jc w:val="both"/>
        <w:rPr>
          <w:rFonts w:ascii="Times New Roman" w:hAnsi="Times New Roman" w:cs="Times New Roman"/>
          <w:sz w:val="24"/>
          <w:szCs w:val="24"/>
        </w:rPr>
      </w:pPr>
    </w:p>
    <w:p w:rsidR="00C21919" w:rsidRDefault="00C21919" w:rsidP="00FB75F9">
      <w:pPr>
        <w:spacing w:after="0" w:line="240" w:lineRule="auto"/>
        <w:ind w:left="720"/>
        <w:jc w:val="both"/>
        <w:rPr>
          <w:rFonts w:ascii="Times New Roman" w:hAnsi="Times New Roman" w:cs="Times New Roman"/>
          <w:sz w:val="24"/>
          <w:szCs w:val="24"/>
        </w:rPr>
      </w:pPr>
    </w:p>
    <w:p w:rsidR="00C21919" w:rsidRDefault="00FC53DF" w:rsidP="00FB75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15 June 2010 the </w:t>
      </w:r>
      <w:r w:rsidR="009074C0">
        <w:rPr>
          <w:rFonts w:ascii="Times New Roman" w:hAnsi="Times New Roman" w:cs="Times New Roman"/>
          <w:sz w:val="24"/>
          <w:szCs w:val="24"/>
        </w:rPr>
        <w:t>second</w:t>
      </w:r>
      <w:r>
        <w:rPr>
          <w:rFonts w:ascii="Times New Roman" w:hAnsi="Times New Roman" w:cs="Times New Roman"/>
          <w:sz w:val="24"/>
          <w:szCs w:val="24"/>
        </w:rPr>
        <w:t xml:space="preserve"> and </w:t>
      </w:r>
      <w:r w:rsidR="009074C0">
        <w:rPr>
          <w:rFonts w:ascii="Times New Roman" w:hAnsi="Times New Roman" w:cs="Times New Roman"/>
          <w:sz w:val="24"/>
          <w:szCs w:val="24"/>
        </w:rPr>
        <w:t xml:space="preserve">third </w:t>
      </w:r>
      <w:r>
        <w:rPr>
          <w:rFonts w:ascii="Times New Roman" w:hAnsi="Times New Roman" w:cs="Times New Roman"/>
          <w:sz w:val="24"/>
          <w:szCs w:val="24"/>
        </w:rPr>
        <w:t>defendants (excipients) filed their plea and counter claim followed by an exception w</w:t>
      </w:r>
      <w:r w:rsidR="001439BE">
        <w:rPr>
          <w:rFonts w:ascii="Times New Roman" w:hAnsi="Times New Roman" w:cs="Times New Roman"/>
          <w:sz w:val="24"/>
          <w:szCs w:val="24"/>
        </w:rPr>
        <w:t>hich</w:t>
      </w:r>
      <w:r>
        <w:rPr>
          <w:rFonts w:ascii="Times New Roman" w:hAnsi="Times New Roman" w:cs="Times New Roman"/>
          <w:sz w:val="24"/>
          <w:szCs w:val="24"/>
        </w:rPr>
        <w:t xml:space="preserve"> read as follows:  </w:t>
      </w:r>
    </w:p>
    <w:p w:rsidR="00FC53DF" w:rsidRDefault="00FC53DF" w:rsidP="00FB75F9">
      <w:pPr>
        <w:spacing w:after="0" w:line="240" w:lineRule="auto"/>
        <w:ind w:firstLine="720"/>
        <w:jc w:val="both"/>
        <w:rPr>
          <w:rFonts w:ascii="Times New Roman" w:hAnsi="Times New Roman" w:cs="Times New Roman"/>
          <w:sz w:val="24"/>
          <w:szCs w:val="24"/>
        </w:rPr>
      </w:pPr>
    </w:p>
    <w:p w:rsidR="006F12C8" w:rsidRDefault="00FC53DF"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6F12C8">
        <w:rPr>
          <w:rFonts w:ascii="Times New Roman" w:hAnsi="Times New Roman" w:cs="Times New Roman"/>
          <w:sz w:val="24"/>
          <w:szCs w:val="24"/>
        </w:rPr>
        <w:t>1</w:t>
      </w:r>
      <w:proofErr w:type="gramStart"/>
      <w:r w:rsidR="006F12C8">
        <w:rPr>
          <w:rFonts w:ascii="Times New Roman" w:hAnsi="Times New Roman" w:cs="Times New Roman"/>
          <w:sz w:val="24"/>
          <w:szCs w:val="24"/>
        </w:rPr>
        <w:t xml:space="preserve">. </w:t>
      </w:r>
      <w:r w:rsidR="00C74D23">
        <w:rPr>
          <w:rFonts w:ascii="Times New Roman" w:hAnsi="Times New Roman" w:cs="Times New Roman"/>
          <w:sz w:val="24"/>
          <w:szCs w:val="24"/>
        </w:rPr>
        <w:t xml:space="preserve"> </w:t>
      </w:r>
      <w:r w:rsidR="006F12C8">
        <w:rPr>
          <w:rFonts w:ascii="Times New Roman" w:hAnsi="Times New Roman" w:cs="Times New Roman"/>
          <w:sz w:val="24"/>
          <w:szCs w:val="24"/>
        </w:rPr>
        <w:t>Plaintiff’s</w:t>
      </w:r>
      <w:proofErr w:type="gramEnd"/>
      <w:r w:rsidR="006F12C8">
        <w:rPr>
          <w:rFonts w:ascii="Times New Roman" w:hAnsi="Times New Roman" w:cs="Times New Roman"/>
          <w:sz w:val="24"/>
          <w:szCs w:val="24"/>
        </w:rPr>
        <w:t xml:space="preserve"> claim to cancel first defendant’s title is bad in law as it militates against </w:t>
      </w:r>
    </w:p>
    <w:p w:rsidR="006F12C8" w:rsidRDefault="00C74D23"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F12C8">
        <w:rPr>
          <w:rFonts w:ascii="Times New Roman" w:hAnsi="Times New Roman" w:cs="Times New Roman"/>
          <w:sz w:val="24"/>
          <w:szCs w:val="24"/>
        </w:rPr>
        <w:t>the</w:t>
      </w:r>
      <w:proofErr w:type="gramEnd"/>
      <w:r w:rsidR="006F12C8">
        <w:rPr>
          <w:rFonts w:ascii="Times New Roman" w:hAnsi="Times New Roman" w:cs="Times New Roman"/>
          <w:sz w:val="24"/>
          <w:szCs w:val="24"/>
        </w:rPr>
        <w:t xml:space="preserve"> established abstract system of transfer, in terms of which, the effectiveness of </w:t>
      </w:r>
    </w:p>
    <w:p w:rsidR="006F12C8" w:rsidRDefault="00C74D23"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F12C8">
        <w:rPr>
          <w:rFonts w:ascii="Times New Roman" w:hAnsi="Times New Roman" w:cs="Times New Roman"/>
          <w:sz w:val="24"/>
          <w:szCs w:val="24"/>
        </w:rPr>
        <w:t>delivery</w:t>
      </w:r>
      <w:proofErr w:type="gramEnd"/>
      <w:r w:rsidR="006F12C8">
        <w:rPr>
          <w:rFonts w:ascii="Times New Roman" w:hAnsi="Times New Roman" w:cs="Times New Roman"/>
          <w:sz w:val="24"/>
          <w:szCs w:val="24"/>
        </w:rPr>
        <w:t xml:space="preserve"> is not dependent upon the validity of the underlying contract. </w:t>
      </w:r>
    </w:p>
    <w:p w:rsidR="00940F46" w:rsidRDefault="00940F46" w:rsidP="00FB75F9">
      <w:pPr>
        <w:spacing w:after="0" w:line="240" w:lineRule="auto"/>
        <w:ind w:firstLine="720"/>
        <w:jc w:val="both"/>
        <w:rPr>
          <w:rFonts w:ascii="Times New Roman" w:hAnsi="Times New Roman" w:cs="Times New Roman"/>
          <w:sz w:val="24"/>
          <w:szCs w:val="24"/>
        </w:rPr>
      </w:pPr>
    </w:p>
    <w:p w:rsidR="0045446D" w:rsidRDefault="00C74D23"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40F46">
        <w:rPr>
          <w:rFonts w:ascii="Times New Roman" w:hAnsi="Times New Roman" w:cs="Times New Roman"/>
          <w:sz w:val="24"/>
          <w:szCs w:val="24"/>
        </w:rPr>
        <w:t xml:space="preserve">2. </w:t>
      </w:r>
      <w:r>
        <w:rPr>
          <w:rFonts w:ascii="Times New Roman" w:hAnsi="Times New Roman" w:cs="Times New Roman"/>
          <w:sz w:val="24"/>
          <w:szCs w:val="24"/>
        </w:rPr>
        <w:t xml:space="preserve">  </w:t>
      </w:r>
      <w:r w:rsidR="00940F46">
        <w:rPr>
          <w:rFonts w:ascii="Times New Roman" w:hAnsi="Times New Roman" w:cs="Times New Roman"/>
          <w:sz w:val="24"/>
          <w:szCs w:val="24"/>
        </w:rPr>
        <w:t>Ex facie paragraph 9 of the plaintiff’s</w:t>
      </w:r>
      <w:r w:rsidR="0045446D">
        <w:rPr>
          <w:rFonts w:ascii="Times New Roman" w:hAnsi="Times New Roman" w:cs="Times New Roman"/>
          <w:sz w:val="24"/>
          <w:szCs w:val="24"/>
        </w:rPr>
        <w:t xml:space="preserve"> declaration: Plaintiff executed the </w:t>
      </w:r>
    </w:p>
    <w:p w:rsidR="0045446D" w:rsidRDefault="00C74D23"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5446D">
        <w:rPr>
          <w:rFonts w:ascii="Times New Roman" w:hAnsi="Times New Roman" w:cs="Times New Roman"/>
          <w:sz w:val="24"/>
          <w:szCs w:val="24"/>
        </w:rPr>
        <w:t>necessary</w:t>
      </w:r>
      <w:proofErr w:type="gramEnd"/>
      <w:r w:rsidR="0045446D">
        <w:rPr>
          <w:rFonts w:ascii="Times New Roman" w:hAnsi="Times New Roman" w:cs="Times New Roman"/>
          <w:sz w:val="24"/>
          <w:szCs w:val="24"/>
        </w:rPr>
        <w:t xml:space="preserve"> documents to effect transfer of ownership of the immovable property in </w:t>
      </w:r>
    </w:p>
    <w:p w:rsidR="00940F46" w:rsidRDefault="00C74D23"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5446D">
        <w:rPr>
          <w:rFonts w:ascii="Times New Roman" w:hAnsi="Times New Roman" w:cs="Times New Roman"/>
          <w:sz w:val="24"/>
          <w:szCs w:val="24"/>
        </w:rPr>
        <w:t>question</w:t>
      </w:r>
      <w:proofErr w:type="gramEnd"/>
      <w:r w:rsidR="0045446D">
        <w:rPr>
          <w:rFonts w:ascii="Times New Roman" w:hAnsi="Times New Roman" w:cs="Times New Roman"/>
          <w:sz w:val="24"/>
          <w:szCs w:val="24"/>
        </w:rPr>
        <w:t xml:space="preserve"> to second and third defendants.</w:t>
      </w:r>
    </w:p>
    <w:p w:rsidR="00C74D23" w:rsidRDefault="00C74D23" w:rsidP="00FB75F9">
      <w:pPr>
        <w:spacing w:after="0" w:line="240" w:lineRule="auto"/>
        <w:ind w:firstLine="720"/>
        <w:jc w:val="both"/>
        <w:rPr>
          <w:rFonts w:ascii="Times New Roman" w:hAnsi="Times New Roman" w:cs="Times New Roman"/>
          <w:sz w:val="24"/>
          <w:szCs w:val="24"/>
        </w:rPr>
      </w:pPr>
    </w:p>
    <w:p w:rsidR="0045446D" w:rsidRDefault="0045446D"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3.   Plaintiff, as owner, was empowered to effect transfer and did so voluntarily.  </w:t>
      </w:r>
    </w:p>
    <w:p w:rsidR="0045446D" w:rsidRDefault="0045446D"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intention to pass ownership appears from paragraph 9.  The first defendant </w:t>
      </w:r>
    </w:p>
    <w:p w:rsidR="0045446D" w:rsidRDefault="00C74D23"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5446D">
        <w:rPr>
          <w:rFonts w:ascii="Times New Roman" w:hAnsi="Times New Roman" w:cs="Times New Roman"/>
          <w:sz w:val="24"/>
          <w:szCs w:val="24"/>
        </w:rPr>
        <w:t>took</w:t>
      </w:r>
      <w:proofErr w:type="gramEnd"/>
      <w:r w:rsidR="0045446D">
        <w:rPr>
          <w:rFonts w:ascii="Times New Roman" w:hAnsi="Times New Roman" w:cs="Times New Roman"/>
          <w:sz w:val="24"/>
          <w:szCs w:val="24"/>
        </w:rPr>
        <w:t xml:space="preserve"> transfer and his title or real right thereby constituted is unimpeachable.  </w:t>
      </w:r>
    </w:p>
    <w:p w:rsidR="00C27216" w:rsidRDefault="00C27216" w:rsidP="00FB75F9">
      <w:pPr>
        <w:spacing w:after="0" w:line="240" w:lineRule="auto"/>
        <w:ind w:firstLine="720"/>
        <w:jc w:val="both"/>
        <w:rPr>
          <w:rFonts w:ascii="Times New Roman" w:hAnsi="Times New Roman" w:cs="Times New Roman"/>
          <w:sz w:val="24"/>
          <w:szCs w:val="24"/>
        </w:rPr>
      </w:pPr>
    </w:p>
    <w:p w:rsidR="00C27216" w:rsidRDefault="00C27216"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4.   Thereafter, first defendant passed title to second and third defendants.  </w:t>
      </w:r>
    </w:p>
    <w:p w:rsidR="00C27216" w:rsidRDefault="00C27216"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Similarly, this is unimpeachable. </w:t>
      </w:r>
    </w:p>
    <w:p w:rsidR="00C27216" w:rsidRDefault="00C27216" w:rsidP="00FB75F9">
      <w:pPr>
        <w:spacing w:after="0" w:line="240" w:lineRule="auto"/>
        <w:ind w:firstLine="720"/>
        <w:jc w:val="both"/>
        <w:rPr>
          <w:rFonts w:ascii="Times New Roman" w:hAnsi="Times New Roman" w:cs="Times New Roman"/>
          <w:sz w:val="24"/>
          <w:szCs w:val="24"/>
        </w:rPr>
      </w:pPr>
    </w:p>
    <w:p w:rsidR="00FA466A" w:rsidRDefault="00C27216"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5.   By reason of this averment, plaintiff’s declaration discloses no cause of action, </w:t>
      </w:r>
    </w:p>
    <w:p w:rsidR="00FA466A" w:rsidRDefault="00C74D23"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27216">
        <w:rPr>
          <w:rFonts w:ascii="Times New Roman" w:hAnsi="Times New Roman" w:cs="Times New Roman"/>
          <w:sz w:val="24"/>
          <w:szCs w:val="24"/>
        </w:rPr>
        <w:t>owing</w:t>
      </w:r>
      <w:proofErr w:type="gramEnd"/>
      <w:r w:rsidR="00C27216">
        <w:rPr>
          <w:rFonts w:ascii="Times New Roman" w:hAnsi="Times New Roman" w:cs="Times New Roman"/>
          <w:sz w:val="24"/>
          <w:szCs w:val="24"/>
        </w:rPr>
        <w:t xml:space="preserve"> to the fact that, as a matter of law, transfer is a separate justice act, from</w:t>
      </w:r>
    </w:p>
    <w:p w:rsidR="00FA466A" w:rsidRDefault="00C74D23"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27216">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00DF4F17">
        <w:rPr>
          <w:rFonts w:ascii="Times New Roman" w:hAnsi="Times New Roman" w:cs="Times New Roman"/>
          <w:sz w:val="24"/>
          <w:szCs w:val="24"/>
        </w:rPr>
        <w:t>cause</w:t>
      </w:r>
      <w:r w:rsidR="00C27216">
        <w:rPr>
          <w:rFonts w:ascii="Times New Roman" w:hAnsi="Times New Roman" w:cs="Times New Roman"/>
          <w:sz w:val="24"/>
          <w:szCs w:val="24"/>
        </w:rPr>
        <w:t xml:space="preserve"> for transfer.  Accordingly, as a matter of established law, the</w:t>
      </w:r>
    </w:p>
    <w:p w:rsidR="00B60ADB" w:rsidRDefault="00C74D23"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27216">
        <w:rPr>
          <w:rFonts w:ascii="Times New Roman" w:hAnsi="Times New Roman" w:cs="Times New Roman"/>
          <w:sz w:val="24"/>
          <w:szCs w:val="24"/>
        </w:rPr>
        <w:t>underlying</w:t>
      </w:r>
      <w:proofErr w:type="gramEnd"/>
      <w:r>
        <w:rPr>
          <w:rFonts w:ascii="Times New Roman" w:hAnsi="Times New Roman" w:cs="Times New Roman"/>
          <w:sz w:val="24"/>
          <w:szCs w:val="24"/>
        </w:rPr>
        <w:t xml:space="preserve"> </w:t>
      </w:r>
      <w:r w:rsidR="00DF4F17">
        <w:rPr>
          <w:rFonts w:ascii="Times New Roman" w:hAnsi="Times New Roman" w:cs="Times New Roman"/>
          <w:sz w:val="24"/>
          <w:szCs w:val="24"/>
        </w:rPr>
        <w:t>cause</w:t>
      </w:r>
      <w:r w:rsidR="00C27216">
        <w:rPr>
          <w:rFonts w:ascii="Times New Roman" w:hAnsi="Times New Roman" w:cs="Times New Roman"/>
          <w:sz w:val="24"/>
          <w:szCs w:val="24"/>
        </w:rPr>
        <w:t xml:space="preserve"> has no bearing on the real right.  </w:t>
      </w:r>
    </w:p>
    <w:p w:rsidR="00B60ADB" w:rsidRDefault="00B60ADB" w:rsidP="00FB75F9">
      <w:pPr>
        <w:spacing w:after="0" w:line="240" w:lineRule="auto"/>
        <w:ind w:firstLine="720"/>
        <w:jc w:val="both"/>
        <w:rPr>
          <w:rFonts w:ascii="Times New Roman" w:hAnsi="Times New Roman" w:cs="Times New Roman"/>
          <w:sz w:val="24"/>
          <w:szCs w:val="24"/>
        </w:rPr>
      </w:pPr>
    </w:p>
    <w:p w:rsidR="00B60ADB" w:rsidRDefault="00B60ADB"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6.   Ex facie paragraph 13 of the plaintiff’s declaration: The allegation is made that: </w:t>
      </w:r>
    </w:p>
    <w:p w:rsidR="00B60ADB" w:rsidRDefault="00C74D23"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B6A5E">
        <w:rPr>
          <w:rFonts w:ascii="Times New Roman" w:hAnsi="Times New Roman" w:cs="Times New Roman"/>
          <w:sz w:val="24"/>
          <w:szCs w:val="24"/>
        </w:rPr>
        <w:t>“</w:t>
      </w:r>
      <w:r w:rsidR="00B60ADB">
        <w:rPr>
          <w:rFonts w:ascii="Times New Roman" w:hAnsi="Times New Roman" w:cs="Times New Roman"/>
          <w:sz w:val="24"/>
          <w:szCs w:val="24"/>
        </w:rPr>
        <w:t>First defendant then transferred plaintiff’s property to itself, [first defendant]</w:t>
      </w:r>
    </w:p>
    <w:p w:rsidR="00B60ADB" w:rsidRDefault="00C74D23"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60ADB">
        <w:rPr>
          <w:rFonts w:ascii="Times New Roman" w:hAnsi="Times New Roman" w:cs="Times New Roman"/>
          <w:sz w:val="24"/>
          <w:szCs w:val="24"/>
        </w:rPr>
        <w:t>under</w:t>
      </w:r>
      <w:proofErr w:type="gramEnd"/>
      <w:r w:rsidR="00B60ADB">
        <w:rPr>
          <w:rFonts w:ascii="Times New Roman" w:hAnsi="Times New Roman" w:cs="Times New Roman"/>
          <w:sz w:val="24"/>
          <w:szCs w:val="24"/>
        </w:rPr>
        <w:t xml:space="preserve"> Deed of Transfer No. 474/2010 dated 10</w:t>
      </w:r>
      <w:r w:rsidR="00B60ADB" w:rsidRPr="00B60ADB">
        <w:rPr>
          <w:rFonts w:ascii="Times New Roman" w:hAnsi="Times New Roman" w:cs="Times New Roman"/>
          <w:sz w:val="24"/>
          <w:szCs w:val="24"/>
          <w:vertAlign w:val="superscript"/>
        </w:rPr>
        <w:t>th</w:t>
      </w:r>
      <w:r w:rsidR="00B60ADB">
        <w:rPr>
          <w:rFonts w:ascii="Times New Roman" w:hAnsi="Times New Roman" w:cs="Times New Roman"/>
          <w:sz w:val="24"/>
          <w:szCs w:val="24"/>
        </w:rPr>
        <w:t xml:space="preserve"> February 2010.”</w:t>
      </w:r>
    </w:p>
    <w:p w:rsidR="00B60ADB" w:rsidRDefault="00B60ADB" w:rsidP="00FB75F9">
      <w:pPr>
        <w:spacing w:after="0" w:line="240" w:lineRule="auto"/>
        <w:ind w:firstLine="720"/>
        <w:jc w:val="both"/>
        <w:rPr>
          <w:rFonts w:ascii="Times New Roman" w:hAnsi="Times New Roman" w:cs="Times New Roman"/>
          <w:sz w:val="24"/>
          <w:szCs w:val="24"/>
        </w:rPr>
      </w:pPr>
    </w:p>
    <w:p w:rsidR="00C74D23" w:rsidRDefault="00B60ADB"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7.   Ex facie paragraph 14 of the plaintiff’s declaration: Plaintiff then alleges that:</w:t>
      </w:r>
      <w:r w:rsidR="00E679BD">
        <w:rPr>
          <w:rFonts w:ascii="Times New Roman" w:hAnsi="Times New Roman" w:cs="Times New Roman"/>
          <w:sz w:val="24"/>
          <w:szCs w:val="24"/>
        </w:rPr>
        <w:tab/>
      </w:r>
    </w:p>
    <w:p w:rsidR="00F262E0" w:rsidRDefault="00C74D23"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79BD">
        <w:rPr>
          <w:rFonts w:ascii="Times New Roman" w:hAnsi="Times New Roman" w:cs="Times New Roman"/>
          <w:sz w:val="24"/>
          <w:szCs w:val="24"/>
        </w:rPr>
        <w:t xml:space="preserve">          </w:t>
      </w:r>
      <w:r>
        <w:rPr>
          <w:rFonts w:ascii="Times New Roman" w:hAnsi="Times New Roman" w:cs="Times New Roman"/>
          <w:sz w:val="24"/>
          <w:szCs w:val="24"/>
        </w:rPr>
        <w:t xml:space="preserve">     </w:t>
      </w:r>
      <w:r w:rsidR="00E679BD">
        <w:rPr>
          <w:rFonts w:ascii="Times New Roman" w:hAnsi="Times New Roman" w:cs="Times New Roman"/>
          <w:sz w:val="24"/>
          <w:szCs w:val="24"/>
        </w:rPr>
        <w:t>“The 1</w:t>
      </w:r>
      <w:r w:rsidR="00E679BD" w:rsidRPr="00E679BD">
        <w:rPr>
          <w:rFonts w:ascii="Times New Roman" w:hAnsi="Times New Roman" w:cs="Times New Roman"/>
          <w:sz w:val="24"/>
          <w:szCs w:val="24"/>
          <w:vertAlign w:val="superscript"/>
        </w:rPr>
        <w:t>st</w:t>
      </w:r>
      <w:r w:rsidR="00E679BD">
        <w:rPr>
          <w:rFonts w:ascii="Times New Roman" w:hAnsi="Times New Roman" w:cs="Times New Roman"/>
          <w:sz w:val="24"/>
          <w:szCs w:val="24"/>
        </w:rPr>
        <w:t xml:space="preserve"> defendant has since fraudulently transferred the property to 2</w:t>
      </w:r>
      <w:r w:rsidR="00E679BD" w:rsidRPr="00E679BD">
        <w:rPr>
          <w:rFonts w:ascii="Times New Roman" w:hAnsi="Times New Roman" w:cs="Times New Roman"/>
          <w:sz w:val="24"/>
          <w:szCs w:val="24"/>
          <w:vertAlign w:val="superscript"/>
        </w:rPr>
        <w:t>nd</w:t>
      </w:r>
      <w:r w:rsidR="00E679BD">
        <w:rPr>
          <w:rFonts w:ascii="Times New Roman" w:hAnsi="Times New Roman" w:cs="Times New Roman"/>
          <w:sz w:val="24"/>
          <w:szCs w:val="24"/>
        </w:rPr>
        <w:t xml:space="preserve"> and 3</w:t>
      </w:r>
      <w:r w:rsidR="00E679BD" w:rsidRPr="00E679BD">
        <w:rPr>
          <w:rFonts w:ascii="Times New Roman" w:hAnsi="Times New Roman" w:cs="Times New Roman"/>
          <w:sz w:val="24"/>
          <w:szCs w:val="24"/>
          <w:vertAlign w:val="superscript"/>
        </w:rPr>
        <w:t>rd</w:t>
      </w:r>
    </w:p>
    <w:p w:rsidR="00F262E0" w:rsidRDefault="00C74D23"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679BD">
        <w:rPr>
          <w:rFonts w:ascii="Times New Roman" w:hAnsi="Times New Roman" w:cs="Times New Roman"/>
          <w:sz w:val="24"/>
          <w:szCs w:val="24"/>
        </w:rPr>
        <w:t>defendants</w:t>
      </w:r>
      <w:proofErr w:type="gramEnd"/>
      <w:r w:rsidR="00E679BD">
        <w:rPr>
          <w:rFonts w:ascii="Times New Roman" w:hAnsi="Times New Roman" w:cs="Times New Roman"/>
          <w:sz w:val="24"/>
          <w:szCs w:val="24"/>
        </w:rPr>
        <w:t xml:space="preserve"> on the 18</w:t>
      </w:r>
      <w:r w:rsidR="00E679BD" w:rsidRPr="00E679BD">
        <w:rPr>
          <w:rFonts w:ascii="Times New Roman" w:hAnsi="Times New Roman" w:cs="Times New Roman"/>
          <w:sz w:val="24"/>
          <w:szCs w:val="24"/>
          <w:vertAlign w:val="superscript"/>
        </w:rPr>
        <w:t>th</w:t>
      </w:r>
      <w:r w:rsidR="00E679BD">
        <w:rPr>
          <w:rFonts w:ascii="Times New Roman" w:hAnsi="Times New Roman" w:cs="Times New Roman"/>
          <w:sz w:val="24"/>
          <w:szCs w:val="24"/>
        </w:rPr>
        <w:t xml:space="preserve"> March 2010.  There are no allegations of fraud to </w:t>
      </w:r>
    </w:p>
    <w:p w:rsidR="00F262E0" w:rsidRDefault="00C74D23"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679BD">
        <w:rPr>
          <w:rFonts w:ascii="Times New Roman" w:hAnsi="Times New Roman" w:cs="Times New Roman"/>
          <w:sz w:val="24"/>
          <w:szCs w:val="24"/>
        </w:rPr>
        <w:t>substantiate</w:t>
      </w:r>
      <w:proofErr w:type="gramEnd"/>
      <w:r w:rsidR="00E679BD">
        <w:rPr>
          <w:rFonts w:ascii="Times New Roman" w:hAnsi="Times New Roman" w:cs="Times New Roman"/>
          <w:sz w:val="24"/>
          <w:szCs w:val="24"/>
        </w:rPr>
        <w:t xml:space="preserve"> the alleged fraudulent transfer; and in any event, this allegation is </w:t>
      </w:r>
    </w:p>
    <w:p w:rsidR="00F262E0" w:rsidRDefault="00C74D23"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679BD">
        <w:rPr>
          <w:rFonts w:ascii="Times New Roman" w:hAnsi="Times New Roman" w:cs="Times New Roman"/>
          <w:sz w:val="24"/>
          <w:szCs w:val="24"/>
        </w:rPr>
        <w:t>bad</w:t>
      </w:r>
      <w:proofErr w:type="gramEnd"/>
      <w:r w:rsidR="00E679BD">
        <w:rPr>
          <w:rFonts w:ascii="Times New Roman" w:hAnsi="Times New Roman" w:cs="Times New Roman"/>
          <w:sz w:val="24"/>
          <w:szCs w:val="24"/>
        </w:rPr>
        <w:t xml:space="preserve"> in law as the law is settled that even if plaintiff’s consent was obtained by</w:t>
      </w:r>
    </w:p>
    <w:p w:rsidR="00F262E0" w:rsidRDefault="00C74D23"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679BD">
        <w:rPr>
          <w:rFonts w:ascii="Times New Roman" w:hAnsi="Times New Roman" w:cs="Times New Roman"/>
          <w:sz w:val="24"/>
          <w:szCs w:val="24"/>
        </w:rPr>
        <w:t>means</w:t>
      </w:r>
      <w:proofErr w:type="gramEnd"/>
      <w:r w:rsidR="00E679BD">
        <w:rPr>
          <w:rFonts w:ascii="Times New Roman" w:hAnsi="Times New Roman" w:cs="Times New Roman"/>
          <w:sz w:val="24"/>
          <w:szCs w:val="24"/>
        </w:rPr>
        <w:t xml:space="preserve"> of a fraudulent mis</w:t>
      </w:r>
      <w:r w:rsidR="00F262E0">
        <w:rPr>
          <w:rFonts w:ascii="Times New Roman" w:hAnsi="Times New Roman" w:cs="Times New Roman"/>
          <w:sz w:val="24"/>
          <w:szCs w:val="24"/>
        </w:rPr>
        <w:t xml:space="preserve">representation, the transaction was voidable only, and </w:t>
      </w:r>
    </w:p>
    <w:p w:rsidR="00F262E0" w:rsidRDefault="00C74D23"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262E0">
        <w:rPr>
          <w:rFonts w:ascii="Times New Roman" w:hAnsi="Times New Roman" w:cs="Times New Roman"/>
          <w:sz w:val="24"/>
          <w:szCs w:val="24"/>
        </w:rPr>
        <w:t>ownership</w:t>
      </w:r>
      <w:proofErr w:type="gramEnd"/>
      <w:r w:rsidR="00F262E0">
        <w:rPr>
          <w:rFonts w:ascii="Times New Roman" w:hAnsi="Times New Roman" w:cs="Times New Roman"/>
          <w:sz w:val="24"/>
          <w:szCs w:val="24"/>
        </w:rPr>
        <w:t xml:space="preserve"> passed to first defendant, who, accordingly passed good title to </w:t>
      </w:r>
    </w:p>
    <w:p w:rsidR="00D00F25" w:rsidRDefault="00C74D23"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262E0">
        <w:rPr>
          <w:rFonts w:ascii="Times New Roman" w:hAnsi="Times New Roman" w:cs="Times New Roman"/>
          <w:sz w:val="24"/>
          <w:szCs w:val="24"/>
        </w:rPr>
        <w:t>second</w:t>
      </w:r>
      <w:proofErr w:type="gramEnd"/>
      <w:r w:rsidR="00F262E0">
        <w:rPr>
          <w:rFonts w:ascii="Times New Roman" w:hAnsi="Times New Roman" w:cs="Times New Roman"/>
          <w:sz w:val="24"/>
          <w:szCs w:val="24"/>
        </w:rPr>
        <w:t xml:space="preserve"> and third defendants.</w:t>
      </w:r>
    </w:p>
    <w:p w:rsidR="00D00F25" w:rsidRDefault="00D00F25" w:rsidP="00FB75F9">
      <w:pPr>
        <w:spacing w:after="0" w:line="240" w:lineRule="auto"/>
        <w:ind w:firstLine="720"/>
        <w:jc w:val="both"/>
        <w:rPr>
          <w:rFonts w:ascii="Times New Roman" w:hAnsi="Times New Roman" w:cs="Times New Roman"/>
          <w:sz w:val="24"/>
          <w:szCs w:val="24"/>
        </w:rPr>
      </w:pPr>
    </w:p>
    <w:p w:rsidR="00D00F25" w:rsidRDefault="00D00F25"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8.   In terms of the abstract theory, plaintiff only has a personal action, but if</w:t>
      </w:r>
    </w:p>
    <w:p w:rsidR="00D00F25" w:rsidRDefault="009B2D62"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00F25">
        <w:rPr>
          <w:rFonts w:ascii="Times New Roman" w:hAnsi="Times New Roman" w:cs="Times New Roman"/>
          <w:sz w:val="24"/>
          <w:szCs w:val="24"/>
        </w:rPr>
        <w:t>transfer</w:t>
      </w:r>
      <w:proofErr w:type="gramEnd"/>
      <w:r w:rsidR="00D00F25">
        <w:rPr>
          <w:rFonts w:ascii="Times New Roman" w:hAnsi="Times New Roman" w:cs="Times New Roman"/>
          <w:sz w:val="24"/>
          <w:szCs w:val="24"/>
        </w:rPr>
        <w:t xml:space="preserve"> has passed to a bona fide third party, plaintiff has no remedy against </w:t>
      </w:r>
    </w:p>
    <w:p w:rsidR="00D00F25" w:rsidRDefault="009B2D62"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00F25">
        <w:rPr>
          <w:rFonts w:ascii="Times New Roman" w:hAnsi="Times New Roman" w:cs="Times New Roman"/>
          <w:sz w:val="24"/>
          <w:szCs w:val="24"/>
        </w:rPr>
        <w:t>such</w:t>
      </w:r>
      <w:proofErr w:type="gramEnd"/>
      <w:r w:rsidR="00D00F25">
        <w:rPr>
          <w:rFonts w:ascii="Times New Roman" w:hAnsi="Times New Roman" w:cs="Times New Roman"/>
          <w:sz w:val="24"/>
          <w:szCs w:val="24"/>
        </w:rPr>
        <w:t xml:space="preserve"> third party.  The declaration accordingly discloses no cause of action</w:t>
      </w:r>
    </w:p>
    <w:p w:rsidR="00D00F25" w:rsidRDefault="009B2D62"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00F25">
        <w:rPr>
          <w:rFonts w:ascii="Times New Roman" w:hAnsi="Times New Roman" w:cs="Times New Roman"/>
          <w:sz w:val="24"/>
          <w:szCs w:val="24"/>
        </w:rPr>
        <w:t>against</w:t>
      </w:r>
      <w:proofErr w:type="gramEnd"/>
      <w:r w:rsidR="00D00F25">
        <w:rPr>
          <w:rFonts w:ascii="Times New Roman" w:hAnsi="Times New Roman" w:cs="Times New Roman"/>
          <w:sz w:val="24"/>
          <w:szCs w:val="24"/>
        </w:rPr>
        <w:t xml:space="preserve"> second and third defendants.</w:t>
      </w:r>
      <w:r w:rsidR="00E679BD">
        <w:rPr>
          <w:rFonts w:ascii="Times New Roman" w:hAnsi="Times New Roman" w:cs="Times New Roman"/>
          <w:sz w:val="24"/>
          <w:szCs w:val="24"/>
        </w:rPr>
        <w:tab/>
      </w:r>
    </w:p>
    <w:p w:rsidR="00D00F25" w:rsidRDefault="00D00F25" w:rsidP="00FB75F9">
      <w:pPr>
        <w:spacing w:after="0" w:line="240" w:lineRule="auto"/>
        <w:ind w:firstLine="720"/>
        <w:jc w:val="both"/>
        <w:rPr>
          <w:rFonts w:ascii="Times New Roman" w:hAnsi="Times New Roman" w:cs="Times New Roman"/>
          <w:sz w:val="24"/>
          <w:szCs w:val="24"/>
        </w:rPr>
      </w:pPr>
    </w:p>
    <w:p w:rsidR="00D00F25" w:rsidRDefault="00D00F25"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9.   Plaintiff then prays in paragraph 15 of the declaration that that transfer to second </w:t>
      </w:r>
    </w:p>
    <w:p w:rsidR="00D00F25" w:rsidRDefault="009B2D62"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00F25">
        <w:rPr>
          <w:rFonts w:ascii="Times New Roman" w:hAnsi="Times New Roman" w:cs="Times New Roman"/>
          <w:sz w:val="24"/>
          <w:szCs w:val="24"/>
        </w:rPr>
        <w:t>and</w:t>
      </w:r>
      <w:proofErr w:type="gramEnd"/>
      <w:r w:rsidR="00D00F25">
        <w:rPr>
          <w:rFonts w:ascii="Times New Roman" w:hAnsi="Times New Roman" w:cs="Times New Roman"/>
          <w:sz w:val="24"/>
          <w:szCs w:val="24"/>
        </w:rPr>
        <w:t xml:space="preserve"> third defendants be cancelled without reference to the erstwhile Deed of </w:t>
      </w:r>
    </w:p>
    <w:p w:rsidR="00D00F25" w:rsidRDefault="00D00F25"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B2D62">
        <w:rPr>
          <w:rFonts w:ascii="Times New Roman" w:hAnsi="Times New Roman" w:cs="Times New Roman"/>
          <w:sz w:val="24"/>
          <w:szCs w:val="24"/>
        </w:rPr>
        <w:t xml:space="preserve"> </w:t>
      </w:r>
      <w:r>
        <w:rPr>
          <w:rFonts w:ascii="Times New Roman" w:hAnsi="Times New Roman" w:cs="Times New Roman"/>
          <w:sz w:val="24"/>
          <w:szCs w:val="24"/>
        </w:rPr>
        <w:t xml:space="preserve">Transfer held by first defendant. </w:t>
      </w:r>
    </w:p>
    <w:p w:rsidR="00D00F25" w:rsidRDefault="00D00F25" w:rsidP="00FB75F9">
      <w:pPr>
        <w:spacing w:after="0" w:line="240" w:lineRule="auto"/>
        <w:ind w:firstLine="720"/>
        <w:jc w:val="both"/>
        <w:rPr>
          <w:rFonts w:ascii="Times New Roman" w:hAnsi="Times New Roman" w:cs="Times New Roman"/>
          <w:sz w:val="24"/>
          <w:szCs w:val="24"/>
        </w:rPr>
      </w:pPr>
    </w:p>
    <w:p w:rsidR="00602589" w:rsidRDefault="00D00F25"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10</w:t>
      </w:r>
      <w:r w:rsidR="00602589">
        <w:rPr>
          <w:rFonts w:ascii="Times New Roman" w:hAnsi="Times New Roman" w:cs="Times New Roman"/>
          <w:sz w:val="24"/>
          <w:szCs w:val="24"/>
        </w:rPr>
        <w:t xml:space="preserve">.  Prayer (ii) to the declaration claims cancellation of the transfer from first </w:t>
      </w:r>
    </w:p>
    <w:p w:rsidR="00602589" w:rsidRDefault="009B2D62"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02589">
        <w:rPr>
          <w:rFonts w:ascii="Times New Roman" w:hAnsi="Times New Roman" w:cs="Times New Roman"/>
          <w:sz w:val="24"/>
          <w:szCs w:val="24"/>
        </w:rPr>
        <w:t>defendant</w:t>
      </w:r>
      <w:proofErr w:type="gramEnd"/>
      <w:r w:rsidR="00602589">
        <w:rPr>
          <w:rFonts w:ascii="Times New Roman" w:hAnsi="Times New Roman" w:cs="Times New Roman"/>
          <w:sz w:val="24"/>
          <w:szCs w:val="24"/>
        </w:rPr>
        <w:t xml:space="preserve"> to third defendant under Deed of Transfer No. 474/2010 dated 10</w:t>
      </w:r>
      <w:r w:rsidR="00602589" w:rsidRPr="00602589">
        <w:rPr>
          <w:rFonts w:ascii="Times New Roman" w:hAnsi="Times New Roman" w:cs="Times New Roman"/>
          <w:sz w:val="24"/>
          <w:szCs w:val="24"/>
          <w:vertAlign w:val="superscript"/>
        </w:rPr>
        <w:t>th</w:t>
      </w:r>
    </w:p>
    <w:p w:rsidR="00602589" w:rsidRDefault="00602589"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February 2020.  This is vague and embarrassing to defendants by reason of the </w:t>
      </w:r>
    </w:p>
    <w:p w:rsidR="00602589" w:rsidRDefault="009B2D62"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02589">
        <w:rPr>
          <w:rFonts w:ascii="Times New Roman" w:hAnsi="Times New Roman" w:cs="Times New Roman"/>
          <w:sz w:val="24"/>
          <w:szCs w:val="24"/>
        </w:rPr>
        <w:t>fact</w:t>
      </w:r>
      <w:proofErr w:type="gramEnd"/>
      <w:r w:rsidR="00602589">
        <w:rPr>
          <w:rFonts w:ascii="Times New Roman" w:hAnsi="Times New Roman" w:cs="Times New Roman"/>
          <w:sz w:val="24"/>
          <w:szCs w:val="24"/>
        </w:rPr>
        <w:t xml:space="preserve"> that the plaintiff’s own admission in paragraphs 13 and 14, Deed of </w:t>
      </w:r>
    </w:p>
    <w:p w:rsidR="00602589" w:rsidRDefault="00602589"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Transfer No. 474/2010 no longer exists as it was replaced by transfer to second</w:t>
      </w:r>
    </w:p>
    <w:p w:rsidR="00C27216" w:rsidRDefault="009B2D62"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02589">
        <w:rPr>
          <w:rFonts w:ascii="Times New Roman" w:hAnsi="Times New Roman" w:cs="Times New Roman"/>
          <w:sz w:val="24"/>
          <w:szCs w:val="24"/>
        </w:rPr>
        <w:t>and</w:t>
      </w:r>
      <w:proofErr w:type="gramEnd"/>
      <w:r w:rsidR="00602589">
        <w:rPr>
          <w:rFonts w:ascii="Times New Roman" w:hAnsi="Times New Roman" w:cs="Times New Roman"/>
          <w:sz w:val="24"/>
          <w:szCs w:val="24"/>
        </w:rPr>
        <w:t xml:space="preserve"> third defendants.</w:t>
      </w:r>
      <w:r w:rsidR="003105E7">
        <w:rPr>
          <w:rFonts w:ascii="Times New Roman" w:hAnsi="Times New Roman" w:cs="Times New Roman"/>
          <w:sz w:val="24"/>
          <w:szCs w:val="24"/>
        </w:rPr>
        <w:t>”</w:t>
      </w:r>
      <w:r w:rsidR="00C27216">
        <w:rPr>
          <w:rFonts w:ascii="Times New Roman" w:hAnsi="Times New Roman" w:cs="Times New Roman"/>
          <w:sz w:val="24"/>
          <w:szCs w:val="24"/>
        </w:rPr>
        <w:tab/>
      </w:r>
    </w:p>
    <w:p w:rsidR="005E5CA2" w:rsidRDefault="005E5CA2" w:rsidP="00FB75F9">
      <w:pPr>
        <w:spacing w:after="0" w:line="240" w:lineRule="auto"/>
        <w:jc w:val="both"/>
        <w:rPr>
          <w:rFonts w:ascii="Times New Roman" w:hAnsi="Times New Roman" w:cs="Times New Roman"/>
          <w:sz w:val="24"/>
          <w:szCs w:val="24"/>
        </w:rPr>
      </w:pPr>
    </w:p>
    <w:p w:rsidR="005E5CA2" w:rsidRDefault="005E5CA2" w:rsidP="00FB75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exception was not set down before the trial date in accordance with Rule 138 of the High Court Rules 1971 which provides as follows:</w:t>
      </w:r>
    </w:p>
    <w:p w:rsidR="00FC53DF" w:rsidRDefault="005602AE"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FA7656" w:rsidRPr="00FA7656">
        <w:rPr>
          <w:rFonts w:ascii="Times New Roman" w:hAnsi="Times New Roman" w:cs="Times New Roman"/>
          <w:b/>
          <w:sz w:val="24"/>
          <w:szCs w:val="24"/>
        </w:rPr>
        <w:t xml:space="preserve">138. </w:t>
      </w:r>
      <w:r w:rsidRPr="00FA7656">
        <w:rPr>
          <w:rFonts w:ascii="Times New Roman" w:hAnsi="Times New Roman" w:cs="Times New Roman"/>
          <w:b/>
          <w:sz w:val="24"/>
          <w:szCs w:val="24"/>
        </w:rPr>
        <w:t>Procedure on filing special plea, exception or application to strike out</w:t>
      </w:r>
    </w:p>
    <w:p w:rsidR="005602AE" w:rsidRDefault="005602AE"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When a special plea, exception or application to strike out has been filed-</w:t>
      </w:r>
    </w:p>
    <w:p w:rsidR="00855CAB" w:rsidRDefault="00855CAB" w:rsidP="00FB75F9">
      <w:pPr>
        <w:spacing w:after="0" w:line="240" w:lineRule="auto"/>
        <w:ind w:firstLine="720"/>
        <w:jc w:val="both"/>
        <w:rPr>
          <w:rFonts w:ascii="Times New Roman" w:hAnsi="Times New Roman" w:cs="Times New Roman"/>
          <w:sz w:val="24"/>
          <w:szCs w:val="24"/>
        </w:rPr>
      </w:pPr>
    </w:p>
    <w:p w:rsidR="0000726C" w:rsidRDefault="005602AE"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parties may consent within ten days of the filing to such special plea, exception</w:t>
      </w:r>
    </w:p>
    <w:p w:rsidR="0000726C" w:rsidRDefault="0063569F"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602AE">
        <w:rPr>
          <w:rFonts w:ascii="Times New Roman" w:hAnsi="Times New Roman" w:cs="Times New Roman"/>
          <w:sz w:val="24"/>
          <w:szCs w:val="24"/>
        </w:rPr>
        <w:t>or</w:t>
      </w:r>
      <w:proofErr w:type="gramEnd"/>
      <w:r w:rsidR="005602AE">
        <w:rPr>
          <w:rFonts w:ascii="Times New Roman" w:hAnsi="Times New Roman" w:cs="Times New Roman"/>
          <w:sz w:val="24"/>
          <w:szCs w:val="24"/>
        </w:rPr>
        <w:t xml:space="preserve"> application being set down for hearing in accordance</w:t>
      </w:r>
      <w:r w:rsidR="0000726C">
        <w:rPr>
          <w:rFonts w:ascii="Times New Roman" w:hAnsi="Times New Roman" w:cs="Times New Roman"/>
          <w:sz w:val="24"/>
          <w:szCs w:val="24"/>
        </w:rPr>
        <w:t xml:space="preserve"> with </w:t>
      </w:r>
      <w:proofErr w:type="spellStart"/>
      <w:r w:rsidR="0000726C">
        <w:rPr>
          <w:rFonts w:ascii="Times New Roman" w:hAnsi="Times New Roman" w:cs="Times New Roman"/>
          <w:sz w:val="24"/>
          <w:szCs w:val="24"/>
        </w:rPr>
        <w:t>subrule</w:t>
      </w:r>
      <w:proofErr w:type="spellEnd"/>
      <w:r w:rsidR="0000726C">
        <w:rPr>
          <w:rFonts w:ascii="Times New Roman" w:hAnsi="Times New Roman" w:cs="Times New Roman"/>
          <w:sz w:val="24"/>
          <w:szCs w:val="24"/>
        </w:rPr>
        <w:t xml:space="preserve"> (2) of Rule</w:t>
      </w:r>
    </w:p>
    <w:p w:rsidR="005602AE" w:rsidRDefault="0000726C"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223;</w:t>
      </w:r>
    </w:p>
    <w:p w:rsidR="0000726C" w:rsidRPr="00697699" w:rsidRDefault="0000726C" w:rsidP="00FB75F9">
      <w:pPr>
        <w:spacing w:after="0" w:line="240" w:lineRule="auto"/>
        <w:ind w:firstLine="720"/>
        <w:jc w:val="both"/>
        <w:rPr>
          <w:rFonts w:ascii="Times New Roman" w:hAnsi="Times New Roman" w:cs="Times New Roman"/>
          <w:sz w:val="16"/>
          <w:szCs w:val="16"/>
        </w:rPr>
      </w:pPr>
      <w:r>
        <w:rPr>
          <w:rFonts w:ascii="Times New Roman" w:hAnsi="Times New Roman" w:cs="Times New Roman"/>
          <w:sz w:val="24"/>
          <w:szCs w:val="24"/>
        </w:rPr>
        <w:tab/>
      </w:r>
      <w:r w:rsidRPr="00697699">
        <w:rPr>
          <w:rFonts w:ascii="Times New Roman" w:hAnsi="Times New Roman" w:cs="Times New Roman"/>
          <w:sz w:val="16"/>
          <w:szCs w:val="16"/>
        </w:rPr>
        <w:t xml:space="preserve">[Paragraph amended by </w:t>
      </w:r>
      <w:proofErr w:type="spellStart"/>
      <w:r w:rsidRPr="00697699">
        <w:rPr>
          <w:rFonts w:ascii="Times New Roman" w:hAnsi="Times New Roman" w:cs="Times New Roman"/>
          <w:sz w:val="16"/>
          <w:szCs w:val="16"/>
        </w:rPr>
        <w:t>s.i</w:t>
      </w:r>
      <w:proofErr w:type="spellEnd"/>
      <w:r w:rsidRPr="00697699">
        <w:rPr>
          <w:rFonts w:ascii="Times New Roman" w:hAnsi="Times New Roman" w:cs="Times New Roman"/>
          <w:sz w:val="16"/>
          <w:szCs w:val="16"/>
        </w:rPr>
        <w:t xml:space="preserve">. 126 of 1989 and </w:t>
      </w:r>
      <w:proofErr w:type="spellStart"/>
      <w:r w:rsidRPr="00697699">
        <w:rPr>
          <w:rFonts w:ascii="Times New Roman" w:hAnsi="Times New Roman" w:cs="Times New Roman"/>
          <w:sz w:val="16"/>
          <w:szCs w:val="16"/>
        </w:rPr>
        <w:t>s.i</w:t>
      </w:r>
      <w:proofErr w:type="spellEnd"/>
      <w:r w:rsidRPr="00697699">
        <w:rPr>
          <w:rFonts w:ascii="Times New Roman" w:hAnsi="Times New Roman" w:cs="Times New Roman"/>
          <w:sz w:val="16"/>
          <w:szCs w:val="16"/>
        </w:rPr>
        <w:t>. 120 of 1995]</w:t>
      </w:r>
    </w:p>
    <w:p w:rsidR="0000726C" w:rsidRDefault="0000726C" w:rsidP="00FB75F9">
      <w:pPr>
        <w:spacing w:after="0" w:line="240" w:lineRule="auto"/>
        <w:ind w:firstLine="720"/>
        <w:jc w:val="both"/>
        <w:rPr>
          <w:rFonts w:ascii="Times New Roman" w:hAnsi="Times New Roman" w:cs="Times New Roman"/>
          <w:sz w:val="16"/>
          <w:szCs w:val="16"/>
        </w:rPr>
      </w:pPr>
    </w:p>
    <w:p w:rsidR="00B52385" w:rsidRDefault="0000726C" w:rsidP="00FB75F9">
      <w:pPr>
        <w:spacing w:after="0" w:line="240" w:lineRule="auto"/>
        <w:ind w:firstLine="720"/>
        <w:jc w:val="both"/>
        <w:rPr>
          <w:rFonts w:ascii="Times New Roman" w:hAnsi="Times New Roman" w:cs="Times New Roman"/>
          <w:sz w:val="24"/>
          <w:szCs w:val="24"/>
        </w:rPr>
      </w:pPr>
      <w:r w:rsidRPr="0000726C">
        <w:rPr>
          <w:rFonts w:ascii="Times New Roman" w:hAnsi="Times New Roman" w:cs="Times New Roman"/>
          <w:sz w:val="24"/>
          <w:szCs w:val="24"/>
        </w:rPr>
        <w:t>(b)</w:t>
      </w:r>
      <w:r w:rsidR="0063569F">
        <w:rPr>
          <w:rFonts w:ascii="Times New Roman" w:hAnsi="Times New Roman" w:cs="Times New Roman"/>
          <w:sz w:val="24"/>
          <w:szCs w:val="24"/>
        </w:rPr>
        <w:t xml:space="preserve"> </w:t>
      </w:r>
      <w:proofErr w:type="gramStart"/>
      <w:r>
        <w:rPr>
          <w:rFonts w:ascii="Times New Roman" w:hAnsi="Times New Roman" w:cs="Times New Roman"/>
          <w:sz w:val="24"/>
          <w:szCs w:val="24"/>
        </w:rPr>
        <w:t>fa</w:t>
      </w:r>
      <w:r w:rsidR="00B52385">
        <w:rPr>
          <w:rFonts w:ascii="Times New Roman" w:hAnsi="Times New Roman" w:cs="Times New Roman"/>
          <w:sz w:val="24"/>
          <w:szCs w:val="24"/>
        </w:rPr>
        <w:t>iling</w:t>
      </w:r>
      <w:proofErr w:type="gramEnd"/>
      <w:r w:rsidR="00B52385">
        <w:rPr>
          <w:rFonts w:ascii="Times New Roman" w:hAnsi="Times New Roman" w:cs="Times New Roman"/>
          <w:sz w:val="24"/>
          <w:szCs w:val="24"/>
        </w:rPr>
        <w:t xml:space="preserve"> consent either party may within a further period of four days set the matter </w:t>
      </w:r>
    </w:p>
    <w:p w:rsidR="00AE1012" w:rsidRDefault="0063569F" w:rsidP="00FB75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52385">
        <w:rPr>
          <w:rFonts w:ascii="Times New Roman" w:hAnsi="Times New Roman" w:cs="Times New Roman"/>
          <w:sz w:val="24"/>
          <w:szCs w:val="24"/>
        </w:rPr>
        <w:t>down</w:t>
      </w:r>
      <w:proofErr w:type="gramEnd"/>
      <w:r w:rsidR="00B52385">
        <w:rPr>
          <w:rFonts w:ascii="Times New Roman" w:hAnsi="Times New Roman" w:cs="Times New Roman"/>
          <w:sz w:val="24"/>
          <w:szCs w:val="24"/>
        </w:rPr>
        <w:t xml:space="preserve"> for hearing in accordance with </w:t>
      </w:r>
      <w:proofErr w:type="spellStart"/>
      <w:r w:rsidR="00B52385">
        <w:rPr>
          <w:rFonts w:ascii="Times New Roman" w:hAnsi="Times New Roman" w:cs="Times New Roman"/>
          <w:sz w:val="24"/>
          <w:szCs w:val="24"/>
        </w:rPr>
        <w:t>subrule</w:t>
      </w:r>
      <w:proofErr w:type="spellEnd"/>
      <w:r w:rsidR="00B52385">
        <w:rPr>
          <w:rFonts w:ascii="Times New Roman" w:hAnsi="Times New Roman" w:cs="Times New Roman"/>
          <w:sz w:val="24"/>
          <w:szCs w:val="24"/>
        </w:rPr>
        <w:t xml:space="preserve"> (2) of rule 223;</w:t>
      </w:r>
    </w:p>
    <w:p w:rsidR="00AE1012" w:rsidRPr="00697699" w:rsidRDefault="00AE1012" w:rsidP="00FB75F9">
      <w:pPr>
        <w:spacing w:after="0" w:line="240" w:lineRule="auto"/>
        <w:ind w:firstLine="720"/>
        <w:jc w:val="both"/>
        <w:rPr>
          <w:rFonts w:ascii="Times New Roman" w:hAnsi="Times New Roman" w:cs="Times New Roman"/>
          <w:sz w:val="16"/>
          <w:szCs w:val="16"/>
        </w:rPr>
      </w:pPr>
      <w:r>
        <w:rPr>
          <w:rFonts w:ascii="Times New Roman" w:hAnsi="Times New Roman" w:cs="Times New Roman"/>
          <w:sz w:val="24"/>
          <w:szCs w:val="24"/>
        </w:rPr>
        <w:tab/>
      </w:r>
      <w:r w:rsidR="00857A29">
        <w:rPr>
          <w:rFonts w:ascii="Times New Roman" w:hAnsi="Times New Roman" w:cs="Times New Roman"/>
          <w:sz w:val="24"/>
          <w:szCs w:val="24"/>
        </w:rPr>
        <w:tab/>
      </w:r>
      <w:r w:rsidRPr="00697699">
        <w:rPr>
          <w:rFonts w:ascii="Times New Roman" w:hAnsi="Times New Roman" w:cs="Times New Roman"/>
          <w:sz w:val="16"/>
          <w:szCs w:val="16"/>
        </w:rPr>
        <w:t xml:space="preserve">[Paragraph substituted by </w:t>
      </w:r>
      <w:proofErr w:type="spellStart"/>
      <w:r w:rsidRPr="00697699">
        <w:rPr>
          <w:rFonts w:ascii="Times New Roman" w:hAnsi="Times New Roman" w:cs="Times New Roman"/>
          <w:sz w:val="16"/>
          <w:szCs w:val="16"/>
        </w:rPr>
        <w:t>s.i</w:t>
      </w:r>
      <w:proofErr w:type="spellEnd"/>
      <w:r w:rsidRPr="00697699">
        <w:rPr>
          <w:rFonts w:ascii="Times New Roman" w:hAnsi="Times New Roman" w:cs="Times New Roman"/>
          <w:sz w:val="16"/>
          <w:szCs w:val="16"/>
        </w:rPr>
        <w:t>. 126 of 1989]</w:t>
      </w:r>
    </w:p>
    <w:p w:rsidR="0000726C" w:rsidRDefault="0000726C" w:rsidP="00FB75F9">
      <w:pPr>
        <w:spacing w:after="0" w:line="240" w:lineRule="auto"/>
        <w:ind w:firstLine="720"/>
        <w:jc w:val="both"/>
        <w:rPr>
          <w:rFonts w:ascii="Times New Roman" w:hAnsi="Times New Roman" w:cs="Times New Roman"/>
          <w:sz w:val="24"/>
          <w:szCs w:val="24"/>
        </w:rPr>
      </w:pPr>
      <w:r w:rsidRPr="0000726C">
        <w:rPr>
          <w:rFonts w:ascii="Times New Roman" w:hAnsi="Times New Roman" w:cs="Times New Roman"/>
          <w:sz w:val="24"/>
          <w:szCs w:val="24"/>
        </w:rPr>
        <w:tab/>
      </w:r>
    </w:p>
    <w:p w:rsidR="00857A29" w:rsidRDefault="00857A29"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proofErr w:type="gramStart"/>
      <w:r>
        <w:rPr>
          <w:rFonts w:ascii="Times New Roman" w:hAnsi="Times New Roman" w:cs="Times New Roman"/>
          <w:sz w:val="24"/>
          <w:szCs w:val="24"/>
        </w:rPr>
        <w:t>c )</w:t>
      </w:r>
      <w:proofErr w:type="gramEnd"/>
      <w:r>
        <w:rPr>
          <w:rFonts w:ascii="Times New Roman" w:hAnsi="Times New Roman" w:cs="Times New Roman"/>
          <w:sz w:val="24"/>
          <w:szCs w:val="24"/>
        </w:rPr>
        <w:t xml:space="preserve"> failing such consent and such application, the party pleading specially, excepting </w:t>
      </w:r>
    </w:p>
    <w:p w:rsidR="00857A29" w:rsidRDefault="0063569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57A29">
        <w:rPr>
          <w:rFonts w:ascii="Times New Roman" w:hAnsi="Times New Roman" w:cs="Times New Roman"/>
          <w:sz w:val="24"/>
          <w:szCs w:val="24"/>
        </w:rPr>
        <w:t>or</w:t>
      </w:r>
      <w:proofErr w:type="gramEnd"/>
      <w:r w:rsidR="00857A29">
        <w:rPr>
          <w:rFonts w:ascii="Times New Roman" w:hAnsi="Times New Roman" w:cs="Times New Roman"/>
          <w:sz w:val="24"/>
          <w:szCs w:val="24"/>
        </w:rPr>
        <w:t xml:space="preserve"> applying, shall within a further period of four days plead over to the merits if </w:t>
      </w:r>
    </w:p>
    <w:p w:rsidR="00857A29" w:rsidRDefault="0063569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57A29">
        <w:rPr>
          <w:rFonts w:ascii="Times New Roman" w:hAnsi="Times New Roman" w:cs="Times New Roman"/>
          <w:sz w:val="24"/>
          <w:szCs w:val="24"/>
        </w:rPr>
        <w:t>he</w:t>
      </w:r>
      <w:proofErr w:type="gramEnd"/>
      <w:r w:rsidR="00857A29">
        <w:rPr>
          <w:rFonts w:ascii="Times New Roman" w:hAnsi="Times New Roman" w:cs="Times New Roman"/>
          <w:sz w:val="24"/>
          <w:szCs w:val="24"/>
        </w:rPr>
        <w:t xml:space="preserve"> has not already done so and the special plea, exception or application shall not</w:t>
      </w:r>
    </w:p>
    <w:p w:rsidR="00857A29" w:rsidRDefault="0063569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57A29">
        <w:rPr>
          <w:rFonts w:ascii="Times New Roman" w:hAnsi="Times New Roman" w:cs="Times New Roman"/>
          <w:sz w:val="24"/>
          <w:szCs w:val="24"/>
        </w:rPr>
        <w:t>be</w:t>
      </w:r>
      <w:proofErr w:type="gramEnd"/>
      <w:r w:rsidR="00857A29">
        <w:rPr>
          <w:rFonts w:ascii="Times New Roman" w:hAnsi="Times New Roman" w:cs="Times New Roman"/>
          <w:sz w:val="24"/>
          <w:szCs w:val="24"/>
        </w:rPr>
        <w:t xml:space="preserve"> set down for hearing before the trial.</w:t>
      </w:r>
      <w:r w:rsidR="00855CAB">
        <w:rPr>
          <w:rFonts w:ascii="Times New Roman" w:hAnsi="Times New Roman" w:cs="Times New Roman"/>
          <w:sz w:val="24"/>
          <w:szCs w:val="24"/>
        </w:rPr>
        <w:t>”</w:t>
      </w:r>
    </w:p>
    <w:p w:rsidR="00857A29" w:rsidRPr="0000726C" w:rsidRDefault="00857A29" w:rsidP="00FB75F9">
      <w:pPr>
        <w:spacing w:after="0" w:line="240" w:lineRule="auto"/>
        <w:jc w:val="both"/>
        <w:rPr>
          <w:rFonts w:ascii="Times New Roman" w:hAnsi="Times New Roman" w:cs="Times New Roman"/>
          <w:sz w:val="24"/>
          <w:szCs w:val="24"/>
        </w:rPr>
      </w:pPr>
    </w:p>
    <w:p w:rsidR="005E5CA2" w:rsidRDefault="003105E7" w:rsidP="00FB7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already indicated</w:t>
      </w:r>
      <w:r w:rsidR="001439BE">
        <w:rPr>
          <w:rFonts w:ascii="Times New Roman" w:hAnsi="Times New Roman" w:cs="Times New Roman"/>
          <w:sz w:val="24"/>
          <w:szCs w:val="24"/>
        </w:rPr>
        <w:t>, when the main matter was set down for trial,</w:t>
      </w:r>
      <w:r>
        <w:rPr>
          <w:rFonts w:ascii="Times New Roman" w:hAnsi="Times New Roman" w:cs="Times New Roman"/>
          <w:sz w:val="24"/>
          <w:szCs w:val="24"/>
        </w:rPr>
        <w:t xml:space="preserve"> the defendants had already pleaded over to the merits.  The parties then agreed to deal with the exception under Rule 138 (c) above.</w:t>
      </w:r>
    </w:p>
    <w:p w:rsidR="003105E7" w:rsidRDefault="003105E7" w:rsidP="00FB7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30 November 2011 the parties signed a consent order to amend their pleadings without effect to the issues that had been agreed to at the close of the Pre-Trial Conference before </w:t>
      </w:r>
      <w:proofErr w:type="spellStart"/>
      <w:r>
        <w:rPr>
          <w:rFonts w:ascii="Times New Roman" w:hAnsi="Times New Roman" w:cs="Times New Roman"/>
          <w:sz w:val="24"/>
          <w:szCs w:val="24"/>
        </w:rPr>
        <w:t>Mutema</w:t>
      </w:r>
      <w:proofErr w:type="spellEnd"/>
      <w:r>
        <w:rPr>
          <w:rFonts w:ascii="Times New Roman" w:hAnsi="Times New Roman" w:cs="Times New Roman"/>
          <w:sz w:val="24"/>
          <w:szCs w:val="24"/>
        </w:rPr>
        <w:t xml:space="preserve"> J on 1 March 2011.  </w:t>
      </w:r>
    </w:p>
    <w:p w:rsidR="001439BE" w:rsidRDefault="001439BE" w:rsidP="00FB7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consent order </w:t>
      </w:r>
      <w:r w:rsidR="0063569F">
        <w:rPr>
          <w:rFonts w:ascii="Times New Roman" w:hAnsi="Times New Roman" w:cs="Times New Roman"/>
          <w:sz w:val="24"/>
          <w:szCs w:val="24"/>
        </w:rPr>
        <w:t xml:space="preserve">of 30 November 2011 </w:t>
      </w:r>
      <w:r>
        <w:rPr>
          <w:rFonts w:ascii="Times New Roman" w:hAnsi="Times New Roman" w:cs="Times New Roman"/>
          <w:sz w:val="24"/>
          <w:szCs w:val="24"/>
        </w:rPr>
        <w:t>read as follows:</w:t>
      </w:r>
    </w:p>
    <w:p w:rsidR="001439BE" w:rsidRDefault="001439BE"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“TAKE NOTICE that plaintiff, 2</w:t>
      </w:r>
      <w:r w:rsidRPr="001439BE">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1439BE">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respectively do hereby Consent to the amended of the parties respective pleadings.</w:t>
      </w:r>
    </w:p>
    <w:p w:rsidR="001439BE" w:rsidRDefault="001439BE" w:rsidP="00FB75F9">
      <w:pPr>
        <w:spacing w:after="0" w:line="240" w:lineRule="auto"/>
        <w:ind w:left="720"/>
        <w:jc w:val="both"/>
        <w:rPr>
          <w:rFonts w:ascii="Times New Roman" w:hAnsi="Times New Roman" w:cs="Times New Roman"/>
          <w:sz w:val="24"/>
          <w:szCs w:val="24"/>
        </w:rPr>
      </w:pPr>
    </w:p>
    <w:p w:rsidR="001439BE" w:rsidRDefault="001439BE"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AND THAT the issues for which the matter was referred to trial by the Honourable Justice </w:t>
      </w:r>
      <w:r w:rsidR="00DF4F17">
        <w:rPr>
          <w:rFonts w:ascii="Times New Roman" w:hAnsi="Times New Roman" w:cs="Times New Roman"/>
          <w:sz w:val="24"/>
          <w:szCs w:val="24"/>
        </w:rPr>
        <w:t>MUTEMA</w:t>
      </w:r>
      <w:r>
        <w:rPr>
          <w:rFonts w:ascii="Times New Roman" w:hAnsi="Times New Roman" w:cs="Times New Roman"/>
          <w:sz w:val="24"/>
          <w:szCs w:val="24"/>
        </w:rPr>
        <w:t xml:space="preserve"> on 1</w:t>
      </w:r>
      <w:r w:rsidRPr="001439BE">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2011 shall remain the same, namely:</w:t>
      </w:r>
    </w:p>
    <w:p w:rsidR="001439BE" w:rsidRDefault="001439BE" w:rsidP="00FB75F9">
      <w:pPr>
        <w:spacing w:after="0" w:line="240" w:lineRule="auto"/>
        <w:ind w:left="720"/>
        <w:jc w:val="both"/>
        <w:rPr>
          <w:rFonts w:ascii="Times New Roman" w:hAnsi="Times New Roman" w:cs="Times New Roman"/>
          <w:sz w:val="24"/>
          <w:szCs w:val="24"/>
        </w:rPr>
      </w:pPr>
    </w:p>
    <w:p w:rsidR="00A4006E" w:rsidRDefault="00A4006E" w:rsidP="00FB75F9">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1. Whether or not Plaintiff sold the property to 1</w:t>
      </w:r>
      <w:r w:rsidRPr="00A4006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subsequently  </w:t>
      </w:r>
    </w:p>
    <w:p w:rsidR="001439BE" w:rsidRDefault="00A4006E" w:rsidP="00FB75F9">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caused</w:t>
      </w:r>
      <w:proofErr w:type="gramEnd"/>
      <w:r>
        <w:rPr>
          <w:rFonts w:ascii="Times New Roman" w:hAnsi="Times New Roman" w:cs="Times New Roman"/>
          <w:sz w:val="24"/>
          <w:szCs w:val="24"/>
        </w:rPr>
        <w:t xml:space="preserve"> transfer,</w:t>
      </w:r>
    </w:p>
    <w:p w:rsidR="00A4006E" w:rsidRDefault="00A4006E" w:rsidP="00FB75F9">
      <w:pPr>
        <w:spacing w:after="0" w:line="240" w:lineRule="auto"/>
        <w:ind w:left="1440"/>
        <w:jc w:val="both"/>
        <w:rPr>
          <w:rFonts w:ascii="Times New Roman" w:hAnsi="Times New Roman" w:cs="Times New Roman"/>
          <w:sz w:val="24"/>
          <w:szCs w:val="24"/>
        </w:rPr>
      </w:pPr>
    </w:p>
    <w:p w:rsidR="00A4006E" w:rsidRDefault="00A4006E" w:rsidP="00FB75F9">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2. Whether or not the transfer to 1</w:t>
      </w:r>
      <w:r w:rsidRPr="00A4006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null and void,</w:t>
      </w:r>
    </w:p>
    <w:p w:rsidR="00A4006E" w:rsidRDefault="00A4006E" w:rsidP="00FB75F9">
      <w:pPr>
        <w:spacing w:after="0" w:line="240" w:lineRule="auto"/>
        <w:ind w:left="1440"/>
        <w:jc w:val="both"/>
        <w:rPr>
          <w:rFonts w:ascii="Times New Roman" w:hAnsi="Times New Roman" w:cs="Times New Roman"/>
          <w:sz w:val="24"/>
          <w:szCs w:val="24"/>
        </w:rPr>
      </w:pPr>
    </w:p>
    <w:p w:rsidR="00A4006E" w:rsidRDefault="00A4006E" w:rsidP="00FB75F9">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3. Whether or not 2</w:t>
      </w:r>
      <w:r w:rsidRPr="00A4006E">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A4006E">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are bona fide purchasers’</w:t>
      </w:r>
    </w:p>
    <w:p w:rsidR="00A4006E" w:rsidRDefault="00A4006E" w:rsidP="00FB75F9">
      <w:pPr>
        <w:spacing w:after="0" w:line="240" w:lineRule="auto"/>
        <w:ind w:left="1440"/>
        <w:jc w:val="both"/>
        <w:rPr>
          <w:rFonts w:ascii="Times New Roman" w:hAnsi="Times New Roman" w:cs="Times New Roman"/>
          <w:sz w:val="24"/>
          <w:szCs w:val="24"/>
        </w:rPr>
      </w:pPr>
    </w:p>
    <w:p w:rsidR="00A4006E" w:rsidRDefault="00A4006E" w:rsidP="00FB75F9">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4. Whether 2</w:t>
      </w:r>
      <w:r w:rsidRPr="00A4006E">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A4006E">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are entitled to holding over damages</w:t>
      </w:r>
      <w:r w:rsidR="0063569F">
        <w:rPr>
          <w:rFonts w:ascii="Times New Roman" w:hAnsi="Times New Roman" w:cs="Times New Roman"/>
          <w:sz w:val="24"/>
          <w:szCs w:val="24"/>
        </w:rPr>
        <w:t>.”</w:t>
      </w:r>
    </w:p>
    <w:p w:rsidR="0063569F" w:rsidRDefault="0063569F" w:rsidP="00FB75F9">
      <w:pPr>
        <w:spacing w:after="0" w:line="240" w:lineRule="auto"/>
        <w:ind w:left="1440"/>
        <w:jc w:val="both"/>
        <w:rPr>
          <w:rFonts w:ascii="Times New Roman" w:hAnsi="Times New Roman" w:cs="Times New Roman"/>
          <w:sz w:val="24"/>
          <w:szCs w:val="24"/>
        </w:rPr>
      </w:pPr>
    </w:p>
    <w:p w:rsidR="001439BE" w:rsidRDefault="001439BE" w:rsidP="00FB75F9">
      <w:pPr>
        <w:spacing w:after="0" w:line="240" w:lineRule="auto"/>
        <w:ind w:left="720"/>
        <w:jc w:val="both"/>
        <w:rPr>
          <w:rFonts w:ascii="Times New Roman" w:hAnsi="Times New Roman" w:cs="Times New Roman"/>
          <w:sz w:val="24"/>
          <w:szCs w:val="24"/>
        </w:rPr>
      </w:pPr>
    </w:p>
    <w:p w:rsidR="00F372F0" w:rsidRDefault="003105E7" w:rsidP="00FB7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Following the above consent order, the plaintiff filed a formal application to amend summons and declaration.  This was </w:t>
      </w:r>
      <w:r w:rsidR="00C25C27">
        <w:rPr>
          <w:rFonts w:ascii="Times New Roman" w:hAnsi="Times New Roman" w:cs="Times New Roman"/>
          <w:sz w:val="24"/>
          <w:szCs w:val="24"/>
        </w:rPr>
        <w:t xml:space="preserve">after the excipients had indicated their opposition to the </w:t>
      </w:r>
      <w:r w:rsidR="00C25C27">
        <w:rPr>
          <w:rFonts w:ascii="Times New Roman" w:hAnsi="Times New Roman" w:cs="Times New Roman"/>
          <w:sz w:val="24"/>
          <w:szCs w:val="24"/>
        </w:rPr>
        <w:lastRenderedPageBreak/>
        <w:t xml:space="preserve">proposed amendments.  The </w:t>
      </w:r>
      <w:r w:rsidR="008503D3">
        <w:rPr>
          <w:rFonts w:ascii="Times New Roman" w:hAnsi="Times New Roman" w:cs="Times New Roman"/>
          <w:sz w:val="24"/>
          <w:szCs w:val="24"/>
        </w:rPr>
        <w:t xml:space="preserve">plaintiff’s </w:t>
      </w:r>
      <w:r w:rsidR="00C25C27">
        <w:rPr>
          <w:rFonts w:ascii="Times New Roman" w:hAnsi="Times New Roman" w:cs="Times New Roman"/>
          <w:sz w:val="24"/>
          <w:szCs w:val="24"/>
        </w:rPr>
        <w:t xml:space="preserve">application to amend summons and declaration was however, abandoned on 20 May 2013 when the parties agreed to proceed with the pleadings as originally filed.  </w:t>
      </w:r>
    </w:p>
    <w:p w:rsidR="00391DEF" w:rsidRDefault="00391DEF" w:rsidP="00FB75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15 June 2012</w:t>
      </w:r>
      <w:r w:rsidR="00980AFD">
        <w:rPr>
          <w:rFonts w:ascii="Times New Roman" w:hAnsi="Times New Roman" w:cs="Times New Roman"/>
          <w:sz w:val="24"/>
          <w:szCs w:val="24"/>
        </w:rPr>
        <w:t>,</w:t>
      </w:r>
      <w:r>
        <w:rPr>
          <w:rFonts w:ascii="Times New Roman" w:hAnsi="Times New Roman" w:cs="Times New Roman"/>
          <w:sz w:val="24"/>
          <w:szCs w:val="24"/>
        </w:rPr>
        <w:t xml:space="preserve"> the 2</w:t>
      </w:r>
      <w:r w:rsidRPr="00391DEF">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391DEF">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amended their plea as follows:</w:t>
      </w:r>
    </w:p>
    <w:p w:rsidR="00391DEF" w:rsidRDefault="00391DEF"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 pleased to take notice that, consistent with terms and direction of consent order </w:t>
      </w:r>
    </w:p>
    <w:p w:rsidR="00391DEF" w:rsidRDefault="00391DEF" w:rsidP="00FB75F9">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filed</w:t>
      </w:r>
      <w:proofErr w:type="gramEnd"/>
      <w:r>
        <w:rPr>
          <w:rFonts w:ascii="Times New Roman" w:hAnsi="Times New Roman" w:cs="Times New Roman"/>
          <w:sz w:val="24"/>
          <w:szCs w:val="24"/>
        </w:rPr>
        <w:t xml:space="preserve"> of record on 3</w:t>
      </w:r>
      <w:r w:rsidRPr="00391DEF">
        <w:rPr>
          <w:rFonts w:ascii="Times New Roman" w:hAnsi="Times New Roman" w:cs="Times New Roman"/>
          <w:sz w:val="24"/>
          <w:szCs w:val="24"/>
          <w:vertAlign w:val="superscript"/>
        </w:rPr>
        <w:t>rd</w:t>
      </w:r>
      <w:r>
        <w:rPr>
          <w:rFonts w:ascii="Times New Roman" w:hAnsi="Times New Roman" w:cs="Times New Roman"/>
          <w:sz w:val="24"/>
          <w:szCs w:val="24"/>
        </w:rPr>
        <w:t xml:space="preserve"> November 2011, 2</w:t>
      </w:r>
      <w:r w:rsidRPr="00391DEF">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391DEF">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file the following amendment to their plea filed of record on 15 June 2011: </w:t>
      </w:r>
    </w:p>
    <w:p w:rsidR="00391DEF" w:rsidRDefault="00391DEF" w:rsidP="00FB75F9">
      <w:pPr>
        <w:spacing w:after="0" w:line="240" w:lineRule="auto"/>
        <w:ind w:left="720"/>
        <w:jc w:val="both"/>
        <w:rPr>
          <w:rFonts w:ascii="Times New Roman" w:hAnsi="Times New Roman" w:cs="Times New Roman"/>
          <w:sz w:val="24"/>
          <w:szCs w:val="24"/>
        </w:rPr>
      </w:pPr>
    </w:p>
    <w:p w:rsidR="00391DEF" w:rsidRDefault="00391DEF"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“2A. Ad paragraphs 7, 8, 9, 13 and 14, 15 and 16 of the plaintiff’s declarations:</w:t>
      </w:r>
    </w:p>
    <w:p w:rsidR="00391DEF" w:rsidRDefault="00391DEF" w:rsidP="00FB75F9">
      <w:pPr>
        <w:spacing w:after="0" w:line="240" w:lineRule="auto"/>
        <w:ind w:left="720"/>
        <w:jc w:val="both"/>
        <w:rPr>
          <w:rFonts w:ascii="Times New Roman" w:hAnsi="Times New Roman" w:cs="Times New Roman"/>
          <w:sz w:val="24"/>
          <w:szCs w:val="24"/>
        </w:rPr>
      </w:pPr>
    </w:p>
    <w:p w:rsidR="00872564" w:rsidRDefault="00391DEF"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Second and third defendants deny that plaintiff is the owner of the property.  Plaintiff is bound by her</w:t>
      </w:r>
      <w:r w:rsidR="00872564">
        <w:rPr>
          <w:rFonts w:ascii="Times New Roman" w:hAnsi="Times New Roman" w:cs="Times New Roman"/>
          <w:sz w:val="24"/>
          <w:szCs w:val="24"/>
        </w:rPr>
        <w:t xml:space="preserve"> signature on the said documents enabling transfer of the property, and accordingly, plaintiff is estopped from denying the intention to pass ownership to first defendant, who then passed unimpeachable title to second and third defendants.  More particularly, plaintiff was negligent in signing the transfer documents thereby signifying her consent to the transfer, and in not recording anything to the contrary with fourth defendant.”</w:t>
      </w:r>
    </w:p>
    <w:p w:rsidR="00CE15B0" w:rsidRDefault="00CE15B0" w:rsidP="00FB75F9">
      <w:pPr>
        <w:spacing w:after="0" w:line="240" w:lineRule="auto"/>
        <w:jc w:val="both"/>
        <w:rPr>
          <w:rFonts w:ascii="Times New Roman" w:hAnsi="Times New Roman" w:cs="Times New Roman"/>
          <w:sz w:val="24"/>
          <w:szCs w:val="24"/>
        </w:rPr>
      </w:pPr>
    </w:p>
    <w:p w:rsidR="00391DEF" w:rsidRDefault="00CE15B0" w:rsidP="00FB75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indication of opposition to the above amendment. </w:t>
      </w:r>
      <w:r w:rsidR="00980AFD">
        <w:rPr>
          <w:rFonts w:ascii="Times New Roman" w:hAnsi="Times New Roman" w:cs="Times New Roman"/>
          <w:sz w:val="24"/>
          <w:szCs w:val="24"/>
        </w:rPr>
        <w:t>I shall therefore take it as part of the pleadings.</w:t>
      </w:r>
    </w:p>
    <w:p w:rsidR="00F372F0" w:rsidRDefault="00F372F0" w:rsidP="00FB75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exception before me is therefore </w:t>
      </w:r>
      <w:r w:rsidR="0077207F">
        <w:rPr>
          <w:rFonts w:ascii="Times New Roman" w:hAnsi="Times New Roman" w:cs="Times New Roman"/>
          <w:sz w:val="24"/>
          <w:szCs w:val="24"/>
        </w:rPr>
        <w:t xml:space="preserve">largely </w:t>
      </w:r>
      <w:r>
        <w:rPr>
          <w:rFonts w:ascii="Times New Roman" w:hAnsi="Times New Roman" w:cs="Times New Roman"/>
          <w:sz w:val="24"/>
          <w:szCs w:val="24"/>
        </w:rPr>
        <w:t>based on the original pleadings – particularly the summons and declaration.</w:t>
      </w:r>
      <w:r w:rsidR="0077207F">
        <w:rPr>
          <w:rFonts w:ascii="Times New Roman" w:hAnsi="Times New Roman" w:cs="Times New Roman"/>
          <w:sz w:val="24"/>
          <w:szCs w:val="24"/>
        </w:rPr>
        <w:t xml:space="preserve"> Admittedly the submissions in support of the exception make reference to the above amendment.</w:t>
      </w:r>
    </w:p>
    <w:p w:rsidR="00131E51" w:rsidRDefault="00C25C27" w:rsidP="00FB7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support of the exception, Advocate Fitches for the </w:t>
      </w:r>
      <w:r w:rsidR="00131E51">
        <w:rPr>
          <w:rFonts w:ascii="Times New Roman" w:hAnsi="Times New Roman" w:cs="Times New Roman"/>
          <w:sz w:val="24"/>
          <w:szCs w:val="24"/>
        </w:rPr>
        <w:t>ex</w:t>
      </w:r>
      <w:r>
        <w:rPr>
          <w:rFonts w:ascii="Times New Roman" w:hAnsi="Times New Roman" w:cs="Times New Roman"/>
          <w:sz w:val="24"/>
          <w:szCs w:val="24"/>
        </w:rPr>
        <w:t>cipient</w:t>
      </w:r>
      <w:r w:rsidR="008B0A7B">
        <w:rPr>
          <w:rFonts w:ascii="Times New Roman" w:hAnsi="Times New Roman" w:cs="Times New Roman"/>
          <w:sz w:val="24"/>
          <w:szCs w:val="24"/>
        </w:rPr>
        <w:t>,</w:t>
      </w:r>
      <w:r>
        <w:rPr>
          <w:rFonts w:ascii="Times New Roman" w:hAnsi="Times New Roman" w:cs="Times New Roman"/>
          <w:sz w:val="24"/>
          <w:szCs w:val="24"/>
        </w:rPr>
        <w:t xml:space="preserve"> submitted that the matter </w:t>
      </w:r>
      <w:r w:rsidRPr="00131E51">
        <w:rPr>
          <w:rFonts w:ascii="Times New Roman" w:hAnsi="Times New Roman" w:cs="Times New Roman"/>
          <w:sz w:val="24"/>
          <w:szCs w:val="24"/>
        </w:rPr>
        <w:t>could</w:t>
      </w:r>
      <w:r w:rsidR="00131E51">
        <w:rPr>
          <w:rFonts w:ascii="Times New Roman" w:hAnsi="Times New Roman" w:cs="Times New Roman"/>
          <w:sz w:val="24"/>
          <w:szCs w:val="24"/>
        </w:rPr>
        <w:t xml:space="preserve"> be disposed of on the basis of </w:t>
      </w:r>
    </w:p>
    <w:p w:rsidR="004C6FD3" w:rsidRDefault="00131E51"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the abstract theory of transfer of immovable property; and</w:t>
      </w:r>
    </w:p>
    <w:p w:rsidR="00131E51" w:rsidRDefault="00131E51" w:rsidP="00FB75F9">
      <w:pPr>
        <w:spacing w:after="0" w:line="240" w:lineRule="auto"/>
        <w:jc w:val="both"/>
        <w:rPr>
          <w:rFonts w:ascii="Times New Roman" w:hAnsi="Times New Roman" w:cs="Times New Roman"/>
          <w:sz w:val="24"/>
          <w:szCs w:val="24"/>
        </w:rPr>
      </w:pPr>
    </w:p>
    <w:p w:rsidR="004C6FD3" w:rsidRDefault="00131E51"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(ii) </w:t>
      </w:r>
      <w:proofErr w:type="gramStart"/>
      <w:r>
        <w:rPr>
          <w:rFonts w:ascii="Times New Roman" w:hAnsi="Times New Roman" w:cs="Times New Roman"/>
          <w:sz w:val="24"/>
          <w:szCs w:val="24"/>
        </w:rPr>
        <w:t>estopped</w:t>
      </w:r>
      <w:proofErr w:type="gramEnd"/>
      <w:r>
        <w:rPr>
          <w:rFonts w:ascii="Times New Roman" w:hAnsi="Times New Roman" w:cs="Times New Roman"/>
          <w:sz w:val="24"/>
          <w:szCs w:val="24"/>
        </w:rPr>
        <w:t xml:space="preserve"> in that plaintiff is bound by her signature on the said documents </w:t>
      </w:r>
    </w:p>
    <w:p w:rsidR="009E44DB" w:rsidRDefault="009C756D" w:rsidP="00FB75F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00131E51">
        <w:rPr>
          <w:rFonts w:ascii="Times New Roman" w:hAnsi="Times New Roman" w:cs="Times New Roman"/>
          <w:sz w:val="24"/>
          <w:szCs w:val="24"/>
        </w:rPr>
        <w:t>enabling</w:t>
      </w:r>
      <w:proofErr w:type="gramEnd"/>
      <w:r w:rsidR="001D1645">
        <w:rPr>
          <w:rFonts w:ascii="Times New Roman" w:hAnsi="Times New Roman" w:cs="Times New Roman"/>
          <w:sz w:val="24"/>
          <w:szCs w:val="24"/>
        </w:rPr>
        <w:t xml:space="preserve"> transfer of the property.</w:t>
      </w:r>
      <w:r w:rsidR="004C6FD3">
        <w:rPr>
          <w:rFonts w:ascii="Times New Roman" w:hAnsi="Times New Roman" w:cs="Times New Roman"/>
          <w:sz w:val="24"/>
          <w:szCs w:val="24"/>
        </w:rPr>
        <w:t>”</w:t>
      </w:r>
    </w:p>
    <w:p w:rsidR="009E44DB" w:rsidRDefault="009E44DB" w:rsidP="00FB75F9">
      <w:pPr>
        <w:spacing w:after="0" w:line="240" w:lineRule="auto"/>
        <w:jc w:val="both"/>
        <w:rPr>
          <w:rFonts w:ascii="Times New Roman" w:hAnsi="Times New Roman" w:cs="Times New Roman"/>
          <w:b/>
          <w:sz w:val="24"/>
          <w:szCs w:val="24"/>
        </w:rPr>
      </w:pPr>
    </w:p>
    <w:p w:rsidR="00B73E69" w:rsidRDefault="00B73E69" w:rsidP="00FB75F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B73E69">
        <w:rPr>
          <w:rFonts w:ascii="Times New Roman" w:hAnsi="Times New Roman" w:cs="Times New Roman"/>
          <w:sz w:val="24"/>
          <w:szCs w:val="24"/>
        </w:rPr>
        <w:t>Advocate Fitches</w:t>
      </w:r>
      <w:r>
        <w:rPr>
          <w:rFonts w:ascii="Times New Roman" w:hAnsi="Times New Roman" w:cs="Times New Roman"/>
          <w:sz w:val="24"/>
          <w:szCs w:val="24"/>
        </w:rPr>
        <w:t xml:space="preserve"> defined the abstract theory as follows:</w:t>
      </w:r>
    </w:p>
    <w:p w:rsidR="00B73E69" w:rsidRDefault="00B73E69" w:rsidP="00FB75F9">
      <w:pPr>
        <w:spacing w:after="0" w:line="240" w:lineRule="auto"/>
        <w:jc w:val="both"/>
        <w:rPr>
          <w:rFonts w:ascii="Times New Roman" w:hAnsi="Times New Roman" w:cs="Times New Roman"/>
          <w:sz w:val="24"/>
          <w:szCs w:val="24"/>
        </w:rPr>
      </w:pPr>
    </w:p>
    <w:p w:rsidR="006E687D" w:rsidRDefault="00B73E69"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6E687D">
        <w:rPr>
          <w:rFonts w:ascii="Times New Roman" w:hAnsi="Times New Roman" w:cs="Times New Roman"/>
          <w:sz w:val="24"/>
          <w:szCs w:val="24"/>
        </w:rPr>
        <w:t>2</w:t>
      </w:r>
      <w:proofErr w:type="gramStart"/>
      <w:r w:rsidR="006E687D">
        <w:rPr>
          <w:rFonts w:ascii="Times New Roman" w:hAnsi="Times New Roman" w:cs="Times New Roman"/>
          <w:sz w:val="24"/>
          <w:szCs w:val="24"/>
        </w:rPr>
        <w:t xml:space="preserve">.  </w:t>
      </w:r>
      <w:r>
        <w:rPr>
          <w:rFonts w:ascii="Times New Roman" w:hAnsi="Times New Roman" w:cs="Times New Roman"/>
          <w:sz w:val="24"/>
          <w:szCs w:val="24"/>
        </w:rPr>
        <w:t>As</w:t>
      </w:r>
      <w:proofErr w:type="gramEnd"/>
      <w:r>
        <w:rPr>
          <w:rFonts w:ascii="Times New Roman" w:hAnsi="Times New Roman" w:cs="Times New Roman"/>
          <w:sz w:val="24"/>
          <w:szCs w:val="24"/>
        </w:rPr>
        <w:t xml:space="preserve"> stated by Silberberg The Law of Property second edition at page 78:  “In terms </w:t>
      </w:r>
    </w:p>
    <w:p w:rsidR="006E687D" w:rsidRDefault="009C756D"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73E69">
        <w:rPr>
          <w:rFonts w:ascii="Times New Roman" w:hAnsi="Times New Roman" w:cs="Times New Roman"/>
          <w:sz w:val="24"/>
          <w:szCs w:val="24"/>
        </w:rPr>
        <w:t>of</w:t>
      </w:r>
      <w:proofErr w:type="gramEnd"/>
      <w:r w:rsidR="00B73E69">
        <w:rPr>
          <w:rFonts w:ascii="Times New Roman" w:hAnsi="Times New Roman" w:cs="Times New Roman"/>
          <w:sz w:val="24"/>
          <w:szCs w:val="24"/>
        </w:rPr>
        <w:t xml:space="preserve"> the abstract theory of transfer, the effectiveness of delivery is not dependent </w:t>
      </w:r>
    </w:p>
    <w:p w:rsidR="006E687D" w:rsidRDefault="009C756D"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73E69">
        <w:rPr>
          <w:rFonts w:ascii="Times New Roman" w:hAnsi="Times New Roman" w:cs="Times New Roman"/>
          <w:sz w:val="24"/>
          <w:szCs w:val="24"/>
        </w:rPr>
        <w:t>upon</w:t>
      </w:r>
      <w:proofErr w:type="gramEnd"/>
      <w:r w:rsidR="00B73E69">
        <w:rPr>
          <w:rFonts w:ascii="Times New Roman" w:hAnsi="Times New Roman" w:cs="Times New Roman"/>
          <w:sz w:val="24"/>
          <w:szCs w:val="24"/>
        </w:rPr>
        <w:t xml:space="preserve"> the validity of the underlying contract.  Neither the </w:t>
      </w:r>
      <w:proofErr w:type="spellStart"/>
      <w:r w:rsidR="00B73E69">
        <w:rPr>
          <w:rFonts w:ascii="Times New Roman" w:hAnsi="Times New Roman" w:cs="Times New Roman"/>
          <w:sz w:val="24"/>
          <w:szCs w:val="24"/>
        </w:rPr>
        <w:t>voidness</w:t>
      </w:r>
      <w:proofErr w:type="spellEnd"/>
      <w:r w:rsidR="00B73E69">
        <w:rPr>
          <w:rFonts w:ascii="Times New Roman" w:hAnsi="Times New Roman" w:cs="Times New Roman"/>
          <w:sz w:val="24"/>
          <w:szCs w:val="24"/>
        </w:rPr>
        <w:t xml:space="preserve"> nor the </w:t>
      </w:r>
    </w:p>
    <w:p w:rsidR="006E687D" w:rsidRDefault="009C756D"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B73E69">
        <w:rPr>
          <w:rFonts w:ascii="Times New Roman" w:hAnsi="Times New Roman" w:cs="Times New Roman"/>
          <w:sz w:val="24"/>
          <w:szCs w:val="24"/>
        </w:rPr>
        <w:t>voidability</w:t>
      </w:r>
      <w:proofErr w:type="spellEnd"/>
      <w:proofErr w:type="gramEnd"/>
      <w:r w:rsidR="00B73E69">
        <w:rPr>
          <w:rFonts w:ascii="Times New Roman" w:hAnsi="Times New Roman" w:cs="Times New Roman"/>
          <w:sz w:val="24"/>
          <w:szCs w:val="24"/>
        </w:rPr>
        <w:t xml:space="preserve"> of such transaction can affect the question whether a real rights has</w:t>
      </w:r>
    </w:p>
    <w:p w:rsidR="00B73E69" w:rsidRDefault="009C756D"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73E69">
        <w:rPr>
          <w:rFonts w:ascii="Times New Roman" w:hAnsi="Times New Roman" w:cs="Times New Roman"/>
          <w:sz w:val="24"/>
          <w:szCs w:val="24"/>
        </w:rPr>
        <w:t>indeed</w:t>
      </w:r>
      <w:proofErr w:type="gramEnd"/>
      <w:r w:rsidR="00B73E69">
        <w:rPr>
          <w:rFonts w:ascii="Times New Roman" w:hAnsi="Times New Roman" w:cs="Times New Roman"/>
          <w:sz w:val="24"/>
          <w:szCs w:val="24"/>
        </w:rPr>
        <w:t xml:space="preserve"> passed to the transferee on delivery.”</w:t>
      </w:r>
    </w:p>
    <w:p w:rsidR="006E687D" w:rsidRDefault="006E687D" w:rsidP="00FB75F9">
      <w:pPr>
        <w:spacing w:after="0" w:line="240" w:lineRule="auto"/>
        <w:ind w:left="720"/>
        <w:jc w:val="both"/>
        <w:rPr>
          <w:rFonts w:ascii="Times New Roman" w:hAnsi="Times New Roman" w:cs="Times New Roman"/>
          <w:sz w:val="24"/>
          <w:szCs w:val="24"/>
        </w:rPr>
      </w:pPr>
    </w:p>
    <w:p w:rsidR="00A81503" w:rsidRDefault="006E687D"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  As regards the position of third parties such as second and third defendants, the</w:t>
      </w:r>
    </w:p>
    <w:p w:rsidR="00A81503" w:rsidRDefault="009C756D"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E687D">
        <w:rPr>
          <w:rFonts w:ascii="Times New Roman" w:hAnsi="Times New Roman" w:cs="Times New Roman"/>
          <w:sz w:val="24"/>
          <w:szCs w:val="24"/>
        </w:rPr>
        <w:t>learned</w:t>
      </w:r>
      <w:proofErr w:type="gramEnd"/>
      <w:r w:rsidR="006E687D">
        <w:rPr>
          <w:rFonts w:ascii="Times New Roman" w:hAnsi="Times New Roman" w:cs="Times New Roman"/>
          <w:sz w:val="24"/>
          <w:szCs w:val="24"/>
        </w:rPr>
        <w:t xml:space="preserve"> authors state at page 81: “In terms of the abstract system that the </w:t>
      </w:r>
    </w:p>
    <w:p w:rsidR="00652556" w:rsidRDefault="009C756D"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E687D">
        <w:rPr>
          <w:rFonts w:ascii="Times New Roman" w:hAnsi="Times New Roman" w:cs="Times New Roman"/>
          <w:sz w:val="24"/>
          <w:szCs w:val="24"/>
        </w:rPr>
        <w:t>transfer</w:t>
      </w:r>
      <w:proofErr w:type="gramEnd"/>
      <w:r w:rsidR="00DF4F17">
        <w:rPr>
          <w:rFonts w:ascii="Times New Roman" w:hAnsi="Times New Roman" w:cs="Times New Roman"/>
          <w:sz w:val="24"/>
          <w:szCs w:val="24"/>
        </w:rPr>
        <w:t xml:space="preserve"> </w:t>
      </w:r>
      <w:bookmarkStart w:id="0" w:name="_GoBack"/>
      <w:bookmarkEnd w:id="0"/>
      <w:r w:rsidR="006E687D">
        <w:rPr>
          <w:rFonts w:ascii="Times New Roman" w:hAnsi="Times New Roman" w:cs="Times New Roman"/>
          <w:sz w:val="24"/>
          <w:szCs w:val="24"/>
        </w:rPr>
        <w:t xml:space="preserve">or only has a personal action against the transferee inter </w:t>
      </w:r>
      <w:proofErr w:type="spellStart"/>
      <w:r w:rsidR="006E687D">
        <w:rPr>
          <w:rFonts w:ascii="Times New Roman" w:hAnsi="Times New Roman" w:cs="Times New Roman"/>
          <w:sz w:val="24"/>
          <w:szCs w:val="24"/>
        </w:rPr>
        <w:t>partes</w:t>
      </w:r>
      <w:proofErr w:type="spellEnd"/>
      <w:r w:rsidR="006E687D">
        <w:rPr>
          <w:rFonts w:ascii="Times New Roman" w:hAnsi="Times New Roman" w:cs="Times New Roman"/>
          <w:sz w:val="24"/>
          <w:szCs w:val="24"/>
        </w:rPr>
        <w:t xml:space="preserve">. </w:t>
      </w:r>
    </w:p>
    <w:p w:rsidR="00652556" w:rsidRDefault="009C756D"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81503">
        <w:rPr>
          <w:rFonts w:ascii="Times New Roman" w:hAnsi="Times New Roman" w:cs="Times New Roman"/>
          <w:sz w:val="24"/>
          <w:szCs w:val="24"/>
        </w:rPr>
        <w:t xml:space="preserve">Consequently, if the transferee has meanwhile delivery the thing in question to a </w:t>
      </w:r>
    </w:p>
    <w:p w:rsidR="00652556" w:rsidRDefault="009C756D"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81503">
        <w:rPr>
          <w:rFonts w:ascii="Times New Roman" w:hAnsi="Times New Roman" w:cs="Times New Roman"/>
          <w:sz w:val="24"/>
          <w:szCs w:val="24"/>
        </w:rPr>
        <w:t>bona</w:t>
      </w:r>
      <w:proofErr w:type="gramEnd"/>
      <w:r w:rsidR="00A81503">
        <w:rPr>
          <w:rFonts w:ascii="Times New Roman" w:hAnsi="Times New Roman" w:cs="Times New Roman"/>
          <w:sz w:val="24"/>
          <w:szCs w:val="24"/>
        </w:rPr>
        <w:t xml:space="preserve"> fide the third party, The original transferor would in terms of the abstract </w:t>
      </w:r>
    </w:p>
    <w:p w:rsidR="00652556" w:rsidRDefault="009C756D"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A81503">
        <w:rPr>
          <w:rFonts w:ascii="Times New Roman" w:hAnsi="Times New Roman" w:cs="Times New Roman"/>
          <w:sz w:val="24"/>
          <w:szCs w:val="24"/>
        </w:rPr>
        <w:t>system</w:t>
      </w:r>
      <w:proofErr w:type="gramEnd"/>
      <w:r w:rsidR="00A81503">
        <w:rPr>
          <w:rFonts w:ascii="Times New Roman" w:hAnsi="Times New Roman" w:cs="Times New Roman"/>
          <w:sz w:val="24"/>
          <w:szCs w:val="24"/>
        </w:rPr>
        <w:t xml:space="preserve"> have no remedy as against such a third party.  In terms of the abstract </w:t>
      </w:r>
    </w:p>
    <w:p w:rsidR="00652556" w:rsidRDefault="009C756D"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81503">
        <w:rPr>
          <w:rFonts w:ascii="Times New Roman" w:hAnsi="Times New Roman" w:cs="Times New Roman"/>
          <w:sz w:val="24"/>
          <w:szCs w:val="24"/>
        </w:rPr>
        <w:t>theory</w:t>
      </w:r>
      <w:proofErr w:type="gramEnd"/>
      <w:r>
        <w:rPr>
          <w:rFonts w:ascii="Times New Roman" w:hAnsi="Times New Roman" w:cs="Times New Roman"/>
          <w:sz w:val="24"/>
          <w:szCs w:val="24"/>
        </w:rPr>
        <w:t xml:space="preserve"> </w:t>
      </w:r>
      <w:proofErr w:type="spellStart"/>
      <w:r w:rsidR="00A81503">
        <w:rPr>
          <w:rFonts w:ascii="Times New Roman" w:hAnsi="Times New Roman" w:cs="Times New Roman"/>
          <w:sz w:val="24"/>
          <w:szCs w:val="24"/>
        </w:rPr>
        <w:t>causa</w:t>
      </w:r>
      <w:proofErr w:type="spellEnd"/>
      <w:r w:rsidR="00A81503">
        <w:rPr>
          <w:rFonts w:ascii="Times New Roman" w:hAnsi="Times New Roman" w:cs="Times New Roman"/>
          <w:sz w:val="24"/>
          <w:szCs w:val="24"/>
        </w:rPr>
        <w:t xml:space="preserve"> underlying the first transfer has become entirely irrelevant when</w:t>
      </w:r>
    </w:p>
    <w:p w:rsidR="00652556" w:rsidRDefault="00A81503" w:rsidP="00FB75F9">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third</w:t>
      </w:r>
      <w:proofErr w:type="gramEnd"/>
      <w:r>
        <w:rPr>
          <w:rFonts w:ascii="Times New Roman" w:hAnsi="Times New Roman" w:cs="Times New Roman"/>
          <w:sz w:val="24"/>
          <w:szCs w:val="24"/>
        </w:rPr>
        <w:t xml:space="preserve"> parties have appeared on the scene and the only question that can and should</w:t>
      </w:r>
    </w:p>
    <w:p w:rsidR="00652556" w:rsidRDefault="00A81503" w:rsidP="00FB75F9">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asked is whether the transferor and the transferee had the intention that </w:t>
      </w:r>
    </w:p>
    <w:p w:rsidR="00652556" w:rsidRDefault="00A81503" w:rsidP="00FB75F9">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ownership</w:t>
      </w:r>
      <w:proofErr w:type="gramEnd"/>
      <w:r>
        <w:rPr>
          <w:rFonts w:ascii="Times New Roman" w:hAnsi="Times New Roman" w:cs="Times New Roman"/>
          <w:sz w:val="24"/>
          <w:szCs w:val="24"/>
        </w:rPr>
        <w:t xml:space="preserve"> (or some othe</w:t>
      </w:r>
      <w:r w:rsidR="00652556">
        <w:rPr>
          <w:rFonts w:ascii="Times New Roman" w:hAnsi="Times New Roman" w:cs="Times New Roman"/>
          <w:sz w:val="24"/>
          <w:szCs w:val="24"/>
        </w:rPr>
        <w:t xml:space="preserve">r real right) in the thing should pass when the delivery </w:t>
      </w:r>
    </w:p>
    <w:p w:rsidR="00E322DE" w:rsidRDefault="00652556" w:rsidP="00FB75F9">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made and accepted.” </w:t>
      </w:r>
    </w:p>
    <w:p w:rsidR="00E322DE" w:rsidRDefault="00E322DE" w:rsidP="00FB75F9">
      <w:pPr>
        <w:spacing w:after="0" w:line="240" w:lineRule="auto"/>
        <w:jc w:val="both"/>
        <w:rPr>
          <w:rFonts w:ascii="Times New Roman" w:hAnsi="Times New Roman" w:cs="Times New Roman"/>
          <w:sz w:val="24"/>
          <w:szCs w:val="24"/>
        </w:rPr>
      </w:pPr>
    </w:p>
    <w:p w:rsidR="00E322DE" w:rsidRDefault="00E322DE"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On the basis of the above definitions he then went on to say:</w:t>
      </w:r>
    </w:p>
    <w:p w:rsidR="00E322DE" w:rsidRDefault="00E322DE" w:rsidP="00FB75F9">
      <w:pPr>
        <w:spacing w:after="0" w:line="240" w:lineRule="auto"/>
        <w:jc w:val="both"/>
        <w:rPr>
          <w:rFonts w:ascii="Times New Roman" w:hAnsi="Times New Roman" w:cs="Times New Roman"/>
          <w:sz w:val="24"/>
          <w:szCs w:val="24"/>
        </w:rPr>
      </w:pPr>
    </w:p>
    <w:p w:rsidR="000D22B7" w:rsidRDefault="008D14F8"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C43695">
        <w:rPr>
          <w:rFonts w:ascii="Times New Roman" w:hAnsi="Times New Roman" w:cs="Times New Roman"/>
          <w:sz w:val="24"/>
          <w:szCs w:val="24"/>
        </w:rPr>
        <w:t>4. As regards plaintiff’s intention that ownership would pass to first defendant,</w:t>
      </w:r>
    </w:p>
    <w:p w:rsidR="000D22B7" w:rsidRDefault="00B76331"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43695">
        <w:rPr>
          <w:rFonts w:ascii="Times New Roman" w:hAnsi="Times New Roman" w:cs="Times New Roman"/>
          <w:sz w:val="24"/>
          <w:szCs w:val="24"/>
        </w:rPr>
        <w:t>plaintiff</w:t>
      </w:r>
      <w:proofErr w:type="gramEnd"/>
      <w:r w:rsidR="00C43695">
        <w:rPr>
          <w:rFonts w:ascii="Times New Roman" w:hAnsi="Times New Roman" w:cs="Times New Roman"/>
          <w:sz w:val="24"/>
          <w:szCs w:val="24"/>
        </w:rPr>
        <w:t xml:space="preserve"> signed all the necessary documents to enable transfer to first defendant.</w:t>
      </w:r>
    </w:p>
    <w:p w:rsidR="000D22B7" w:rsidRDefault="00C43695"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76331">
        <w:rPr>
          <w:rFonts w:ascii="Times New Roman" w:hAnsi="Times New Roman" w:cs="Times New Roman"/>
          <w:sz w:val="24"/>
          <w:szCs w:val="24"/>
        </w:rPr>
        <w:t xml:space="preserve">    </w:t>
      </w:r>
      <w:r>
        <w:rPr>
          <w:rFonts w:ascii="Times New Roman" w:hAnsi="Times New Roman" w:cs="Times New Roman"/>
          <w:sz w:val="24"/>
          <w:szCs w:val="24"/>
        </w:rPr>
        <w:t>She is bound by her signature on the said documents enabling transfer of the</w:t>
      </w:r>
    </w:p>
    <w:p w:rsidR="000D22B7" w:rsidRDefault="00B76331"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43695">
        <w:rPr>
          <w:rFonts w:ascii="Times New Roman" w:hAnsi="Times New Roman" w:cs="Times New Roman"/>
          <w:sz w:val="24"/>
          <w:szCs w:val="24"/>
        </w:rPr>
        <w:t>property</w:t>
      </w:r>
      <w:proofErr w:type="gramEnd"/>
      <w:r w:rsidR="00C43695">
        <w:rPr>
          <w:rFonts w:ascii="Times New Roman" w:hAnsi="Times New Roman" w:cs="Times New Roman"/>
          <w:sz w:val="24"/>
          <w:szCs w:val="24"/>
        </w:rPr>
        <w:t xml:space="preserve">, and accordingly, she is estopped from denying the intention to pass </w:t>
      </w:r>
    </w:p>
    <w:p w:rsidR="000D22B7" w:rsidRDefault="00B76331"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43695">
        <w:rPr>
          <w:rFonts w:ascii="Times New Roman" w:hAnsi="Times New Roman" w:cs="Times New Roman"/>
          <w:sz w:val="24"/>
          <w:szCs w:val="24"/>
        </w:rPr>
        <w:t>ownership</w:t>
      </w:r>
      <w:proofErr w:type="gramEnd"/>
      <w:r w:rsidR="00C43695">
        <w:rPr>
          <w:rFonts w:ascii="Times New Roman" w:hAnsi="Times New Roman" w:cs="Times New Roman"/>
          <w:sz w:val="24"/>
          <w:szCs w:val="24"/>
        </w:rPr>
        <w:t xml:space="preserve"> to first defendant, who then passed unimpeachable title to second and </w:t>
      </w:r>
    </w:p>
    <w:p w:rsidR="000D22B7" w:rsidRDefault="00B76331"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43695">
        <w:rPr>
          <w:rFonts w:ascii="Times New Roman" w:hAnsi="Times New Roman" w:cs="Times New Roman"/>
          <w:sz w:val="24"/>
          <w:szCs w:val="24"/>
        </w:rPr>
        <w:t>third</w:t>
      </w:r>
      <w:proofErr w:type="gramEnd"/>
      <w:r w:rsidR="00C43695">
        <w:rPr>
          <w:rFonts w:ascii="Times New Roman" w:hAnsi="Times New Roman" w:cs="Times New Roman"/>
          <w:sz w:val="24"/>
          <w:szCs w:val="24"/>
        </w:rPr>
        <w:t xml:space="preserve"> defendants.  Plaintiff was negligent and careless in the </w:t>
      </w:r>
      <w:proofErr w:type="spellStart"/>
      <w:r w:rsidR="00C43695">
        <w:rPr>
          <w:rFonts w:ascii="Times New Roman" w:hAnsi="Times New Roman" w:cs="Times New Roman"/>
          <w:sz w:val="24"/>
          <w:szCs w:val="24"/>
        </w:rPr>
        <w:t>exteme</w:t>
      </w:r>
      <w:proofErr w:type="spellEnd"/>
      <w:r w:rsidR="00C43695">
        <w:rPr>
          <w:rFonts w:ascii="Times New Roman" w:hAnsi="Times New Roman" w:cs="Times New Roman"/>
          <w:sz w:val="24"/>
          <w:szCs w:val="24"/>
        </w:rPr>
        <w:t xml:space="preserve"> in signing</w:t>
      </w:r>
      <w:r w:rsidR="000D22B7">
        <w:rPr>
          <w:rFonts w:ascii="Times New Roman" w:hAnsi="Times New Roman" w:cs="Times New Roman"/>
          <w:sz w:val="24"/>
          <w:szCs w:val="24"/>
        </w:rPr>
        <w:t xml:space="preserve"> the </w:t>
      </w:r>
    </w:p>
    <w:p w:rsidR="000D22B7" w:rsidRDefault="00B76331"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D22B7">
        <w:rPr>
          <w:rFonts w:ascii="Times New Roman" w:hAnsi="Times New Roman" w:cs="Times New Roman"/>
          <w:sz w:val="24"/>
          <w:szCs w:val="24"/>
        </w:rPr>
        <w:t>transfer</w:t>
      </w:r>
      <w:proofErr w:type="gramEnd"/>
      <w:r w:rsidR="000D22B7">
        <w:rPr>
          <w:rFonts w:ascii="Times New Roman" w:hAnsi="Times New Roman" w:cs="Times New Roman"/>
          <w:sz w:val="24"/>
          <w:szCs w:val="24"/>
        </w:rPr>
        <w:t xml:space="preserve"> documents thereby signifying her consent to the transfer, and in not </w:t>
      </w:r>
    </w:p>
    <w:p w:rsidR="000D22B7" w:rsidRDefault="00B76331"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D22B7">
        <w:rPr>
          <w:rFonts w:ascii="Times New Roman" w:hAnsi="Times New Roman" w:cs="Times New Roman"/>
          <w:sz w:val="24"/>
          <w:szCs w:val="24"/>
        </w:rPr>
        <w:t>recording</w:t>
      </w:r>
      <w:proofErr w:type="gramEnd"/>
      <w:r w:rsidR="000D22B7">
        <w:rPr>
          <w:rFonts w:ascii="Times New Roman" w:hAnsi="Times New Roman" w:cs="Times New Roman"/>
          <w:sz w:val="24"/>
          <w:szCs w:val="24"/>
        </w:rPr>
        <w:t xml:space="preserve"> anything to the contrary with fourth defendant.</w:t>
      </w:r>
    </w:p>
    <w:p w:rsidR="000D22B7" w:rsidRDefault="000D22B7" w:rsidP="00FB75F9">
      <w:pPr>
        <w:spacing w:after="0" w:line="240" w:lineRule="auto"/>
        <w:ind w:left="720"/>
        <w:jc w:val="both"/>
        <w:rPr>
          <w:rFonts w:ascii="Times New Roman" w:hAnsi="Times New Roman" w:cs="Times New Roman"/>
          <w:sz w:val="24"/>
          <w:szCs w:val="24"/>
        </w:rPr>
      </w:pPr>
    </w:p>
    <w:p w:rsidR="000D22B7" w:rsidRDefault="000D22B7"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  Accordingly, plaintiff is estopped from denying the intention to pass ownership to </w:t>
      </w:r>
    </w:p>
    <w:p w:rsidR="000D22B7" w:rsidRDefault="00B76331"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D22B7">
        <w:rPr>
          <w:rFonts w:ascii="Times New Roman" w:hAnsi="Times New Roman" w:cs="Times New Roman"/>
          <w:sz w:val="24"/>
          <w:szCs w:val="24"/>
        </w:rPr>
        <w:t>first</w:t>
      </w:r>
      <w:proofErr w:type="gramEnd"/>
      <w:r w:rsidR="000D22B7">
        <w:rPr>
          <w:rFonts w:ascii="Times New Roman" w:hAnsi="Times New Roman" w:cs="Times New Roman"/>
          <w:sz w:val="24"/>
          <w:szCs w:val="24"/>
        </w:rPr>
        <w:t xml:space="preserve"> defendant, who then passed unimpeachable title to second and third </w:t>
      </w:r>
    </w:p>
    <w:p w:rsidR="000D22B7" w:rsidRDefault="00B76331"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D22B7">
        <w:rPr>
          <w:rFonts w:ascii="Times New Roman" w:hAnsi="Times New Roman" w:cs="Times New Roman"/>
          <w:sz w:val="24"/>
          <w:szCs w:val="24"/>
        </w:rPr>
        <w:t>defendants</w:t>
      </w:r>
      <w:proofErr w:type="gramEnd"/>
      <w:r w:rsidR="000D22B7">
        <w:rPr>
          <w:rFonts w:ascii="Times New Roman" w:hAnsi="Times New Roman" w:cs="Times New Roman"/>
          <w:sz w:val="24"/>
          <w:szCs w:val="24"/>
        </w:rPr>
        <w:t xml:space="preserve">. </w:t>
      </w:r>
    </w:p>
    <w:p w:rsidR="000D22B7" w:rsidRDefault="000D22B7" w:rsidP="00FB75F9">
      <w:pPr>
        <w:spacing w:after="0" w:line="240" w:lineRule="auto"/>
        <w:ind w:left="720"/>
        <w:jc w:val="both"/>
        <w:rPr>
          <w:rFonts w:ascii="Times New Roman" w:hAnsi="Times New Roman" w:cs="Times New Roman"/>
          <w:sz w:val="24"/>
          <w:szCs w:val="24"/>
        </w:rPr>
      </w:pPr>
    </w:p>
    <w:p w:rsidR="000D22B7" w:rsidRDefault="000D22B7"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  As regards estoppel, Silberberg page 300ff puts the matter succinctly:</w:t>
      </w:r>
    </w:p>
    <w:p w:rsidR="000D22B7" w:rsidRDefault="000D22B7"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 in appropriate circumstances, an owner can be estopped from vindicating, </w:t>
      </w:r>
    </w:p>
    <w:p w:rsidR="000D22B7" w:rsidRDefault="00B76331"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D22B7">
        <w:rPr>
          <w:rFonts w:ascii="Times New Roman" w:hAnsi="Times New Roman" w:cs="Times New Roman"/>
          <w:sz w:val="24"/>
          <w:szCs w:val="24"/>
        </w:rPr>
        <w:t>whether</w:t>
      </w:r>
      <w:proofErr w:type="gramEnd"/>
      <w:r w:rsidR="000D22B7">
        <w:rPr>
          <w:rFonts w:ascii="Times New Roman" w:hAnsi="Times New Roman" w:cs="Times New Roman"/>
          <w:sz w:val="24"/>
          <w:szCs w:val="24"/>
        </w:rPr>
        <w:t xml:space="preserve"> it be a movable four and immovable, when he has placed it into the </w:t>
      </w:r>
    </w:p>
    <w:p w:rsidR="000D22B7" w:rsidRDefault="00B76331"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D22B7">
        <w:rPr>
          <w:rFonts w:ascii="Times New Roman" w:hAnsi="Times New Roman" w:cs="Times New Roman"/>
          <w:sz w:val="24"/>
          <w:szCs w:val="24"/>
        </w:rPr>
        <w:t>hands</w:t>
      </w:r>
      <w:proofErr w:type="gramEnd"/>
      <w:r w:rsidR="000D22B7">
        <w:rPr>
          <w:rFonts w:ascii="Times New Roman" w:hAnsi="Times New Roman" w:cs="Times New Roman"/>
          <w:sz w:val="24"/>
          <w:szCs w:val="24"/>
        </w:rPr>
        <w:t xml:space="preserve"> of another person in circumstances which may lead third parties to believe</w:t>
      </w:r>
    </w:p>
    <w:p w:rsidR="00B84F62" w:rsidRDefault="00B76331"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D22B7">
        <w:rPr>
          <w:rFonts w:ascii="Times New Roman" w:hAnsi="Times New Roman" w:cs="Times New Roman"/>
          <w:sz w:val="24"/>
          <w:szCs w:val="24"/>
        </w:rPr>
        <w:t>that</w:t>
      </w:r>
      <w:proofErr w:type="gramEnd"/>
      <w:r w:rsidR="000D22B7">
        <w:rPr>
          <w:rFonts w:ascii="Times New Roman" w:hAnsi="Times New Roman" w:cs="Times New Roman"/>
          <w:sz w:val="24"/>
          <w:szCs w:val="24"/>
        </w:rPr>
        <w:t xml:space="preserve"> such other person is in fact the owner of the thing that has been entrusted to</w:t>
      </w:r>
    </w:p>
    <w:p w:rsidR="00B84F62" w:rsidRDefault="00B76331"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D22B7">
        <w:rPr>
          <w:rFonts w:ascii="Times New Roman" w:hAnsi="Times New Roman" w:cs="Times New Roman"/>
          <w:sz w:val="24"/>
          <w:szCs w:val="24"/>
        </w:rPr>
        <w:t>him</w:t>
      </w:r>
      <w:proofErr w:type="gramEnd"/>
      <w:r w:rsidR="000D22B7">
        <w:rPr>
          <w:rFonts w:ascii="Times New Roman" w:hAnsi="Times New Roman" w:cs="Times New Roman"/>
          <w:sz w:val="24"/>
          <w:szCs w:val="24"/>
        </w:rPr>
        <w:t xml:space="preserve"> or that he has been duly authorised to dispose of it on the owner’s behalf.” </w:t>
      </w:r>
    </w:p>
    <w:p w:rsidR="008B0A7B" w:rsidRDefault="00B76331" w:rsidP="00FB75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0D22B7">
        <w:rPr>
          <w:rFonts w:ascii="Times New Roman" w:hAnsi="Times New Roman" w:cs="Times New Roman"/>
          <w:sz w:val="24"/>
          <w:szCs w:val="24"/>
        </w:rPr>
        <w:t xml:space="preserve">This is precisely what plaintiff did.”  </w:t>
      </w:r>
    </w:p>
    <w:p w:rsidR="008B0A7B" w:rsidRDefault="008B0A7B" w:rsidP="00FB75F9">
      <w:pPr>
        <w:spacing w:after="0" w:line="240" w:lineRule="auto"/>
        <w:jc w:val="both"/>
        <w:rPr>
          <w:rFonts w:ascii="Times New Roman" w:hAnsi="Times New Roman" w:cs="Times New Roman"/>
          <w:sz w:val="24"/>
          <w:szCs w:val="24"/>
        </w:rPr>
      </w:pPr>
    </w:p>
    <w:p w:rsidR="008D14F8" w:rsidRDefault="008B0A7B" w:rsidP="00FB7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Advocate Fitches submitted that the 2</w:t>
      </w:r>
      <w:r w:rsidRPr="008B0A7B">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8B0A7B">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were “innocent downstream third party purchasers.”</w:t>
      </w:r>
      <w:r w:rsidR="000D22B7">
        <w:rPr>
          <w:rFonts w:ascii="Times New Roman" w:hAnsi="Times New Roman" w:cs="Times New Roman"/>
          <w:sz w:val="24"/>
          <w:szCs w:val="24"/>
        </w:rPr>
        <w:tab/>
      </w:r>
    </w:p>
    <w:p w:rsidR="005845DE" w:rsidRDefault="008D14F8" w:rsidP="00FB7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 plaintiff Mr </w:t>
      </w:r>
      <w:r w:rsidRPr="00A54F22">
        <w:rPr>
          <w:rFonts w:ascii="Times New Roman" w:hAnsi="Times New Roman" w:cs="Times New Roman"/>
          <w:i/>
          <w:sz w:val="24"/>
          <w:szCs w:val="24"/>
        </w:rPr>
        <w:t>Harvey</w:t>
      </w:r>
      <w:r>
        <w:rPr>
          <w:rFonts w:ascii="Times New Roman" w:hAnsi="Times New Roman" w:cs="Times New Roman"/>
          <w:sz w:val="24"/>
          <w:szCs w:val="24"/>
        </w:rPr>
        <w:t xml:space="preserve"> argued that the exception was being raised incorrectly because the issue of estopped was a matter of evidence where the excipient had to prove careless or </w:t>
      </w:r>
      <w:r w:rsidR="006A4DD6">
        <w:rPr>
          <w:rFonts w:ascii="Times New Roman" w:hAnsi="Times New Roman" w:cs="Times New Roman"/>
          <w:sz w:val="24"/>
          <w:szCs w:val="24"/>
        </w:rPr>
        <w:t>negligent conduct on the part of the plaintiff.  Whilst accepting that the principles behind the abstract theory were being adopted by our courts</w:t>
      </w:r>
      <w:r w:rsidR="008B0A7B">
        <w:rPr>
          <w:rFonts w:ascii="Times New Roman" w:hAnsi="Times New Roman" w:cs="Times New Roman"/>
          <w:sz w:val="24"/>
          <w:szCs w:val="24"/>
        </w:rPr>
        <w:t>,</w:t>
      </w:r>
      <w:r w:rsidR="006A4DD6">
        <w:rPr>
          <w:rFonts w:ascii="Times New Roman" w:hAnsi="Times New Roman" w:cs="Times New Roman"/>
          <w:sz w:val="24"/>
          <w:szCs w:val="24"/>
        </w:rPr>
        <w:t xml:space="preserve"> Mr </w:t>
      </w:r>
      <w:r w:rsidR="006A4DD6" w:rsidRPr="00A54F22">
        <w:rPr>
          <w:rFonts w:ascii="Times New Roman" w:hAnsi="Times New Roman" w:cs="Times New Roman"/>
          <w:i/>
          <w:sz w:val="24"/>
          <w:szCs w:val="24"/>
        </w:rPr>
        <w:t>Harvey</w:t>
      </w:r>
      <w:r w:rsidR="006A4DD6">
        <w:rPr>
          <w:rFonts w:ascii="Times New Roman" w:hAnsi="Times New Roman" w:cs="Times New Roman"/>
          <w:sz w:val="24"/>
          <w:szCs w:val="24"/>
        </w:rPr>
        <w:t xml:space="preserve"> submitted that the plaintiff’s declaration did not show that </w:t>
      </w:r>
      <w:r w:rsidR="008B0A7B">
        <w:rPr>
          <w:rFonts w:ascii="Times New Roman" w:hAnsi="Times New Roman" w:cs="Times New Roman"/>
          <w:sz w:val="24"/>
          <w:szCs w:val="24"/>
        </w:rPr>
        <w:t>“</w:t>
      </w:r>
      <w:r w:rsidR="006A4DD6">
        <w:rPr>
          <w:rFonts w:ascii="Times New Roman" w:hAnsi="Times New Roman" w:cs="Times New Roman"/>
          <w:sz w:val="24"/>
          <w:szCs w:val="24"/>
        </w:rPr>
        <w:t xml:space="preserve">either the plaintiff or first defendant intended to pass or take transfer.”  The plaintiff alleged fraud and accordingly, he argued, “If a person is deprived of his </w:t>
      </w:r>
      <w:r w:rsidR="005845DE">
        <w:rPr>
          <w:rFonts w:ascii="Times New Roman" w:hAnsi="Times New Roman" w:cs="Times New Roman"/>
          <w:sz w:val="24"/>
          <w:szCs w:val="24"/>
        </w:rPr>
        <w:t>property by furtive or fraud, it can be vindicated from third parties.”</w:t>
      </w:r>
    </w:p>
    <w:p w:rsidR="009C04FE" w:rsidRDefault="005845DE" w:rsidP="00FB7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2748">
        <w:rPr>
          <w:rFonts w:ascii="Times New Roman" w:hAnsi="Times New Roman" w:cs="Times New Roman"/>
          <w:sz w:val="24"/>
          <w:szCs w:val="24"/>
        </w:rPr>
        <w:t xml:space="preserve">I take note of the fact that paragraph 7 of the exception </w:t>
      </w:r>
      <w:r w:rsidR="00016739">
        <w:rPr>
          <w:rFonts w:ascii="Times New Roman" w:hAnsi="Times New Roman" w:cs="Times New Roman"/>
          <w:sz w:val="24"/>
          <w:szCs w:val="24"/>
        </w:rPr>
        <w:t>acknowledges the plaintiffs allegation of fraud.  I believe th</w:t>
      </w:r>
      <w:r w:rsidR="00B76331">
        <w:rPr>
          <w:rFonts w:ascii="Times New Roman" w:hAnsi="Times New Roman" w:cs="Times New Roman"/>
          <w:sz w:val="24"/>
          <w:szCs w:val="24"/>
        </w:rPr>
        <w:t>at the alleged fraud</w:t>
      </w:r>
      <w:r w:rsidR="00016739">
        <w:rPr>
          <w:rFonts w:ascii="Times New Roman" w:hAnsi="Times New Roman" w:cs="Times New Roman"/>
          <w:sz w:val="24"/>
          <w:szCs w:val="24"/>
        </w:rPr>
        <w:t xml:space="preserve"> can only be substantiated through evidence.  I say this because</w:t>
      </w:r>
      <w:r>
        <w:rPr>
          <w:rFonts w:ascii="Times New Roman" w:hAnsi="Times New Roman" w:cs="Times New Roman"/>
          <w:sz w:val="24"/>
          <w:szCs w:val="24"/>
        </w:rPr>
        <w:t xml:space="preserve">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(s) </w:t>
      </w:r>
      <w:r w:rsidR="00016739">
        <w:rPr>
          <w:rFonts w:ascii="Times New Roman" w:hAnsi="Times New Roman" w:cs="Times New Roman"/>
          <w:sz w:val="24"/>
          <w:szCs w:val="24"/>
        </w:rPr>
        <w:t xml:space="preserve">13, </w:t>
      </w:r>
      <w:r>
        <w:rPr>
          <w:rFonts w:ascii="Times New Roman" w:hAnsi="Times New Roman" w:cs="Times New Roman"/>
          <w:sz w:val="24"/>
          <w:szCs w:val="24"/>
        </w:rPr>
        <w:t>14 and 16 of her declaration</w:t>
      </w:r>
      <w:r w:rsidR="00016739">
        <w:rPr>
          <w:rFonts w:ascii="Times New Roman" w:hAnsi="Times New Roman" w:cs="Times New Roman"/>
          <w:sz w:val="24"/>
          <w:szCs w:val="24"/>
        </w:rPr>
        <w:t>,</w:t>
      </w:r>
      <w:r>
        <w:rPr>
          <w:rFonts w:ascii="Times New Roman" w:hAnsi="Times New Roman" w:cs="Times New Roman"/>
          <w:sz w:val="24"/>
          <w:szCs w:val="24"/>
        </w:rPr>
        <w:t xml:space="preserve"> the plaintiff </w:t>
      </w:r>
      <w:r w:rsidR="00B76331">
        <w:rPr>
          <w:rFonts w:ascii="Times New Roman" w:hAnsi="Times New Roman" w:cs="Times New Roman"/>
          <w:sz w:val="24"/>
          <w:szCs w:val="24"/>
        </w:rPr>
        <w:t xml:space="preserve">actually </w:t>
      </w:r>
      <w:r>
        <w:rPr>
          <w:rFonts w:ascii="Times New Roman" w:hAnsi="Times New Roman" w:cs="Times New Roman"/>
          <w:sz w:val="24"/>
          <w:szCs w:val="24"/>
        </w:rPr>
        <w:lastRenderedPageBreak/>
        <w:t xml:space="preserve">brings into </w:t>
      </w:r>
      <w:r w:rsidR="009C04FE">
        <w:rPr>
          <w:rFonts w:ascii="Times New Roman" w:hAnsi="Times New Roman" w:cs="Times New Roman"/>
          <w:sz w:val="24"/>
          <w:szCs w:val="24"/>
        </w:rPr>
        <w:t>focus</w:t>
      </w:r>
      <w:r>
        <w:rPr>
          <w:rFonts w:ascii="Times New Roman" w:hAnsi="Times New Roman" w:cs="Times New Roman"/>
          <w:sz w:val="24"/>
          <w:szCs w:val="24"/>
        </w:rPr>
        <w:t xml:space="preserve"> the issue of </w:t>
      </w:r>
      <w:r w:rsidR="00016739">
        <w:rPr>
          <w:rFonts w:ascii="Times New Roman" w:hAnsi="Times New Roman" w:cs="Times New Roman"/>
          <w:sz w:val="24"/>
          <w:szCs w:val="24"/>
        </w:rPr>
        <w:t xml:space="preserve">lack of consent and </w:t>
      </w:r>
      <w:r>
        <w:rPr>
          <w:rFonts w:ascii="Times New Roman" w:hAnsi="Times New Roman" w:cs="Times New Roman"/>
          <w:sz w:val="24"/>
          <w:szCs w:val="24"/>
        </w:rPr>
        <w:t>fraud.  Surely the plaintiff has to prove th</w:t>
      </w:r>
      <w:r w:rsidR="00B76331">
        <w:rPr>
          <w:rFonts w:ascii="Times New Roman" w:hAnsi="Times New Roman" w:cs="Times New Roman"/>
          <w:sz w:val="24"/>
          <w:szCs w:val="24"/>
        </w:rPr>
        <w:t>ose averments</w:t>
      </w:r>
      <w:r>
        <w:rPr>
          <w:rFonts w:ascii="Times New Roman" w:hAnsi="Times New Roman" w:cs="Times New Roman"/>
          <w:sz w:val="24"/>
          <w:szCs w:val="24"/>
        </w:rPr>
        <w:t xml:space="preserve">.  </w:t>
      </w:r>
    </w:p>
    <w:p w:rsidR="00854AE7" w:rsidRDefault="00854AE7" w:rsidP="009C04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Notwithstanding the principles of the abstract theory, as is the case with </w:t>
      </w:r>
      <w:r w:rsidR="00E1529A">
        <w:rPr>
          <w:rFonts w:ascii="Times New Roman" w:hAnsi="Times New Roman" w:cs="Times New Roman"/>
          <w:sz w:val="24"/>
          <w:szCs w:val="24"/>
        </w:rPr>
        <w:t>estoppels,</w:t>
      </w:r>
      <w:r w:rsidR="009C04FE">
        <w:rPr>
          <w:rFonts w:ascii="Times New Roman" w:hAnsi="Times New Roman" w:cs="Times New Roman"/>
          <w:sz w:val="24"/>
          <w:szCs w:val="24"/>
        </w:rPr>
        <w:t xml:space="preserve"> it</w:t>
      </w:r>
      <w:r>
        <w:rPr>
          <w:rFonts w:ascii="Times New Roman" w:hAnsi="Times New Roman" w:cs="Times New Roman"/>
          <w:sz w:val="24"/>
          <w:szCs w:val="24"/>
        </w:rPr>
        <w:t xml:space="preserve"> becomes a matter of evidence.   </w:t>
      </w:r>
      <w:r w:rsidR="005845DE">
        <w:rPr>
          <w:rFonts w:ascii="Times New Roman" w:hAnsi="Times New Roman" w:cs="Times New Roman"/>
          <w:sz w:val="24"/>
          <w:szCs w:val="24"/>
        </w:rPr>
        <w:t>This</w:t>
      </w:r>
      <w:r>
        <w:rPr>
          <w:rFonts w:ascii="Times New Roman" w:hAnsi="Times New Roman" w:cs="Times New Roman"/>
          <w:sz w:val="24"/>
          <w:szCs w:val="24"/>
        </w:rPr>
        <w:t xml:space="preserve"> </w:t>
      </w:r>
      <w:r w:rsidR="005845DE">
        <w:rPr>
          <w:rFonts w:ascii="Times New Roman" w:hAnsi="Times New Roman" w:cs="Times New Roman"/>
          <w:sz w:val="24"/>
          <w:szCs w:val="24"/>
        </w:rPr>
        <w:t>reasoning</w:t>
      </w:r>
      <w:r w:rsidR="009C04FE">
        <w:rPr>
          <w:rFonts w:ascii="Times New Roman" w:hAnsi="Times New Roman" w:cs="Times New Roman"/>
          <w:sz w:val="24"/>
          <w:szCs w:val="24"/>
        </w:rPr>
        <w:t>,</w:t>
      </w:r>
      <w:r w:rsidR="00B76331">
        <w:rPr>
          <w:rFonts w:ascii="Times New Roman" w:hAnsi="Times New Roman" w:cs="Times New Roman"/>
          <w:sz w:val="24"/>
          <w:szCs w:val="24"/>
        </w:rPr>
        <w:t xml:space="preserve"> however,</w:t>
      </w:r>
      <w:r w:rsidR="005845DE">
        <w:rPr>
          <w:rFonts w:ascii="Times New Roman" w:hAnsi="Times New Roman" w:cs="Times New Roman"/>
          <w:sz w:val="24"/>
          <w:szCs w:val="24"/>
        </w:rPr>
        <w:t xml:space="preserve"> does not n</w:t>
      </w:r>
      <w:r w:rsidR="00B76331">
        <w:rPr>
          <w:rFonts w:ascii="Times New Roman" w:hAnsi="Times New Roman" w:cs="Times New Roman"/>
          <w:sz w:val="24"/>
          <w:szCs w:val="24"/>
        </w:rPr>
        <w:t xml:space="preserve">ecessarily </w:t>
      </w:r>
      <w:r w:rsidR="005845DE">
        <w:rPr>
          <w:rFonts w:ascii="Times New Roman" w:hAnsi="Times New Roman" w:cs="Times New Roman"/>
          <w:sz w:val="24"/>
          <w:szCs w:val="24"/>
        </w:rPr>
        <w:t>throw</w:t>
      </w:r>
      <w:r w:rsidR="009833F4">
        <w:rPr>
          <w:rFonts w:ascii="Times New Roman" w:hAnsi="Times New Roman" w:cs="Times New Roman"/>
          <w:sz w:val="24"/>
          <w:szCs w:val="24"/>
        </w:rPr>
        <w:t xml:space="preserve"> away the </w:t>
      </w:r>
      <w:r w:rsidR="00B76331">
        <w:rPr>
          <w:rFonts w:ascii="Times New Roman" w:hAnsi="Times New Roman" w:cs="Times New Roman"/>
          <w:sz w:val="24"/>
          <w:szCs w:val="24"/>
        </w:rPr>
        <w:t xml:space="preserve">principles of the </w:t>
      </w:r>
      <w:r w:rsidR="009833F4">
        <w:rPr>
          <w:rFonts w:ascii="Times New Roman" w:hAnsi="Times New Roman" w:cs="Times New Roman"/>
          <w:sz w:val="24"/>
          <w:szCs w:val="24"/>
        </w:rPr>
        <w:t xml:space="preserve">abstract theory as eloquently advanced by the excipients.  What this simply means is that the theory is not cast in stone.  </w:t>
      </w:r>
      <w:r w:rsidR="00B76331">
        <w:rPr>
          <w:rFonts w:ascii="Times New Roman" w:hAnsi="Times New Roman" w:cs="Times New Roman"/>
          <w:sz w:val="24"/>
          <w:szCs w:val="24"/>
        </w:rPr>
        <w:t xml:space="preserve">My view is that the </w:t>
      </w:r>
      <w:r w:rsidR="009833F4">
        <w:rPr>
          <w:rFonts w:ascii="Times New Roman" w:hAnsi="Times New Roman" w:cs="Times New Roman"/>
          <w:sz w:val="24"/>
          <w:szCs w:val="24"/>
        </w:rPr>
        <w:t>principle ought to be applied in a flexible manner which w</w:t>
      </w:r>
      <w:r>
        <w:rPr>
          <w:rFonts w:ascii="Times New Roman" w:hAnsi="Times New Roman" w:cs="Times New Roman"/>
          <w:sz w:val="24"/>
          <w:szCs w:val="24"/>
        </w:rPr>
        <w:t>ill</w:t>
      </w:r>
      <w:r w:rsidR="009833F4">
        <w:rPr>
          <w:rFonts w:ascii="Times New Roman" w:hAnsi="Times New Roman" w:cs="Times New Roman"/>
          <w:sz w:val="24"/>
          <w:szCs w:val="24"/>
        </w:rPr>
        <w:t xml:space="preserve"> ensure that justice prevails in any particular </w:t>
      </w:r>
      <w:r w:rsidR="00F23102">
        <w:rPr>
          <w:rFonts w:ascii="Times New Roman" w:hAnsi="Times New Roman" w:cs="Times New Roman"/>
          <w:sz w:val="24"/>
          <w:szCs w:val="24"/>
        </w:rPr>
        <w:t xml:space="preserve">situation. </w:t>
      </w:r>
      <w:r w:rsidR="00B76331">
        <w:rPr>
          <w:rFonts w:ascii="Times New Roman" w:hAnsi="Times New Roman" w:cs="Times New Roman"/>
          <w:sz w:val="24"/>
          <w:szCs w:val="24"/>
        </w:rPr>
        <w:t>The true story behind the transaction(s) should be told and the theory should then be applied on the basis of that true story.</w:t>
      </w:r>
      <w:r w:rsidR="009C04FE">
        <w:rPr>
          <w:rFonts w:ascii="Times New Roman" w:hAnsi="Times New Roman" w:cs="Times New Roman"/>
          <w:sz w:val="24"/>
          <w:szCs w:val="24"/>
        </w:rPr>
        <w:t xml:space="preserve"> The particulars of the claim, as can be seen, are qui</w:t>
      </w:r>
      <w:r w:rsidR="00E1529A">
        <w:rPr>
          <w:rFonts w:ascii="Times New Roman" w:hAnsi="Times New Roman" w:cs="Times New Roman"/>
          <w:sz w:val="24"/>
          <w:szCs w:val="24"/>
        </w:rPr>
        <w:t>e</w:t>
      </w:r>
      <w:r w:rsidR="009C04FE">
        <w:rPr>
          <w:rFonts w:ascii="Times New Roman" w:hAnsi="Times New Roman" w:cs="Times New Roman"/>
          <w:sz w:val="24"/>
          <w:szCs w:val="24"/>
        </w:rPr>
        <w:t xml:space="preserve">t clear and allow the defendants to plead as already done.  </w:t>
      </w:r>
    </w:p>
    <w:p w:rsidR="005F582B" w:rsidRDefault="00F23102" w:rsidP="00FB75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the South African case referred to by the plaintiff (i.e. </w:t>
      </w:r>
      <w:r w:rsidRPr="00C872E9">
        <w:rPr>
          <w:rFonts w:ascii="Times New Roman" w:hAnsi="Times New Roman" w:cs="Times New Roman"/>
          <w:i/>
          <w:sz w:val="24"/>
          <w:szCs w:val="24"/>
        </w:rPr>
        <w:t xml:space="preserve">Van de </w:t>
      </w:r>
      <w:proofErr w:type="spellStart"/>
      <w:r w:rsidRPr="00C872E9">
        <w:rPr>
          <w:rFonts w:ascii="Times New Roman" w:hAnsi="Times New Roman" w:cs="Times New Roman"/>
          <w:i/>
          <w:sz w:val="24"/>
          <w:szCs w:val="24"/>
        </w:rPr>
        <w:t>Merwe</w:t>
      </w:r>
      <w:proofErr w:type="spellEnd"/>
      <w:r w:rsidRPr="00C872E9">
        <w:rPr>
          <w:rFonts w:ascii="Times New Roman" w:hAnsi="Times New Roman" w:cs="Times New Roman"/>
          <w:i/>
          <w:sz w:val="24"/>
          <w:szCs w:val="24"/>
        </w:rPr>
        <w:t xml:space="preserve"> N.O and </w:t>
      </w:r>
      <w:proofErr w:type="spellStart"/>
      <w:r w:rsidRPr="00C872E9">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r w:rsidRPr="00C872E9">
        <w:rPr>
          <w:rFonts w:ascii="Times New Roman" w:hAnsi="Times New Roman" w:cs="Times New Roman"/>
          <w:i/>
          <w:sz w:val="24"/>
          <w:szCs w:val="24"/>
        </w:rPr>
        <w:t xml:space="preserve">Van de </w:t>
      </w:r>
      <w:proofErr w:type="spellStart"/>
      <w:r w:rsidRPr="00C872E9">
        <w:rPr>
          <w:rFonts w:ascii="Times New Roman" w:hAnsi="Times New Roman" w:cs="Times New Roman"/>
          <w:i/>
          <w:sz w:val="24"/>
          <w:szCs w:val="24"/>
        </w:rPr>
        <w:t>Merwe</w:t>
      </w:r>
      <w:proofErr w:type="spellEnd"/>
      <w:r w:rsidRPr="00C872E9">
        <w:rPr>
          <w:rFonts w:ascii="Times New Roman" w:hAnsi="Times New Roman" w:cs="Times New Roman"/>
          <w:i/>
          <w:sz w:val="24"/>
          <w:szCs w:val="24"/>
        </w:rPr>
        <w:t xml:space="preserve"> (16182/2012)</w:t>
      </w:r>
      <w:r>
        <w:rPr>
          <w:rFonts w:ascii="Times New Roman" w:hAnsi="Times New Roman" w:cs="Times New Roman"/>
          <w:sz w:val="24"/>
          <w:szCs w:val="24"/>
        </w:rPr>
        <w:t xml:space="preserve"> (2013)</w:t>
      </w:r>
      <w:r w:rsidR="00C872E9">
        <w:rPr>
          <w:rFonts w:ascii="Times New Roman" w:hAnsi="Times New Roman" w:cs="Times New Roman"/>
          <w:sz w:val="24"/>
          <w:szCs w:val="24"/>
        </w:rPr>
        <w:t xml:space="preserve"> ZAWCK 45 (28 February 2013)</w:t>
      </w:r>
      <w:r w:rsidR="00193B53">
        <w:rPr>
          <w:rFonts w:ascii="Times New Roman" w:hAnsi="Times New Roman" w:cs="Times New Roman"/>
          <w:sz w:val="24"/>
          <w:szCs w:val="24"/>
        </w:rPr>
        <w:t>,</w:t>
      </w:r>
      <w:r w:rsidR="00C872E9">
        <w:rPr>
          <w:rFonts w:ascii="Times New Roman" w:hAnsi="Times New Roman" w:cs="Times New Roman"/>
          <w:sz w:val="24"/>
          <w:szCs w:val="24"/>
        </w:rPr>
        <w:t xml:space="preserve"> where</w:t>
      </w:r>
      <w:r w:rsidR="00CC4968">
        <w:rPr>
          <w:rFonts w:ascii="Times New Roman" w:hAnsi="Times New Roman" w:cs="Times New Roman"/>
          <w:sz w:val="24"/>
          <w:szCs w:val="24"/>
        </w:rPr>
        <w:t>,</w:t>
      </w:r>
      <w:r w:rsidR="00C872E9">
        <w:rPr>
          <w:rFonts w:ascii="Times New Roman" w:hAnsi="Times New Roman" w:cs="Times New Roman"/>
          <w:sz w:val="24"/>
          <w:szCs w:val="24"/>
        </w:rPr>
        <w:t xml:space="preserve"> </w:t>
      </w:r>
      <w:r w:rsidR="00193B53">
        <w:rPr>
          <w:rFonts w:ascii="Times New Roman" w:hAnsi="Times New Roman" w:cs="Times New Roman"/>
          <w:sz w:val="24"/>
          <w:szCs w:val="24"/>
        </w:rPr>
        <w:t xml:space="preserve">in </w:t>
      </w:r>
      <w:r w:rsidR="00C872E9">
        <w:rPr>
          <w:rFonts w:ascii="Times New Roman" w:hAnsi="Times New Roman" w:cs="Times New Roman"/>
          <w:sz w:val="24"/>
          <w:szCs w:val="24"/>
        </w:rPr>
        <w:t xml:space="preserve">a similar situation </w:t>
      </w:r>
      <w:r w:rsidR="00193B53">
        <w:rPr>
          <w:rFonts w:ascii="Times New Roman" w:hAnsi="Times New Roman" w:cs="Times New Roman"/>
          <w:sz w:val="24"/>
          <w:szCs w:val="24"/>
        </w:rPr>
        <w:t>invol</w:t>
      </w:r>
      <w:r w:rsidR="00CC4968">
        <w:rPr>
          <w:rFonts w:ascii="Times New Roman" w:hAnsi="Times New Roman" w:cs="Times New Roman"/>
          <w:sz w:val="24"/>
          <w:szCs w:val="24"/>
        </w:rPr>
        <w:t>v</w:t>
      </w:r>
      <w:r w:rsidR="00193B53">
        <w:rPr>
          <w:rFonts w:ascii="Times New Roman" w:hAnsi="Times New Roman" w:cs="Times New Roman"/>
          <w:sz w:val="24"/>
          <w:szCs w:val="24"/>
        </w:rPr>
        <w:t>ing</w:t>
      </w:r>
      <w:r w:rsidR="00C872E9">
        <w:rPr>
          <w:rFonts w:ascii="Times New Roman" w:hAnsi="Times New Roman" w:cs="Times New Roman"/>
          <w:sz w:val="24"/>
          <w:szCs w:val="24"/>
        </w:rPr>
        <w:t xml:space="preserve"> estate property</w:t>
      </w:r>
      <w:r w:rsidR="00CC4968">
        <w:rPr>
          <w:rFonts w:ascii="Times New Roman" w:hAnsi="Times New Roman" w:cs="Times New Roman"/>
          <w:sz w:val="24"/>
          <w:szCs w:val="24"/>
        </w:rPr>
        <w:t>,</w:t>
      </w:r>
      <w:r w:rsidR="00C872E9">
        <w:rPr>
          <w:rFonts w:ascii="Times New Roman" w:hAnsi="Times New Roman" w:cs="Times New Roman"/>
          <w:sz w:val="24"/>
          <w:szCs w:val="24"/>
        </w:rPr>
        <w:t xml:space="preserve"> the abstract theory was debated</w:t>
      </w:r>
      <w:r w:rsidR="00CC4968">
        <w:rPr>
          <w:rFonts w:ascii="Times New Roman" w:hAnsi="Times New Roman" w:cs="Times New Roman"/>
          <w:sz w:val="24"/>
          <w:szCs w:val="24"/>
        </w:rPr>
        <w:t>,</w:t>
      </w:r>
      <w:r w:rsidR="00C872E9">
        <w:rPr>
          <w:rFonts w:ascii="Times New Roman" w:hAnsi="Times New Roman" w:cs="Times New Roman"/>
          <w:sz w:val="24"/>
          <w:szCs w:val="24"/>
        </w:rPr>
        <w:t xml:space="preserve"> CLOETE, AJ made the following </w:t>
      </w:r>
      <w:r w:rsidR="00193B53">
        <w:rPr>
          <w:rFonts w:ascii="Times New Roman" w:hAnsi="Times New Roman" w:cs="Times New Roman"/>
          <w:sz w:val="24"/>
          <w:szCs w:val="24"/>
        </w:rPr>
        <w:t>important qualification to the theory</w:t>
      </w:r>
      <w:r w:rsidR="00C872E9">
        <w:rPr>
          <w:rFonts w:ascii="Times New Roman" w:hAnsi="Times New Roman" w:cs="Times New Roman"/>
          <w:sz w:val="24"/>
          <w:szCs w:val="24"/>
        </w:rPr>
        <w:t>:</w:t>
      </w:r>
      <w:r w:rsidR="00193B53">
        <w:rPr>
          <w:rFonts w:ascii="Times New Roman" w:hAnsi="Times New Roman" w:cs="Times New Roman"/>
          <w:sz w:val="24"/>
          <w:szCs w:val="24"/>
        </w:rPr>
        <w:t>-</w:t>
      </w:r>
    </w:p>
    <w:p w:rsidR="00B51D88" w:rsidRDefault="005F582B" w:rsidP="00FB7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abstract theory does not require a valid underlying contract, </w:t>
      </w:r>
      <w:proofErr w:type="spellStart"/>
      <w:r>
        <w:rPr>
          <w:rFonts w:ascii="Times New Roman" w:hAnsi="Times New Roman" w:cs="Times New Roman"/>
          <w:sz w:val="24"/>
          <w:szCs w:val="24"/>
        </w:rPr>
        <w:t>e</w:t>
      </w:r>
      <w:r w:rsidR="00113DDD">
        <w:rPr>
          <w:rFonts w:ascii="Times New Roman" w:hAnsi="Times New Roman" w:cs="Times New Roman"/>
          <w:sz w:val="24"/>
          <w:szCs w:val="24"/>
        </w:rPr>
        <w:t>.</w:t>
      </w:r>
      <w:r>
        <w:rPr>
          <w:rFonts w:ascii="Times New Roman" w:hAnsi="Times New Roman" w:cs="Times New Roman"/>
          <w:sz w:val="24"/>
          <w:szCs w:val="24"/>
        </w:rPr>
        <w:t>g</w:t>
      </w:r>
      <w:proofErr w:type="spellEnd"/>
      <w:r>
        <w:rPr>
          <w:rFonts w:ascii="Times New Roman" w:hAnsi="Times New Roman" w:cs="Times New Roman"/>
          <w:sz w:val="24"/>
          <w:szCs w:val="24"/>
        </w:rPr>
        <w:t xml:space="preserve"> sale, </w:t>
      </w:r>
    </w:p>
    <w:p w:rsidR="00B51D88" w:rsidRDefault="005F582B" w:rsidP="00FB75F9">
      <w:pPr>
        <w:spacing w:after="0" w:line="240" w:lineRule="auto"/>
        <w:ind w:left="720" w:firstLine="120"/>
        <w:jc w:val="both"/>
        <w:rPr>
          <w:rFonts w:ascii="Times New Roman" w:hAnsi="Times New Roman" w:cs="Times New Roman"/>
          <w:sz w:val="24"/>
          <w:szCs w:val="24"/>
        </w:rPr>
      </w:pPr>
      <w:proofErr w:type="gramStart"/>
      <w:r>
        <w:rPr>
          <w:rFonts w:ascii="Times New Roman" w:hAnsi="Times New Roman" w:cs="Times New Roman"/>
          <w:sz w:val="24"/>
          <w:szCs w:val="24"/>
        </w:rPr>
        <w:t>ownership</w:t>
      </w:r>
      <w:proofErr w:type="gramEnd"/>
      <w:r>
        <w:rPr>
          <w:rFonts w:ascii="Times New Roman" w:hAnsi="Times New Roman" w:cs="Times New Roman"/>
          <w:sz w:val="24"/>
          <w:szCs w:val="24"/>
        </w:rPr>
        <w:t xml:space="preserve"> will </w:t>
      </w:r>
      <w:r w:rsidR="00B51D88">
        <w:rPr>
          <w:rFonts w:ascii="Times New Roman" w:hAnsi="Times New Roman" w:cs="Times New Roman"/>
          <w:sz w:val="24"/>
          <w:szCs w:val="24"/>
        </w:rPr>
        <w:t xml:space="preserve">not pass-despite registration of transfer – </w:t>
      </w:r>
      <w:r w:rsidR="00B51D88" w:rsidRPr="00B51D88">
        <w:rPr>
          <w:rFonts w:ascii="Times New Roman" w:hAnsi="Times New Roman" w:cs="Times New Roman"/>
          <w:sz w:val="24"/>
          <w:szCs w:val="24"/>
          <w:u w:val="single"/>
        </w:rPr>
        <w:t>if there is a defect in the</w:t>
      </w:r>
    </w:p>
    <w:p w:rsidR="00193B53" w:rsidRDefault="00B51D88" w:rsidP="00FB75F9">
      <w:pPr>
        <w:spacing w:after="0" w:line="240" w:lineRule="auto"/>
        <w:ind w:left="720" w:firstLine="120"/>
        <w:jc w:val="both"/>
        <w:rPr>
          <w:rFonts w:ascii="Times New Roman" w:hAnsi="Times New Roman" w:cs="Times New Roman"/>
          <w:sz w:val="24"/>
          <w:szCs w:val="24"/>
        </w:rPr>
      </w:pPr>
      <w:proofErr w:type="gramStart"/>
      <w:r w:rsidRPr="00B51D88">
        <w:rPr>
          <w:rFonts w:ascii="Times New Roman" w:hAnsi="Times New Roman" w:cs="Times New Roman"/>
          <w:sz w:val="24"/>
          <w:szCs w:val="24"/>
          <w:u w:val="single"/>
        </w:rPr>
        <w:t>real</w:t>
      </w:r>
      <w:proofErr w:type="gramEnd"/>
      <w:r w:rsidRPr="00B51D88">
        <w:rPr>
          <w:rFonts w:ascii="Times New Roman" w:hAnsi="Times New Roman" w:cs="Times New Roman"/>
          <w:sz w:val="24"/>
          <w:szCs w:val="24"/>
          <w:u w:val="single"/>
        </w:rPr>
        <w:t xml:space="preserve"> agreement</w:t>
      </w:r>
      <w:r>
        <w:rPr>
          <w:rFonts w:ascii="Times New Roman" w:hAnsi="Times New Roman" w:cs="Times New Roman"/>
          <w:sz w:val="24"/>
          <w:szCs w:val="24"/>
        </w:rPr>
        <w:t>.”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own underlining)</w:t>
      </w:r>
    </w:p>
    <w:p w:rsidR="00193B53" w:rsidRDefault="00193B53" w:rsidP="00FB75F9">
      <w:pPr>
        <w:spacing w:after="0" w:line="240" w:lineRule="auto"/>
        <w:ind w:left="720" w:firstLine="120"/>
        <w:jc w:val="both"/>
        <w:rPr>
          <w:rFonts w:ascii="Times New Roman" w:hAnsi="Times New Roman" w:cs="Times New Roman"/>
          <w:sz w:val="24"/>
          <w:szCs w:val="24"/>
        </w:rPr>
      </w:pPr>
    </w:p>
    <w:p w:rsidR="00233A7D" w:rsidRPr="00B94D41" w:rsidRDefault="00193B53" w:rsidP="00FB75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take th</w:t>
      </w:r>
      <w:r w:rsidR="009C04FE">
        <w:rPr>
          <w:rFonts w:ascii="Times New Roman" w:hAnsi="Times New Roman" w:cs="Times New Roman"/>
          <w:sz w:val="24"/>
          <w:szCs w:val="24"/>
        </w:rPr>
        <w:t>e above</w:t>
      </w:r>
      <w:r>
        <w:rPr>
          <w:rFonts w:ascii="Times New Roman" w:hAnsi="Times New Roman" w:cs="Times New Roman"/>
          <w:sz w:val="24"/>
          <w:szCs w:val="24"/>
        </w:rPr>
        <w:t xml:space="preserve"> to mean that the real agreement must be based on sustainable elements of the law of contract. </w:t>
      </w:r>
      <w:r w:rsidR="00CC4968">
        <w:rPr>
          <w:rFonts w:ascii="Times New Roman" w:hAnsi="Times New Roman" w:cs="Times New Roman"/>
          <w:sz w:val="24"/>
          <w:szCs w:val="24"/>
        </w:rPr>
        <w:t xml:space="preserve">One cannot </w:t>
      </w:r>
      <w:r w:rsidR="009C04FE">
        <w:rPr>
          <w:rFonts w:ascii="Times New Roman" w:hAnsi="Times New Roman" w:cs="Times New Roman"/>
          <w:sz w:val="24"/>
          <w:szCs w:val="24"/>
        </w:rPr>
        <w:t>therefore</w:t>
      </w:r>
      <w:r w:rsidR="00E1529A">
        <w:rPr>
          <w:rFonts w:ascii="Times New Roman" w:hAnsi="Times New Roman" w:cs="Times New Roman"/>
          <w:sz w:val="24"/>
          <w:szCs w:val="24"/>
        </w:rPr>
        <w:t>,</w:t>
      </w:r>
      <w:r w:rsidR="009C04FE">
        <w:rPr>
          <w:rFonts w:ascii="Times New Roman" w:hAnsi="Times New Roman" w:cs="Times New Roman"/>
          <w:sz w:val="24"/>
          <w:szCs w:val="24"/>
        </w:rPr>
        <w:t xml:space="preserve"> in the absence of the clear intention</w:t>
      </w:r>
      <w:r w:rsidR="00E1529A">
        <w:rPr>
          <w:rFonts w:ascii="Times New Roman" w:hAnsi="Times New Roman" w:cs="Times New Roman"/>
          <w:sz w:val="24"/>
          <w:szCs w:val="24"/>
        </w:rPr>
        <w:t>s</w:t>
      </w:r>
      <w:r w:rsidR="009C04FE">
        <w:rPr>
          <w:rFonts w:ascii="Times New Roman" w:hAnsi="Times New Roman" w:cs="Times New Roman"/>
          <w:sz w:val="24"/>
          <w:szCs w:val="24"/>
        </w:rPr>
        <w:t xml:space="preserve"> of the parties, </w:t>
      </w:r>
      <w:r w:rsidR="00CC4968">
        <w:rPr>
          <w:rFonts w:ascii="Times New Roman" w:hAnsi="Times New Roman" w:cs="Times New Roman"/>
          <w:sz w:val="24"/>
          <w:szCs w:val="24"/>
        </w:rPr>
        <w:t xml:space="preserve">rule out the possibility that the first defendant never had any transferrable right.  </w:t>
      </w:r>
    </w:p>
    <w:p w:rsidR="00D9030E" w:rsidRDefault="00B51D88" w:rsidP="00FB75F9">
      <w:pPr>
        <w:spacing w:after="0" w:line="360" w:lineRule="auto"/>
        <w:jc w:val="both"/>
        <w:rPr>
          <w:rFonts w:ascii="Times New Roman" w:hAnsi="Times New Roman" w:cs="Times New Roman"/>
          <w:sz w:val="24"/>
          <w:szCs w:val="24"/>
        </w:rPr>
      </w:pPr>
      <w:r w:rsidRPr="00B51D88">
        <w:rPr>
          <w:rFonts w:ascii="Times New Roman" w:hAnsi="Times New Roman" w:cs="Times New Roman"/>
          <w:sz w:val="24"/>
          <w:szCs w:val="24"/>
        </w:rPr>
        <w:tab/>
      </w:r>
      <w:r>
        <w:rPr>
          <w:rFonts w:ascii="Times New Roman" w:hAnsi="Times New Roman" w:cs="Times New Roman"/>
          <w:sz w:val="24"/>
          <w:szCs w:val="24"/>
        </w:rPr>
        <w:t>A</w:t>
      </w:r>
      <w:r w:rsidRPr="00B51D88">
        <w:rPr>
          <w:rFonts w:ascii="Times New Roman" w:hAnsi="Times New Roman" w:cs="Times New Roman"/>
          <w:sz w:val="24"/>
          <w:szCs w:val="24"/>
        </w:rPr>
        <w:t xml:space="preserve">ssuming </w:t>
      </w:r>
      <w:r w:rsidR="00973E65">
        <w:rPr>
          <w:rFonts w:ascii="Times New Roman" w:hAnsi="Times New Roman" w:cs="Times New Roman"/>
          <w:sz w:val="24"/>
          <w:szCs w:val="24"/>
        </w:rPr>
        <w:t xml:space="preserve">that </w:t>
      </w:r>
      <w:r w:rsidRPr="00B51D88">
        <w:rPr>
          <w:rFonts w:ascii="Times New Roman" w:hAnsi="Times New Roman" w:cs="Times New Roman"/>
          <w:sz w:val="24"/>
          <w:szCs w:val="24"/>
        </w:rPr>
        <w:t>our courts have adopted the</w:t>
      </w:r>
      <w:r>
        <w:rPr>
          <w:rFonts w:ascii="Times New Roman" w:hAnsi="Times New Roman" w:cs="Times New Roman"/>
          <w:sz w:val="24"/>
          <w:szCs w:val="24"/>
        </w:rPr>
        <w:t xml:space="preserve"> abstract theory, I want to believe </w:t>
      </w:r>
      <w:r w:rsidR="009C04FE">
        <w:rPr>
          <w:rFonts w:ascii="Times New Roman" w:hAnsi="Times New Roman" w:cs="Times New Roman"/>
          <w:sz w:val="24"/>
          <w:szCs w:val="24"/>
        </w:rPr>
        <w:t>that where</w:t>
      </w:r>
      <w:r>
        <w:rPr>
          <w:rFonts w:ascii="Times New Roman" w:hAnsi="Times New Roman" w:cs="Times New Roman"/>
          <w:sz w:val="24"/>
          <w:szCs w:val="24"/>
        </w:rPr>
        <w:t xml:space="preserve"> a party successfully prove</w:t>
      </w:r>
      <w:r w:rsidR="007408F8">
        <w:rPr>
          <w:rFonts w:ascii="Times New Roman" w:hAnsi="Times New Roman" w:cs="Times New Roman"/>
          <w:sz w:val="24"/>
          <w:szCs w:val="24"/>
        </w:rPr>
        <w:t>s</w:t>
      </w:r>
      <w:r>
        <w:rPr>
          <w:rFonts w:ascii="Times New Roman" w:hAnsi="Times New Roman" w:cs="Times New Roman"/>
          <w:sz w:val="24"/>
          <w:szCs w:val="24"/>
        </w:rPr>
        <w:t xml:space="preserve"> any fraud/misrepresentation through evidence</w:t>
      </w:r>
      <w:r w:rsidR="00193B53">
        <w:rPr>
          <w:rFonts w:ascii="Times New Roman" w:hAnsi="Times New Roman" w:cs="Times New Roman"/>
          <w:sz w:val="24"/>
          <w:szCs w:val="24"/>
        </w:rPr>
        <w:t xml:space="preserve">, </w:t>
      </w:r>
      <w:r>
        <w:rPr>
          <w:rFonts w:ascii="Times New Roman" w:hAnsi="Times New Roman" w:cs="Times New Roman"/>
          <w:sz w:val="24"/>
          <w:szCs w:val="24"/>
        </w:rPr>
        <w:t xml:space="preserve">such proof </w:t>
      </w:r>
      <w:r w:rsidR="00973E65">
        <w:rPr>
          <w:rFonts w:ascii="Times New Roman" w:hAnsi="Times New Roman" w:cs="Times New Roman"/>
          <w:sz w:val="24"/>
          <w:szCs w:val="24"/>
        </w:rPr>
        <w:t xml:space="preserve">may result in </w:t>
      </w:r>
      <w:r>
        <w:rPr>
          <w:rFonts w:ascii="Times New Roman" w:hAnsi="Times New Roman" w:cs="Times New Roman"/>
          <w:sz w:val="24"/>
          <w:szCs w:val="24"/>
        </w:rPr>
        <w:t xml:space="preserve">a defect in the </w:t>
      </w:r>
      <w:r w:rsidRPr="00B51D88">
        <w:rPr>
          <w:rFonts w:ascii="Times New Roman" w:hAnsi="Times New Roman" w:cs="Times New Roman"/>
          <w:sz w:val="24"/>
          <w:szCs w:val="24"/>
          <w:u w:val="single"/>
        </w:rPr>
        <w:t>real agreement</w:t>
      </w:r>
      <w:r>
        <w:rPr>
          <w:rFonts w:ascii="Times New Roman" w:hAnsi="Times New Roman" w:cs="Times New Roman"/>
          <w:sz w:val="24"/>
          <w:szCs w:val="24"/>
        </w:rPr>
        <w:t xml:space="preserve">.  </w:t>
      </w:r>
      <w:r w:rsidR="007408F8">
        <w:rPr>
          <w:rFonts w:ascii="Times New Roman" w:hAnsi="Times New Roman" w:cs="Times New Roman"/>
          <w:sz w:val="24"/>
          <w:szCs w:val="24"/>
        </w:rPr>
        <w:t>S</w:t>
      </w:r>
      <w:r w:rsidR="00E1529A">
        <w:rPr>
          <w:rFonts w:ascii="Times New Roman" w:hAnsi="Times New Roman" w:cs="Times New Roman"/>
          <w:sz w:val="24"/>
          <w:szCs w:val="24"/>
        </w:rPr>
        <w:t>uch defect may therefore nullify</w:t>
      </w:r>
      <w:r w:rsidR="007408F8">
        <w:rPr>
          <w:rFonts w:ascii="Times New Roman" w:hAnsi="Times New Roman" w:cs="Times New Roman"/>
          <w:sz w:val="24"/>
          <w:szCs w:val="24"/>
        </w:rPr>
        <w:t xml:space="preserve"> the real agreement.  </w:t>
      </w:r>
      <w:r>
        <w:rPr>
          <w:rFonts w:ascii="Times New Roman" w:hAnsi="Times New Roman" w:cs="Times New Roman"/>
          <w:sz w:val="24"/>
          <w:szCs w:val="24"/>
        </w:rPr>
        <w:t xml:space="preserve">This, in my view, is what the plaintiff seeks </w:t>
      </w:r>
      <w:r w:rsidR="00D9030E">
        <w:rPr>
          <w:rFonts w:ascii="Times New Roman" w:hAnsi="Times New Roman" w:cs="Times New Roman"/>
          <w:sz w:val="24"/>
          <w:szCs w:val="24"/>
        </w:rPr>
        <w:t xml:space="preserve">to do in the main case.  It would therefore be against the </w:t>
      </w:r>
      <w:r w:rsidR="00193B53">
        <w:rPr>
          <w:rFonts w:ascii="Times New Roman" w:hAnsi="Times New Roman" w:cs="Times New Roman"/>
          <w:sz w:val="24"/>
          <w:szCs w:val="24"/>
        </w:rPr>
        <w:t>interest</w:t>
      </w:r>
      <w:r w:rsidR="00973E65">
        <w:rPr>
          <w:rFonts w:ascii="Times New Roman" w:hAnsi="Times New Roman" w:cs="Times New Roman"/>
          <w:sz w:val="24"/>
          <w:szCs w:val="24"/>
        </w:rPr>
        <w:t>s</w:t>
      </w:r>
      <w:r w:rsidR="00D9030E">
        <w:rPr>
          <w:rFonts w:ascii="Times New Roman" w:hAnsi="Times New Roman" w:cs="Times New Roman"/>
          <w:sz w:val="24"/>
          <w:szCs w:val="24"/>
        </w:rPr>
        <w:t xml:space="preserve"> of justice to shut out the plaintiff from court on the basis of the said theory.  The plaintiff wants to prove that there was fraud</w:t>
      </w:r>
      <w:r w:rsidR="00973E65">
        <w:rPr>
          <w:rFonts w:ascii="Times New Roman" w:hAnsi="Times New Roman" w:cs="Times New Roman"/>
          <w:sz w:val="24"/>
          <w:szCs w:val="24"/>
        </w:rPr>
        <w:t>/misrepresentation</w:t>
      </w:r>
      <w:r w:rsidR="00D9030E">
        <w:rPr>
          <w:rFonts w:ascii="Times New Roman" w:hAnsi="Times New Roman" w:cs="Times New Roman"/>
          <w:sz w:val="24"/>
          <w:szCs w:val="24"/>
        </w:rPr>
        <w:t xml:space="preserve"> and that the </w:t>
      </w:r>
      <w:r w:rsidR="00973E65">
        <w:rPr>
          <w:rFonts w:ascii="Times New Roman" w:hAnsi="Times New Roman" w:cs="Times New Roman"/>
          <w:sz w:val="24"/>
          <w:szCs w:val="24"/>
        </w:rPr>
        <w:t xml:space="preserve">defence </w:t>
      </w:r>
      <w:r w:rsidR="00D9030E">
        <w:rPr>
          <w:rFonts w:ascii="Times New Roman" w:hAnsi="Times New Roman" w:cs="Times New Roman"/>
          <w:sz w:val="24"/>
          <w:szCs w:val="24"/>
        </w:rPr>
        <w:t xml:space="preserve">of estopped cannot be sustained.  Accordingly, </w:t>
      </w:r>
      <w:r w:rsidR="007408F8">
        <w:rPr>
          <w:rFonts w:ascii="Times New Roman" w:hAnsi="Times New Roman" w:cs="Times New Roman"/>
          <w:sz w:val="24"/>
          <w:szCs w:val="24"/>
        </w:rPr>
        <w:t>the plaintiff</w:t>
      </w:r>
      <w:r w:rsidR="00D9030E">
        <w:rPr>
          <w:rFonts w:ascii="Times New Roman" w:hAnsi="Times New Roman" w:cs="Times New Roman"/>
          <w:sz w:val="24"/>
          <w:szCs w:val="24"/>
        </w:rPr>
        <w:t xml:space="preserve"> should be given her day in court</w:t>
      </w:r>
      <w:r w:rsidR="00193B53">
        <w:rPr>
          <w:rFonts w:ascii="Times New Roman" w:hAnsi="Times New Roman" w:cs="Times New Roman"/>
          <w:sz w:val="24"/>
          <w:szCs w:val="24"/>
        </w:rPr>
        <w:t xml:space="preserve"> where she wants to demonstrate the existence </w:t>
      </w:r>
      <w:r w:rsidR="00E1529A">
        <w:rPr>
          <w:rFonts w:ascii="Times New Roman" w:hAnsi="Times New Roman" w:cs="Times New Roman"/>
          <w:sz w:val="24"/>
          <w:szCs w:val="24"/>
        </w:rPr>
        <w:t xml:space="preserve">of </w:t>
      </w:r>
      <w:r w:rsidR="00973E65">
        <w:rPr>
          <w:rFonts w:ascii="Times New Roman" w:hAnsi="Times New Roman" w:cs="Times New Roman"/>
          <w:sz w:val="24"/>
          <w:szCs w:val="24"/>
        </w:rPr>
        <w:t>fraud or misrepresentation so as to nullify the transaction(s)</w:t>
      </w:r>
      <w:r w:rsidR="00193B53">
        <w:rPr>
          <w:rFonts w:ascii="Times New Roman" w:hAnsi="Times New Roman" w:cs="Times New Roman"/>
          <w:sz w:val="24"/>
          <w:szCs w:val="24"/>
        </w:rPr>
        <w:t xml:space="preserve">. </w:t>
      </w:r>
    </w:p>
    <w:p w:rsidR="00D9030E" w:rsidRDefault="00D9030E" w:rsidP="00FB7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view is that the above extract from the </w:t>
      </w:r>
      <w:r w:rsidRPr="00D9030E">
        <w:rPr>
          <w:rFonts w:ascii="Times New Roman" w:hAnsi="Times New Roman" w:cs="Times New Roman"/>
          <w:i/>
          <w:sz w:val="24"/>
          <w:szCs w:val="24"/>
        </w:rPr>
        <w:t xml:space="preserve">Van de </w:t>
      </w:r>
      <w:proofErr w:type="spellStart"/>
      <w:r w:rsidRPr="00D9030E">
        <w:rPr>
          <w:rFonts w:ascii="Times New Roman" w:hAnsi="Times New Roman" w:cs="Times New Roman"/>
          <w:i/>
          <w:sz w:val="24"/>
          <w:szCs w:val="24"/>
        </w:rPr>
        <w:t>Merwe</w:t>
      </w:r>
      <w:proofErr w:type="spellEnd"/>
      <w:r w:rsidRPr="00D9030E">
        <w:rPr>
          <w:rFonts w:ascii="Times New Roman" w:hAnsi="Times New Roman" w:cs="Times New Roman"/>
          <w:i/>
          <w:sz w:val="24"/>
          <w:szCs w:val="24"/>
        </w:rPr>
        <w:t xml:space="preserve"> case (supra</w:t>
      </w:r>
      <w:r>
        <w:rPr>
          <w:rFonts w:ascii="Times New Roman" w:hAnsi="Times New Roman" w:cs="Times New Roman"/>
          <w:sz w:val="24"/>
          <w:szCs w:val="24"/>
        </w:rPr>
        <w:t xml:space="preserve">) </w:t>
      </w:r>
      <w:r w:rsidR="00973E65">
        <w:rPr>
          <w:rFonts w:ascii="Times New Roman" w:hAnsi="Times New Roman" w:cs="Times New Roman"/>
          <w:sz w:val="24"/>
          <w:szCs w:val="24"/>
        </w:rPr>
        <w:t xml:space="preserve">renders flexibility to the </w:t>
      </w:r>
      <w:r w:rsidR="00E0630D">
        <w:rPr>
          <w:rFonts w:ascii="Times New Roman" w:hAnsi="Times New Roman" w:cs="Times New Roman"/>
          <w:sz w:val="24"/>
          <w:szCs w:val="24"/>
        </w:rPr>
        <w:t xml:space="preserve">rigid application </w:t>
      </w:r>
      <w:r w:rsidR="004E570B">
        <w:rPr>
          <w:rFonts w:ascii="Times New Roman" w:hAnsi="Times New Roman" w:cs="Times New Roman"/>
          <w:sz w:val="24"/>
          <w:szCs w:val="24"/>
        </w:rPr>
        <w:t xml:space="preserve">of the abstract theory </w:t>
      </w:r>
      <w:r w:rsidR="00E0630D">
        <w:rPr>
          <w:rFonts w:ascii="Times New Roman" w:hAnsi="Times New Roman" w:cs="Times New Roman"/>
          <w:sz w:val="24"/>
          <w:szCs w:val="24"/>
        </w:rPr>
        <w:t>alluded to in the number of case authorities cited by the excipients.  It is on that basis that I find myself unable to uphold the exception.</w:t>
      </w:r>
    </w:p>
    <w:p w:rsidR="00E0630D" w:rsidRDefault="00E0630D" w:rsidP="00FB75F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Accordingly, I make </w:t>
      </w:r>
      <w:r w:rsidR="004E570B">
        <w:rPr>
          <w:rFonts w:ascii="Times New Roman" w:hAnsi="Times New Roman" w:cs="Times New Roman"/>
          <w:sz w:val="24"/>
          <w:szCs w:val="24"/>
        </w:rPr>
        <w:t>the following ruling</w:t>
      </w:r>
      <w:r>
        <w:rPr>
          <w:rFonts w:ascii="Times New Roman" w:hAnsi="Times New Roman" w:cs="Times New Roman"/>
          <w:sz w:val="24"/>
          <w:szCs w:val="24"/>
        </w:rPr>
        <w:t>:</w:t>
      </w:r>
      <w:r w:rsidR="004E570B">
        <w:rPr>
          <w:rFonts w:ascii="Times New Roman" w:hAnsi="Times New Roman" w:cs="Times New Roman"/>
          <w:sz w:val="24"/>
          <w:szCs w:val="24"/>
        </w:rPr>
        <w:t>-</w:t>
      </w:r>
    </w:p>
    <w:p w:rsidR="00E0630D" w:rsidRDefault="00E0630D" w:rsidP="00FB75F9">
      <w:pPr>
        <w:spacing w:line="360" w:lineRule="auto"/>
        <w:jc w:val="both"/>
        <w:rPr>
          <w:rFonts w:ascii="Times New Roman" w:hAnsi="Times New Roman" w:cs="Times New Roman"/>
          <w:sz w:val="24"/>
          <w:szCs w:val="24"/>
        </w:rPr>
      </w:pPr>
      <w:r>
        <w:rPr>
          <w:rFonts w:ascii="Times New Roman" w:hAnsi="Times New Roman" w:cs="Times New Roman"/>
          <w:sz w:val="24"/>
          <w:szCs w:val="24"/>
        </w:rPr>
        <w:tab/>
        <w:t>1.</w:t>
      </w:r>
      <w:r w:rsidR="00E1529A">
        <w:rPr>
          <w:rFonts w:ascii="Times New Roman" w:hAnsi="Times New Roman" w:cs="Times New Roman"/>
          <w:sz w:val="24"/>
          <w:szCs w:val="24"/>
        </w:rPr>
        <w:t xml:space="preserve"> The exception is dismissed.</w:t>
      </w:r>
      <w:r>
        <w:rPr>
          <w:rFonts w:ascii="Times New Roman" w:hAnsi="Times New Roman" w:cs="Times New Roman"/>
          <w:sz w:val="24"/>
          <w:szCs w:val="24"/>
        </w:rPr>
        <w:t xml:space="preserve"> </w:t>
      </w:r>
    </w:p>
    <w:p w:rsidR="00E0630D" w:rsidRDefault="00E1529A" w:rsidP="00FB75F9">
      <w:pPr>
        <w:spacing w:line="360" w:lineRule="auto"/>
        <w:jc w:val="both"/>
        <w:rPr>
          <w:rFonts w:ascii="Times New Roman" w:hAnsi="Times New Roman" w:cs="Times New Roman"/>
          <w:sz w:val="24"/>
          <w:szCs w:val="24"/>
        </w:rPr>
      </w:pPr>
      <w:r>
        <w:rPr>
          <w:rFonts w:ascii="Times New Roman" w:hAnsi="Times New Roman" w:cs="Times New Roman"/>
          <w:sz w:val="24"/>
          <w:szCs w:val="24"/>
        </w:rPr>
        <w:tab/>
        <w:t>2. The matter shall proceed to trial, and</w:t>
      </w:r>
    </w:p>
    <w:p w:rsidR="008B34DE" w:rsidRDefault="00E0630D" w:rsidP="00FB75F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3. Costs shall be cost in the cause.   </w:t>
      </w:r>
    </w:p>
    <w:p w:rsidR="008B34DE" w:rsidRDefault="008B34DE" w:rsidP="00FB75F9">
      <w:pPr>
        <w:spacing w:line="360" w:lineRule="auto"/>
        <w:jc w:val="both"/>
        <w:rPr>
          <w:rFonts w:ascii="Times New Roman" w:hAnsi="Times New Roman" w:cs="Times New Roman"/>
          <w:sz w:val="24"/>
          <w:szCs w:val="24"/>
        </w:rPr>
      </w:pPr>
    </w:p>
    <w:p w:rsidR="00E0630D" w:rsidRDefault="00E0630D" w:rsidP="00FB75F9">
      <w:pPr>
        <w:spacing w:after="0" w:line="240" w:lineRule="auto"/>
        <w:jc w:val="both"/>
        <w:rPr>
          <w:rFonts w:ascii="Times New Roman" w:hAnsi="Times New Roman" w:cs="Times New Roman"/>
          <w:sz w:val="24"/>
          <w:szCs w:val="24"/>
        </w:rPr>
      </w:pPr>
      <w:r w:rsidRPr="008B34DE">
        <w:rPr>
          <w:rFonts w:ascii="Times New Roman" w:hAnsi="Times New Roman" w:cs="Times New Roman"/>
          <w:i/>
          <w:sz w:val="24"/>
          <w:szCs w:val="24"/>
        </w:rPr>
        <w:t>Messrs Granger &amp; Harvey</w:t>
      </w:r>
      <w:r>
        <w:rPr>
          <w:rFonts w:ascii="Times New Roman" w:hAnsi="Times New Roman" w:cs="Times New Roman"/>
          <w:sz w:val="24"/>
          <w:szCs w:val="24"/>
        </w:rPr>
        <w:t>, Plaintiff’s Legal Practitioners</w:t>
      </w:r>
    </w:p>
    <w:p w:rsidR="00E0630D" w:rsidRDefault="008B34DE" w:rsidP="00FB75F9">
      <w:pPr>
        <w:spacing w:after="0" w:line="240" w:lineRule="auto"/>
        <w:jc w:val="both"/>
        <w:rPr>
          <w:rFonts w:ascii="Times New Roman" w:hAnsi="Times New Roman" w:cs="Times New Roman"/>
          <w:sz w:val="24"/>
          <w:szCs w:val="24"/>
        </w:rPr>
      </w:pPr>
      <w:r w:rsidRPr="008B34DE">
        <w:rPr>
          <w:rFonts w:ascii="Times New Roman" w:hAnsi="Times New Roman" w:cs="Times New Roman"/>
          <w:i/>
          <w:sz w:val="24"/>
          <w:szCs w:val="24"/>
        </w:rPr>
        <w:t xml:space="preserve">Messrs </w:t>
      </w:r>
      <w:proofErr w:type="spellStart"/>
      <w:r w:rsidRPr="008B34DE">
        <w:rPr>
          <w:rFonts w:ascii="Times New Roman" w:hAnsi="Times New Roman" w:cs="Times New Roman"/>
          <w:i/>
          <w:sz w:val="24"/>
          <w:szCs w:val="24"/>
        </w:rPr>
        <w:t>H.Mukonoweshuro</w:t>
      </w:r>
      <w:proofErr w:type="spellEnd"/>
      <w:r w:rsidRPr="008B34DE">
        <w:rPr>
          <w:rFonts w:ascii="Times New Roman" w:hAnsi="Times New Roman" w:cs="Times New Roman"/>
          <w:i/>
          <w:sz w:val="24"/>
          <w:szCs w:val="24"/>
        </w:rPr>
        <w:t>&amp; Partners</w:t>
      </w:r>
      <w:r>
        <w:rPr>
          <w:rFonts w:ascii="Times New Roman" w:hAnsi="Times New Roman" w:cs="Times New Roman"/>
          <w:sz w:val="24"/>
          <w:szCs w:val="24"/>
        </w:rPr>
        <w:t>, 2</w:t>
      </w:r>
      <w:r w:rsidRPr="008B34DE">
        <w:rPr>
          <w:rFonts w:ascii="Times New Roman" w:hAnsi="Times New Roman" w:cs="Times New Roman"/>
          <w:sz w:val="24"/>
          <w:szCs w:val="24"/>
          <w:vertAlign w:val="superscript"/>
        </w:rPr>
        <w:t>nd</w:t>
      </w:r>
      <w:r>
        <w:rPr>
          <w:rFonts w:ascii="Times New Roman" w:hAnsi="Times New Roman" w:cs="Times New Roman"/>
          <w:sz w:val="24"/>
          <w:szCs w:val="24"/>
        </w:rPr>
        <w:t>&amp; 3</w:t>
      </w:r>
      <w:r w:rsidRPr="008B34DE">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Legal Practitioners</w:t>
      </w:r>
    </w:p>
    <w:p w:rsidR="00233A7D" w:rsidRPr="00B51D88" w:rsidRDefault="00233A7D" w:rsidP="00FB75F9">
      <w:pPr>
        <w:spacing w:line="360" w:lineRule="auto"/>
        <w:jc w:val="both"/>
        <w:rPr>
          <w:rFonts w:ascii="Times New Roman" w:hAnsi="Times New Roman" w:cs="Times New Roman"/>
          <w:sz w:val="24"/>
          <w:szCs w:val="24"/>
        </w:rPr>
      </w:pPr>
    </w:p>
    <w:sectPr w:rsidR="00233A7D" w:rsidRPr="00B51D88" w:rsidSect="00FA539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EF4" w:rsidRDefault="00C26EF4" w:rsidP="007B41EE">
      <w:pPr>
        <w:spacing w:after="0" w:line="240" w:lineRule="auto"/>
      </w:pPr>
      <w:r>
        <w:separator/>
      </w:r>
    </w:p>
  </w:endnote>
  <w:endnote w:type="continuationSeparator" w:id="0">
    <w:p w:rsidR="00C26EF4" w:rsidRDefault="00C26EF4" w:rsidP="007B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EF4" w:rsidRDefault="00C26EF4" w:rsidP="007B41EE">
      <w:pPr>
        <w:spacing w:after="0" w:line="240" w:lineRule="auto"/>
      </w:pPr>
      <w:r>
        <w:separator/>
      </w:r>
    </w:p>
  </w:footnote>
  <w:footnote w:type="continuationSeparator" w:id="0">
    <w:p w:rsidR="00C26EF4" w:rsidRDefault="00C26EF4" w:rsidP="007B41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754958"/>
      <w:docPartObj>
        <w:docPartGallery w:val="Page Numbers (Top of Page)"/>
        <w:docPartUnique/>
      </w:docPartObj>
    </w:sdtPr>
    <w:sdtEndPr>
      <w:rPr>
        <w:noProof/>
      </w:rPr>
    </w:sdtEndPr>
    <w:sdtContent>
      <w:p w:rsidR="009C04FE" w:rsidRDefault="00F72CD2">
        <w:pPr>
          <w:pStyle w:val="Header"/>
          <w:jc w:val="right"/>
          <w:rPr>
            <w:noProof/>
          </w:rPr>
        </w:pPr>
        <w:r>
          <w:fldChar w:fldCharType="begin"/>
        </w:r>
        <w:r>
          <w:instrText xml:space="preserve"> PAGE   \* MERGEFORMAT </w:instrText>
        </w:r>
        <w:r>
          <w:fldChar w:fldCharType="separate"/>
        </w:r>
        <w:r w:rsidR="00DF4F17">
          <w:rPr>
            <w:noProof/>
          </w:rPr>
          <w:t>5</w:t>
        </w:r>
        <w:r>
          <w:rPr>
            <w:noProof/>
          </w:rPr>
          <w:fldChar w:fldCharType="end"/>
        </w:r>
      </w:p>
      <w:p w:rsidR="009C04FE" w:rsidRDefault="009C04FE">
        <w:pPr>
          <w:pStyle w:val="Header"/>
          <w:jc w:val="right"/>
          <w:rPr>
            <w:noProof/>
          </w:rPr>
        </w:pPr>
        <w:r>
          <w:rPr>
            <w:noProof/>
          </w:rPr>
          <w:t>HH</w:t>
        </w:r>
        <w:r w:rsidR="00F72CD2">
          <w:rPr>
            <w:noProof/>
          </w:rPr>
          <w:t xml:space="preserve"> 197-13</w:t>
        </w:r>
      </w:p>
      <w:p w:rsidR="009C04FE" w:rsidRDefault="009C04FE">
        <w:pPr>
          <w:pStyle w:val="Header"/>
          <w:jc w:val="right"/>
        </w:pPr>
        <w:r>
          <w:rPr>
            <w:noProof/>
          </w:rPr>
          <w:t>HC 2228/10</w:t>
        </w:r>
      </w:p>
    </w:sdtContent>
  </w:sdt>
  <w:p w:rsidR="009C04FE" w:rsidRDefault="009C04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7D"/>
    <w:rsid w:val="0000726C"/>
    <w:rsid w:val="00016739"/>
    <w:rsid w:val="00081B65"/>
    <w:rsid w:val="00087AF3"/>
    <w:rsid w:val="000A22A9"/>
    <w:rsid w:val="000D22B7"/>
    <w:rsid w:val="00113DDD"/>
    <w:rsid w:val="00127B8A"/>
    <w:rsid w:val="00131E51"/>
    <w:rsid w:val="001439BE"/>
    <w:rsid w:val="00156323"/>
    <w:rsid w:val="00193B53"/>
    <w:rsid w:val="001A4F07"/>
    <w:rsid w:val="001D1645"/>
    <w:rsid w:val="001D2887"/>
    <w:rsid w:val="001E0F85"/>
    <w:rsid w:val="00233A7D"/>
    <w:rsid w:val="0024105B"/>
    <w:rsid w:val="002A1BA3"/>
    <w:rsid w:val="003105E7"/>
    <w:rsid w:val="003620DD"/>
    <w:rsid w:val="00391DEF"/>
    <w:rsid w:val="0045446D"/>
    <w:rsid w:val="004C6FD3"/>
    <w:rsid w:val="004E570B"/>
    <w:rsid w:val="00527528"/>
    <w:rsid w:val="0055009F"/>
    <w:rsid w:val="005602AE"/>
    <w:rsid w:val="00567D8A"/>
    <w:rsid w:val="00573DE0"/>
    <w:rsid w:val="005845DE"/>
    <w:rsid w:val="00593094"/>
    <w:rsid w:val="005A37C9"/>
    <w:rsid w:val="005B081E"/>
    <w:rsid w:val="005E5CA2"/>
    <w:rsid w:val="005F582B"/>
    <w:rsid w:val="00602589"/>
    <w:rsid w:val="0063569F"/>
    <w:rsid w:val="00652556"/>
    <w:rsid w:val="00680E49"/>
    <w:rsid w:val="00697699"/>
    <w:rsid w:val="006A4DD6"/>
    <w:rsid w:val="006B4B8D"/>
    <w:rsid w:val="006E687D"/>
    <w:rsid w:val="006F0FB4"/>
    <w:rsid w:val="006F12C8"/>
    <w:rsid w:val="00712748"/>
    <w:rsid w:val="00732F28"/>
    <w:rsid w:val="007408F8"/>
    <w:rsid w:val="00765B87"/>
    <w:rsid w:val="0077207F"/>
    <w:rsid w:val="0078354B"/>
    <w:rsid w:val="007A1DF3"/>
    <w:rsid w:val="007B41EE"/>
    <w:rsid w:val="007E32CC"/>
    <w:rsid w:val="008503D3"/>
    <w:rsid w:val="00854AE7"/>
    <w:rsid w:val="00855CAB"/>
    <w:rsid w:val="00857A29"/>
    <w:rsid w:val="00871DAF"/>
    <w:rsid w:val="00872564"/>
    <w:rsid w:val="00873288"/>
    <w:rsid w:val="008934A1"/>
    <w:rsid w:val="008B0344"/>
    <w:rsid w:val="008B0A7B"/>
    <w:rsid w:val="008B34DE"/>
    <w:rsid w:val="008D14F8"/>
    <w:rsid w:val="0090604D"/>
    <w:rsid w:val="009074C0"/>
    <w:rsid w:val="00940F46"/>
    <w:rsid w:val="00973E65"/>
    <w:rsid w:val="00980AFD"/>
    <w:rsid w:val="009833F4"/>
    <w:rsid w:val="0098612C"/>
    <w:rsid w:val="009902B3"/>
    <w:rsid w:val="009B2D62"/>
    <w:rsid w:val="009C04FE"/>
    <w:rsid w:val="009C756D"/>
    <w:rsid w:val="009E44DB"/>
    <w:rsid w:val="00A4006E"/>
    <w:rsid w:val="00A437B2"/>
    <w:rsid w:val="00A54F22"/>
    <w:rsid w:val="00A81503"/>
    <w:rsid w:val="00AA6D77"/>
    <w:rsid w:val="00AB312E"/>
    <w:rsid w:val="00AE1012"/>
    <w:rsid w:val="00B4161D"/>
    <w:rsid w:val="00B51D88"/>
    <w:rsid w:val="00B52385"/>
    <w:rsid w:val="00B60ADB"/>
    <w:rsid w:val="00B73880"/>
    <w:rsid w:val="00B73E69"/>
    <w:rsid w:val="00B76331"/>
    <w:rsid w:val="00B82EAB"/>
    <w:rsid w:val="00B84F62"/>
    <w:rsid w:val="00B94D41"/>
    <w:rsid w:val="00BD30FD"/>
    <w:rsid w:val="00C21919"/>
    <w:rsid w:val="00C25C27"/>
    <w:rsid w:val="00C26EF4"/>
    <w:rsid w:val="00C27216"/>
    <w:rsid w:val="00C43695"/>
    <w:rsid w:val="00C659D1"/>
    <w:rsid w:val="00C74D23"/>
    <w:rsid w:val="00C872E9"/>
    <w:rsid w:val="00CC4968"/>
    <w:rsid w:val="00CE15B0"/>
    <w:rsid w:val="00CE5C62"/>
    <w:rsid w:val="00D00F25"/>
    <w:rsid w:val="00D2291C"/>
    <w:rsid w:val="00D452F4"/>
    <w:rsid w:val="00D9030E"/>
    <w:rsid w:val="00DB55CB"/>
    <w:rsid w:val="00DC2122"/>
    <w:rsid w:val="00DF4F17"/>
    <w:rsid w:val="00E0630D"/>
    <w:rsid w:val="00E134BA"/>
    <w:rsid w:val="00E1529A"/>
    <w:rsid w:val="00E322DE"/>
    <w:rsid w:val="00E679BD"/>
    <w:rsid w:val="00F23102"/>
    <w:rsid w:val="00F262E0"/>
    <w:rsid w:val="00F372F0"/>
    <w:rsid w:val="00F443A4"/>
    <w:rsid w:val="00F72CD2"/>
    <w:rsid w:val="00F9369E"/>
    <w:rsid w:val="00FA466A"/>
    <w:rsid w:val="00FA5390"/>
    <w:rsid w:val="00FA7656"/>
    <w:rsid w:val="00FB6A5E"/>
    <w:rsid w:val="00FB75F9"/>
    <w:rsid w:val="00FC53D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1EE"/>
  </w:style>
  <w:style w:type="paragraph" w:styleId="Footer">
    <w:name w:val="footer"/>
    <w:basedOn w:val="Normal"/>
    <w:link w:val="FooterChar"/>
    <w:uiPriority w:val="99"/>
    <w:unhideWhenUsed/>
    <w:rsid w:val="007B4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1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1EE"/>
  </w:style>
  <w:style w:type="paragraph" w:styleId="Footer">
    <w:name w:val="footer"/>
    <w:basedOn w:val="Normal"/>
    <w:link w:val="FooterChar"/>
    <w:uiPriority w:val="99"/>
    <w:unhideWhenUsed/>
    <w:rsid w:val="007B4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2013-06-17T07:27:00Z</cp:lastPrinted>
  <dcterms:created xsi:type="dcterms:W3CDTF">2014-01-15T10:03:00Z</dcterms:created>
  <dcterms:modified xsi:type="dcterms:W3CDTF">2014-01-15T10:03:00Z</dcterms:modified>
</cp:coreProperties>
</file>