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999" w:rsidRDefault="00A80563" w:rsidP="0086699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866999">
        <w:rPr>
          <w:rFonts w:ascii="Times New Roman" w:hAnsi="Times New Roman" w:cs="Times New Roman"/>
          <w:sz w:val="24"/>
          <w:szCs w:val="24"/>
        </w:rPr>
        <w:t>MARANGE RESOURCES (PVT) LTD</w:t>
      </w:r>
    </w:p>
    <w:p w:rsidR="00866999" w:rsidRDefault="00866999" w:rsidP="008669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866999" w:rsidRDefault="00762A63" w:rsidP="008669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JONAT</w:t>
      </w:r>
      <w:r w:rsidR="00866999">
        <w:rPr>
          <w:rFonts w:ascii="Times New Roman" w:hAnsi="Times New Roman" w:cs="Times New Roman"/>
          <w:sz w:val="24"/>
          <w:szCs w:val="24"/>
        </w:rPr>
        <w:t>HAN SAM</w:t>
      </w:r>
      <w:r w:rsidR="00BE0FA0">
        <w:rPr>
          <w:rFonts w:ascii="Times New Roman" w:hAnsi="Times New Roman" w:cs="Times New Roman"/>
          <w:sz w:val="24"/>
          <w:szCs w:val="24"/>
        </w:rPr>
        <w:t>U</w:t>
      </w:r>
      <w:r w:rsidR="00866999">
        <w:rPr>
          <w:rFonts w:ascii="Times New Roman" w:hAnsi="Times New Roman" w:cs="Times New Roman"/>
          <w:sz w:val="24"/>
          <w:szCs w:val="24"/>
        </w:rPr>
        <w:t>KANGE</w:t>
      </w:r>
    </w:p>
    <w:p w:rsidR="0074202B" w:rsidRDefault="0074202B" w:rsidP="008669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4202B" w:rsidRDefault="0074202B" w:rsidP="008669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SHERIFF OF THE HIGH COURT N.O</w:t>
      </w:r>
    </w:p>
    <w:p w:rsidR="00866999" w:rsidRDefault="00866999" w:rsidP="00866999">
      <w:pPr>
        <w:spacing w:after="0" w:line="360" w:lineRule="auto"/>
        <w:jc w:val="both"/>
        <w:rPr>
          <w:rFonts w:ascii="Times New Roman" w:hAnsi="Times New Roman" w:cs="Times New Roman"/>
          <w:sz w:val="24"/>
          <w:szCs w:val="24"/>
        </w:rPr>
      </w:pPr>
    </w:p>
    <w:p w:rsidR="00866999" w:rsidRDefault="00866999" w:rsidP="00866999">
      <w:pPr>
        <w:spacing w:after="0" w:line="360" w:lineRule="auto"/>
        <w:jc w:val="both"/>
        <w:rPr>
          <w:rFonts w:ascii="Times New Roman" w:hAnsi="Times New Roman" w:cs="Times New Roman"/>
          <w:sz w:val="24"/>
          <w:szCs w:val="24"/>
        </w:rPr>
      </w:pPr>
    </w:p>
    <w:p w:rsidR="00866999" w:rsidRDefault="00866999" w:rsidP="008669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866999" w:rsidRDefault="00866999" w:rsidP="008669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866999" w:rsidRDefault="00866999" w:rsidP="008669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DB44E3">
        <w:rPr>
          <w:rFonts w:ascii="Times New Roman" w:hAnsi="Times New Roman" w:cs="Times New Roman"/>
          <w:sz w:val="24"/>
          <w:szCs w:val="24"/>
        </w:rPr>
        <w:t>7 June 2021</w:t>
      </w:r>
      <w:r w:rsidR="003B16CE">
        <w:rPr>
          <w:rFonts w:ascii="Times New Roman" w:hAnsi="Times New Roman" w:cs="Times New Roman"/>
          <w:sz w:val="24"/>
          <w:szCs w:val="24"/>
        </w:rPr>
        <w:t xml:space="preserve"> and 30 June, 2021</w:t>
      </w:r>
    </w:p>
    <w:p w:rsidR="00866999" w:rsidRDefault="00866999" w:rsidP="00866999">
      <w:pPr>
        <w:spacing w:after="0" w:line="360" w:lineRule="auto"/>
        <w:jc w:val="both"/>
        <w:rPr>
          <w:rFonts w:ascii="Times New Roman" w:hAnsi="Times New Roman" w:cs="Times New Roman"/>
          <w:sz w:val="24"/>
          <w:szCs w:val="24"/>
        </w:rPr>
      </w:pPr>
    </w:p>
    <w:p w:rsidR="00866999" w:rsidRDefault="00866999" w:rsidP="00866999">
      <w:pPr>
        <w:spacing w:after="0" w:line="360" w:lineRule="auto"/>
        <w:jc w:val="both"/>
        <w:rPr>
          <w:rFonts w:ascii="Times New Roman" w:hAnsi="Times New Roman" w:cs="Times New Roman"/>
          <w:sz w:val="24"/>
          <w:szCs w:val="24"/>
        </w:rPr>
      </w:pPr>
    </w:p>
    <w:p w:rsidR="00866999" w:rsidRPr="00866999" w:rsidRDefault="00866999" w:rsidP="00866999">
      <w:pPr>
        <w:spacing w:after="0" w:line="360" w:lineRule="auto"/>
        <w:jc w:val="both"/>
        <w:rPr>
          <w:rFonts w:ascii="Times New Roman" w:hAnsi="Times New Roman" w:cs="Times New Roman"/>
          <w:b/>
          <w:sz w:val="24"/>
          <w:szCs w:val="24"/>
        </w:rPr>
      </w:pPr>
      <w:r w:rsidRPr="00866999">
        <w:rPr>
          <w:rFonts w:ascii="Times New Roman" w:hAnsi="Times New Roman" w:cs="Times New Roman"/>
          <w:b/>
          <w:sz w:val="24"/>
          <w:szCs w:val="24"/>
        </w:rPr>
        <w:t>Urgent chamber application</w:t>
      </w:r>
    </w:p>
    <w:p w:rsidR="00866999" w:rsidRPr="00866999" w:rsidRDefault="00866999" w:rsidP="00866999">
      <w:pPr>
        <w:spacing w:after="0" w:line="360" w:lineRule="auto"/>
        <w:jc w:val="both"/>
        <w:rPr>
          <w:rFonts w:ascii="Times New Roman" w:hAnsi="Times New Roman" w:cs="Times New Roman"/>
          <w:b/>
          <w:sz w:val="24"/>
          <w:szCs w:val="24"/>
        </w:rPr>
      </w:pPr>
    </w:p>
    <w:p w:rsidR="00866999" w:rsidRDefault="0074202B" w:rsidP="00866999">
      <w:pPr>
        <w:spacing w:after="0" w:line="240" w:lineRule="auto"/>
        <w:jc w:val="both"/>
        <w:rPr>
          <w:rFonts w:ascii="Times New Roman" w:hAnsi="Times New Roman" w:cs="Times New Roman"/>
          <w:sz w:val="24"/>
          <w:szCs w:val="24"/>
        </w:rPr>
      </w:pPr>
      <w:r w:rsidRPr="0074202B">
        <w:rPr>
          <w:rFonts w:ascii="Times New Roman" w:hAnsi="Times New Roman" w:cs="Times New Roman"/>
          <w:i/>
          <w:sz w:val="24"/>
          <w:szCs w:val="24"/>
        </w:rPr>
        <w:t xml:space="preserve">M. </w:t>
      </w:r>
      <w:proofErr w:type="spellStart"/>
      <w:r w:rsidRPr="0074202B">
        <w:rPr>
          <w:rFonts w:ascii="Times New Roman" w:hAnsi="Times New Roman" w:cs="Times New Roman"/>
          <w:i/>
          <w:sz w:val="24"/>
          <w:szCs w:val="24"/>
        </w:rPr>
        <w:t>Ndlovhu</w:t>
      </w:r>
      <w:proofErr w:type="spellEnd"/>
      <w:r>
        <w:rPr>
          <w:rFonts w:ascii="Times New Roman" w:hAnsi="Times New Roman" w:cs="Times New Roman"/>
          <w:sz w:val="24"/>
          <w:szCs w:val="24"/>
        </w:rPr>
        <w:t xml:space="preserve"> and </w:t>
      </w:r>
      <w:r w:rsidRPr="0074202B">
        <w:rPr>
          <w:rFonts w:ascii="Times New Roman" w:hAnsi="Times New Roman" w:cs="Times New Roman"/>
          <w:i/>
          <w:sz w:val="24"/>
          <w:szCs w:val="24"/>
        </w:rPr>
        <w:t xml:space="preserve">I. </w:t>
      </w:r>
      <w:proofErr w:type="spellStart"/>
      <w:r w:rsidRPr="0074202B">
        <w:rPr>
          <w:rFonts w:ascii="Times New Roman" w:hAnsi="Times New Roman" w:cs="Times New Roman"/>
          <w:i/>
          <w:sz w:val="24"/>
          <w:szCs w:val="24"/>
        </w:rPr>
        <w:t>Ndudzo</w:t>
      </w:r>
      <w:proofErr w:type="spellEnd"/>
      <w:r w:rsidR="00866999">
        <w:rPr>
          <w:rFonts w:ascii="Times New Roman" w:hAnsi="Times New Roman" w:cs="Times New Roman"/>
          <w:sz w:val="24"/>
          <w:szCs w:val="24"/>
        </w:rPr>
        <w:t>,</w:t>
      </w:r>
      <w:r>
        <w:rPr>
          <w:rFonts w:ascii="Times New Roman" w:hAnsi="Times New Roman" w:cs="Times New Roman"/>
          <w:sz w:val="24"/>
          <w:szCs w:val="24"/>
        </w:rPr>
        <w:t xml:space="preserve"> </w:t>
      </w:r>
      <w:r w:rsidR="00866999">
        <w:rPr>
          <w:rFonts w:ascii="Times New Roman" w:hAnsi="Times New Roman" w:cs="Times New Roman"/>
          <w:sz w:val="24"/>
          <w:szCs w:val="24"/>
        </w:rPr>
        <w:t>for the applicant</w:t>
      </w:r>
    </w:p>
    <w:p w:rsidR="00866999" w:rsidRDefault="0074202B" w:rsidP="00866999">
      <w:pPr>
        <w:spacing w:after="0" w:line="240" w:lineRule="auto"/>
        <w:jc w:val="both"/>
        <w:rPr>
          <w:rFonts w:ascii="Times New Roman" w:hAnsi="Times New Roman" w:cs="Times New Roman"/>
          <w:sz w:val="24"/>
          <w:szCs w:val="24"/>
        </w:rPr>
      </w:pPr>
      <w:r w:rsidRPr="0074202B">
        <w:rPr>
          <w:rFonts w:ascii="Times New Roman" w:hAnsi="Times New Roman" w:cs="Times New Roman"/>
          <w:i/>
          <w:sz w:val="24"/>
          <w:szCs w:val="24"/>
        </w:rPr>
        <w:t xml:space="preserve">S. </w:t>
      </w:r>
      <w:proofErr w:type="spellStart"/>
      <w:r w:rsidRPr="0074202B">
        <w:rPr>
          <w:rFonts w:ascii="Times New Roman" w:hAnsi="Times New Roman" w:cs="Times New Roman"/>
          <w:i/>
          <w:sz w:val="24"/>
          <w:szCs w:val="24"/>
        </w:rPr>
        <w:t>Hashiti</w:t>
      </w:r>
      <w:proofErr w:type="spellEnd"/>
      <w:r w:rsidR="00866999">
        <w:rPr>
          <w:rFonts w:ascii="Times New Roman" w:hAnsi="Times New Roman" w:cs="Times New Roman"/>
          <w:sz w:val="24"/>
          <w:szCs w:val="24"/>
        </w:rPr>
        <w:t>,</w:t>
      </w:r>
      <w:r>
        <w:rPr>
          <w:rFonts w:ascii="Times New Roman" w:hAnsi="Times New Roman" w:cs="Times New Roman"/>
          <w:sz w:val="24"/>
          <w:szCs w:val="24"/>
        </w:rPr>
        <w:t xml:space="preserve"> </w:t>
      </w:r>
      <w:r w:rsidR="00866999">
        <w:rPr>
          <w:rFonts w:ascii="Times New Roman" w:hAnsi="Times New Roman" w:cs="Times New Roman"/>
          <w:sz w:val="24"/>
          <w:szCs w:val="24"/>
        </w:rPr>
        <w:t>for the</w:t>
      </w:r>
      <w:r w:rsidR="00A900E2">
        <w:rPr>
          <w:rFonts w:ascii="Times New Roman" w:hAnsi="Times New Roman" w:cs="Times New Roman"/>
          <w:sz w:val="24"/>
          <w:szCs w:val="24"/>
        </w:rPr>
        <w:t xml:space="preserve"> 1</w:t>
      </w:r>
      <w:proofErr w:type="gramStart"/>
      <w:r w:rsidR="00A900E2" w:rsidRPr="00A900E2">
        <w:rPr>
          <w:rFonts w:ascii="Times New Roman" w:hAnsi="Times New Roman" w:cs="Times New Roman"/>
          <w:sz w:val="24"/>
          <w:szCs w:val="24"/>
          <w:vertAlign w:val="superscript"/>
        </w:rPr>
        <w:t>st</w:t>
      </w:r>
      <w:r w:rsidR="00A900E2">
        <w:rPr>
          <w:rFonts w:ascii="Times New Roman" w:hAnsi="Times New Roman" w:cs="Times New Roman"/>
          <w:sz w:val="24"/>
          <w:szCs w:val="24"/>
        </w:rPr>
        <w:t xml:space="preserve"> </w:t>
      </w:r>
      <w:r w:rsidR="00866999">
        <w:rPr>
          <w:rFonts w:ascii="Times New Roman" w:hAnsi="Times New Roman" w:cs="Times New Roman"/>
          <w:sz w:val="24"/>
          <w:szCs w:val="24"/>
        </w:rPr>
        <w:t xml:space="preserve"> respondent</w:t>
      </w:r>
      <w:proofErr w:type="gramEnd"/>
    </w:p>
    <w:p w:rsidR="00866999" w:rsidRDefault="00866999" w:rsidP="00866999">
      <w:pPr>
        <w:spacing w:after="0" w:line="360" w:lineRule="auto"/>
        <w:jc w:val="both"/>
        <w:rPr>
          <w:rFonts w:ascii="Times New Roman" w:hAnsi="Times New Roman" w:cs="Times New Roman"/>
          <w:sz w:val="24"/>
          <w:szCs w:val="24"/>
        </w:rPr>
      </w:pPr>
    </w:p>
    <w:p w:rsidR="00866999" w:rsidRDefault="00866999" w:rsidP="008669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MANGOTA J: I heard the application which the applicant filed through the urgent chamber book on 11 December, 2020. I delivered an </w:t>
      </w:r>
      <w:r w:rsidRPr="00866999">
        <w:rPr>
          <w:rFonts w:ascii="Times New Roman" w:hAnsi="Times New Roman" w:cs="Times New Roman"/>
          <w:i/>
          <w:sz w:val="24"/>
          <w:szCs w:val="24"/>
        </w:rPr>
        <w:t>ex tempore</w:t>
      </w:r>
      <w:r>
        <w:rPr>
          <w:rFonts w:ascii="Times New Roman" w:hAnsi="Times New Roman" w:cs="Times New Roman"/>
          <w:sz w:val="24"/>
          <w:szCs w:val="24"/>
        </w:rPr>
        <w:t xml:space="preserve"> judgment in which I granted the applicant’s prayer in terms of the amended interim draft which had been moved for.</w:t>
      </w:r>
    </w:p>
    <w:p w:rsidR="00866999" w:rsidRDefault="00866999" w:rsidP="008669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17 March, 2021 the registrar of this court wrote requesting for reasons for my decision. He advised that the same was being appealed. My reasons are these:</w:t>
      </w:r>
    </w:p>
    <w:p w:rsidR="0074202B" w:rsidRDefault="00D305EB" w:rsidP="008669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11 November, 2020 the first respondent </w:t>
      </w:r>
      <w:r w:rsidR="002767D0">
        <w:rPr>
          <w:rFonts w:ascii="Times New Roman" w:hAnsi="Times New Roman" w:cs="Times New Roman"/>
          <w:sz w:val="24"/>
          <w:szCs w:val="24"/>
        </w:rPr>
        <w:t>obtained</w:t>
      </w:r>
      <w:r>
        <w:rPr>
          <w:rFonts w:ascii="Times New Roman" w:hAnsi="Times New Roman" w:cs="Times New Roman"/>
          <w:sz w:val="24"/>
          <w:szCs w:val="24"/>
        </w:rPr>
        <w:t xml:space="preserve"> judgment </w:t>
      </w:r>
      <w:r w:rsidR="002767D0">
        <w:rPr>
          <w:rFonts w:ascii="Times New Roman" w:hAnsi="Times New Roman" w:cs="Times New Roman"/>
          <w:sz w:val="24"/>
          <w:szCs w:val="24"/>
        </w:rPr>
        <w:t>against</w:t>
      </w:r>
      <w:r>
        <w:rPr>
          <w:rFonts w:ascii="Times New Roman" w:hAnsi="Times New Roman" w:cs="Times New Roman"/>
          <w:sz w:val="24"/>
          <w:szCs w:val="24"/>
        </w:rPr>
        <w:t xml:space="preserve"> the applicant under case number HC 3148/14. The applicant appealed HC 3148/14 under case number SC 514/20. It filed its notice and grounds of appeal on 23 November 2020 and, acting on the instructions of the first respondent, the second respondent who is the Sheriff for Zimbabwe attached </w:t>
      </w:r>
      <w:r w:rsidR="002767D0">
        <w:rPr>
          <w:rFonts w:ascii="Times New Roman" w:hAnsi="Times New Roman" w:cs="Times New Roman"/>
          <w:sz w:val="24"/>
          <w:szCs w:val="24"/>
        </w:rPr>
        <w:t>and took</w:t>
      </w:r>
      <w:r>
        <w:rPr>
          <w:rFonts w:ascii="Times New Roman" w:hAnsi="Times New Roman" w:cs="Times New Roman"/>
          <w:sz w:val="24"/>
          <w:szCs w:val="24"/>
        </w:rPr>
        <w:t xml:space="preserve"> into execution the movable goods of the applicant. </w:t>
      </w:r>
    </w:p>
    <w:p w:rsidR="00D305EB" w:rsidRDefault="00D305EB" w:rsidP="007420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reaction to the attachment of its goods, the applicant </w:t>
      </w:r>
      <w:r w:rsidR="002767D0">
        <w:rPr>
          <w:rFonts w:ascii="Times New Roman" w:hAnsi="Times New Roman" w:cs="Times New Roman"/>
          <w:sz w:val="24"/>
          <w:szCs w:val="24"/>
        </w:rPr>
        <w:t>filed case number</w:t>
      </w:r>
      <w:r>
        <w:rPr>
          <w:rFonts w:ascii="Times New Roman" w:hAnsi="Times New Roman" w:cs="Times New Roman"/>
          <w:sz w:val="24"/>
          <w:szCs w:val="24"/>
        </w:rPr>
        <w:t xml:space="preserve"> HC 6</w:t>
      </w:r>
      <w:r w:rsidR="00B25812">
        <w:rPr>
          <w:rFonts w:ascii="Times New Roman" w:hAnsi="Times New Roman" w:cs="Times New Roman"/>
          <w:sz w:val="24"/>
          <w:szCs w:val="24"/>
        </w:rPr>
        <w:t xml:space="preserve">942/20 through the urgent chamber book. The application which became </w:t>
      </w:r>
      <w:r w:rsidR="002616E7">
        <w:rPr>
          <w:rFonts w:ascii="Times New Roman" w:hAnsi="Times New Roman" w:cs="Times New Roman"/>
          <w:sz w:val="24"/>
          <w:szCs w:val="24"/>
        </w:rPr>
        <w:t xml:space="preserve">abortive was for stay of execution of the judgment which the court </w:t>
      </w:r>
      <w:r w:rsidR="00FC4938">
        <w:rPr>
          <w:rFonts w:ascii="Times New Roman" w:hAnsi="Times New Roman" w:cs="Times New Roman"/>
          <w:sz w:val="24"/>
          <w:szCs w:val="24"/>
        </w:rPr>
        <w:t>entered</w:t>
      </w:r>
      <w:r w:rsidR="002616E7">
        <w:rPr>
          <w:rFonts w:ascii="Times New Roman" w:hAnsi="Times New Roman" w:cs="Times New Roman"/>
          <w:sz w:val="24"/>
          <w:szCs w:val="24"/>
        </w:rPr>
        <w:t xml:space="preserve"> for the first respondent. It became </w:t>
      </w:r>
      <w:r w:rsidR="00FC4938">
        <w:rPr>
          <w:rFonts w:ascii="Times New Roman" w:hAnsi="Times New Roman" w:cs="Times New Roman"/>
          <w:sz w:val="24"/>
          <w:szCs w:val="24"/>
        </w:rPr>
        <w:t>abortive</w:t>
      </w:r>
      <w:r w:rsidR="002616E7">
        <w:rPr>
          <w:rFonts w:ascii="Times New Roman" w:hAnsi="Times New Roman" w:cs="Times New Roman"/>
          <w:sz w:val="24"/>
          <w:szCs w:val="24"/>
        </w:rPr>
        <w:t xml:space="preserve"> because the applicant withdrew it for some reason or other.</w:t>
      </w:r>
    </w:p>
    <w:p w:rsidR="002616E7" w:rsidRDefault="00FC4938" w:rsidP="008669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7 December, 2020</w:t>
      </w:r>
      <w:r w:rsidR="002616E7">
        <w:rPr>
          <w:rFonts w:ascii="Times New Roman" w:hAnsi="Times New Roman" w:cs="Times New Roman"/>
          <w:sz w:val="24"/>
          <w:szCs w:val="24"/>
        </w:rPr>
        <w:t xml:space="preserve"> the applicant filed the present application and, one </w:t>
      </w:r>
      <w:r>
        <w:rPr>
          <w:rFonts w:ascii="Times New Roman" w:hAnsi="Times New Roman" w:cs="Times New Roman"/>
          <w:sz w:val="24"/>
          <w:szCs w:val="24"/>
        </w:rPr>
        <w:t>again</w:t>
      </w:r>
      <w:r w:rsidR="002616E7">
        <w:rPr>
          <w:rFonts w:ascii="Times New Roman" w:hAnsi="Times New Roman" w:cs="Times New Roman"/>
          <w:sz w:val="24"/>
          <w:szCs w:val="24"/>
        </w:rPr>
        <w:t xml:space="preserve">, through the urgent chamber book. It </w:t>
      </w:r>
      <w:r>
        <w:rPr>
          <w:rFonts w:ascii="Times New Roman" w:hAnsi="Times New Roman" w:cs="Times New Roman"/>
          <w:sz w:val="24"/>
          <w:szCs w:val="24"/>
        </w:rPr>
        <w:t>couched</w:t>
      </w:r>
      <w:r w:rsidR="002616E7">
        <w:rPr>
          <w:rFonts w:ascii="Times New Roman" w:hAnsi="Times New Roman" w:cs="Times New Roman"/>
          <w:sz w:val="24"/>
          <w:szCs w:val="24"/>
        </w:rPr>
        <w:t xml:space="preserve"> its draft order in the following terms:</w:t>
      </w:r>
    </w:p>
    <w:p w:rsidR="002616E7" w:rsidRPr="00022639" w:rsidRDefault="002616E7" w:rsidP="00022639">
      <w:pPr>
        <w:spacing w:after="0" w:line="240" w:lineRule="auto"/>
        <w:jc w:val="both"/>
        <w:rPr>
          <w:rFonts w:ascii="Times New Roman" w:hAnsi="Times New Roman" w:cs="Times New Roman"/>
        </w:rPr>
      </w:pPr>
      <w:r>
        <w:rPr>
          <w:rFonts w:ascii="Times New Roman" w:hAnsi="Times New Roman" w:cs="Times New Roman"/>
          <w:sz w:val="24"/>
          <w:szCs w:val="24"/>
        </w:rPr>
        <w:tab/>
      </w:r>
      <w:r w:rsidRPr="00022639">
        <w:rPr>
          <w:rFonts w:ascii="Times New Roman" w:hAnsi="Times New Roman" w:cs="Times New Roman"/>
        </w:rPr>
        <w:t>“</w:t>
      </w:r>
      <w:r w:rsidRPr="00022639">
        <w:rPr>
          <w:rFonts w:ascii="Times New Roman" w:hAnsi="Times New Roman" w:cs="Times New Roman"/>
          <w:u w:val="single"/>
        </w:rPr>
        <w:t>TERMS OF FINAL ORDER SOUGHT</w:t>
      </w:r>
    </w:p>
    <w:p w:rsidR="002616E7" w:rsidRPr="00022639" w:rsidRDefault="00D208A6" w:rsidP="00022639">
      <w:pPr>
        <w:spacing w:after="0" w:line="240" w:lineRule="auto"/>
        <w:ind w:left="720"/>
        <w:jc w:val="both"/>
        <w:rPr>
          <w:rFonts w:ascii="Times New Roman" w:hAnsi="Times New Roman" w:cs="Times New Roman"/>
        </w:rPr>
      </w:pPr>
      <w:r w:rsidRPr="00022639">
        <w:rPr>
          <w:rFonts w:ascii="Times New Roman" w:hAnsi="Times New Roman" w:cs="Times New Roman"/>
        </w:rPr>
        <w:lastRenderedPageBreak/>
        <w:t>That you</w:t>
      </w:r>
      <w:r w:rsidR="002616E7" w:rsidRPr="00022639">
        <w:rPr>
          <w:rFonts w:ascii="Times New Roman" w:hAnsi="Times New Roman" w:cs="Times New Roman"/>
        </w:rPr>
        <w:t xml:space="preserve"> show </w:t>
      </w:r>
      <w:r w:rsidRPr="00022639">
        <w:rPr>
          <w:rFonts w:ascii="Times New Roman" w:hAnsi="Times New Roman" w:cs="Times New Roman"/>
        </w:rPr>
        <w:t>cause</w:t>
      </w:r>
      <w:r w:rsidR="002616E7" w:rsidRPr="00022639">
        <w:rPr>
          <w:rFonts w:ascii="Times New Roman" w:hAnsi="Times New Roman" w:cs="Times New Roman"/>
        </w:rPr>
        <w:t xml:space="preserve"> to this </w:t>
      </w:r>
      <w:proofErr w:type="spellStart"/>
      <w:r w:rsidR="002616E7" w:rsidRPr="00022639">
        <w:rPr>
          <w:rFonts w:ascii="Times New Roman" w:hAnsi="Times New Roman" w:cs="Times New Roman"/>
        </w:rPr>
        <w:t>Honourable</w:t>
      </w:r>
      <w:proofErr w:type="spellEnd"/>
      <w:r w:rsidR="002616E7" w:rsidRPr="00022639">
        <w:rPr>
          <w:rFonts w:ascii="Times New Roman" w:hAnsi="Times New Roman" w:cs="Times New Roman"/>
        </w:rPr>
        <w:t xml:space="preserve"> Court, if any, why a final order should not be made in the following terms:</w:t>
      </w:r>
    </w:p>
    <w:p w:rsidR="002616E7" w:rsidRPr="00022639" w:rsidRDefault="002616E7" w:rsidP="00022639">
      <w:pPr>
        <w:pStyle w:val="ListParagraph"/>
        <w:numPr>
          <w:ilvl w:val="0"/>
          <w:numId w:val="1"/>
        </w:numPr>
        <w:spacing w:after="0" w:line="240" w:lineRule="auto"/>
        <w:jc w:val="both"/>
        <w:rPr>
          <w:rFonts w:ascii="Times New Roman" w:hAnsi="Times New Roman" w:cs="Times New Roman"/>
        </w:rPr>
      </w:pPr>
      <w:r w:rsidRPr="00022639">
        <w:rPr>
          <w:rFonts w:ascii="Times New Roman" w:hAnsi="Times New Roman" w:cs="Times New Roman"/>
        </w:rPr>
        <w:t>The warrant o</w:t>
      </w:r>
      <w:r w:rsidR="00A80563">
        <w:rPr>
          <w:rFonts w:ascii="Times New Roman" w:hAnsi="Times New Roman" w:cs="Times New Roman"/>
        </w:rPr>
        <w:t>f execution issued by the High C</w:t>
      </w:r>
      <w:r w:rsidRPr="00022639">
        <w:rPr>
          <w:rFonts w:ascii="Times New Roman" w:hAnsi="Times New Roman" w:cs="Times New Roman"/>
        </w:rPr>
        <w:t>ourt under case number HC3148/14 be and is hereby cancelled.</w:t>
      </w:r>
    </w:p>
    <w:p w:rsidR="002616E7" w:rsidRPr="00022639" w:rsidRDefault="00C06411" w:rsidP="00022639">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Co</w:t>
      </w:r>
      <w:r w:rsidR="002616E7" w:rsidRPr="00022639">
        <w:rPr>
          <w:rFonts w:ascii="Times New Roman" w:hAnsi="Times New Roman" w:cs="Times New Roman"/>
        </w:rPr>
        <w:t>sts on a</w:t>
      </w:r>
      <w:r w:rsidR="00D13508" w:rsidRPr="00022639">
        <w:rPr>
          <w:rFonts w:ascii="Times New Roman" w:hAnsi="Times New Roman" w:cs="Times New Roman"/>
        </w:rPr>
        <w:t xml:space="preserve"> </w:t>
      </w:r>
      <w:r w:rsidR="002616E7" w:rsidRPr="00022639">
        <w:rPr>
          <w:rFonts w:ascii="Times New Roman" w:hAnsi="Times New Roman" w:cs="Times New Roman"/>
        </w:rPr>
        <w:t xml:space="preserve">legal practitioner client scale </w:t>
      </w:r>
      <w:r w:rsidR="00D13508" w:rsidRPr="00022639">
        <w:rPr>
          <w:rFonts w:ascii="Times New Roman" w:hAnsi="Times New Roman" w:cs="Times New Roman"/>
        </w:rPr>
        <w:t>against</w:t>
      </w:r>
      <w:r w:rsidR="00A80563">
        <w:rPr>
          <w:rFonts w:ascii="Times New Roman" w:hAnsi="Times New Roman" w:cs="Times New Roman"/>
        </w:rPr>
        <w:t xml:space="preserve"> any party that opposes</w:t>
      </w:r>
      <w:r w:rsidR="002616E7" w:rsidRPr="00022639">
        <w:rPr>
          <w:rFonts w:ascii="Times New Roman" w:hAnsi="Times New Roman" w:cs="Times New Roman"/>
        </w:rPr>
        <w:t xml:space="preserve"> this application.</w:t>
      </w:r>
    </w:p>
    <w:p w:rsidR="002616E7" w:rsidRPr="00022639" w:rsidRDefault="002616E7" w:rsidP="00022639">
      <w:pPr>
        <w:pStyle w:val="ListParagraph"/>
        <w:spacing w:after="0" w:line="240" w:lineRule="auto"/>
        <w:ind w:left="1080"/>
        <w:jc w:val="both"/>
        <w:rPr>
          <w:rFonts w:ascii="Times New Roman" w:hAnsi="Times New Roman" w:cs="Times New Roman"/>
          <w:u w:val="single"/>
        </w:rPr>
      </w:pPr>
      <w:r w:rsidRPr="00022639">
        <w:rPr>
          <w:rFonts w:ascii="Times New Roman" w:hAnsi="Times New Roman" w:cs="Times New Roman"/>
          <w:u w:val="single"/>
        </w:rPr>
        <w:t>TERMS OF INTERIM RELI</w:t>
      </w:r>
      <w:r w:rsidR="007E47D5">
        <w:rPr>
          <w:rFonts w:ascii="Times New Roman" w:hAnsi="Times New Roman" w:cs="Times New Roman"/>
          <w:u w:val="single"/>
        </w:rPr>
        <w:t>E</w:t>
      </w:r>
      <w:r w:rsidRPr="00022639">
        <w:rPr>
          <w:rFonts w:ascii="Times New Roman" w:hAnsi="Times New Roman" w:cs="Times New Roman"/>
          <w:u w:val="single"/>
        </w:rPr>
        <w:t>F GRANTED</w:t>
      </w:r>
    </w:p>
    <w:p w:rsidR="002616E7" w:rsidRPr="00022639" w:rsidRDefault="002616E7" w:rsidP="00022639">
      <w:pPr>
        <w:pStyle w:val="ListParagraph"/>
        <w:numPr>
          <w:ilvl w:val="0"/>
          <w:numId w:val="2"/>
        </w:numPr>
        <w:spacing w:after="0" w:line="240" w:lineRule="auto"/>
        <w:jc w:val="both"/>
        <w:rPr>
          <w:rFonts w:ascii="Times New Roman" w:hAnsi="Times New Roman" w:cs="Times New Roman"/>
        </w:rPr>
      </w:pPr>
      <w:r w:rsidRPr="00022639">
        <w:rPr>
          <w:rFonts w:ascii="Times New Roman" w:hAnsi="Times New Roman" w:cs="Times New Roman"/>
        </w:rPr>
        <w:t xml:space="preserve">Pending the return date and the </w:t>
      </w:r>
      <w:r w:rsidR="00D13508" w:rsidRPr="00022639">
        <w:rPr>
          <w:rFonts w:ascii="Times New Roman" w:hAnsi="Times New Roman" w:cs="Times New Roman"/>
        </w:rPr>
        <w:t>determination</w:t>
      </w:r>
      <w:r w:rsidRPr="00022639">
        <w:rPr>
          <w:rFonts w:ascii="Times New Roman" w:hAnsi="Times New Roman" w:cs="Times New Roman"/>
        </w:rPr>
        <w:t xml:space="preserve"> of an appealed (</w:t>
      </w:r>
      <w:r w:rsidRPr="00022639">
        <w:rPr>
          <w:rFonts w:ascii="Times New Roman" w:hAnsi="Times New Roman" w:cs="Times New Roman"/>
          <w:i/>
        </w:rPr>
        <w:t>sic</w:t>
      </w:r>
      <w:r w:rsidR="00C06411">
        <w:rPr>
          <w:rFonts w:ascii="Times New Roman" w:hAnsi="Times New Roman" w:cs="Times New Roman"/>
        </w:rPr>
        <w:t xml:space="preserve">) filed </w:t>
      </w:r>
      <w:r w:rsidRPr="00022639">
        <w:rPr>
          <w:rFonts w:ascii="Times New Roman" w:hAnsi="Times New Roman" w:cs="Times New Roman"/>
        </w:rPr>
        <w:t>in the Supreme Court under case number SC</w:t>
      </w:r>
      <w:r w:rsidR="00A3778C" w:rsidRPr="00022639">
        <w:rPr>
          <w:rFonts w:ascii="Times New Roman" w:hAnsi="Times New Roman" w:cs="Times New Roman"/>
        </w:rPr>
        <w:t xml:space="preserve"> </w:t>
      </w:r>
      <w:r w:rsidRPr="00022639">
        <w:rPr>
          <w:rFonts w:ascii="Times New Roman" w:hAnsi="Times New Roman" w:cs="Times New Roman"/>
        </w:rPr>
        <w:t>514/20 the execution of an order issued under HC 3148/14 be and is hereby suspended.</w:t>
      </w:r>
    </w:p>
    <w:p w:rsidR="002616E7" w:rsidRDefault="002616E7" w:rsidP="00022639">
      <w:pPr>
        <w:pStyle w:val="ListParagraph"/>
        <w:numPr>
          <w:ilvl w:val="0"/>
          <w:numId w:val="2"/>
        </w:numPr>
        <w:spacing w:after="0" w:line="240" w:lineRule="auto"/>
        <w:jc w:val="both"/>
        <w:rPr>
          <w:rFonts w:ascii="Times New Roman" w:hAnsi="Times New Roman" w:cs="Times New Roman"/>
        </w:rPr>
      </w:pPr>
      <w:r w:rsidRPr="00022639">
        <w:rPr>
          <w:rFonts w:ascii="Times New Roman" w:hAnsi="Times New Roman" w:cs="Times New Roman"/>
        </w:rPr>
        <w:t>The 2</w:t>
      </w:r>
      <w:r w:rsidRPr="00022639">
        <w:rPr>
          <w:rFonts w:ascii="Times New Roman" w:hAnsi="Times New Roman" w:cs="Times New Roman"/>
          <w:vertAlign w:val="superscript"/>
        </w:rPr>
        <w:t>nd</w:t>
      </w:r>
      <w:r w:rsidRPr="00022639">
        <w:rPr>
          <w:rFonts w:ascii="Times New Roman" w:hAnsi="Times New Roman" w:cs="Times New Roman"/>
        </w:rPr>
        <w:t xml:space="preserve"> respondent must within two days and at his own expens</w:t>
      </w:r>
      <w:r w:rsidR="00A80563">
        <w:rPr>
          <w:rFonts w:ascii="Times New Roman" w:hAnsi="Times New Roman" w:cs="Times New Roman"/>
        </w:rPr>
        <w:t>e return the applicant’s propert</w:t>
      </w:r>
      <w:r w:rsidRPr="00022639">
        <w:rPr>
          <w:rFonts w:ascii="Times New Roman" w:hAnsi="Times New Roman" w:cs="Times New Roman"/>
        </w:rPr>
        <w:t>y which is listed in his re</w:t>
      </w:r>
      <w:r w:rsidR="00D13508" w:rsidRPr="00022639">
        <w:rPr>
          <w:rFonts w:ascii="Times New Roman" w:hAnsi="Times New Roman" w:cs="Times New Roman"/>
        </w:rPr>
        <w:t>turn of service to</w:t>
      </w:r>
      <w:r w:rsidR="00A80563">
        <w:rPr>
          <w:rFonts w:ascii="Times New Roman" w:hAnsi="Times New Roman" w:cs="Times New Roman"/>
        </w:rPr>
        <w:t xml:space="preserve"> the</w:t>
      </w:r>
      <w:r w:rsidR="00D13508" w:rsidRPr="00022639">
        <w:rPr>
          <w:rFonts w:ascii="Times New Roman" w:hAnsi="Times New Roman" w:cs="Times New Roman"/>
        </w:rPr>
        <w:t xml:space="preserve"> applicant.</w:t>
      </w:r>
      <w:r w:rsidR="00022639" w:rsidRPr="00022639">
        <w:rPr>
          <w:rFonts w:ascii="Times New Roman" w:hAnsi="Times New Roman" w:cs="Times New Roman"/>
        </w:rPr>
        <w:t>”</w:t>
      </w:r>
    </w:p>
    <w:p w:rsidR="00022639" w:rsidRPr="00022639" w:rsidRDefault="00022639" w:rsidP="00022639">
      <w:pPr>
        <w:pStyle w:val="ListParagraph"/>
        <w:spacing w:after="0" w:line="240" w:lineRule="auto"/>
        <w:ind w:left="1080"/>
        <w:jc w:val="both"/>
        <w:rPr>
          <w:rFonts w:ascii="Times New Roman" w:hAnsi="Times New Roman" w:cs="Times New Roman"/>
        </w:rPr>
      </w:pPr>
    </w:p>
    <w:p w:rsidR="00D13508" w:rsidRDefault="00D13508" w:rsidP="002800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opposed the application. The second did not. My assumption</w:t>
      </w:r>
      <w:r w:rsidR="00707F42">
        <w:rPr>
          <w:rFonts w:ascii="Times New Roman" w:hAnsi="Times New Roman" w:cs="Times New Roman"/>
          <w:sz w:val="24"/>
          <w:szCs w:val="24"/>
        </w:rPr>
        <w:t xml:space="preserve"> was that h</w:t>
      </w:r>
      <w:r w:rsidR="00B43019">
        <w:rPr>
          <w:rFonts w:ascii="Times New Roman" w:hAnsi="Times New Roman" w:cs="Times New Roman"/>
          <w:sz w:val="24"/>
          <w:szCs w:val="24"/>
        </w:rPr>
        <w:t>e intended</w:t>
      </w:r>
      <w:r w:rsidR="009A3561">
        <w:rPr>
          <w:rFonts w:ascii="Times New Roman" w:hAnsi="Times New Roman" w:cs="Times New Roman"/>
          <w:sz w:val="24"/>
          <w:szCs w:val="24"/>
        </w:rPr>
        <w:t xml:space="preserve"> to abide </w:t>
      </w:r>
      <w:r w:rsidR="00A80563">
        <w:rPr>
          <w:rFonts w:ascii="Times New Roman" w:hAnsi="Times New Roman" w:cs="Times New Roman"/>
          <w:sz w:val="24"/>
          <w:szCs w:val="24"/>
        </w:rPr>
        <w:t xml:space="preserve">by </w:t>
      </w:r>
      <w:r w:rsidR="009A3561">
        <w:rPr>
          <w:rFonts w:ascii="Times New Roman" w:hAnsi="Times New Roman" w:cs="Times New Roman"/>
          <w:sz w:val="24"/>
          <w:szCs w:val="24"/>
        </w:rPr>
        <w:t>my decision.</w:t>
      </w:r>
    </w:p>
    <w:p w:rsidR="009A3561" w:rsidRDefault="009A3561" w:rsidP="002800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challenged the status of the deponent of the founding affidavit who described himself</w:t>
      </w:r>
      <w:r w:rsidR="00A80563">
        <w:rPr>
          <w:rFonts w:ascii="Times New Roman" w:hAnsi="Times New Roman" w:cs="Times New Roman"/>
          <w:sz w:val="24"/>
          <w:szCs w:val="24"/>
        </w:rPr>
        <w:t xml:space="preserve"> as the legal administrator</w:t>
      </w:r>
      <w:r>
        <w:rPr>
          <w:rFonts w:ascii="Times New Roman" w:hAnsi="Times New Roman" w:cs="Times New Roman"/>
          <w:sz w:val="24"/>
          <w:szCs w:val="24"/>
        </w:rPr>
        <w:t xml:space="preserve"> of the applicant</w:t>
      </w:r>
      <w:r w:rsidR="00BE4428">
        <w:rPr>
          <w:rFonts w:ascii="Times New Roman" w:hAnsi="Times New Roman" w:cs="Times New Roman"/>
          <w:sz w:val="24"/>
          <w:szCs w:val="24"/>
        </w:rPr>
        <w:t>. He insisted that a legal administrator was an appointment which only comes into existence in terms</w:t>
      </w:r>
      <w:r w:rsidR="00A80563">
        <w:rPr>
          <w:rFonts w:ascii="Times New Roman" w:hAnsi="Times New Roman" w:cs="Times New Roman"/>
          <w:sz w:val="24"/>
          <w:szCs w:val="24"/>
        </w:rPr>
        <w:t xml:space="preserve"> of the Reconstruction of State</w:t>
      </w:r>
      <w:r w:rsidR="00BE4428">
        <w:rPr>
          <w:rFonts w:ascii="Times New Roman" w:hAnsi="Times New Roman" w:cs="Times New Roman"/>
          <w:sz w:val="24"/>
          <w:szCs w:val="24"/>
        </w:rPr>
        <w:t xml:space="preserve"> Indebted Insolv</w:t>
      </w:r>
      <w:r w:rsidR="007E47D5">
        <w:rPr>
          <w:rFonts w:ascii="Times New Roman" w:hAnsi="Times New Roman" w:cs="Times New Roman"/>
          <w:sz w:val="24"/>
          <w:szCs w:val="24"/>
        </w:rPr>
        <w:t>ency Companies Act, [</w:t>
      </w:r>
      <w:r w:rsidR="007E47D5" w:rsidRPr="008F3797">
        <w:rPr>
          <w:rFonts w:ascii="Times New Roman" w:hAnsi="Times New Roman" w:cs="Times New Roman"/>
          <w:i/>
          <w:sz w:val="24"/>
          <w:szCs w:val="24"/>
        </w:rPr>
        <w:t>Chapter 24:</w:t>
      </w:r>
      <w:r w:rsidR="00BE4428" w:rsidRPr="008F3797">
        <w:rPr>
          <w:rFonts w:ascii="Times New Roman" w:hAnsi="Times New Roman" w:cs="Times New Roman"/>
          <w:i/>
          <w:sz w:val="24"/>
          <w:szCs w:val="24"/>
        </w:rPr>
        <w:t>27</w:t>
      </w:r>
      <w:r w:rsidR="00BE4428">
        <w:rPr>
          <w:rFonts w:ascii="Times New Roman" w:hAnsi="Times New Roman" w:cs="Times New Roman"/>
          <w:sz w:val="24"/>
          <w:szCs w:val="24"/>
        </w:rPr>
        <w:t>]</w:t>
      </w:r>
      <w:r w:rsidR="008F3797">
        <w:rPr>
          <w:rFonts w:ascii="Times New Roman" w:hAnsi="Times New Roman" w:cs="Times New Roman"/>
          <w:sz w:val="24"/>
          <w:szCs w:val="24"/>
        </w:rPr>
        <w:t>,</w:t>
      </w:r>
      <w:r w:rsidR="00C06411">
        <w:rPr>
          <w:rFonts w:ascii="Times New Roman" w:hAnsi="Times New Roman" w:cs="Times New Roman"/>
          <w:sz w:val="24"/>
          <w:szCs w:val="24"/>
        </w:rPr>
        <w:t xml:space="preserve"> [“t</w:t>
      </w:r>
      <w:r w:rsidR="00585D70">
        <w:rPr>
          <w:rFonts w:ascii="Times New Roman" w:hAnsi="Times New Roman" w:cs="Times New Roman"/>
          <w:sz w:val="24"/>
          <w:szCs w:val="24"/>
        </w:rPr>
        <w:t>he Act”</w:t>
      </w:r>
      <w:r w:rsidR="00BE4428">
        <w:rPr>
          <w:rFonts w:ascii="Times New Roman" w:hAnsi="Times New Roman" w:cs="Times New Roman"/>
          <w:sz w:val="24"/>
          <w:szCs w:val="24"/>
        </w:rPr>
        <w:t>]. He</w:t>
      </w:r>
      <w:r w:rsidR="00E3109F">
        <w:rPr>
          <w:rFonts w:ascii="Times New Roman" w:hAnsi="Times New Roman" w:cs="Times New Roman"/>
          <w:sz w:val="24"/>
          <w:szCs w:val="24"/>
        </w:rPr>
        <w:t>,</w:t>
      </w:r>
      <w:r w:rsidR="00A80563">
        <w:rPr>
          <w:rFonts w:ascii="Times New Roman" w:hAnsi="Times New Roman" w:cs="Times New Roman"/>
          <w:sz w:val="24"/>
          <w:szCs w:val="24"/>
        </w:rPr>
        <w:t xml:space="preserve"> in</w:t>
      </w:r>
      <w:r w:rsidR="00C06411">
        <w:rPr>
          <w:rFonts w:ascii="Times New Roman" w:hAnsi="Times New Roman" w:cs="Times New Roman"/>
          <w:sz w:val="24"/>
          <w:szCs w:val="24"/>
        </w:rPr>
        <w:t xml:space="preserve"> the</w:t>
      </w:r>
      <w:r w:rsidR="00BE4428">
        <w:rPr>
          <w:rFonts w:ascii="Times New Roman" w:hAnsi="Times New Roman" w:cs="Times New Roman"/>
          <w:sz w:val="24"/>
          <w:szCs w:val="24"/>
        </w:rPr>
        <w:t xml:space="preserve"> process, challenged the resolution which the </w:t>
      </w:r>
      <w:r w:rsidR="00F22D84">
        <w:rPr>
          <w:rFonts w:ascii="Times New Roman" w:hAnsi="Times New Roman" w:cs="Times New Roman"/>
          <w:sz w:val="24"/>
          <w:szCs w:val="24"/>
        </w:rPr>
        <w:t>applicant’s board</w:t>
      </w:r>
      <w:r w:rsidR="00E3109F">
        <w:rPr>
          <w:rFonts w:ascii="Times New Roman" w:hAnsi="Times New Roman" w:cs="Times New Roman"/>
          <w:sz w:val="24"/>
          <w:szCs w:val="24"/>
        </w:rPr>
        <w:t xml:space="preserve"> </w:t>
      </w:r>
      <w:r w:rsidR="00A80563">
        <w:rPr>
          <w:rFonts w:ascii="Times New Roman" w:hAnsi="Times New Roman" w:cs="Times New Roman"/>
          <w:sz w:val="24"/>
          <w:szCs w:val="24"/>
        </w:rPr>
        <w:t xml:space="preserve">of </w:t>
      </w:r>
      <w:r w:rsidR="00E3109F">
        <w:rPr>
          <w:rFonts w:ascii="Times New Roman" w:hAnsi="Times New Roman" w:cs="Times New Roman"/>
          <w:sz w:val="24"/>
          <w:szCs w:val="24"/>
        </w:rPr>
        <w:t>directors passed clo</w:t>
      </w:r>
      <w:r w:rsidR="00BE4428">
        <w:rPr>
          <w:rFonts w:ascii="Times New Roman" w:hAnsi="Times New Roman" w:cs="Times New Roman"/>
          <w:sz w:val="24"/>
          <w:szCs w:val="24"/>
        </w:rPr>
        <w:t xml:space="preserve">thing the </w:t>
      </w:r>
      <w:r w:rsidR="00E3109F">
        <w:rPr>
          <w:rFonts w:ascii="Times New Roman" w:hAnsi="Times New Roman" w:cs="Times New Roman"/>
          <w:sz w:val="24"/>
          <w:szCs w:val="24"/>
        </w:rPr>
        <w:t>deponent with authority t</w:t>
      </w:r>
      <w:r w:rsidR="00BE4428">
        <w:rPr>
          <w:rFonts w:ascii="Times New Roman" w:hAnsi="Times New Roman" w:cs="Times New Roman"/>
          <w:sz w:val="24"/>
          <w:szCs w:val="24"/>
        </w:rPr>
        <w:t>o sue for, a</w:t>
      </w:r>
      <w:r w:rsidR="00A80563">
        <w:rPr>
          <w:rFonts w:ascii="Times New Roman" w:hAnsi="Times New Roman" w:cs="Times New Roman"/>
          <w:sz w:val="24"/>
          <w:szCs w:val="24"/>
        </w:rPr>
        <w:t>n</w:t>
      </w:r>
      <w:r w:rsidR="00BE4428">
        <w:rPr>
          <w:rFonts w:ascii="Times New Roman" w:hAnsi="Times New Roman" w:cs="Times New Roman"/>
          <w:sz w:val="24"/>
          <w:szCs w:val="24"/>
        </w:rPr>
        <w:t xml:space="preserve">d on </w:t>
      </w:r>
      <w:r w:rsidR="003F3794">
        <w:rPr>
          <w:rFonts w:ascii="Times New Roman" w:hAnsi="Times New Roman" w:cs="Times New Roman"/>
          <w:sz w:val="24"/>
          <w:szCs w:val="24"/>
        </w:rPr>
        <w:t>behalf</w:t>
      </w:r>
      <w:r w:rsidR="00BE4428">
        <w:rPr>
          <w:rFonts w:ascii="Times New Roman" w:hAnsi="Times New Roman" w:cs="Times New Roman"/>
          <w:sz w:val="24"/>
          <w:szCs w:val="24"/>
        </w:rPr>
        <w:t xml:space="preserve"> of</w:t>
      </w:r>
      <w:r w:rsidR="00A80563">
        <w:rPr>
          <w:rFonts w:ascii="Times New Roman" w:hAnsi="Times New Roman" w:cs="Times New Roman"/>
          <w:sz w:val="24"/>
          <w:szCs w:val="24"/>
        </w:rPr>
        <w:t>,</w:t>
      </w:r>
      <w:r w:rsidR="00BE4428">
        <w:rPr>
          <w:rFonts w:ascii="Times New Roman" w:hAnsi="Times New Roman" w:cs="Times New Roman"/>
          <w:sz w:val="24"/>
          <w:szCs w:val="24"/>
        </w:rPr>
        <w:t xml:space="preserve"> </w:t>
      </w:r>
      <w:r w:rsidR="00A80563">
        <w:rPr>
          <w:rFonts w:ascii="Times New Roman" w:hAnsi="Times New Roman" w:cs="Times New Roman"/>
          <w:sz w:val="24"/>
          <w:szCs w:val="24"/>
        </w:rPr>
        <w:t>the</w:t>
      </w:r>
      <w:r w:rsidR="00BE4428">
        <w:rPr>
          <w:rFonts w:ascii="Times New Roman" w:hAnsi="Times New Roman" w:cs="Times New Roman"/>
          <w:sz w:val="24"/>
          <w:szCs w:val="24"/>
        </w:rPr>
        <w:t xml:space="preserve"> applicant. He insisted that</w:t>
      </w:r>
      <w:r w:rsidR="00A80563">
        <w:rPr>
          <w:rFonts w:ascii="Times New Roman" w:hAnsi="Times New Roman" w:cs="Times New Roman"/>
          <w:sz w:val="24"/>
          <w:szCs w:val="24"/>
        </w:rPr>
        <w:t>,</w:t>
      </w:r>
      <w:r w:rsidR="00BE4428">
        <w:rPr>
          <w:rFonts w:ascii="Times New Roman" w:hAnsi="Times New Roman" w:cs="Times New Roman"/>
          <w:sz w:val="24"/>
          <w:szCs w:val="24"/>
        </w:rPr>
        <w:t xml:space="preserve"> as the legal admin</w:t>
      </w:r>
      <w:r w:rsidR="004C4B72">
        <w:rPr>
          <w:rFonts w:ascii="Times New Roman" w:hAnsi="Times New Roman" w:cs="Times New Roman"/>
          <w:sz w:val="24"/>
          <w:szCs w:val="24"/>
        </w:rPr>
        <w:t xml:space="preserve">istrator of the applicant, the </w:t>
      </w:r>
      <w:r w:rsidR="00C06411">
        <w:rPr>
          <w:rFonts w:ascii="Times New Roman" w:hAnsi="Times New Roman" w:cs="Times New Roman"/>
          <w:sz w:val="24"/>
          <w:szCs w:val="24"/>
        </w:rPr>
        <w:t>deponent’s</w:t>
      </w:r>
      <w:r w:rsidR="00A80563">
        <w:rPr>
          <w:rFonts w:ascii="Times New Roman" w:hAnsi="Times New Roman" w:cs="Times New Roman"/>
          <w:sz w:val="24"/>
          <w:szCs w:val="24"/>
        </w:rPr>
        <w:t xml:space="preserve"> action</w:t>
      </w:r>
      <w:r w:rsidR="00BE4428">
        <w:rPr>
          <w:rFonts w:ascii="Times New Roman" w:hAnsi="Times New Roman" w:cs="Times New Roman"/>
          <w:sz w:val="24"/>
          <w:szCs w:val="24"/>
        </w:rPr>
        <w:t xml:space="preserve"> which was premised on the </w:t>
      </w:r>
      <w:r w:rsidR="004C4B72">
        <w:rPr>
          <w:rFonts w:ascii="Times New Roman" w:hAnsi="Times New Roman" w:cs="Times New Roman"/>
          <w:sz w:val="24"/>
          <w:szCs w:val="24"/>
        </w:rPr>
        <w:t>directors</w:t>
      </w:r>
      <w:r w:rsidR="00A80563">
        <w:rPr>
          <w:rFonts w:ascii="Times New Roman" w:hAnsi="Times New Roman" w:cs="Times New Roman"/>
          <w:sz w:val="24"/>
          <w:szCs w:val="24"/>
        </w:rPr>
        <w:t>’</w:t>
      </w:r>
      <w:r w:rsidR="00BE4428">
        <w:rPr>
          <w:rFonts w:ascii="Times New Roman" w:hAnsi="Times New Roman" w:cs="Times New Roman"/>
          <w:sz w:val="24"/>
          <w:szCs w:val="24"/>
        </w:rPr>
        <w:t xml:space="preserve"> resolution placed him in a position where he lacked the </w:t>
      </w:r>
      <w:r w:rsidR="00BE4428" w:rsidRPr="00737DFD">
        <w:rPr>
          <w:rFonts w:ascii="Times New Roman" w:hAnsi="Times New Roman" w:cs="Times New Roman"/>
          <w:i/>
          <w:sz w:val="24"/>
          <w:szCs w:val="24"/>
        </w:rPr>
        <w:t>locus</w:t>
      </w:r>
      <w:r w:rsidR="00BE4428">
        <w:rPr>
          <w:rFonts w:ascii="Times New Roman" w:hAnsi="Times New Roman" w:cs="Times New Roman"/>
          <w:sz w:val="24"/>
          <w:szCs w:val="24"/>
        </w:rPr>
        <w:t xml:space="preserve"> to s</w:t>
      </w:r>
      <w:r w:rsidR="004556DB">
        <w:rPr>
          <w:rFonts w:ascii="Times New Roman" w:hAnsi="Times New Roman" w:cs="Times New Roman"/>
          <w:sz w:val="24"/>
          <w:szCs w:val="24"/>
        </w:rPr>
        <w:t>ue on behalf of the applicant m</w:t>
      </w:r>
      <w:r w:rsidR="00BE4428">
        <w:rPr>
          <w:rFonts w:ascii="Times New Roman" w:hAnsi="Times New Roman" w:cs="Times New Roman"/>
          <w:sz w:val="24"/>
          <w:szCs w:val="24"/>
        </w:rPr>
        <w:t>aking the application fatally defective.</w:t>
      </w:r>
    </w:p>
    <w:p w:rsidR="002F36A3" w:rsidRPr="008A53DD" w:rsidRDefault="00BE4428" w:rsidP="00C0641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w:t>
      </w:r>
      <w:r w:rsidR="00712F1C">
        <w:rPr>
          <w:rFonts w:ascii="Times New Roman" w:hAnsi="Times New Roman" w:cs="Times New Roman"/>
          <w:sz w:val="24"/>
          <w:szCs w:val="24"/>
        </w:rPr>
        <w:t>statement</w:t>
      </w:r>
      <w:r>
        <w:rPr>
          <w:rFonts w:ascii="Times New Roman" w:hAnsi="Times New Roman" w:cs="Times New Roman"/>
          <w:sz w:val="24"/>
          <w:szCs w:val="24"/>
        </w:rPr>
        <w:t xml:space="preserve"> was to the </w:t>
      </w:r>
      <w:r w:rsidR="00712F1C">
        <w:rPr>
          <w:rFonts w:ascii="Times New Roman" w:hAnsi="Times New Roman" w:cs="Times New Roman"/>
          <w:sz w:val="24"/>
          <w:szCs w:val="24"/>
        </w:rPr>
        <w:t>contrary</w:t>
      </w:r>
      <w:r w:rsidR="00C06411">
        <w:rPr>
          <w:rFonts w:ascii="Times New Roman" w:hAnsi="Times New Roman" w:cs="Times New Roman"/>
          <w:sz w:val="24"/>
          <w:szCs w:val="24"/>
        </w:rPr>
        <w:t>. It denied that it was under</w:t>
      </w:r>
      <w:r>
        <w:rPr>
          <w:rFonts w:ascii="Times New Roman" w:hAnsi="Times New Roman" w:cs="Times New Roman"/>
          <w:sz w:val="24"/>
          <w:szCs w:val="24"/>
        </w:rPr>
        <w:t xml:space="preserve"> </w:t>
      </w:r>
      <w:r w:rsidR="00712F1C">
        <w:rPr>
          <w:rFonts w:ascii="Times New Roman" w:hAnsi="Times New Roman" w:cs="Times New Roman"/>
          <w:sz w:val="24"/>
          <w:szCs w:val="24"/>
        </w:rPr>
        <w:t>reconstruction</w:t>
      </w:r>
      <w:r>
        <w:rPr>
          <w:rFonts w:ascii="Times New Roman" w:hAnsi="Times New Roman" w:cs="Times New Roman"/>
          <w:sz w:val="24"/>
          <w:szCs w:val="24"/>
        </w:rPr>
        <w:t xml:space="preserve">. It </w:t>
      </w:r>
      <w:r w:rsidR="00712F1C">
        <w:rPr>
          <w:rFonts w:ascii="Times New Roman" w:hAnsi="Times New Roman" w:cs="Times New Roman"/>
          <w:sz w:val="24"/>
          <w:szCs w:val="24"/>
        </w:rPr>
        <w:t>placed</w:t>
      </w:r>
      <w:r>
        <w:rPr>
          <w:rFonts w:ascii="Times New Roman" w:hAnsi="Times New Roman" w:cs="Times New Roman"/>
          <w:sz w:val="24"/>
          <w:szCs w:val="24"/>
        </w:rPr>
        <w:t xml:space="preserve"> reliance on the principle which is to the effect that he who </w:t>
      </w:r>
      <w:r w:rsidR="00A80563">
        <w:rPr>
          <w:rFonts w:ascii="Times New Roman" w:hAnsi="Times New Roman" w:cs="Times New Roman"/>
          <w:sz w:val="24"/>
          <w:szCs w:val="24"/>
        </w:rPr>
        <w:t>alleges</w:t>
      </w:r>
      <w:r>
        <w:rPr>
          <w:rFonts w:ascii="Times New Roman" w:hAnsi="Times New Roman" w:cs="Times New Roman"/>
          <w:sz w:val="24"/>
          <w:szCs w:val="24"/>
        </w:rPr>
        <w:t xml:space="preserve"> </w:t>
      </w:r>
      <w:r w:rsidR="00712F1C">
        <w:rPr>
          <w:rFonts w:ascii="Times New Roman" w:hAnsi="Times New Roman" w:cs="Times New Roman"/>
          <w:sz w:val="24"/>
          <w:szCs w:val="24"/>
        </w:rPr>
        <w:t>must</w:t>
      </w:r>
      <w:r>
        <w:rPr>
          <w:rFonts w:ascii="Times New Roman" w:hAnsi="Times New Roman" w:cs="Times New Roman"/>
          <w:sz w:val="24"/>
          <w:szCs w:val="24"/>
        </w:rPr>
        <w:t xml:space="preserve"> prove. It insisted that the first respondent did not produce </w:t>
      </w:r>
      <w:r w:rsidR="00712F1C">
        <w:rPr>
          <w:rFonts w:ascii="Times New Roman" w:hAnsi="Times New Roman" w:cs="Times New Roman"/>
          <w:sz w:val="24"/>
          <w:szCs w:val="24"/>
        </w:rPr>
        <w:t>the</w:t>
      </w:r>
      <w:r>
        <w:rPr>
          <w:rFonts w:ascii="Times New Roman" w:hAnsi="Times New Roman" w:cs="Times New Roman"/>
          <w:sz w:val="24"/>
          <w:szCs w:val="24"/>
        </w:rPr>
        <w:t xml:space="preserve"> reconstruction order as a way of proving that it was under </w:t>
      </w:r>
      <w:r w:rsidR="002F36A3">
        <w:rPr>
          <w:rFonts w:ascii="Times New Roman" w:hAnsi="Times New Roman" w:cs="Times New Roman"/>
          <w:sz w:val="24"/>
          <w:szCs w:val="24"/>
        </w:rPr>
        <w:t>reconstruction</w:t>
      </w:r>
      <w:r>
        <w:rPr>
          <w:rFonts w:ascii="Times New Roman" w:hAnsi="Times New Roman" w:cs="Times New Roman"/>
          <w:sz w:val="24"/>
          <w:szCs w:val="24"/>
        </w:rPr>
        <w:t>.</w:t>
      </w:r>
      <w:r w:rsidR="00C06411">
        <w:rPr>
          <w:rFonts w:ascii="Times New Roman" w:hAnsi="Times New Roman" w:cs="Times New Roman"/>
          <w:sz w:val="24"/>
          <w:szCs w:val="24"/>
        </w:rPr>
        <w:t xml:space="preserve"> </w:t>
      </w:r>
      <w:r w:rsidR="002F36A3" w:rsidRPr="008A53DD">
        <w:rPr>
          <w:rFonts w:ascii="Times New Roman" w:hAnsi="Times New Roman" w:cs="Times New Roman"/>
          <w:sz w:val="24"/>
          <w:szCs w:val="24"/>
        </w:rPr>
        <w:t>It challenged the first respondent to show me the reconstruction order and the publication of its status</w:t>
      </w:r>
      <w:r w:rsidR="00C06411">
        <w:rPr>
          <w:rFonts w:ascii="Times New Roman" w:hAnsi="Times New Roman" w:cs="Times New Roman"/>
          <w:sz w:val="24"/>
          <w:szCs w:val="24"/>
        </w:rPr>
        <w:t xml:space="preserve"> </w:t>
      </w:r>
      <w:r w:rsidR="00C06411" w:rsidRPr="008A53DD">
        <w:rPr>
          <w:rFonts w:ascii="Times New Roman" w:hAnsi="Times New Roman" w:cs="Times New Roman"/>
          <w:sz w:val="24"/>
          <w:szCs w:val="24"/>
        </w:rPr>
        <w:t>in the Government Gazette</w:t>
      </w:r>
      <w:r w:rsidR="00A80563">
        <w:rPr>
          <w:rFonts w:ascii="Times New Roman" w:hAnsi="Times New Roman" w:cs="Times New Roman"/>
          <w:sz w:val="24"/>
          <w:szCs w:val="24"/>
        </w:rPr>
        <w:t xml:space="preserve"> as a company which is under reconstruction</w:t>
      </w:r>
      <w:r w:rsidR="002F36A3" w:rsidRPr="008A53DD">
        <w:rPr>
          <w:rFonts w:ascii="Times New Roman" w:hAnsi="Times New Roman" w:cs="Times New Roman"/>
          <w:sz w:val="24"/>
          <w:szCs w:val="24"/>
        </w:rPr>
        <w:t>, if it was under r</w:t>
      </w:r>
      <w:r w:rsidR="00C06411">
        <w:rPr>
          <w:rFonts w:ascii="Times New Roman" w:hAnsi="Times New Roman" w:cs="Times New Roman"/>
          <w:sz w:val="24"/>
          <w:szCs w:val="24"/>
        </w:rPr>
        <w:t>econstruction</w:t>
      </w:r>
      <w:r w:rsidR="002F36A3" w:rsidRPr="008A53DD">
        <w:rPr>
          <w:rFonts w:ascii="Times New Roman" w:hAnsi="Times New Roman" w:cs="Times New Roman"/>
          <w:sz w:val="24"/>
          <w:szCs w:val="24"/>
        </w:rPr>
        <w:t xml:space="preserve"> as is required by s 4 (1)(d) of the Act. It denied that the deponent of the founding affidavit was a legal administrator of the applicant in the sense which the Act contemplates. The deponent was, according to it</w:t>
      </w:r>
      <w:r w:rsidR="00A80563">
        <w:rPr>
          <w:rFonts w:ascii="Times New Roman" w:hAnsi="Times New Roman" w:cs="Times New Roman"/>
          <w:sz w:val="24"/>
          <w:szCs w:val="24"/>
        </w:rPr>
        <w:t>,</w:t>
      </w:r>
      <w:r w:rsidR="002F36A3" w:rsidRPr="008A53DD">
        <w:rPr>
          <w:rFonts w:ascii="Times New Roman" w:hAnsi="Times New Roman" w:cs="Times New Roman"/>
          <w:sz w:val="24"/>
          <w:szCs w:val="24"/>
        </w:rPr>
        <w:t xml:space="preserve"> a legal administrator in no</w:t>
      </w:r>
      <w:r w:rsidR="00C06411">
        <w:rPr>
          <w:rFonts w:ascii="Times New Roman" w:hAnsi="Times New Roman" w:cs="Times New Roman"/>
          <w:sz w:val="24"/>
          <w:szCs w:val="24"/>
        </w:rPr>
        <w:t xml:space="preserve"> way</w:t>
      </w:r>
      <w:r w:rsidR="00A80563">
        <w:rPr>
          <w:rFonts w:ascii="Times New Roman" w:hAnsi="Times New Roman" w:cs="Times New Roman"/>
          <w:sz w:val="24"/>
          <w:szCs w:val="24"/>
        </w:rPr>
        <w:t xml:space="preserve"> other than in the sense</w:t>
      </w:r>
      <w:r w:rsidR="002F36A3" w:rsidRPr="008A53DD">
        <w:rPr>
          <w:rFonts w:ascii="Times New Roman" w:hAnsi="Times New Roman" w:cs="Times New Roman"/>
          <w:sz w:val="24"/>
          <w:szCs w:val="24"/>
        </w:rPr>
        <w:t xml:space="preserve"> that he deals with the legal matters of the applicant.</w:t>
      </w:r>
    </w:p>
    <w:p w:rsidR="002F36A3" w:rsidRPr="008A53DD" w:rsidRDefault="002F36A3" w:rsidP="002F36A3">
      <w:pPr>
        <w:spacing w:after="0" w:line="360" w:lineRule="auto"/>
        <w:jc w:val="both"/>
        <w:rPr>
          <w:rFonts w:ascii="Times New Roman" w:hAnsi="Times New Roman" w:cs="Times New Roman"/>
          <w:sz w:val="24"/>
          <w:szCs w:val="24"/>
        </w:rPr>
      </w:pPr>
      <w:r w:rsidRPr="008A53DD">
        <w:rPr>
          <w:rFonts w:ascii="Times New Roman" w:hAnsi="Times New Roman" w:cs="Times New Roman"/>
          <w:sz w:val="24"/>
          <w:szCs w:val="24"/>
        </w:rPr>
        <w:tab/>
        <w:t>Because the first respondent failed to prove that the applicant fell under the auspices of the Act, I had very little, if any</w:t>
      </w:r>
      <w:r w:rsidR="00C254EB">
        <w:rPr>
          <w:rFonts w:ascii="Times New Roman" w:hAnsi="Times New Roman" w:cs="Times New Roman"/>
          <w:sz w:val="24"/>
          <w:szCs w:val="24"/>
        </w:rPr>
        <w:t>,</w:t>
      </w:r>
      <w:r w:rsidRPr="008A53DD">
        <w:rPr>
          <w:rFonts w:ascii="Times New Roman" w:hAnsi="Times New Roman" w:cs="Times New Roman"/>
          <w:sz w:val="24"/>
          <w:szCs w:val="24"/>
        </w:rPr>
        <w:t xml:space="preserve"> difficulty in dismissing the </w:t>
      </w:r>
      <w:r w:rsidRPr="001F209C">
        <w:rPr>
          <w:rFonts w:ascii="Times New Roman" w:hAnsi="Times New Roman" w:cs="Times New Roman"/>
          <w:i/>
          <w:sz w:val="24"/>
          <w:szCs w:val="24"/>
        </w:rPr>
        <w:t xml:space="preserve">in </w:t>
      </w:r>
      <w:proofErr w:type="spellStart"/>
      <w:r w:rsidRPr="001F209C">
        <w:rPr>
          <w:rFonts w:ascii="Times New Roman" w:hAnsi="Times New Roman" w:cs="Times New Roman"/>
          <w:i/>
          <w:sz w:val="24"/>
          <w:szCs w:val="24"/>
        </w:rPr>
        <w:t>limine</w:t>
      </w:r>
      <w:proofErr w:type="spellEnd"/>
      <w:r w:rsidRPr="008A53DD">
        <w:rPr>
          <w:rFonts w:ascii="Times New Roman" w:hAnsi="Times New Roman" w:cs="Times New Roman"/>
          <w:sz w:val="24"/>
          <w:szCs w:val="24"/>
        </w:rPr>
        <w:t xml:space="preserve"> matter which he raised</w:t>
      </w:r>
      <w:r w:rsidR="00740F91">
        <w:rPr>
          <w:rFonts w:ascii="Times New Roman" w:hAnsi="Times New Roman" w:cs="Times New Roman"/>
          <w:sz w:val="24"/>
          <w:szCs w:val="24"/>
        </w:rPr>
        <w:t>.</w:t>
      </w:r>
      <w:r w:rsidRPr="008A53DD">
        <w:rPr>
          <w:rFonts w:ascii="Times New Roman" w:hAnsi="Times New Roman" w:cs="Times New Roman"/>
          <w:sz w:val="24"/>
          <w:szCs w:val="24"/>
        </w:rPr>
        <w:t xml:space="preserve"> </w:t>
      </w:r>
      <w:r w:rsidR="00C06411">
        <w:rPr>
          <w:rFonts w:ascii="Times New Roman" w:hAnsi="Times New Roman" w:cs="Times New Roman"/>
          <w:sz w:val="24"/>
          <w:szCs w:val="24"/>
        </w:rPr>
        <w:t xml:space="preserve">I was satisfied that </w:t>
      </w:r>
      <w:r w:rsidR="00740F91">
        <w:rPr>
          <w:rFonts w:ascii="Times New Roman" w:hAnsi="Times New Roman" w:cs="Times New Roman"/>
          <w:sz w:val="24"/>
          <w:szCs w:val="24"/>
        </w:rPr>
        <w:t xml:space="preserve">the words legal </w:t>
      </w:r>
      <w:proofErr w:type="gramStart"/>
      <w:r w:rsidR="00740F91">
        <w:rPr>
          <w:rFonts w:ascii="Times New Roman" w:hAnsi="Times New Roman" w:cs="Times New Roman"/>
          <w:sz w:val="24"/>
          <w:szCs w:val="24"/>
        </w:rPr>
        <w:t xml:space="preserve">administrator </w:t>
      </w:r>
      <w:r w:rsidR="00C06411">
        <w:rPr>
          <w:rFonts w:ascii="Times New Roman" w:hAnsi="Times New Roman" w:cs="Times New Roman"/>
          <w:sz w:val="24"/>
          <w:szCs w:val="24"/>
        </w:rPr>
        <w:t xml:space="preserve"> were</w:t>
      </w:r>
      <w:proofErr w:type="gramEnd"/>
      <w:r w:rsidR="00C06411">
        <w:rPr>
          <w:rFonts w:ascii="Times New Roman" w:hAnsi="Times New Roman" w:cs="Times New Roman"/>
          <w:sz w:val="24"/>
          <w:szCs w:val="24"/>
        </w:rPr>
        <w:t xml:space="preserve"> premised</w:t>
      </w:r>
      <w:r w:rsidRPr="008A53DD">
        <w:rPr>
          <w:rFonts w:ascii="Times New Roman" w:hAnsi="Times New Roman" w:cs="Times New Roman"/>
          <w:sz w:val="24"/>
          <w:szCs w:val="24"/>
        </w:rPr>
        <w:t xml:space="preserve"> o</w:t>
      </w:r>
      <w:r>
        <w:rPr>
          <w:rFonts w:ascii="Times New Roman" w:hAnsi="Times New Roman" w:cs="Times New Roman"/>
          <w:sz w:val="24"/>
          <w:szCs w:val="24"/>
        </w:rPr>
        <w:t>n</w:t>
      </w:r>
      <w:r w:rsidRPr="008A53DD">
        <w:rPr>
          <w:rFonts w:ascii="Times New Roman" w:hAnsi="Times New Roman" w:cs="Times New Roman"/>
          <w:sz w:val="24"/>
          <w:szCs w:val="24"/>
        </w:rPr>
        <w:t xml:space="preserve"> the style in which the deponent had </w:t>
      </w:r>
      <w:r>
        <w:rPr>
          <w:rFonts w:ascii="Times New Roman" w:hAnsi="Times New Roman" w:cs="Times New Roman"/>
          <w:sz w:val="24"/>
          <w:szCs w:val="24"/>
        </w:rPr>
        <w:lastRenderedPageBreak/>
        <w:t>d</w:t>
      </w:r>
      <w:r w:rsidRPr="008A53DD">
        <w:rPr>
          <w:rFonts w:ascii="Times New Roman" w:hAnsi="Times New Roman" w:cs="Times New Roman"/>
          <w:sz w:val="24"/>
          <w:szCs w:val="24"/>
        </w:rPr>
        <w:t>escribed himself in the fou</w:t>
      </w:r>
      <w:r>
        <w:rPr>
          <w:rFonts w:ascii="Times New Roman" w:hAnsi="Times New Roman" w:cs="Times New Roman"/>
          <w:sz w:val="24"/>
          <w:szCs w:val="24"/>
        </w:rPr>
        <w:t>n</w:t>
      </w:r>
      <w:r w:rsidRPr="008A53DD">
        <w:rPr>
          <w:rFonts w:ascii="Times New Roman" w:hAnsi="Times New Roman" w:cs="Times New Roman"/>
          <w:sz w:val="24"/>
          <w:szCs w:val="24"/>
        </w:rPr>
        <w:t>ding affidavit. I was satisfied that the deponent was not a legal administrator in the sense of the provisio</w:t>
      </w:r>
      <w:r>
        <w:rPr>
          <w:rFonts w:ascii="Times New Roman" w:hAnsi="Times New Roman" w:cs="Times New Roman"/>
          <w:sz w:val="24"/>
          <w:szCs w:val="24"/>
        </w:rPr>
        <w:t>n</w:t>
      </w:r>
      <w:r w:rsidRPr="008A53DD">
        <w:rPr>
          <w:rFonts w:ascii="Times New Roman" w:hAnsi="Times New Roman" w:cs="Times New Roman"/>
          <w:sz w:val="24"/>
          <w:szCs w:val="24"/>
        </w:rPr>
        <w:t>s of the Act. He was, or is, a lega</w:t>
      </w:r>
      <w:r>
        <w:rPr>
          <w:rFonts w:ascii="Times New Roman" w:hAnsi="Times New Roman" w:cs="Times New Roman"/>
          <w:sz w:val="24"/>
          <w:szCs w:val="24"/>
        </w:rPr>
        <w:t>l</w:t>
      </w:r>
      <w:r w:rsidRPr="008A53DD">
        <w:rPr>
          <w:rFonts w:ascii="Times New Roman" w:hAnsi="Times New Roman" w:cs="Times New Roman"/>
          <w:sz w:val="24"/>
          <w:szCs w:val="24"/>
        </w:rPr>
        <w:t xml:space="preserve"> adminis</w:t>
      </w:r>
      <w:r w:rsidR="00C06411">
        <w:rPr>
          <w:rFonts w:ascii="Times New Roman" w:hAnsi="Times New Roman" w:cs="Times New Roman"/>
          <w:sz w:val="24"/>
          <w:szCs w:val="24"/>
        </w:rPr>
        <w:t>trator in some sense which fa</w:t>
      </w:r>
      <w:r w:rsidRPr="008A53DD">
        <w:rPr>
          <w:rFonts w:ascii="Times New Roman" w:hAnsi="Times New Roman" w:cs="Times New Roman"/>
          <w:sz w:val="24"/>
          <w:szCs w:val="24"/>
        </w:rPr>
        <w:t>ll</w:t>
      </w:r>
      <w:r w:rsidR="00C06411">
        <w:rPr>
          <w:rFonts w:ascii="Times New Roman" w:hAnsi="Times New Roman" w:cs="Times New Roman"/>
          <w:sz w:val="24"/>
          <w:szCs w:val="24"/>
        </w:rPr>
        <w:t>s</w:t>
      </w:r>
      <w:r w:rsidRPr="008A53DD">
        <w:rPr>
          <w:rFonts w:ascii="Times New Roman" w:hAnsi="Times New Roman" w:cs="Times New Roman"/>
          <w:sz w:val="24"/>
          <w:szCs w:val="24"/>
        </w:rPr>
        <w:t xml:space="preserve"> outside the provisions of the Act.</w:t>
      </w:r>
    </w:p>
    <w:p w:rsidR="002F36A3" w:rsidRPr="008A53DD" w:rsidRDefault="002F36A3" w:rsidP="002F36A3">
      <w:pPr>
        <w:spacing w:after="0" w:line="360" w:lineRule="auto"/>
        <w:jc w:val="both"/>
        <w:rPr>
          <w:rFonts w:ascii="Times New Roman" w:hAnsi="Times New Roman" w:cs="Times New Roman"/>
          <w:sz w:val="24"/>
          <w:szCs w:val="24"/>
        </w:rPr>
      </w:pPr>
      <w:r w:rsidRPr="008A53DD">
        <w:rPr>
          <w:rFonts w:ascii="Times New Roman" w:hAnsi="Times New Roman" w:cs="Times New Roman"/>
          <w:sz w:val="24"/>
          <w:szCs w:val="24"/>
        </w:rPr>
        <w:tab/>
        <w:t>The first responde</w:t>
      </w:r>
      <w:r>
        <w:rPr>
          <w:rFonts w:ascii="Times New Roman" w:hAnsi="Times New Roman" w:cs="Times New Roman"/>
          <w:sz w:val="24"/>
          <w:szCs w:val="24"/>
        </w:rPr>
        <w:t>n</w:t>
      </w:r>
      <w:r w:rsidRPr="008A53DD">
        <w:rPr>
          <w:rFonts w:ascii="Times New Roman" w:hAnsi="Times New Roman" w:cs="Times New Roman"/>
          <w:sz w:val="24"/>
          <w:szCs w:val="24"/>
        </w:rPr>
        <w:t xml:space="preserve">t’s second </w:t>
      </w:r>
      <w:r w:rsidRPr="001F209C">
        <w:rPr>
          <w:rFonts w:ascii="Times New Roman" w:hAnsi="Times New Roman" w:cs="Times New Roman"/>
          <w:i/>
          <w:sz w:val="24"/>
          <w:szCs w:val="24"/>
        </w:rPr>
        <w:t xml:space="preserve">in </w:t>
      </w:r>
      <w:proofErr w:type="spellStart"/>
      <w:r w:rsidRPr="001F209C">
        <w:rPr>
          <w:rFonts w:ascii="Times New Roman" w:hAnsi="Times New Roman" w:cs="Times New Roman"/>
          <w:i/>
          <w:sz w:val="24"/>
          <w:szCs w:val="24"/>
        </w:rPr>
        <w:t>limine</w:t>
      </w:r>
      <w:proofErr w:type="spellEnd"/>
      <w:r w:rsidRPr="008A53DD">
        <w:rPr>
          <w:rFonts w:ascii="Times New Roman" w:hAnsi="Times New Roman" w:cs="Times New Roman"/>
          <w:sz w:val="24"/>
          <w:szCs w:val="24"/>
        </w:rPr>
        <w:t xml:space="preserve"> mat</w:t>
      </w:r>
      <w:r>
        <w:rPr>
          <w:rFonts w:ascii="Times New Roman" w:hAnsi="Times New Roman" w:cs="Times New Roman"/>
          <w:sz w:val="24"/>
          <w:szCs w:val="24"/>
        </w:rPr>
        <w:t>t</w:t>
      </w:r>
      <w:r w:rsidRPr="008A53DD">
        <w:rPr>
          <w:rFonts w:ascii="Times New Roman" w:hAnsi="Times New Roman" w:cs="Times New Roman"/>
          <w:sz w:val="24"/>
          <w:szCs w:val="24"/>
        </w:rPr>
        <w:t>er related to the draft order of the applicant. He alleged that para 2 of the interim order sought a fina</w:t>
      </w:r>
      <w:r>
        <w:rPr>
          <w:rFonts w:ascii="Times New Roman" w:hAnsi="Times New Roman" w:cs="Times New Roman"/>
          <w:sz w:val="24"/>
          <w:szCs w:val="24"/>
        </w:rPr>
        <w:t>l</w:t>
      </w:r>
      <w:r w:rsidRPr="008A53DD">
        <w:rPr>
          <w:rFonts w:ascii="Times New Roman" w:hAnsi="Times New Roman" w:cs="Times New Roman"/>
          <w:sz w:val="24"/>
          <w:szCs w:val="24"/>
        </w:rPr>
        <w:t xml:space="preserve"> relief. He stated that precede</w:t>
      </w:r>
      <w:r>
        <w:rPr>
          <w:rFonts w:ascii="Times New Roman" w:hAnsi="Times New Roman" w:cs="Times New Roman"/>
          <w:sz w:val="24"/>
          <w:szCs w:val="24"/>
        </w:rPr>
        <w:t>n</w:t>
      </w:r>
      <w:r w:rsidRPr="008A53DD">
        <w:rPr>
          <w:rFonts w:ascii="Times New Roman" w:hAnsi="Times New Roman" w:cs="Times New Roman"/>
          <w:sz w:val="24"/>
          <w:szCs w:val="24"/>
        </w:rPr>
        <w:t xml:space="preserve">t prohibited a final order on an interim relief. He made reference to para </w:t>
      </w:r>
      <w:r w:rsidR="00C06411">
        <w:rPr>
          <w:rFonts w:ascii="Times New Roman" w:hAnsi="Times New Roman" w:cs="Times New Roman"/>
          <w:sz w:val="24"/>
          <w:szCs w:val="24"/>
        </w:rPr>
        <w:t>1</w:t>
      </w:r>
      <w:r w:rsidRPr="008A53DD">
        <w:rPr>
          <w:rFonts w:ascii="Times New Roman" w:hAnsi="Times New Roman" w:cs="Times New Roman"/>
          <w:sz w:val="24"/>
          <w:szCs w:val="24"/>
        </w:rPr>
        <w:t xml:space="preserve"> of the interim order which he said sought stay of execution on the basis of the return date as </w:t>
      </w:r>
      <w:r w:rsidR="00530143">
        <w:rPr>
          <w:rFonts w:ascii="Times New Roman" w:hAnsi="Times New Roman" w:cs="Times New Roman"/>
          <w:sz w:val="24"/>
          <w:szCs w:val="24"/>
        </w:rPr>
        <w:t>well as</w:t>
      </w:r>
      <w:r w:rsidRPr="008A53DD">
        <w:rPr>
          <w:rFonts w:ascii="Times New Roman" w:hAnsi="Times New Roman" w:cs="Times New Roman"/>
          <w:sz w:val="24"/>
          <w:szCs w:val="24"/>
        </w:rPr>
        <w:t xml:space="preserve"> pe</w:t>
      </w:r>
      <w:r>
        <w:rPr>
          <w:rFonts w:ascii="Times New Roman" w:hAnsi="Times New Roman" w:cs="Times New Roman"/>
          <w:sz w:val="24"/>
          <w:szCs w:val="24"/>
        </w:rPr>
        <w:t>n</w:t>
      </w:r>
      <w:r w:rsidRPr="008A53DD">
        <w:rPr>
          <w:rFonts w:ascii="Times New Roman" w:hAnsi="Times New Roman" w:cs="Times New Roman"/>
          <w:sz w:val="24"/>
          <w:szCs w:val="24"/>
        </w:rPr>
        <w:t>ding the determination of the appeal. He insisted that the applicant should clarify its position as it could not have it both ways.</w:t>
      </w:r>
    </w:p>
    <w:p w:rsidR="002F36A3" w:rsidRPr="00740F91" w:rsidRDefault="002F36A3" w:rsidP="002F36A3">
      <w:pPr>
        <w:spacing w:after="0" w:line="360" w:lineRule="auto"/>
        <w:jc w:val="both"/>
        <w:rPr>
          <w:rFonts w:ascii="Times New Roman" w:hAnsi="Times New Roman" w:cs="Times New Roman"/>
          <w:sz w:val="24"/>
          <w:szCs w:val="24"/>
        </w:rPr>
      </w:pPr>
      <w:r w:rsidRPr="008A53DD">
        <w:rPr>
          <w:rFonts w:ascii="Times New Roman" w:hAnsi="Times New Roman" w:cs="Times New Roman"/>
          <w:sz w:val="24"/>
          <w:szCs w:val="24"/>
        </w:rPr>
        <w:tab/>
        <w:t>The applicant conceded that its draft in</w:t>
      </w:r>
      <w:r>
        <w:rPr>
          <w:rFonts w:ascii="Times New Roman" w:hAnsi="Times New Roman" w:cs="Times New Roman"/>
          <w:sz w:val="24"/>
          <w:szCs w:val="24"/>
        </w:rPr>
        <w:t>t</w:t>
      </w:r>
      <w:r w:rsidRPr="008A53DD">
        <w:rPr>
          <w:rFonts w:ascii="Times New Roman" w:hAnsi="Times New Roman" w:cs="Times New Roman"/>
          <w:sz w:val="24"/>
          <w:szCs w:val="24"/>
        </w:rPr>
        <w:t>erim order could not remain as it couched it. It moved that the interim order be amended to read</w:t>
      </w:r>
      <w:r w:rsidR="00740F91">
        <w:rPr>
          <w:rFonts w:ascii="Times New Roman" w:hAnsi="Times New Roman" w:cs="Times New Roman"/>
          <w:sz w:val="24"/>
          <w:szCs w:val="24"/>
        </w:rPr>
        <w:t xml:space="preserve"> </w:t>
      </w:r>
      <w:r w:rsidRPr="001F209C">
        <w:rPr>
          <w:rFonts w:ascii="Times New Roman" w:hAnsi="Times New Roman" w:cs="Times New Roman"/>
        </w:rPr>
        <w:t xml:space="preserve">“pending the determination </w:t>
      </w:r>
      <w:proofErr w:type="gramStart"/>
      <w:r w:rsidRPr="001F209C">
        <w:rPr>
          <w:rFonts w:ascii="Times New Roman" w:hAnsi="Times New Roman" w:cs="Times New Roman"/>
        </w:rPr>
        <w:t>of  SC</w:t>
      </w:r>
      <w:proofErr w:type="gramEnd"/>
      <w:r w:rsidRPr="001F209C">
        <w:rPr>
          <w:rFonts w:ascii="Times New Roman" w:hAnsi="Times New Roman" w:cs="Times New Roman"/>
        </w:rPr>
        <w:t xml:space="preserve"> 514/20……..”</w:t>
      </w:r>
    </w:p>
    <w:p w:rsidR="002F36A3" w:rsidRPr="008A53DD" w:rsidRDefault="002F36A3" w:rsidP="002F36A3">
      <w:pPr>
        <w:spacing w:after="0" w:line="360" w:lineRule="auto"/>
        <w:jc w:val="both"/>
        <w:rPr>
          <w:rFonts w:ascii="Times New Roman" w:hAnsi="Times New Roman" w:cs="Times New Roman"/>
          <w:sz w:val="24"/>
          <w:szCs w:val="24"/>
        </w:rPr>
      </w:pPr>
      <w:r w:rsidRPr="008A53DD">
        <w:rPr>
          <w:rFonts w:ascii="Times New Roman" w:hAnsi="Times New Roman" w:cs="Times New Roman"/>
          <w:sz w:val="24"/>
          <w:szCs w:val="24"/>
        </w:rPr>
        <w:t>It disputed the allegation that para 2 of the in</w:t>
      </w:r>
      <w:r>
        <w:rPr>
          <w:rFonts w:ascii="Times New Roman" w:hAnsi="Times New Roman" w:cs="Times New Roman"/>
          <w:sz w:val="24"/>
          <w:szCs w:val="24"/>
        </w:rPr>
        <w:t>t</w:t>
      </w:r>
      <w:r w:rsidRPr="008A53DD">
        <w:rPr>
          <w:rFonts w:ascii="Times New Roman" w:hAnsi="Times New Roman" w:cs="Times New Roman"/>
          <w:sz w:val="24"/>
          <w:szCs w:val="24"/>
        </w:rPr>
        <w:t>erim draft order was final in nature. It asserted that the sheriff’s return would remain alive to the extent that</w:t>
      </w:r>
      <w:r w:rsidR="00530143">
        <w:rPr>
          <w:rFonts w:ascii="Times New Roman" w:hAnsi="Times New Roman" w:cs="Times New Roman"/>
          <w:sz w:val="24"/>
          <w:szCs w:val="24"/>
        </w:rPr>
        <w:t>,</w:t>
      </w:r>
      <w:r w:rsidR="00C06411">
        <w:rPr>
          <w:rFonts w:ascii="Times New Roman" w:hAnsi="Times New Roman" w:cs="Times New Roman"/>
          <w:sz w:val="24"/>
          <w:szCs w:val="24"/>
        </w:rPr>
        <w:t xml:space="preserve"> if SC 514/20 wa</w:t>
      </w:r>
      <w:r w:rsidRPr="008A53DD">
        <w:rPr>
          <w:rFonts w:ascii="Times New Roman" w:hAnsi="Times New Roman" w:cs="Times New Roman"/>
          <w:sz w:val="24"/>
          <w:szCs w:val="24"/>
        </w:rPr>
        <w:t>s dismissed</w:t>
      </w:r>
      <w:r w:rsidR="00530143">
        <w:rPr>
          <w:rFonts w:ascii="Times New Roman" w:hAnsi="Times New Roman" w:cs="Times New Roman"/>
          <w:sz w:val="24"/>
          <w:szCs w:val="24"/>
        </w:rPr>
        <w:t>,</w:t>
      </w:r>
      <w:r w:rsidRPr="008A53DD">
        <w:rPr>
          <w:rFonts w:ascii="Times New Roman" w:hAnsi="Times New Roman" w:cs="Times New Roman"/>
          <w:sz w:val="24"/>
          <w:szCs w:val="24"/>
        </w:rPr>
        <w:t xml:space="preserve"> the Sheriff would proceed to execute the first respo</w:t>
      </w:r>
      <w:r>
        <w:rPr>
          <w:rFonts w:ascii="Times New Roman" w:hAnsi="Times New Roman" w:cs="Times New Roman"/>
          <w:sz w:val="24"/>
          <w:szCs w:val="24"/>
        </w:rPr>
        <w:t>n</w:t>
      </w:r>
      <w:r w:rsidRPr="008A53DD">
        <w:rPr>
          <w:rFonts w:ascii="Times New Roman" w:hAnsi="Times New Roman" w:cs="Times New Roman"/>
          <w:sz w:val="24"/>
          <w:szCs w:val="24"/>
        </w:rPr>
        <w:t xml:space="preserve">dent’s order as granted to him under HC 3148/14. Paragraph 2 of the draft order, the applicant stated, takes the parties to the status </w:t>
      </w:r>
      <w:r w:rsidRPr="001F209C">
        <w:rPr>
          <w:rFonts w:ascii="Times New Roman" w:hAnsi="Times New Roman" w:cs="Times New Roman"/>
          <w:i/>
          <w:sz w:val="24"/>
          <w:szCs w:val="24"/>
        </w:rPr>
        <w:t>quo ante</w:t>
      </w:r>
      <w:r w:rsidRPr="008A53DD">
        <w:rPr>
          <w:rFonts w:ascii="Times New Roman" w:hAnsi="Times New Roman" w:cs="Times New Roman"/>
          <w:sz w:val="24"/>
          <w:szCs w:val="24"/>
        </w:rPr>
        <w:t xml:space="preserve"> t</w:t>
      </w:r>
      <w:r>
        <w:rPr>
          <w:rFonts w:ascii="Times New Roman" w:hAnsi="Times New Roman" w:cs="Times New Roman"/>
          <w:sz w:val="24"/>
          <w:szCs w:val="24"/>
        </w:rPr>
        <w:t>he</w:t>
      </w:r>
      <w:r w:rsidR="00C06411">
        <w:rPr>
          <w:rFonts w:ascii="Times New Roman" w:hAnsi="Times New Roman" w:cs="Times New Roman"/>
          <w:sz w:val="24"/>
          <w:szCs w:val="24"/>
        </w:rPr>
        <w:t xml:space="preserve"> date of attachment </w:t>
      </w:r>
      <w:r w:rsidRPr="008A53DD">
        <w:rPr>
          <w:rFonts w:ascii="Times New Roman" w:hAnsi="Times New Roman" w:cs="Times New Roman"/>
          <w:sz w:val="24"/>
          <w:szCs w:val="24"/>
        </w:rPr>
        <w:t>of its movable goods.</w:t>
      </w:r>
    </w:p>
    <w:p w:rsidR="002F36A3" w:rsidRPr="008A53DD" w:rsidRDefault="002F36A3" w:rsidP="002F36A3">
      <w:pPr>
        <w:spacing w:after="0" w:line="360" w:lineRule="auto"/>
        <w:jc w:val="both"/>
        <w:rPr>
          <w:rFonts w:ascii="Times New Roman" w:hAnsi="Times New Roman" w:cs="Times New Roman"/>
          <w:sz w:val="24"/>
          <w:szCs w:val="24"/>
        </w:rPr>
      </w:pPr>
      <w:r w:rsidRPr="008A53DD">
        <w:rPr>
          <w:rFonts w:ascii="Times New Roman" w:hAnsi="Times New Roman" w:cs="Times New Roman"/>
          <w:sz w:val="24"/>
          <w:szCs w:val="24"/>
        </w:rPr>
        <w:tab/>
        <w:t>The preliminary matter which the first respondent raised in respect of</w:t>
      </w:r>
      <w:r w:rsidR="00C06411">
        <w:rPr>
          <w:rFonts w:ascii="Times New Roman" w:hAnsi="Times New Roman" w:cs="Times New Roman"/>
          <w:sz w:val="24"/>
          <w:szCs w:val="24"/>
        </w:rPr>
        <w:t xml:space="preserve"> para 1 of the interim order has</w:t>
      </w:r>
      <w:r w:rsidRPr="008A53DD">
        <w:rPr>
          <w:rFonts w:ascii="Times New Roman" w:hAnsi="Times New Roman" w:cs="Times New Roman"/>
          <w:sz w:val="24"/>
          <w:szCs w:val="24"/>
        </w:rPr>
        <w:t xml:space="preserve"> some merit. That part of the draft order was not elegantly crafted. It left a lot to be desired. One was left to wonder if the application was premised on the retur</w:t>
      </w:r>
      <w:r>
        <w:rPr>
          <w:rFonts w:ascii="Times New Roman" w:hAnsi="Times New Roman" w:cs="Times New Roman"/>
          <w:sz w:val="24"/>
          <w:szCs w:val="24"/>
        </w:rPr>
        <w:t>n</w:t>
      </w:r>
      <w:r w:rsidRPr="008A53DD">
        <w:rPr>
          <w:rFonts w:ascii="Times New Roman" w:hAnsi="Times New Roman" w:cs="Times New Roman"/>
          <w:sz w:val="24"/>
          <w:szCs w:val="24"/>
        </w:rPr>
        <w:t xml:space="preserve"> date or on the determination of the appeal which the applicant filed. The applica</w:t>
      </w:r>
      <w:r>
        <w:rPr>
          <w:rFonts w:ascii="Times New Roman" w:hAnsi="Times New Roman" w:cs="Times New Roman"/>
          <w:sz w:val="24"/>
          <w:szCs w:val="24"/>
        </w:rPr>
        <w:t>n</w:t>
      </w:r>
      <w:r w:rsidRPr="008A53DD">
        <w:rPr>
          <w:rFonts w:ascii="Times New Roman" w:hAnsi="Times New Roman" w:cs="Times New Roman"/>
          <w:sz w:val="24"/>
          <w:szCs w:val="24"/>
        </w:rPr>
        <w:t>t, it is evident, could not have it both ways.</w:t>
      </w:r>
    </w:p>
    <w:p w:rsidR="002F36A3" w:rsidRPr="008A53DD" w:rsidRDefault="002F36A3" w:rsidP="002F36A3">
      <w:pPr>
        <w:spacing w:after="0" w:line="360" w:lineRule="auto"/>
        <w:jc w:val="both"/>
        <w:rPr>
          <w:rFonts w:ascii="Times New Roman" w:hAnsi="Times New Roman" w:cs="Times New Roman"/>
          <w:sz w:val="24"/>
          <w:szCs w:val="24"/>
        </w:rPr>
      </w:pPr>
      <w:r w:rsidRPr="008A53DD">
        <w:rPr>
          <w:rFonts w:ascii="Times New Roman" w:hAnsi="Times New Roman" w:cs="Times New Roman"/>
          <w:sz w:val="24"/>
          <w:szCs w:val="24"/>
        </w:rPr>
        <w:tab/>
        <w:t>The applicant i</w:t>
      </w:r>
      <w:r w:rsidR="00530143">
        <w:rPr>
          <w:rFonts w:ascii="Times New Roman" w:hAnsi="Times New Roman" w:cs="Times New Roman"/>
          <w:sz w:val="24"/>
          <w:szCs w:val="24"/>
        </w:rPr>
        <w:t>s commended for having conceded</w:t>
      </w:r>
      <w:r w:rsidRPr="008A53DD">
        <w:rPr>
          <w:rFonts w:ascii="Times New Roman" w:hAnsi="Times New Roman" w:cs="Times New Roman"/>
          <w:sz w:val="24"/>
          <w:szCs w:val="24"/>
        </w:rPr>
        <w:t xml:space="preserve"> the defect which was inherent in para 1 of its draft order. The amendment which it </w:t>
      </w:r>
      <w:r>
        <w:rPr>
          <w:rFonts w:ascii="Times New Roman" w:hAnsi="Times New Roman" w:cs="Times New Roman"/>
          <w:sz w:val="24"/>
          <w:szCs w:val="24"/>
        </w:rPr>
        <w:t xml:space="preserve">successfully </w:t>
      </w:r>
      <w:r w:rsidRPr="008A53DD">
        <w:rPr>
          <w:rFonts w:ascii="Times New Roman" w:hAnsi="Times New Roman" w:cs="Times New Roman"/>
          <w:sz w:val="24"/>
          <w:szCs w:val="24"/>
        </w:rPr>
        <w:t xml:space="preserve">moved cured the defect. It clarified matters to the satisfaction of the court </w:t>
      </w:r>
      <w:r w:rsidR="00C06411">
        <w:rPr>
          <w:rFonts w:ascii="Times New Roman" w:hAnsi="Times New Roman" w:cs="Times New Roman"/>
          <w:sz w:val="24"/>
          <w:szCs w:val="24"/>
        </w:rPr>
        <w:t>as well as to</w:t>
      </w:r>
      <w:r w:rsidR="00530143">
        <w:rPr>
          <w:rFonts w:ascii="Times New Roman" w:hAnsi="Times New Roman" w:cs="Times New Roman"/>
          <w:sz w:val="24"/>
          <w:szCs w:val="24"/>
        </w:rPr>
        <w:t xml:space="preserve"> that of</w:t>
      </w:r>
      <w:r w:rsidRPr="008A53DD">
        <w:rPr>
          <w:rFonts w:ascii="Times New Roman" w:hAnsi="Times New Roman" w:cs="Times New Roman"/>
          <w:sz w:val="24"/>
          <w:szCs w:val="24"/>
        </w:rPr>
        <w:t xml:space="preserve"> the first respondent. The amendment which the applicant effected in regard to the draft order settled the position of the parties on the same to a point where no further debate of the matter was warranted.</w:t>
      </w:r>
    </w:p>
    <w:p w:rsidR="002F36A3" w:rsidRPr="008A53DD" w:rsidRDefault="002F36A3" w:rsidP="002F36A3">
      <w:pPr>
        <w:spacing w:after="0" w:line="360" w:lineRule="auto"/>
        <w:jc w:val="both"/>
        <w:rPr>
          <w:rFonts w:ascii="Times New Roman" w:hAnsi="Times New Roman" w:cs="Times New Roman"/>
          <w:sz w:val="24"/>
          <w:szCs w:val="24"/>
        </w:rPr>
      </w:pPr>
      <w:r w:rsidRPr="008A53DD">
        <w:rPr>
          <w:rFonts w:ascii="Times New Roman" w:hAnsi="Times New Roman" w:cs="Times New Roman"/>
          <w:sz w:val="24"/>
          <w:szCs w:val="24"/>
        </w:rPr>
        <w:tab/>
        <w:t>The first respondent made a bare statement. He stated that para 2 of the interim order was final in nature. He did not show how para 2 of the interim order carried a relief which wa</w:t>
      </w:r>
      <w:r>
        <w:rPr>
          <w:rFonts w:ascii="Times New Roman" w:hAnsi="Times New Roman" w:cs="Times New Roman"/>
          <w:sz w:val="24"/>
          <w:szCs w:val="24"/>
        </w:rPr>
        <w:t>s</w:t>
      </w:r>
      <w:r w:rsidRPr="008A53DD">
        <w:rPr>
          <w:rFonts w:ascii="Times New Roman" w:hAnsi="Times New Roman" w:cs="Times New Roman"/>
          <w:sz w:val="24"/>
          <w:szCs w:val="24"/>
        </w:rPr>
        <w:t xml:space="preserve"> of a final nature.</w:t>
      </w:r>
    </w:p>
    <w:p w:rsidR="002F36A3" w:rsidRPr="008A53DD" w:rsidRDefault="002F36A3" w:rsidP="002F36A3">
      <w:pPr>
        <w:spacing w:after="0" w:line="360" w:lineRule="auto"/>
        <w:jc w:val="both"/>
        <w:rPr>
          <w:rFonts w:ascii="Times New Roman" w:hAnsi="Times New Roman" w:cs="Times New Roman"/>
          <w:sz w:val="24"/>
          <w:szCs w:val="24"/>
        </w:rPr>
      </w:pPr>
      <w:r w:rsidRPr="008A53DD">
        <w:rPr>
          <w:rFonts w:ascii="Times New Roman" w:hAnsi="Times New Roman" w:cs="Times New Roman"/>
          <w:sz w:val="24"/>
          <w:szCs w:val="24"/>
        </w:rPr>
        <w:tab/>
        <w:t>The well-known principle which states that he who alleges must prove eluded</w:t>
      </w:r>
      <w:r w:rsidR="00530143">
        <w:rPr>
          <w:rFonts w:ascii="Times New Roman" w:hAnsi="Times New Roman" w:cs="Times New Roman"/>
          <w:sz w:val="24"/>
          <w:szCs w:val="24"/>
        </w:rPr>
        <w:t xml:space="preserve"> the first respondent</w:t>
      </w:r>
      <w:r w:rsidRPr="008A53DD">
        <w:rPr>
          <w:rFonts w:ascii="Times New Roman" w:hAnsi="Times New Roman" w:cs="Times New Roman"/>
          <w:sz w:val="24"/>
          <w:szCs w:val="24"/>
        </w:rPr>
        <w:t xml:space="preserve"> in a very unfortunate manner in so far as his su</w:t>
      </w:r>
      <w:r>
        <w:rPr>
          <w:rFonts w:ascii="Times New Roman" w:hAnsi="Times New Roman" w:cs="Times New Roman"/>
          <w:sz w:val="24"/>
          <w:szCs w:val="24"/>
        </w:rPr>
        <w:t>b</w:t>
      </w:r>
      <w:r w:rsidRPr="008A53DD">
        <w:rPr>
          <w:rFonts w:ascii="Times New Roman" w:hAnsi="Times New Roman" w:cs="Times New Roman"/>
          <w:sz w:val="24"/>
          <w:szCs w:val="24"/>
        </w:rPr>
        <w:t xml:space="preserve">mission on this aspect of the case was </w:t>
      </w:r>
      <w:r w:rsidRPr="008A53DD">
        <w:rPr>
          <w:rFonts w:ascii="Times New Roman" w:hAnsi="Times New Roman" w:cs="Times New Roman"/>
          <w:sz w:val="24"/>
          <w:szCs w:val="24"/>
        </w:rPr>
        <w:lastRenderedPageBreak/>
        <w:t>concerned. His submission would h</w:t>
      </w:r>
      <w:r>
        <w:rPr>
          <w:rFonts w:ascii="Times New Roman" w:hAnsi="Times New Roman" w:cs="Times New Roman"/>
          <w:sz w:val="24"/>
          <w:szCs w:val="24"/>
        </w:rPr>
        <w:t>a</w:t>
      </w:r>
      <w:r w:rsidRPr="008A53DD">
        <w:rPr>
          <w:rFonts w:ascii="Times New Roman" w:hAnsi="Times New Roman" w:cs="Times New Roman"/>
          <w:sz w:val="24"/>
          <w:szCs w:val="24"/>
        </w:rPr>
        <w:t>v</w:t>
      </w:r>
      <w:r>
        <w:rPr>
          <w:rFonts w:ascii="Times New Roman" w:hAnsi="Times New Roman" w:cs="Times New Roman"/>
          <w:sz w:val="24"/>
          <w:szCs w:val="24"/>
        </w:rPr>
        <w:t>e</w:t>
      </w:r>
      <w:r w:rsidRPr="008A53DD">
        <w:rPr>
          <w:rFonts w:ascii="Times New Roman" w:hAnsi="Times New Roman" w:cs="Times New Roman"/>
          <w:sz w:val="24"/>
          <w:szCs w:val="24"/>
        </w:rPr>
        <w:t xml:space="preserve"> held if para 2 of the interim order moved for cancelling of the writ. It</w:t>
      </w:r>
      <w:r w:rsidR="00C06411">
        <w:rPr>
          <w:rFonts w:ascii="Times New Roman" w:hAnsi="Times New Roman" w:cs="Times New Roman"/>
          <w:sz w:val="24"/>
          <w:szCs w:val="24"/>
        </w:rPr>
        <w:t>,</w:t>
      </w:r>
      <w:r w:rsidRPr="008A53DD">
        <w:rPr>
          <w:rFonts w:ascii="Times New Roman" w:hAnsi="Times New Roman" w:cs="Times New Roman"/>
          <w:sz w:val="24"/>
          <w:szCs w:val="24"/>
        </w:rPr>
        <w:t xml:space="preserve"> however</w:t>
      </w:r>
      <w:r w:rsidR="00C06411">
        <w:rPr>
          <w:rFonts w:ascii="Times New Roman" w:hAnsi="Times New Roman" w:cs="Times New Roman"/>
          <w:sz w:val="24"/>
          <w:szCs w:val="24"/>
        </w:rPr>
        <w:t>,</w:t>
      </w:r>
      <w:r w:rsidRPr="008A53DD">
        <w:rPr>
          <w:rFonts w:ascii="Times New Roman" w:hAnsi="Times New Roman" w:cs="Times New Roman"/>
          <w:sz w:val="24"/>
          <w:szCs w:val="24"/>
        </w:rPr>
        <w:t xml:space="preserve"> did not move for that. It prays for the return to the applicant of all its movable goods which the second respondent attached. The goods, goes the prayer, will be returned to the applicant where they will remain pending the </w:t>
      </w:r>
      <w:r w:rsidR="00212CFF">
        <w:rPr>
          <w:rFonts w:ascii="Times New Roman" w:hAnsi="Times New Roman" w:cs="Times New Roman"/>
          <w:sz w:val="24"/>
          <w:szCs w:val="24"/>
        </w:rPr>
        <w:t>hearing and</w:t>
      </w:r>
      <w:r w:rsidRPr="008A53DD">
        <w:rPr>
          <w:rFonts w:ascii="Times New Roman" w:hAnsi="Times New Roman" w:cs="Times New Roman"/>
          <w:sz w:val="24"/>
          <w:szCs w:val="24"/>
        </w:rPr>
        <w:t xml:space="preserve"> determination of SC514/20. It is for the mentioned reason, if for no other, that the applicant successfully moved me to prefix the phrase “pending the determination of SC 5</w:t>
      </w:r>
      <w:r>
        <w:rPr>
          <w:rFonts w:ascii="Times New Roman" w:hAnsi="Times New Roman" w:cs="Times New Roman"/>
          <w:sz w:val="24"/>
          <w:szCs w:val="24"/>
        </w:rPr>
        <w:t>1</w:t>
      </w:r>
      <w:r w:rsidRPr="008A53DD">
        <w:rPr>
          <w:rFonts w:ascii="Times New Roman" w:hAnsi="Times New Roman" w:cs="Times New Roman"/>
          <w:sz w:val="24"/>
          <w:szCs w:val="24"/>
        </w:rPr>
        <w:t xml:space="preserve">4/20 ….” </w:t>
      </w:r>
      <w:r>
        <w:rPr>
          <w:rFonts w:ascii="Times New Roman" w:hAnsi="Times New Roman" w:cs="Times New Roman"/>
          <w:sz w:val="24"/>
          <w:szCs w:val="24"/>
        </w:rPr>
        <w:t>t</w:t>
      </w:r>
      <w:r w:rsidRPr="008A53DD">
        <w:rPr>
          <w:rFonts w:ascii="Times New Roman" w:hAnsi="Times New Roman" w:cs="Times New Roman"/>
          <w:sz w:val="24"/>
          <w:szCs w:val="24"/>
        </w:rPr>
        <w:t>o para 2 of the applicant</w:t>
      </w:r>
      <w:r>
        <w:rPr>
          <w:rFonts w:ascii="Times New Roman" w:hAnsi="Times New Roman" w:cs="Times New Roman"/>
          <w:sz w:val="24"/>
          <w:szCs w:val="24"/>
        </w:rPr>
        <w:t>’</w:t>
      </w:r>
      <w:r w:rsidRPr="008A53DD">
        <w:rPr>
          <w:rFonts w:ascii="Times New Roman" w:hAnsi="Times New Roman" w:cs="Times New Roman"/>
          <w:sz w:val="24"/>
          <w:szCs w:val="24"/>
        </w:rPr>
        <w:t xml:space="preserve">s draft order. The </w:t>
      </w:r>
      <w:r w:rsidRPr="00212CFF">
        <w:rPr>
          <w:rFonts w:ascii="Times New Roman" w:hAnsi="Times New Roman" w:cs="Times New Roman"/>
          <w:i/>
          <w:sz w:val="24"/>
          <w:szCs w:val="24"/>
        </w:rPr>
        <w:t>pending</w:t>
      </w:r>
      <w:r w:rsidRPr="008A53DD">
        <w:rPr>
          <w:rFonts w:ascii="Times New Roman" w:hAnsi="Times New Roman" w:cs="Times New Roman"/>
          <w:sz w:val="24"/>
          <w:szCs w:val="24"/>
        </w:rPr>
        <w:t xml:space="preserve"> aspect evinces an interim, and not a final</w:t>
      </w:r>
      <w:r w:rsidR="00212CFF">
        <w:rPr>
          <w:rFonts w:ascii="Times New Roman" w:hAnsi="Times New Roman" w:cs="Times New Roman"/>
          <w:sz w:val="24"/>
          <w:szCs w:val="24"/>
        </w:rPr>
        <w:t>,</w:t>
      </w:r>
      <w:r w:rsidRPr="008A53DD">
        <w:rPr>
          <w:rFonts w:ascii="Times New Roman" w:hAnsi="Times New Roman" w:cs="Times New Roman"/>
          <w:sz w:val="24"/>
          <w:szCs w:val="24"/>
        </w:rPr>
        <w:t xml:space="preserve"> order.</w:t>
      </w:r>
    </w:p>
    <w:p w:rsidR="002F36A3" w:rsidRPr="008A53DD" w:rsidRDefault="002F36A3" w:rsidP="002F36A3">
      <w:pPr>
        <w:spacing w:after="0" w:line="360" w:lineRule="auto"/>
        <w:jc w:val="both"/>
        <w:rPr>
          <w:rFonts w:ascii="Times New Roman" w:hAnsi="Times New Roman" w:cs="Times New Roman"/>
          <w:sz w:val="24"/>
          <w:szCs w:val="24"/>
        </w:rPr>
      </w:pPr>
      <w:r w:rsidRPr="008A53DD">
        <w:rPr>
          <w:rFonts w:ascii="Times New Roman" w:hAnsi="Times New Roman" w:cs="Times New Roman"/>
          <w:sz w:val="24"/>
          <w:szCs w:val="24"/>
        </w:rPr>
        <w:tab/>
        <w:t xml:space="preserve">The order </w:t>
      </w:r>
      <w:proofErr w:type="spellStart"/>
      <w:r w:rsidRPr="008A53DD">
        <w:rPr>
          <w:rFonts w:ascii="Times New Roman" w:hAnsi="Times New Roman" w:cs="Times New Roman"/>
          <w:sz w:val="24"/>
          <w:szCs w:val="24"/>
        </w:rPr>
        <w:t>as</w:t>
      </w:r>
      <w:proofErr w:type="spellEnd"/>
      <w:r w:rsidRPr="008A53DD">
        <w:rPr>
          <w:rFonts w:ascii="Times New Roman" w:hAnsi="Times New Roman" w:cs="Times New Roman"/>
          <w:sz w:val="24"/>
          <w:szCs w:val="24"/>
        </w:rPr>
        <w:t xml:space="preserve"> issued says it all. It reads:</w:t>
      </w:r>
    </w:p>
    <w:p w:rsidR="002F36A3" w:rsidRPr="00DA3D9B" w:rsidRDefault="002F36A3" w:rsidP="002F36A3">
      <w:pPr>
        <w:spacing w:after="0" w:line="240" w:lineRule="auto"/>
        <w:jc w:val="both"/>
        <w:rPr>
          <w:rFonts w:ascii="Times New Roman" w:hAnsi="Times New Roman" w:cs="Times New Roman"/>
        </w:rPr>
      </w:pPr>
      <w:r w:rsidRPr="008A53DD">
        <w:rPr>
          <w:rFonts w:ascii="Times New Roman" w:hAnsi="Times New Roman" w:cs="Times New Roman"/>
          <w:sz w:val="24"/>
          <w:szCs w:val="24"/>
        </w:rPr>
        <w:tab/>
      </w:r>
      <w:r w:rsidRPr="00DA3D9B">
        <w:rPr>
          <w:rFonts w:ascii="Times New Roman" w:hAnsi="Times New Roman" w:cs="Times New Roman"/>
        </w:rPr>
        <w:t>“IT IS ORDERD THAT:</w:t>
      </w:r>
    </w:p>
    <w:p w:rsidR="002F36A3" w:rsidRPr="00DA3D9B" w:rsidRDefault="002F36A3" w:rsidP="002F36A3">
      <w:pPr>
        <w:spacing w:after="0" w:line="240" w:lineRule="auto"/>
        <w:jc w:val="both"/>
        <w:rPr>
          <w:rFonts w:ascii="Times New Roman" w:hAnsi="Times New Roman" w:cs="Times New Roman"/>
        </w:rPr>
      </w:pPr>
      <w:r w:rsidRPr="00DA3D9B">
        <w:rPr>
          <w:rFonts w:ascii="Times New Roman" w:hAnsi="Times New Roman" w:cs="Times New Roman"/>
        </w:rPr>
        <w:tab/>
      </w:r>
      <w:r w:rsidR="00C06411">
        <w:rPr>
          <w:rFonts w:ascii="Times New Roman" w:hAnsi="Times New Roman" w:cs="Times New Roman"/>
        </w:rPr>
        <w:t xml:space="preserve">  </w:t>
      </w:r>
      <w:r w:rsidRPr="00DA3D9B">
        <w:rPr>
          <w:rFonts w:ascii="Times New Roman" w:hAnsi="Times New Roman" w:cs="Times New Roman"/>
          <w:u w:val="single"/>
        </w:rPr>
        <w:t>Pending the determination</w:t>
      </w:r>
      <w:r w:rsidRPr="00DA3D9B">
        <w:rPr>
          <w:rFonts w:ascii="Times New Roman" w:hAnsi="Times New Roman" w:cs="Times New Roman"/>
        </w:rPr>
        <w:t xml:space="preserve"> of SC 514/20:</w:t>
      </w:r>
    </w:p>
    <w:p w:rsidR="002F36A3" w:rsidRPr="00DA3D9B" w:rsidRDefault="002F3D27" w:rsidP="002F36A3">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Pr="00DA3D9B">
        <w:rPr>
          <w:rFonts w:ascii="Times New Roman" w:hAnsi="Times New Roman" w:cs="Times New Roman"/>
        </w:rPr>
        <w:t xml:space="preserve"> The</w:t>
      </w:r>
      <w:r w:rsidR="002F36A3" w:rsidRPr="00DA3D9B">
        <w:rPr>
          <w:rFonts w:ascii="Times New Roman" w:hAnsi="Times New Roman" w:cs="Times New Roman"/>
        </w:rPr>
        <w:t xml:space="preserve"> execution of an order issued under HC 3148/14 be a</w:t>
      </w:r>
      <w:r w:rsidR="00740F91">
        <w:rPr>
          <w:rFonts w:ascii="Times New Roman" w:hAnsi="Times New Roman" w:cs="Times New Roman"/>
        </w:rPr>
        <w:t>n</w:t>
      </w:r>
      <w:r w:rsidR="002F36A3" w:rsidRPr="00DA3D9B">
        <w:rPr>
          <w:rFonts w:ascii="Times New Roman" w:hAnsi="Times New Roman" w:cs="Times New Roman"/>
        </w:rPr>
        <w:t>d is hereby suspended</w:t>
      </w:r>
      <w:r w:rsidR="00740F91">
        <w:rPr>
          <w:rFonts w:ascii="Times New Roman" w:hAnsi="Times New Roman" w:cs="Times New Roman"/>
        </w:rPr>
        <w:t>.</w:t>
      </w:r>
    </w:p>
    <w:p w:rsidR="002F36A3" w:rsidRDefault="002F3D27" w:rsidP="002F36A3">
      <w:pPr>
        <w:spacing w:after="0" w:line="24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rPr>
        <w:tab/>
        <w:t xml:space="preserve">2. </w:t>
      </w:r>
      <w:r w:rsidR="002F36A3" w:rsidRPr="00DA3D9B">
        <w:rPr>
          <w:rFonts w:ascii="Times New Roman" w:hAnsi="Times New Roman" w:cs="Times New Roman"/>
        </w:rPr>
        <w:t>The 2</w:t>
      </w:r>
      <w:r w:rsidR="002F36A3" w:rsidRPr="00DA3D9B">
        <w:rPr>
          <w:rFonts w:ascii="Times New Roman" w:hAnsi="Times New Roman" w:cs="Times New Roman"/>
          <w:vertAlign w:val="superscript"/>
        </w:rPr>
        <w:t>nd</w:t>
      </w:r>
      <w:r w:rsidR="002F36A3" w:rsidRPr="00DA3D9B">
        <w:rPr>
          <w:rFonts w:ascii="Times New Roman" w:hAnsi="Times New Roman" w:cs="Times New Roman"/>
        </w:rPr>
        <w:t xml:space="preserve"> respondent shall, within seven</w:t>
      </w:r>
      <w:r w:rsidR="002F36A3">
        <w:rPr>
          <w:rFonts w:ascii="Times New Roman" w:hAnsi="Times New Roman" w:cs="Times New Roman"/>
        </w:rPr>
        <w:t xml:space="preserve"> </w:t>
      </w:r>
      <w:r w:rsidR="002F36A3" w:rsidRPr="00DA3D9B">
        <w:rPr>
          <w:rFonts w:ascii="Times New Roman" w:hAnsi="Times New Roman" w:cs="Times New Roman"/>
        </w:rPr>
        <w:t>(7) days of his re</w:t>
      </w:r>
      <w:r w:rsidR="002F36A3">
        <w:rPr>
          <w:rFonts w:ascii="Times New Roman" w:hAnsi="Times New Roman" w:cs="Times New Roman"/>
        </w:rPr>
        <w:t>c</w:t>
      </w:r>
      <w:r w:rsidR="002F36A3" w:rsidRPr="00DA3D9B">
        <w:rPr>
          <w:rFonts w:ascii="Times New Roman" w:hAnsi="Times New Roman" w:cs="Times New Roman"/>
        </w:rPr>
        <w:t xml:space="preserve">eipt of this order and at his </w:t>
      </w:r>
      <w:r w:rsidR="002F36A3">
        <w:rPr>
          <w:rFonts w:ascii="Times New Roman" w:hAnsi="Times New Roman" w:cs="Times New Roman"/>
        </w:rPr>
        <w:tab/>
      </w:r>
      <w:r w:rsidR="002F36A3">
        <w:rPr>
          <w:rFonts w:ascii="Times New Roman" w:hAnsi="Times New Roman" w:cs="Times New Roman"/>
        </w:rPr>
        <w:tab/>
      </w:r>
      <w:r>
        <w:rPr>
          <w:rFonts w:ascii="Times New Roman" w:hAnsi="Times New Roman" w:cs="Times New Roman"/>
        </w:rPr>
        <w:tab/>
      </w:r>
      <w:r w:rsidR="002F36A3" w:rsidRPr="00DA3D9B">
        <w:rPr>
          <w:rFonts w:ascii="Times New Roman" w:hAnsi="Times New Roman" w:cs="Times New Roman"/>
        </w:rPr>
        <w:t>own expense</w:t>
      </w:r>
      <w:r w:rsidR="00740F91">
        <w:rPr>
          <w:rFonts w:ascii="Times New Roman" w:hAnsi="Times New Roman" w:cs="Times New Roman"/>
        </w:rPr>
        <w:t>,</w:t>
      </w:r>
      <w:r w:rsidR="002F36A3" w:rsidRPr="00DA3D9B">
        <w:rPr>
          <w:rFonts w:ascii="Times New Roman" w:hAnsi="Times New Roman" w:cs="Times New Roman"/>
        </w:rPr>
        <w:t xml:space="preserve"> retur</w:t>
      </w:r>
      <w:r w:rsidR="002F36A3">
        <w:rPr>
          <w:rFonts w:ascii="Times New Roman" w:hAnsi="Times New Roman" w:cs="Times New Roman"/>
        </w:rPr>
        <w:t>n</w:t>
      </w:r>
      <w:r w:rsidR="002F36A3" w:rsidRPr="00DA3D9B">
        <w:rPr>
          <w:rFonts w:ascii="Times New Roman" w:hAnsi="Times New Roman" w:cs="Times New Roman"/>
        </w:rPr>
        <w:t xml:space="preserve"> to the applica</w:t>
      </w:r>
      <w:r w:rsidR="002F36A3">
        <w:rPr>
          <w:rFonts w:ascii="Times New Roman" w:hAnsi="Times New Roman" w:cs="Times New Roman"/>
        </w:rPr>
        <w:t>n</w:t>
      </w:r>
      <w:r w:rsidR="002F36A3" w:rsidRPr="00DA3D9B">
        <w:rPr>
          <w:rFonts w:ascii="Times New Roman" w:hAnsi="Times New Roman" w:cs="Times New Roman"/>
        </w:rPr>
        <w:t>t the property which is listed in his return of service”</w:t>
      </w:r>
      <w:r w:rsidR="002F36A3" w:rsidRPr="008A53DD">
        <w:rPr>
          <w:rFonts w:ascii="Times New Roman" w:hAnsi="Times New Roman" w:cs="Times New Roman"/>
          <w:sz w:val="24"/>
          <w:szCs w:val="24"/>
        </w:rPr>
        <w:t xml:space="preserve"> </w:t>
      </w:r>
      <w:r w:rsidR="002F36A3">
        <w:rPr>
          <w:rFonts w:ascii="Times New Roman" w:hAnsi="Times New Roman" w:cs="Times New Roman"/>
          <w:sz w:val="24"/>
          <w:szCs w:val="24"/>
        </w:rPr>
        <w:tab/>
      </w:r>
      <w:r w:rsidR="002F36A3">
        <w:rPr>
          <w:rFonts w:ascii="Times New Roman" w:hAnsi="Times New Roman" w:cs="Times New Roman"/>
          <w:sz w:val="24"/>
          <w:szCs w:val="24"/>
        </w:rPr>
        <w:tab/>
      </w:r>
      <w:r>
        <w:rPr>
          <w:rFonts w:ascii="Times New Roman" w:hAnsi="Times New Roman" w:cs="Times New Roman"/>
          <w:sz w:val="24"/>
          <w:szCs w:val="24"/>
        </w:rPr>
        <w:tab/>
      </w:r>
      <w:r w:rsidR="00212CFF">
        <w:rPr>
          <w:rFonts w:ascii="Times New Roman" w:hAnsi="Times New Roman" w:cs="Times New Roman"/>
          <w:sz w:val="24"/>
          <w:szCs w:val="24"/>
        </w:rPr>
        <w:t>(e</w:t>
      </w:r>
      <w:r w:rsidR="002F36A3" w:rsidRPr="008A53DD">
        <w:rPr>
          <w:rFonts w:ascii="Times New Roman" w:hAnsi="Times New Roman" w:cs="Times New Roman"/>
          <w:sz w:val="24"/>
          <w:szCs w:val="24"/>
        </w:rPr>
        <w:t>mphasis added)</w:t>
      </w:r>
    </w:p>
    <w:p w:rsidR="002F36A3" w:rsidRPr="008A53DD" w:rsidRDefault="002F36A3" w:rsidP="002F36A3">
      <w:pPr>
        <w:spacing w:after="0" w:line="240" w:lineRule="auto"/>
        <w:jc w:val="both"/>
        <w:rPr>
          <w:rFonts w:ascii="Times New Roman" w:hAnsi="Times New Roman" w:cs="Times New Roman"/>
          <w:sz w:val="24"/>
          <w:szCs w:val="24"/>
        </w:rPr>
      </w:pPr>
    </w:p>
    <w:p w:rsidR="002F36A3" w:rsidRDefault="002F36A3" w:rsidP="002F36A3">
      <w:pPr>
        <w:spacing w:after="0" w:line="360" w:lineRule="auto"/>
        <w:jc w:val="both"/>
        <w:rPr>
          <w:rFonts w:ascii="Times New Roman" w:hAnsi="Times New Roman" w:cs="Times New Roman"/>
          <w:sz w:val="24"/>
          <w:szCs w:val="24"/>
        </w:rPr>
      </w:pPr>
      <w:r w:rsidRPr="008A53DD">
        <w:rPr>
          <w:rFonts w:ascii="Times New Roman" w:hAnsi="Times New Roman" w:cs="Times New Roman"/>
          <w:sz w:val="24"/>
          <w:szCs w:val="24"/>
        </w:rPr>
        <w:t>There is nothing final ab</w:t>
      </w:r>
      <w:r>
        <w:rPr>
          <w:rFonts w:ascii="Times New Roman" w:hAnsi="Times New Roman" w:cs="Times New Roman"/>
          <w:sz w:val="24"/>
          <w:szCs w:val="24"/>
        </w:rPr>
        <w:t>o</w:t>
      </w:r>
      <w:r w:rsidRPr="008A53DD">
        <w:rPr>
          <w:rFonts w:ascii="Times New Roman" w:hAnsi="Times New Roman" w:cs="Times New Roman"/>
          <w:sz w:val="24"/>
          <w:szCs w:val="24"/>
        </w:rPr>
        <w:t>ut an</w:t>
      </w:r>
      <w:r>
        <w:rPr>
          <w:rFonts w:ascii="Times New Roman" w:hAnsi="Times New Roman" w:cs="Times New Roman"/>
          <w:sz w:val="24"/>
          <w:szCs w:val="24"/>
        </w:rPr>
        <w:t xml:space="preserve"> event which pends the occurrence of some other event. The long and short of para (2) of the draft order is that the writ is placed in abeyance until SC 514/20 has been heard and determined. Where the appeal succeeds, the life of the writ will most likely come to an end. Where the appeal fails, the second respondent’s work would resume, be progressed and concluded.</w:t>
      </w:r>
    </w:p>
    <w:p w:rsidR="002F36A3" w:rsidRDefault="002F36A3" w:rsidP="002F36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Pr="0040525A">
        <w:rPr>
          <w:rFonts w:ascii="Times New Roman" w:hAnsi="Times New Roman" w:cs="Times New Roman"/>
          <w:i/>
          <w:sz w:val="24"/>
          <w:szCs w:val="24"/>
        </w:rPr>
        <w:t xml:space="preserve">in </w:t>
      </w:r>
      <w:proofErr w:type="spellStart"/>
      <w:r w:rsidRPr="0040525A">
        <w:rPr>
          <w:rFonts w:ascii="Times New Roman" w:hAnsi="Times New Roman" w:cs="Times New Roman"/>
          <w:i/>
          <w:sz w:val="24"/>
          <w:szCs w:val="24"/>
        </w:rPr>
        <w:t>limine</w:t>
      </w:r>
      <w:proofErr w:type="spellEnd"/>
      <w:r>
        <w:rPr>
          <w:rFonts w:ascii="Times New Roman" w:hAnsi="Times New Roman" w:cs="Times New Roman"/>
          <w:sz w:val="24"/>
          <w:szCs w:val="24"/>
        </w:rPr>
        <w:t xml:space="preserve"> matter</w:t>
      </w:r>
      <w:r w:rsidR="00212CFF">
        <w:rPr>
          <w:rFonts w:ascii="Times New Roman" w:hAnsi="Times New Roman" w:cs="Times New Roman"/>
          <w:sz w:val="24"/>
          <w:szCs w:val="24"/>
        </w:rPr>
        <w:t>s</w:t>
      </w:r>
      <w:r>
        <w:rPr>
          <w:rFonts w:ascii="Times New Roman" w:hAnsi="Times New Roman" w:cs="Times New Roman"/>
          <w:sz w:val="24"/>
          <w:szCs w:val="24"/>
        </w:rPr>
        <w:t xml:space="preserve"> which the first respondent raised are without merit. They appear to have been raised just for the sake of it. They, in substance, stand on nothing. They are, therefore, dismissed.</w:t>
      </w:r>
    </w:p>
    <w:p w:rsidR="002F36A3" w:rsidRDefault="002F36A3" w:rsidP="002F36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filed this application on 9 December 2020. It did so some nine (9) days after its goods had been attached. These were attached on 24 November 2020. The applicant cannot be said </w:t>
      </w:r>
      <w:r w:rsidR="00212CFF">
        <w:rPr>
          <w:rFonts w:ascii="Times New Roman" w:hAnsi="Times New Roman" w:cs="Times New Roman"/>
          <w:sz w:val="24"/>
          <w:szCs w:val="24"/>
        </w:rPr>
        <w:t>not to have acted with urgency i</w:t>
      </w:r>
      <w:r>
        <w:rPr>
          <w:rFonts w:ascii="Times New Roman" w:hAnsi="Times New Roman" w:cs="Times New Roman"/>
          <w:sz w:val="24"/>
          <w:szCs w:val="24"/>
        </w:rPr>
        <w:t>n the circumstances of the present application.</w:t>
      </w:r>
    </w:p>
    <w:p w:rsidR="002F36A3" w:rsidRDefault="002F36A3" w:rsidP="002F36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respondent’s assertion which is to the effect that a notice and grounds of appeal generally do not suspend execution of an order is as misplaced as it runs contrary to the accepted principles of the law of procedure. Equally misplaced are the case authorities of </w:t>
      </w:r>
      <w:r w:rsidRPr="00822B89">
        <w:rPr>
          <w:rFonts w:ascii="Times New Roman" w:hAnsi="Times New Roman" w:cs="Times New Roman"/>
          <w:i/>
          <w:sz w:val="24"/>
          <w:szCs w:val="24"/>
        </w:rPr>
        <w:t xml:space="preserve">ACR </w:t>
      </w:r>
      <w:r>
        <w:rPr>
          <w:rFonts w:ascii="Times New Roman" w:hAnsi="Times New Roman" w:cs="Times New Roman"/>
          <w:sz w:val="24"/>
          <w:szCs w:val="24"/>
        </w:rPr>
        <w:t xml:space="preserve">v </w:t>
      </w:r>
      <w:proofErr w:type="spellStart"/>
      <w:r w:rsidRPr="00822B89">
        <w:rPr>
          <w:rFonts w:ascii="Times New Roman" w:hAnsi="Times New Roman" w:cs="Times New Roman"/>
          <w:i/>
          <w:sz w:val="24"/>
          <w:szCs w:val="24"/>
        </w:rPr>
        <w:t>Marange</w:t>
      </w:r>
      <w:proofErr w:type="spellEnd"/>
      <w:r w:rsidRPr="00822B89">
        <w:rPr>
          <w:rFonts w:ascii="Times New Roman" w:hAnsi="Times New Roman" w:cs="Times New Roman"/>
          <w:i/>
          <w:sz w:val="24"/>
          <w:szCs w:val="24"/>
        </w:rPr>
        <w:t xml:space="preserve"> Resources (</w:t>
      </w:r>
      <w:proofErr w:type="spellStart"/>
      <w:r w:rsidRPr="00822B89">
        <w:rPr>
          <w:rFonts w:ascii="Times New Roman" w:hAnsi="Times New Roman" w:cs="Times New Roman"/>
          <w:i/>
          <w:sz w:val="24"/>
          <w:szCs w:val="24"/>
        </w:rPr>
        <w:t>Pvt</w:t>
      </w:r>
      <w:proofErr w:type="spellEnd"/>
      <w:r w:rsidRPr="00822B89">
        <w:rPr>
          <w:rFonts w:ascii="Times New Roman" w:hAnsi="Times New Roman" w:cs="Times New Roman"/>
          <w:i/>
          <w:sz w:val="24"/>
          <w:szCs w:val="24"/>
        </w:rPr>
        <w:t>) Ltd and ABC Ban</w:t>
      </w:r>
      <w:r w:rsidR="00212CFF">
        <w:rPr>
          <w:rFonts w:ascii="Times New Roman" w:hAnsi="Times New Roman" w:cs="Times New Roman"/>
          <w:i/>
          <w:sz w:val="24"/>
          <w:szCs w:val="24"/>
        </w:rPr>
        <w:t xml:space="preserve">k </w:t>
      </w:r>
      <w:r w:rsidR="00212CFF" w:rsidRPr="00212CFF">
        <w:rPr>
          <w:rFonts w:ascii="Times New Roman" w:hAnsi="Times New Roman" w:cs="Times New Roman"/>
          <w:sz w:val="24"/>
          <w:szCs w:val="24"/>
        </w:rPr>
        <w:t>v</w:t>
      </w:r>
      <w:r w:rsidRPr="00212CFF">
        <w:rPr>
          <w:rFonts w:ascii="Times New Roman" w:hAnsi="Times New Roman" w:cs="Times New Roman"/>
          <w:sz w:val="24"/>
          <w:szCs w:val="24"/>
        </w:rPr>
        <w:t xml:space="preserve"> </w:t>
      </w:r>
      <w:r w:rsidRPr="00822B89">
        <w:rPr>
          <w:rFonts w:ascii="Times New Roman" w:hAnsi="Times New Roman" w:cs="Times New Roman"/>
          <w:i/>
          <w:sz w:val="24"/>
          <w:szCs w:val="24"/>
        </w:rPr>
        <w:t>Mackie Diamonds</w:t>
      </w:r>
      <w:r>
        <w:rPr>
          <w:rFonts w:ascii="Times New Roman" w:hAnsi="Times New Roman" w:cs="Times New Roman"/>
          <w:sz w:val="24"/>
          <w:szCs w:val="24"/>
        </w:rPr>
        <w:t xml:space="preserve"> which he asserts </w:t>
      </w:r>
      <w:r w:rsidR="00212CFF">
        <w:rPr>
          <w:rFonts w:ascii="Times New Roman" w:hAnsi="Times New Roman" w:cs="Times New Roman"/>
          <w:sz w:val="24"/>
          <w:szCs w:val="24"/>
        </w:rPr>
        <w:t>are supportive of</w:t>
      </w:r>
      <w:r>
        <w:rPr>
          <w:rFonts w:ascii="Times New Roman" w:hAnsi="Times New Roman" w:cs="Times New Roman"/>
          <w:sz w:val="24"/>
          <w:szCs w:val="24"/>
        </w:rPr>
        <w:t xml:space="preserve"> the view which he holds of the matter. The two cases are especially misplaced in the sense that no citation of each was availed to the court to enable it to read and appreciate the rationale which brought about the alleged decisions upon which he places reliance.</w:t>
      </w:r>
    </w:p>
    <w:p w:rsidR="002F36A3" w:rsidRDefault="002F36A3" w:rsidP="002F36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accepted principle of the law of procedure is that the noting of an appeal suspends execution of the judgment which is appealed against</w:t>
      </w:r>
      <w:r w:rsidR="00740F91">
        <w:rPr>
          <w:rFonts w:ascii="Times New Roman" w:hAnsi="Times New Roman" w:cs="Times New Roman"/>
          <w:sz w:val="24"/>
          <w:szCs w:val="24"/>
        </w:rPr>
        <w:t>.</w:t>
      </w:r>
      <w:r>
        <w:rPr>
          <w:rFonts w:ascii="Times New Roman" w:hAnsi="Times New Roman" w:cs="Times New Roman"/>
          <w:sz w:val="24"/>
          <w:szCs w:val="24"/>
        </w:rPr>
        <w:t xml:space="preserve"> </w:t>
      </w:r>
      <w:r w:rsidRPr="00822B89">
        <w:rPr>
          <w:rFonts w:ascii="Times New Roman" w:hAnsi="Times New Roman" w:cs="Times New Roman"/>
        </w:rPr>
        <w:t>CHATIKOBO J</w:t>
      </w:r>
      <w:r>
        <w:rPr>
          <w:rFonts w:ascii="Times New Roman" w:hAnsi="Times New Roman" w:cs="Times New Roman"/>
          <w:sz w:val="24"/>
          <w:szCs w:val="24"/>
        </w:rPr>
        <w:t xml:space="preserve"> su</w:t>
      </w:r>
      <w:r w:rsidR="005266DA">
        <w:rPr>
          <w:rFonts w:ascii="Times New Roman" w:hAnsi="Times New Roman" w:cs="Times New Roman"/>
          <w:sz w:val="24"/>
          <w:szCs w:val="24"/>
        </w:rPr>
        <w:t>ccinctly</w:t>
      </w:r>
      <w:r>
        <w:rPr>
          <w:rFonts w:ascii="Times New Roman" w:hAnsi="Times New Roman" w:cs="Times New Roman"/>
          <w:sz w:val="24"/>
          <w:szCs w:val="24"/>
        </w:rPr>
        <w:t xml:space="preserve"> put this point when he stated in </w:t>
      </w:r>
      <w:r w:rsidRPr="00822B89">
        <w:rPr>
          <w:rFonts w:ascii="Times New Roman" w:hAnsi="Times New Roman" w:cs="Times New Roman"/>
          <w:i/>
          <w:sz w:val="24"/>
          <w:szCs w:val="24"/>
        </w:rPr>
        <w:t>PTC</w:t>
      </w:r>
      <w:r>
        <w:rPr>
          <w:rFonts w:ascii="Times New Roman" w:hAnsi="Times New Roman" w:cs="Times New Roman"/>
          <w:sz w:val="24"/>
          <w:szCs w:val="24"/>
        </w:rPr>
        <w:t xml:space="preserve"> v </w:t>
      </w:r>
      <w:proofErr w:type="spellStart"/>
      <w:r w:rsidRPr="00822B89">
        <w:rPr>
          <w:rFonts w:ascii="Times New Roman" w:hAnsi="Times New Roman" w:cs="Times New Roman"/>
          <w:i/>
          <w:sz w:val="24"/>
          <w:szCs w:val="24"/>
        </w:rPr>
        <w:t>Mahachi</w:t>
      </w:r>
      <w:proofErr w:type="spellEnd"/>
      <w:r w:rsidRPr="00822B89">
        <w:rPr>
          <w:rFonts w:ascii="Times New Roman" w:hAnsi="Times New Roman" w:cs="Times New Roman"/>
          <w:i/>
          <w:sz w:val="24"/>
          <w:szCs w:val="24"/>
        </w:rPr>
        <w:t>,</w:t>
      </w:r>
      <w:r>
        <w:rPr>
          <w:rFonts w:ascii="Times New Roman" w:hAnsi="Times New Roman" w:cs="Times New Roman"/>
          <w:sz w:val="24"/>
          <w:szCs w:val="24"/>
        </w:rPr>
        <w:t xml:space="preserve"> 1997 (2) ZLR 72 at 73B that:</w:t>
      </w:r>
    </w:p>
    <w:p w:rsidR="002F36A3" w:rsidRDefault="002F36A3" w:rsidP="002F36A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trite that, at common law, an appeal </w:t>
      </w:r>
      <w:r w:rsidRPr="006B6C28">
        <w:rPr>
          <w:rFonts w:ascii="Times New Roman" w:hAnsi="Times New Roman" w:cs="Times New Roman"/>
          <w:sz w:val="24"/>
          <w:szCs w:val="24"/>
          <w:u w:val="single"/>
        </w:rPr>
        <w:t>suspends the operation</w:t>
      </w:r>
      <w:r>
        <w:rPr>
          <w:rFonts w:ascii="Times New Roman" w:hAnsi="Times New Roman" w:cs="Times New Roman"/>
          <w:sz w:val="24"/>
          <w:szCs w:val="24"/>
        </w:rPr>
        <w:t xml:space="preserve"> of the judgment appealed against. (emphasis added)</w:t>
      </w:r>
    </w:p>
    <w:p w:rsidR="002F36A3" w:rsidRDefault="002F36A3" w:rsidP="002F36A3">
      <w:pPr>
        <w:spacing w:after="0" w:line="240" w:lineRule="auto"/>
        <w:ind w:left="720"/>
        <w:jc w:val="both"/>
        <w:rPr>
          <w:rFonts w:ascii="Times New Roman" w:hAnsi="Times New Roman" w:cs="Times New Roman"/>
          <w:sz w:val="24"/>
          <w:szCs w:val="24"/>
        </w:rPr>
      </w:pPr>
    </w:p>
    <w:p w:rsidR="002F36A3" w:rsidRDefault="002F36A3" w:rsidP="002F36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stating as he did, the learned judge was only </w:t>
      </w:r>
      <w:proofErr w:type="spellStart"/>
      <w:r>
        <w:rPr>
          <w:rFonts w:ascii="Times New Roman" w:hAnsi="Times New Roman" w:cs="Times New Roman"/>
          <w:sz w:val="24"/>
          <w:szCs w:val="24"/>
        </w:rPr>
        <w:t>re-emphasising</w:t>
      </w:r>
      <w:proofErr w:type="spellEnd"/>
      <w:r>
        <w:rPr>
          <w:rFonts w:ascii="Times New Roman" w:hAnsi="Times New Roman" w:cs="Times New Roman"/>
          <w:sz w:val="24"/>
          <w:szCs w:val="24"/>
        </w:rPr>
        <w:t xml:space="preserve"> the law which </w:t>
      </w:r>
      <w:r w:rsidRPr="006B6C28">
        <w:rPr>
          <w:rFonts w:ascii="Times New Roman" w:hAnsi="Times New Roman" w:cs="Times New Roman"/>
        </w:rPr>
        <w:t>CORBETT JA</w:t>
      </w:r>
      <w:r>
        <w:rPr>
          <w:rFonts w:ascii="Times New Roman" w:hAnsi="Times New Roman" w:cs="Times New Roman"/>
          <w:sz w:val="24"/>
          <w:szCs w:val="24"/>
        </w:rPr>
        <w:t xml:space="preserve"> was pleased to enunciate in </w:t>
      </w:r>
      <w:r w:rsidRPr="006B6C28">
        <w:rPr>
          <w:rFonts w:ascii="Times New Roman" w:hAnsi="Times New Roman" w:cs="Times New Roman"/>
          <w:i/>
          <w:sz w:val="24"/>
          <w:szCs w:val="24"/>
        </w:rPr>
        <w:t>South Cape Corp (Pty) Ltd</w:t>
      </w:r>
      <w:r>
        <w:rPr>
          <w:rFonts w:ascii="Times New Roman" w:hAnsi="Times New Roman" w:cs="Times New Roman"/>
          <w:sz w:val="24"/>
          <w:szCs w:val="24"/>
        </w:rPr>
        <w:t xml:space="preserve"> v </w:t>
      </w:r>
      <w:r w:rsidRPr="006B6C28">
        <w:rPr>
          <w:rFonts w:ascii="Times New Roman" w:hAnsi="Times New Roman" w:cs="Times New Roman"/>
          <w:i/>
          <w:sz w:val="24"/>
          <w:szCs w:val="24"/>
        </w:rPr>
        <w:t>Engi</w:t>
      </w:r>
      <w:r>
        <w:rPr>
          <w:rFonts w:ascii="Times New Roman" w:hAnsi="Times New Roman" w:cs="Times New Roman"/>
          <w:i/>
          <w:sz w:val="24"/>
          <w:szCs w:val="24"/>
        </w:rPr>
        <w:t>n</w:t>
      </w:r>
      <w:r w:rsidR="005266DA">
        <w:rPr>
          <w:rFonts w:ascii="Times New Roman" w:hAnsi="Times New Roman" w:cs="Times New Roman"/>
          <w:i/>
          <w:sz w:val="24"/>
          <w:szCs w:val="24"/>
        </w:rPr>
        <w:t xml:space="preserve">eering </w:t>
      </w:r>
      <w:proofErr w:type="spellStart"/>
      <w:r w:rsidR="005266DA">
        <w:rPr>
          <w:rFonts w:ascii="Times New Roman" w:hAnsi="Times New Roman" w:cs="Times New Roman"/>
          <w:i/>
          <w:sz w:val="24"/>
          <w:szCs w:val="24"/>
        </w:rPr>
        <w:t>Mgm</w:t>
      </w:r>
      <w:r w:rsidRPr="006B6C28">
        <w:rPr>
          <w:rFonts w:ascii="Times New Roman" w:hAnsi="Times New Roman" w:cs="Times New Roman"/>
          <w:i/>
          <w:sz w:val="24"/>
          <w:szCs w:val="24"/>
        </w:rPr>
        <w:t>t</w:t>
      </w:r>
      <w:proofErr w:type="spellEnd"/>
      <w:r w:rsidRPr="006B6C28">
        <w:rPr>
          <w:rFonts w:ascii="Times New Roman" w:hAnsi="Times New Roman" w:cs="Times New Roman"/>
          <w:i/>
          <w:sz w:val="24"/>
          <w:szCs w:val="24"/>
        </w:rPr>
        <w:t xml:space="preserve"> </w:t>
      </w:r>
      <w:proofErr w:type="spellStart"/>
      <w:r w:rsidRPr="006B6C28">
        <w:rPr>
          <w:rFonts w:ascii="Times New Roman" w:hAnsi="Times New Roman" w:cs="Times New Roman"/>
          <w:i/>
          <w:sz w:val="24"/>
          <w:szCs w:val="24"/>
        </w:rPr>
        <w:t>S</w:t>
      </w:r>
      <w:r w:rsidR="005266DA">
        <w:rPr>
          <w:rFonts w:ascii="Times New Roman" w:hAnsi="Times New Roman" w:cs="Times New Roman"/>
          <w:i/>
          <w:sz w:val="24"/>
          <w:szCs w:val="24"/>
        </w:rPr>
        <w:t>vcs</w:t>
      </w:r>
      <w:proofErr w:type="spellEnd"/>
      <w:r w:rsidR="005266DA">
        <w:rPr>
          <w:rFonts w:ascii="Times New Roman" w:hAnsi="Times New Roman" w:cs="Times New Roman"/>
          <w:i/>
          <w:sz w:val="24"/>
          <w:szCs w:val="24"/>
        </w:rPr>
        <w:t xml:space="preserve"> </w:t>
      </w:r>
      <w:r w:rsidRPr="006B6C28">
        <w:rPr>
          <w:rFonts w:ascii="Times New Roman" w:hAnsi="Times New Roman" w:cs="Times New Roman"/>
          <w:i/>
          <w:sz w:val="24"/>
          <w:szCs w:val="24"/>
        </w:rPr>
        <w:t>(Pty</w:t>
      </w:r>
      <w:r>
        <w:rPr>
          <w:rFonts w:ascii="Times New Roman" w:hAnsi="Times New Roman" w:cs="Times New Roman"/>
          <w:sz w:val="24"/>
          <w:szCs w:val="24"/>
        </w:rPr>
        <w:t xml:space="preserve">) </w:t>
      </w:r>
      <w:r w:rsidRPr="006B6C28">
        <w:rPr>
          <w:rFonts w:ascii="Times New Roman" w:hAnsi="Times New Roman" w:cs="Times New Roman"/>
          <w:i/>
          <w:sz w:val="24"/>
          <w:szCs w:val="24"/>
        </w:rPr>
        <w:t>Ltd</w:t>
      </w:r>
      <w:r>
        <w:rPr>
          <w:rFonts w:ascii="Times New Roman" w:hAnsi="Times New Roman" w:cs="Times New Roman"/>
          <w:sz w:val="24"/>
          <w:szCs w:val="24"/>
        </w:rPr>
        <w:t>, 1977 (3) SA 534 (A) at 544 H – 545 A wherein he remarked that:</w:t>
      </w:r>
    </w:p>
    <w:p w:rsidR="002F36A3" w:rsidRPr="00F73297" w:rsidRDefault="002F36A3" w:rsidP="002F36A3">
      <w:pPr>
        <w:spacing w:after="0" w:line="240" w:lineRule="auto"/>
        <w:ind w:left="720"/>
        <w:jc w:val="both"/>
        <w:rPr>
          <w:rFonts w:ascii="Times New Roman" w:hAnsi="Times New Roman" w:cs="Times New Roman"/>
        </w:rPr>
      </w:pPr>
      <w:r w:rsidRPr="00F73297">
        <w:rPr>
          <w:rFonts w:ascii="Times New Roman" w:hAnsi="Times New Roman" w:cs="Times New Roman"/>
        </w:rPr>
        <w:t xml:space="preserve">“...it is today the accepted common law rule of practice --- that generally the execution of a judgment </w:t>
      </w:r>
      <w:r w:rsidRPr="00F73297">
        <w:rPr>
          <w:rFonts w:ascii="Times New Roman" w:hAnsi="Times New Roman" w:cs="Times New Roman"/>
          <w:u w:val="single"/>
        </w:rPr>
        <w:t>is automatically suspended upon the noting of an appeal</w:t>
      </w:r>
      <w:r w:rsidRPr="00F73297">
        <w:rPr>
          <w:rFonts w:ascii="Times New Roman" w:hAnsi="Times New Roman" w:cs="Times New Roman"/>
        </w:rPr>
        <w:t>, with the result that, pending the appeal</w:t>
      </w:r>
      <w:r w:rsidR="00C06411">
        <w:rPr>
          <w:rFonts w:ascii="Times New Roman" w:hAnsi="Times New Roman" w:cs="Times New Roman"/>
        </w:rPr>
        <w:t>,</w:t>
      </w:r>
      <w:r w:rsidRPr="00F73297">
        <w:rPr>
          <w:rFonts w:ascii="Times New Roman" w:hAnsi="Times New Roman" w:cs="Times New Roman"/>
        </w:rPr>
        <w:t xml:space="preserve"> the judgment cannot be carried out and no effect can be given thereto, except with the leave of the court which granted the judgment. To </w:t>
      </w:r>
      <w:r w:rsidR="005266DA">
        <w:rPr>
          <w:rFonts w:ascii="Times New Roman" w:hAnsi="Times New Roman" w:cs="Times New Roman"/>
        </w:rPr>
        <w:t>obtain such leave, the party in</w:t>
      </w:r>
      <w:r w:rsidRPr="00F73297">
        <w:rPr>
          <w:rFonts w:ascii="Times New Roman" w:hAnsi="Times New Roman" w:cs="Times New Roman"/>
        </w:rPr>
        <w:t xml:space="preserve"> whose </w:t>
      </w:r>
      <w:proofErr w:type="spellStart"/>
      <w:r w:rsidRPr="00F73297">
        <w:rPr>
          <w:rFonts w:ascii="Times New Roman" w:hAnsi="Times New Roman" w:cs="Times New Roman"/>
        </w:rPr>
        <w:t>favour</w:t>
      </w:r>
      <w:proofErr w:type="spellEnd"/>
      <w:r w:rsidRPr="00F73297">
        <w:rPr>
          <w:rFonts w:ascii="Times New Roman" w:hAnsi="Times New Roman" w:cs="Times New Roman"/>
        </w:rPr>
        <w:t xml:space="preserve"> the judgment was given must make a special application”. (emphasis added)</w:t>
      </w:r>
    </w:p>
    <w:p w:rsidR="002F36A3" w:rsidRPr="00F73297" w:rsidRDefault="002F36A3" w:rsidP="002F36A3">
      <w:pPr>
        <w:spacing w:after="0" w:line="240" w:lineRule="auto"/>
        <w:ind w:left="720"/>
        <w:jc w:val="both"/>
        <w:rPr>
          <w:rFonts w:ascii="Times New Roman" w:hAnsi="Times New Roman" w:cs="Times New Roman"/>
        </w:rPr>
      </w:pPr>
      <w:r w:rsidRPr="00F73297">
        <w:rPr>
          <w:rFonts w:ascii="Times New Roman" w:hAnsi="Times New Roman" w:cs="Times New Roman"/>
        </w:rPr>
        <w:tab/>
      </w:r>
    </w:p>
    <w:p w:rsidR="002F36A3" w:rsidRDefault="002F36A3" w:rsidP="002F36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automatic suspension of execution of a judgment which is appealed against has a lot of relevance in the law of procedure. If judgments which are appealed were allowed to be executed </w:t>
      </w:r>
      <w:r w:rsidR="005266DA">
        <w:rPr>
          <w:rFonts w:ascii="Times New Roman" w:hAnsi="Times New Roman" w:cs="Times New Roman"/>
          <w:sz w:val="24"/>
          <w:szCs w:val="24"/>
        </w:rPr>
        <w:t>upon</w:t>
      </w:r>
      <w:r w:rsidR="00C06411">
        <w:rPr>
          <w:rFonts w:ascii="Times New Roman" w:hAnsi="Times New Roman" w:cs="Times New Roman"/>
          <w:sz w:val="24"/>
          <w:szCs w:val="24"/>
        </w:rPr>
        <w:t>,</w:t>
      </w:r>
      <w:r w:rsidR="005266DA">
        <w:rPr>
          <w:rFonts w:ascii="Times New Roman" w:hAnsi="Times New Roman" w:cs="Times New Roman"/>
          <w:sz w:val="24"/>
          <w:szCs w:val="24"/>
        </w:rPr>
        <w:t xml:space="preserve"> </w:t>
      </w:r>
      <w:r>
        <w:rPr>
          <w:rFonts w:ascii="Times New Roman" w:hAnsi="Times New Roman" w:cs="Times New Roman"/>
          <w:sz w:val="24"/>
          <w:szCs w:val="24"/>
        </w:rPr>
        <w:t xml:space="preserve">as the first respondent is having me believe, appeals would </w:t>
      </w:r>
      <w:r w:rsidR="005266DA">
        <w:rPr>
          <w:rFonts w:ascii="Times New Roman" w:hAnsi="Times New Roman" w:cs="Times New Roman"/>
          <w:sz w:val="24"/>
          <w:szCs w:val="24"/>
        </w:rPr>
        <w:t>serve</w:t>
      </w:r>
      <w:r>
        <w:rPr>
          <w:rFonts w:ascii="Times New Roman" w:hAnsi="Times New Roman" w:cs="Times New Roman"/>
          <w:sz w:val="24"/>
          <w:szCs w:val="24"/>
        </w:rPr>
        <w:t xml:space="preserve"> very little, if any</w:t>
      </w:r>
      <w:r w:rsidR="005266DA">
        <w:rPr>
          <w:rFonts w:ascii="Times New Roman" w:hAnsi="Times New Roman" w:cs="Times New Roman"/>
          <w:sz w:val="24"/>
          <w:szCs w:val="24"/>
        </w:rPr>
        <w:t>,</w:t>
      </w:r>
      <w:r>
        <w:rPr>
          <w:rFonts w:ascii="Times New Roman" w:hAnsi="Times New Roman" w:cs="Times New Roman"/>
          <w:sz w:val="24"/>
          <w:szCs w:val="24"/>
        </w:rPr>
        <w:t xml:space="preserve"> purpose. They would</w:t>
      </w:r>
      <w:r w:rsidR="00C06411">
        <w:rPr>
          <w:rFonts w:ascii="Times New Roman" w:hAnsi="Times New Roman" w:cs="Times New Roman"/>
          <w:sz w:val="24"/>
          <w:szCs w:val="24"/>
        </w:rPr>
        <w:t>,</w:t>
      </w:r>
      <w:r>
        <w:rPr>
          <w:rFonts w:ascii="Times New Roman" w:hAnsi="Times New Roman" w:cs="Times New Roman"/>
          <w:sz w:val="24"/>
          <w:szCs w:val="24"/>
        </w:rPr>
        <w:t xml:space="preserve"> under the stated set of circums</w:t>
      </w:r>
      <w:r w:rsidR="005266DA">
        <w:rPr>
          <w:rFonts w:ascii="Times New Roman" w:hAnsi="Times New Roman" w:cs="Times New Roman"/>
          <w:sz w:val="24"/>
          <w:szCs w:val="24"/>
        </w:rPr>
        <w:t xml:space="preserve">tances, only exist as an </w:t>
      </w:r>
      <w:r w:rsidR="00E52F6B">
        <w:rPr>
          <w:rFonts w:ascii="Times New Roman" w:hAnsi="Times New Roman" w:cs="Times New Roman"/>
          <w:sz w:val="24"/>
          <w:szCs w:val="24"/>
        </w:rPr>
        <w:t>academic</w:t>
      </w:r>
      <w:r>
        <w:rPr>
          <w:rFonts w:ascii="Times New Roman" w:hAnsi="Times New Roman" w:cs="Times New Roman"/>
          <w:sz w:val="24"/>
          <w:szCs w:val="24"/>
        </w:rPr>
        <w:t xml:space="preserve"> exercise more than they </w:t>
      </w:r>
      <w:r w:rsidR="00E52F6B">
        <w:rPr>
          <w:rFonts w:ascii="Times New Roman" w:hAnsi="Times New Roman" w:cs="Times New Roman"/>
          <w:sz w:val="24"/>
          <w:szCs w:val="24"/>
        </w:rPr>
        <w:t>serve</w:t>
      </w:r>
      <w:r>
        <w:rPr>
          <w:rFonts w:ascii="Times New Roman" w:hAnsi="Times New Roman" w:cs="Times New Roman"/>
          <w:sz w:val="24"/>
          <w:szCs w:val="24"/>
        </w:rPr>
        <w:t xml:space="preserve"> the genuine pu</w:t>
      </w:r>
      <w:r w:rsidR="00E52F6B">
        <w:rPr>
          <w:rFonts w:ascii="Times New Roman" w:hAnsi="Times New Roman" w:cs="Times New Roman"/>
          <w:sz w:val="24"/>
          <w:szCs w:val="24"/>
        </w:rPr>
        <w:t xml:space="preserve">rpose </w:t>
      </w:r>
      <w:r>
        <w:rPr>
          <w:rFonts w:ascii="Times New Roman" w:hAnsi="Times New Roman" w:cs="Times New Roman"/>
          <w:sz w:val="24"/>
          <w:szCs w:val="24"/>
        </w:rPr>
        <w:t xml:space="preserve">of </w:t>
      </w:r>
      <w:r w:rsidR="00E52F6B">
        <w:rPr>
          <w:rFonts w:ascii="Times New Roman" w:hAnsi="Times New Roman" w:cs="Times New Roman"/>
          <w:sz w:val="24"/>
          <w:szCs w:val="24"/>
        </w:rPr>
        <w:t>testing the correct</w:t>
      </w:r>
      <w:r w:rsidR="00C06411">
        <w:rPr>
          <w:rFonts w:ascii="Times New Roman" w:hAnsi="Times New Roman" w:cs="Times New Roman"/>
          <w:sz w:val="24"/>
          <w:szCs w:val="24"/>
        </w:rPr>
        <w:t>ness or otherwise of the court</w:t>
      </w:r>
      <w:r>
        <w:rPr>
          <w:rFonts w:ascii="Times New Roman" w:hAnsi="Times New Roman" w:cs="Times New Roman"/>
          <w:sz w:val="24"/>
          <w:szCs w:val="24"/>
        </w:rPr>
        <w:t xml:space="preserve"> </w:t>
      </w:r>
      <w:r w:rsidRPr="00F73297">
        <w:rPr>
          <w:rFonts w:ascii="Times New Roman" w:hAnsi="Times New Roman" w:cs="Times New Roman"/>
          <w:i/>
          <w:sz w:val="24"/>
          <w:szCs w:val="24"/>
        </w:rPr>
        <w:t>a quo</w:t>
      </w:r>
      <w:r w:rsidR="00E52F6B">
        <w:rPr>
          <w:rFonts w:ascii="Times New Roman" w:hAnsi="Times New Roman" w:cs="Times New Roman"/>
          <w:i/>
          <w:sz w:val="24"/>
          <w:szCs w:val="24"/>
        </w:rPr>
        <w:t xml:space="preserve">’s </w:t>
      </w:r>
      <w:r w:rsidR="00E52F6B" w:rsidRPr="00E52F6B">
        <w:rPr>
          <w:rFonts w:ascii="Times New Roman" w:hAnsi="Times New Roman" w:cs="Times New Roman"/>
          <w:sz w:val="24"/>
          <w:szCs w:val="24"/>
        </w:rPr>
        <w:t>decision</w:t>
      </w:r>
      <w:r w:rsidRPr="00E52F6B">
        <w:rPr>
          <w:rFonts w:ascii="Times New Roman" w:hAnsi="Times New Roman" w:cs="Times New Roman"/>
          <w:sz w:val="24"/>
          <w:szCs w:val="24"/>
        </w:rPr>
        <w:t>.</w:t>
      </w:r>
      <w:r>
        <w:rPr>
          <w:rFonts w:ascii="Times New Roman" w:hAnsi="Times New Roman" w:cs="Times New Roman"/>
          <w:i/>
          <w:sz w:val="24"/>
          <w:szCs w:val="24"/>
        </w:rPr>
        <w:t xml:space="preserve"> </w:t>
      </w:r>
      <w:r w:rsidRPr="00F73297">
        <w:rPr>
          <w:rFonts w:ascii="Times New Roman" w:hAnsi="Times New Roman" w:cs="Times New Roman"/>
          <w:sz w:val="24"/>
          <w:szCs w:val="24"/>
        </w:rPr>
        <w:t>It is</w:t>
      </w:r>
      <w:r>
        <w:rPr>
          <w:rFonts w:ascii="Times New Roman" w:hAnsi="Times New Roman" w:cs="Times New Roman"/>
          <w:sz w:val="24"/>
          <w:szCs w:val="24"/>
        </w:rPr>
        <w:t xml:space="preserve"> for the mentioned reason, if for no other, that practice has insisted, and con</w:t>
      </w:r>
      <w:r w:rsidR="00E52F6B">
        <w:rPr>
          <w:rFonts w:ascii="Times New Roman" w:hAnsi="Times New Roman" w:cs="Times New Roman"/>
          <w:sz w:val="24"/>
          <w:szCs w:val="24"/>
        </w:rPr>
        <w:t>tinues</w:t>
      </w:r>
      <w:r>
        <w:rPr>
          <w:rFonts w:ascii="Times New Roman" w:hAnsi="Times New Roman" w:cs="Times New Roman"/>
          <w:sz w:val="24"/>
          <w:szCs w:val="24"/>
        </w:rPr>
        <w:t xml:space="preserve"> to insist that, once the decision of the court </w:t>
      </w:r>
      <w:r w:rsidRPr="00F73297">
        <w:rPr>
          <w:rFonts w:ascii="Times New Roman" w:hAnsi="Times New Roman" w:cs="Times New Roman"/>
          <w:i/>
          <w:sz w:val="24"/>
          <w:szCs w:val="24"/>
        </w:rPr>
        <w:t>a quo</w:t>
      </w:r>
      <w:r>
        <w:rPr>
          <w:rFonts w:ascii="Times New Roman" w:hAnsi="Times New Roman" w:cs="Times New Roman"/>
          <w:i/>
          <w:sz w:val="24"/>
          <w:szCs w:val="24"/>
        </w:rPr>
        <w:t xml:space="preserve"> </w:t>
      </w:r>
      <w:r>
        <w:rPr>
          <w:rFonts w:ascii="Times New Roman" w:hAnsi="Times New Roman" w:cs="Times New Roman"/>
          <w:sz w:val="24"/>
          <w:szCs w:val="24"/>
        </w:rPr>
        <w:t>has been appealed, no effect should be given to it until the appeal has been heard and determined</w:t>
      </w:r>
      <w:r w:rsidR="00030483">
        <w:rPr>
          <w:rFonts w:ascii="Times New Roman" w:hAnsi="Times New Roman" w:cs="Times New Roman"/>
          <w:sz w:val="24"/>
          <w:szCs w:val="24"/>
        </w:rPr>
        <w:t xml:space="preserve"> and, where execution is contemplated, the applicant must file a special application moving the court to allow him to execute notwithstanding the appeal. He should show that the appeal is nothing else but a delaying tactic or a way by the respondent of avoiding the inevitable</w:t>
      </w:r>
      <w:r>
        <w:rPr>
          <w:rFonts w:ascii="Times New Roman" w:hAnsi="Times New Roman" w:cs="Times New Roman"/>
          <w:sz w:val="24"/>
          <w:szCs w:val="24"/>
        </w:rPr>
        <w:t>.</w:t>
      </w:r>
    </w:p>
    <w:p w:rsidR="002F36A3" w:rsidRDefault="002F36A3" w:rsidP="002F36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73297">
        <w:rPr>
          <w:rFonts w:ascii="Times New Roman" w:hAnsi="Times New Roman" w:cs="Times New Roman"/>
          <w:i/>
          <w:sz w:val="24"/>
          <w:szCs w:val="24"/>
        </w:rPr>
        <w:t xml:space="preserve"> In </w:t>
      </w:r>
      <w:proofErr w:type="spellStart"/>
      <w:r w:rsidRPr="00F73297">
        <w:rPr>
          <w:rFonts w:ascii="Times New Roman" w:hAnsi="Times New Roman" w:cs="Times New Roman"/>
          <w:i/>
          <w:sz w:val="24"/>
          <w:szCs w:val="24"/>
        </w:rPr>
        <w:t>casu</w:t>
      </w:r>
      <w:proofErr w:type="spellEnd"/>
      <w:r w:rsidRPr="00F73297">
        <w:rPr>
          <w:rFonts w:ascii="Times New Roman" w:hAnsi="Times New Roman" w:cs="Times New Roman"/>
          <w:i/>
          <w:sz w:val="24"/>
          <w:szCs w:val="24"/>
        </w:rPr>
        <w:t>,</w:t>
      </w:r>
      <w:r>
        <w:rPr>
          <w:rFonts w:ascii="Times New Roman" w:hAnsi="Times New Roman" w:cs="Times New Roman"/>
          <w:sz w:val="24"/>
          <w:szCs w:val="24"/>
        </w:rPr>
        <w:t xml:space="preserve"> the applicant appealed HC 3148/14 on 23 November 2020. The appeal had already been noted when the second respondent attached the applicant’s goods on 24 November 2020. The fact that the appeal was served on the first respondent on the day that the same was filed shows the latter’s disregard of the law.</w:t>
      </w:r>
    </w:p>
    <w:p w:rsidR="002F36A3" w:rsidRDefault="002F36A3" w:rsidP="002F36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Judicial notice is taken of the fact that the first respondent is not an ordinary litigant. He is a </w:t>
      </w:r>
      <w:proofErr w:type="spellStart"/>
      <w:r>
        <w:rPr>
          <w:rFonts w:ascii="Times New Roman" w:hAnsi="Times New Roman" w:cs="Times New Roman"/>
          <w:sz w:val="24"/>
          <w:szCs w:val="24"/>
        </w:rPr>
        <w:t>practising</w:t>
      </w:r>
      <w:proofErr w:type="spellEnd"/>
      <w:r>
        <w:rPr>
          <w:rFonts w:ascii="Times New Roman" w:hAnsi="Times New Roman" w:cs="Times New Roman"/>
          <w:sz w:val="24"/>
          <w:szCs w:val="24"/>
        </w:rPr>
        <w:t xml:space="preserve"> legal p</w:t>
      </w:r>
      <w:r w:rsidR="002F3D27">
        <w:rPr>
          <w:rFonts w:ascii="Times New Roman" w:hAnsi="Times New Roman" w:cs="Times New Roman"/>
          <w:sz w:val="24"/>
          <w:szCs w:val="24"/>
        </w:rPr>
        <w:t>ractitioner. Not only is he such</w:t>
      </w:r>
      <w:r>
        <w:rPr>
          <w:rFonts w:ascii="Times New Roman" w:hAnsi="Times New Roman" w:cs="Times New Roman"/>
          <w:sz w:val="24"/>
          <w:szCs w:val="24"/>
        </w:rPr>
        <w:t>, he</w:t>
      </w:r>
      <w:r w:rsidR="00030483">
        <w:rPr>
          <w:rFonts w:ascii="Times New Roman" w:hAnsi="Times New Roman" w:cs="Times New Roman"/>
          <w:sz w:val="24"/>
          <w:szCs w:val="24"/>
        </w:rPr>
        <w:t>, in</w:t>
      </w:r>
      <w:r>
        <w:rPr>
          <w:rFonts w:ascii="Times New Roman" w:hAnsi="Times New Roman" w:cs="Times New Roman"/>
          <w:sz w:val="24"/>
          <w:szCs w:val="24"/>
        </w:rPr>
        <w:t xml:space="preserve"> his own words, is a Senior Partner who practices with </w:t>
      </w:r>
      <w:proofErr w:type="spellStart"/>
      <w:r>
        <w:rPr>
          <w:rFonts w:ascii="Times New Roman" w:hAnsi="Times New Roman" w:cs="Times New Roman"/>
          <w:sz w:val="24"/>
          <w:szCs w:val="24"/>
        </w:rPr>
        <w:t>Venturas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Samkange</w:t>
      </w:r>
      <w:proofErr w:type="spellEnd"/>
      <w:r>
        <w:rPr>
          <w:rFonts w:ascii="Times New Roman" w:hAnsi="Times New Roman" w:cs="Times New Roman"/>
          <w:sz w:val="24"/>
          <w:szCs w:val="24"/>
        </w:rPr>
        <w:t xml:space="preserve"> Legal Practice. He is a member of Parliament for </w:t>
      </w:r>
      <w:proofErr w:type="spellStart"/>
      <w:r>
        <w:rPr>
          <w:rFonts w:ascii="Times New Roman" w:hAnsi="Times New Roman" w:cs="Times New Roman"/>
          <w:sz w:val="24"/>
          <w:szCs w:val="24"/>
        </w:rPr>
        <w:t>Mudzi</w:t>
      </w:r>
      <w:proofErr w:type="spellEnd"/>
      <w:r>
        <w:rPr>
          <w:rFonts w:ascii="Times New Roman" w:hAnsi="Times New Roman" w:cs="Times New Roman"/>
          <w:sz w:val="24"/>
          <w:szCs w:val="24"/>
        </w:rPr>
        <w:t xml:space="preserve"> South Constituency and chairperson of the Parliamentary Legal Committee.</w:t>
      </w:r>
    </w:p>
    <w:p w:rsidR="002F36A3" w:rsidRDefault="002F36A3" w:rsidP="002F36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With all these di</w:t>
      </w:r>
      <w:r w:rsidR="00C06411">
        <w:rPr>
          <w:rFonts w:ascii="Times New Roman" w:hAnsi="Times New Roman" w:cs="Times New Roman"/>
          <w:sz w:val="24"/>
          <w:szCs w:val="24"/>
        </w:rPr>
        <w:t>stinctive</w:t>
      </w:r>
      <w:r>
        <w:rPr>
          <w:rFonts w:ascii="Times New Roman" w:hAnsi="Times New Roman" w:cs="Times New Roman"/>
          <w:sz w:val="24"/>
          <w:szCs w:val="24"/>
        </w:rPr>
        <w:t xml:space="preserve"> marks which stand to his credit in the discipline of law, one fails to appreciate why the first respondent made up his mind not to obey the law which he knows very well. As a man who has all these accolades to his name and credit</w:t>
      </w:r>
      <w:r w:rsidR="00483A6B">
        <w:rPr>
          <w:rFonts w:ascii="Times New Roman" w:hAnsi="Times New Roman" w:cs="Times New Roman"/>
          <w:sz w:val="24"/>
          <w:szCs w:val="24"/>
        </w:rPr>
        <w:t xml:space="preserve"> in the legal field</w:t>
      </w:r>
      <w:r>
        <w:rPr>
          <w:rFonts w:ascii="Times New Roman" w:hAnsi="Times New Roman" w:cs="Times New Roman"/>
          <w:sz w:val="24"/>
          <w:szCs w:val="24"/>
        </w:rPr>
        <w:t>, one would have expected him to</w:t>
      </w:r>
      <w:r w:rsidR="00483A6B">
        <w:rPr>
          <w:rFonts w:ascii="Times New Roman" w:hAnsi="Times New Roman" w:cs="Times New Roman"/>
          <w:sz w:val="24"/>
          <w:szCs w:val="24"/>
        </w:rPr>
        <w:t xml:space="preserve"> </w:t>
      </w:r>
      <w:proofErr w:type="spellStart"/>
      <w:r w:rsidR="00483A6B">
        <w:rPr>
          <w:rFonts w:ascii="Times New Roman" w:hAnsi="Times New Roman" w:cs="Times New Roman"/>
          <w:sz w:val="24"/>
          <w:szCs w:val="24"/>
        </w:rPr>
        <w:t>unins</w:t>
      </w:r>
      <w:r w:rsidR="00030483">
        <w:rPr>
          <w:rFonts w:ascii="Times New Roman" w:hAnsi="Times New Roman" w:cs="Times New Roman"/>
          <w:sz w:val="24"/>
          <w:szCs w:val="24"/>
        </w:rPr>
        <w:t>t</w:t>
      </w:r>
      <w:r w:rsidR="00935E8A">
        <w:rPr>
          <w:rFonts w:ascii="Times New Roman" w:hAnsi="Times New Roman" w:cs="Times New Roman"/>
          <w:sz w:val="24"/>
          <w:szCs w:val="24"/>
        </w:rPr>
        <w:t>ruct</w:t>
      </w:r>
      <w:proofErr w:type="spellEnd"/>
      <w:r>
        <w:rPr>
          <w:rFonts w:ascii="Times New Roman" w:hAnsi="Times New Roman" w:cs="Times New Roman"/>
          <w:sz w:val="24"/>
          <w:szCs w:val="24"/>
        </w:rPr>
        <w:t xml:space="preserve"> the second respondent from executing upon the order which had been appealed. His effort of continuing to instruct the second respondent to attach and take into exemption the goods of the applicant on the strength of an order which he knew had been appeale</w:t>
      </w:r>
      <w:r w:rsidR="00030483">
        <w:rPr>
          <w:rFonts w:ascii="Times New Roman" w:hAnsi="Times New Roman" w:cs="Times New Roman"/>
          <w:sz w:val="24"/>
          <w:szCs w:val="24"/>
        </w:rPr>
        <w:t>d portrays his callous disdain</w:t>
      </w:r>
      <w:r>
        <w:rPr>
          <w:rFonts w:ascii="Times New Roman" w:hAnsi="Times New Roman" w:cs="Times New Roman"/>
          <w:sz w:val="24"/>
          <w:szCs w:val="24"/>
        </w:rPr>
        <w:t xml:space="preserve"> of the law.</w:t>
      </w:r>
    </w:p>
    <w:p w:rsidR="002F36A3" w:rsidRDefault="002F36A3" w:rsidP="002F36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Both the first and the second respondents are, in my considered view, not to be exonerated </w:t>
      </w:r>
      <w:r w:rsidR="00935E8A">
        <w:rPr>
          <w:rFonts w:ascii="Times New Roman" w:hAnsi="Times New Roman" w:cs="Times New Roman"/>
          <w:sz w:val="24"/>
          <w:szCs w:val="24"/>
        </w:rPr>
        <w:t>for their</w:t>
      </w:r>
      <w:r>
        <w:rPr>
          <w:rFonts w:ascii="Times New Roman" w:hAnsi="Times New Roman" w:cs="Times New Roman"/>
          <w:sz w:val="24"/>
          <w:szCs w:val="24"/>
        </w:rPr>
        <w:t xml:space="preserve"> unwholesome conduct. The letter, Annexure F</w:t>
      </w:r>
      <w:r w:rsidR="00935E8A">
        <w:rPr>
          <w:rFonts w:ascii="Times New Roman" w:hAnsi="Times New Roman" w:cs="Times New Roman"/>
          <w:sz w:val="24"/>
          <w:szCs w:val="24"/>
        </w:rPr>
        <w:t>,</w:t>
      </w:r>
      <w:r>
        <w:rPr>
          <w:rFonts w:ascii="Times New Roman" w:hAnsi="Times New Roman" w:cs="Times New Roman"/>
          <w:sz w:val="24"/>
          <w:szCs w:val="24"/>
        </w:rPr>
        <w:t xml:space="preserve"> which the applicant wrote to the second respondent on 30 Novem</w:t>
      </w:r>
      <w:r w:rsidR="00483A6B">
        <w:rPr>
          <w:rFonts w:ascii="Times New Roman" w:hAnsi="Times New Roman" w:cs="Times New Roman"/>
          <w:sz w:val="24"/>
          <w:szCs w:val="24"/>
        </w:rPr>
        <w:t>ber 2020 is relevant. It advises</w:t>
      </w:r>
      <w:r>
        <w:rPr>
          <w:rFonts w:ascii="Times New Roman" w:hAnsi="Times New Roman" w:cs="Times New Roman"/>
          <w:sz w:val="24"/>
          <w:szCs w:val="24"/>
        </w:rPr>
        <w:t xml:space="preserve"> him of the </w:t>
      </w:r>
      <w:r w:rsidR="00935E8A">
        <w:rPr>
          <w:rFonts w:ascii="Times New Roman" w:hAnsi="Times New Roman" w:cs="Times New Roman"/>
          <w:sz w:val="24"/>
          <w:szCs w:val="24"/>
        </w:rPr>
        <w:t>appeal which the applicant</w:t>
      </w:r>
      <w:r w:rsidR="00030483">
        <w:rPr>
          <w:rFonts w:ascii="Times New Roman" w:hAnsi="Times New Roman" w:cs="Times New Roman"/>
          <w:sz w:val="24"/>
          <w:szCs w:val="24"/>
        </w:rPr>
        <w:t xml:space="preserve"> filed</w:t>
      </w:r>
      <w:r w:rsidR="00935E8A">
        <w:rPr>
          <w:rFonts w:ascii="Times New Roman" w:hAnsi="Times New Roman" w:cs="Times New Roman"/>
          <w:sz w:val="24"/>
          <w:szCs w:val="24"/>
        </w:rPr>
        <w:t xml:space="preserve"> </w:t>
      </w:r>
      <w:r w:rsidR="00483A6B">
        <w:rPr>
          <w:rFonts w:ascii="Times New Roman" w:hAnsi="Times New Roman" w:cs="Times New Roman"/>
          <w:sz w:val="24"/>
          <w:szCs w:val="24"/>
        </w:rPr>
        <w:t>on 23 November, 2020. It advises</w:t>
      </w:r>
      <w:r w:rsidR="00935E8A">
        <w:rPr>
          <w:rFonts w:ascii="Times New Roman" w:hAnsi="Times New Roman" w:cs="Times New Roman"/>
          <w:sz w:val="24"/>
          <w:szCs w:val="24"/>
        </w:rPr>
        <w:t xml:space="preserve"> him further of the case number under which the appeal </w:t>
      </w:r>
      <w:r w:rsidR="00483A6B">
        <w:rPr>
          <w:rFonts w:ascii="Times New Roman" w:hAnsi="Times New Roman" w:cs="Times New Roman"/>
          <w:sz w:val="24"/>
          <w:szCs w:val="24"/>
        </w:rPr>
        <w:t>was</w:t>
      </w:r>
      <w:r w:rsidR="00935E8A">
        <w:rPr>
          <w:rFonts w:ascii="Times New Roman" w:hAnsi="Times New Roman" w:cs="Times New Roman"/>
          <w:sz w:val="24"/>
          <w:szCs w:val="24"/>
        </w:rPr>
        <w:t xml:space="preserve"> filed. The case number was/is SC 514/20</w:t>
      </w:r>
      <w:r w:rsidR="00483A6B">
        <w:rPr>
          <w:rFonts w:ascii="Times New Roman" w:hAnsi="Times New Roman" w:cs="Times New Roman"/>
          <w:sz w:val="24"/>
          <w:szCs w:val="24"/>
        </w:rPr>
        <w:t>.</w:t>
      </w:r>
    </w:p>
    <w:p w:rsidR="002F36A3" w:rsidRDefault="002F36A3" w:rsidP="002F36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knowledge of the appeal notwithstanding, the second respondent </w:t>
      </w:r>
      <w:r w:rsidR="00935E8A">
        <w:rPr>
          <w:rFonts w:ascii="Times New Roman" w:hAnsi="Times New Roman" w:cs="Times New Roman"/>
          <w:sz w:val="24"/>
          <w:szCs w:val="24"/>
        </w:rPr>
        <w:t xml:space="preserve">ignored </w:t>
      </w:r>
      <w:r>
        <w:rPr>
          <w:rFonts w:ascii="Times New Roman" w:hAnsi="Times New Roman" w:cs="Times New Roman"/>
          <w:sz w:val="24"/>
          <w:szCs w:val="24"/>
        </w:rPr>
        <w:t>the applicant’s</w:t>
      </w:r>
      <w:r w:rsidR="00935E8A">
        <w:rPr>
          <w:rFonts w:ascii="Times New Roman" w:hAnsi="Times New Roman" w:cs="Times New Roman"/>
          <w:sz w:val="24"/>
          <w:szCs w:val="24"/>
        </w:rPr>
        <w:t xml:space="preserve"> letter. He, on 3 December 2020, </w:t>
      </w:r>
      <w:r>
        <w:rPr>
          <w:rFonts w:ascii="Times New Roman" w:hAnsi="Times New Roman" w:cs="Times New Roman"/>
          <w:sz w:val="24"/>
          <w:szCs w:val="24"/>
        </w:rPr>
        <w:t>removed the</w:t>
      </w:r>
      <w:r w:rsidR="00935E8A">
        <w:rPr>
          <w:rFonts w:ascii="Times New Roman" w:hAnsi="Times New Roman" w:cs="Times New Roman"/>
          <w:sz w:val="24"/>
          <w:szCs w:val="24"/>
        </w:rPr>
        <w:t xml:space="preserve"> movable goods of the applicant</w:t>
      </w:r>
      <w:r>
        <w:rPr>
          <w:rFonts w:ascii="Times New Roman" w:hAnsi="Times New Roman" w:cs="Times New Roman"/>
          <w:sz w:val="24"/>
          <w:szCs w:val="24"/>
        </w:rPr>
        <w:t xml:space="preserve"> to some d</w:t>
      </w:r>
      <w:r w:rsidR="00935E8A">
        <w:rPr>
          <w:rFonts w:ascii="Times New Roman" w:hAnsi="Times New Roman" w:cs="Times New Roman"/>
          <w:sz w:val="24"/>
          <w:szCs w:val="24"/>
        </w:rPr>
        <w:t>estination which was known by</w:t>
      </w:r>
      <w:r>
        <w:rPr>
          <w:rFonts w:ascii="Times New Roman" w:hAnsi="Times New Roman" w:cs="Times New Roman"/>
          <w:sz w:val="24"/>
          <w:szCs w:val="24"/>
        </w:rPr>
        <w:t xml:space="preserve"> no one </w:t>
      </w:r>
      <w:r w:rsidR="00483A6B">
        <w:rPr>
          <w:rFonts w:ascii="Times New Roman" w:hAnsi="Times New Roman" w:cs="Times New Roman"/>
          <w:sz w:val="24"/>
          <w:szCs w:val="24"/>
        </w:rPr>
        <w:t xml:space="preserve">else </w:t>
      </w:r>
      <w:r>
        <w:rPr>
          <w:rFonts w:ascii="Times New Roman" w:hAnsi="Times New Roman" w:cs="Times New Roman"/>
          <w:sz w:val="24"/>
          <w:szCs w:val="24"/>
        </w:rPr>
        <w:t xml:space="preserve">but him. </w:t>
      </w:r>
    </w:p>
    <w:p w:rsidR="00935E8A" w:rsidRDefault="002F36A3" w:rsidP="002F36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accepted that the second respondent is an officer of the court. His work, therefore, </w:t>
      </w:r>
      <w:r w:rsidR="00935E8A">
        <w:rPr>
          <w:rFonts w:ascii="Times New Roman" w:hAnsi="Times New Roman" w:cs="Times New Roman"/>
          <w:sz w:val="24"/>
          <w:szCs w:val="24"/>
        </w:rPr>
        <w:t xml:space="preserve">mirrors </w:t>
      </w:r>
      <w:r>
        <w:rPr>
          <w:rFonts w:ascii="Times New Roman" w:hAnsi="Times New Roman" w:cs="Times New Roman"/>
          <w:sz w:val="24"/>
          <w:szCs w:val="24"/>
        </w:rPr>
        <w:t>that of the court in many respects. He, in short, is exhorted to apply his mind to the circumstances of each case</w:t>
      </w:r>
      <w:r w:rsidR="00483A6B">
        <w:rPr>
          <w:rFonts w:ascii="Times New Roman" w:hAnsi="Times New Roman" w:cs="Times New Roman"/>
          <w:sz w:val="24"/>
          <w:szCs w:val="24"/>
        </w:rPr>
        <w:t xml:space="preserve"> which he is dealing with</w:t>
      </w:r>
      <w:r>
        <w:rPr>
          <w:rFonts w:ascii="Times New Roman" w:hAnsi="Times New Roman" w:cs="Times New Roman"/>
          <w:sz w:val="24"/>
          <w:szCs w:val="24"/>
        </w:rPr>
        <w:t xml:space="preserve">. </w:t>
      </w:r>
    </w:p>
    <w:p w:rsidR="004D66B7" w:rsidRDefault="002F36A3" w:rsidP="004D66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Whilst </w:t>
      </w:r>
      <w:r w:rsidR="00483A6B">
        <w:rPr>
          <w:rFonts w:ascii="Times New Roman" w:hAnsi="Times New Roman" w:cs="Times New Roman"/>
          <w:sz w:val="24"/>
          <w:szCs w:val="24"/>
        </w:rPr>
        <w:t xml:space="preserve">the second respondent </w:t>
      </w:r>
      <w:r>
        <w:rPr>
          <w:rFonts w:ascii="Times New Roman" w:hAnsi="Times New Roman" w:cs="Times New Roman"/>
          <w:sz w:val="24"/>
          <w:szCs w:val="24"/>
        </w:rPr>
        <w:t xml:space="preserve">works upon </w:t>
      </w:r>
      <w:r w:rsidR="00030483">
        <w:rPr>
          <w:rFonts w:ascii="Times New Roman" w:hAnsi="Times New Roman" w:cs="Times New Roman"/>
          <w:sz w:val="24"/>
          <w:szCs w:val="24"/>
        </w:rPr>
        <w:t>court</w:t>
      </w:r>
      <w:r>
        <w:rPr>
          <w:rFonts w:ascii="Times New Roman" w:hAnsi="Times New Roman" w:cs="Times New Roman"/>
          <w:sz w:val="24"/>
          <w:szCs w:val="24"/>
        </w:rPr>
        <w:t xml:space="preserve"> order</w:t>
      </w:r>
      <w:r w:rsidR="00935E8A">
        <w:rPr>
          <w:rFonts w:ascii="Times New Roman" w:hAnsi="Times New Roman" w:cs="Times New Roman"/>
          <w:sz w:val="24"/>
          <w:szCs w:val="24"/>
        </w:rPr>
        <w:t>s</w:t>
      </w:r>
      <w:r w:rsidR="00483A6B">
        <w:rPr>
          <w:rFonts w:ascii="Times New Roman" w:hAnsi="Times New Roman" w:cs="Times New Roman"/>
          <w:sz w:val="24"/>
          <w:szCs w:val="24"/>
        </w:rPr>
        <w:t>, he, in my view, should be discouraged f</w:t>
      </w:r>
      <w:r>
        <w:rPr>
          <w:rFonts w:ascii="Times New Roman" w:hAnsi="Times New Roman" w:cs="Times New Roman"/>
          <w:sz w:val="24"/>
          <w:szCs w:val="24"/>
        </w:rPr>
        <w:t>r</w:t>
      </w:r>
      <w:r w:rsidR="00483A6B">
        <w:rPr>
          <w:rFonts w:ascii="Times New Roman" w:hAnsi="Times New Roman" w:cs="Times New Roman"/>
          <w:sz w:val="24"/>
          <w:szCs w:val="24"/>
        </w:rPr>
        <w:t>o</w:t>
      </w:r>
      <w:r>
        <w:rPr>
          <w:rFonts w:ascii="Times New Roman" w:hAnsi="Times New Roman" w:cs="Times New Roman"/>
          <w:sz w:val="24"/>
          <w:szCs w:val="24"/>
        </w:rPr>
        <w:t>m operati</w:t>
      </w:r>
      <w:r w:rsidR="00BC67BD">
        <w:rPr>
          <w:rFonts w:ascii="Times New Roman" w:hAnsi="Times New Roman" w:cs="Times New Roman"/>
          <w:sz w:val="24"/>
          <w:szCs w:val="24"/>
        </w:rPr>
        <w:t>ng in a robot-</w:t>
      </w:r>
      <w:r>
        <w:rPr>
          <w:rFonts w:ascii="Times New Roman" w:hAnsi="Times New Roman" w:cs="Times New Roman"/>
          <w:sz w:val="24"/>
          <w:szCs w:val="24"/>
        </w:rPr>
        <w:t xml:space="preserve">like </w:t>
      </w:r>
      <w:r w:rsidR="00BC67BD">
        <w:rPr>
          <w:rFonts w:ascii="Times New Roman" w:hAnsi="Times New Roman" w:cs="Times New Roman"/>
          <w:sz w:val="24"/>
          <w:szCs w:val="24"/>
        </w:rPr>
        <w:t>manner</w:t>
      </w:r>
      <w:r>
        <w:rPr>
          <w:rFonts w:ascii="Times New Roman" w:hAnsi="Times New Roman" w:cs="Times New Roman"/>
          <w:sz w:val="24"/>
          <w:szCs w:val="24"/>
        </w:rPr>
        <w:t>. He is encouraged to be circumspective and, where necessary</w:t>
      </w:r>
      <w:r w:rsidR="00C04D03">
        <w:rPr>
          <w:rFonts w:ascii="Times New Roman" w:hAnsi="Times New Roman" w:cs="Times New Roman"/>
          <w:sz w:val="24"/>
          <w:szCs w:val="24"/>
        </w:rPr>
        <w:t>,</w:t>
      </w:r>
      <w:r>
        <w:rPr>
          <w:rFonts w:ascii="Times New Roman" w:hAnsi="Times New Roman" w:cs="Times New Roman"/>
          <w:sz w:val="24"/>
          <w:szCs w:val="24"/>
        </w:rPr>
        <w:t xml:space="preserve"> check to ascertain the veracity or otherwise of correspondence which </w:t>
      </w:r>
      <w:r w:rsidR="00BC67BD">
        <w:rPr>
          <w:rFonts w:ascii="Times New Roman" w:hAnsi="Times New Roman" w:cs="Times New Roman"/>
          <w:sz w:val="24"/>
          <w:szCs w:val="24"/>
        </w:rPr>
        <w:t>is</w:t>
      </w:r>
      <w:r>
        <w:rPr>
          <w:rFonts w:ascii="Times New Roman" w:hAnsi="Times New Roman" w:cs="Times New Roman"/>
          <w:sz w:val="24"/>
          <w:szCs w:val="24"/>
        </w:rPr>
        <w:t xml:space="preserve"> addressed to him</w:t>
      </w:r>
      <w:r w:rsidR="00483A6B">
        <w:rPr>
          <w:rFonts w:ascii="Times New Roman" w:hAnsi="Times New Roman" w:cs="Times New Roman"/>
          <w:sz w:val="24"/>
          <w:szCs w:val="24"/>
        </w:rPr>
        <w:t xml:space="preserve"> by l</w:t>
      </w:r>
      <w:r w:rsidR="00030483">
        <w:rPr>
          <w:rFonts w:ascii="Times New Roman" w:hAnsi="Times New Roman" w:cs="Times New Roman"/>
          <w:sz w:val="24"/>
          <w:szCs w:val="24"/>
        </w:rPr>
        <w:t>itigants whose goods he attaches or</w:t>
      </w:r>
      <w:r w:rsidR="00483A6B">
        <w:rPr>
          <w:rFonts w:ascii="Times New Roman" w:hAnsi="Times New Roman" w:cs="Times New Roman"/>
          <w:sz w:val="24"/>
          <w:szCs w:val="24"/>
        </w:rPr>
        <w:t xml:space="preserve"> intends to attach</w:t>
      </w:r>
      <w:r>
        <w:rPr>
          <w:rFonts w:ascii="Times New Roman" w:hAnsi="Times New Roman" w:cs="Times New Roman"/>
          <w:sz w:val="24"/>
          <w:szCs w:val="24"/>
        </w:rPr>
        <w:t xml:space="preserve">. </w:t>
      </w:r>
    </w:p>
    <w:p w:rsidR="00483A6B" w:rsidRDefault="002F36A3" w:rsidP="004D66B7">
      <w:pPr>
        <w:spacing w:after="0" w:line="360" w:lineRule="auto"/>
        <w:ind w:firstLine="720"/>
        <w:jc w:val="both"/>
        <w:rPr>
          <w:rFonts w:ascii="Times New Roman" w:hAnsi="Times New Roman" w:cs="Times New Roman"/>
          <w:sz w:val="24"/>
          <w:szCs w:val="24"/>
        </w:rPr>
      </w:pPr>
      <w:r w:rsidRPr="002740A8">
        <w:rPr>
          <w:rFonts w:ascii="Times New Roman" w:hAnsi="Times New Roman" w:cs="Times New Roman"/>
          <w:i/>
          <w:sz w:val="24"/>
          <w:szCs w:val="24"/>
        </w:rPr>
        <w:t xml:space="preserve">In </w:t>
      </w:r>
      <w:proofErr w:type="spellStart"/>
      <w:r w:rsidRPr="002740A8">
        <w:rPr>
          <w:rFonts w:ascii="Times New Roman" w:hAnsi="Times New Roman" w:cs="Times New Roman"/>
          <w:i/>
          <w:sz w:val="24"/>
          <w:szCs w:val="24"/>
        </w:rPr>
        <w:t>casu</w:t>
      </w:r>
      <w:proofErr w:type="spellEnd"/>
      <w:r w:rsidRPr="002740A8">
        <w:rPr>
          <w:rFonts w:ascii="Times New Roman" w:hAnsi="Times New Roman" w:cs="Times New Roman"/>
          <w:i/>
          <w:sz w:val="24"/>
          <w:szCs w:val="24"/>
        </w:rPr>
        <w:t>,</w:t>
      </w:r>
      <w:r w:rsidRPr="002740A8">
        <w:rPr>
          <w:rFonts w:ascii="Times New Roman" w:hAnsi="Times New Roman" w:cs="Times New Roman"/>
          <w:sz w:val="24"/>
          <w:szCs w:val="24"/>
        </w:rPr>
        <w:t xml:space="preserve"> he</w:t>
      </w:r>
      <w:r>
        <w:rPr>
          <w:rFonts w:ascii="Times New Roman" w:hAnsi="Times New Roman" w:cs="Times New Roman"/>
          <w:sz w:val="24"/>
          <w:szCs w:val="24"/>
        </w:rPr>
        <w:t xml:space="preserve"> had every reason to verify the contents of the letter which the applicant w</w:t>
      </w:r>
      <w:r w:rsidR="00483A6B">
        <w:rPr>
          <w:rFonts w:ascii="Times New Roman" w:hAnsi="Times New Roman" w:cs="Times New Roman"/>
          <w:sz w:val="24"/>
          <w:szCs w:val="24"/>
        </w:rPr>
        <w:t>rote</w:t>
      </w:r>
      <w:r>
        <w:rPr>
          <w:rFonts w:ascii="Times New Roman" w:hAnsi="Times New Roman" w:cs="Times New Roman"/>
          <w:sz w:val="24"/>
          <w:szCs w:val="24"/>
        </w:rPr>
        <w:t xml:space="preserve"> to him</w:t>
      </w:r>
      <w:r w:rsidR="00483A6B">
        <w:rPr>
          <w:rFonts w:ascii="Times New Roman" w:hAnsi="Times New Roman" w:cs="Times New Roman"/>
          <w:sz w:val="24"/>
          <w:szCs w:val="24"/>
        </w:rPr>
        <w:t>. He could have phoned the Registrar of</w:t>
      </w:r>
      <w:r>
        <w:rPr>
          <w:rFonts w:ascii="Times New Roman" w:hAnsi="Times New Roman" w:cs="Times New Roman"/>
          <w:sz w:val="24"/>
          <w:szCs w:val="24"/>
        </w:rPr>
        <w:t xml:space="preserve"> the Supreme Court</w:t>
      </w:r>
      <w:r w:rsidR="00030483">
        <w:rPr>
          <w:rFonts w:ascii="Times New Roman" w:hAnsi="Times New Roman" w:cs="Times New Roman"/>
          <w:sz w:val="24"/>
          <w:szCs w:val="24"/>
        </w:rPr>
        <w:t xml:space="preserve"> and</w:t>
      </w:r>
      <w:r w:rsidR="002F3D27">
        <w:rPr>
          <w:rFonts w:ascii="Times New Roman" w:hAnsi="Times New Roman" w:cs="Times New Roman"/>
          <w:sz w:val="24"/>
          <w:szCs w:val="24"/>
        </w:rPr>
        <w:t>,</w:t>
      </w:r>
      <w:r w:rsidR="00030483">
        <w:rPr>
          <w:rFonts w:ascii="Times New Roman" w:hAnsi="Times New Roman" w:cs="Times New Roman"/>
          <w:sz w:val="24"/>
          <w:szCs w:val="24"/>
        </w:rPr>
        <w:t xml:space="preserve"> using the case number to which the applicant referred him</w:t>
      </w:r>
      <w:r w:rsidR="00472589">
        <w:rPr>
          <w:rFonts w:ascii="Times New Roman" w:hAnsi="Times New Roman" w:cs="Times New Roman"/>
          <w:sz w:val="24"/>
          <w:szCs w:val="24"/>
        </w:rPr>
        <w:t>,</w:t>
      </w:r>
      <w:r w:rsidR="002F3D27">
        <w:rPr>
          <w:rFonts w:ascii="Times New Roman" w:hAnsi="Times New Roman" w:cs="Times New Roman"/>
          <w:sz w:val="24"/>
          <w:szCs w:val="24"/>
        </w:rPr>
        <w:t xml:space="preserve"> verified </w:t>
      </w:r>
      <w:r w:rsidR="007929F6">
        <w:rPr>
          <w:rFonts w:ascii="Times New Roman" w:hAnsi="Times New Roman" w:cs="Times New Roman"/>
          <w:sz w:val="24"/>
          <w:szCs w:val="24"/>
        </w:rPr>
        <w:t xml:space="preserve">whether </w:t>
      </w:r>
      <w:r w:rsidR="002F3D27">
        <w:rPr>
          <w:rFonts w:ascii="Times New Roman" w:hAnsi="Times New Roman" w:cs="Times New Roman"/>
          <w:sz w:val="24"/>
          <w:szCs w:val="24"/>
        </w:rPr>
        <w:t>or not HC 3148/14 had been appealed</w:t>
      </w:r>
      <w:r w:rsidR="00030483">
        <w:rPr>
          <w:rFonts w:ascii="Times New Roman" w:hAnsi="Times New Roman" w:cs="Times New Roman"/>
          <w:sz w:val="24"/>
          <w:szCs w:val="24"/>
        </w:rPr>
        <w:t>. If he had done so, he would have realized that the order upon which he was acting had been appealed.</w:t>
      </w:r>
      <w:r>
        <w:rPr>
          <w:rFonts w:ascii="Times New Roman" w:hAnsi="Times New Roman" w:cs="Times New Roman"/>
          <w:sz w:val="24"/>
          <w:szCs w:val="24"/>
        </w:rPr>
        <w:t xml:space="preserve"> </w:t>
      </w:r>
      <w:r w:rsidR="002F3D27">
        <w:rPr>
          <w:rFonts w:ascii="Times New Roman" w:hAnsi="Times New Roman" w:cs="Times New Roman"/>
          <w:sz w:val="24"/>
          <w:szCs w:val="24"/>
        </w:rPr>
        <w:t>He would, under the stated circumstances</w:t>
      </w:r>
      <w:r w:rsidR="00472589">
        <w:rPr>
          <w:rFonts w:ascii="Times New Roman" w:hAnsi="Times New Roman" w:cs="Times New Roman"/>
          <w:sz w:val="24"/>
          <w:szCs w:val="24"/>
        </w:rPr>
        <w:t>,</w:t>
      </w:r>
      <w:r w:rsidR="002F3D27">
        <w:rPr>
          <w:rFonts w:ascii="Times New Roman" w:hAnsi="Times New Roman" w:cs="Times New Roman"/>
          <w:sz w:val="24"/>
          <w:szCs w:val="24"/>
        </w:rPr>
        <w:t xml:space="preserve"> not have proceeded to execute upon an appealed judgment.</w:t>
      </w:r>
    </w:p>
    <w:p w:rsidR="002F36A3" w:rsidRDefault="002F36A3" w:rsidP="004D66B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Just as the court has the ability to have regard to its </w:t>
      </w:r>
      <w:r w:rsidR="00472589">
        <w:rPr>
          <w:rFonts w:ascii="Times New Roman" w:hAnsi="Times New Roman" w:cs="Times New Roman"/>
          <w:sz w:val="24"/>
          <w:szCs w:val="24"/>
        </w:rPr>
        <w:t xml:space="preserve">own </w:t>
      </w:r>
      <w:r>
        <w:rPr>
          <w:rFonts w:ascii="Times New Roman" w:hAnsi="Times New Roman" w:cs="Times New Roman"/>
          <w:sz w:val="24"/>
          <w:szCs w:val="24"/>
        </w:rPr>
        <w:t>records</w:t>
      </w:r>
      <w:r w:rsidR="00030483">
        <w:rPr>
          <w:rFonts w:ascii="Times New Roman" w:hAnsi="Times New Roman" w:cs="Times New Roman"/>
          <w:sz w:val="24"/>
          <w:szCs w:val="24"/>
        </w:rPr>
        <w:t xml:space="preserve"> and/or processes, nothing stopped</w:t>
      </w:r>
      <w:r>
        <w:rPr>
          <w:rFonts w:ascii="Times New Roman" w:hAnsi="Times New Roman" w:cs="Times New Roman"/>
          <w:sz w:val="24"/>
          <w:szCs w:val="24"/>
        </w:rPr>
        <w:t xml:space="preserve"> the Sheriff w</w:t>
      </w:r>
      <w:r w:rsidR="00483A6B">
        <w:rPr>
          <w:rFonts w:ascii="Times New Roman" w:hAnsi="Times New Roman" w:cs="Times New Roman"/>
          <w:sz w:val="24"/>
          <w:szCs w:val="24"/>
        </w:rPr>
        <w:t>ho, to all intents and purposes</w:t>
      </w:r>
      <w:r w:rsidR="00126EB0">
        <w:rPr>
          <w:rFonts w:ascii="Times New Roman" w:hAnsi="Times New Roman" w:cs="Times New Roman"/>
          <w:sz w:val="24"/>
          <w:szCs w:val="24"/>
        </w:rPr>
        <w:t xml:space="preserve">, is an officer of the </w:t>
      </w:r>
      <w:r w:rsidR="00483A6B">
        <w:rPr>
          <w:rFonts w:ascii="Times New Roman" w:hAnsi="Times New Roman" w:cs="Times New Roman"/>
          <w:sz w:val="24"/>
          <w:szCs w:val="24"/>
        </w:rPr>
        <w:t>court to</w:t>
      </w:r>
      <w:r w:rsidR="00126EB0">
        <w:rPr>
          <w:rFonts w:ascii="Times New Roman" w:hAnsi="Times New Roman" w:cs="Times New Roman"/>
          <w:sz w:val="24"/>
          <w:szCs w:val="24"/>
        </w:rPr>
        <w:t xml:space="preserve"> have recourse to </w:t>
      </w:r>
      <w:r w:rsidR="00483A6B">
        <w:rPr>
          <w:rFonts w:ascii="Times New Roman" w:hAnsi="Times New Roman" w:cs="Times New Roman"/>
          <w:sz w:val="24"/>
          <w:szCs w:val="24"/>
        </w:rPr>
        <w:lastRenderedPageBreak/>
        <w:t xml:space="preserve">court </w:t>
      </w:r>
      <w:r w:rsidR="00126EB0">
        <w:rPr>
          <w:rFonts w:ascii="Times New Roman" w:hAnsi="Times New Roman" w:cs="Times New Roman"/>
          <w:sz w:val="24"/>
          <w:szCs w:val="24"/>
        </w:rPr>
        <w:t xml:space="preserve">processes and </w:t>
      </w:r>
      <w:r>
        <w:rPr>
          <w:rFonts w:ascii="Times New Roman" w:hAnsi="Times New Roman" w:cs="Times New Roman"/>
          <w:sz w:val="24"/>
          <w:szCs w:val="24"/>
        </w:rPr>
        <w:t>records which have a bearing on his work. A</w:t>
      </w:r>
      <w:r w:rsidRPr="004C1C69">
        <w:rPr>
          <w:rFonts w:ascii="Times New Roman" w:hAnsi="Times New Roman" w:cs="Times New Roman"/>
          <w:i/>
          <w:sz w:val="24"/>
          <w:szCs w:val="24"/>
        </w:rPr>
        <w:t xml:space="preserve"> fortiori</w:t>
      </w:r>
      <w:r>
        <w:rPr>
          <w:rFonts w:ascii="Times New Roman" w:hAnsi="Times New Roman" w:cs="Times New Roman"/>
          <w:sz w:val="24"/>
          <w:szCs w:val="24"/>
        </w:rPr>
        <w:t xml:space="preserve"> where the case number of the appeal has been availed to him</w:t>
      </w:r>
      <w:r w:rsidR="002F3D27">
        <w:rPr>
          <w:rFonts w:ascii="Times New Roman" w:hAnsi="Times New Roman" w:cs="Times New Roman"/>
          <w:sz w:val="24"/>
          <w:szCs w:val="24"/>
        </w:rPr>
        <w:t xml:space="preserve"> as was the case when</w:t>
      </w:r>
      <w:r w:rsidR="00483A6B">
        <w:rPr>
          <w:rFonts w:ascii="Times New Roman" w:hAnsi="Times New Roman" w:cs="Times New Roman"/>
          <w:sz w:val="24"/>
          <w:szCs w:val="24"/>
        </w:rPr>
        <w:t xml:space="preserve"> he attached and took into execution the goods</w:t>
      </w:r>
      <w:r w:rsidR="00030483">
        <w:rPr>
          <w:rFonts w:ascii="Times New Roman" w:hAnsi="Times New Roman" w:cs="Times New Roman"/>
          <w:sz w:val="24"/>
          <w:szCs w:val="24"/>
        </w:rPr>
        <w:t xml:space="preserve"> of the applicant</w:t>
      </w:r>
      <w:r>
        <w:rPr>
          <w:rFonts w:ascii="Times New Roman" w:hAnsi="Times New Roman" w:cs="Times New Roman"/>
          <w:sz w:val="24"/>
          <w:szCs w:val="24"/>
        </w:rPr>
        <w:t xml:space="preserve">.  </w:t>
      </w:r>
    </w:p>
    <w:p w:rsidR="002F36A3" w:rsidRDefault="00126EB0" w:rsidP="002F36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would be a s</w:t>
      </w:r>
      <w:r w:rsidR="002F36A3">
        <w:rPr>
          <w:rFonts w:ascii="Times New Roman" w:hAnsi="Times New Roman" w:cs="Times New Roman"/>
          <w:sz w:val="24"/>
          <w:szCs w:val="24"/>
        </w:rPr>
        <w:t xml:space="preserve">ad day for the </w:t>
      </w:r>
      <w:r>
        <w:rPr>
          <w:rFonts w:ascii="Times New Roman" w:hAnsi="Times New Roman" w:cs="Times New Roman"/>
          <w:sz w:val="24"/>
          <w:szCs w:val="24"/>
        </w:rPr>
        <w:t>administration of justice if</w:t>
      </w:r>
      <w:r w:rsidR="002F36A3">
        <w:rPr>
          <w:rFonts w:ascii="Times New Roman" w:hAnsi="Times New Roman" w:cs="Times New Roman"/>
          <w:sz w:val="24"/>
          <w:szCs w:val="24"/>
        </w:rPr>
        <w:t xml:space="preserve"> the Sheriff were allowed to perform the functions of his office in a </w:t>
      </w:r>
      <w:r>
        <w:rPr>
          <w:rFonts w:ascii="Times New Roman" w:hAnsi="Times New Roman" w:cs="Times New Roman"/>
          <w:sz w:val="24"/>
          <w:szCs w:val="24"/>
        </w:rPr>
        <w:t>hammer –like manner</w:t>
      </w:r>
      <w:r w:rsidR="00483A6B">
        <w:rPr>
          <w:rFonts w:ascii="Times New Roman" w:hAnsi="Times New Roman" w:cs="Times New Roman"/>
          <w:sz w:val="24"/>
          <w:szCs w:val="24"/>
        </w:rPr>
        <w:t xml:space="preserve"> </w:t>
      </w:r>
      <w:r w:rsidR="002F36A3">
        <w:rPr>
          <w:rFonts w:ascii="Times New Roman" w:hAnsi="Times New Roman" w:cs="Times New Roman"/>
          <w:sz w:val="24"/>
          <w:szCs w:val="24"/>
        </w:rPr>
        <w:t>wherein he looks at nothing else but the court order which he has been instructed by the</w:t>
      </w:r>
      <w:r>
        <w:rPr>
          <w:rFonts w:ascii="Times New Roman" w:hAnsi="Times New Roman" w:cs="Times New Roman"/>
          <w:sz w:val="24"/>
          <w:szCs w:val="24"/>
        </w:rPr>
        <w:t xml:space="preserve"> successful</w:t>
      </w:r>
      <w:r w:rsidR="002F36A3">
        <w:rPr>
          <w:rFonts w:ascii="Times New Roman" w:hAnsi="Times New Roman" w:cs="Times New Roman"/>
          <w:sz w:val="24"/>
          <w:szCs w:val="24"/>
        </w:rPr>
        <w:t xml:space="preserve"> party to execute </w:t>
      </w:r>
      <w:r w:rsidR="00F27EF1">
        <w:rPr>
          <w:rFonts w:ascii="Times New Roman" w:hAnsi="Times New Roman" w:cs="Times New Roman"/>
          <w:sz w:val="24"/>
          <w:szCs w:val="24"/>
        </w:rPr>
        <w:t xml:space="preserve">upon </w:t>
      </w:r>
      <w:r w:rsidR="002F36A3">
        <w:rPr>
          <w:rFonts w:ascii="Times New Roman" w:hAnsi="Times New Roman" w:cs="Times New Roman"/>
          <w:sz w:val="24"/>
          <w:szCs w:val="24"/>
        </w:rPr>
        <w:t xml:space="preserve">even in a situation where he should have adopted a </w:t>
      </w:r>
      <w:r w:rsidR="002F3D27">
        <w:rPr>
          <w:rFonts w:ascii="Times New Roman" w:hAnsi="Times New Roman" w:cs="Times New Roman"/>
          <w:sz w:val="24"/>
          <w:szCs w:val="24"/>
        </w:rPr>
        <w:t xml:space="preserve">more </w:t>
      </w:r>
      <w:r w:rsidR="002F36A3">
        <w:rPr>
          <w:rFonts w:ascii="Times New Roman" w:hAnsi="Times New Roman" w:cs="Times New Roman"/>
          <w:sz w:val="24"/>
          <w:szCs w:val="24"/>
        </w:rPr>
        <w:t>cautious approach</w:t>
      </w:r>
      <w:r w:rsidR="002F3D27">
        <w:rPr>
          <w:rFonts w:ascii="Times New Roman" w:hAnsi="Times New Roman" w:cs="Times New Roman"/>
          <w:sz w:val="24"/>
          <w:szCs w:val="24"/>
        </w:rPr>
        <w:t xml:space="preserve"> than otherwise</w:t>
      </w:r>
      <w:r w:rsidR="002F36A3">
        <w:rPr>
          <w:rFonts w:ascii="Times New Roman" w:hAnsi="Times New Roman" w:cs="Times New Roman"/>
          <w:sz w:val="24"/>
          <w:szCs w:val="24"/>
        </w:rPr>
        <w:t>. He is not the ag</w:t>
      </w:r>
      <w:r w:rsidR="00483A6B">
        <w:rPr>
          <w:rFonts w:ascii="Times New Roman" w:hAnsi="Times New Roman" w:cs="Times New Roman"/>
          <w:sz w:val="24"/>
          <w:szCs w:val="24"/>
        </w:rPr>
        <w:t>ent of any of the litigants. He</w:t>
      </w:r>
      <w:r w:rsidR="002F36A3">
        <w:rPr>
          <w:rFonts w:ascii="Times New Roman" w:hAnsi="Times New Roman" w:cs="Times New Roman"/>
          <w:sz w:val="24"/>
          <w:szCs w:val="24"/>
        </w:rPr>
        <w:t xml:space="preserve"> </w:t>
      </w:r>
      <w:r>
        <w:rPr>
          <w:rFonts w:ascii="Times New Roman" w:hAnsi="Times New Roman" w:cs="Times New Roman"/>
          <w:sz w:val="24"/>
          <w:szCs w:val="24"/>
        </w:rPr>
        <w:t>is</w:t>
      </w:r>
      <w:r w:rsidR="00483A6B">
        <w:rPr>
          <w:rFonts w:ascii="Times New Roman" w:hAnsi="Times New Roman" w:cs="Times New Roman"/>
          <w:sz w:val="24"/>
          <w:szCs w:val="24"/>
        </w:rPr>
        <w:t>,</w:t>
      </w:r>
      <w:r>
        <w:rPr>
          <w:rFonts w:ascii="Times New Roman" w:hAnsi="Times New Roman" w:cs="Times New Roman"/>
          <w:sz w:val="24"/>
          <w:szCs w:val="24"/>
        </w:rPr>
        <w:t xml:space="preserve"> </w:t>
      </w:r>
      <w:r w:rsidR="00483A6B">
        <w:rPr>
          <w:rFonts w:ascii="Times New Roman" w:hAnsi="Times New Roman" w:cs="Times New Roman"/>
          <w:sz w:val="24"/>
          <w:szCs w:val="24"/>
        </w:rPr>
        <w:t xml:space="preserve">first and foremost, </w:t>
      </w:r>
      <w:r w:rsidR="002F36A3">
        <w:rPr>
          <w:rFonts w:ascii="Times New Roman" w:hAnsi="Times New Roman" w:cs="Times New Roman"/>
          <w:sz w:val="24"/>
          <w:szCs w:val="24"/>
        </w:rPr>
        <w:t>an officer of the court</w:t>
      </w:r>
      <w:r>
        <w:rPr>
          <w:rFonts w:ascii="Times New Roman" w:hAnsi="Times New Roman" w:cs="Times New Roman"/>
          <w:sz w:val="24"/>
          <w:szCs w:val="24"/>
        </w:rPr>
        <w:t>.</w:t>
      </w:r>
      <w:r w:rsidR="002F36A3">
        <w:rPr>
          <w:rFonts w:ascii="Times New Roman" w:hAnsi="Times New Roman" w:cs="Times New Roman"/>
          <w:sz w:val="24"/>
          <w:szCs w:val="24"/>
        </w:rPr>
        <w:t xml:space="preserve"> </w:t>
      </w:r>
      <w:r>
        <w:rPr>
          <w:rFonts w:ascii="Times New Roman" w:hAnsi="Times New Roman" w:cs="Times New Roman"/>
          <w:sz w:val="24"/>
          <w:szCs w:val="24"/>
        </w:rPr>
        <w:t>He</w:t>
      </w:r>
      <w:r w:rsidR="002F36A3">
        <w:rPr>
          <w:rFonts w:ascii="Times New Roman" w:hAnsi="Times New Roman" w:cs="Times New Roman"/>
          <w:sz w:val="24"/>
          <w:szCs w:val="24"/>
        </w:rPr>
        <w:t xml:space="preserve"> should</w:t>
      </w:r>
      <w:r w:rsidR="00483A6B">
        <w:rPr>
          <w:rFonts w:ascii="Times New Roman" w:hAnsi="Times New Roman" w:cs="Times New Roman"/>
          <w:sz w:val="24"/>
          <w:szCs w:val="24"/>
        </w:rPr>
        <w:t>,</w:t>
      </w:r>
      <w:r w:rsidR="002F36A3">
        <w:rPr>
          <w:rFonts w:ascii="Times New Roman" w:hAnsi="Times New Roman" w:cs="Times New Roman"/>
          <w:sz w:val="24"/>
          <w:szCs w:val="24"/>
        </w:rPr>
        <w:t xml:space="preserve"> </w:t>
      </w:r>
      <w:r>
        <w:rPr>
          <w:rFonts w:ascii="Times New Roman" w:hAnsi="Times New Roman" w:cs="Times New Roman"/>
          <w:sz w:val="24"/>
          <w:szCs w:val="24"/>
        </w:rPr>
        <w:t>therefore</w:t>
      </w:r>
      <w:r w:rsidR="00483A6B">
        <w:rPr>
          <w:rFonts w:ascii="Times New Roman" w:hAnsi="Times New Roman" w:cs="Times New Roman"/>
          <w:sz w:val="24"/>
          <w:szCs w:val="24"/>
        </w:rPr>
        <w:t>,</w:t>
      </w:r>
      <w:r>
        <w:rPr>
          <w:rFonts w:ascii="Times New Roman" w:hAnsi="Times New Roman" w:cs="Times New Roman"/>
          <w:sz w:val="24"/>
          <w:szCs w:val="24"/>
        </w:rPr>
        <w:t xml:space="preserve"> </w:t>
      </w:r>
      <w:r w:rsidR="002F36A3">
        <w:rPr>
          <w:rFonts w:ascii="Times New Roman" w:hAnsi="Times New Roman" w:cs="Times New Roman"/>
          <w:sz w:val="24"/>
          <w:szCs w:val="24"/>
        </w:rPr>
        <w:t>conduct himself as such. He should not appear to be taking side</w:t>
      </w:r>
      <w:r w:rsidR="00483A6B">
        <w:rPr>
          <w:rFonts w:ascii="Times New Roman" w:hAnsi="Times New Roman" w:cs="Times New Roman"/>
          <w:sz w:val="24"/>
          <w:szCs w:val="24"/>
        </w:rPr>
        <w:t>s</w:t>
      </w:r>
      <w:r w:rsidR="002F36A3">
        <w:rPr>
          <w:rFonts w:ascii="Times New Roman" w:hAnsi="Times New Roman" w:cs="Times New Roman"/>
          <w:sz w:val="24"/>
          <w:szCs w:val="24"/>
        </w:rPr>
        <w:t xml:space="preserve"> with any of the parties to litigation. He should maintain his balance at all material times that he goes about the duties </w:t>
      </w:r>
      <w:r>
        <w:rPr>
          <w:rFonts w:ascii="Times New Roman" w:hAnsi="Times New Roman" w:cs="Times New Roman"/>
          <w:sz w:val="24"/>
          <w:szCs w:val="24"/>
        </w:rPr>
        <w:t>of his onerous office</w:t>
      </w:r>
      <w:r w:rsidR="002F36A3">
        <w:rPr>
          <w:rFonts w:ascii="Times New Roman" w:hAnsi="Times New Roman" w:cs="Times New Roman"/>
          <w:sz w:val="24"/>
          <w:szCs w:val="24"/>
        </w:rPr>
        <w:t xml:space="preserve">. </w:t>
      </w:r>
    </w:p>
    <w:p w:rsidR="002F36A3" w:rsidRDefault="002F36A3" w:rsidP="002F36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That the applicant filed the appeal is a fact. That the appeal suspends exe</w:t>
      </w:r>
      <w:r w:rsidR="00126EB0">
        <w:rPr>
          <w:rFonts w:ascii="Times New Roman" w:hAnsi="Times New Roman" w:cs="Times New Roman"/>
          <w:sz w:val="24"/>
          <w:szCs w:val="24"/>
        </w:rPr>
        <w:t>cution</w:t>
      </w:r>
      <w:r w:rsidR="00F27EF1">
        <w:rPr>
          <w:rFonts w:ascii="Times New Roman" w:hAnsi="Times New Roman" w:cs="Times New Roman"/>
          <w:sz w:val="24"/>
          <w:szCs w:val="24"/>
        </w:rPr>
        <w:t xml:space="preserve"> of the order which is</w:t>
      </w:r>
      <w:r>
        <w:rPr>
          <w:rFonts w:ascii="Times New Roman" w:hAnsi="Times New Roman" w:cs="Times New Roman"/>
          <w:sz w:val="24"/>
          <w:szCs w:val="24"/>
        </w:rPr>
        <w:t xml:space="preserve"> appealed against is also a fact. Until the appeal is heard and determined</w:t>
      </w:r>
      <w:r w:rsidR="00483A6B">
        <w:rPr>
          <w:rFonts w:ascii="Times New Roman" w:hAnsi="Times New Roman" w:cs="Times New Roman"/>
          <w:sz w:val="24"/>
          <w:szCs w:val="24"/>
        </w:rPr>
        <w:t>,</w:t>
      </w:r>
      <w:r>
        <w:rPr>
          <w:rFonts w:ascii="Times New Roman" w:hAnsi="Times New Roman" w:cs="Times New Roman"/>
          <w:sz w:val="24"/>
          <w:szCs w:val="24"/>
        </w:rPr>
        <w:t xml:space="preserve"> therefore, HC 3148/14 cannot be ex</w:t>
      </w:r>
      <w:r w:rsidR="00126EB0">
        <w:rPr>
          <w:rFonts w:ascii="Times New Roman" w:hAnsi="Times New Roman" w:cs="Times New Roman"/>
          <w:sz w:val="24"/>
          <w:szCs w:val="24"/>
        </w:rPr>
        <w:t>ecuted upon.</w:t>
      </w:r>
      <w:r>
        <w:rPr>
          <w:rFonts w:ascii="Times New Roman" w:hAnsi="Times New Roman" w:cs="Times New Roman"/>
          <w:sz w:val="24"/>
          <w:szCs w:val="24"/>
        </w:rPr>
        <w:t xml:space="preserve">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non- </w:t>
      </w:r>
      <w:r w:rsidR="00126EB0">
        <w:rPr>
          <w:rFonts w:ascii="Times New Roman" w:hAnsi="Times New Roman" w:cs="Times New Roman"/>
          <w:sz w:val="24"/>
          <w:szCs w:val="24"/>
        </w:rPr>
        <w:t>execution</w:t>
      </w:r>
      <w:r>
        <w:rPr>
          <w:rFonts w:ascii="Times New Roman" w:hAnsi="Times New Roman" w:cs="Times New Roman"/>
          <w:sz w:val="24"/>
          <w:szCs w:val="24"/>
        </w:rPr>
        <w:t xml:space="preserve"> is everything which forms the foundation of the present application. </w:t>
      </w:r>
    </w:p>
    <w:p w:rsidR="002F36A3" w:rsidRDefault="002F36A3" w:rsidP="002F36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proved its case on a balance of probabilities. The application i</w:t>
      </w:r>
      <w:r w:rsidR="00483A6B">
        <w:rPr>
          <w:rFonts w:ascii="Times New Roman" w:hAnsi="Times New Roman" w:cs="Times New Roman"/>
          <w:sz w:val="24"/>
          <w:szCs w:val="24"/>
        </w:rPr>
        <w:t>s, therefore, granted as prayed in the amended draft</w:t>
      </w:r>
      <w:r>
        <w:rPr>
          <w:rFonts w:ascii="Times New Roman" w:hAnsi="Times New Roman" w:cs="Times New Roman"/>
          <w:sz w:val="24"/>
          <w:szCs w:val="24"/>
        </w:rPr>
        <w:t xml:space="preserve">.  </w:t>
      </w:r>
    </w:p>
    <w:p w:rsidR="00E8097E" w:rsidRDefault="00E8097E" w:rsidP="002F36A3">
      <w:pPr>
        <w:spacing w:after="0" w:line="360" w:lineRule="auto"/>
        <w:jc w:val="both"/>
        <w:rPr>
          <w:rFonts w:ascii="Times New Roman" w:hAnsi="Times New Roman" w:cs="Times New Roman"/>
          <w:sz w:val="24"/>
          <w:szCs w:val="24"/>
        </w:rPr>
      </w:pPr>
    </w:p>
    <w:p w:rsidR="00E8097E" w:rsidRDefault="00E8097E" w:rsidP="002F36A3">
      <w:pPr>
        <w:spacing w:after="0" w:line="360" w:lineRule="auto"/>
        <w:jc w:val="both"/>
        <w:rPr>
          <w:rFonts w:ascii="Times New Roman" w:hAnsi="Times New Roman" w:cs="Times New Roman"/>
          <w:sz w:val="24"/>
          <w:szCs w:val="24"/>
        </w:rPr>
      </w:pPr>
    </w:p>
    <w:p w:rsidR="00E8097E" w:rsidRDefault="00E8097E" w:rsidP="00E8097E">
      <w:pPr>
        <w:spacing w:after="0" w:line="240" w:lineRule="auto"/>
        <w:jc w:val="both"/>
        <w:rPr>
          <w:rFonts w:ascii="Times New Roman" w:hAnsi="Times New Roman" w:cs="Times New Roman"/>
          <w:sz w:val="24"/>
          <w:szCs w:val="24"/>
        </w:rPr>
      </w:pPr>
      <w:proofErr w:type="spellStart"/>
      <w:r w:rsidRPr="00E8097E">
        <w:rPr>
          <w:rFonts w:ascii="Times New Roman" w:hAnsi="Times New Roman" w:cs="Times New Roman"/>
          <w:i/>
          <w:sz w:val="24"/>
          <w:szCs w:val="24"/>
        </w:rPr>
        <w:t>Mutamangira</w:t>
      </w:r>
      <w:proofErr w:type="spellEnd"/>
      <w:r w:rsidRPr="00E8097E">
        <w:rPr>
          <w:rFonts w:ascii="Times New Roman" w:hAnsi="Times New Roman" w:cs="Times New Roman"/>
          <w:i/>
          <w:sz w:val="24"/>
          <w:szCs w:val="24"/>
        </w:rPr>
        <w:t xml:space="preserve"> &amp; Associates</w:t>
      </w:r>
      <w:r>
        <w:rPr>
          <w:rFonts w:ascii="Times New Roman" w:hAnsi="Times New Roman" w:cs="Times New Roman"/>
          <w:sz w:val="24"/>
          <w:szCs w:val="24"/>
        </w:rPr>
        <w:t>, applicant’s legal practitioners</w:t>
      </w:r>
    </w:p>
    <w:p w:rsidR="00E8097E" w:rsidRDefault="00E8097E" w:rsidP="00E8097E">
      <w:pPr>
        <w:spacing w:after="0" w:line="240" w:lineRule="auto"/>
        <w:jc w:val="both"/>
        <w:rPr>
          <w:rFonts w:ascii="Times New Roman" w:hAnsi="Times New Roman" w:cs="Times New Roman"/>
          <w:sz w:val="24"/>
          <w:szCs w:val="24"/>
        </w:rPr>
      </w:pPr>
      <w:proofErr w:type="spellStart"/>
      <w:r w:rsidRPr="00E8097E">
        <w:rPr>
          <w:rFonts w:ascii="Times New Roman" w:hAnsi="Times New Roman" w:cs="Times New Roman"/>
          <w:i/>
          <w:sz w:val="24"/>
          <w:szCs w:val="24"/>
        </w:rPr>
        <w:t>Venturas</w:t>
      </w:r>
      <w:proofErr w:type="spellEnd"/>
      <w:r w:rsidRPr="00E8097E">
        <w:rPr>
          <w:rFonts w:ascii="Times New Roman" w:hAnsi="Times New Roman" w:cs="Times New Roman"/>
          <w:i/>
          <w:sz w:val="24"/>
          <w:szCs w:val="24"/>
        </w:rPr>
        <w:t xml:space="preserve"> &amp; </w:t>
      </w:r>
      <w:proofErr w:type="spellStart"/>
      <w:r w:rsidRPr="00E8097E">
        <w:rPr>
          <w:rFonts w:ascii="Times New Roman" w:hAnsi="Times New Roman" w:cs="Times New Roman"/>
          <w:i/>
          <w:sz w:val="24"/>
          <w:szCs w:val="24"/>
        </w:rPr>
        <w:t>Samukange</w:t>
      </w:r>
      <w:proofErr w:type="spellEnd"/>
      <w:r>
        <w:rPr>
          <w:rFonts w:ascii="Times New Roman" w:hAnsi="Times New Roman" w:cs="Times New Roman"/>
          <w:sz w:val="24"/>
          <w:szCs w:val="24"/>
        </w:rPr>
        <w:t>, respondent’s legal practitioners</w:t>
      </w:r>
    </w:p>
    <w:p w:rsidR="002F36A3" w:rsidRPr="00BF4F88" w:rsidRDefault="002F36A3" w:rsidP="00E8097E">
      <w:pPr>
        <w:spacing w:after="0" w:line="240" w:lineRule="auto"/>
        <w:jc w:val="both"/>
        <w:rPr>
          <w:rFonts w:ascii="Times New Roman" w:hAnsi="Times New Roman" w:cs="Times New Roman"/>
          <w:sz w:val="24"/>
          <w:szCs w:val="24"/>
        </w:rPr>
      </w:pPr>
    </w:p>
    <w:p w:rsidR="002F36A3" w:rsidRDefault="002F36A3" w:rsidP="002F36A3">
      <w:pPr>
        <w:spacing w:after="0" w:line="360" w:lineRule="auto"/>
        <w:jc w:val="both"/>
        <w:rPr>
          <w:rFonts w:ascii="Times New Roman" w:hAnsi="Times New Roman" w:cs="Times New Roman"/>
          <w:sz w:val="24"/>
          <w:szCs w:val="24"/>
        </w:rPr>
      </w:pPr>
    </w:p>
    <w:p w:rsidR="002F36A3" w:rsidRPr="00F73297" w:rsidRDefault="002F36A3" w:rsidP="002F36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2F36A3" w:rsidRPr="00D13508" w:rsidRDefault="002F36A3" w:rsidP="002800E4">
      <w:pPr>
        <w:spacing w:after="0" w:line="360" w:lineRule="auto"/>
        <w:ind w:firstLine="720"/>
        <w:jc w:val="both"/>
        <w:rPr>
          <w:rFonts w:ascii="Times New Roman" w:hAnsi="Times New Roman" w:cs="Times New Roman"/>
          <w:sz w:val="24"/>
          <w:szCs w:val="24"/>
        </w:rPr>
      </w:pPr>
    </w:p>
    <w:sectPr w:rsidR="002F36A3" w:rsidRPr="00D1350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309" w:rsidRDefault="00902309" w:rsidP="00866999">
      <w:pPr>
        <w:spacing w:after="0" w:line="240" w:lineRule="auto"/>
      </w:pPr>
      <w:r>
        <w:separator/>
      </w:r>
    </w:p>
  </w:endnote>
  <w:endnote w:type="continuationSeparator" w:id="0">
    <w:p w:rsidR="00902309" w:rsidRDefault="00902309" w:rsidP="00866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309" w:rsidRDefault="00902309" w:rsidP="00866999">
      <w:pPr>
        <w:spacing w:after="0" w:line="240" w:lineRule="auto"/>
      </w:pPr>
      <w:r>
        <w:separator/>
      </w:r>
    </w:p>
  </w:footnote>
  <w:footnote w:type="continuationSeparator" w:id="0">
    <w:p w:rsidR="00902309" w:rsidRDefault="00902309" w:rsidP="008669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7190999"/>
      <w:docPartObj>
        <w:docPartGallery w:val="Page Numbers (Top of Page)"/>
        <w:docPartUnique/>
      </w:docPartObj>
    </w:sdtPr>
    <w:sdtEndPr>
      <w:rPr>
        <w:noProof/>
      </w:rPr>
    </w:sdtEndPr>
    <w:sdtContent>
      <w:p w:rsidR="00866999" w:rsidRDefault="00866999">
        <w:pPr>
          <w:pStyle w:val="Header"/>
          <w:jc w:val="right"/>
          <w:rPr>
            <w:noProof/>
          </w:rPr>
        </w:pPr>
        <w:r>
          <w:fldChar w:fldCharType="begin"/>
        </w:r>
        <w:r>
          <w:instrText xml:space="preserve"> PAGE   \* MERGEFORMAT </w:instrText>
        </w:r>
        <w:r>
          <w:fldChar w:fldCharType="separate"/>
        </w:r>
        <w:r w:rsidR="003901CC">
          <w:rPr>
            <w:noProof/>
          </w:rPr>
          <w:t>1</w:t>
        </w:r>
        <w:r>
          <w:rPr>
            <w:noProof/>
          </w:rPr>
          <w:fldChar w:fldCharType="end"/>
        </w:r>
      </w:p>
      <w:p w:rsidR="00866999" w:rsidRDefault="00866999">
        <w:pPr>
          <w:pStyle w:val="Header"/>
          <w:jc w:val="right"/>
          <w:rPr>
            <w:noProof/>
          </w:rPr>
        </w:pPr>
        <w:r>
          <w:rPr>
            <w:noProof/>
          </w:rPr>
          <w:t>HH</w:t>
        </w:r>
        <w:r w:rsidR="00BE0FA0">
          <w:rPr>
            <w:noProof/>
          </w:rPr>
          <w:t xml:space="preserve"> </w:t>
        </w:r>
        <w:r w:rsidR="00762A63">
          <w:rPr>
            <w:noProof/>
          </w:rPr>
          <w:t>340</w:t>
        </w:r>
        <w:r w:rsidR="00D97B58">
          <w:rPr>
            <w:noProof/>
          </w:rPr>
          <w:t>-21</w:t>
        </w:r>
      </w:p>
      <w:p w:rsidR="00866999" w:rsidRDefault="00866999">
        <w:pPr>
          <w:pStyle w:val="Header"/>
          <w:jc w:val="right"/>
        </w:pPr>
        <w:r>
          <w:rPr>
            <w:noProof/>
          </w:rPr>
          <w:t>HC 7280/20</w:t>
        </w:r>
      </w:p>
    </w:sdtContent>
  </w:sdt>
  <w:p w:rsidR="00866999" w:rsidRDefault="0086699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427DDA"/>
    <w:multiLevelType w:val="hybridMultilevel"/>
    <w:tmpl w:val="DB1C526C"/>
    <w:lvl w:ilvl="0" w:tplc="76A661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034EE1"/>
    <w:multiLevelType w:val="hybridMultilevel"/>
    <w:tmpl w:val="F6D61F54"/>
    <w:lvl w:ilvl="0" w:tplc="2BA262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999"/>
    <w:rsid w:val="00022639"/>
    <w:rsid w:val="00030483"/>
    <w:rsid w:val="00080C29"/>
    <w:rsid w:val="00126EB0"/>
    <w:rsid w:val="001547F7"/>
    <w:rsid w:val="00162DFA"/>
    <w:rsid w:val="001B3982"/>
    <w:rsid w:val="00212CFF"/>
    <w:rsid w:val="002616E7"/>
    <w:rsid w:val="002740A8"/>
    <w:rsid w:val="002767D0"/>
    <w:rsid w:val="002800E4"/>
    <w:rsid w:val="00292B6F"/>
    <w:rsid w:val="002D674B"/>
    <w:rsid w:val="002F36A3"/>
    <w:rsid w:val="002F3D27"/>
    <w:rsid w:val="00377B2F"/>
    <w:rsid w:val="003901CC"/>
    <w:rsid w:val="003B16CE"/>
    <w:rsid w:val="003F3794"/>
    <w:rsid w:val="004556DB"/>
    <w:rsid w:val="00472589"/>
    <w:rsid w:val="00483A6B"/>
    <w:rsid w:val="004C4B72"/>
    <w:rsid w:val="004D66B7"/>
    <w:rsid w:val="005266DA"/>
    <w:rsid w:val="00530143"/>
    <w:rsid w:val="00585D70"/>
    <w:rsid w:val="005E53FD"/>
    <w:rsid w:val="005F217F"/>
    <w:rsid w:val="005F3D0E"/>
    <w:rsid w:val="00707F42"/>
    <w:rsid w:val="00712F1C"/>
    <w:rsid w:val="007215AC"/>
    <w:rsid w:val="00737DFD"/>
    <w:rsid w:val="00740F91"/>
    <w:rsid w:val="0074202B"/>
    <w:rsid w:val="00762A63"/>
    <w:rsid w:val="007929F6"/>
    <w:rsid w:val="007E47D5"/>
    <w:rsid w:val="008462A7"/>
    <w:rsid w:val="00854BB8"/>
    <w:rsid w:val="00866999"/>
    <w:rsid w:val="0087690B"/>
    <w:rsid w:val="008F3797"/>
    <w:rsid w:val="00902309"/>
    <w:rsid w:val="00935E8A"/>
    <w:rsid w:val="00936E0B"/>
    <w:rsid w:val="00981464"/>
    <w:rsid w:val="009A3561"/>
    <w:rsid w:val="00A3778C"/>
    <w:rsid w:val="00A80563"/>
    <w:rsid w:val="00A900E2"/>
    <w:rsid w:val="00B25812"/>
    <w:rsid w:val="00B43019"/>
    <w:rsid w:val="00B83683"/>
    <w:rsid w:val="00BC67BD"/>
    <w:rsid w:val="00BE0FA0"/>
    <w:rsid w:val="00BE4428"/>
    <w:rsid w:val="00C04D03"/>
    <w:rsid w:val="00C06411"/>
    <w:rsid w:val="00C254EB"/>
    <w:rsid w:val="00D13508"/>
    <w:rsid w:val="00D15DB6"/>
    <w:rsid w:val="00D208A6"/>
    <w:rsid w:val="00D305EB"/>
    <w:rsid w:val="00D97B58"/>
    <w:rsid w:val="00DB44E3"/>
    <w:rsid w:val="00E3109F"/>
    <w:rsid w:val="00E52F6B"/>
    <w:rsid w:val="00E8097E"/>
    <w:rsid w:val="00F22D84"/>
    <w:rsid w:val="00F27EF1"/>
    <w:rsid w:val="00F9571B"/>
    <w:rsid w:val="00FC4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0A93B7-19F4-4357-8A6E-CF8E5ED5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999"/>
  </w:style>
  <w:style w:type="paragraph" w:styleId="Footer">
    <w:name w:val="footer"/>
    <w:basedOn w:val="Normal"/>
    <w:link w:val="FooterChar"/>
    <w:uiPriority w:val="99"/>
    <w:unhideWhenUsed/>
    <w:rsid w:val="00866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999"/>
  </w:style>
  <w:style w:type="paragraph" w:styleId="ListParagraph">
    <w:name w:val="List Paragraph"/>
    <w:basedOn w:val="Normal"/>
    <w:uiPriority w:val="34"/>
    <w:qFormat/>
    <w:rsid w:val="002616E7"/>
    <w:pPr>
      <w:ind w:left="720"/>
      <w:contextualSpacing/>
    </w:pPr>
  </w:style>
  <w:style w:type="paragraph" w:styleId="BalloonText">
    <w:name w:val="Balloon Text"/>
    <w:basedOn w:val="Normal"/>
    <w:link w:val="BalloonTextChar"/>
    <w:uiPriority w:val="99"/>
    <w:semiHidden/>
    <w:unhideWhenUsed/>
    <w:rsid w:val="00A900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0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2431</Words>
  <Characters>13857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2021-06-17T13:20:00Z</cp:lastPrinted>
  <dcterms:created xsi:type="dcterms:W3CDTF">2021-07-09T08:21:00Z</dcterms:created>
  <dcterms:modified xsi:type="dcterms:W3CDTF">2021-07-09T08:21:00Z</dcterms:modified>
</cp:coreProperties>
</file>