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5BF5C" w14:textId="1A64ACD2" w:rsidR="00DF083C" w:rsidRDefault="00E16679" w:rsidP="00DF0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MAGRET KASONGO</w:t>
      </w:r>
    </w:p>
    <w:p w14:paraId="0421A933" w14:textId="55884BCF" w:rsidR="00E16679" w:rsidRDefault="00E16679" w:rsidP="00DF0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346BCF9" w14:textId="3D3D2BFB" w:rsidR="00E16679" w:rsidRDefault="00E16679" w:rsidP="00DF0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NETSAI MUKWATURI</w:t>
      </w:r>
    </w:p>
    <w:p w14:paraId="68D13723" w14:textId="4CD595B9" w:rsidR="00E16679" w:rsidRDefault="00E16679" w:rsidP="00DF0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ECD1618" w14:textId="2BA489CB" w:rsidR="00E16679" w:rsidRDefault="00E16679" w:rsidP="00DF0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MACHAKARI MASHAMANDA</w:t>
      </w:r>
    </w:p>
    <w:p w14:paraId="38DDAF8D" w14:textId="572C53AB" w:rsidR="00E16679" w:rsidRDefault="00E16679" w:rsidP="00DF0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246F4DB" w14:textId="5BEBD7D2" w:rsidR="00E16679" w:rsidRDefault="00E16679" w:rsidP="00DF0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FRADRECK NYIKA</w:t>
      </w:r>
    </w:p>
    <w:p w14:paraId="6DFCAB90" w14:textId="77777777" w:rsidR="00DF083C" w:rsidRDefault="00DF083C" w:rsidP="00DF083C">
      <w:pPr>
        <w:spacing w:after="0" w:line="240" w:lineRule="auto"/>
        <w:jc w:val="both"/>
        <w:rPr>
          <w:rFonts w:ascii="Times New Roman" w:hAnsi="Times New Roman" w:cs="Times New Roman"/>
          <w:sz w:val="24"/>
          <w:szCs w:val="24"/>
        </w:rPr>
      </w:pPr>
    </w:p>
    <w:p w14:paraId="366AECB6" w14:textId="2EC1CF1B" w:rsidR="00DF083C" w:rsidRDefault="00DF083C" w:rsidP="00DF0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10304466" w14:textId="77777777" w:rsidR="00DF083C" w:rsidRDefault="00DF083C" w:rsidP="00DF083C">
      <w:pPr>
        <w:spacing w:after="0" w:line="240" w:lineRule="auto"/>
        <w:jc w:val="both"/>
        <w:rPr>
          <w:rFonts w:ascii="Times New Roman" w:hAnsi="Times New Roman" w:cs="Times New Roman"/>
          <w:sz w:val="24"/>
          <w:szCs w:val="24"/>
        </w:rPr>
      </w:pPr>
    </w:p>
    <w:p w14:paraId="3F07D61D" w14:textId="6B9597FA" w:rsidR="00DF083C" w:rsidRDefault="00DF083C" w:rsidP="00DF0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MUROWA DIAMONDS (PVT) LTD</w:t>
      </w:r>
    </w:p>
    <w:p w14:paraId="13D3C6FD" w14:textId="26A84AF6" w:rsidR="00D27691" w:rsidRDefault="00D27691" w:rsidP="00DF0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3E859B6C" w14:textId="2C1257ED" w:rsidR="00D27691" w:rsidRDefault="00D27691" w:rsidP="00DF0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MINES &amp; MINING DEVELOPMENT</w:t>
      </w:r>
    </w:p>
    <w:p w14:paraId="21509935" w14:textId="3720A1A3" w:rsidR="00D27691" w:rsidRDefault="00D27691" w:rsidP="00DF0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6C3F87C" w14:textId="79E5B5F7" w:rsidR="00D27691" w:rsidRDefault="00D27691" w:rsidP="00DF0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PRIMARY &amp; SECONDARY EDUCATION</w:t>
      </w:r>
    </w:p>
    <w:p w14:paraId="2AADE1C4" w14:textId="77777777" w:rsidR="00DF083C" w:rsidRDefault="00DF083C" w:rsidP="00DF083C">
      <w:pPr>
        <w:spacing w:after="0" w:line="240" w:lineRule="auto"/>
        <w:jc w:val="both"/>
        <w:rPr>
          <w:rFonts w:ascii="Times New Roman" w:hAnsi="Times New Roman" w:cs="Times New Roman"/>
          <w:sz w:val="24"/>
          <w:szCs w:val="24"/>
        </w:rPr>
      </w:pPr>
    </w:p>
    <w:p w14:paraId="6BBADDC3" w14:textId="77777777" w:rsidR="00DF083C" w:rsidRPr="00A90534" w:rsidRDefault="00DF083C" w:rsidP="00DF083C">
      <w:pPr>
        <w:spacing w:after="0" w:line="240" w:lineRule="auto"/>
        <w:jc w:val="both"/>
        <w:rPr>
          <w:rFonts w:ascii="Times New Roman" w:hAnsi="Times New Roman" w:cs="Times New Roman"/>
          <w:sz w:val="24"/>
          <w:szCs w:val="24"/>
        </w:rPr>
      </w:pPr>
    </w:p>
    <w:p w14:paraId="7ADA7F91" w14:textId="77777777" w:rsidR="00DF083C" w:rsidRPr="00A90534" w:rsidRDefault="00DF083C" w:rsidP="00DF083C">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14:paraId="2B5CD616" w14:textId="77777777" w:rsidR="00DF083C" w:rsidRPr="00A90534" w:rsidRDefault="00DF083C" w:rsidP="00DF0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14:paraId="238DDFF0" w14:textId="21D1634A" w:rsidR="00DF083C" w:rsidRDefault="00DF083C" w:rsidP="00DF0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Pr="00A90534">
        <w:rPr>
          <w:rFonts w:ascii="Times New Roman" w:hAnsi="Times New Roman" w:cs="Times New Roman"/>
          <w:sz w:val="24"/>
          <w:szCs w:val="24"/>
        </w:rPr>
        <w:t>,</w:t>
      </w:r>
      <w:r w:rsidR="00715873">
        <w:rPr>
          <w:rFonts w:ascii="Times New Roman" w:hAnsi="Times New Roman" w:cs="Times New Roman"/>
          <w:sz w:val="24"/>
          <w:szCs w:val="24"/>
        </w:rPr>
        <w:t xml:space="preserve"> 12 March </w:t>
      </w:r>
      <w:r>
        <w:rPr>
          <w:rFonts w:ascii="Times New Roman" w:hAnsi="Times New Roman" w:cs="Times New Roman"/>
          <w:sz w:val="24"/>
          <w:szCs w:val="24"/>
        </w:rPr>
        <w:t>2020</w:t>
      </w:r>
      <w:r w:rsidR="00F7435D">
        <w:rPr>
          <w:rFonts w:ascii="Times New Roman" w:hAnsi="Times New Roman" w:cs="Times New Roman"/>
          <w:sz w:val="24"/>
          <w:szCs w:val="24"/>
        </w:rPr>
        <w:t xml:space="preserve"> and</w:t>
      </w:r>
      <w:r w:rsidR="008171BA">
        <w:rPr>
          <w:rFonts w:ascii="Times New Roman" w:hAnsi="Times New Roman" w:cs="Times New Roman"/>
          <w:sz w:val="24"/>
          <w:szCs w:val="24"/>
        </w:rPr>
        <w:t xml:space="preserve"> 20 May</w:t>
      </w:r>
      <w:r w:rsidR="00715873">
        <w:rPr>
          <w:rFonts w:ascii="Times New Roman" w:hAnsi="Times New Roman" w:cs="Times New Roman"/>
          <w:sz w:val="24"/>
          <w:szCs w:val="24"/>
        </w:rPr>
        <w:t xml:space="preserve"> 2020</w:t>
      </w:r>
    </w:p>
    <w:p w14:paraId="51D7203F" w14:textId="44FCE2C9" w:rsidR="00576063" w:rsidRDefault="00576063" w:rsidP="00DF083C">
      <w:pPr>
        <w:spacing w:after="0" w:line="240" w:lineRule="auto"/>
        <w:jc w:val="both"/>
        <w:rPr>
          <w:rFonts w:ascii="Times New Roman" w:hAnsi="Times New Roman" w:cs="Times New Roman"/>
          <w:sz w:val="24"/>
          <w:szCs w:val="24"/>
        </w:rPr>
      </w:pPr>
    </w:p>
    <w:p w14:paraId="349500F4" w14:textId="7C05EDD8" w:rsidR="00576063" w:rsidRPr="006F0721" w:rsidRDefault="006F0721" w:rsidP="00DF083C">
      <w:pPr>
        <w:spacing w:after="0" w:line="240" w:lineRule="auto"/>
        <w:jc w:val="both"/>
        <w:rPr>
          <w:rFonts w:ascii="Times New Roman" w:hAnsi="Times New Roman" w:cs="Times New Roman"/>
          <w:b/>
          <w:sz w:val="24"/>
          <w:szCs w:val="24"/>
        </w:rPr>
      </w:pPr>
      <w:r w:rsidRPr="006F0721">
        <w:rPr>
          <w:rFonts w:ascii="Times New Roman" w:hAnsi="Times New Roman" w:cs="Times New Roman"/>
          <w:b/>
          <w:sz w:val="24"/>
          <w:szCs w:val="24"/>
        </w:rPr>
        <w:t>Opposed Application</w:t>
      </w:r>
      <w:r>
        <w:rPr>
          <w:rFonts w:ascii="Times New Roman" w:hAnsi="Times New Roman" w:cs="Times New Roman"/>
          <w:b/>
          <w:sz w:val="24"/>
          <w:szCs w:val="24"/>
        </w:rPr>
        <w:t>: Interdict</w:t>
      </w:r>
    </w:p>
    <w:p w14:paraId="3C38E1AA" w14:textId="77777777" w:rsidR="00F14215" w:rsidRDefault="00F14215" w:rsidP="00DF083C">
      <w:pPr>
        <w:spacing w:after="0" w:line="240" w:lineRule="auto"/>
        <w:jc w:val="both"/>
        <w:rPr>
          <w:rFonts w:ascii="Times New Roman" w:hAnsi="Times New Roman" w:cs="Times New Roman"/>
          <w:sz w:val="24"/>
          <w:szCs w:val="24"/>
        </w:rPr>
      </w:pPr>
    </w:p>
    <w:p w14:paraId="6D361730" w14:textId="5D55CB2A" w:rsidR="00F14215" w:rsidRDefault="00F14215" w:rsidP="00DF083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 </w:t>
      </w:r>
      <w:r w:rsidRPr="00F14215">
        <w:rPr>
          <w:rFonts w:ascii="Times New Roman" w:hAnsi="Times New Roman" w:cs="Times New Roman"/>
          <w:i/>
          <w:sz w:val="24"/>
          <w:szCs w:val="24"/>
        </w:rPr>
        <w:t>Mureri</w:t>
      </w:r>
      <w:r>
        <w:rPr>
          <w:rFonts w:ascii="Times New Roman" w:hAnsi="Times New Roman" w:cs="Times New Roman"/>
          <w:i/>
          <w:sz w:val="24"/>
          <w:szCs w:val="24"/>
        </w:rPr>
        <w:t>,</w:t>
      </w:r>
      <w:r>
        <w:rPr>
          <w:rFonts w:ascii="Times New Roman" w:hAnsi="Times New Roman" w:cs="Times New Roman"/>
          <w:sz w:val="24"/>
          <w:szCs w:val="24"/>
        </w:rPr>
        <w:t xml:space="preserve"> for the applicants</w:t>
      </w:r>
    </w:p>
    <w:p w14:paraId="46E3F088" w14:textId="34E37CB4" w:rsidR="00F14215" w:rsidRDefault="00371344" w:rsidP="00DF083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r w:rsidRPr="00371344">
        <w:rPr>
          <w:rFonts w:ascii="Times New Roman" w:hAnsi="Times New Roman" w:cs="Times New Roman"/>
          <w:i/>
          <w:sz w:val="24"/>
          <w:szCs w:val="24"/>
        </w:rPr>
        <w:t>Zhuwarara,</w:t>
      </w:r>
      <w:r>
        <w:rPr>
          <w:rFonts w:ascii="Times New Roman" w:hAnsi="Times New Roman" w:cs="Times New Roman"/>
          <w:sz w:val="24"/>
          <w:szCs w:val="24"/>
        </w:rPr>
        <w:t xml:space="preserve"> for 1</w:t>
      </w:r>
      <w:r w:rsidRPr="0037134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14:paraId="7ED41CF3" w14:textId="24E2B661" w:rsidR="00371344" w:rsidRPr="00A90534" w:rsidRDefault="00371344" w:rsidP="00DF083C">
      <w:pPr>
        <w:spacing w:after="0" w:line="240" w:lineRule="auto"/>
        <w:jc w:val="both"/>
        <w:rPr>
          <w:rFonts w:ascii="Times New Roman" w:hAnsi="Times New Roman" w:cs="Times New Roman"/>
          <w:sz w:val="24"/>
          <w:szCs w:val="24"/>
        </w:rPr>
      </w:pPr>
      <w:r w:rsidRPr="00371344">
        <w:rPr>
          <w:rFonts w:ascii="Times New Roman" w:hAnsi="Times New Roman" w:cs="Times New Roman"/>
          <w:i/>
          <w:sz w:val="24"/>
          <w:szCs w:val="24"/>
        </w:rPr>
        <w:t>T. Undenge</w:t>
      </w:r>
      <w:r>
        <w:rPr>
          <w:rFonts w:ascii="Times New Roman" w:hAnsi="Times New Roman" w:cs="Times New Roman"/>
          <w:sz w:val="24"/>
          <w:szCs w:val="24"/>
        </w:rPr>
        <w:t>, for 2</w:t>
      </w:r>
      <w:r w:rsidRPr="00371344">
        <w:rPr>
          <w:rFonts w:ascii="Times New Roman" w:hAnsi="Times New Roman" w:cs="Times New Roman"/>
          <w:sz w:val="24"/>
          <w:szCs w:val="24"/>
          <w:vertAlign w:val="superscript"/>
        </w:rPr>
        <w:t>nd</w:t>
      </w:r>
      <w:r w:rsidR="00DE6DF2">
        <w:rPr>
          <w:rFonts w:ascii="Times New Roman" w:hAnsi="Times New Roman" w:cs="Times New Roman"/>
          <w:sz w:val="24"/>
          <w:szCs w:val="24"/>
        </w:rPr>
        <w:t xml:space="preserve"> </w:t>
      </w:r>
      <w:r>
        <w:rPr>
          <w:rFonts w:ascii="Times New Roman" w:hAnsi="Times New Roman" w:cs="Times New Roman"/>
          <w:sz w:val="24"/>
          <w:szCs w:val="24"/>
        </w:rPr>
        <w:t>respondent</w:t>
      </w:r>
    </w:p>
    <w:p w14:paraId="14D4BAC7" w14:textId="77777777" w:rsidR="00DF083C" w:rsidRDefault="00DF083C" w:rsidP="00DF083C">
      <w:pPr>
        <w:spacing w:after="0" w:line="240" w:lineRule="auto"/>
        <w:jc w:val="both"/>
        <w:rPr>
          <w:rFonts w:ascii="Times New Roman" w:hAnsi="Times New Roman" w:cs="Times New Roman"/>
          <w:sz w:val="24"/>
          <w:szCs w:val="24"/>
        </w:rPr>
      </w:pPr>
    </w:p>
    <w:p w14:paraId="400E2DCC" w14:textId="77777777" w:rsidR="00DF083C" w:rsidRDefault="00DF083C" w:rsidP="00DF083C">
      <w:pPr>
        <w:spacing w:after="0" w:line="240" w:lineRule="auto"/>
        <w:jc w:val="both"/>
        <w:rPr>
          <w:rFonts w:ascii="Times New Roman" w:hAnsi="Times New Roman" w:cs="Times New Roman"/>
          <w:sz w:val="24"/>
          <w:szCs w:val="24"/>
        </w:rPr>
      </w:pPr>
    </w:p>
    <w:p w14:paraId="3608B623" w14:textId="77777777" w:rsidR="00DF083C" w:rsidRDefault="00DF083C" w:rsidP="00DF083C">
      <w:pPr>
        <w:spacing w:after="0" w:line="240" w:lineRule="auto"/>
        <w:jc w:val="both"/>
        <w:rPr>
          <w:rFonts w:ascii="Times New Roman" w:hAnsi="Times New Roman" w:cs="Times New Roman"/>
          <w:i/>
          <w:sz w:val="24"/>
          <w:szCs w:val="24"/>
        </w:rPr>
      </w:pPr>
    </w:p>
    <w:p w14:paraId="4479E2C5" w14:textId="50214B63" w:rsidR="00D52312" w:rsidRDefault="00C675F1" w:rsidP="008171BA">
      <w:pPr>
        <w:spacing w:after="0" w:line="360" w:lineRule="auto"/>
        <w:ind w:firstLine="720"/>
        <w:jc w:val="both"/>
        <w:rPr>
          <w:rFonts w:ascii="Times New Roman" w:hAnsi="Times New Roman" w:cs="Times New Roman"/>
          <w:sz w:val="24"/>
          <w:szCs w:val="24"/>
        </w:rPr>
      </w:pPr>
      <w:r w:rsidRPr="00E16679">
        <w:rPr>
          <w:rFonts w:ascii="Times New Roman" w:hAnsi="Times New Roman" w:cs="Times New Roman"/>
          <w:b/>
          <w:sz w:val="24"/>
          <w:szCs w:val="24"/>
        </w:rPr>
        <w:t>ZISENGWE J</w:t>
      </w:r>
      <w:r>
        <w:rPr>
          <w:rFonts w:ascii="Times New Roman" w:hAnsi="Times New Roman" w:cs="Times New Roman"/>
          <w:sz w:val="24"/>
          <w:szCs w:val="24"/>
        </w:rPr>
        <w:t>:  This</w:t>
      </w:r>
      <w:r w:rsidR="00692969">
        <w:rPr>
          <w:rFonts w:ascii="Times New Roman" w:hAnsi="Times New Roman" w:cs="Times New Roman"/>
          <w:sz w:val="24"/>
          <w:szCs w:val="24"/>
        </w:rPr>
        <w:t xml:space="preserve"> is an appli</w:t>
      </w:r>
      <w:r w:rsidR="00371344">
        <w:rPr>
          <w:rFonts w:ascii="Times New Roman" w:hAnsi="Times New Roman" w:cs="Times New Roman"/>
          <w:sz w:val="24"/>
          <w:szCs w:val="24"/>
        </w:rPr>
        <w:t>cation for an interdict wherein</w:t>
      </w:r>
      <w:r w:rsidR="00692969">
        <w:rPr>
          <w:rFonts w:ascii="Times New Roman" w:hAnsi="Times New Roman" w:cs="Times New Roman"/>
          <w:sz w:val="24"/>
          <w:szCs w:val="24"/>
        </w:rPr>
        <w:t xml:space="preserve"> the applicants seek</w:t>
      </w:r>
      <w:r w:rsidR="00D27691">
        <w:rPr>
          <w:rFonts w:ascii="Times New Roman" w:hAnsi="Times New Roman" w:cs="Times New Roman"/>
          <w:sz w:val="24"/>
          <w:szCs w:val="24"/>
        </w:rPr>
        <w:t xml:space="preserve"> in the main</w:t>
      </w:r>
      <w:r w:rsidR="00371344">
        <w:rPr>
          <w:rFonts w:ascii="Times New Roman" w:hAnsi="Times New Roman" w:cs="Times New Roman"/>
          <w:sz w:val="24"/>
          <w:szCs w:val="24"/>
        </w:rPr>
        <w:t xml:space="preserve"> an order barring</w:t>
      </w:r>
      <w:r w:rsidR="008171BA">
        <w:rPr>
          <w:rFonts w:ascii="Times New Roman" w:hAnsi="Times New Roman" w:cs="Times New Roman"/>
          <w:sz w:val="24"/>
          <w:szCs w:val="24"/>
        </w:rPr>
        <w:t xml:space="preserve"> the</w:t>
      </w:r>
      <w:r w:rsidR="001F5F39">
        <w:rPr>
          <w:rFonts w:ascii="Times New Roman" w:hAnsi="Times New Roman" w:cs="Times New Roman"/>
          <w:sz w:val="24"/>
          <w:szCs w:val="24"/>
        </w:rPr>
        <w:t xml:space="preserve"> 1</w:t>
      </w:r>
      <w:r w:rsidR="001F5F39" w:rsidRPr="001F5F39">
        <w:rPr>
          <w:rFonts w:ascii="Times New Roman" w:hAnsi="Times New Roman" w:cs="Times New Roman"/>
          <w:sz w:val="24"/>
          <w:szCs w:val="24"/>
          <w:vertAlign w:val="superscript"/>
        </w:rPr>
        <w:t>st</w:t>
      </w:r>
      <w:r w:rsidR="00D27691">
        <w:rPr>
          <w:rFonts w:ascii="Times New Roman" w:hAnsi="Times New Roman" w:cs="Times New Roman"/>
          <w:sz w:val="24"/>
          <w:szCs w:val="24"/>
        </w:rPr>
        <w:t xml:space="preserve"> respondent</w:t>
      </w:r>
      <w:r w:rsidR="008171BA">
        <w:rPr>
          <w:rFonts w:ascii="Times New Roman" w:hAnsi="Times New Roman" w:cs="Times New Roman"/>
          <w:sz w:val="24"/>
          <w:szCs w:val="24"/>
        </w:rPr>
        <w:t xml:space="preserve"> from</w:t>
      </w:r>
      <w:r w:rsidR="00371344">
        <w:rPr>
          <w:rFonts w:ascii="Times New Roman" w:hAnsi="Times New Roman" w:cs="Times New Roman"/>
          <w:sz w:val="24"/>
          <w:szCs w:val="24"/>
        </w:rPr>
        <w:t xml:space="preserve"> continuing with their</w:t>
      </w:r>
      <w:r w:rsidR="00DE6DF2">
        <w:rPr>
          <w:rFonts w:ascii="Times New Roman" w:hAnsi="Times New Roman" w:cs="Times New Roman"/>
          <w:sz w:val="24"/>
          <w:szCs w:val="24"/>
        </w:rPr>
        <w:t xml:space="preserve"> mineral</w:t>
      </w:r>
      <w:r w:rsidR="00692969">
        <w:rPr>
          <w:rFonts w:ascii="Times New Roman" w:hAnsi="Times New Roman" w:cs="Times New Roman"/>
          <w:sz w:val="24"/>
          <w:szCs w:val="24"/>
        </w:rPr>
        <w:t xml:space="preserve"> prospecting activities</w:t>
      </w:r>
      <w:r w:rsidR="00D52312">
        <w:rPr>
          <w:rFonts w:ascii="Times New Roman" w:hAnsi="Times New Roman" w:cs="Times New Roman"/>
          <w:sz w:val="24"/>
          <w:szCs w:val="24"/>
        </w:rPr>
        <w:t xml:space="preserve"> on a certain </w:t>
      </w:r>
      <w:r w:rsidR="00DE6DF2">
        <w:rPr>
          <w:rFonts w:ascii="Times New Roman" w:hAnsi="Times New Roman" w:cs="Times New Roman"/>
          <w:sz w:val="24"/>
          <w:szCs w:val="24"/>
        </w:rPr>
        <w:t>piece of land</w:t>
      </w:r>
      <w:r w:rsidR="00F57178">
        <w:rPr>
          <w:rFonts w:ascii="Times New Roman" w:hAnsi="Times New Roman" w:cs="Times New Roman"/>
          <w:sz w:val="24"/>
          <w:szCs w:val="24"/>
        </w:rPr>
        <w:t xml:space="preserve"> situate</w:t>
      </w:r>
      <w:r w:rsidR="00D52312">
        <w:rPr>
          <w:rFonts w:ascii="Times New Roman" w:hAnsi="Times New Roman" w:cs="Times New Roman"/>
          <w:sz w:val="24"/>
          <w:szCs w:val="24"/>
        </w:rPr>
        <w:t xml:space="preserve"> in the Chivi communal lands</w:t>
      </w:r>
      <w:r w:rsidR="0031639B">
        <w:rPr>
          <w:rFonts w:ascii="Times New Roman" w:hAnsi="Times New Roman" w:cs="Times New Roman"/>
          <w:sz w:val="24"/>
          <w:szCs w:val="24"/>
        </w:rPr>
        <w:t xml:space="preserve">.   The </w:t>
      </w:r>
      <w:r w:rsidR="00B424F9">
        <w:rPr>
          <w:rFonts w:ascii="Times New Roman" w:hAnsi="Times New Roman" w:cs="Times New Roman"/>
          <w:sz w:val="24"/>
          <w:szCs w:val="24"/>
        </w:rPr>
        <w:t>four applicants</w:t>
      </w:r>
      <w:r w:rsidR="0031639B">
        <w:rPr>
          <w:rFonts w:ascii="Times New Roman" w:hAnsi="Times New Roman" w:cs="Times New Roman"/>
          <w:sz w:val="24"/>
          <w:szCs w:val="24"/>
        </w:rPr>
        <w:t xml:space="preserve"> are all parents or guardians of leaners at two schools (Danhamombe Secondary school and St Simon Zhara primary school)</w:t>
      </w:r>
      <w:r>
        <w:rPr>
          <w:rFonts w:ascii="Times New Roman" w:hAnsi="Times New Roman" w:cs="Times New Roman"/>
          <w:sz w:val="24"/>
          <w:szCs w:val="24"/>
        </w:rPr>
        <w:t xml:space="preserve"> on whose premises part of the</w:t>
      </w:r>
      <w:r w:rsidR="0031639B">
        <w:rPr>
          <w:rFonts w:ascii="Times New Roman" w:hAnsi="Times New Roman" w:cs="Times New Roman"/>
          <w:sz w:val="24"/>
          <w:szCs w:val="24"/>
        </w:rPr>
        <w:t xml:space="preserve"> prospecting is taking place</w:t>
      </w:r>
      <w:r w:rsidR="00E20534">
        <w:rPr>
          <w:rFonts w:ascii="Times New Roman" w:hAnsi="Times New Roman" w:cs="Times New Roman"/>
          <w:sz w:val="24"/>
          <w:szCs w:val="24"/>
        </w:rPr>
        <w:t>.</w:t>
      </w:r>
      <w:r w:rsidR="0031639B">
        <w:rPr>
          <w:rFonts w:ascii="Times New Roman" w:hAnsi="Times New Roman" w:cs="Times New Roman"/>
          <w:sz w:val="24"/>
          <w:szCs w:val="24"/>
        </w:rPr>
        <w:t xml:space="preserve"> I briefly pause here to observe that the parties used the term "exploration"</w:t>
      </w:r>
      <w:r w:rsidR="00F57178">
        <w:rPr>
          <w:rFonts w:ascii="Times New Roman" w:hAnsi="Times New Roman" w:cs="Times New Roman"/>
          <w:sz w:val="24"/>
          <w:szCs w:val="24"/>
        </w:rPr>
        <w:t xml:space="preserve"> to refer to the 1</w:t>
      </w:r>
      <w:r w:rsidR="00F57178" w:rsidRPr="00F57178">
        <w:rPr>
          <w:rFonts w:ascii="Times New Roman" w:hAnsi="Times New Roman" w:cs="Times New Roman"/>
          <w:sz w:val="24"/>
          <w:szCs w:val="24"/>
          <w:vertAlign w:val="superscript"/>
        </w:rPr>
        <w:t>st</w:t>
      </w:r>
      <w:r w:rsidR="00F57178">
        <w:rPr>
          <w:rFonts w:ascii="Times New Roman" w:hAnsi="Times New Roman" w:cs="Times New Roman"/>
          <w:sz w:val="24"/>
          <w:szCs w:val="24"/>
        </w:rPr>
        <w:t xml:space="preserve"> respondent’s prospecting activiti</w:t>
      </w:r>
      <w:r w:rsidR="001F5F39">
        <w:rPr>
          <w:rFonts w:ascii="Times New Roman" w:hAnsi="Times New Roman" w:cs="Times New Roman"/>
          <w:sz w:val="24"/>
          <w:szCs w:val="24"/>
        </w:rPr>
        <w:t xml:space="preserve">es. </w:t>
      </w:r>
    </w:p>
    <w:p w14:paraId="08748410" w14:textId="446E08AC" w:rsidR="007D2F6E" w:rsidRDefault="00325288" w:rsidP="004E33C7">
      <w:pPr>
        <w:spacing w:after="0" w:line="360" w:lineRule="auto"/>
        <w:ind w:firstLine="720"/>
        <w:jc w:val="both"/>
        <w:rPr>
          <w:rFonts w:ascii="Times New Roman" w:hAnsi="Times New Roman" w:cs="Times New Roman"/>
          <w:sz w:val="24"/>
          <w:szCs w:val="24"/>
        </w:rPr>
      </w:pPr>
      <w:r w:rsidRPr="00325288">
        <w:rPr>
          <w:rFonts w:ascii="Times New Roman" w:hAnsi="Times New Roman" w:cs="Times New Roman"/>
          <w:sz w:val="24"/>
          <w:szCs w:val="24"/>
        </w:rPr>
        <w:t>The</w:t>
      </w:r>
      <w:r w:rsidR="00DC5E2A">
        <w:rPr>
          <w:rFonts w:ascii="Times New Roman" w:hAnsi="Times New Roman" w:cs="Times New Roman"/>
          <w:sz w:val="24"/>
          <w:szCs w:val="24"/>
        </w:rPr>
        <w:t xml:space="preserve"> 1</w:t>
      </w:r>
      <w:r w:rsidR="00DC5E2A" w:rsidRPr="00DC5E2A">
        <w:rPr>
          <w:rFonts w:ascii="Times New Roman" w:hAnsi="Times New Roman" w:cs="Times New Roman"/>
          <w:sz w:val="24"/>
          <w:szCs w:val="24"/>
          <w:vertAlign w:val="superscript"/>
        </w:rPr>
        <w:t>st</w:t>
      </w:r>
      <w:r w:rsidR="00DC5E2A">
        <w:rPr>
          <w:rFonts w:ascii="Times New Roman" w:hAnsi="Times New Roman" w:cs="Times New Roman"/>
          <w:sz w:val="24"/>
          <w:szCs w:val="24"/>
        </w:rPr>
        <w:t xml:space="preserve"> respondent is a company duly </w:t>
      </w:r>
      <w:r w:rsidR="00E20534">
        <w:rPr>
          <w:rFonts w:ascii="Times New Roman" w:hAnsi="Times New Roman" w:cs="Times New Roman"/>
          <w:sz w:val="24"/>
          <w:szCs w:val="24"/>
        </w:rPr>
        <w:t>incorporated</w:t>
      </w:r>
      <w:r w:rsidR="00DC5E2A">
        <w:rPr>
          <w:rFonts w:ascii="Times New Roman" w:hAnsi="Times New Roman" w:cs="Times New Roman"/>
          <w:sz w:val="24"/>
          <w:szCs w:val="24"/>
        </w:rPr>
        <w:t xml:space="preserve"> in term</w:t>
      </w:r>
      <w:r w:rsidR="00E20534">
        <w:rPr>
          <w:rFonts w:ascii="Times New Roman" w:hAnsi="Times New Roman" w:cs="Times New Roman"/>
          <w:sz w:val="24"/>
          <w:szCs w:val="24"/>
        </w:rPr>
        <w:t>s</w:t>
      </w:r>
      <w:r w:rsidR="00DC5E2A">
        <w:rPr>
          <w:rFonts w:ascii="Times New Roman" w:hAnsi="Times New Roman" w:cs="Times New Roman"/>
          <w:sz w:val="24"/>
          <w:szCs w:val="24"/>
        </w:rPr>
        <w:t xml:space="preserve"> of the laws of Zimbabwe.   It would appear from the papers filed of record that its main business is</w:t>
      </w:r>
      <w:r w:rsidR="00E20534">
        <w:rPr>
          <w:rFonts w:ascii="Times New Roman" w:hAnsi="Times New Roman" w:cs="Times New Roman"/>
          <w:sz w:val="24"/>
          <w:szCs w:val="24"/>
        </w:rPr>
        <w:t xml:space="preserve"> prospecting for minerals and</w:t>
      </w:r>
      <w:r w:rsidR="00DC5E2A">
        <w:rPr>
          <w:rFonts w:ascii="Times New Roman" w:hAnsi="Times New Roman" w:cs="Times New Roman"/>
          <w:sz w:val="24"/>
          <w:szCs w:val="24"/>
        </w:rPr>
        <w:t xml:space="preserve"> minin</w:t>
      </w:r>
      <w:r w:rsidR="00276749">
        <w:rPr>
          <w:rFonts w:ascii="Times New Roman" w:hAnsi="Times New Roman" w:cs="Times New Roman"/>
          <w:sz w:val="24"/>
          <w:szCs w:val="24"/>
        </w:rPr>
        <w:t xml:space="preserve">g </w:t>
      </w:r>
      <w:r w:rsidR="00E20534">
        <w:rPr>
          <w:rFonts w:ascii="Times New Roman" w:hAnsi="Times New Roman" w:cs="Times New Roman"/>
          <w:sz w:val="24"/>
          <w:szCs w:val="24"/>
        </w:rPr>
        <w:t>and, hence the prospecting</w:t>
      </w:r>
      <w:r w:rsidR="007D2F6E">
        <w:rPr>
          <w:rFonts w:ascii="Times New Roman" w:hAnsi="Times New Roman" w:cs="Times New Roman"/>
          <w:sz w:val="24"/>
          <w:szCs w:val="24"/>
        </w:rPr>
        <w:t xml:space="preserve"> earlier stated.</w:t>
      </w:r>
    </w:p>
    <w:p w14:paraId="36D7E719" w14:textId="6961DE5F" w:rsidR="00066FFC" w:rsidRDefault="00066FFC" w:rsidP="004E33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2</w:t>
      </w:r>
      <w:r w:rsidRPr="00066FF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on the other hand is the Minister of Mines and Mining</w:t>
      </w:r>
      <w:r w:rsidR="00E20534">
        <w:rPr>
          <w:rFonts w:ascii="Times New Roman" w:hAnsi="Times New Roman" w:cs="Times New Roman"/>
          <w:sz w:val="24"/>
          <w:szCs w:val="24"/>
        </w:rPr>
        <w:t xml:space="preserve"> de</w:t>
      </w:r>
      <w:r w:rsidR="00692969">
        <w:rPr>
          <w:rFonts w:ascii="Times New Roman" w:hAnsi="Times New Roman" w:cs="Times New Roman"/>
          <w:sz w:val="24"/>
          <w:szCs w:val="24"/>
        </w:rPr>
        <w:t>velopment.  He</w:t>
      </w:r>
      <w:r w:rsidR="00E20534">
        <w:rPr>
          <w:rFonts w:ascii="Times New Roman" w:hAnsi="Times New Roman" w:cs="Times New Roman"/>
          <w:sz w:val="24"/>
          <w:szCs w:val="24"/>
        </w:rPr>
        <w:t xml:space="preserve"> heads</w:t>
      </w:r>
      <w:r>
        <w:rPr>
          <w:rFonts w:ascii="Times New Roman" w:hAnsi="Times New Roman" w:cs="Times New Roman"/>
          <w:sz w:val="24"/>
          <w:szCs w:val="24"/>
        </w:rPr>
        <w:t xml:space="preserve"> th</w:t>
      </w:r>
      <w:r w:rsidR="00E20534">
        <w:rPr>
          <w:rFonts w:ascii="Times New Roman" w:hAnsi="Times New Roman" w:cs="Times New Roman"/>
          <w:sz w:val="24"/>
          <w:szCs w:val="24"/>
        </w:rPr>
        <w:t>e ministry responsible f</w:t>
      </w:r>
      <w:r>
        <w:rPr>
          <w:rFonts w:ascii="Times New Roman" w:hAnsi="Times New Roman" w:cs="Times New Roman"/>
          <w:sz w:val="24"/>
          <w:szCs w:val="24"/>
        </w:rPr>
        <w:t>o</w:t>
      </w:r>
      <w:r w:rsidR="00E20534">
        <w:rPr>
          <w:rFonts w:ascii="Times New Roman" w:hAnsi="Times New Roman" w:cs="Times New Roman"/>
          <w:sz w:val="24"/>
          <w:szCs w:val="24"/>
        </w:rPr>
        <w:t>r</w:t>
      </w:r>
      <w:r>
        <w:rPr>
          <w:rFonts w:ascii="Times New Roman" w:hAnsi="Times New Roman" w:cs="Times New Roman"/>
          <w:sz w:val="24"/>
          <w:szCs w:val="24"/>
        </w:rPr>
        <w:t xml:space="preserve"> the regulation</w:t>
      </w:r>
      <w:r w:rsidR="00E20534">
        <w:rPr>
          <w:rFonts w:ascii="Times New Roman" w:hAnsi="Times New Roman" w:cs="Times New Roman"/>
          <w:sz w:val="24"/>
          <w:szCs w:val="24"/>
        </w:rPr>
        <w:t xml:space="preserve"> and superintendence</w:t>
      </w:r>
      <w:r>
        <w:rPr>
          <w:rFonts w:ascii="Times New Roman" w:hAnsi="Times New Roman" w:cs="Times New Roman"/>
          <w:sz w:val="24"/>
          <w:szCs w:val="24"/>
        </w:rPr>
        <w:t xml:space="preserve"> of </w:t>
      </w:r>
      <w:r w:rsidR="00BA1B8F">
        <w:rPr>
          <w:rFonts w:ascii="Times New Roman" w:hAnsi="Times New Roman" w:cs="Times New Roman"/>
          <w:sz w:val="24"/>
          <w:szCs w:val="24"/>
        </w:rPr>
        <w:t>mining activities</w:t>
      </w:r>
      <w:r w:rsidR="00007B01">
        <w:rPr>
          <w:rFonts w:ascii="Times New Roman" w:hAnsi="Times New Roman" w:cs="Times New Roman"/>
          <w:sz w:val="24"/>
          <w:szCs w:val="24"/>
        </w:rPr>
        <w:t xml:space="preserve"> in the country</w:t>
      </w:r>
      <w:r w:rsidR="00A50FC2">
        <w:rPr>
          <w:rFonts w:ascii="Times New Roman" w:hAnsi="Times New Roman" w:cs="Times New Roman"/>
          <w:sz w:val="24"/>
          <w:szCs w:val="24"/>
        </w:rPr>
        <w:t>.</w:t>
      </w:r>
    </w:p>
    <w:p w14:paraId="1161DB8A" w14:textId="78E2D6FF" w:rsidR="00A50FC2" w:rsidRDefault="00A50FC2" w:rsidP="004E33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3</w:t>
      </w:r>
      <w:r w:rsidRPr="00A50FC2">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is the Minister of Primary and secondary education.   </w:t>
      </w:r>
      <w:r w:rsidR="00692969">
        <w:rPr>
          <w:rFonts w:ascii="Times New Roman" w:hAnsi="Times New Roman" w:cs="Times New Roman"/>
          <w:sz w:val="24"/>
          <w:szCs w:val="24"/>
        </w:rPr>
        <w:t>He was</w:t>
      </w:r>
      <w:r>
        <w:rPr>
          <w:rFonts w:ascii="Times New Roman" w:hAnsi="Times New Roman" w:cs="Times New Roman"/>
          <w:sz w:val="24"/>
          <w:szCs w:val="24"/>
        </w:rPr>
        <w:t xml:space="preserve"> </w:t>
      </w:r>
      <w:r w:rsidR="00F214A7">
        <w:rPr>
          <w:rFonts w:ascii="Times New Roman" w:hAnsi="Times New Roman" w:cs="Times New Roman"/>
          <w:sz w:val="24"/>
          <w:szCs w:val="24"/>
        </w:rPr>
        <w:t>cited as</w:t>
      </w:r>
      <w:r>
        <w:rPr>
          <w:rFonts w:ascii="Times New Roman" w:hAnsi="Times New Roman" w:cs="Times New Roman"/>
          <w:sz w:val="24"/>
          <w:szCs w:val="24"/>
        </w:rPr>
        <w:t xml:space="preserve"> </w:t>
      </w:r>
      <w:r w:rsidR="00F214A7">
        <w:rPr>
          <w:rFonts w:ascii="Times New Roman" w:hAnsi="Times New Roman" w:cs="Times New Roman"/>
          <w:sz w:val="24"/>
          <w:szCs w:val="24"/>
        </w:rPr>
        <w:t>a respondent</w:t>
      </w:r>
      <w:r>
        <w:rPr>
          <w:rFonts w:ascii="Times New Roman" w:hAnsi="Times New Roman" w:cs="Times New Roman"/>
          <w:sz w:val="24"/>
          <w:szCs w:val="24"/>
        </w:rPr>
        <w:t xml:space="preserve"> </w:t>
      </w:r>
      <w:r w:rsidR="00BA1B8F">
        <w:rPr>
          <w:rFonts w:ascii="Times New Roman" w:hAnsi="Times New Roman" w:cs="Times New Roman"/>
          <w:sz w:val="24"/>
          <w:szCs w:val="24"/>
        </w:rPr>
        <w:t xml:space="preserve">because the dispute in </w:t>
      </w:r>
      <w:r w:rsidR="002A109F">
        <w:rPr>
          <w:rFonts w:ascii="Times New Roman" w:hAnsi="Times New Roman" w:cs="Times New Roman"/>
          <w:sz w:val="24"/>
          <w:szCs w:val="24"/>
        </w:rPr>
        <w:t>question relates to</w:t>
      </w:r>
      <w:r w:rsidR="00DC00B4">
        <w:rPr>
          <w:rFonts w:ascii="Times New Roman" w:hAnsi="Times New Roman" w:cs="Times New Roman"/>
          <w:sz w:val="24"/>
          <w:szCs w:val="24"/>
        </w:rPr>
        <w:t xml:space="preserve"> alleged infringements by the 1</w:t>
      </w:r>
      <w:r w:rsidR="00DC00B4" w:rsidRPr="00DC00B4">
        <w:rPr>
          <w:rFonts w:ascii="Times New Roman" w:hAnsi="Times New Roman" w:cs="Times New Roman"/>
          <w:sz w:val="24"/>
          <w:szCs w:val="24"/>
          <w:vertAlign w:val="superscript"/>
        </w:rPr>
        <w:t>st</w:t>
      </w:r>
      <w:r w:rsidR="00DC00B4">
        <w:rPr>
          <w:rFonts w:ascii="Times New Roman" w:hAnsi="Times New Roman" w:cs="Times New Roman"/>
          <w:sz w:val="24"/>
          <w:szCs w:val="24"/>
        </w:rPr>
        <w:t xml:space="preserve"> respo</w:t>
      </w:r>
      <w:r w:rsidR="002A109F">
        <w:rPr>
          <w:rFonts w:ascii="Times New Roman" w:hAnsi="Times New Roman" w:cs="Times New Roman"/>
          <w:sz w:val="24"/>
          <w:szCs w:val="24"/>
        </w:rPr>
        <w:t>ndent on school and educational activities.</w:t>
      </w:r>
    </w:p>
    <w:p w14:paraId="42D1E9A8" w14:textId="5E42DB16" w:rsidR="00DC00B4" w:rsidRDefault="00C675F1" w:rsidP="004E33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brief</w:t>
      </w:r>
      <w:r w:rsidR="00444A7C">
        <w:rPr>
          <w:rFonts w:ascii="Times New Roman" w:hAnsi="Times New Roman" w:cs="Times New Roman"/>
          <w:sz w:val="24"/>
          <w:szCs w:val="24"/>
        </w:rPr>
        <w:t xml:space="preserve"> the</w:t>
      </w:r>
      <w:r>
        <w:rPr>
          <w:rFonts w:ascii="Times New Roman" w:hAnsi="Times New Roman" w:cs="Times New Roman"/>
          <w:sz w:val="24"/>
          <w:szCs w:val="24"/>
        </w:rPr>
        <w:t xml:space="preserve"> background to this application is as follows. T</w:t>
      </w:r>
      <w:r w:rsidR="00DC00B4">
        <w:rPr>
          <w:rFonts w:ascii="Times New Roman" w:hAnsi="Times New Roman" w:cs="Times New Roman"/>
          <w:sz w:val="24"/>
          <w:szCs w:val="24"/>
        </w:rPr>
        <w:t>he 1</w:t>
      </w:r>
      <w:r w:rsidR="00DC00B4" w:rsidRPr="00DC00B4">
        <w:rPr>
          <w:rFonts w:ascii="Times New Roman" w:hAnsi="Times New Roman" w:cs="Times New Roman"/>
          <w:sz w:val="24"/>
          <w:szCs w:val="24"/>
          <w:vertAlign w:val="superscript"/>
        </w:rPr>
        <w:t>st</w:t>
      </w:r>
      <w:r w:rsidR="002A109F">
        <w:rPr>
          <w:rFonts w:ascii="Times New Roman" w:hAnsi="Times New Roman" w:cs="Times New Roman"/>
          <w:sz w:val="24"/>
          <w:szCs w:val="24"/>
        </w:rPr>
        <w:t xml:space="preserve"> respondent which is a subsidiary</w:t>
      </w:r>
      <w:r w:rsidR="00DC00B4">
        <w:rPr>
          <w:rFonts w:ascii="Times New Roman" w:hAnsi="Times New Roman" w:cs="Times New Roman"/>
          <w:sz w:val="24"/>
          <w:szCs w:val="24"/>
        </w:rPr>
        <w:t xml:space="preserve"> of</w:t>
      </w:r>
      <w:r w:rsidR="002A109F">
        <w:rPr>
          <w:rFonts w:ascii="Times New Roman" w:hAnsi="Times New Roman" w:cs="Times New Roman"/>
          <w:sz w:val="24"/>
          <w:szCs w:val="24"/>
        </w:rPr>
        <w:t xml:space="preserve"> RIOZIM (private) Limited has been conducting</w:t>
      </w:r>
      <w:r>
        <w:rPr>
          <w:rFonts w:ascii="Times New Roman" w:hAnsi="Times New Roman" w:cs="Times New Roman"/>
          <w:sz w:val="24"/>
          <w:szCs w:val="24"/>
        </w:rPr>
        <w:t xml:space="preserve"> prospecting</w:t>
      </w:r>
      <w:r w:rsidR="00DD6DB3">
        <w:rPr>
          <w:rFonts w:ascii="Times New Roman" w:hAnsi="Times New Roman" w:cs="Times New Roman"/>
          <w:sz w:val="24"/>
          <w:szCs w:val="24"/>
        </w:rPr>
        <w:t xml:space="preserve"> </w:t>
      </w:r>
      <w:r w:rsidR="002A109F">
        <w:rPr>
          <w:rFonts w:ascii="Times New Roman" w:hAnsi="Times New Roman" w:cs="Times New Roman"/>
          <w:sz w:val="24"/>
          <w:szCs w:val="24"/>
        </w:rPr>
        <w:t>work</w:t>
      </w:r>
      <w:r w:rsidR="00F214A7">
        <w:rPr>
          <w:rFonts w:ascii="Times New Roman" w:hAnsi="Times New Roman" w:cs="Times New Roman"/>
          <w:sz w:val="24"/>
          <w:szCs w:val="24"/>
        </w:rPr>
        <w:t xml:space="preserve"> in</w:t>
      </w:r>
      <w:r w:rsidR="00DD6DB3">
        <w:rPr>
          <w:rFonts w:ascii="Times New Roman" w:hAnsi="Times New Roman" w:cs="Times New Roman"/>
          <w:sz w:val="24"/>
          <w:szCs w:val="24"/>
        </w:rPr>
        <w:t xml:space="preserve"> the area </w:t>
      </w:r>
      <w:r w:rsidR="002A109F">
        <w:rPr>
          <w:rFonts w:ascii="Times New Roman" w:hAnsi="Times New Roman" w:cs="Times New Roman"/>
          <w:sz w:val="24"/>
          <w:szCs w:val="24"/>
        </w:rPr>
        <w:t>on or</w:t>
      </w:r>
      <w:r w:rsidR="00EC6033">
        <w:rPr>
          <w:rFonts w:ascii="Times New Roman" w:hAnsi="Times New Roman" w:cs="Times New Roman"/>
          <w:sz w:val="24"/>
          <w:szCs w:val="24"/>
        </w:rPr>
        <w:t xml:space="preserve"> </w:t>
      </w:r>
      <w:r w:rsidR="00DB2A13">
        <w:rPr>
          <w:rFonts w:ascii="Times New Roman" w:hAnsi="Times New Roman" w:cs="Times New Roman"/>
          <w:sz w:val="24"/>
          <w:szCs w:val="24"/>
        </w:rPr>
        <w:t>adjacent</w:t>
      </w:r>
      <w:r w:rsidR="002A109F">
        <w:rPr>
          <w:rFonts w:ascii="Times New Roman" w:hAnsi="Times New Roman" w:cs="Times New Roman"/>
          <w:sz w:val="24"/>
          <w:szCs w:val="24"/>
        </w:rPr>
        <w:t xml:space="preserve"> to the premises</w:t>
      </w:r>
      <w:r w:rsidR="00EC6033">
        <w:rPr>
          <w:rFonts w:ascii="Times New Roman" w:hAnsi="Times New Roman" w:cs="Times New Roman"/>
          <w:sz w:val="24"/>
          <w:szCs w:val="24"/>
        </w:rPr>
        <w:t xml:space="preserve"> of the schools </w:t>
      </w:r>
      <w:r w:rsidR="002A109F">
        <w:rPr>
          <w:rFonts w:ascii="Times New Roman" w:hAnsi="Times New Roman" w:cs="Times New Roman"/>
          <w:sz w:val="24"/>
          <w:szCs w:val="24"/>
        </w:rPr>
        <w:t>referred to</w:t>
      </w:r>
      <w:r w:rsidR="00EC6033">
        <w:rPr>
          <w:rFonts w:ascii="Times New Roman" w:hAnsi="Times New Roman" w:cs="Times New Roman"/>
          <w:sz w:val="24"/>
          <w:szCs w:val="24"/>
        </w:rPr>
        <w:t xml:space="preserve"> above</w:t>
      </w:r>
      <w:r w:rsidR="009B0B73">
        <w:rPr>
          <w:rFonts w:ascii="Times New Roman" w:hAnsi="Times New Roman" w:cs="Times New Roman"/>
          <w:sz w:val="24"/>
          <w:szCs w:val="24"/>
        </w:rPr>
        <w:t xml:space="preserve">.  They </w:t>
      </w:r>
      <w:r w:rsidR="00EC6033">
        <w:rPr>
          <w:rFonts w:ascii="Times New Roman" w:hAnsi="Times New Roman" w:cs="Times New Roman"/>
          <w:sz w:val="24"/>
          <w:szCs w:val="24"/>
        </w:rPr>
        <w:t xml:space="preserve">do so in the </w:t>
      </w:r>
      <w:r w:rsidR="006B1A4E">
        <w:rPr>
          <w:rFonts w:ascii="Times New Roman" w:hAnsi="Times New Roman" w:cs="Times New Roman"/>
          <w:sz w:val="24"/>
          <w:szCs w:val="24"/>
        </w:rPr>
        <w:t>basis of what the 2</w:t>
      </w:r>
      <w:r w:rsidR="006B1A4E" w:rsidRPr="006B1A4E">
        <w:rPr>
          <w:rFonts w:ascii="Times New Roman" w:hAnsi="Times New Roman" w:cs="Times New Roman"/>
          <w:sz w:val="24"/>
          <w:szCs w:val="24"/>
          <w:vertAlign w:val="superscript"/>
        </w:rPr>
        <w:t>nd</w:t>
      </w:r>
      <w:r w:rsidR="00444A7C">
        <w:rPr>
          <w:rFonts w:ascii="Times New Roman" w:hAnsi="Times New Roman" w:cs="Times New Roman"/>
          <w:sz w:val="24"/>
          <w:szCs w:val="24"/>
        </w:rPr>
        <w:t xml:space="preserve"> respondent describes</w:t>
      </w:r>
      <w:r w:rsidR="006B1A4E">
        <w:rPr>
          <w:rFonts w:ascii="Times New Roman" w:hAnsi="Times New Roman" w:cs="Times New Roman"/>
          <w:sz w:val="24"/>
          <w:szCs w:val="24"/>
        </w:rPr>
        <w:t xml:space="preserve"> as </w:t>
      </w:r>
      <w:r w:rsidR="002A109F">
        <w:rPr>
          <w:rFonts w:ascii="Times New Roman" w:hAnsi="Times New Roman" w:cs="Times New Roman"/>
          <w:sz w:val="24"/>
          <w:szCs w:val="24"/>
        </w:rPr>
        <w:t>“</w:t>
      </w:r>
      <w:r w:rsidR="006B1A4E">
        <w:rPr>
          <w:rFonts w:ascii="Times New Roman" w:hAnsi="Times New Roman" w:cs="Times New Roman"/>
          <w:sz w:val="24"/>
          <w:szCs w:val="24"/>
        </w:rPr>
        <w:t xml:space="preserve">286 registered </w:t>
      </w:r>
      <w:r w:rsidR="002A109F">
        <w:rPr>
          <w:rFonts w:ascii="Times New Roman" w:hAnsi="Times New Roman" w:cs="Times New Roman"/>
          <w:sz w:val="24"/>
          <w:szCs w:val="24"/>
        </w:rPr>
        <w:t>[</w:t>
      </w:r>
      <w:r w:rsidR="006B1A4E">
        <w:rPr>
          <w:rFonts w:ascii="Times New Roman" w:hAnsi="Times New Roman" w:cs="Times New Roman"/>
          <w:sz w:val="24"/>
          <w:szCs w:val="24"/>
        </w:rPr>
        <w:t>diamond</w:t>
      </w:r>
      <w:r w:rsidR="002A109F">
        <w:rPr>
          <w:rFonts w:ascii="Times New Roman" w:hAnsi="Times New Roman" w:cs="Times New Roman"/>
          <w:sz w:val="24"/>
          <w:szCs w:val="24"/>
        </w:rPr>
        <w:t>]</w:t>
      </w:r>
      <w:r w:rsidR="006B1A4E">
        <w:rPr>
          <w:rFonts w:ascii="Times New Roman" w:hAnsi="Times New Roman" w:cs="Times New Roman"/>
          <w:sz w:val="24"/>
          <w:szCs w:val="24"/>
        </w:rPr>
        <w:t xml:space="preserve"> mining</w:t>
      </w:r>
      <w:r w:rsidR="005C3914">
        <w:rPr>
          <w:rFonts w:ascii="Times New Roman" w:hAnsi="Times New Roman" w:cs="Times New Roman"/>
          <w:sz w:val="24"/>
          <w:szCs w:val="24"/>
        </w:rPr>
        <w:t xml:space="preserve"> blocks in the Chibi and Mshawash</w:t>
      </w:r>
      <w:r w:rsidR="006B1A4E">
        <w:rPr>
          <w:rFonts w:ascii="Times New Roman" w:hAnsi="Times New Roman" w:cs="Times New Roman"/>
          <w:sz w:val="24"/>
          <w:szCs w:val="24"/>
        </w:rPr>
        <w:t>a communal lands</w:t>
      </w:r>
      <w:r>
        <w:rPr>
          <w:rFonts w:ascii="Times New Roman" w:hAnsi="Times New Roman" w:cs="Times New Roman"/>
          <w:sz w:val="24"/>
          <w:szCs w:val="24"/>
        </w:rPr>
        <w:t>”</w:t>
      </w:r>
      <w:r w:rsidR="00444A7C">
        <w:rPr>
          <w:rFonts w:ascii="Times New Roman" w:hAnsi="Times New Roman" w:cs="Times New Roman"/>
          <w:sz w:val="24"/>
          <w:szCs w:val="24"/>
        </w:rPr>
        <w:t xml:space="preserve"> registered with it (i.e. 2nd</w:t>
      </w:r>
      <w:r w:rsidR="006B1A4E">
        <w:rPr>
          <w:rFonts w:ascii="Times New Roman" w:hAnsi="Times New Roman" w:cs="Times New Roman"/>
          <w:sz w:val="24"/>
          <w:szCs w:val="24"/>
        </w:rPr>
        <w:t xml:space="preserve"> respondent</w:t>
      </w:r>
      <w:r w:rsidR="00444A7C">
        <w:rPr>
          <w:rFonts w:ascii="Times New Roman" w:hAnsi="Times New Roman" w:cs="Times New Roman"/>
          <w:sz w:val="24"/>
          <w:szCs w:val="24"/>
        </w:rPr>
        <w:t>)</w:t>
      </w:r>
      <w:r w:rsidR="002A109F">
        <w:rPr>
          <w:rFonts w:ascii="Times New Roman" w:hAnsi="Times New Roman" w:cs="Times New Roman"/>
          <w:sz w:val="24"/>
          <w:szCs w:val="24"/>
        </w:rPr>
        <w:t xml:space="preserve"> between</w:t>
      </w:r>
      <w:r w:rsidR="006B1A4E">
        <w:rPr>
          <w:rFonts w:ascii="Times New Roman" w:hAnsi="Times New Roman" w:cs="Times New Roman"/>
          <w:sz w:val="24"/>
          <w:szCs w:val="24"/>
        </w:rPr>
        <w:t xml:space="preserve"> 2000 and 2001</w:t>
      </w:r>
      <w:r w:rsidR="00E00014">
        <w:rPr>
          <w:rFonts w:ascii="Times New Roman" w:hAnsi="Times New Roman" w:cs="Times New Roman"/>
          <w:sz w:val="24"/>
          <w:szCs w:val="24"/>
        </w:rPr>
        <w:t>”</w:t>
      </w:r>
      <w:r w:rsidR="006B1A4E">
        <w:rPr>
          <w:rFonts w:ascii="Times New Roman" w:hAnsi="Times New Roman" w:cs="Times New Roman"/>
          <w:sz w:val="24"/>
          <w:szCs w:val="24"/>
        </w:rPr>
        <w:t>.</w:t>
      </w:r>
    </w:p>
    <w:p w14:paraId="0A0230F4" w14:textId="45DBB4D5" w:rsidR="003065D8" w:rsidRDefault="00444A7C" w:rsidP="00C675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According to the applicants, the 1</w:t>
      </w:r>
      <w:r w:rsidRPr="00444A7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prospecting activities generate unbearable noise incompatible with a proper </w:t>
      </w:r>
      <w:r w:rsidR="00BC56FF">
        <w:rPr>
          <w:rFonts w:ascii="Times New Roman" w:hAnsi="Times New Roman" w:cs="Times New Roman"/>
          <w:sz w:val="24"/>
          <w:szCs w:val="24"/>
        </w:rPr>
        <w:t>learning environment</w:t>
      </w:r>
      <w:r w:rsidR="003065D8">
        <w:rPr>
          <w:rFonts w:ascii="Times New Roman" w:hAnsi="Times New Roman" w:cs="Times New Roman"/>
          <w:sz w:val="24"/>
          <w:szCs w:val="24"/>
        </w:rPr>
        <w:t>.</w:t>
      </w:r>
      <w:r w:rsidR="00C675F1">
        <w:rPr>
          <w:rFonts w:ascii="Times New Roman" w:hAnsi="Times New Roman" w:cs="Times New Roman"/>
          <w:sz w:val="24"/>
          <w:szCs w:val="24"/>
        </w:rPr>
        <w:t xml:space="preserve"> </w:t>
      </w:r>
      <w:r w:rsidR="003065D8">
        <w:rPr>
          <w:rFonts w:ascii="Times New Roman" w:hAnsi="Times New Roman" w:cs="Times New Roman"/>
          <w:sz w:val="24"/>
          <w:szCs w:val="24"/>
        </w:rPr>
        <w:t xml:space="preserve">As if that </w:t>
      </w:r>
      <w:r w:rsidR="00B80166">
        <w:rPr>
          <w:rFonts w:ascii="Times New Roman" w:hAnsi="Times New Roman" w:cs="Times New Roman"/>
          <w:sz w:val="24"/>
          <w:szCs w:val="24"/>
        </w:rPr>
        <w:t>is not</w:t>
      </w:r>
      <w:r w:rsidR="00C675F1">
        <w:rPr>
          <w:rFonts w:ascii="Times New Roman" w:hAnsi="Times New Roman" w:cs="Times New Roman"/>
          <w:sz w:val="24"/>
          <w:szCs w:val="24"/>
        </w:rPr>
        <w:t xml:space="preserve"> bad enough, so the applicants aver</w:t>
      </w:r>
      <w:r w:rsidR="005C3914">
        <w:rPr>
          <w:rFonts w:ascii="Times New Roman" w:hAnsi="Times New Roman" w:cs="Times New Roman"/>
          <w:sz w:val="24"/>
          <w:szCs w:val="24"/>
        </w:rPr>
        <w:t xml:space="preserve">, the exploration activities </w:t>
      </w:r>
      <w:r w:rsidR="00B80166">
        <w:rPr>
          <w:rFonts w:ascii="Times New Roman" w:hAnsi="Times New Roman" w:cs="Times New Roman"/>
          <w:sz w:val="24"/>
          <w:szCs w:val="24"/>
        </w:rPr>
        <w:t>of the 1</w:t>
      </w:r>
      <w:r w:rsidR="00B80166" w:rsidRPr="00B80166">
        <w:rPr>
          <w:rFonts w:ascii="Times New Roman" w:hAnsi="Times New Roman" w:cs="Times New Roman"/>
          <w:sz w:val="24"/>
          <w:szCs w:val="24"/>
          <w:vertAlign w:val="superscript"/>
        </w:rPr>
        <w:t>st</w:t>
      </w:r>
      <w:r w:rsidR="00B80166">
        <w:rPr>
          <w:rFonts w:ascii="Times New Roman" w:hAnsi="Times New Roman" w:cs="Times New Roman"/>
          <w:sz w:val="24"/>
          <w:szCs w:val="24"/>
        </w:rPr>
        <w:t xml:space="preserve"> </w:t>
      </w:r>
      <w:r w:rsidR="00442E69">
        <w:rPr>
          <w:rFonts w:ascii="Times New Roman" w:hAnsi="Times New Roman" w:cs="Times New Roman"/>
          <w:sz w:val="24"/>
          <w:szCs w:val="24"/>
        </w:rPr>
        <w:t>respondent have</w:t>
      </w:r>
      <w:r w:rsidR="005C3914">
        <w:rPr>
          <w:rFonts w:ascii="Times New Roman" w:hAnsi="Times New Roman" w:cs="Times New Roman"/>
          <w:sz w:val="24"/>
          <w:szCs w:val="24"/>
        </w:rPr>
        <w:t xml:space="preserve"> resulted in considerable d</w:t>
      </w:r>
      <w:r w:rsidR="00B80166">
        <w:rPr>
          <w:rFonts w:ascii="Times New Roman" w:hAnsi="Times New Roman" w:cs="Times New Roman"/>
          <w:sz w:val="24"/>
          <w:szCs w:val="24"/>
        </w:rPr>
        <w:t xml:space="preserve">amage to some critical </w:t>
      </w:r>
      <w:r w:rsidR="00442E69">
        <w:rPr>
          <w:rFonts w:ascii="Times New Roman" w:hAnsi="Times New Roman" w:cs="Times New Roman"/>
          <w:sz w:val="24"/>
          <w:szCs w:val="24"/>
        </w:rPr>
        <w:t>school infrastructure</w:t>
      </w:r>
      <w:r w:rsidR="00BC56FF">
        <w:rPr>
          <w:rFonts w:ascii="Times New Roman" w:hAnsi="Times New Roman" w:cs="Times New Roman"/>
          <w:sz w:val="24"/>
          <w:szCs w:val="24"/>
        </w:rPr>
        <w:t xml:space="preserve"> such as water pipes</w:t>
      </w:r>
      <w:r w:rsidR="00E00014">
        <w:rPr>
          <w:rFonts w:ascii="Times New Roman" w:hAnsi="Times New Roman" w:cs="Times New Roman"/>
          <w:sz w:val="24"/>
          <w:szCs w:val="24"/>
        </w:rPr>
        <w:t>.</w:t>
      </w:r>
    </w:p>
    <w:p w14:paraId="72857CB6" w14:textId="06A284E3" w:rsidR="00986526" w:rsidRDefault="00C675F1" w:rsidP="004E33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w:t>
      </w:r>
      <w:r w:rsidR="00BC56FF">
        <w:rPr>
          <w:rFonts w:ascii="Times New Roman" w:hAnsi="Times New Roman" w:cs="Times New Roman"/>
          <w:sz w:val="24"/>
          <w:szCs w:val="24"/>
        </w:rPr>
        <w:t xml:space="preserve"> further aver</w:t>
      </w:r>
      <w:r w:rsidR="00986526">
        <w:rPr>
          <w:rFonts w:ascii="Times New Roman" w:hAnsi="Times New Roman" w:cs="Times New Roman"/>
          <w:sz w:val="24"/>
          <w:szCs w:val="24"/>
        </w:rPr>
        <w:t xml:space="preserve"> that effort</w:t>
      </w:r>
      <w:r w:rsidR="005C3914">
        <w:rPr>
          <w:rFonts w:ascii="Times New Roman" w:hAnsi="Times New Roman" w:cs="Times New Roman"/>
          <w:sz w:val="24"/>
          <w:szCs w:val="24"/>
        </w:rPr>
        <w:t>s</w:t>
      </w:r>
      <w:r w:rsidR="00986526">
        <w:rPr>
          <w:rFonts w:ascii="Times New Roman" w:hAnsi="Times New Roman" w:cs="Times New Roman"/>
          <w:sz w:val="24"/>
          <w:szCs w:val="24"/>
        </w:rPr>
        <w:t xml:space="preserve"> to resolve the issue </w:t>
      </w:r>
      <w:r w:rsidR="00442E69">
        <w:rPr>
          <w:rFonts w:ascii="Times New Roman" w:hAnsi="Times New Roman" w:cs="Times New Roman"/>
          <w:sz w:val="24"/>
          <w:szCs w:val="24"/>
        </w:rPr>
        <w:t>amicably with</w:t>
      </w:r>
      <w:r w:rsidR="005C3914">
        <w:rPr>
          <w:rFonts w:ascii="Times New Roman" w:hAnsi="Times New Roman" w:cs="Times New Roman"/>
          <w:sz w:val="24"/>
          <w:szCs w:val="24"/>
        </w:rPr>
        <w:t xml:space="preserve"> 1</w:t>
      </w:r>
      <w:r w:rsidR="005C3914" w:rsidRPr="005C3914">
        <w:rPr>
          <w:rFonts w:ascii="Times New Roman" w:hAnsi="Times New Roman" w:cs="Times New Roman"/>
          <w:sz w:val="24"/>
          <w:szCs w:val="24"/>
          <w:vertAlign w:val="superscript"/>
        </w:rPr>
        <w:t>st</w:t>
      </w:r>
      <w:r w:rsidR="005C3914">
        <w:rPr>
          <w:rFonts w:ascii="Times New Roman" w:hAnsi="Times New Roman" w:cs="Times New Roman"/>
          <w:sz w:val="24"/>
          <w:szCs w:val="24"/>
        </w:rPr>
        <w:t xml:space="preserve"> respondent have</w:t>
      </w:r>
      <w:r w:rsidR="00986526">
        <w:rPr>
          <w:rFonts w:ascii="Times New Roman" w:hAnsi="Times New Roman" w:cs="Times New Roman"/>
          <w:sz w:val="24"/>
          <w:szCs w:val="24"/>
        </w:rPr>
        <w:t xml:space="preserve"> </w:t>
      </w:r>
      <w:r w:rsidR="001F5F39">
        <w:rPr>
          <w:rFonts w:ascii="Times New Roman" w:hAnsi="Times New Roman" w:cs="Times New Roman"/>
          <w:sz w:val="24"/>
          <w:szCs w:val="24"/>
        </w:rPr>
        <w:t>proved</w:t>
      </w:r>
      <w:r w:rsidR="00E00014">
        <w:rPr>
          <w:rFonts w:ascii="Times New Roman" w:hAnsi="Times New Roman" w:cs="Times New Roman"/>
          <w:sz w:val="24"/>
          <w:szCs w:val="24"/>
        </w:rPr>
        <w:t xml:space="preserve"> fruitless</w:t>
      </w:r>
      <w:r w:rsidR="00986526">
        <w:rPr>
          <w:rFonts w:ascii="Times New Roman" w:hAnsi="Times New Roman" w:cs="Times New Roman"/>
          <w:sz w:val="24"/>
          <w:szCs w:val="24"/>
        </w:rPr>
        <w:t xml:space="preserve"> </w:t>
      </w:r>
      <w:r w:rsidR="005C3914">
        <w:rPr>
          <w:rFonts w:ascii="Times New Roman" w:hAnsi="Times New Roman" w:cs="Times New Roman"/>
          <w:sz w:val="24"/>
          <w:szCs w:val="24"/>
        </w:rPr>
        <w:t>leaving them</w:t>
      </w:r>
      <w:r w:rsidR="00444A7C">
        <w:rPr>
          <w:rFonts w:ascii="Times New Roman" w:hAnsi="Times New Roman" w:cs="Times New Roman"/>
          <w:sz w:val="24"/>
          <w:szCs w:val="24"/>
        </w:rPr>
        <w:t xml:space="preserve"> as parents and</w:t>
      </w:r>
      <w:r w:rsidR="00986526">
        <w:rPr>
          <w:rFonts w:ascii="Times New Roman" w:hAnsi="Times New Roman" w:cs="Times New Roman"/>
          <w:sz w:val="24"/>
          <w:szCs w:val="24"/>
        </w:rPr>
        <w:t xml:space="preserve"> guardian</w:t>
      </w:r>
      <w:r w:rsidR="005C3914">
        <w:rPr>
          <w:rFonts w:ascii="Times New Roman" w:hAnsi="Times New Roman" w:cs="Times New Roman"/>
          <w:sz w:val="24"/>
          <w:szCs w:val="24"/>
        </w:rPr>
        <w:t>s of some of the</w:t>
      </w:r>
      <w:r w:rsidR="00986526">
        <w:rPr>
          <w:rFonts w:ascii="Times New Roman" w:hAnsi="Times New Roman" w:cs="Times New Roman"/>
          <w:sz w:val="24"/>
          <w:szCs w:val="24"/>
        </w:rPr>
        <w:t xml:space="preserve"> </w:t>
      </w:r>
      <w:r w:rsidR="005C3914">
        <w:rPr>
          <w:rFonts w:ascii="Times New Roman" w:hAnsi="Times New Roman" w:cs="Times New Roman"/>
          <w:sz w:val="24"/>
          <w:szCs w:val="24"/>
        </w:rPr>
        <w:t>affected</w:t>
      </w:r>
      <w:r w:rsidR="00A26316">
        <w:rPr>
          <w:rFonts w:ascii="Times New Roman" w:hAnsi="Times New Roman" w:cs="Times New Roman"/>
          <w:sz w:val="24"/>
          <w:szCs w:val="24"/>
        </w:rPr>
        <w:t xml:space="preserve"> students</w:t>
      </w:r>
      <w:r w:rsidR="00986526">
        <w:rPr>
          <w:rFonts w:ascii="Times New Roman" w:hAnsi="Times New Roman" w:cs="Times New Roman"/>
          <w:sz w:val="24"/>
          <w:szCs w:val="24"/>
        </w:rPr>
        <w:t xml:space="preserve"> </w:t>
      </w:r>
      <w:r w:rsidR="00A26316">
        <w:rPr>
          <w:rFonts w:ascii="Times New Roman" w:hAnsi="Times New Roman" w:cs="Times New Roman"/>
          <w:sz w:val="24"/>
          <w:szCs w:val="24"/>
        </w:rPr>
        <w:t>with virtually</w:t>
      </w:r>
      <w:r w:rsidR="00E00014">
        <w:rPr>
          <w:rFonts w:ascii="Times New Roman" w:hAnsi="Times New Roman" w:cs="Times New Roman"/>
          <w:sz w:val="24"/>
          <w:szCs w:val="24"/>
        </w:rPr>
        <w:t xml:space="preserve"> no other option but</w:t>
      </w:r>
      <w:r w:rsidR="00444A7C">
        <w:rPr>
          <w:rFonts w:ascii="Times New Roman" w:hAnsi="Times New Roman" w:cs="Times New Roman"/>
          <w:sz w:val="24"/>
          <w:szCs w:val="24"/>
        </w:rPr>
        <w:t xml:space="preserve"> to approach the courts and seek</w:t>
      </w:r>
      <w:r w:rsidR="00986526">
        <w:rPr>
          <w:rFonts w:ascii="Times New Roman" w:hAnsi="Times New Roman" w:cs="Times New Roman"/>
          <w:sz w:val="24"/>
          <w:szCs w:val="24"/>
        </w:rPr>
        <w:t xml:space="preserve"> relief in the</w:t>
      </w:r>
      <w:r w:rsidR="002F377A">
        <w:rPr>
          <w:rFonts w:ascii="Times New Roman" w:hAnsi="Times New Roman" w:cs="Times New Roman"/>
          <w:sz w:val="24"/>
          <w:szCs w:val="24"/>
        </w:rPr>
        <w:t xml:space="preserve"> </w:t>
      </w:r>
      <w:r w:rsidR="005C3914">
        <w:rPr>
          <w:rFonts w:ascii="Times New Roman" w:hAnsi="Times New Roman" w:cs="Times New Roman"/>
          <w:sz w:val="24"/>
          <w:szCs w:val="24"/>
        </w:rPr>
        <w:t>form of an interdict</w:t>
      </w:r>
      <w:r w:rsidR="00176414">
        <w:rPr>
          <w:rFonts w:ascii="Times New Roman" w:hAnsi="Times New Roman" w:cs="Times New Roman"/>
          <w:sz w:val="24"/>
          <w:szCs w:val="24"/>
        </w:rPr>
        <w:t>.</w:t>
      </w:r>
    </w:p>
    <w:p w14:paraId="39950758" w14:textId="70AE4C3E" w:rsidR="00176414" w:rsidRDefault="00176414" w:rsidP="004E33C7">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Initially the applicants launched a two -pronged attack on the 1</w:t>
      </w:r>
      <w:r w:rsidRPr="00176414">
        <w:rPr>
          <w:rFonts w:ascii="Times New Roman" w:hAnsi="Times New Roman" w:cs="Times New Roman"/>
          <w:sz w:val="24"/>
          <w:szCs w:val="24"/>
          <w:vertAlign w:val="superscript"/>
        </w:rPr>
        <w:t>st</w:t>
      </w:r>
      <w:r w:rsidR="005C3914">
        <w:rPr>
          <w:rFonts w:ascii="Times New Roman" w:hAnsi="Times New Roman" w:cs="Times New Roman"/>
          <w:sz w:val="24"/>
          <w:szCs w:val="24"/>
        </w:rPr>
        <w:t xml:space="preserve"> respondent</w:t>
      </w:r>
      <w:r w:rsidR="00444A7C">
        <w:rPr>
          <w:rFonts w:ascii="Times New Roman" w:hAnsi="Times New Roman" w:cs="Times New Roman"/>
          <w:sz w:val="24"/>
          <w:szCs w:val="24"/>
        </w:rPr>
        <w:t>’s</w:t>
      </w:r>
      <w:r>
        <w:rPr>
          <w:rFonts w:ascii="Times New Roman" w:hAnsi="Times New Roman" w:cs="Times New Roman"/>
          <w:sz w:val="24"/>
          <w:szCs w:val="24"/>
        </w:rPr>
        <w:t xml:space="preserve"> mineral </w:t>
      </w:r>
      <w:r w:rsidR="003D6728">
        <w:rPr>
          <w:rFonts w:ascii="Times New Roman" w:hAnsi="Times New Roman" w:cs="Times New Roman"/>
          <w:sz w:val="24"/>
          <w:szCs w:val="24"/>
        </w:rPr>
        <w:t>exploration activities</w:t>
      </w:r>
      <w:r>
        <w:rPr>
          <w:rFonts w:ascii="Times New Roman" w:hAnsi="Times New Roman" w:cs="Times New Roman"/>
          <w:sz w:val="24"/>
          <w:szCs w:val="24"/>
        </w:rPr>
        <w:t xml:space="preserve"> in or near the premises of the </w:t>
      </w:r>
      <w:r w:rsidR="00FB14F4">
        <w:rPr>
          <w:rFonts w:ascii="Times New Roman" w:hAnsi="Times New Roman" w:cs="Times New Roman"/>
          <w:sz w:val="24"/>
          <w:szCs w:val="24"/>
        </w:rPr>
        <w:t>school</w:t>
      </w:r>
      <w:r w:rsidR="005C3914">
        <w:rPr>
          <w:rFonts w:ascii="Times New Roman" w:hAnsi="Times New Roman" w:cs="Times New Roman"/>
          <w:sz w:val="24"/>
          <w:szCs w:val="24"/>
        </w:rPr>
        <w:t>s</w:t>
      </w:r>
      <w:r w:rsidR="00CE4B30">
        <w:rPr>
          <w:rFonts w:ascii="Times New Roman" w:hAnsi="Times New Roman" w:cs="Times New Roman"/>
          <w:sz w:val="24"/>
          <w:szCs w:val="24"/>
        </w:rPr>
        <w:t xml:space="preserve"> </w:t>
      </w:r>
      <w:r w:rsidR="003D6728">
        <w:rPr>
          <w:rFonts w:ascii="Times New Roman" w:hAnsi="Times New Roman" w:cs="Times New Roman"/>
          <w:sz w:val="24"/>
          <w:szCs w:val="24"/>
        </w:rPr>
        <w:t>in question</w:t>
      </w:r>
      <w:r w:rsidR="00CE4B30">
        <w:rPr>
          <w:rFonts w:ascii="Times New Roman" w:hAnsi="Times New Roman" w:cs="Times New Roman"/>
          <w:sz w:val="24"/>
          <w:szCs w:val="24"/>
        </w:rPr>
        <w:t xml:space="preserve">; the first leg being the noise </w:t>
      </w:r>
      <w:r w:rsidR="003D6728">
        <w:rPr>
          <w:rFonts w:ascii="Times New Roman" w:hAnsi="Times New Roman" w:cs="Times New Roman"/>
          <w:sz w:val="24"/>
          <w:szCs w:val="24"/>
        </w:rPr>
        <w:t>complaint as</w:t>
      </w:r>
      <w:r w:rsidR="00CE4B30">
        <w:rPr>
          <w:rFonts w:ascii="Times New Roman" w:hAnsi="Times New Roman" w:cs="Times New Roman"/>
          <w:sz w:val="24"/>
          <w:szCs w:val="24"/>
        </w:rPr>
        <w:t xml:space="preserve"> </w:t>
      </w:r>
      <w:r w:rsidR="007858FA">
        <w:rPr>
          <w:rFonts w:ascii="Times New Roman" w:hAnsi="Times New Roman" w:cs="Times New Roman"/>
          <w:sz w:val="24"/>
          <w:szCs w:val="24"/>
        </w:rPr>
        <w:t>alluded</w:t>
      </w:r>
      <w:r w:rsidR="00CE4B30">
        <w:rPr>
          <w:rFonts w:ascii="Times New Roman" w:hAnsi="Times New Roman" w:cs="Times New Roman"/>
          <w:sz w:val="24"/>
          <w:szCs w:val="24"/>
        </w:rPr>
        <w:t xml:space="preserve"> above.  The second leg of </w:t>
      </w:r>
      <w:r w:rsidR="003D6728">
        <w:rPr>
          <w:rFonts w:ascii="Times New Roman" w:hAnsi="Times New Roman" w:cs="Times New Roman"/>
          <w:sz w:val="24"/>
          <w:szCs w:val="24"/>
        </w:rPr>
        <w:t>the application</w:t>
      </w:r>
      <w:r w:rsidR="00B278B4">
        <w:rPr>
          <w:rFonts w:ascii="Times New Roman" w:hAnsi="Times New Roman" w:cs="Times New Roman"/>
          <w:sz w:val="24"/>
          <w:szCs w:val="24"/>
        </w:rPr>
        <w:t xml:space="preserve"> was that the 1</w:t>
      </w:r>
      <w:r w:rsidR="00B278B4" w:rsidRPr="00B278B4">
        <w:rPr>
          <w:rFonts w:ascii="Times New Roman" w:hAnsi="Times New Roman" w:cs="Times New Roman"/>
          <w:sz w:val="24"/>
          <w:szCs w:val="24"/>
          <w:vertAlign w:val="superscript"/>
        </w:rPr>
        <w:t>st</w:t>
      </w:r>
      <w:r w:rsidR="00B278B4">
        <w:rPr>
          <w:rFonts w:ascii="Times New Roman" w:hAnsi="Times New Roman" w:cs="Times New Roman"/>
          <w:sz w:val="24"/>
          <w:szCs w:val="24"/>
        </w:rPr>
        <w:t xml:space="preserve"> respondent had neither sought nor obtained the consent of the authority responsible for </w:t>
      </w:r>
      <w:r w:rsidR="003D6728">
        <w:rPr>
          <w:rFonts w:ascii="Times New Roman" w:hAnsi="Times New Roman" w:cs="Times New Roman"/>
          <w:sz w:val="24"/>
          <w:szCs w:val="24"/>
        </w:rPr>
        <w:t>either school</w:t>
      </w:r>
      <w:r w:rsidR="00B278B4">
        <w:rPr>
          <w:rFonts w:ascii="Times New Roman" w:hAnsi="Times New Roman" w:cs="Times New Roman"/>
          <w:sz w:val="24"/>
          <w:szCs w:val="24"/>
        </w:rPr>
        <w:t xml:space="preserve"> something it was required to do before the commencement of its </w:t>
      </w:r>
      <w:r w:rsidR="009C2231">
        <w:rPr>
          <w:rFonts w:ascii="Times New Roman" w:hAnsi="Times New Roman" w:cs="Times New Roman"/>
          <w:sz w:val="24"/>
          <w:szCs w:val="24"/>
        </w:rPr>
        <w:t>prospecting activities</w:t>
      </w:r>
      <w:r w:rsidR="005C3914">
        <w:rPr>
          <w:rFonts w:ascii="Times New Roman" w:hAnsi="Times New Roman" w:cs="Times New Roman"/>
          <w:sz w:val="24"/>
          <w:szCs w:val="24"/>
        </w:rPr>
        <w:t xml:space="preserve"> as</w:t>
      </w:r>
      <w:r w:rsidR="00531227">
        <w:rPr>
          <w:rFonts w:ascii="Times New Roman" w:hAnsi="Times New Roman" w:cs="Times New Roman"/>
          <w:sz w:val="24"/>
          <w:szCs w:val="24"/>
        </w:rPr>
        <w:t xml:space="preserve"> required by section 31 of mines and minerals </w:t>
      </w:r>
      <w:r w:rsidR="009C2231">
        <w:rPr>
          <w:rFonts w:ascii="Times New Roman" w:hAnsi="Times New Roman" w:cs="Times New Roman"/>
          <w:sz w:val="24"/>
          <w:szCs w:val="24"/>
        </w:rPr>
        <w:t>Act,</w:t>
      </w:r>
      <w:r w:rsidR="00531227">
        <w:rPr>
          <w:rFonts w:ascii="Times New Roman" w:hAnsi="Times New Roman" w:cs="Times New Roman"/>
          <w:sz w:val="24"/>
          <w:szCs w:val="24"/>
        </w:rPr>
        <w:t xml:space="preserve"> </w:t>
      </w:r>
      <w:r w:rsidR="00531227" w:rsidRPr="00787B84">
        <w:rPr>
          <w:rFonts w:ascii="Times New Roman" w:hAnsi="Times New Roman" w:cs="Times New Roman"/>
          <w:i/>
          <w:sz w:val="24"/>
          <w:szCs w:val="24"/>
        </w:rPr>
        <w:t>[chapter 21:05</w:t>
      </w:r>
      <w:r w:rsidR="00787B84" w:rsidRPr="00787B84">
        <w:rPr>
          <w:rFonts w:ascii="Times New Roman" w:hAnsi="Times New Roman" w:cs="Times New Roman"/>
          <w:i/>
          <w:sz w:val="24"/>
          <w:szCs w:val="24"/>
        </w:rPr>
        <w:t>]</w:t>
      </w:r>
      <w:r w:rsidR="00955792">
        <w:rPr>
          <w:rFonts w:ascii="Times New Roman" w:hAnsi="Times New Roman" w:cs="Times New Roman"/>
          <w:i/>
          <w:sz w:val="24"/>
          <w:szCs w:val="24"/>
        </w:rPr>
        <w:t xml:space="preserve"> </w:t>
      </w:r>
      <w:r w:rsidR="00955792" w:rsidRPr="00955792">
        <w:rPr>
          <w:rFonts w:ascii="Times New Roman" w:hAnsi="Times New Roman" w:cs="Times New Roman"/>
          <w:sz w:val="24"/>
          <w:szCs w:val="24"/>
        </w:rPr>
        <w:t>(the Act)</w:t>
      </w:r>
      <w:r w:rsidR="00474735" w:rsidRPr="00955792">
        <w:rPr>
          <w:rFonts w:ascii="Times New Roman" w:hAnsi="Times New Roman" w:cs="Times New Roman"/>
          <w:sz w:val="24"/>
          <w:szCs w:val="24"/>
        </w:rPr>
        <w:t>.</w:t>
      </w:r>
      <w:r w:rsidR="001F5F39">
        <w:rPr>
          <w:rFonts w:ascii="Times New Roman" w:hAnsi="Times New Roman" w:cs="Times New Roman"/>
          <w:sz w:val="24"/>
          <w:szCs w:val="24"/>
        </w:rPr>
        <w:t xml:space="preserve"> It would also appear that the appl</w:t>
      </w:r>
      <w:r w:rsidR="005E5FB9">
        <w:rPr>
          <w:rFonts w:ascii="Times New Roman" w:hAnsi="Times New Roman" w:cs="Times New Roman"/>
          <w:sz w:val="24"/>
          <w:szCs w:val="24"/>
        </w:rPr>
        <w:t>icants are alleging that the</w:t>
      </w:r>
      <w:r w:rsidR="001F5F39">
        <w:rPr>
          <w:rFonts w:ascii="Times New Roman" w:hAnsi="Times New Roman" w:cs="Times New Roman"/>
          <w:sz w:val="24"/>
          <w:szCs w:val="24"/>
        </w:rPr>
        <w:t xml:space="preserve"> 2</w:t>
      </w:r>
      <w:r w:rsidR="001F5F39" w:rsidRPr="001F5F39">
        <w:rPr>
          <w:rFonts w:ascii="Times New Roman" w:hAnsi="Times New Roman" w:cs="Times New Roman"/>
          <w:sz w:val="24"/>
          <w:szCs w:val="24"/>
          <w:vertAlign w:val="superscript"/>
        </w:rPr>
        <w:t>nd</w:t>
      </w:r>
      <w:r w:rsidR="001F5F39">
        <w:rPr>
          <w:rFonts w:ascii="Times New Roman" w:hAnsi="Times New Roman" w:cs="Times New Roman"/>
          <w:sz w:val="24"/>
          <w:szCs w:val="24"/>
        </w:rPr>
        <w:t xml:space="preserve"> and 3</w:t>
      </w:r>
      <w:r w:rsidR="001F5F39" w:rsidRPr="001F5F39">
        <w:rPr>
          <w:rFonts w:ascii="Times New Roman" w:hAnsi="Times New Roman" w:cs="Times New Roman"/>
          <w:sz w:val="24"/>
          <w:szCs w:val="24"/>
          <w:vertAlign w:val="superscript"/>
        </w:rPr>
        <w:t>rd</w:t>
      </w:r>
      <w:r w:rsidR="001F5F39">
        <w:rPr>
          <w:rFonts w:ascii="Times New Roman" w:hAnsi="Times New Roman" w:cs="Times New Roman"/>
          <w:sz w:val="24"/>
          <w:szCs w:val="24"/>
        </w:rPr>
        <w:t xml:space="preserve"> respondents are complicit in permitting the alleged transgressions at the two schools and want them ordered to stop being so</w:t>
      </w:r>
      <w:r w:rsidR="005E5FB9">
        <w:rPr>
          <w:rFonts w:ascii="Times New Roman" w:hAnsi="Times New Roman" w:cs="Times New Roman"/>
          <w:sz w:val="24"/>
          <w:szCs w:val="24"/>
        </w:rPr>
        <w:t xml:space="preserve"> permissive</w:t>
      </w:r>
      <w:r w:rsidR="001F5F39">
        <w:rPr>
          <w:rFonts w:ascii="Times New Roman" w:hAnsi="Times New Roman" w:cs="Times New Roman"/>
          <w:sz w:val="24"/>
          <w:szCs w:val="24"/>
        </w:rPr>
        <w:t>.</w:t>
      </w:r>
    </w:p>
    <w:p w14:paraId="2D6E9655" w14:textId="37C26A19" w:rsidR="00474735" w:rsidRDefault="00474735" w:rsidP="004E33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therefore sought an order in the following terms:</w:t>
      </w:r>
    </w:p>
    <w:p w14:paraId="386D12AE" w14:textId="1318AD2E" w:rsidR="00474735" w:rsidRDefault="00A16625" w:rsidP="004E33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"wherefore, after hearing counsel and reading the document file</w:t>
      </w:r>
      <w:r w:rsidR="00546BAE">
        <w:rPr>
          <w:rFonts w:ascii="Times New Roman" w:hAnsi="Times New Roman" w:cs="Times New Roman"/>
          <w:sz w:val="24"/>
          <w:szCs w:val="24"/>
        </w:rPr>
        <w:t>d</w:t>
      </w:r>
      <w:r>
        <w:rPr>
          <w:rFonts w:ascii="Times New Roman" w:hAnsi="Times New Roman" w:cs="Times New Roman"/>
          <w:sz w:val="24"/>
          <w:szCs w:val="24"/>
        </w:rPr>
        <w:t xml:space="preserve"> of record</w:t>
      </w:r>
    </w:p>
    <w:p w14:paraId="34B878FB" w14:textId="3DF3508E" w:rsidR="00847B3C" w:rsidRDefault="00847B3C" w:rsidP="004E33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hereby ordered that:</w:t>
      </w:r>
    </w:p>
    <w:p w14:paraId="4D7C40EB" w14:textId="08725812" w:rsidR="007023DB" w:rsidRDefault="00847B3C" w:rsidP="004E33C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first respondent is interdicted</w:t>
      </w:r>
      <w:r w:rsidR="00502F9F">
        <w:rPr>
          <w:rFonts w:ascii="Times New Roman" w:hAnsi="Times New Roman" w:cs="Times New Roman"/>
          <w:sz w:val="24"/>
          <w:szCs w:val="24"/>
        </w:rPr>
        <w:t xml:space="preserve"> and restrained from carrying out mining activities at S</w:t>
      </w:r>
      <w:r w:rsidR="005C3914">
        <w:rPr>
          <w:rFonts w:ascii="Times New Roman" w:hAnsi="Times New Roman" w:cs="Times New Roman"/>
          <w:sz w:val="24"/>
          <w:szCs w:val="24"/>
        </w:rPr>
        <w:t>t.Simon Zhara Primary school and Danhamombe Secondary School</w:t>
      </w:r>
      <w:r w:rsidR="00502F9F">
        <w:rPr>
          <w:rFonts w:ascii="Times New Roman" w:hAnsi="Times New Roman" w:cs="Times New Roman"/>
          <w:sz w:val="24"/>
          <w:szCs w:val="24"/>
        </w:rPr>
        <w:t xml:space="preserve"> premises and grounds.</w:t>
      </w:r>
    </w:p>
    <w:p w14:paraId="5FADEB83" w14:textId="77777777" w:rsidR="007023DB" w:rsidRDefault="007023DB" w:rsidP="004E33C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removes its machinery and move out of the school premises and grounds.</w:t>
      </w:r>
    </w:p>
    <w:p w14:paraId="0E445024" w14:textId="17B74A58" w:rsidR="00114B2F" w:rsidRDefault="007023DB" w:rsidP="004E33C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respond [is] </w:t>
      </w:r>
      <w:r w:rsidR="005C3914">
        <w:rPr>
          <w:rFonts w:ascii="Times New Roman" w:hAnsi="Times New Roman" w:cs="Times New Roman"/>
          <w:sz w:val="24"/>
          <w:szCs w:val="24"/>
        </w:rPr>
        <w:t>interdicted and res</w:t>
      </w:r>
      <w:r>
        <w:rPr>
          <w:rFonts w:ascii="Times New Roman" w:hAnsi="Times New Roman" w:cs="Times New Roman"/>
          <w:sz w:val="24"/>
          <w:szCs w:val="24"/>
        </w:rPr>
        <w:t>trained fr</w:t>
      </w:r>
      <w:r w:rsidR="001F5F39">
        <w:rPr>
          <w:rFonts w:ascii="Times New Roman" w:hAnsi="Times New Roman" w:cs="Times New Roman"/>
          <w:sz w:val="24"/>
          <w:szCs w:val="24"/>
        </w:rPr>
        <w:t>om using school property including</w:t>
      </w:r>
      <w:r>
        <w:rPr>
          <w:rFonts w:ascii="Times New Roman" w:hAnsi="Times New Roman" w:cs="Times New Roman"/>
          <w:sz w:val="24"/>
          <w:szCs w:val="24"/>
        </w:rPr>
        <w:t xml:space="preserve"> premises, ground and infrastructure</w:t>
      </w:r>
    </w:p>
    <w:p w14:paraId="0BC692D9" w14:textId="11F6B26D" w:rsidR="009A65B2" w:rsidRDefault="00114B2F" w:rsidP="004E33C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second and third</w:t>
      </w:r>
      <w:r w:rsidR="005C3914">
        <w:rPr>
          <w:rFonts w:ascii="Times New Roman" w:hAnsi="Times New Roman" w:cs="Times New Roman"/>
          <w:sz w:val="24"/>
          <w:szCs w:val="24"/>
        </w:rPr>
        <w:t xml:space="preserve"> respondents and/</w:t>
      </w:r>
      <w:r w:rsidR="00BF265E">
        <w:rPr>
          <w:rFonts w:ascii="Times New Roman" w:hAnsi="Times New Roman" w:cs="Times New Roman"/>
          <w:sz w:val="24"/>
          <w:szCs w:val="24"/>
        </w:rPr>
        <w:t>or any e</w:t>
      </w:r>
      <w:r w:rsidR="005C3914">
        <w:rPr>
          <w:rFonts w:ascii="Times New Roman" w:hAnsi="Times New Roman" w:cs="Times New Roman"/>
          <w:sz w:val="24"/>
          <w:szCs w:val="24"/>
        </w:rPr>
        <w:t xml:space="preserve">mployees of their ministries are interdicted and restrained </w:t>
      </w:r>
      <w:r w:rsidR="0070595A">
        <w:rPr>
          <w:rFonts w:ascii="Times New Roman" w:hAnsi="Times New Roman" w:cs="Times New Roman"/>
          <w:sz w:val="24"/>
          <w:szCs w:val="24"/>
        </w:rPr>
        <w:t xml:space="preserve">from </w:t>
      </w:r>
      <w:r w:rsidR="005C3914">
        <w:rPr>
          <w:rFonts w:ascii="Times New Roman" w:hAnsi="Times New Roman" w:cs="Times New Roman"/>
          <w:sz w:val="24"/>
          <w:szCs w:val="24"/>
        </w:rPr>
        <w:t>assis</w:t>
      </w:r>
      <w:r w:rsidR="00BF265E">
        <w:rPr>
          <w:rFonts w:ascii="Times New Roman" w:hAnsi="Times New Roman" w:cs="Times New Roman"/>
          <w:sz w:val="24"/>
          <w:szCs w:val="24"/>
        </w:rPr>
        <w:t>t</w:t>
      </w:r>
      <w:r w:rsidR="005C3914">
        <w:rPr>
          <w:rFonts w:ascii="Times New Roman" w:hAnsi="Times New Roman" w:cs="Times New Roman"/>
          <w:sz w:val="24"/>
          <w:szCs w:val="24"/>
        </w:rPr>
        <w:t>ing</w:t>
      </w:r>
      <w:r w:rsidR="0070595A">
        <w:rPr>
          <w:rFonts w:ascii="Times New Roman" w:hAnsi="Times New Roman" w:cs="Times New Roman"/>
          <w:sz w:val="24"/>
          <w:szCs w:val="24"/>
        </w:rPr>
        <w:t xml:space="preserve"> the first respondent</w:t>
      </w:r>
      <w:r w:rsidR="00DF2231">
        <w:rPr>
          <w:rFonts w:ascii="Times New Roman" w:hAnsi="Times New Roman" w:cs="Times New Roman"/>
          <w:sz w:val="24"/>
          <w:szCs w:val="24"/>
        </w:rPr>
        <w:t xml:space="preserve"> to do any of the restrained activit</w:t>
      </w:r>
      <w:r w:rsidR="0070595A">
        <w:rPr>
          <w:rFonts w:ascii="Times New Roman" w:hAnsi="Times New Roman" w:cs="Times New Roman"/>
          <w:sz w:val="24"/>
          <w:szCs w:val="24"/>
        </w:rPr>
        <w:t>ies above or allowing the first</w:t>
      </w:r>
      <w:r w:rsidR="00DF2231">
        <w:rPr>
          <w:rFonts w:ascii="Times New Roman" w:hAnsi="Times New Roman" w:cs="Times New Roman"/>
          <w:sz w:val="24"/>
          <w:szCs w:val="24"/>
        </w:rPr>
        <w:t xml:space="preserve"> respondent to use the school premises, ground</w:t>
      </w:r>
      <w:r w:rsidR="0070595A">
        <w:rPr>
          <w:rFonts w:ascii="Times New Roman" w:hAnsi="Times New Roman" w:cs="Times New Roman"/>
          <w:sz w:val="24"/>
          <w:szCs w:val="24"/>
        </w:rPr>
        <w:t>s</w:t>
      </w:r>
      <w:r w:rsidR="00DF2231">
        <w:rPr>
          <w:rFonts w:ascii="Times New Roman" w:hAnsi="Times New Roman" w:cs="Times New Roman"/>
          <w:sz w:val="24"/>
          <w:szCs w:val="24"/>
        </w:rPr>
        <w:t xml:space="preserve"> and infrastructure </w:t>
      </w:r>
      <w:r w:rsidR="0070595A">
        <w:rPr>
          <w:rFonts w:ascii="Times New Roman" w:hAnsi="Times New Roman" w:cs="Times New Roman"/>
          <w:sz w:val="24"/>
          <w:szCs w:val="24"/>
        </w:rPr>
        <w:t>or d</w:t>
      </w:r>
      <w:r w:rsidR="009A65B2">
        <w:rPr>
          <w:rFonts w:ascii="Times New Roman" w:hAnsi="Times New Roman" w:cs="Times New Roman"/>
          <w:sz w:val="24"/>
          <w:szCs w:val="24"/>
        </w:rPr>
        <w:t>o mining activities at these schools.</w:t>
      </w:r>
    </w:p>
    <w:p w14:paraId="07B26596" w14:textId="51BF7287" w:rsidR="0073460D" w:rsidRDefault="009A65B2" w:rsidP="004E33C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w:t>
      </w:r>
      <w:r w:rsidR="00FB531A">
        <w:rPr>
          <w:rFonts w:ascii="Times New Roman" w:hAnsi="Times New Roman" w:cs="Times New Roman"/>
          <w:sz w:val="24"/>
          <w:szCs w:val="24"/>
        </w:rPr>
        <w:t>econd and third responden</w:t>
      </w:r>
      <w:r w:rsidR="0070595A">
        <w:rPr>
          <w:rFonts w:ascii="Times New Roman" w:hAnsi="Times New Roman" w:cs="Times New Roman"/>
          <w:sz w:val="24"/>
          <w:szCs w:val="24"/>
        </w:rPr>
        <w:t>ts are hereby interdicted and com</w:t>
      </w:r>
      <w:r w:rsidR="00FB531A">
        <w:rPr>
          <w:rFonts w:ascii="Times New Roman" w:hAnsi="Times New Roman" w:cs="Times New Roman"/>
          <w:sz w:val="24"/>
          <w:szCs w:val="24"/>
        </w:rPr>
        <w:t xml:space="preserve">pelled and take active measures to </w:t>
      </w:r>
      <w:r w:rsidR="0073460D">
        <w:rPr>
          <w:rFonts w:ascii="Times New Roman" w:hAnsi="Times New Roman" w:cs="Times New Roman"/>
          <w:sz w:val="24"/>
          <w:szCs w:val="24"/>
        </w:rPr>
        <w:t>protect the pupils, school resources, property and infrastructure from abuse by the 1</w:t>
      </w:r>
      <w:r w:rsidR="0073460D" w:rsidRPr="0073460D">
        <w:rPr>
          <w:rFonts w:ascii="Times New Roman" w:hAnsi="Times New Roman" w:cs="Times New Roman"/>
          <w:sz w:val="24"/>
          <w:szCs w:val="24"/>
          <w:vertAlign w:val="superscript"/>
        </w:rPr>
        <w:t>st</w:t>
      </w:r>
      <w:r w:rsidR="0073460D">
        <w:rPr>
          <w:rFonts w:ascii="Times New Roman" w:hAnsi="Times New Roman" w:cs="Times New Roman"/>
          <w:sz w:val="24"/>
          <w:szCs w:val="24"/>
        </w:rPr>
        <w:t xml:space="preserve"> respondent.</w:t>
      </w:r>
    </w:p>
    <w:p w14:paraId="3A12C728" w14:textId="73E6FCF9" w:rsidR="00CC1D8F" w:rsidRDefault="0073460D" w:rsidP="004E33C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to pay jointly and severally the applicant’s costs.</w:t>
      </w:r>
      <w:r w:rsidR="00847B3C">
        <w:rPr>
          <w:rFonts w:ascii="Times New Roman" w:hAnsi="Times New Roman" w:cs="Times New Roman"/>
          <w:sz w:val="24"/>
          <w:szCs w:val="24"/>
        </w:rPr>
        <w:t xml:space="preserve"> </w:t>
      </w:r>
    </w:p>
    <w:p w14:paraId="7DDBE9FD" w14:textId="77777777" w:rsidR="0070595A" w:rsidRDefault="0070595A" w:rsidP="0070595A">
      <w:pPr>
        <w:pStyle w:val="ListParagraph"/>
        <w:spacing w:after="0" w:line="360" w:lineRule="auto"/>
        <w:ind w:left="1440"/>
        <w:jc w:val="both"/>
        <w:rPr>
          <w:rFonts w:ascii="Times New Roman" w:hAnsi="Times New Roman" w:cs="Times New Roman"/>
          <w:sz w:val="24"/>
          <w:szCs w:val="24"/>
        </w:rPr>
      </w:pPr>
    </w:p>
    <w:p w14:paraId="4DE8CD8E" w14:textId="17836048" w:rsidR="00D55B96" w:rsidRDefault="0070595A" w:rsidP="00BC56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 nutshell</w:t>
      </w:r>
      <w:r w:rsidR="00BC56FF">
        <w:rPr>
          <w:rFonts w:ascii="Times New Roman" w:hAnsi="Times New Roman" w:cs="Times New Roman"/>
          <w:sz w:val="24"/>
          <w:szCs w:val="24"/>
        </w:rPr>
        <w:t>, therefore</w:t>
      </w:r>
      <w:r w:rsidR="006267DB">
        <w:rPr>
          <w:rFonts w:ascii="Times New Roman" w:hAnsi="Times New Roman" w:cs="Times New Roman"/>
          <w:sz w:val="24"/>
          <w:szCs w:val="24"/>
        </w:rPr>
        <w:t>, what the applicants initially</w:t>
      </w:r>
      <w:r>
        <w:rPr>
          <w:rFonts w:ascii="Times New Roman" w:hAnsi="Times New Roman" w:cs="Times New Roman"/>
          <w:sz w:val="24"/>
          <w:szCs w:val="24"/>
        </w:rPr>
        <w:t xml:space="preserve"> sought was as amalgam of a prohibito</w:t>
      </w:r>
      <w:r w:rsidR="006267DB">
        <w:rPr>
          <w:rFonts w:ascii="Times New Roman" w:hAnsi="Times New Roman" w:cs="Times New Roman"/>
          <w:sz w:val="24"/>
          <w:szCs w:val="24"/>
        </w:rPr>
        <w:t xml:space="preserve">ry interdict </w:t>
      </w:r>
      <w:r w:rsidR="001210EE">
        <w:rPr>
          <w:rFonts w:ascii="Times New Roman" w:hAnsi="Times New Roman" w:cs="Times New Roman"/>
          <w:sz w:val="24"/>
          <w:szCs w:val="24"/>
        </w:rPr>
        <w:t xml:space="preserve">and </w:t>
      </w:r>
      <w:r w:rsidR="00F5134A">
        <w:rPr>
          <w:rFonts w:ascii="Times New Roman" w:hAnsi="Times New Roman" w:cs="Times New Roman"/>
          <w:sz w:val="24"/>
          <w:szCs w:val="24"/>
        </w:rPr>
        <w:t>a</w:t>
      </w:r>
      <w:r w:rsidR="002E59F3">
        <w:rPr>
          <w:rFonts w:ascii="Times New Roman" w:hAnsi="Times New Roman" w:cs="Times New Roman"/>
          <w:sz w:val="24"/>
          <w:szCs w:val="24"/>
        </w:rPr>
        <w:t xml:space="preserve"> mandatory</w:t>
      </w:r>
      <w:r w:rsidR="001210EE">
        <w:rPr>
          <w:rFonts w:ascii="Times New Roman" w:hAnsi="Times New Roman" w:cs="Times New Roman"/>
          <w:sz w:val="24"/>
          <w:szCs w:val="24"/>
        </w:rPr>
        <w:t xml:space="preserve"> interdict.   </w:t>
      </w:r>
      <w:r w:rsidR="00D21E69">
        <w:rPr>
          <w:rFonts w:ascii="Times New Roman" w:hAnsi="Times New Roman" w:cs="Times New Roman"/>
          <w:sz w:val="24"/>
          <w:szCs w:val="24"/>
        </w:rPr>
        <w:t xml:space="preserve">Prohibitory in the sense that </w:t>
      </w:r>
      <w:r w:rsidR="003140B7">
        <w:rPr>
          <w:rFonts w:ascii="Times New Roman" w:hAnsi="Times New Roman" w:cs="Times New Roman"/>
          <w:sz w:val="24"/>
          <w:szCs w:val="24"/>
        </w:rPr>
        <w:t>they sought an order prohibiting the 1</w:t>
      </w:r>
      <w:r w:rsidR="003140B7" w:rsidRPr="003140B7">
        <w:rPr>
          <w:rFonts w:ascii="Times New Roman" w:hAnsi="Times New Roman" w:cs="Times New Roman"/>
          <w:sz w:val="24"/>
          <w:szCs w:val="24"/>
          <w:vertAlign w:val="superscript"/>
        </w:rPr>
        <w:t>st</w:t>
      </w:r>
      <w:r w:rsidR="003140B7">
        <w:rPr>
          <w:rFonts w:ascii="Times New Roman" w:hAnsi="Times New Roman" w:cs="Times New Roman"/>
          <w:sz w:val="24"/>
          <w:szCs w:val="24"/>
        </w:rPr>
        <w:t xml:space="preserve"> respondent from carrying out its prospecting activities </w:t>
      </w:r>
      <w:r w:rsidR="00BA1EE8">
        <w:rPr>
          <w:rFonts w:ascii="Times New Roman" w:hAnsi="Times New Roman" w:cs="Times New Roman"/>
          <w:sz w:val="24"/>
          <w:szCs w:val="24"/>
        </w:rPr>
        <w:t>(which</w:t>
      </w:r>
      <w:r>
        <w:rPr>
          <w:rFonts w:ascii="Times New Roman" w:hAnsi="Times New Roman" w:cs="Times New Roman"/>
          <w:sz w:val="24"/>
          <w:szCs w:val="24"/>
        </w:rPr>
        <w:t xml:space="preserve"> were</w:t>
      </w:r>
      <w:r w:rsidR="00BC56FF">
        <w:rPr>
          <w:rFonts w:ascii="Times New Roman" w:hAnsi="Times New Roman" w:cs="Times New Roman"/>
          <w:sz w:val="24"/>
          <w:szCs w:val="24"/>
        </w:rPr>
        <w:t xml:space="preserve"> errone</w:t>
      </w:r>
      <w:r w:rsidR="003140B7">
        <w:rPr>
          <w:rFonts w:ascii="Times New Roman" w:hAnsi="Times New Roman" w:cs="Times New Roman"/>
          <w:sz w:val="24"/>
          <w:szCs w:val="24"/>
        </w:rPr>
        <w:t xml:space="preserve">ously referred to as </w:t>
      </w:r>
      <w:r w:rsidR="005E5FB9">
        <w:rPr>
          <w:rFonts w:ascii="Times New Roman" w:hAnsi="Times New Roman" w:cs="Times New Roman"/>
          <w:sz w:val="24"/>
          <w:szCs w:val="24"/>
        </w:rPr>
        <w:t>“</w:t>
      </w:r>
      <w:r w:rsidR="003140B7">
        <w:rPr>
          <w:rFonts w:ascii="Times New Roman" w:hAnsi="Times New Roman" w:cs="Times New Roman"/>
          <w:sz w:val="24"/>
          <w:szCs w:val="24"/>
        </w:rPr>
        <w:t>mining</w:t>
      </w:r>
      <w:r w:rsidR="005E5FB9">
        <w:rPr>
          <w:rFonts w:ascii="Times New Roman" w:hAnsi="Times New Roman" w:cs="Times New Roman"/>
          <w:sz w:val="24"/>
          <w:szCs w:val="24"/>
        </w:rPr>
        <w:t>”</w:t>
      </w:r>
      <w:r w:rsidR="003140B7">
        <w:rPr>
          <w:rFonts w:ascii="Times New Roman" w:hAnsi="Times New Roman" w:cs="Times New Roman"/>
          <w:sz w:val="24"/>
          <w:szCs w:val="24"/>
        </w:rPr>
        <w:t xml:space="preserve"> activities)</w:t>
      </w:r>
      <w:r w:rsidR="00BA1EE8">
        <w:rPr>
          <w:rFonts w:ascii="Times New Roman" w:hAnsi="Times New Roman" w:cs="Times New Roman"/>
          <w:sz w:val="24"/>
          <w:szCs w:val="24"/>
        </w:rPr>
        <w:t xml:space="preserve"> in and around the premises of two schools.  Additionally they sought an order prohibiting the 2</w:t>
      </w:r>
      <w:r w:rsidR="00BA1EE8" w:rsidRPr="00BA1EE8">
        <w:rPr>
          <w:rFonts w:ascii="Times New Roman" w:hAnsi="Times New Roman" w:cs="Times New Roman"/>
          <w:sz w:val="24"/>
          <w:szCs w:val="24"/>
          <w:vertAlign w:val="superscript"/>
        </w:rPr>
        <w:t>nd</w:t>
      </w:r>
      <w:r w:rsidR="00BA1EE8">
        <w:rPr>
          <w:rFonts w:ascii="Times New Roman" w:hAnsi="Times New Roman" w:cs="Times New Roman"/>
          <w:sz w:val="24"/>
          <w:szCs w:val="24"/>
        </w:rPr>
        <w:t xml:space="preserve"> and 3</w:t>
      </w:r>
      <w:r w:rsidR="00BA1EE8" w:rsidRPr="00BA1EE8">
        <w:rPr>
          <w:rFonts w:ascii="Times New Roman" w:hAnsi="Times New Roman" w:cs="Times New Roman"/>
          <w:sz w:val="24"/>
          <w:szCs w:val="24"/>
          <w:vertAlign w:val="superscript"/>
        </w:rPr>
        <w:t>rd</w:t>
      </w:r>
      <w:r w:rsidR="00BA1EE8">
        <w:rPr>
          <w:rFonts w:ascii="Times New Roman" w:hAnsi="Times New Roman" w:cs="Times New Roman"/>
          <w:sz w:val="24"/>
          <w:szCs w:val="24"/>
        </w:rPr>
        <w:t xml:space="preserve"> respondents from aiding the 1</w:t>
      </w:r>
      <w:r w:rsidR="00BA1EE8" w:rsidRPr="00BA1EE8">
        <w:rPr>
          <w:rFonts w:ascii="Times New Roman" w:hAnsi="Times New Roman" w:cs="Times New Roman"/>
          <w:sz w:val="24"/>
          <w:szCs w:val="24"/>
          <w:vertAlign w:val="superscript"/>
        </w:rPr>
        <w:t>st</w:t>
      </w:r>
      <w:r w:rsidR="00BA1EE8">
        <w:rPr>
          <w:rFonts w:ascii="Times New Roman" w:hAnsi="Times New Roman" w:cs="Times New Roman"/>
          <w:sz w:val="24"/>
          <w:szCs w:val="24"/>
        </w:rPr>
        <w:t xml:space="preserve"> respondent in whatever way in carrying out its prospecting activities in and around the premises of the two schools.</w:t>
      </w:r>
      <w:r w:rsidR="00BC56FF">
        <w:rPr>
          <w:rFonts w:ascii="Times New Roman" w:hAnsi="Times New Roman" w:cs="Times New Roman"/>
          <w:sz w:val="24"/>
          <w:szCs w:val="24"/>
        </w:rPr>
        <w:t xml:space="preserve"> It</w:t>
      </w:r>
      <w:r w:rsidR="00D55B96">
        <w:rPr>
          <w:rFonts w:ascii="Times New Roman" w:hAnsi="Times New Roman" w:cs="Times New Roman"/>
          <w:sz w:val="24"/>
          <w:szCs w:val="24"/>
        </w:rPr>
        <w:t xml:space="preserve"> is also mandatory in part in the sense</w:t>
      </w:r>
      <w:r w:rsidR="00750D96">
        <w:rPr>
          <w:rFonts w:ascii="Times New Roman" w:hAnsi="Times New Roman" w:cs="Times New Roman"/>
          <w:sz w:val="24"/>
          <w:szCs w:val="24"/>
        </w:rPr>
        <w:t xml:space="preserve"> that the applicant wants the 1</w:t>
      </w:r>
      <w:r w:rsidR="00750D96" w:rsidRPr="00750D96">
        <w:rPr>
          <w:rFonts w:ascii="Times New Roman" w:hAnsi="Times New Roman" w:cs="Times New Roman"/>
          <w:sz w:val="24"/>
          <w:szCs w:val="24"/>
          <w:vertAlign w:val="superscript"/>
        </w:rPr>
        <w:t>st</w:t>
      </w:r>
      <w:r w:rsidR="00750D96">
        <w:rPr>
          <w:rFonts w:ascii="Times New Roman" w:hAnsi="Times New Roman" w:cs="Times New Roman"/>
          <w:sz w:val="24"/>
          <w:szCs w:val="24"/>
        </w:rPr>
        <w:t xml:space="preserve"> respondent</w:t>
      </w:r>
      <w:r w:rsidR="00BC56FF">
        <w:rPr>
          <w:rFonts w:ascii="Times New Roman" w:hAnsi="Times New Roman" w:cs="Times New Roman"/>
          <w:sz w:val="24"/>
          <w:szCs w:val="24"/>
        </w:rPr>
        <w:t xml:space="preserve"> to be</w:t>
      </w:r>
      <w:r w:rsidR="00750D96">
        <w:rPr>
          <w:rFonts w:ascii="Times New Roman" w:hAnsi="Times New Roman" w:cs="Times New Roman"/>
          <w:sz w:val="24"/>
          <w:szCs w:val="24"/>
        </w:rPr>
        <w:t xml:space="preserve"> compelled to immediately remove its prospecting equipment and related paraphernalia from the </w:t>
      </w:r>
      <w:r w:rsidR="005E5FB9">
        <w:rPr>
          <w:rFonts w:ascii="Times New Roman" w:hAnsi="Times New Roman" w:cs="Times New Roman"/>
          <w:sz w:val="24"/>
          <w:szCs w:val="24"/>
        </w:rPr>
        <w:t>schools’</w:t>
      </w:r>
      <w:r w:rsidR="00750D96">
        <w:rPr>
          <w:rFonts w:ascii="Times New Roman" w:hAnsi="Times New Roman" w:cs="Times New Roman"/>
          <w:sz w:val="24"/>
          <w:szCs w:val="24"/>
        </w:rPr>
        <w:t xml:space="preserve"> premises</w:t>
      </w:r>
      <w:r w:rsidR="00190D55">
        <w:rPr>
          <w:rFonts w:ascii="Times New Roman" w:hAnsi="Times New Roman" w:cs="Times New Roman"/>
          <w:sz w:val="24"/>
          <w:szCs w:val="24"/>
        </w:rPr>
        <w:t>.</w:t>
      </w:r>
    </w:p>
    <w:p w14:paraId="1318BC66" w14:textId="26115F5B" w:rsidR="000834CC" w:rsidRDefault="00BC56FF" w:rsidP="009557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i</w:t>
      </w:r>
      <w:r w:rsidR="00661230">
        <w:rPr>
          <w:rFonts w:ascii="Times New Roman" w:hAnsi="Times New Roman" w:cs="Times New Roman"/>
          <w:sz w:val="24"/>
          <w:szCs w:val="24"/>
        </w:rPr>
        <w:t>n the co</w:t>
      </w:r>
      <w:r w:rsidR="004A60F7">
        <w:rPr>
          <w:rFonts w:ascii="Times New Roman" w:hAnsi="Times New Roman" w:cs="Times New Roman"/>
          <w:sz w:val="24"/>
          <w:szCs w:val="24"/>
        </w:rPr>
        <w:t>u</w:t>
      </w:r>
      <w:r w:rsidR="00661230">
        <w:rPr>
          <w:rFonts w:ascii="Times New Roman" w:hAnsi="Times New Roman" w:cs="Times New Roman"/>
          <w:sz w:val="24"/>
          <w:szCs w:val="24"/>
        </w:rPr>
        <w:t>rse</w:t>
      </w:r>
      <w:r w:rsidR="004A60F7">
        <w:rPr>
          <w:rFonts w:ascii="Times New Roman" w:hAnsi="Times New Roman" w:cs="Times New Roman"/>
          <w:sz w:val="24"/>
          <w:szCs w:val="24"/>
        </w:rPr>
        <w:t xml:space="preserve"> of the</w:t>
      </w:r>
      <w:r w:rsidR="00955792">
        <w:rPr>
          <w:rFonts w:ascii="Times New Roman" w:hAnsi="Times New Roman" w:cs="Times New Roman"/>
          <w:sz w:val="24"/>
          <w:szCs w:val="24"/>
        </w:rPr>
        <w:t>se</w:t>
      </w:r>
      <w:r>
        <w:rPr>
          <w:rFonts w:ascii="Times New Roman" w:hAnsi="Times New Roman" w:cs="Times New Roman"/>
          <w:sz w:val="24"/>
          <w:szCs w:val="24"/>
        </w:rPr>
        <w:t xml:space="preserve"> proceedings</w:t>
      </w:r>
      <w:r w:rsidR="004A60F7">
        <w:rPr>
          <w:rFonts w:ascii="Times New Roman" w:hAnsi="Times New Roman" w:cs="Times New Roman"/>
          <w:sz w:val="24"/>
          <w:szCs w:val="24"/>
        </w:rPr>
        <w:t xml:space="preserve"> counsel for the </w:t>
      </w:r>
      <w:r w:rsidR="0028037E">
        <w:rPr>
          <w:rFonts w:ascii="Times New Roman" w:hAnsi="Times New Roman" w:cs="Times New Roman"/>
          <w:sz w:val="24"/>
          <w:szCs w:val="24"/>
        </w:rPr>
        <w:t>applicants, in</w:t>
      </w:r>
      <w:r w:rsidR="004A60F7">
        <w:rPr>
          <w:rFonts w:ascii="Times New Roman" w:hAnsi="Times New Roman" w:cs="Times New Roman"/>
          <w:sz w:val="24"/>
          <w:szCs w:val="24"/>
        </w:rPr>
        <w:t xml:space="preserve"> view of the provision</w:t>
      </w:r>
      <w:r w:rsidR="00955792">
        <w:rPr>
          <w:rFonts w:ascii="Times New Roman" w:hAnsi="Times New Roman" w:cs="Times New Roman"/>
          <w:sz w:val="24"/>
          <w:szCs w:val="24"/>
        </w:rPr>
        <w:t>s</w:t>
      </w:r>
      <w:r w:rsidR="00E00014">
        <w:rPr>
          <w:rFonts w:ascii="Times New Roman" w:hAnsi="Times New Roman" w:cs="Times New Roman"/>
          <w:sz w:val="24"/>
          <w:szCs w:val="24"/>
        </w:rPr>
        <w:t xml:space="preserve"> of sections 31 and</w:t>
      </w:r>
      <w:r w:rsidR="004A60F7">
        <w:rPr>
          <w:rFonts w:ascii="Times New Roman" w:hAnsi="Times New Roman" w:cs="Times New Roman"/>
          <w:sz w:val="24"/>
          <w:szCs w:val="24"/>
        </w:rPr>
        <w:t xml:space="preserve"> 32</w:t>
      </w:r>
      <w:r w:rsidR="00CE6718">
        <w:rPr>
          <w:rFonts w:ascii="Times New Roman" w:hAnsi="Times New Roman" w:cs="Times New Roman"/>
          <w:sz w:val="24"/>
          <w:szCs w:val="24"/>
        </w:rPr>
        <w:t xml:space="preserve"> of the Act, </w:t>
      </w:r>
      <w:r w:rsidR="00955792">
        <w:rPr>
          <w:rFonts w:ascii="Times New Roman" w:hAnsi="Times New Roman" w:cs="Times New Roman"/>
          <w:sz w:val="24"/>
          <w:szCs w:val="24"/>
        </w:rPr>
        <w:t>abandoned</w:t>
      </w:r>
      <w:r w:rsidR="00CE6718">
        <w:rPr>
          <w:rFonts w:ascii="Times New Roman" w:hAnsi="Times New Roman" w:cs="Times New Roman"/>
          <w:sz w:val="24"/>
          <w:szCs w:val="24"/>
        </w:rPr>
        <w:t xml:space="preserve"> the</w:t>
      </w:r>
      <w:r w:rsidR="007279EA">
        <w:rPr>
          <w:rFonts w:ascii="Times New Roman" w:hAnsi="Times New Roman" w:cs="Times New Roman"/>
          <w:sz w:val="24"/>
          <w:szCs w:val="24"/>
        </w:rPr>
        <w:t xml:space="preserve"> attack related</w:t>
      </w:r>
      <w:r w:rsidR="005E5FB9">
        <w:rPr>
          <w:rFonts w:ascii="Times New Roman" w:hAnsi="Times New Roman" w:cs="Times New Roman"/>
          <w:sz w:val="24"/>
          <w:szCs w:val="24"/>
        </w:rPr>
        <w:t xml:space="preserve"> to</w:t>
      </w:r>
      <w:r w:rsidR="007279EA">
        <w:rPr>
          <w:rFonts w:ascii="Times New Roman" w:hAnsi="Times New Roman" w:cs="Times New Roman"/>
          <w:sz w:val="24"/>
          <w:szCs w:val="24"/>
        </w:rPr>
        <w:t xml:space="preserve"> the alleged absence of consent on the part of the 1</w:t>
      </w:r>
      <w:r w:rsidR="007279EA" w:rsidRPr="007279EA">
        <w:rPr>
          <w:rFonts w:ascii="Times New Roman" w:hAnsi="Times New Roman" w:cs="Times New Roman"/>
          <w:sz w:val="24"/>
          <w:szCs w:val="24"/>
          <w:vertAlign w:val="superscript"/>
        </w:rPr>
        <w:t>st</w:t>
      </w:r>
      <w:r w:rsidR="007279EA">
        <w:rPr>
          <w:rFonts w:ascii="Times New Roman" w:hAnsi="Times New Roman" w:cs="Times New Roman"/>
          <w:sz w:val="24"/>
          <w:szCs w:val="24"/>
        </w:rPr>
        <w:t xml:space="preserve"> respondent to prospect on that piece of land</w:t>
      </w:r>
      <w:r w:rsidR="00CE6718">
        <w:rPr>
          <w:rFonts w:ascii="Times New Roman" w:hAnsi="Times New Roman" w:cs="Times New Roman"/>
          <w:sz w:val="24"/>
          <w:szCs w:val="24"/>
        </w:rPr>
        <w:t xml:space="preserve">.   This </w:t>
      </w:r>
      <w:r w:rsidR="000834CC">
        <w:rPr>
          <w:rFonts w:ascii="Times New Roman" w:hAnsi="Times New Roman" w:cs="Times New Roman"/>
          <w:sz w:val="24"/>
          <w:szCs w:val="24"/>
        </w:rPr>
        <w:t>effectively</w:t>
      </w:r>
      <w:r w:rsidR="00CE6718">
        <w:rPr>
          <w:rFonts w:ascii="Times New Roman" w:hAnsi="Times New Roman" w:cs="Times New Roman"/>
          <w:sz w:val="24"/>
          <w:szCs w:val="24"/>
        </w:rPr>
        <w:t xml:space="preserve"> left the sole issue for determination</w:t>
      </w:r>
      <w:r w:rsidR="00955792">
        <w:rPr>
          <w:rFonts w:ascii="Times New Roman" w:hAnsi="Times New Roman" w:cs="Times New Roman"/>
          <w:sz w:val="24"/>
          <w:szCs w:val="24"/>
        </w:rPr>
        <w:t xml:space="preserve"> being whether the interdict sought should</w:t>
      </w:r>
      <w:r w:rsidR="000834CC">
        <w:rPr>
          <w:rFonts w:ascii="Times New Roman" w:hAnsi="Times New Roman" w:cs="Times New Roman"/>
          <w:sz w:val="24"/>
          <w:szCs w:val="24"/>
        </w:rPr>
        <w:t xml:space="preserve"> be granted o</w:t>
      </w:r>
      <w:r w:rsidR="00955792">
        <w:rPr>
          <w:rFonts w:ascii="Times New Roman" w:hAnsi="Times New Roman" w:cs="Times New Roman"/>
          <w:sz w:val="24"/>
          <w:szCs w:val="24"/>
        </w:rPr>
        <w:t>n the basis of the noise complai</w:t>
      </w:r>
      <w:r w:rsidR="000834CC">
        <w:rPr>
          <w:rFonts w:ascii="Times New Roman" w:hAnsi="Times New Roman" w:cs="Times New Roman"/>
          <w:sz w:val="24"/>
          <w:szCs w:val="24"/>
        </w:rPr>
        <w:t>nt.</w:t>
      </w:r>
    </w:p>
    <w:p w14:paraId="3BC4D3A3" w14:textId="2A70EC94" w:rsidR="000C447D" w:rsidRDefault="000C447D" w:rsidP="004E33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1</w:t>
      </w:r>
      <w:r w:rsidRPr="000C447D">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C447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w:t>
      </w:r>
      <w:r w:rsidR="00955792">
        <w:rPr>
          <w:rFonts w:ascii="Times New Roman" w:hAnsi="Times New Roman" w:cs="Times New Roman"/>
          <w:sz w:val="24"/>
          <w:szCs w:val="24"/>
        </w:rPr>
        <w:t xml:space="preserve">opposed the application and </w:t>
      </w:r>
      <w:r>
        <w:rPr>
          <w:rFonts w:ascii="Times New Roman" w:hAnsi="Times New Roman" w:cs="Times New Roman"/>
          <w:sz w:val="24"/>
          <w:szCs w:val="24"/>
        </w:rPr>
        <w:t>in</w:t>
      </w:r>
      <w:r w:rsidR="00955792">
        <w:rPr>
          <w:rFonts w:ascii="Times New Roman" w:hAnsi="Times New Roman" w:cs="Times New Roman"/>
          <w:sz w:val="24"/>
          <w:szCs w:val="24"/>
        </w:rPr>
        <w:t xml:space="preserve"> this regard</w:t>
      </w:r>
      <w:r>
        <w:rPr>
          <w:rFonts w:ascii="Times New Roman" w:hAnsi="Times New Roman" w:cs="Times New Roman"/>
          <w:sz w:val="24"/>
          <w:szCs w:val="24"/>
        </w:rPr>
        <w:t xml:space="preserve"> the 1</w:t>
      </w:r>
      <w:r w:rsidRPr="000C447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w:t>
      </w:r>
      <w:r w:rsidR="000B6678">
        <w:rPr>
          <w:rFonts w:ascii="Times New Roman" w:hAnsi="Times New Roman" w:cs="Times New Roman"/>
          <w:sz w:val="24"/>
          <w:szCs w:val="24"/>
        </w:rPr>
        <w:t xml:space="preserve">aised three interrelated </w:t>
      </w:r>
      <w:r w:rsidR="00062614">
        <w:rPr>
          <w:rFonts w:ascii="Times New Roman" w:hAnsi="Times New Roman" w:cs="Times New Roman"/>
          <w:sz w:val="24"/>
          <w:szCs w:val="24"/>
        </w:rPr>
        <w:t>issues to</w:t>
      </w:r>
      <w:r w:rsidR="00955792">
        <w:rPr>
          <w:rFonts w:ascii="Times New Roman" w:hAnsi="Times New Roman" w:cs="Times New Roman"/>
          <w:sz w:val="24"/>
          <w:szCs w:val="24"/>
        </w:rPr>
        <w:t xml:space="preserve"> confront the noise complaint. Thes</w:t>
      </w:r>
      <w:r w:rsidR="00F279C8">
        <w:rPr>
          <w:rFonts w:ascii="Times New Roman" w:hAnsi="Times New Roman" w:cs="Times New Roman"/>
          <w:sz w:val="24"/>
          <w:szCs w:val="24"/>
        </w:rPr>
        <w:t xml:space="preserve">e issues can </w:t>
      </w:r>
      <w:r w:rsidR="00062614">
        <w:rPr>
          <w:rFonts w:ascii="Times New Roman" w:hAnsi="Times New Roman" w:cs="Times New Roman"/>
          <w:sz w:val="24"/>
          <w:szCs w:val="24"/>
        </w:rPr>
        <w:t>be summarised</w:t>
      </w:r>
      <w:r w:rsidR="00110735">
        <w:rPr>
          <w:rFonts w:ascii="Times New Roman" w:hAnsi="Times New Roman" w:cs="Times New Roman"/>
          <w:sz w:val="24"/>
          <w:szCs w:val="24"/>
        </w:rPr>
        <w:t xml:space="preserve"> as follows;</w:t>
      </w:r>
    </w:p>
    <w:p w14:paraId="0F19372C" w14:textId="61E1DB65" w:rsidR="002B2FB9" w:rsidRDefault="002B2FB9" w:rsidP="004E33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4333D">
        <w:rPr>
          <w:rFonts w:ascii="Times New Roman" w:hAnsi="Times New Roman" w:cs="Times New Roman"/>
          <w:sz w:val="24"/>
          <w:szCs w:val="24"/>
        </w:rPr>
        <w:t xml:space="preserve">Firstly </w:t>
      </w:r>
      <w:r w:rsidR="00955792">
        <w:rPr>
          <w:rFonts w:ascii="Times New Roman" w:hAnsi="Times New Roman" w:cs="Times New Roman"/>
          <w:sz w:val="24"/>
          <w:szCs w:val="24"/>
        </w:rPr>
        <w:t>t</w:t>
      </w:r>
      <w:r w:rsidR="00FC222A">
        <w:rPr>
          <w:rFonts w:ascii="Times New Roman" w:hAnsi="Times New Roman" w:cs="Times New Roman"/>
          <w:sz w:val="24"/>
          <w:szCs w:val="24"/>
        </w:rPr>
        <w:t>hat the applicants do not</w:t>
      </w:r>
      <w:r w:rsidR="00A4333D">
        <w:rPr>
          <w:rFonts w:ascii="Times New Roman" w:hAnsi="Times New Roman" w:cs="Times New Roman"/>
          <w:sz w:val="24"/>
          <w:szCs w:val="24"/>
        </w:rPr>
        <w:t xml:space="preserve"> have the mandate of the generality of t</w:t>
      </w:r>
      <w:r w:rsidR="00955792">
        <w:rPr>
          <w:rFonts w:ascii="Times New Roman" w:hAnsi="Times New Roman" w:cs="Times New Roman"/>
          <w:sz w:val="24"/>
          <w:szCs w:val="24"/>
        </w:rPr>
        <w:t>he learners at the school to bring this application</w:t>
      </w:r>
      <w:r w:rsidR="00A4333D">
        <w:rPr>
          <w:rFonts w:ascii="Times New Roman" w:hAnsi="Times New Roman" w:cs="Times New Roman"/>
          <w:sz w:val="24"/>
          <w:szCs w:val="24"/>
        </w:rPr>
        <w:t xml:space="preserve"> and</w:t>
      </w:r>
      <w:r w:rsidR="00955792">
        <w:rPr>
          <w:rFonts w:ascii="Times New Roman" w:hAnsi="Times New Roman" w:cs="Times New Roman"/>
          <w:sz w:val="24"/>
          <w:szCs w:val="24"/>
        </w:rPr>
        <w:t xml:space="preserve"> in</w:t>
      </w:r>
      <w:r w:rsidR="00A4333D">
        <w:rPr>
          <w:rFonts w:ascii="Times New Roman" w:hAnsi="Times New Roman" w:cs="Times New Roman"/>
          <w:sz w:val="24"/>
          <w:szCs w:val="24"/>
        </w:rPr>
        <w:t xml:space="preserve"> th</w:t>
      </w:r>
      <w:r w:rsidR="00955792">
        <w:rPr>
          <w:rFonts w:ascii="Times New Roman" w:hAnsi="Times New Roman" w:cs="Times New Roman"/>
          <w:sz w:val="24"/>
          <w:szCs w:val="24"/>
        </w:rPr>
        <w:t>e absence of s</w:t>
      </w:r>
      <w:r w:rsidR="00A4333D">
        <w:rPr>
          <w:rFonts w:ascii="Times New Roman" w:hAnsi="Times New Roman" w:cs="Times New Roman"/>
          <w:sz w:val="24"/>
          <w:szCs w:val="24"/>
        </w:rPr>
        <w:t>uch</w:t>
      </w:r>
      <w:r w:rsidR="00BC56FF">
        <w:rPr>
          <w:rFonts w:ascii="Times New Roman" w:hAnsi="Times New Roman" w:cs="Times New Roman"/>
          <w:sz w:val="24"/>
          <w:szCs w:val="24"/>
        </w:rPr>
        <w:t xml:space="preserve"> a</w:t>
      </w:r>
      <w:r w:rsidR="00A4333D">
        <w:rPr>
          <w:rFonts w:ascii="Times New Roman" w:hAnsi="Times New Roman" w:cs="Times New Roman"/>
          <w:sz w:val="24"/>
          <w:szCs w:val="24"/>
        </w:rPr>
        <w:t xml:space="preserve"> mandate this application </w:t>
      </w:r>
      <w:r w:rsidR="00BC56FF">
        <w:rPr>
          <w:rFonts w:ascii="Times New Roman" w:hAnsi="Times New Roman" w:cs="Times New Roman"/>
          <w:sz w:val="24"/>
          <w:szCs w:val="24"/>
        </w:rPr>
        <w:t>should fail</w:t>
      </w:r>
      <w:r w:rsidR="006F0D3E">
        <w:rPr>
          <w:rFonts w:ascii="Times New Roman" w:hAnsi="Times New Roman" w:cs="Times New Roman"/>
          <w:sz w:val="24"/>
          <w:szCs w:val="24"/>
        </w:rPr>
        <w:t>.</w:t>
      </w:r>
    </w:p>
    <w:p w14:paraId="36E6187F" w14:textId="031BFD39" w:rsidR="00F05A77" w:rsidRDefault="00F05A77" w:rsidP="004E33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Secondly,</w:t>
      </w:r>
      <w:r w:rsidR="00BC56FF">
        <w:rPr>
          <w:rFonts w:ascii="Times New Roman" w:hAnsi="Times New Roman" w:cs="Times New Roman"/>
          <w:sz w:val="24"/>
          <w:szCs w:val="24"/>
        </w:rPr>
        <w:t xml:space="preserve"> the 1</w:t>
      </w:r>
      <w:r w:rsidR="00BC56FF" w:rsidRPr="00BC56FF">
        <w:rPr>
          <w:rFonts w:ascii="Times New Roman" w:hAnsi="Times New Roman" w:cs="Times New Roman"/>
          <w:sz w:val="24"/>
          <w:szCs w:val="24"/>
          <w:vertAlign w:val="superscript"/>
        </w:rPr>
        <w:t>st</w:t>
      </w:r>
      <w:r w:rsidR="005E5FB9">
        <w:rPr>
          <w:rFonts w:ascii="Times New Roman" w:hAnsi="Times New Roman" w:cs="Times New Roman"/>
          <w:sz w:val="24"/>
          <w:szCs w:val="24"/>
        </w:rPr>
        <w:t xml:space="preserve"> respondent contended</w:t>
      </w:r>
      <w:r>
        <w:rPr>
          <w:rFonts w:ascii="Times New Roman" w:hAnsi="Times New Roman" w:cs="Times New Roman"/>
          <w:sz w:val="24"/>
          <w:szCs w:val="24"/>
        </w:rPr>
        <w:t xml:space="preserve"> that the issues at hand are </w:t>
      </w:r>
      <w:r w:rsidR="00955792">
        <w:rPr>
          <w:rFonts w:ascii="Times New Roman" w:hAnsi="Times New Roman" w:cs="Times New Roman"/>
          <w:sz w:val="24"/>
          <w:szCs w:val="24"/>
        </w:rPr>
        <w:t>reple</w:t>
      </w:r>
      <w:r w:rsidR="0028037E">
        <w:rPr>
          <w:rFonts w:ascii="Times New Roman" w:hAnsi="Times New Roman" w:cs="Times New Roman"/>
          <w:sz w:val="24"/>
          <w:szCs w:val="24"/>
        </w:rPr>
        <w:t>te with</w:t>
      </w:r>
      <w:r>
        <w:rPr>
          <w:rFonts w:ascii="Times New Roman" w:hAnsi="Times New Roman" w:cs="Times New Roman"/>
          <w:sz w:val="24"/>
          <w:szCs w:val="24"/>
        </w:rPr>
        <w:t xml:space="preserve"> factual </w:t>
      </w:r>
      <w:r w:rsidR="00FC222A">
        <w:rPr>
          <w:rFonts w:ascii="Times New Roman" w:hAnsi="Times New Roman" w:cs="Times New Roman"/>
          <w:sz w:val="24"/>
          <w:szCs w:val="24"/>
        </w:rPr>
        <w:t>disputes rendering</w:t>
      </w:r>
      <w:r w:rsidR="00BC56FF">
        <w:rPr>
          <w:rFonts w:ascii="Times New Roman" w:hAnsi="Times New Roman" w:cs="Times New Roman"/>
          <w:sz w:val="24"/>
          <w:szCs w:val="24"/>
        </w:rPr>
        <w:t xml:space="preserve"> it </w:t>
      </w:r>
      <w:r w:rsidR="00FC222A">
        <w:rPr>
          <w:rFonts w:ascii="Times New Roman" w:hAnsi="Times New Roman" w:cs="Times New Roman"/>
          <w:sz w:val="24"/>
          <w:szCs w:val="24"/>
        </w:rPr>
        <w:t>i</w:t>
      </w:r>
      <w:r w:rsidR="0028037E">
        <w:rPr>
          <w:rFonts w:ascii="Times New Roman" w:hAnsi="Times New Roman" w:cs="Times New Roman"/>
          <w:sz w:val="24"/>
          <w:szCs w:val="24"/>
        </w:rPr>
        <w:t>ncapable</w:t>
      </w:r>
      <w:r w:rsidR="00955792">
        <w:rPr>
          <w:rFonts w:ascii="Times New Roman" w:hAnsi="Times New Roman" w:cs="Times New Roman"/>
          <w:sz w:val="24"/>
          <w:szCs w:val="24"/>
        </w:rPr>
        <w:t xml:space="preserve"> of resolution</w:t>
      </w:r>
      <w:r w:rsidR="005E5FB9">
        <w:rPr>
          <w:rFonts w:ascii="Times New Roman" w:hAnsi="Times New Roman" w:cs="Times New Roman"/>
          <w:sz w:val="24"/>
          <w:szCs w:val="24"/>
        </w:rPr>
        <w:t xml:space="preserve"> via application proceedings. They</w:t>
      </w:r>
      <w:r w:rsidR="00955792">
        <w:rPr>
          <w:rFonts w:ascii="Times New Roman" w:hAnsi="Times New Roman" w:cs="Times New Roman"/>
          <w:sz w:val="24"/>
          <w:szCs w:val="24"/>
        </w:rPr>
        <w:t xml:space="preserve"> therefore</w:t>
      </w:r>
      <w:r w:rsidR="005E5FB9">
        <w:rPr>
          <w:rFonts w:ascii="Times New Roman" w:hAnsi="Times New Roman" w:cs="Times New Roman"/>
          <w:sz w:val="24"/>
          <w:szCs w:val="24"/>
        </w:rPr>
        <w:t xml:space="preserve"> argue</w:t>
      </w:r>
      <w:r w:rsidR="00955792">
        <w:rPr>
          <w:rFonts w:ascii="Times New Roman" w:hAnsi="Times New Roman" w:cs="Times New Roman"/>
          <w:sz w:val="24"/>
          <w:szCs w:val="24"/>
        </w:rPr>
        <w:t xml:space="preserve"> </w:t>
      </w:r>
      <w:r w:rsidR="008503BB">
        <w:rPr>
          <w:rFonts w:ascii="Times New Roman" w:hAnsi="Times New Roman" w:cs="Times New Roman"/>
          <w:sz w:val="24"/>
          <w:szCs w:val="24"/>
        </w:rPr>
        <w:t>th</w:t>
      </w:r>
      <w:r w:rsidR="00955792">
        <w:rPr>
          <w:rFonts w:ascii="Times New Roman" w:hAnsi="Times New Roman" w:cs="Times New Roman"/>
          <w:sz w:val="24"/>
          <w:szCs w:val="24"/>
        </w:rPr>
        <w:t>at the choice of application</w:t>
      </w:r>
      <w:r w:rsidR="008503BB">
        <w:rPr>
          <w:rFonts w:ascii="Times New Roman" w:hAnsi="Times New Roman" w:cs="Times New Roman"/>
          <w:sz w:val="24"/>
          <w:szCs w:val="24"/>
        </w:rPr>
        <w:t xml:space="preserve"> procee</w:t>
      </w:r>
      <w:r w:rsidR="005E5FB9">
        <w:rPr>
          <w:rFonts w:ascii="Times New Roman" w:hAnsi="Times New Roman" w:cs="Times New Roman"/>
          <w:sz w:val="24"/>
          <w:szCs w:val="24"/>
        </w:rPr>
        <w:t>dings by the applicants</w:t>
      </w:r>
      <w:r w:rsidR="00955792">
        <w:rPr>
          <w:rFonts w:ascii="Times New Roman" w:hAnsi="Times New Roman" w:cs="Times New Roman"/>
          <w:sz w:val="24"/>
          <w:szCs w:val="24"/>
        </w:rPr>
        <w:t xml:space="preserve"> constitutes what should be an ill-fated misadventure</w:t>
      </w:r>
      <w:r w:rsidR="005E5FB9">
        <w:rPr>
          <w:rFonts w:ascii="Times New Roman" w:hAnsi="Times New Roman" w:cs="Times New Roman"/>
          <w:sz w:val="24"/>
          <w:szCs w:val="24"/>
        </w:rPr>
        <w:t xml:space="preserve"> on their part</w:t>
      </w:r>
      <w:r w:rsidR="008503BB">
        <w:rPr>
          <w:rFonts w:ascii="Times New Roman" w:hAnsi="Times New Roman" w:cs="Times New Roman"/>
          <w:sz w:val="24"/>
          <w:szCs w:val="24"/>
        </w:rPr>
        <w:t>.</w:t>
      </w:r>
    </w:p>
    <w:p w14:paraId="40A92036" w14:textId="0E881987" w:rsidR="008503BB" w:rsidRDefault="008503BB" w:rsidP="004E33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Thirdly and </w:t>
      </w:r>
      <w:r w:rsidR="00EA0056">
        <w:rPr>
          <w:rFonts w:ascii="Times New Roman" w:hAnsi="Times New Roman" w:cs="Times New Roman"/>
          <w:sz w:val="24"/>
          <w:szCs w:val="24"/>
        </w:rPr>
        <w:t>perhaps</w:t>
      </w:r>
      <w:r w:rsidR="00955792">
        <w:rPr>
          <w:rFonts w:ascii="Times New Roman" w:hAnsi="Times New Roman" w:cs="Times New Roman"/>
          <w:sz w:val="24"/>
          <w:szCs w:val="24"/>
        </w:rPr>
        <w:t xml:space="preserve"> mo</w:t>
      </w:r>
      <w:r>
        <w:rPr>
          <w:rFonts w:ascii="Times New Roman" w:hAnsi="Times New Roman" w:cs="Times New Roman"/>
          <w:sz w:val="24"/>
          <w:szCs w:val="24"/>
        </w:rPr>
        <w:t xml:space="preserve">st </w:t>
      </w:r>
      <w:r w:rsidR="00EA0056">
        <w:rPr>
          <w:rFonts w:ascii="Times New Roman" w:hAnsi="Times New Roman" w:cs="Times New Roman"/>
          <w:sz w:val="24"/>
          <w:szCs w:val="24"/>
        </w:rPr>
        <w:t>importantly 1</w:t>
      </w:r>
      <w:r w:rsidR="00EA0056" w:rsidRPr="00EA0056">
        <w:rPr>
          <w:rFonts w:ascii="Times New Roman" w:hAnsi="Times New Roman" w:cs="Times New Roman"/>
          <w:sz w:val="24"/>
          <w:szCs w:val="24"/>
          <w:vertAlign w:val="superscript"/>
        </w:rPr>
        <w:t>st</w:t>
      </w:r>
      <w:r w:rsidR="00EA0056">
        <w:rPr>
          <w:rFonts w:ascii="Times New Roman" w:hAnsi="Times New Roman" w:cs="Times New Roman"/>
          <w:sz w:val="24"/>
          <w:szCs w:val="24"/>
        </w:rPr>
        <w:t xml:space="preserve"> respondent avers that in the </w:t>
      </w:r>
      <w:r w:rsidR="00997A73">
        <w:rPr>
          <w:rFonts w:ascii="Times New Roman" w:hAnsi="Times New Roman" w:cs="Times New Roman"/>
          <w:sz w:val="24"/>
          <w:szCs w:val="24"/>
        </w:rPr>
        <w:t>absence</w:t>
      </w:r>
      <w:r w:rsidR="0084532F">
        <w:rPr>
          <w:rFonts w:ascii="Times New Roman" w:hAnsi="Times New Roman" w:cs="Times New Roman"/>
          <w:sz w:val="24"/>
          <w:szCs w:val="24"/>
        </w:rPr>
        <w:t xml:space="preserve"> </w:t>
      </w:r>
      <w:r w:rsidR="00955792">
        <w:rPr>
          <w:rFonts w:ascii="Times New Roman" w:hAnsi="Times New Roman" w:cs="Times New Roman"/>
          <w:sz w:val="24"/>
          <w:szCs w:val="24"/>
        </w:rPr>
        <w:t xml:space="preserve">of empirical </w:t>
      </w:r>
      <w:r w:rsidR="00EA0056">
        <w:rPr>
          <w:rFonts w:ascii="Times New Roman" w:hAnsi="Times New Roman" w:cs="Times New Roman"/>
          <w:sz w:val="24"/>
          <w:szCs w:val="24"/>
        </w:rPr>
        <w:t xml:space="preserve">data on the noise levels complained of, the court </w:t>
      </w:r>
      <w:r w:rsidR="00CE7A5F">
        <w:rPr>
          <w:rFonts w:ascii="Times New Roman" w:hAnsi="Times New Roman" w:cs="Times New Roman"/>
          <w:sz w:val="24"/>
          <w:szCs w:val="24"/>
        </w:rPr>
        <w:t xml:space="preserve"> is hardly in a position to conclude that the noise output of the 1</w:t>
      </w:r>
      <w:r w:rsidR="00CE7A5F" w:rsidRPr="00CE7A5F">
        <w:rPr>
          <w:rFonts w:ascii="Times New Roman" w:hAnsi="Times New Roman" w:cs="Times New Roman"/>
          <w:sz w:val="24"/>
          <w:szCs w:val="24"/>
          <w:vertAlign w:val="superscript"/>
        </w:rPr>
        <w:t>st</w:t>
      </w:r>
      <w:r w:rsidR="00CE7A5F">
        <w:rPr>
          <w:rFonts w:ascii="Times New Roman" w:hAnsi="Times New Roman" w:cs="Times New Roman"/>
          <w:sz w:val="24"/>
          <w:szCs w:val="24"/>
        </w:rPr>
        <w:t xml:space="preserve"> respondent</w:t>
      </w:r>
      <w:r w:rsidR="00BC56FF">
        <w:rPr>
          <w:rFonts w:ascii="Times New Roman" w:hAnsi="Times New Roman" w:cs="Times New Roman"/>
          <w:sz w:val="24"/>
          <w:szCs w:val="24"/>
        </w:rPr>
        <w:t>’</w:t>
      </w:r>
      <w:r w:rsidR="00CE7A5F">
        <w:rPr>
          <w:rFonts w:ascii="Times New Roman" w:hAnsi="Times New Roman" w:cs="Times New Roman"/>
          <w:sz w:val="24"/>
          <w:szCs w:val="24"/>
        </w:rPr>
        <w:t xml:space="preserve">s prospecting activities exceeds </w:t>
      </w:r>
      <w:r w:rsidR="00997A73">
        <w:rPr>
          <w:rFonts w:ascii="Times New Roman" w:hAnsi="Times New Roman" w:cs="Times New Roman"/>
          <w:sz w:val="24"/>
          <w:szCs w:val="24"/>
        </w:rPr>
        <w:t>legally permissible levels.</w:t>
      </w:r>
    </w:p>
    <w:p w14:paraId="2D368EF0" w14:textId="43AA9D26" w:rsidR="00D52220" w:rsidRDefault="00BC56FF" w:rsidP="004E33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the above t</w:t>
      </w:r>
      <w:r w:rsidR="00A46C54">
        <w:rPr>
          <w:rFonts w:ascii="Times New Roman" w:hAnsi="Times New Roman" w:cs="Times New Roman"/>
          <w:sz w:val="24"/>
          <w:szCs w:val="24"/>
        </w:rPr>
        <w:t>he issues</w:t>
      </w:r>
      <w:r>
        <w:rPr>
          <w:rFonts w:ascii="Times New Roman" w:hAnsi="Times New Roman" w:cs="Times New Roman"/>
          <w:sz w:val="24"/>
          <w:szCs w:val="24"/>
        </w:rPr>
        <w:t xml:space="preserve"> for determination</w:t>
      </w:r>
      <w:r w:rsidR="00A46C54">
        <w:rPr>
          <w:rFonts w:ascii="Times New Roman" w:hAnsi="Times New Roman" w:cs="Times New Roman"/>
          <w:sz w:val="24"/>
          <w:szCs w:val="24"/>
        </w:rPr>
        <w:t xml:space="preserve"> m</w:t>
      </w:r>
      <w:r w:rsidR="00445762">
        <w:rPr>
          <w:rFonts w:ascii="Times New Roman" w:hAnsi="Times New Roman" w:cs="Times New Roman"/>
          <w:sz w:val="24"/>
          <w:szCs w:val="24"/>
        </w:rPr>
        <w:t>ay be cris</w:t>
      </w:r>
      <w:r w:rsidR="00A46C54">
        <w:rPr>
          <w:rFonts w:ascii="Times New Roman" w:hAnsi="Times New Roman" w:cs="Times New Roman"/>
          <w:sz w:val="24"/>
          <w:szCs w:val="24"/>
        </w:rPr>
        <w:t>ply put thus</w:t>
      </w:r>
      <w:r w:rsidR="00445762">
        <w:rPr>
          <w:rFonts w:ascii="Times New Roman" w:hAnsi="Times New Roman" w:cs="Times New Roman"/>
          <w:sz w:val="24"/>
          <w:szCs w:val="24"/>
        </w:rPr>
        <w:t>:</w:t>
      </w:r>
    </w:p>
    <w:p w14:paraId="1DF6CF02" w14:textId="25BEFC48" w:rsidR="00095368" w:rsidRDefault="00D52220" w:rsidP="004E33C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 th</w:t>
      </w:r>
      <w:r w:rsidR="00445762">
        <w:rPr>
          <w:rFonts w:ascii="Times New Roman" w:hAnsi="Times New Roman" w:cs="Times New Roman"/>
          <w:sz w:val="24"/>
          <w:szCs w:val="24"/>
        </w:rPr>
        <w:t xml:space="preserve">e applicants have the requisite mandate to bring the </w:t>
      </w:r>
      <w:r>
        <w:rPr>
          <w:rFonts w:ascii="Times New Roman" w:hAnsi="Times New Roman" w:cs="Times New Roman"/>
          <w:sz w:val="24"/>
          <w:szCs w:val="24"/>
        </w:rPr>
        <w:t>application</w:t>
      </w:r>
      <w:r w:rsidR="00445762">
        <w:rPr>
          <w:rFonts w:ascii="Times New Roman" w:hAnsi="Times New Roman" w:cs="Times New Roman"/>
          <w:sz w:val="24"/>
          <w:szCs w:val="24"/>
        </w:rPr>
        <w:t>?</w:t>
      </w:r>
      <w:r w:rsidR="00095368">
        <w:rPr>
          <w:rFonts w:ascii="Times New Roman" w:hAnsi="Times New Roman" w:cs="Times New Roman"/>
          <w:sz w:val="24"/>
          <w:szCs w:val="24"/>
        </w:rPr>
        <w:t xml:space="preserve"> </w:t>
      </w:r>
    </w:p>
    <w:p w14:paraId="3950D101" w14:textId="560555F2" w:rsidR="00A46C54" w:rsidRDefault="00445762" w:rsidP="004E33C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Does t</w:t>
      </w:r>
      <w:r w:rsidR="00095368">
        <w:rPr>
          <w:rFonts w:ascii="Times New Roman" w:hAnsi="Times New Roman" w:cs="Times New Roman"/>
          <w:sz w:val="24"/>
          <w:szCs w:val="24"/>
        </w:rPr>
        <w:t>he dispute</w:t>
      </w:r>
      <w:r w:rsidR="00A46C54" w:rsidRPr="00D52220">
        <w:rPr>
          <w:rFonts w:ascii="Times New Roman" w:hAnsi="Times New Roman" w:cs="Times New Roman"/>
          <w:sz w:val="24"/>
          <w:szCs w:val="24"/>
        </w:rPr>
        <w:t xml:space="preserve"> </w:t>
      </w:r>
      <w:r>
        <w:rPr>
          <w:rFonts w:ascii="Times New Roman" w:hAnsi="Times New Roman" w:cs="Times New Roman"/>
          <w:sz w:val="24"/>
          <w:szCs w:val="24"/>
        </w:rPr>
        <w:t>le</w:t>
      </w:r>
      <w:r w:rsidR="00E7379E">
        <w:rPr>
          <w:rFonts w:ascii="Times New Roman" w:hAnsi="Times New Roman" w:cs="Times New Roman"/>
          <w:sz w:val="24"/>
          <w:szCs w:val="24"/>
        </w:rPr>
        <w:t xml:space="preserve">nd itself to resolution on the </w:t>
      </w:r>
      <w:r>
        <w:rPr>
          <w:rFonts w:ascii="Times New Roman" w:hAnsi="Times New Roman" w:cs="Times New Roman"/>
          <w:sz w:val="24"/>
          <w:szCs w:val="24"/>
        </w:rPr>
        <w:t>papers and if not what are the consequences attendant thereto?</w:t>
      </w:r>
    </w:p>
    <w:p w14:paraId="28E28632" w14:textId="3FA62E16" w:rsidR="006E677B" w:rsidRDefault="00E61F38" w:rsidP="004E33C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Have the applicants man</w:t>
      </w:r>
      <w:r w:rsidR="001D759C">
        <w:rPr>
          <w:rFonts w:ascii="Times New Roman" w:hAnsi="Times New Roman" w:cs="Times New Roman"/>
          <w:sz w:val="24"/>
          <w:szCs w:val="24"/>
        </w:rPr>
        <w:t xml:space="preserve">aged to sufficiently </w:t>
      </w:r>
      <w:r w:rsidR="00445762">
        <w:rPr>
          <w:rFonts w:ascii="Times New Roman" w:hAnsi="Times New Roman" w:cs="Times New Roman"/>
          <w:sz w:val="24"/>
          <w:szCs w:val="24"/>
        </w:rPr>
        <w:t>establish a noise infringement warranting</w:t>
      </w:r>
      <w:r w:rsidR="0028037E">
        <w:rPr>
          <w:rFonts w:ascii="Times New Roman" w:hAnsi="Times New Roman" w:cs="Times New Roman"/>
          <w:sz w:val="24"/>
          <w:szCs w:val="24"/>
        </w:rPr>
        <w:t xml:space="preserve"> inference</w:t>
      </w:r>
      <w:r w:rsidR="001D759C">
        <w:rPr>
          <w:rFonts w:ascii="Times New Roman" w:hAnsi="Times New Roman" w:cs="Times New Roman"/>
          <w:sz w:val="24"/>
          <w:szCs w:val="24"/>
        </w:rPr>
        <w:t xml:space="preserve"> from the courts</w:t>
      </w:r>
      <w:r w:rsidR="00445762">
        <w:rPr>
          <w:rFonts w:ascii="Times New Roman" w:hAnsi="Times New Roman" w:cs="Times New Roman"/>
          <w:sz w:val="24"/>
          <w:szCs w:val="24"/>
        </w:rPr>
        <w:t>?</w:t>
      </w:r>
    </w:p>
    <w:p w14:paraId="03311C61" w14:textId="76438D70" w:rsidR="006E677B" w:rsidRDefault="006E677B" w:rsidP="004457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suffices however to observe that these iss</w:t>
      </w:r>
      <w:r w:rsidR="00445762">
        <w:rPr>
          <w:rFonts w:ascii="Times New Roman" w:hAnsi="Times New Roman" w:cs="Times New Roman"/>
          <w:sz w:val="24"/>
          <w:szCs w:val="24"/>
        </w:rPr>
        <w:t xml:space="preserve">ues are not (as is almost invariably the case) </w:t>
      </w:r>
      <w:r w:rsidR="005E5FB9">
        <w:rPr>
          <w:rFonts w:ascii="Times New Roman" w:hAnsi="Times New Roman" w:cs="Times New Roman"/>
          <w:sz w:val="24"/>
          <w:szCs w:val="24"/>
        </w:rPr>
        <w:t>discrete and separate.   Ther</w:t>
      </w:r>
      <w:r>
        <w:rPr>
          <w:rFonts w:ascii="Times New Roman" w:hAnsi="Times New Roman" w:cs="Times New Roman"/>
          <w:sz w:val="24"/>
          <w:szCs w:val="24"/>
        </w:rPr>
        <w:t>e are several areas of convergence and overlap</w:t>
      </w:r>
      <w:r w:rsidR="00A557D7">
        <w:rPr>
          <w:rFonts w:ascii="Times New Roman" w:hAnsi="Times New Roman" w:cs="Times New Roman"/>
          <w:sz w:val="24"/>
          <w:szCs w:val="24"/>
        </w:rPr>
        <w:t>.</w:t>
      </w:r>
    </w:p>
    <w:p w14:paraId="7B885A52" w14:textId="08CEDD29" w:rsidR="00A557D7" w:rsidRDefault="0028037E" w:rsidP="004E33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w:t>
      </w:r>
      <w:r w:rsidR="00A557D7">
        <w:rPr>
          <w:rFonts w:ascii="Times New Roman" w:hAnsi="Times New Roman" w:cs="Times New Roman"/>
          <w:sz w:val="24"/>
          <w:szCs w:val="24"/>
        </w:rPr>
        <w:t xml:space="preserve"> two issues are preliminary in nature and need to be addressed before embarking (should tha</w:t>
      </w:r>
      <w:r w:rsidR="00964BDE">
        <w:rPr>
          <w:rFonts w:ascii="Times New Roman" w:hAnsi="Times New Roman" w:cs="Times New Roman"/>
          <w:sz w:val="24"/>
          <w:szCs w:val="24"/>
        </w:rPr>
        <w:t>t</w:t>
      </w:r>
      <w:r w:rsidR="00A557D7">
        <w:rPr>
          <w:rFonts w:ascii="Times New Roman" w:hAnsi="Times New Roman" w:cs="Times New Roman"/>
          <w:sz w:val="24"/>
          <w:szCs w:val="24"/>
        </w:rPr>
        <w:t xml:space="preserve"> be necessary</w:t>
      </w:r>
      <w:r w:rsidR="00964BDE">
        <w:rPr>
          <w:rFonts w:ascii="Times New Roman" w:hAnsi="Times New Roman" w:cs="Times New Roman"/>
          <w:sz w:val="24"/>
          <w:szCs w:val="24"/>
        </w:rPr>
        <w:t xml:space="preserve">) </w:t>
      </w:r>
      <w:r w:rsidR="00D2458B">
        <w:rPr>
          <w:rFonts w:ascii="Times New Roman" w:hAnsi="Times New Roman" w:cs="Times New Roman"/>
          <w:sz w:val="24"/>
          <w:szCs w:val="24"/>
        </w:rPr>
        <w:t xml:space="preserve">on a resolution of the third, the latter constituting as it does the main </w:t>
      </w:r>
      <w:r>
        <w:rPr>
          <w:rFonts w:ascii="Times New Roman" w:hAnsi="Times New Roman" w:cs="Times New Roman"/>
          <w:sz w:val="24"/>
          <w:szCs w:val="24"/>
        </w:rPr>
        <w:t>substance of</w:t>
      </w:r>
      <w:r w:rsidR="00D2458B">
        <w:rPr>
          <w:rFonts w:ascii="Times New Roman" w:hAnsi="Times New Roman" w:cs="Times New Roman"/>
          <w:sz w:val="24"/>
          <w:szCs w:val="24"/>
        </w:rPr>
        <w:t xml:space="preserve"> this application</w:t>
      </w:r>
      <w:r w:rsidR="00B35AFB">
        <w:rPr>
          <w:rFonts w:ascii="Times New Roman" w:hAnsi="Times New Roman" w:cs="Times New Roman"/>
          <w:sz w:val="24"/>
          <w:szCs w:val="24"/>
        </w:rPr>
        <w:t>.</w:t>
      </w:r>
    </w:p>
    <w:p w14:paraId="45E969E5" w14:textId="77777777" w:rsidR="00445762" w:rsidRDefault="00445762" w:rsidP="004E33C7">
      <w:pPr>
        <w:spacing w:after="0" w:line="360" w:lineRule="auto"/>
        <w:ind w:firstLine="720"/>
        <w:jc w:val="both"/>
        <w:rPr>
          <w:rFonts w:ascii="Times New Roman" w:hAnsi="Times New Roman" w:cs="Times New Roman"/>
          <w:sz w:val="24"/>
          <w:szCs w:val="24"/>
        </w:rPr>
      </w:pPr>
    </w:p>
    <w:p w14:paraId="22FBA424" w14:textId="31F38FFE" w:rsidR="00B35AFB" w:rsidRPr="00445762" w:rsidRDefault="00445762" w:rsidP="0044576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Mandate</w:t>
      </w:r>
    </w:p>
    <w:p w14:paraId="1A101A65" w14:textId="2D4A3E26" w:rsidR="00E8543A" w:rsidRDefault="00F56D04" w:rsidP="004E33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Right from the outset</w:t>
      </w:r>
      <w:r w:rsidR="00B35AFB">
        <w:rPr>
          <w:rFonts w:ascii="Times New Roman" w:hAnsi="Times New Roman" w:cs="Times New Roman"/>
          <w:sz w:val="24"/>
          <w:szCs w:val="24"/>
        </w:rPr>
        <w:t>, counsel for the applicants conceded</w:t>
      </w:r>
      <w:r w:rsidR="00130595">
        <w:rPr>
          <w:rFonts w:ascii="Times New Roman" w:hAnsi="Times New Roman" w:cs="Times New Roman"/>
          <w:sz w:val="24"/>
          <w:szCs w:val="24"/>
        </w:rPr>
        <w:t xml:space="preserve">, </w:t>
      </w:r>
      <w:r w:rsidR="00D73417">
        <w:rPr>
          <w:rFonts w:ascii="Times New Roman" w:hAnsi="Times New Roman" w:cs="Times New Roman"/>
          <w:sz w:val="24"/>
          <w:szCs w:val="24"/>
        </w:rPr>
        <w:t>rightly so</w:t>
      </w:r>
      <w:r w:rsidR="00130595">
        <w:rPr>
          <w:rFonts w:ascii="Times New Roman" w:hAnsi="Times New Roman" w:cs="Times New Roman"/>
          <w:sz w:val="24"/>
          <w:szCs w:val="24"/>
        </w:rPr>
        <w:t xml:space="preserve">, that in the absence </w:t>
      </w:r>
      <w:r w:rsidR="00D73417">
        <w:rPr>
          <w:rFonts w:ascii="Times New Roman" w:hAnsi="Times New Roman" w:cs="Times New Roman"/>
          <w:sz w:val="24"/>
          <w:szCs w:val="24"/>
        </w:rPr>
        <w:t>of a</w:t>
      </w:r>
      <w:r w:rsidR="00130595">
        <w:rPr>
          <w:rFonts w:ascii="Times New Roman" w:hAnsi="Times New Roman" w:cs="Times New Roman"/>
          <w:sz w:val="24"/>
          <w:szCs w:val="24"/>
        </w:rPr>
        <w:t xml:space="preserve"> clear mandate from the ge</w:t>
      </w:r>
      <w:r w:rsidR="00BB2832">
        <w:rPr>
          <w:rFonts w:ascii="Times New Roman" w:hAnsi="Times New Roman" w:cs="Times New Roman"/>
          <w:sz w:val="24"/>
          <w:szCs w:val="24"/>
        </w:rPr>
        <w:t>neral</w:t>
      </w:r>
      <w:r>
        <w:rPr>
          <w:rFonts w:ascii="Times New Roman" w:hAnsi="Times New Roman" w:cs="Times New Roman"/>
          <w:sz w:val="24"/>
          <w:szCs w:val="24"/>
        </w:rPr>
        <w:t>ity of the student population of</w:t>
      </w:r>
      <w:r w:rsidR="00BB2832">
        <w:rPr>
          <w:rFonts w:ascii="Times New Roman" w:hAnsi="Times New Roman" w:cs="Times New Roman"/>
          <w:sz w:val="24"/>
          <w:szCs w:val="24"/>
        </w:rPr>
        <w:t xml:space="preserve"> the affected scho</w:t>
      </w:r>
      <w:r w:rsidR="00445762">
        <w:rPr>
          <w:rFonts w:ascii="Times New Roman" w:hAnsi="Times New Roman" w:cs="Times New Roman"/>
          <w:sz w:val="24"/>
          <w:szCs w:val="24"/>
        </w:rPr>
        <w:t>ols, the applicants cannot purpor</w:t>
      </w:r>
      <w:r w:rsidR="00BB2832">
        <w:rPr>
          <w:rFonts w:ascii="Times New Roman" w:hAnsi="Times New Roman" w:cs="Times New Roman"/>
          <w:sz w:val="24"/>
          <w:szCs w:val="24"/>
        </w:rPr>
        <w:t xml:space="preserve">t to represent same.  </w:t>
      </w:r>
      <w:r w:rsidR="00445762">
        <w:rPr>
          <w:rFonts w:ascii="Times New Roman" w:hAnsi="Times New Roman" w:cs="Times New Roman"/>
          <w:sz w:val="24"/>
          <w:szCs w:val="24"/>
        </w:rPr>
        <w:t xml:space="preserve"> There was</w:t>
      </w:r>
      <w:r w:rsidR="006070B7">
        <w:rPr>
          <w:rFonts w:ascii="Times New Roman" w:hAnsi="Times New Roman" w:cs="Times New Roman"/>
          <w:sz w:val="24"/>
          <w:szCs w:val="24"/>
        </w:rPr>
        <w:t xml:space="preserve"> a </w:t>
      </w:r>
      <w:r w:rsidR="00D73417">
        <w:rPr>
          <w:rFonts w:ascii="Times New Roman" w:hAnsi="Times New Roman" w:cs="Times New Roman"/>
          <w:sz w:val="24"/>
          <w:szCs w:val="24"/>
        </w:rPr>
        <w:t>half-hearted</w:t>
      </w:r>
      <w:r w:rsidR="006070B7">
        <w:rPr>
          <w:rFonts w:ascii="Times New Roman" w:hAnsi="Times New Roman" w:cs="Times New Roman"/>
          <w:sz w:val="24"/>
          <w:szCs w:val="24"/>
        </w:rPr>
        <w:t xml:space="preserve"> </w:t>
      </w:r>
      <w:r w:rsidR="00D73417">
        <w:rPr>
          <w:rFonts w:ascii="Times New Roman" w:hAnsi="Times New Roman" w:cs="Times New Roman"/>
          <w:sz w:val="24"/>
          <w:szCs w:val="24"/>
        </w:rPr>
        <w:t>attempt to</w:t>
      </w:r>
      <w:r w:rsidR="006070B7">
        <w:rPr>
          <w:rFonts w:ascii="Times New Roman" w:hAnsi="Times New Roman" w:cs="Times New Roman"/>
          <w:sz w:val="24"/>
          <w:szCs w:val="24"/>
        </w:rPr>
        <w:t xml:space="preserve"> seek refuge in section 85 (1) (</w:t>
      </w:r>
      <w:r w:rsidR="00D73417">
        <w:rPr>
          <w:rFonts w:ascii="Times New Roman" w:hAnsi="Times New Roman" w:cs="Times New Roman"/>
          <w:sz w:val="24"/>
          <w:szCs w:val="24"/>
        </w:rPr>
        <w:t>b) of</w:t>
      </w:r>
      <w:r w:rsidR="00A82B78">
        <w:rPr>
          <w:rFonts w:ascii="Times New Roman" w:hAnsi="Times New Roman" w:cs="Times New Roman"/>
          <w:sz w:val="24"/>
          <w:szCs w:val="24"/>
        </w:rPr>
        <w:t xml:space="preserve"> the C</w:t>
      </w:r>
      <w:r w:rsidR="006070B7">
        <w:rPr>
          <w:rFonts w:ascii="Times New Roman" w:hAnsi="Times New Roman" w:cs="Times New Roman"/>
          <w:sz w:val="24"/>
          <w:szCs w:val="24"/>
        </w:rPr>
        <w:t>onstitution</w:t>
      </w:r>
      <w:r w:rsidR="00BB3A19">
        <w:rPr>
          <w:rFonts w:ascii="Times New Roman" w:hAnsi="Times New Roman" w:cs="Times New Roman"/>
          <w:sz w:val="24"/>
          <w:szCs w:val="24"/>
        </w:rPr>
        <w:t xml:space="preserve"> which empowers </w:t>
      </w:r>
      <w:r w:rsidR="00D73417">
        <w:rPr>
          <w:rFonts w:ascii="Times New Roman" w:hAnsi="Times New Roman" w:cs="Times New Roman"/>
          <w:sz w:val="24"/>
          <w:szCs w:val="24"/>
        </w:rPr>
        <w:t>a</w:t>
      </w:r>
      <w:r w:rsidR="00BB3A19">
        <w:rPr>
          <w:rFonts w:ascii="Times New Roman" w:hAnsi="Times New Roman" w:cs="Times New Roman"/>
          <w:sz w:val="24"/>
          <w:szCs w:val="24"/>
        </w:rPr>
        <w:t xml:space="preserve"> person to approach the court on behalf of </w:t>
      </w:r>
      <w:r w:rsidR="00D73417">
        <w:rPr>
          <w:rFonts w:ascii="Times New Roman" w:hAnsi="Times New Roman" w:cs="Times New Roman"/>
          <w:sz w:val="24"/>
          <w:szCs w:val="24"/>
        </w:rPr>
        <w:t>another</w:t>
      </w:r>
      <w:r w:rsidR="00BB3A19">
        <w:rPr>
          <w:rFonts w:ascii="Times New Roman" w:hAnsi="Times New Roman" w:cs="Times New Roman"/>
          <w:sz w:val="24"/>
          <w:szCs w:val="24"/>
        </w:rPr>
        <w:t xml:space="preserve"> </w:t>
      </w:r>
      <w:r w:rsidR="00D73417">
        <w:rPr>
          <w:rFonts w:ascii="Times New Roman" w:hAnsi="Times New Roman" w:cs="Times New Roman"/>
          <w:sz w:val="24"/>
          <w:szCs w:val="24"/>
        </w:rPr>
        <w:t>person who</w:t>
      </w:r>
      <w:r w:rsidR="00BB3A19">
        <w:rPr>
          <w:rFonts w:ascii="Times New Roman" w:hAnsi="Times New Roman" w:cs="Times New Roman"/>
          <w:sz w:val="24"/>
          <w:szCs w:val="24"/>
        </w:rPr>
        <w:t xml:space="preserve"> </w:t>
      </w:r>
      <w:r w:rsidR="00D73417">
        <w:rPr>
          <w:rFonts w:ascii="Times New Roman" w:hAnsi="Times New Roman" w:cs="Times New Roman"/>
          <w:sz w:val="24"/>
          <w:szCs w:val="24"/>
        </w:rPr>
        <w:t>cannot act</w:t>
      </w:r>
      <w:r w:rsidR="00BB3A19">
        <w:rPr>
          <w:rFonts w:ascii="Times New Roman" w:hAnsi="Times New Roman" w:cs="Times New Roman"/>
          <w:sz w:val="24"/>
          <w:szCs w:val="24"/>
        </w:rPr>
        <w:t xml:space="preserve"> for themselves.  However, this provision will not avail the </w:t>
      </w:r>
      <w:r w:rsidR="00D73417">
        <w:rPr>
          <w:rFonts w:ascii="Times New Roman" w:hAnsi="Times New Roman" w:cs="Times New Roman"/>
          <w:sz w:val="24"/>
          <w:szCs w:val="24"/>
        </w:rPr>
        <w:t xml:space="preserve">applicant </w:t>
      </w:r>
      <w:r w:rsidR="00D73417">
        <w:rPr>
          <w:rFonts w:ascii="Times New Roman" w:hAnsi="Times New Roman" w:cs="Times New Roman"/>
          <w:sz w:val="24"/>
          <w:szCs w:val="24"/>
        </w:rPr>
        <w:lastRenderedPageBreak/>
        <w:t>for</w:t>
      </w:r>
      <w:r w:rsidR="00A82B78">
        <w:rPr>
          <w:rFonts w:ascii="Times New Roman" w:hAnsi="Times New Roman" w:cs="Times New Roman"/>
          <w:sz w:val="24"/>
          <w:szCs w:val="24"/>
        </w:rPr>
        <w:t xml:space="preserve"> the simple</w:t>
      </w:r>
      <w:r w:rsidR="00BB3A19">
        <w:rPr>
          <w:rFonts w:ascii="Times New Roman" w:hAnsi="Times New Roman" w:cs="Times New Roman"/>
          <w:sz w:val="24"/>
          <w:szCs w:val="24"/>
        </w:rPr>
        <w:t xml:space="preserve"> </w:t>
      </w:r>
      <w:r w:rsidR="00D73417">
        <w:rPr>
          <w:rFonts w:ascii="Times New Roman" w:hAnsi="Times New Roman" w:cs="Times New Roman"/>
          <w:sz w:val="24"/>
          <w:szCs w:val="24"/>
        </w:rPr>
        <w:t>reason that</w:t>
      </w:r>
      <w:r w:rsidR="00BB3A19">
        <w:rPr>
          <w:rFonts w:ascii="Times New Roman" w:hAnsi="Times New Roman" w:cs="Times New Roman"/>
          <w:sz w:val="24"/>
          <w:szCs w:val="24"/>
        </w:rPr>
        <w:t xml:space="preserve"> it has not been shown </w:t>
      </w:r>
      <w:r w:rsidR="00CA4C99">
        <w:rPr>
          <w:rFonts w:ascii="Times New Roman" w:hAnsi="Times New Roman" w:cs="Times New Roman"/>
          <w:sz w:val="24"/>
          <w:szCs w:val="24"/>
        </w:rPr>
        <w:t xml:space="preserve">that the parents of the affected students cannot act on behalf of those </w:t>
      </w:r>
      <w:r w:rsidR="003016AD">
        <w:rPr>
          <w:rFonts w:ascii="Times New Roman" w:hAnsi="Times New Roman" w:cs="Times New Roman"/>
          <w:sz w:val="24"/>
          <w:szCs w:val="24"/>
        </w:rPr>
        <w:t>other students.</w:t>
      </w:r>
      <w:r w:rsidR="001F41C6">
        <w:rPr>
          <w:rFonts w:ascii="Times New Roman" w:hAnsi="Times New Roman" w:cs="Times New Roman"/>
          <w:sz w:val="24"/>
          <w:szCs w:val="24"/>
        </w:rPr>
        <w:t xml:space="preserve">  The </w:t>
      </w:r>
      <w:r w:rsidR="00A01AB1">
        <w:rPr>
          <w:rFonts w:ascii="Times New Roman" w:hAnsi="Times New Roman" w:cs="Times New Roman"/>
          <w:sz w:val="24"/>
          <w:szCs w:val="24"/>
        </w:rPr>
        <w:t xml:space="preserve">applicants cannot arrogate unto themselves the power to act on behalf of </w:t>
      </w:r>
      <w:r w:rsidR="00D73417">
        <w:rPr>
          <w:rFonts w:ascii="Times New Roman" w:hAnsi="Times New Roman" w:cs="Times New Roman"/>
          <w:sz w:val="24"/>
          <w:szCs w:val="24"/>
        </w:rPr>
        <w:t>all the students</w:t>
      </w:r>
      <w:r w:rsidR="00FC222A">
        <w:rPr>
          <w:rFonts w:ascii="Times New Roman" w:hAnsi="Times New Roman" w:cs="Times New Roman"/>
          <w:sz w:val="24"/>
          <w:szCs w:val="24"/>
        </w:rPr>
        <w:t xml:space="preserve"> from the two</w:t>
      </w:r>
      <w:r w:rsidR="00A01AB1">
        <w:rPr>
          <w:rFonts w:ascii="Times New Roman" w:hAnsi="Times New Roman" w:cs="Times New Roman"/>
          <w:sz w:val="24"/>
          <w:szCs w:val="24"/>
        </w:rPr>
        <w:t xml:space="preserve"> schools without first establishing that those students have an interest in the order sought and secondly that their own parents or guardian</w:t>
      </w:r>
      <w:r>
        <w:rPr>
          <w:rFonts w:ascii="Times New Roman" w:hAnsi="Times New Roman" w:cs="Times New Roman"/>
          <w:sz w:val="24"/>
          <w:szCs w:val="24"/>
        </w:rPr>
        <w:t>s</w:t>
      </w:r>
      <w:r w:rsidR="00A01AB1">
        <w:rPr>
          <w:rFonts w:ascii="Times New Roman" w:hAnsi="Times New Roman" w:cs="Times New Roman"/>
          <w:sz w:val="24"/>
          <w:szCs w:val="24"/>
        </w:rPr>
        <w:t xml:space="preserve"> are incapacitated form </w:t>
      </w:r>
      <w:r w:rsidR="00D73417">
        <w:rPr>
          <w:rFonts w:ascii="Times New Roman" w:hAnsi="Times New Roman" w:cs="Times New Roman"/>
          <w:sz w:val="24"/>
          <w:szCs w:val="24"/>
        </w:rPr>
        <w:t>instituting</w:t>
      </w:r>
      <w:r w:rsidR="00A01AB1">
        <w:rPr>
          <w:rFonts w:ascii="Times New Roman" w:hAnsi="Times New Roman" w:cs="Times New Roman"/>
          <w:sz w:val="24"/>
          <w:szCs w:val="24"/>
        </w:rPr>
        <w:t xml:space="preserve"> such an application</w:t>
      </w:r>
      <w:r w:rsidR="00E8543A">
        <w:rPr>
          <w:rFonts w:ascii="Times New Roman" w:hAnsi="Times New Roman" w:cs="Times New Roman"/>
          <w:sz w:val="24"/>
          <w:szCs w:val="24"/>
        </w:rPr>
        <w:t>.</w:t>
      </w:r>
    </w:p>
    <w:p w14:paraId="6A04798B" w14:textId="45DAD4DB" w:rsidR="00121C9E" w:rsidRDefault="00E8543A" w:rsidP="00F668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best the applicants can only repres</w:t>
      </w:r>
      <w:r w:rsidR="009D288A">
        <w:rPr>
          <w:rFonts w:ascii="Times New Roman" w:hAnsi="Times New Roman" w:cs="Times New Roman"/>
          <w:sz w:val="24"/>
          <w:szCs w:val="24"/>
        </w:rPr>
        <w:t xml:space="preserve">ent their own children or dependants </w:t>
      </w:r>
      <w:r w:rsidR="00F668DA">
        <w:rPr>
          <w:rFonts w:ascii="Times New Roman" w:hAnsi="Times New Roman" w:cs="Times New Roman"/>
          <w:sz w:val="24"/>
          <w:szCs w:val="24"/>
        </w:rPr>
        <w:t>and the application should be allowed to</w:t>
      </w:r>
      <w:r w:rsidR="00C447BC">
        <w:rPr>
          <w:rFonts w:ascii="Times New Roman" w:hAnsi="Times New Roman" w:cs="Times New Roman"/>
          <w:sz w:val="24"/>
          <w:szCs w:val="24"/>
        </w:rPr>
        <w:t xml:space="preserve"> proceed</w:t>
      </w:r>
      <w:r w:rsidR="002A5008">
        <w:rPr>
          <w:rFonts w:ascii="Times New Roman" w:hAnsi="Times New Roman" w:cs="Times New Roman"/>
          <w:sz w:val="24"/>
          <w:szCs w:val="24"/>
        </w:rPr>
        <w:t xml:space="preserve"> on that basis.   </w:t>
      </w:r>
      <w:r w:rsidR="00F668DA">
        <w:rPr>
          <w:rFonts w:ascii="Times New Roman" w:hAnsi="Times New Roman" w:cs="Times New Roman"/>
          <w:sz w:val="24"/>
          <w:szCs w:val="24"/>
        </w:rPr>
        <w:t>There was some apparent blurring and even conflation on the part of the 1</w:t>
      </w:r>
      <w:r w:rsidR="00F668DA" w:rsidRPr="00F668DA">
        <w:rPr>
          <w:rFonts w:ascii="Times New Roman" w:hAnsi="Times New Roman" w:cs="Times New Roman"/>
          <w:sz w:val="24"/>
          <w:szCs w:val="24"/>
          <w:vertAlign w:val="superscript"/>
        </w:rPr>
        <w:t>st</w:t>
      </w:r>
      <w:r w:rsidR="00F668DA">
        <w:rPr>
          <w:rFonts w:ascii="Times New Roman" w:hAnsi="Times New Roman" w:cs="Times New Roman"/>
          <w:sz w:val="24"/>
          <w:szCs w:val="24"/>
        </w:rPr>
        <w:t xml:space="preserve"> respondent of</w:t>
      </w:r>
      <w:r w:rsidR="00F56D04">
        <w:rPr>
          <w:rFonts w:ascii="Times New Roman" w:hAnsi="Times New Roman" w:cs="Times New Roman"/>
          <w:sz w:val="24"/>
          <w:szCs w:val="24"/>
        </w:rPr>
        <w:t xml:space="preserve"> the concepts</w:t>
      </w:r>
      <w:r w:rsidR="00F668DA">
        <w:rPr>
          <w:rFonts w:ascii="Times New Roman" w:hAnsi="Times New Roman" w:cs="Times New Roman"/>
          <w:sz w:val="24"/>
          <w:szCs w:val="24"/>
        </w:rPr>
        <w:t xml:space="preserve"> “mandate” and locus standi.</w:t>
      </w:r>
      <w:r w:rsidR="00F56D04">
        <w:rPr>
          <w:rFonts w:ascii="Times New Roman" w:hAnsi="Times New Roman" w:cs="Times New Roman"/>
          <w:sz w:val="24"/>
          <w:szCs w:val="24"/>
        </w:rPr>
        <w:t xml:space="preserve"> Be that as it may, t</w:t>
      </w:r>
      <w:r w:rsidR="00F668DA">
        <w:rPr>
          <w:rFonts w:ascii="Times New Roman" w:hAnsi="Times New Roman" w:cs="Times New Roman"/>
          <w:sz w:val="24"/>
          <w:szCs w:val="24"/>
        </w:rPr>
        <w:t xml:space="preserve">o the extent that the applicants </w:t>
      </w:r>
      <w:r w:rsidR="00094B1C">
        <w:rPr>
          <w:rFonts w:ascii="Times New Roman" w:hAnsi="Times New Roman" w:cs="Times New Roman"/>
          <w:sz w:val="24"/>
          <w:szCs w:val="24"/>
        </w:rPr>
        <w:t xml:space="preserve">are permitted to </w:t>
      </w:r>
      <w:r w:rsidR="00F668DA">
        <w:rPr>
          <w:rFonts w:ascii="Times New Roman" w:hAnsi="Times New Roman" w:cs="Times New Roman"/>
          <w:sz w:val="24"/>
          <w:szCs w:val="24"/>
        </w:rPr>
        <w:t xml:space="preserve">represent their children </w:t>
      </w:r>
      <w:r w:rsidR="00094B1C">
        <w:rPr>
          <w:rFonts w:ascii="Times New Roman" w:hAnsi="Times New Roman" w:cs="Times New Roman"/>
          <w:sz w:val="24"/>
          <w:szCs w:val="24"/>
        </w:rPr>
        <w:t>who</w:t>
      </w:r>
      <w:r w:rsidR="00F668DA">
        <w:rPr>
          <w:rFonts w:ascii="Times New Roman" w:hAnsi="Times New Roman" w:cs="Times New Roman"/>
          <w:sz w:val="24"/>
          <w:szCs w:val="24"/>
        </w:rPr>
        <w:t xml:space="preserve"> are allegedly affected by the noise infringement</w:t>
      </w:r>
      <w:r w:rsidR="00094B1C">
        <w:rPr>
          <w:rFonts w:ascii="Times New Roman" w:hAnsi="Times New Roman" w:cs="Times New Roman"/>
          <w:sz w:val="24"/>
          <w:szCs w:val="24"/>
        </w:rPr>
        <w:t>,</w:t>
      </w:r>
      <w:r w:rsidR="00F668DA">
        <w:rPr>
          <w:rFonts w:ascii="Times New Roman" w:hAnsi="Times New Roman" w:cs="Times New Roman"/>
          <w:sz w:val="24"/>
          <w:szCs w:val="24"/>
        </w:rPr>
        <w:t xml:space="preserve"> the applicants </w:t>
      </w:r>
      <w:r w:rsidR="00094B1C">
        <w:rPr>
          <w:rFonts w:ascii="Times New Roman" w:hAnsi="Times New Roman" w:cs="Times New Roman"/>
          <w:sz w:val="24"/>
          <w:szCs w:val="24"/>
        </w:rPr>
        <w:t>do have direct and substantial interest in the matter. They do therefore have the requisite locus standi to bring this application. What they cannot do, however, is purport to represent the interests of the generality of the learners at the two schools in question.</w:t>
      </w:r>
    </w:p>
    <w:p w14:paraId="44604C4B" w14:textId="77777777" w:rsidR="00094B1C" w:rsidRDefault="00094B1C" w:rsidP="00F668DA">
      <w:pPr>
        <w:spacing w:after="0" w:line="360" w:lineRule="auto"/>
        <w:ind w:firstLine="720"/>
        <w:jc w:val="both"/>
        <w:rPr>
          <w:rFonts w:ascii="Times New Roman" w:hAnsi="Times New Roman" w:cs="Times New Roman"/>
          <w:sz w:val="24"/>
          <w:szCs w:val="24"/>
        </w:rPr>
      </w:pPr>
    </w:p>
    <w:p w14:paraId="4FDC439D" w14:textId="0AA24378" w:rsidR="009B0DCD" w:rsidRPr="00121C9E" w:rsidRDefault="009B0DCD" w:rsidP="00121C9E">
      <w:pPr>
        <w:spacing w:after="0" w:line="360" w:lineRule="auto"/>
        <w:jc w:val="both"/>
        <w:rPr>
          <w:rFonts w:ascii="Times New Roman" w:hAnsi="Times New Roman" w:cs="Times New Roman"/>
          <w:b/>
          <w:sz w:val="24"/>
          <w:szCs w:val="24"/>
        </w:rPr>
      </w:pPr>
      <w:r w:rsidRPr="00121C9E">
        <w:rPr>
          <w:rFonts w:ascii="Times New Roman" w:hAnsi="Times New Roman" w:cs="Times New Roman"/>
          <w:b/>
          <w:sz w:val="24"/>
          <w:szCs w:val="24"/>
        </w:rPr>
        <w:t>The question of the alleged use of the wrong procedure</w:t>
      </w:r>
    </w:p>
    <w:p w14:paraId="1E403679" w14:textId="0D2EDEE8" w:rsidR="00997A73" w:rsidRDefault="008A7535" w:rsidP="002831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stated earlier, it </w:t>
      </w:r>
      <w:r w:rsidR="009768A2">
        <w:rPr>
          <w:rFonts w:ascii="Times New Roman" w:hAnsi="Times New Roman" w:cs="Times New Roman"/>
          <w:sz w:val="24"/>
          <w:szCs w:val="24"/>
        </w:rPr>
        <w:t>was</w:t>
      </w:r>
      <w:r>
        <w:rPr>
          <w:rFonts w:ascii="Times New Roman" w:hAnsi="Times New Roman" w:cs="Times New Roman"/>
          <w:sz w:val="24"/>
          <w:szCs w:val="24"/>
        </w:rPr>
        <w:t xml:space="preserve"> s argued on behalf of the 1</w:t>
      </w:r>
      <w:r w:rsidRPr="008A753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that the dispute is ridden </w:t>
      </w:r>
      <w:r w:rsidR="00094B1C">
        <w:rPr>
          <w:rFonts w:ascii="Times New Roman" w:hAnsi="Times New Roman" w:cs="Times New Roman"/>
          <w:sz w:val="24"/>
          <w:szCs w:val="24"/>
        </w:rPr>
        <w:t>with</w:t>
      </w:r>
      <w:r w:rsidRPr="00A43382">
        <w:rPr>
          <w:rFonts w:ascii="Times New Roman" w:hAnsi="Times New Roman" w:cs="Times New Roman"/>
          <w:sz w:val="24"/>
          <w:szCs w:val="24"/>
        </w:rPr>
        <w:t xml:space="preserve"> factual disputes rendering it incapable of resolution on the papers.  It was further</w:t>
      </w:r>
      <w:r>
        <w:rPr>
          <w:rFonts w:ascii="Times New Roman" w:hAnsi="Times New Roman" w:cs="Times New Roman"/>
          <w:sz w:val="24"/>
          <w:szCs w:val="24"/>
        </w:rPr>
        <w:t xml:space="preserve"> </w:t>
      </w:r>
      <w:r w:rsidR="009768A2">
        <w:rPr>
          <w:rFonts w:ascii="Times New Roman" w:hAnsi="Times New Roman" w:cs="Times New Roman"/>
          <w:sz w:val="24"/>
          <w:szCs w:val="24"/>
        </w:rPr>
        <w:t>contended in</w:t>
      </w:r>
      <w:r w:rsidR="000E33DD">
        <w:rPr>
          <w:rFonts w:ascii="Times New Roman" w:hAnsi="Times New Roman" w:cs="Times New Roman"/>
          <w:sz w:val="24"/>
          <w:szCs w:val="24"/>
        </w:rPr>
        <w:t xml:space="preserve"> this regard that the appropriate procedure </w:t>
      </w:r>
      <w:r w:rsidR="00121C9E">
        <w:rPr>
          <w:rFonts w:ascii="Times New Roman" w:hAnsi="Times New Roman" w:cs="Times New Roman"/>
          <w:sz w:val="24"/>
          <w:szCs w:val="24"/>
        </w:rPr>
        <w:t>w</w:t>
      </w:r>
      <w:r w:rsidR="009768A2">
        <w:rPr>
          <w:rFonts w:ascii="Times New Roman" w:hAnsi="Times New Roman" w:cs="Times New Roman"/>
          <w:sz w:val="24"/>
          <w:szCs w:val="24"/>
        </w:rPr>
        <w:t>ould have</w:t>
      </w:r>
      <w:r w:rsidR="00CB3490">
        <w:rPr>
          <w:rFonts w:ascii="Times New Roman" w:hAnsi="Times New Roman" w:cs="Times New Roman"/>
          <w:sz w:val="24"/>
          <w:szCs w:val="24"/>
        </w:rPr>
        <w:t xml:space="preserve"> been</w:t>
      </w:r>
      <w:r w:rsidR="00094B1C">
        <w:rPr>
          <w:rFonts w:ascii="Times New Roman" w:hAnsi="Times New Roman" w:cs="Times New Roman"/>
          <w:sz w:val="24"/>
          <w:szCs w:val="24"/>
        </w:rPr>
        <w:t xml:space="preserve"> for the applicants to proceed</w:t>
      </w:r>
      <w:r w:rsidR="00CB3490">
        <w:rPr>
          <w:rFonts w:ascii="Times New Roman" w:hAnsi="Times New Roman" w:cs="Times New Roman"/>
          <w:sz w:val="24"/>
          <w:szCs w:val="24"/>
        </w:rPr>
        <w:t xml:space="preserve"> by way of action proceedings.   In the main the </w:t>
      </w:r>
      <w:r w:rsidR="009768A2">
        <w:rPr>
          <w:rFonts w:ascii="Times New Roman" w:hAnsi="Times New Roman" w:cs="Times New Roman"/>
          <w:sz w:val="24"/>
          <w:szCs w:val="24"/>
        </w:rPr>
        <w:t>argument is</w:t>
      </w:r>
      <w:r w:rsidR="00CB3490">
        <w:rPr>
          <w:rFonts w:ascii="Times New Roman" w:hAnsi="Times New Roman" w:cs="Times New Roman"/>
          <w:sz w:val="24"/>
          <w:szCs w:val="24"/>
        </w:rPr>
        <w:t xml:space="preserve"> that there is an intractable dispute regarding the level of noise occasioned by the 1</w:t>
      </w:r>
      <w:r w:rsidR="00CB3490" w:rsidRPr="00CB3490">
        <w:rPr>
          <w:rFonts w:ascii="Times New Roman" w:hAnsi="Times New Roman" w:cs="Times New Roman"/>
          <w:sz w:val="24"/>
          <w:szCs w:val="24"/>
          <w:vertAlign w:val="superscript"/>
        </w:rPr>
        <w:t>st</w:t>
      </w:r>
      <w:r w:rsidR="00CB3490">
        <w:rPr>
          <w:rFonts w:ascii="Times New Roman" w:hAnsi="Times New Roman" w:cs="Times New Roman"/>
          <w:sz w:val="24"/>
          <w:szCs w:val="24"/>
        </w:rPr>
        <w:t xml:space="preserve"> respondent</w:t>
      </w:r>
      <w:r w:rsidR="00121C9E">
        <w:rPr>
          <w:rFonts w:ascii="Times New Roman" w:hAnsi="Times New Roman" w:cs="Times New Roman"/>
          <w:sz w:val="24"/>
          <w:szCs w:val="24"/>
        </w:rPr>
        <w:t>’s</w:t>
      </w:r>
      <w:r w:rsidR="00CB3490">
        <w:rPr>
          <w:rFonts w:ascii="Times New Roman" w:hAnsi="Times New Roman" w:cs="Times New Roman"/>
          <w:sz w:val="24"/>
          <w:szCs w:val="24"/>
        </w:rPr>
        <w:t xml:space="preserve"> </w:t>
      </w:r>
      <w:r w:rsidR="009768A2">
        <w:rPr>
          <w:rFonts w:ascii="Times New Roman" w:hAnsi="Times New Roman" w:cs="Times New Roman"/>
          <w:sz w:val="24"/>
          <w:szCs w:val="24"/>
        </w:rPr>
        <w:t>prospecting activities</w:t>
      </w:r>
      <w:r w:rsidR="00CB3490">
        <w:rPr>
          <w:rFonts w:ascii="Times New Roman" w:hAnsi="Times New Roman" w:cs="Times New Roman"/>
          <w:sz w:val="24"/>
          <w:szCs w:val="24"/>
        </w:rPr>
        <w:t xml:space="preserve"> and its impact on the </w:t>
      </w:r>
      <w:r w:rsidR="009768A2">
        <w:rPr>
          <w:rFonts w:ascii="Times New Roman" w:hAnsi="Times New Roman" w:cs="Times New Roman"/>
          <w:sz w:val="24"/>
          <w:szCs w:val="24"/>
        </w:rPr>
        <w:t>teaching and learning environment.</w:t>
      </w:r>
      <w:r w:rsidR="00094B1C">
        <w:rPr>
          <w:rFonts w:ascii="Times New Roman" w:hAnsi="Times New Roman" w:cs="Times New Roman"/>
          <w:sz w:val="24"/>
          <w:szCs w:val="24"/>
        </w:rPr>
        <w:t xml:space="preserve"> The first question therefore is whether there are material disputes of fact.</w:t>
      </w:r>
    </w:p>
    <w:p w14:paraId="628E71EA" w14:textId="6EB683A6" w:rsidR="00661230" w:rsidRDefault="00A43382" w:rsidP="002831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A43382">
        <w:rPr>
          <w:rFonts w:ascii="Times New Roman" w:hAnsi="Times New Roman" w:cs="Times New Roman"/>
          <w:i/>
          <w:sz w:val="24"/>
          <w:szCs w:val="24"/>
        </w:rPr>
        <w:t xml:space="preserve">Supa Plant Investment (Pvt) Ltd v Edgar Chidavaenzi </w:t>
      </w:r>
      <w:r w:rsidRPr="00121C9E">
        <w:rPr>
          <w:rFonts w:ascii="Times New Roman" w:hAnsi="Times New Roman" w:cs="Times New Roman"/>
          <w:sz w:val="24"/>
          <w:szCs w:val="24"/>
        </w:rPr>
        <w:t>2009 (2) ZRL 132 (</w:t>
      </w:r>
      <w:r w:rsidR="00113D9C" w:rsidRPr="00121C9E">
        <w:rPr>
          <w:rFonts w:ascii="Times New Roman" w:hAnsi="Times New Roman" w:cs="Times New Roman"/>
          <w:sz w:val="24"/>
          <w:szCs w:val="24"/>
        </w:rPr>
        <w:t>H) at</w:t>
      </w:r>
      <w:r w:rsidR="00121C9E" w:rsidRPr="00121C9E">
        <w:rPr>
          <w:rFonts w:ascii="Times New Roman" w:hAnsi="Times New Roman" w:cs="Times New Roman"/>
          <w:sz w:val="24"/>
          <w:szCs w:val="24"/>
        </w:rPr>
        <w:t xml:space="preserve"> 136</w:t>
      </w:r>
      <w:r w:rsidR="00121C9E">
        <w:rPr>
          <w:rFonts w:ascii="Times New Roman" w:hAnsi="Times New Roman" w:cs="Times New Roman"/>
          <w:i/>
          <w:sz w:val="24"/>
          <w:szCs w:val="24"/>
        </w:rPr>
        <w:t xml:space="preserve"> </w:t>
      </w:r>
      <w:r w:rsidR="00121C9E" w:rsidRPr="000C2E12">
        <w:rPr>
          <w:rFonts w:ascii="Times New Roman" w:hAnsi="Times New Roman" w:cs="Times New Roman"/>
          <w:sz w:val="24"/>
          <w:szCs w:val="24"/>
        </w:rPr>
        <w:t>MAKARAU</w:t>
      </w:r>
      <w:r w:rsidRPr="000C2E12">
        <w:rPr>
          <w:rFonts w:ascii="Times New Roman" w:hAnsi="Times New Roman" w:cs="Times New Roman"/>
          <w:sz w:val="24"/>
          <w:szCs w:val="24"/>
        </w:rPr>
        <w:t xml:space="preserve"> J</w:t>
      </w:r>
      <w:r w:rsidRPr="00121C9E">
        <w:rPr>
          <w:rFonts w:ascii="Times New Roman" w:hAnsi="Times New Roman" w:cs="Times New Roman"/>
          <w:sz w:val="24"/>
          <w:szCs w:val="24"/>
        </w:rPr>
        <w:t xml:space="preserve"> </w:t>
      </w:r>
      <w:r w:rsidR="00113D9C" w:rsidRPr="00121C9E">
        <w:rPr>
          <w:rFonts w:ascii="Times New Roman" w:hAnsi="Times New Roman" w:cs="Times New Roman"/>
          <w:sz w:val="24"/>
          <w:szCs w:val="24"/>
        </w:rPr>
        <w:t>(as</w:t>
      </w:r>
      <w:r w:rsidRPr="00121C9E">
        <w:rPr>
          <w:rFonts w:ascii="Times New Roman" w:hAnsi="Times New Roman" w:cs="Times New Roman"/>
          <w:sz w:val="24"/>
          <w:szCs w:val="24"/>
        </w:rPr>
        <w:t xml:space="preserve"> she then was)</w:t>
      </w:r>
      <w:r w:rsidR="00011579">
        <w:rPr>
          <w:rFonts w:ascii="Times New Roman" w:hAnsi="Times New Roman" w:cs="Times New Roman"/>
          <w:sz w:val="24"/>
          <w:szCs w:val="24"/>
        </w:rPr>
        <w:t xml:space="preserve"> described a material dispute of fact in the </w:t>
      </w:r>
      <w:r w:rsidR="00113D9C">
        <w:rPr>
          <w:rFonts w:ascii="Times New Roman" w:hAnsi="Times New Roman" w:cs="Times New Roman"/>
          <w:sz w:val="24"/>
          <w:szCs w:val="24"/>
        </w:rPr>
        <w:t>following terms</w:t>
      </w:r>
      <w:r w:rsidR="0036620F">
        <w:rPr>
          <w:rFonts w:ascii="Times New Roman" w:hAnsi="Times New Roman" w:cs="Times New Roman"/>
          <w:sz w:val="24"/>
          <w:szCs w:val="24"/>
        </w:rPr>
        <w:t>;</w:t>
      </w:r>
    </w:p>
    <w:p w14:paraId="6155D684" w14:textId="535DDF36" w:rsidR="00F45D96" w:rsidRPr="00F56D04" w:rsidRDefault="0036620F" w:rsidP="002831D0">
      <w:pPr>
        <w:spacing w:after="0" w:line="240" w:lineRule="auto"/>
        <w:ind w:left="720"/>
        <w:jc w:val="both"/>
        <w:rPr>
          <w:rFonts w:ascii="Times New Roman" w:hAnsi="Times New Roman" w:cs="Times New Roman"/>
        </w:rPr>
      </w:pPr>
      <w:r w:rsidRPr="00F56D04">
        <w:rPr>
          <w:rFonts w:ascii="Times New Roman" w:hAnsi="Times New Roman" w:cs="Times New Roman"/>
        </w:rPr>
        <w:t>"</w:t>
      </w:r>
      <w:r w:rsidR="005A5623" w:rsidRPr="00F56D04">
        <w:rPr>
          <w:rFonts w:ascii="Times New Roman" w:hAnsi="Times New Roman" w:cs="Times New Roman"/>
        </w:rPr>
        <w:t xml:space="preserve">A </w:t>
      </w:r>
      <w:r w:rsidRPr="00F56D04">
        <w:rPr>
          <w:rFonts w:ascii="Times New Roman" w:hAnsi="Times New Roman" w:cs="Times New Roman"/>
        </w:rPr>
        <w:t xml:space="preserve">material dispute of facts its arises when material facts alleged by the </w:t>
      </w:r>
      <w:r w:rsidR="00BF41DC" w:rsidRPr="00F56D04">
        <w:rPr>
          <w:rFonts w:ascii="Times New Roman" w:hAnsi="Times New Roman" w:cs="Times New Roman"/>
        </w:rPr>
        <w:t>applicant ar</w:t>
      </w:r>
      <w:r w:rsidR="00121C9E" w:rsidRPr="00F56D04">
        <w:rPr>
          <w:rFonts w:ascii="Times New Roman" w:hAnsi="Times New Roman" w:cs="Times New Roman"/>
        </w:rPr>
        <w:t>e dispute</w:t>
      </w:r>
      <w:r w:rsidR="00BF41DC" w:rsidRPr="00F56D04">
        <w:rPr>
          <w:rFonts w:ascii="Times New Roman" w:hAnsi="Times New Roman" w:cs="Times New Roman"/>
        </w:rPr>
        <w:t xml:space="preserve">d and traversed by the respondent in such a manner as to leave the </w:t>
      </w:r>
      <w:r w:rsidR="008516DF" w:rsidRPr="00F56D04">
        <w:rPr>
          <w:rFonts w:ascii="Times New Roman" w:hAnsi="Times New Roman" w:cs="Times New Roman"/>
        </w:rPr>
        <w:t xml:space="preserve">court </w:t>
      </w:r>
      <w:r w:rsidR="00BF41DC" w:rsidRPr="00F56D04">
        <w:rPr>
          <w:rFonts w:ascii="Times New Roman" w:hAnsi="Times New Roman" w:cs="Times New Roman"/>
        </w:rPr>
        <w:t>with no ready answer to the dispute between the partie</w:t>
      </w:r>
      <w:r w:rsidR="008516DF" w:rsidRPr="00F56D04">
        <w:rPr>
          <w:rFonts w:ascii="Times New Roman" w:hAnsi="Times New Roman" w:cs="Times New Roman"/>
        </w:rPr>
        <w:t>s in the absence of further eviden</w:t>
      </w:r>
      <w:r w:rsidR="00BF41DC" w:rsidRPr="00F56D04">
        <w:rPr>
          <w:rFonts w:ascii="Times New Roman" w:hAnsi="Times New Roman" w:cs="Times New Roman"/>
        </w:rPr>
        <w:t>ce"</w:t>
      </w:r>
    </w:p>
    <w:p w14:paraId="606E8DE1" w14:textId="4AE32E50" w:rsidR="00325288" w:rsidRPr="00F56D04" w:rsidRDefault="00276749" w:rsidP="002831D0">
      <w:pPr>
        <w:spacing w:after="0" w:line="240" w:lineRule="auto"/>
        <w:ind w:firstLine="720"/>
        <w:jc w:val="both"/>
        <w:rPr>
          <w:rFonts w:ascii="Times New Roman" w:hAnsi="Times New Roman" w:cs="Times New Roman"/>
        </w:rPr>
      </w:pPr>
      <w:r w:rsidRPr="00F56D04">
        <w:rPr>
          <w:rFonts w:ascii="Times New Roman" w:hAnsi="Times New Roman" w:cs="Times New Roman"/>
        </w:rPr>
        <w:t xml:space="preserve"> </w:t>
      </w:r>
      <w:r w:rsidR="00325288" w:rsidRPr="00F56D04">
        <w:rPr>
          <w:rFonts w:ascii="Times New Roman" w:hAnsi="Times New Roman" w:cs="Times New Roman"/>
        </w:rPr>
        <w:t xml:space="preserve"> </w:t>
      </w:r>
    </w:p>
    <w:p w14:paraId="2D32CB25" w14:textId="79938B8B" w:rsidR="009A091F" w:rsidRDefault="006455FD" w:rsidP="002831D0">
      <w:pPr>
        <w:spacing w:before="240" w:after="0" w:line="360" w:lineRule="auto"/>
        <w:jc w:val="both"/>
        <w:rPr>
          <w:rFonts w:ascii="Times New Roman" w:hAnsi="Times New Roman" w:cs="Times New Roman"/>
          <w:sz w:val="24"/>
          <w:szCs w:val="24"/>
        </w:rPr>
      </w:pPr>
      <w:r>
        <w:rPr>
          <w:rFonts w:ascii="Times New Roman" w:hAnsi="Times New Roman" w:cs="Times New Roman"/>
        </w:rPr>
        <w:tab/>
      </w:r>
      <w:r w:rsidRPr="006455FD">
        <w:rPr>
          <w:rFonts w:ascii="Times New Roman" w:hAnsi="Times New Roman" w:cs="Times New Roman"/>
          <w:sz w:val="24"/>
          <w:szCs w:val="24"/>
        </w:rPr>
        <w:t xml:space="preserve">In </w:t>
      </w:r>
      <w:r w:rsidRPr="008516DF">
        <w:rPr>
          <w:rFonts w:ascii="Times New Roman" w:hAnsi="Times New Roman" w:cs="Times New Roman"/>
          <w:i/>
          <w:sz w:val="24"/>
          <w:szCs w:val="24"/>
        </w:rPr>
        <w:t xml:space="preserve">Room Hire co. v Jeppe </w:t>
      </w:r>
      <w:r w:rsidR="005E50E1" w:rsidRPr="008516DF">
        <w:rPr>
          <w:rFonts w:ascii="Times New Roman" w:hAnsi="Times New Roman" w:cs="Times New Roman"/>
          <w:i/>
          <w:sz w:val="24"/>
          <w:szCs w:val="24"/>
        </w:rPr>
        <w:t>street Mansion</w:t>
      </w:r>
      <w:r w:rsidR="008516DF" w:rsidRPr="008516DF">
        <w:rPr>
          <w:rFonts w:ascii="Times New Roman" w:hAnsi="Times New Roman" w:cs="Times New Roman"/>
          <w:i/>
          <w:sz w:val="24"/>
          <w:szCs w:val="24"/>
        </w:rPr>
        <w:t>s</w:t>
      </w:r>
      <w:r w:rsidR="0083088B">
        <w:rPr>
          <w:rFonts w:ascii="Times New Roman" w:hAnsi="Times New Roman" w:cs="Times New Roman"/>
          <w:sz w:val="24"/>
          <w:szCs w:val="24"/>
        </w:rPr>
        <w:t xml:space="preserve"> 1949 (3) SA 1155</w:t>
      </w:r>
      <w:r w:rsidR="00C5297B">
        <w:rPr>
          <w:rFonts w:ascii="Times New Roman" w:hAnsi="Times New Roman" w:cs="Times New Roman"/>
          <w:sz w:val="24"/>
          <w:szCs w:val="24"/>
        </w:rPr>
        <w:t xml:space="preserve"> it </w:t>
      </w:r>
      <w:r w:rsidR="005E50E1">
        <w:rPr>
          <w:rFonts w:ascii="Times New Roman" w:hAnsi="Times New Roman" w:cs="Times New Roman"/>
          <w:sz w:val="24"/>
          <w:szCs w:val="24"/>
        </w:rPr>
        <w:t>was held</w:t>
      </w:r>
      <w:r w:rsidR="008516DF">
        <w:rPr>
          <w:rFonts w:ascii="Times New Roman" w:hAnsi="Times New Roman" w:cs="Times New Roman"/>
          <w:sz w:val="24"/>
          <w:szCs w:val="24"/>
        </w:rPr>
        <w:t xml:space="preserve"> that for a</w:t>
      </w:r>
      <w:r w:rsidR="00C5297B">
        <w:rPr>
          <w:rFonts w:ascii="Times New Roman" w:hAnsi="Times New Roman" w:cs="Times New Roman"/>
          <w:sz w:val="24"/>
          <w:szCs w:val="24"/>
        </w:rPr>
        <w:t xml:space="preserve"> respondent to</w:t>
      </w:r>
      <w:r w:rsidR="008516DF">
        <w:rPr>
          <w:rFonts w:ascii="Times New Roman" w:hAnsi="Times New Roman" w:cs="Times New Roman"/>
          <w:sz w:val="24"/>
          <w:szCs w:val="24"/>
        </w:rPr>
        <w:t xml:space="preserve"> allege that there was a materia</w:t>
      </w:r>
      <w:r w:rsidR="00C5297B">
        <w:rPr>
          <w:rFonts w:ascii="Times New Roman" w:hAnsi="Times New Roman" w:cs="Times New Roman"/>
          <w:sz w:val="24"/>
          <w:szCs w:val="24"/>
        </w:rPr>
        <w:t xml:space="preserve">l dispute of fact </w:t>
      </w:r>
      <w:r w:rsidR="005E50E1">
        <w:rPr>
          <w:rFonts w:ascii="Times New Roman" w:hAnsi="Times New Roman" w:cs="Times New Roman"/>
          <w:sz w:val="24"/>
          <w:szCs w:val="24"/>
        </w:rPr>
        <w:t>he must</w:t>
      </w:r>
      <w:r w:rsidR="00C5297B">
        <w:rPr>
          <w:rFonts w:ascii="Times New Roman" w:hAnsi="Times New Roman" w:cs="Times New Roman"/>
          <w:sz w:val="24"/>
          <w:szCs w:val="24"/>
        </w:rPr>
        <w:t xml:space="preserve"> establish and real issue of </w:t>
      </w:r>
      <w:r w:rsidR="00C5297B">
        <w:rPr>
          <w:rFonts w:ascii="Times New Roman" w:hAnsi="Times New Roman" w:cs="Times New Roman"/>
          <w:sz w:val="24"/>
          <w:szCs w:val="24"/>
        </w:rPr>
        <w:lastRenderedPageBreak/>
        <w:t xml:space="preserve">fact which </w:t>
      </w:r>
      <w:r w:rsidR="005E50E1">
        <w:rPr>
          <w:rFonts w:ascii="Times New Roman" w:hAnsi="Times New Roman" w:cs="Times New Roman"/>
          <w:sz w:val="24"/>
          <w:szCs w:val="24"/>
        </w:rPr>
        <w:t>cannot be</w:t>
      </w:r>
      <w:r w:rsidR="007A271C">
        <w:rPr>
          <w:rFonts w:ascii="Times New Roman" w:hAnsi="Times New Roman" w:cs="Times New Roman"/>
          <w:sz w:val="24"/>
          <w:szCs w:val="24"/>
        </w:rPr>
        <w:t xml:space="preserve"> satisfactor</w:t>
      </w:r>
      <w:r w:rsidR="008516DF">
        <w:rPr>
          <w:rFonts w:ascii="Times New Roman" w:hAnsi="Times New Roman" w:cs="Times New Roman"/>
          <w:sz w:val="24"/>
          <w:szCs w:val="24"/>
        </w:rPr>
        <w:t>il</w:t>
      </w:r>
      <w:r w:rsidR="007A271C">
        <w:rPr>
          <w:rFonts w:ascii="Times New Roman" w:hAnsi="Times New Roman" w:cs="Times New Roman"/>
          <w:sz w:val="24"/>
          <w:szCs w:val="24"/>
        </w:rPr>
        <w:t xml:space="preserve">y determined </w:t>
      </w:r>
      <w:r w:rsidR="005E50E1">
        <w:rPr>
          <w:rFonts w:ascii="Times New Roman" w:hAnsi="Times New Roman" w:cs="Times New Roman"/>
          <w:sz w:val="24"/>
          <w:szCs w:val="24"/>
        </w:rPr>
        <w:t>without the</w:t>
      </w:r>
      <w:r w:rsidR="007A271C">
        <w:rPr>
          <w:rFonts w:ascii="Times New Roman" w:hAnsi="Times New Roman" w:cs="Times New Roman"/>
          <w:sz w:val="24"/>
          <w:szCs w:val="24"/>
        </w:rPr>
        <w:t xml:space="preserve"> aid of oral evidence.  He must </w:t>
      </w:r>
      <w:r w:rsidR="005E50E1">
        <w:rPr>
          <w:rFonts w:ascii="Times New Roman" w:hAnsi="Times New Roman" w:cs="Times New Roman"/>
          <w:sz w:val="24"/>
          <w:szCs w:val="24"/>
        </w:rPr>
        <w:t>not make</w:t>
      </w:r>
      <w:r w:rsidR="008516DF">
        <w:rPr>
          <w:rFonts w:ascii="Times New Roman" w:hAnsi="Times New Roman" w:cs="Times New Roman"/>
          <w:sz w:val="24"/>
          <w:szCs w:val="24"/>
        </w:rPr>
        <w:t xml:space="preserve"> a bar</w:t>
      </w:r>
      <w:r w:rsidR="007A271C">
        <w:rPr>
          <w:rFonts w:ascii="Times New Roman" w:hAnsi="Times New Roman" w:cs="Times New Roman"/>
          <w:sz w:val="24"/>
          <w:szCs w:val="24"/>
        </w:rPr>
        <w:t>e denial or merely allege a dispute.</w:t>
      </w:r>
    </w:p>
    <w:p w14:paraId="64FDD4CA" w14:textId="03FCA4A3" w:rsidR="00D22567" w:rsidRDefault="00D22567" w:rsidP="002831D0">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t>In the present matter I find the argument by 1</w:t>
      </w:r>
      <w:r w:rsidRPr="00D2256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that there </w:t>
      </w:r>
      <w:r w:rsidR="00C07B48">
        <w:rPr>
          <w:rFonts w:ascii="Times New Roman" w:hAnsi="Times New Roman" w:cs="Times New Roman"/>
          <w:sz w:val="24"/>
          <w:szCs w:val="24"/>
        </w:rPr>
        <w:t>exist</w:t>
      </w:r>
      <w:r>
        <w:rPr>
          <w:rFonts w:ascii="Times New Roman" w:hAnsi="Times New Roman" w:cs="Times New Roman"/>
          <w:sz w:val="24"/>
          <w:szCs w:val="24"/>
        </w:rPr>
        <w:t xml:space="preserve"> </w:t>
      </w:r>
      <w:r w:rsidR="001E0505">
        <w:rPr>
          <w:rFonts w:ascii="Times New Roman" w:hAnsi="Times New Roman" w:cs="Times New Roman"/>
          <w:sz w:val="24"/>
          <w:szCs w:val="24"/>
        </w:rPr>
        <w:t>material</w:t>
      </w:r>
      <w:r>
        <w:rPr>
          <w:rFonts w:ascii="Times New Roman" w:hAnsi="Times New Roman" w:cs="Times New Roman"/>
          <w:sz w:val="24"/>
          <w:szCs w:val="24"/>
        </w:rPr>
        <w:t xml:space="preserve"> disputes of </w:t>
      </w:r>
      <w:r w:rsidR="00601FC2">
        <w:rPr>
          <w:rFonts w:ascii="Times New Roman" w:hAnsi="Times New Roman" w:cs="Times New Roman"/>
          <w:sz w:val="24"/>
          <w:szCs w:val="24"/>
        </w:rPr>
        <w:t>fact meritorious.  There being sharp contestation as between the applicant and 1</w:t>
      </w:r>
      <w:r w:rsidR="00601FC2" w:rsidRPr="00601FC2">
        <w:rPr>
          <w:rFonts w:ascii="Times New Roman" w:hAnsi="Times New Roman" w:cs="Times New Roman"/>
          <w:sz w:val="24"/>
          <w:szCs w:val="24"/>
          <w:vertAlign w:val="superscript"/>
        </w:rPr>
        <w:t>st</w:t>
      </w:r>
      <w:r w:rsidR="00601FC2">
        <w:rPr>
          <w:rFonts w:ascii="Times New Roman" w:hAnsi="Times New Roman" w:cs="Times New Roman"/>
          <w:sz w:val="24"/>
          <w:szCs w:val="24"/>
        </w:rPr>
        <w:t xml:space="preserve"> </w:t>
      </w:r>
      <w:r w:rsidR="0058658B">
        <w:rPr>
          <w:rFonts w:ascii="Times New Roman" w:hAnsi="Times New Roman" w:cs="Times New Roman"/>
          <w:sz w:val="24"/>
          <w:szCs w:val="24"/>
        </w:rPr>
        <w:t>respondent regarding</w:t>
      </w:r>
      <w:r w:rsidR="00601FC2">
        <w:rPr>
          <w:rFonts w:ascii="Times New Roman" w:hAnsi="Times New Roman" w:cs="Times New Roman"/>
          <w:sz w:val="24"/>
          <w:szCs w:val="24"/>
        </w:rPr>
        <w:t xml:space="preserve"> nature, level, extent and impact of the noise emitted from the </w:t>
      </w:r>
      <w:r w:rsidR="001E0505">
        <w:rPr>
          <w:rFonts w:ascii="Times New Roman" w:hAnsi="Times New Roman" w:cs="Times New Roman"/>
          <w:sz w:val="24"/>
          <w:szCs w:val="24"/>
        </w:rPr>
        <w:t>latter’s</w:t>
      </w:r>
      <w:r w:rsidR="00601FC2">
        <w:rPr>
          <w:rFonts w:ascii="Times New Roman" w:hAnsi="Times New Roman" w:cs="Times New Roman"/>
          <w:sz w:val="24"/>
          <w:szCs w:val="24"/>
        </w:rPr>
        <w:t xml:space="preserve"> </w:t>
      </w:r>
      <w:r w:rsidR="001E0505">
        <w:rPr>
          <w:rFonts w:ascii="Times New Roman" w:hAnsi="Times New Roman" w:cs="Times New Roman"/>
          <w:sz w:val="24"/>
          <w:szCs w:val="24"/>
        </w:rPr>
        <w:t>prospecting</w:t>
      </w:r>
      <w:r w:rsidR="00601FC2">
        <w:rPr>
          <w:rFonts w:ascii="Times New Roman" w:hAnsi="Times New Roman" w:cs="Times New Roman"/>
          <w:sz w:val="24"/>
          <w:szCs w:val="24"/>
        </w:rPr>
        <w:t xml:space="preserve"> activities it is virtually </w:t>
      </w:r>
      <w:r w:rsidR="001E0505">
        <w:rPr>
          <w:rFonts w:ascii="Times New Roman" w:hAnsi="Times New Roman" w:cs="Times New Roman"/>
          <w:sz w:val="24"/>
          <w:szCs w:val="24"/>
        </w:rPr>
        <w:t>impossible</w:t>
      </w:r>
      <w:r w:rsidR="00601FC2">
        <w:rPr>
          <w:rFonts w:ascii="Times New Roman" w:hAnsi="Times New Roman" w:cs="Times New Roman"/>
          <w:sz w:val="24"/>
          <w:szCs w:val="24"/>
        </w:rPr>
        <w:t xml:space="preserve"> for the court to make a pro</w:t>
      </w:r>
      <w:r w:rsidR="00E3745E">
        <w:rPr>
          <w:rFonts w:ascii="Times New Roman" w:hAnsi="Times New Roman" w:cs="Times New Roman"/>
          <w:sz w:val="24"/>
          <w:szCs w:val="24"/>
        </w:rPr>
        <w:t>per determination regarding the same on the papers.</w:t>
      </w:r>
    </w:p>
    <w:p w14:paraId="0E44B751" w14:textId="7D2B1E62" w:rsidR="00464490" w:rsidRDefault="00464490" w:rsidP="002831D0">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t>This is particularly so in light of the fact that neither submitted scientific report</w:t>
      </w:r>
      <w:r w:rsidR="008516DF">
        <w:rPr>
          <w:rFonts w:ascii="Times New Roman" w:hAnsi="Times New Roman" w:cs="Times New Roman"/>
          <w:sz w:val="24"/>
          <w:szCs w:val="24"/>
        </w:rPr>
        <w:t>s</w:t>
      </w:r>
      <w:r>
        <w:rPr>
          <w:rFonts w:ascii="Times New Roman" w:hAnsi="Times New Roman" w:cs="Times New Roman"/>
          <w:sz w:val="24"/>
          <w:szCs w:val="24"/>
        </w:rPr>
        <w:t xml:space="preserve"> on the actual noise emitted.  The nature of the noise would of necessity need to be ascertained from those that produce a</w:t>
      </w:r>
      <w:r w:rsidR="008516DF">
        <w:rPr>
          <w:rFonts w:ascii="Times New Roman" w:hAnsi="Times New Roman" w:cs="Times New Roman"/>
          <w:sz w:val="24"/>
          <w:szCs w:val="24"/>
        </w:rPr>
        <w:t>nd</w:t>
      </w:r>
      <w:r w:rsidR="00F56D04">
        <w:rPr>
          <w:rFonts w:ascii="Times New Roman" w:hAnsi="Times New Roman" w:cs="Times New Roman"/>
          <w:sz w:val="24"/>
          <w:szCs w:val="24"/>
        </w:rPr>
        <w:t xml:space="preserve"> those that</w:t>
      </w:r>
      <w:r w:rsidR="008516DF">
        <w:rPr>
          <w:rFonts w:ascii="Times New Roman" w:hAnsi="Times New Roman" w:cs="Times New Roman"/>
          <w:sz w:val="24"/>
          <w:szCs w:val="24"/>
        </w:rPr>
        <w:t xml:space="preserve"> endure</w:t>
      </w:r>
      <w:r>
        <w:rPr>
          <w:rFonts w:ascii="Times New Roman" w:hAnsi="Times New Roman" w:cs="Times New Roman"/>
          <w:sz w:val="24"/>
          <w:szCs w:val="24"/>
        </w:rPr>
        <w:t xml:space="preserve"> it.  Similarly</w:t>
      </w:r>
      <w:r w:rsidR="00F56D04">
        <w:rPr>
          <w:rFonts w:ascii="Times New Roman" w:hAnsi="Times New Roman" w:cs="Times New Roman"/>
          <w:sz w:val="24"/>
          <w:szCs w:val="24"/>
        </w:rPr>
        <w:t>,</w:t>
      </w:r>
      <w:r>
        <w:rPr>
          <w:rFonts w:ascii="Times New Roman" w:hAnsi="Times New Roman" w:cs="Times New Roman"/>
          <w:sz w:val="24"/>
          <w:szCs w:val="24"/>
        </w:rPr>
        <w:t xml:space="preserve"> </w:t>
      </w:r>
      <w:r w:rsidR="00ED65A2">
        <w:rPr>
          <w:rFonts w:ascii="Times New Roman" w:hAnsi="Times New Roman" w:cs="Times New Roman"/>
          <w:sz w:val="24"/>
          <w:szCs w:val="24"/>
        </w:rPr>
        <w:t xml:space="preserve">the frequency </w:t>
      </w:r>
      <w:r w:rsidR="008516DF">
        <w:rPr>
          <w:rFonts w:ascii="Times New Roman" w:hAnsi="Times New Roman" w:cs="Times New Roman"/>
          <w:sz w:val="24"/>
          <w:szCs w:val="24"/>
        </w:rPr>
        <w:t>or regulari</w:t>
      </w:r>
      <w:r w:rsidR="002A2653">
        <w:rPr>
          <w:rFonts w:ascii="Times New Roman" w:hAnsi="Times New Roman" w:cs="Times New Roman"/>
          <w:sz w:val="24"/>
          <w:szCs w:val="24"/>
        </w:rPr>
        <w:t xml:space="preserve">ty of same would equally need to be established.   Its alleged disruptive impact </w:t>
      </w:r>
      <w:r w:rsidR="008516DF">
        <w:rPr>
          <w:rFonts w:ascii="Times New Roman" w:hAnsi="Times New Roman" w:cs="Times New Roman"/>
          <w:sz w:val="24"/>
          <w:szCs w:val="24"/>
        </w:rPr>
        <w:t>would like</w:t>
      </w:r>
      <w:r w:rsidR="002A2653">
        <w:rPr>
          <w:rFonts w:ascii="Times New Roman" w:hAnsi="Times New Roman" w:cs="Times New Roman"/>
          <w:sz w:val="24"/>
          <w:szCs w:val="24"/>
        </w:rPr>
        <w:t xml:space="preserve">wise need </w:t>
      </w:r>
      <w:r w:rsidR="005D608D">
        <w:rPr>
          <w:rFonts w:ascii="Times New Roman" w:hAnsi="Times New Roman" w:cs="Times New Roman"/>
          <w:sz w:val="24"/>
          <w:szCs w:val="24"/>
        </w:rPr>
        <w:t>to be</w:t>
      </w:r>
      <w:r w:rsidR="002A2653">
        <w:rPr>
          <w:rFonts w:ascii="Times New Roman" w:hAnsi="Times New Roman" w:cs="Times New Roman"/>
          <w:sz w:val="24"/>
          <w:szCs w:val="24"/>
        </w:rPr>
        <w:t xml:space="preserve"> proved.  The 1</w:t>
      </w:r>
      <w:r w:rsidR="002A2653" w:rsidRPr="002A2653">
        <w:rPr>
          <w:rFonts w:ascii="Times New Roman" w:hAnsi="Times New Roman" w:cs="Times New Roman"/>
          <w:sz w:val="24"/>
          <w:szCs w:val="24"/>
          <w:vertAlign w:val="superscript"/>
        </w:rPr>
        <w:t>st</w:t>
      </w:r>
      <w:r w:rsidR="002A2653">
        <w:rPr>
          <w:rFonts w:ascii="Times New Roman" w:hAnsi="Times New Roman" w:cs="Times New Roman"/>
          <w:sz w:val="24"/>
          <w:szCs w:val="24"/>
        </w:rPr>
        <w:t xml:space="preserve"> respondent averred without </w:t>
      </w:r>
      <w:r w:rsidR="005D608D">
        <w:rPr>
          <w:rFonts w:ascii="Times New Roman" w:hAnsi="Times New Roman" w:cs="Times New Roman"/>
          <w:sz w:val="24"/>
          <w:szCs w:val="24"/>
        </w:rPr>
        <w:t>producing proof</w:t>
      </w:r>
      <w:r w:rsidR="00F56D04">
        <w:rPr>
          <w:rFonts w:ascii="Times New Roman" w:hAnsi="Times New Roman" w:cs="Times New Roman"/>
          <w:sz w:val="24"/>
          <w:szCs w:val="24"/>
        </w:rPr>
        <w:t>,</w:t>
      </w:r>
      <w:r w:rsidR="002A2653">
        <w:rPr>
          <w:rFonts w:ascii="Times New Roman" w:hAnsi="Times New Roman" w:cs="Times New Roman"/>
          <w:sz w:val="24"/>
          <w:szCs w:val="24"/>
        </w:rPr>
        <w:t xml:space="preserve"> that it has </w:t>
      </w:r>
      <w:r w:rsidR="005D608D">
        <w:rPr>
          <w:rFonts w:ascii="Times New Roman" w:hAnsi="Times New Roman" w:cs="Times New Roman"/>
          <w:sz w:val="24"/>
          <w:szCs w:val="24"/>
        </w:rPr>
        <w:t>constantly recorded</w:t>
      </w:r>
      <w:r w:rsidR="00EC14A4">
        <w:rPr>
          <w:rFonts w:ascii="Times New Roman" w:hAnsi="Times New Roman" w:cs="Times New Roman"/>
          <w:sz w:val="24"/>
          <w:szCs w:val="24"/>
        </w:rPr>
        <w:t xml:space="preserve"> noise levels in the </w:t>
      </w:r>
      <w:r w:rsidR="005D608D">
        <w:rPr>
          <w:rFonts w:ascii="Times New Roman" w:hAnsi="Times New Roman" w:cs="Times New Roman"/>
          <w:sz w:val="24"/>
          <w:szCs w:val="24"/>
        </w:rPr>
        <w:t>region of</w:t>
      </w:r>
      <w:r w:rsidR="008516DF">
        <w:rPr>
          <w:rFonts w:ascii="Times New Roman" w:hAnsi="Times New Roman" w:cs="Times New Roman"/>
          <w:sz w:val="24"/>
          <w:szCs w:val="24"/>
        </w:rPr>
        <w:t xml:space="preserve"> 68 decibels over a</w:t>
      </w:r>
      <w:r w:rsidR="00EC14A4">
        <w:rPr>
          <w:rFonts w:ascii="Times New Roman" w:hAnsi="Times New Roman" w:cs="Times New Roman"/>
          <w:sz w:val="24"/>
          <w:szCs w:val="24"/>
        </w:rPr>
        <w:t xml:space="preserve"> 50 metre radius</w:t>
      </w:r>
      <w:r w:rsidR="00F56D04">
        <w:rPr>
          <w:rFonts w:ascii="Times New Roman" w:hAnsi="Times New Roman" w:cs="Times New Roman"/>
          <w:sz w:val="24"/>
          <w:szCs w:val="24"/>
        </w:rPr>
        <w:t>;</w:t>
      </w:r>
      <w:r w:rsidR="00EC14A4">
        <w:rPr>
          <w:rFonts w:ascii="Times New Roman" w:hAnsi="Times New Roman" w:cs="Times New Roman"/>
          <w:sz w:val="24"/>
          <w:szCs w:val="24"/>
        </w:rPr>
        <w:t xml:space="preserve"> well below the acceptable guidelines of </w:t>
      </w:r>
      <w:r w:rsidR="008516DF">
        <w:rPr>
          <w:rFonts w:ascii="Times New Roman" w:hAnsi="Times New Roman" w:cs="Times New Roman"/>
          <w:sz w:val="24"/>
          <w:szCs w:val="24"/>
        </w:rPr>
        <w:t>90 decibels</w:t>
      </w:r>
      <w:r w:rsidR="00EC14A4">
        <w:rPr>
          <w:rFonts w:ascii="Times New Roman" w:hAnsi="Times New Roman" w:cs="Times New Roman"/>
          <w:sz w:val="24"/>
          <w:szCs w:val="24"/>
        </w:rPr>
        <w:t xml:space="preserve"> and further that the</w:t>
      </w:r>
      <w:r w:rsidR="008516DF">
        <w:rPr>
          <w:rFonts w:ascii="Times New Roman" w:hAnsi="Times New Roman" w:cs="Times New Roman"/>
          <w:sz w:val="24"/>
          <w:szCs w:val="24"/>
        </w:rPr>
        <w:t xml:space="preserve"> natural dissipation of sound as distance from source</w:t>
      </w:r>
      <w:r w:rsidR="00EC14A4">
        <w:rPr>
          <w:rFonts w:ascii="Times New Roman" w:hAnsi="Times New Roman" w:cs="Times New Roman"/>
          <w:sz w:val="24"/>
          <w:szCs w:val="24"/>
        </w:rPr>
        <w:t xml:space="preserve"> increases</w:t>
      </w:r>
      <w:r w:rsidR="001122F3">
        <w:rPr>
          <w:rFonts w:ascii="Times New Roman" w:hAnsi="Times New Roman" w:cs="Times New Roman"/>
          <w:sz w:val="24"/>
          <w:szCs w:val="24"/>
        </w:rPr>
        <w:t>.</w:t>
      </w:r>
    </w:p>
    <w:p w14:paraId="63E22AE6" w14:textId="29781CC1" w:rsidR="005E3253" w:rsidRDefault="001122F3" w:rsidP="002831D0">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Given the </w:t>
      </w:r>
      <w:r w:rsidR="008516DF">
        <w:rPr>
          <w:rFonts w:ascii="Times New Roman" w:hAnsi="Times New Roman" w:cs="Times New Roman"/>
          <w:sz w:val="24"/>
          <w:szCs w:val="24"/>
        </w:rPr>
        <w:t>diametrically opposite as</w:t>
      </w:r>
      <w:r w:rsidR="003D4F54">
        <w:rPr>
          <w:rFonts w:ascii="Times New Roman" w:hAnsi="Times New Roman" w:cs="Times New Roman"/>
          <w:sz w:val="24"/>
          <w:szCs w:val="24"/>
        </w:rPr>
        <w:t>sertions</w:t>
      </w:r>
      <w:r w:rsidR="005E3253">
        <w:rPr>
          <w:rFonts w:ascii="Times New Roman" w:hAnsi="Times New Roman" w:cs="Times New Roman"/>
          <w:sz w:val="24"/>
          <w:szCs w:val="24"/>
        </w:rPr>
        <w:t xml:space="preserve"> by the applicants and the 1</w:t>
      </w:r>
      <w:r w:rsidR="005E3253" w:rsidRPr="005E3253">
        <w:rPr>
          <w:rFonts w:ascii="Times New Roman" w:hAnsi="Times New Roman" w:cs="Times New Roman"/>
          <w:sz w:val="24"/>
          <w:szCs w:val="24"/>
          <w:vertAlign w:val="superscript"/>
        </w:rPr>
        <w:t>st</w:t>
      </w:r>
      <w:r w:rsidR="005E3253">
        <w:rPr>
          <w:rFonts w:ascii="Times New Roman" w:hAnsi="Times New Roman" w:cs="Times New Roman"/>
          <w:sz w:val="24"/>
          <w:szCs w:val="24"/>
        </w:rPr>
        <w:t xml:space="preserve"> respondent, regarding this </w:t>
      </w:r>
      <w:r w:rsidR="00D74DBF">
        <w:rPr>
          <w:rFonts w:ascii="Times New Roman" w:hAnsi="Times New Roman" w:cs="Times New Roman"/>
          <w:sz w:val="24"/>
          <w:szCs w:val="24"/>
        </w:rPr>
        <w:t>all important</w:t>
      </w:r>
      <w:r w:rsidR="005E3253">
        <w:rPr>
          <w:rFonts w:ascii="Times New Roman" w:hAnsi="Times New Roman" w:cs="Times New Roman"/>
          <w:sz w:val="24"/>
          <w:szCs w:val="24"/>
        </w:rPr>
        <w:t xml:space="preserve"> issue, it would be too </w:t>
      </w:r>
      <w:r w:rsidR="00D74DBF">
        <w:rPr>
          <w:rFonts w:ascii="Times New Roman" w:hAnsi="Times New Roman" w:cs="Times New Roman"/>
          <w:sz w:val="24"/>
          <w:szCs w:val="24"/>
        </w:rPr>
        <w:t>presumptive of</w:t>
      </w:r>
      <w:r w:rsidR="005E3253">
        <w:rPr>
          <w:rFonts w:ascii="Times New Roman" w:hAnsi="Times New Roman" w:cs="Times New Roman"/>
          <w:sz w:val="24"/>
          <w:szCs w:val="24"/>
        </w:rPr>
        <w:t xml:space="preserve"> this court to conclude either way without the leading of proper evidence – oral or otherwise.</w:t>
      </w:r>
    </w:p>
    <w:p w14:paraId="1BB411E2" w14:textId="0D5A5B6A" w:rsidR="00D12AC3" w:rsidRDefault="005E3253" w:rsidP="002831D0">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w:t>
      </w:r>
      <w:r w:rsidR="008516DF">
        <w:rPr>
          <w:rFonts w:ascii="Times New Roman" w:hAnsi="Times New Roman" w:cs="Times New Roman"/>
          <w:sz w:val="24"/>
          <w:szCs w:val="24"/>
        </w:rPr>
        <w:t>remains</w:t>
      </w:r>
      <w:r w:rsidR="00D74DBF">
        <w:rPr>
          <w:rFonts w:ascii="Times New Roman" w:hAnsi="Times New Roman" w:cs="Times New Roman"/>
          <w:sz w:val="24"/>
          <w:szCs w:val="24"/>
        </w:rPr>
        <w:t xml:space="preserve"> to</w:t>
      </w:r>
      <w:r>
        <w:rPr>
          <w:rFonts w:ascii="Times New Roman" w:hAnsi="Times New Roman" w:cs="Times New Roman"/>
          <w:sz w:val="24"/>
          <w:szCs w:val="24"/>
        </w:rPr>
        <w:t xml:space="preserve"> </w:t>
      </w:r>
      <w:r w:rsidR="00D74DBF">
        <w:rPr>
          <w:rFonts w:ascii="Times New Roman" w:hAnsi="Times New Roman" w:cs="Times New Roman"/>
          <w:sz w:val="24"/>
          <w:szCs w:val="24"/>
        </w:rPr>
        <w:t>be decided is</w:t>
      </w:r>
      <w:r>
        <w:rPr>
          <w:rFonts w:ascii="Times New Roman" w:hAnsi="Times New Roman" w:cs="Times New Roman"/>
          <w:sz w:val="24"/>
          <w:szCs w:val="24"/>
        </w:rPr>
        <w:t xml:space="preserve"> the course of action to take.  The 1</w:t>
      </w:r>
      <w:r w:rsidRPr="005E325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urged the </w:t>
      </w:r>
      <w:r w:rsidR="00D74DBF">
        <w:rPr>
          <w:rFonts w:ascii="Times New Roman" w:hAnsi="Times New Roman" w:cs="Times New Roman"/>
          <w:sz w:val="24"/>
          <w:szCs w:val="24"/>
        </w:rPr>
        <w:t>court to</w:t>
      </w:r>
      <w:r>
        <w:rPr>
          <w:rFonts w:ascii="Times New Roman" w:hAnsi="Times New Roman" w:cs="Times New Roman"/>
          <w:sz w:val="24"/>
          <w:szCs w:val="24"/>
        </w:rPr>
        <w:t xml:space="preserve"> dismiss the application on the basi</w:t>
      </w:r>
      <w:r w:rsidR="008516DF">
        <w:rPr>
          <w:rFonts w:ascii="Times New Roman" w:hAnsi="Times New Roman" w:cs="Times New Roman"/>
          <w:sz w:val="24"/>
          <w:szCs w:val="24"/>
        </w:rPr>
        <w:t>s that the applicants consciously t</w:t>
      </w:r>
      <w:r>
        <w:rPr>
          <w:rFonts w:ascii="Times New Roman" w:hAnsi="Times New Roman" w:cs="Times New Roman"/>
          <w:sz w:val="24"/>
          <w:szCs w:val="24"/>
        </w:rPr>
        <w:t xml:space="preserve">ook </w:t>
      </w:r>
      <w:r w:rsidR="00D55F5D">
        <w:rPr>
          <w:rFonts w:ascii="Times New Roman" w:hAnsi="Times New Roman" w:cs="Times New Roman"/>
          <w:sz w:val="24"/>
          <w:szCs w:val="24"/>
        </w:rPr>
        <w:t>the risk</w:t>
      </w:r>
      <w:r w:rsidR="00F56D04">
        <w:rPr>
          <w:rFonts w:ascii="Times New Roman" w:hAnsi="Times New Roman" w:cs="Times New Roman"/>
          <w:sz w:val="24"/>
          <w:szCs w:val="24"/>
        </w:rPr>
        <w:t xml:space="preserve"> by</w:t>
      </w:r>
      <w:r w:rsidR="00B43AA3">
        <w:rPr>
          <w:rFonts w:ascii="Times New Roman" w:hAnsi="Times New Roman" w:cs="Times New Roman"/>
          <w:sz w:val="24"/>
          <w:szCs w:val="24"/>
        </w:rPr>
        <w:t xml:space="preserve"> persisting with the matter as an</w:t>
      </w:r>
      <w:r w:rsidR="008516DF">
        <w:rPr>
          <w:rFonts w:ascii="Times New Roman" w:hAnsi="Times New Roman" w:cs="Times New Roman"/>
          <w:sz w:val="24"/>
          <w:szCs w:val="24"/>
        </w:rPr>
        <w:t xml:space="preserve"> application despite realising the inevita</w:t>
      </w:r>
      <w:r w:rsidR="00B43AA3">
        <w:rPr>
          <w:rFonts w:ascii="Times New Roman" w:hAnsi="Times New Roman" w:cs="Times New Roman"/>
          <w:sz w:val="24"/>
          <w:szCs w:val="24"/>
        </w:rPr>
        <w:t>bility</w:t>
      </w:r>
      <w:r w:rsidR="00D12AC3">
        <w:rPr>
          <w:rFonts w:ascii="Times New Roman" w:hAnsi="Times New Roman" w:cs="Times New Roman"/>
          <w:sz w:val="24"/>
          <w:szCs w:val="24"/>
        </w:rPr>
        <w:t xml:space="preserve"> of disputes of fact arising.</w:t>
      </w:r>
    </w:p>
    <w:p w14:paraId="493BF4E2" w14:textId="61B82513" w:rsidR="00317C90" w:rsidRDefault="00D12AC3" w:rsidP="002831D0">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8516DF">
        <w:rPr>
          <w:rFonts w:ascii="Times New Roman" w:hAnsi="Times New Roman" w:cs="Times New Roman"/>
          <w:i/>
          <w:sz w:val="24"/>
          <w:szCs w:val="24"/>
        </w:rPr>
        <w:t>Musevenzo v Beji and Another</w:t>
      </w:r>
      <w:r w:rsidR="008516DF">
        <w:rPr>
          <w:rFonts w:ascii="Times New Roman" w:hAnsi="Times New Roman" w:cs="Times New Roman"/>
          <w:sz w:val="24"/>
          <w:szCs w:val="24"/>
        </w:rPr>
        <w:t xml:space="preserve"> HH 268/13 MAFUSIRE</w:t>
      </w:r>
      <w:r>
        <w:rPr>
          <w:rFonts w:ascii="Times New Roman" w:hAnsi="Times New Roman" w:cs="Times New Roman"/>
          <w:sz w:val="24"/>
          <w:szCs w:val="24"/>
        </w:rPr>
        <w:t xml:space="preserve"> J synthesi</w:t>
      </w:r>
      <w:r w:rsidR="005A1647">
        <w:rPr>
          <w:rFonts w:ascii="Times New Roman" w:hAnsi="Times New Roman" w:cs="Times New Roman"/>
          <w:sz w:val="24"/>
          <w:szCs w:val="24"/>
        </w:rPr>
        <w:t xml:space="preserve">zed the </w:t>
      </w:r>
      <w:r w:rsidR="00014AD0">
        <w:rPr>
          <w:rFonts w:ascii="Times New Roman" w:hAnsi="Times New Roman" w:cs="Times New Roman"/>
          <w:sz w:val="24"/>
          <w:szCs w:val="24"/>
        </w:rPr>
        <w:t>various options</w:t>
      </w:r>
      <w:r w:rsidR="005A1647">
        <w:rPr>
          <w:rFonts w:ascii="Times New Roman" w:hAnsi="Times New Roman" w:cs="Times New Roman"/>
          <w:sz w:val="24"/>
          <w:szCs w:val="24"/>
        </w:rPr>
        <w:t xml:space="preserve"> available</w:t>
      </w:r>
      <w:r w:rsidR="008516DF">
        <w:rPr>
          <w:rFonts w:ascii="Times New Roman" w:hAnsi="Times New Roman" w:cs="Times New Roman"/>
          <w:sz w:val="24"/>
          <w:szCs w:val="24"/>
        </w:rPr>
        <w:t xml:space="preserve"> to the court</w:t>
      </w:r>
      <w:r w:rsidR="005A1647">
        <w:rPr>
          <w:rFonts w:ascii="Times New Roman" w:hAnsi="Times New Roman" w:cs="Times New Roman"/>
          <w:sz w:val="24"/>
          <w:szCs w:val="24"/>
        </w:rPr>
        <w:t xml:space="preserve"> in such situations, </w:t>
      </w:r>
      <w:r w:rsidR="00014AD0">
        <w:rPr>
          <w:rFonts w:ascii="Times New Roman" w:hAnsi="Times New Roman" w:cs="Times New Roman"/>
          <w:sz w:val="24"/>
          <w:szCs w:val="24"/>
        </w:rPr>
        <w:t>namely</w:t>
      </w:r>
      <w:r w:rsidR="00FE6FB0">
        <w:rPr>
          <w:rFonts w:ascii="Times New Roman" w:hAnsi="Times New Roman" w:cs="Times New Roman"/>
          <w:sz w:val="24"/>
          <w:szCs w:val="24"/>
        </w:rPr>
        <w:t>,</w:t>
      </w:r>
      <w:r w:rsidR="00014AD0">
        <w:rPr>
          <w:rFonts w:ascii="Times New Roman" w:hAnsi="Times New Roman" w:cs="Times New Roman"/>
          <w:sz w:val="24"/>
          <w:szCs w:val="24"/>
        </w:rPr>
        <w:t xml:space="preserve"> (</w:t>
      </w:r>
      <w:r w:rsidR="008516DF">
        <w:rPr>
          <w:rFonts w:ascii="Times New Roman" w:hAnsi="Times New Roman" w:cs="Times New Roman"/>
          <w:sz w:val="24"/>
          <w:szCs w:val="24"/>
        </w:rPr>
        <w:t>a</w:t>
      </w:r>
      <w:r w:rsidR="00014AD0">
        <w:rPr>
          <w:rFonts w:ascii="Times New Roman" w:hAnsi="Times New Roman" w:cs="Times New Roman"/>
          <w:sz w:val="24"/>
          <w:szCs w:val="24"/>
        </w:rPr>
        <w:t>) to</w:t>
      </w:r>
      <w:r w:rsidR="008516DF">
        <w:rPr>
          <w:rFonts w:ascii="Times New Roman" w:hAnsi="Times New Roman" w:cs="Times New Roman"/>
          <w:sz w:val="24"/>
          <w:szCs w:val="24"/>
        </w:rPr>
        <w:t xml:space="preserve"> take a robust</w:t>
      </w:r>
      <w:r w:rsidR="005A1647">
        <w:rPr>
          <w:rFonts w:ascii="Times New Roman" w:hAnsi="Times New Roman" w:cs="Times New Roman"/>
          <w:sz w:val="24"/>
          <w:szCs w:val="24"/>
        </w:rPr>
        <w:t xml:space="preserve"> view  of the facts and resolve the dispute</w:t>
      </w:r>
      <w:r w:rsidR="00B56E46">
        <w:rPr>
          <w:rFonts w:ascii="Times New Roman" w:hAnsi="Times New Roman" w:cs="Times New Roman"/>
          <w:sz w:val="24"/>
          <w:szCs w:val="24"/>
        </w:rPr>
        <w:t xml:space="preserve"> on the  papers, or</w:t>
      </w:r>
      <w:r w:rsidR="008516DF">
        <w:rPr>
          <w:rFonts w:ascii="Times New Roman" w:hAnsi="Times New Roman" w:cs="Times New Roman"/>
          <w:sz w:val="24"/>
          <w:szCs w:val="24"/>
        </w:rPr>
        <w:t xml:space="preserve"> (b)</w:t>
      </w:r>
      <w:r w:rsidR="00B56E46">
        <w:rPr>
          <w:rFonts w:ascii="Times New Roman" w:hAnsi="Times New Roman" w:cs="Times New Roman"/>
          <w:sz w:val="24"/>
          <w:szCs w:val="24"/>
        </w:rPr>
        <w:t xml:space="preserve">  permit or require any person to give oral evidence in terms of  r229B of</w:t>
      </w:r>
      <w:r w:rsidR="00FB28F5">
        <w:rPr>
          <w:rFonts w:ascii="Times New Roman" w:hAnsi="Times New Roman" w:cs="Times New Roman"/>
          <w:sz w:val="24"/>
          <w:szCs w:val="24"/>
        </w:rPr>
        <w:t xml:space="preserve"> the rules of it is in the interests</w:t>
      </w:r>
      <w:r w:rsidR="00346ACC">
        <w:rPr>
          <w:rFonts w:ascii="Times New Roman" w:hAnsi="Times New Roman" w:cs="Times New Roman"/>
          <w:sz w:val="24"/>
          <w:szCs w:val="24"/>
        </w:rPr>
        <w:t xml:space="preserve"> of justice  to hear such  evidence or (iii) refer the matter to trial wit</w:t>
      </w:r>
      <w:r w:rsidR="00FB28F5">
        <w:rPr>
          <w:rFonts w:ascii="Times New Roman" w:hAnsi="Times New Roman" w:cs="Times New Roman"/>
          <w:sz w:val="24"/>
          <w:szCs w:val="24"/>
        </w:rPr>
        <w:t>h  the application standing as</w:t>
      </w:r>
      <w:r w:rsidR="00346ACC">
        <w:rPr>
          <w:rFonts w:ascii="Times New Roman" w:hAnsi="Times New Roman" w:cs="Times New Roman"/>
          <w:sz w:val="24"/>
          <w:szCs w:val="24"/>
        </w:rPr>
        <w:t xml:space="preserve"> the summons or the papers already filed of record standing </w:t>
      </w:r>
      <w:r w:rsidR="00346ACC">
        <w:rPr>
          <w:rFonts w:ascii="Times New Roman" w:hAnsi="Times New Roman" w:cs="Times New Roman"/>
          <w:sz w:val="24"/>
          <w:szCs w:val="24"/>
        </w:rPr>
        <w:lastRenderedPageBreak/>
        <w:t>as pleading</w:t>
      </w:r>
      <w:r w:rsidR="00FB28F5">
        <w:rPr>
          <w:rFonts w:ascii="Times New Roman" w:hAnsi="Times New Roman" w:cs="Times New Roman"/>
          <w:sz w:val="24"/>
          <w:szCs w:val="24"/>
        </w:rPr>
        <w:t>s or (iv)  dismiss the application altogether if the applicant</w:t>
      </w:r>
      <w:r w:rsidR="00346ACC">
        <w:rPr>
          <w:rFonts w:ascii="Times New Roman" w:hAnsi="Times New Roman" w:cs="Times New Roman"/>
          <w:sz w:val="24"/>
          <w:szCs w:val="24"/>
        </w:rPr>
        <w:t xml:space="preserve">  should hav</w:t>
      </w:r>
      <w:r w:rsidR="00FB28F5">
        <w:rPr>
          <w:rFonts w:ascii="Times New Roman" w:hAnsi="Times New Roman" w:cs="Times New Roman"/>
          <w:sz w:val="24"/>
          <w:szCs w:val="24"/>
        </w:rPr>
        <w:t>e realised the dispute when launch</w:t>
      </w:r>
      <w:r w:rsidR="00346ACC">
        <w:rPr>
          <w:rFonts w:ascii="Times New Roman" w:hAnsi="Times New Roman" w:cs="Times New Roman"/>
          <w:sz w:val="24"/>
          <w:szCs w:val="24"/>
        </w:rPr>
        <w:t>ing the application.</w:t>
      </w:r>
    </w:p>
    <w:p w14:paraId="32456B5B" w14:textId="041E9017" w:rsidR="00233761" w:rsidRDefault="00317C90" w:rsidP="002831D0">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view of the fact that the answer to this question </w:t>
      </w:r>
      <w:r w:rsidR="00976720">
        <w:rPr>
          <w:rFonts w:ascii="Times New Roman" w:hAnsi="Times New Roman" w:cs="Times New Roman"/>
          <w:sz w:val="24"/>
          <w:szCs w:val="24"/>
        </w:rPr>
        <w:t>in the</w:t>
      </w:r>
      <w:r w:rsidR="002F0774">
        <w:rPr>
          <w:rFonts w:ascii="Times New Roman" w:hAnsi="Times New Roman" w:cs="Times New Roman"/>
          <w:sz w:val="24"/>
          <w:szCs w:val="24"/>
        </w:rPr>
        <w:t xml:space="preserve"> present matter </w:t>
      </w:r>
      <w:r w:rsidR="00014AD0">
        <w:rPr>
          <w:rFonts w:ascii="Times New Roman" w:hAnsi="Times New Roman" w:cs="Times New Roman"/>
          <w:sz w:val="24"/>
          <w:szCs w:val="24"/>
        </w:rPr>
        <w:t>dovetails</w:t>
      </w:r>
      <w:r w:rsidR="004B2648">
        <w:rPr>
          <w:rFonts w:ascii="Times New Roman" w:hAnsi="Times New Roman" w:cs="Times New Roman"/>
          <w:sz w:val="24"/>
          <w:szCs w:val="24"/>
        </w:rPr>
        <w:t xml:space="preserve"> with the third and final issue for determination, it will be deferred accordingly.</w:t>
      </w:r>
    </w:p>
    <w:p w14:paraId="5DB77209" w14:textId="432C4BA8" w:rsidR="00322131" w:rsidRPr="00FB28F5" w:rsidRDefault="00CE7138" w:rsidP="002831D0">
      <w:pPr>
        <w:spacing w:before="240" w:after="0" w:line="360" w:lineRule="auto"/>
        <w:jc w:val="both"/>
        <w:rPr>
          <w:rFonts w:ascii="Times New Roman" w:hAnsi="Times New Roman" w:cs="Times New Roman"/>
          <w:b/>
          <w:sz w:val="24"/>
          <w:szCs w:val="24"/>
        </w:rPr>
      </w:pPr>
      <w:r w:rsidRPr="00FB28F5">
        <w:rPr>
          <w:rFonts w:ascii="Times New Roman" w:hAnsi="Times New Roman" w:cs="Times New Roman"/>
          <w:b/>
          <w:sz w:val="24"/>
          <w:szCs w:val="24"/>
        </w:rPr>
        <w:t>Whether or</w:t>
      </w:r>
      <w:r w:rsidR="00322131" w:rsidRPr="00FB28F5">
        <w:rPr>
          <w:rFonts w:ascii="Times New Roman" w:hAnsi="Times New Roman" w:cs="Times New Roman"/>
          <w:b/>
          <w:sz w:val="24"/>
          <w:szCs w:val="24"/>
        </w:rPr>
        <w:t xml:space="preserve"> not the requirements for an interdict have been satisfied.</w:t>
      </w:r>
    </w:p>
    <w:p w14:paraId="62CA48C8" w14:textId="7A443765" w:rsidR="001122F3" w:rsidRDefault="00322131" w:rsidP="002831D0">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a final </w:t>
      </w:r>
      <w:r w:rsidR="00CE7138">
        <w:rPr>
          <w:rFonts w:ascii="Times New Roman" w:hAnsi="Times New Roman" w:cs="Times New Roman"/>
          <w:sz w:val="24"/>
          <w:szCs w:val="24"/>
        </w:rPr>
        <w:t>interdict to</w:t>
      </w:r>
      <w:r>
        <w:rPr>
          <w:rFonts w:ascii="Times New Roman" w:hAnsi="Times New Roman" w:cs="Times New Roman"/>
          <w:sz w:val="24"/>
          <w:szCs w:val="24"/>
        </w:rPr>
        <w:t xml:space="preserve"> </w:t>
      </w:r>
      <w:r w:rsidR="00CE7138">
        <w:rPr>
          <w:rFonts w:ascii="Times New Roman" w:hAnsi="Times New Roman" w:cs="Times New Roman"/>
          <w:sz w:val="24"/>
          <w:szCs w:val="24"/>
        </w:rPr>
        <w:t>succeed the</w:t>
      </w:r>
      <w:r>
        <w:rPr>
          <w:rFonts w:ascii="Times New Roman" w:hAnsi="Times New Roman" w:cs="Times New Roman"/>
          <w:sz w:val="24"/>
          <w:szCs w:val="24"/>
        </w:rPr>
        <w:t xml:space="preserve"> following </w:t>
      </w:r>
      <w:r w:rsidR="00976720">
        <w:rPr>
          <w:rFonts w:ascii="Times New Roman" w:hAnsi="Times New Roman" w:cs="Times New Roman"/>
          <w:sz w:val="24"/>
          <w:szCs w:val="24"/>
        </w:rPr>
        <w:t>pre-requisite</w:t>
      </w:r>
      <w:r w:rsidR="00173A90">
        <w:rPr>
          <w:rFonts w:ascii="Times New Roman" w:hAnsi="Times New Roman" w:cs="Times New Roman"/>
          <w:sz w:val="24"/>
          <w:szCs w:val="24"/>
        </w:rPr>
        <w:t xml:space="preserve"> have to </w:t>
      </w:r>
      <w:r w:rsidR="00CE7138">
        <w:rPr>
          <w:rFonts w:ascii="Times New Roman" w:hAnsi="Times New Roman" w:cs="Times New Roman"/>
          <w:sz w:val="24"/>
          <w:szCs w:val="24"/>
        </w:rPr>
        <w:t>be satisfied (</w:t>
      </w:r>
      <w:r w:rsidR="00FA0F22">
        <w:rPr>
          <w:rFonts w:ascii="Times New Roman" w:hAnsi="Times New Roman" w:cs="Times New Roman"/>
          <w:sz w:val="24"/>
          <w:szCs w:val="24"/>
        </w:rPr>
        <w:t xml:space="preserve">see </w:t>
      </w:r>
      <w:r w:rsidR="00FA0F22" w:rsidRPr="00FB28F5">
        <w:rPr>
          <w:rFonts w:ascii="Times New Roman" w:hAnsi="Times New Roman" w:cs="Times New Roman"/>
          <w:i/>
          <w:sz w:val="24"/>
          <w:szCs w:val="24"/>
        </w:rPr>
        <w:t xml:space="preserve">Flame </w:t>
      </w:r>
      <w:r w:rsidR="00976720" w:rsidRPr="00FB28F5">
        <w:rPr>
          <w:rFonts w:ascii="Times New Roman" w:hAnsi="Times New Roman" w:cs="Times New Roman"/>
          <w:i/>
          <w:sz w:val="24"/>
          <w:szCs w:val="24"/>
        </w:rPr>
        <w:t>Lily Investment</w:t>
      </w:r>
      <w:r w:rsidR="00FA0F22" w:rsidRPr="00FB28F5">
        <w:rPr>
          <w:rFonts w:ascii="Times New Roman" w:hAnsi="Times New Roman" w:cs="Times New Roman"/>
          <w:i/>
          <w:sz w:val="24"/>
          <w:szCs w:val="24"/>
        </w:rPr>
        <w:t xml:space="preserve"> Company </w:t>
      </w:r>
      <w:r w:rsidR="00F56D04">
        <w:rPr>
          <w:rFonts w:ascii="Times New Roman" w:hAnsi="Times New Roman" w:cs="Times New Roman"/>
          <w:i/>
          <w:sz w:val="24"/>
          <w:szCs w:val="24"/>
        </w:rPr>
        <w:t>(</w:t>
      </w:r>
      <w:r w:rsidR="00FA0F22" w:rsidRPr="00FB28F5">
        <w:rPr>
          <w:rFonts w:ascii="Times New Roman" w:hAnsi="Times New Roman" w:cs="Times New Roman"/>
          <w:i/>
          <w:sz w:val="24"/>
          <w:szCs w:val="24"/>
        </w:rPr>
        <w:t>Private</w:t>
      </w:r>
      <w:r w:rsidR="00F56D04">
        <w:rPr>
          <w:rFonts w:ascii="Times New Roman" w:hAnsi="Times New Roman" w:cs="Times New Roman"/>
          <w:i/>
          <w:sz w:val="24"/>
          <w:szCs w:val="24"/>
        </w:rPr>
        <w:t>)</w:t>
      </w:r>
      <w:r w:rsidR="00F160CD" w:rsidRPr="00FB28F5">
        <w:rPr>
          <w:rFonts w:ascii="Times New Roman" w:hAnsi="Times New Roman" w:cs="Times New Roman"/>
          <w:i/>
          <w:sz w:val="24"/>
          <w:szCs w:val="24"/>
        </w:rPr>
        <w:t xml:space="preserve"> </w:t>
      </w:r>
      <w:r w:rsidR="00F56D04">
        <w:rPr>
          <w:rFonts w:ascii="Times New Roman" w:hAnsi="Times New Roman" w:cs="Times New Roman"/>
          <w:i/>
          <w:sz w:val="24"/>
          <w:szCs w:val="24"/>
        </w:rPr>
        <w:t>Limited</w:t>
      </w:r>
      <w:r w:rsidR="00976720" w:rsidRPr="00FB28F5">
        <w:rPr>
          <w:rFonts w:ascii="Times New Roman" w:hAnsi="Times New Roman" w:cs="Times New Roman"/>
          <w:i/>
          <w:sz w:val="24"/>
          <w:szCs w:val="24"/>
        </w:rPr>
        <w:t xml:space="preserve"> v</w:t>
      </w:r>
      <w:r w:rsidR="00F160CD" w:rsidRPr="00FB28F5">
        <w:rPr>
          <w:rFonts w:ascii="Times New Roman" w:hAnsi="Times New Roman" w:cs="Times New Roman"/>
          <w:i/>
          <w:sz w:val="24"/>
          <w:szCs w:val="24"/>
        </w:rPr>
        <w:t xml:space="preserve"> Zimbabwe Salvage (Private) </w:t>
      </w:r>
      <w:r w:rsidR="00976720" w:rsidRPr="00FB28F5">
        <w:rPr>
          <w:rFonts w:ascii="Times New Roman" w:hAnsi="Times New Roman" w:cs="Times New Roman"/>
          <w:i/>
          <w:sz w:val="24"/>
          <w:szCs w:val="24"/>
        </w:rPr>
        <w:t>Limited and</w:t>
      </w:r>
      <w:r w:rsidR="007D43DA" w:rsidRPr="00FB28F5">
        <w:rPr>
          <w:rFonts w:ascii="Times New Roman" w:hAnsi="Times New Roman" w:cs="Times New Roman"/>
          <w:i/>
          <w:sz w:val="24"/>
          <w:szCs w:val="24"/>
        </w:rPr>
        <w:t xml:space="preserve"> Anor </w:t>
      </w:r>
      <w:r w:rsidR="007D43DA">
        <w:rPr>
          <w:rFonts w:ascii="Times New Roman" w:hAnsi="Times New Roman" w:cs="Times New Roman"/>
          <w:sz w:val="24"/>
          <w:szCs w:val="24"/>
        </w:rPr>
        <w:t>1980 ZLR 378;</w:t>
      </w:r>
      <w:r w:rsidR="00CE7138">
        <w:rPr>
          <w:rFonts w:ascii="Times New Roman" w:hAnsi="Times New Roman" w:cs="Times New Roman"/>
          <w:sz w:val="24"/>
          <w:szCs w:val="24"/>
        </w:rPr>
        <w:t xml:space="preserve"> </w:t>
      </w:r>
      <w:r w:rsidR="00CE7138" w:rsidRPr="00FB28F5">
        <w:rPr>
          <w:rFonts w:ascii="Times New Roman" w:hAnsi="Times New Roman" w:cs="Times New Roman"/>
          <w:i/>
          <w:sz w:val="24"/>
          <w:szCs w:val="24"/>
        </w:rPr>
        <w:t>Setlogelo v Setlogelo</w:t>
      </w:r>
      <w:r w:rsidR="00CE7138">
        <w:rPr>
          <w:rFonts w:ascii="Times New Roman" w:hAnsi="Times New Roman" w:cs="Times New Roman"/>
          <w:sz w:val="24"/>
          <w:szCs w:val="24"/>
        </w:rPr>
        <w:t xml:space="preserve"> 1914 AD 221)</w:t>
      </w:r>
      <w:r w:rsidR="00B43AA3">
        <w:rPr>
          <w:rFonts w:ascii="Times New Roman" w:hAnsi="Times New Roman" w:cs="Times New Roman"/>
          <w:sz w:val="24"/>
          <w:szCs w:val="24"/>
        </w:rPr>
        <w:t xml:space="preserve"> </w:t>
      </w:r>
    </w:p>
    <w:p w14:paraId="56652B3B" w14:textId="5473171B" w:rsidR="00E16020" w:rsidRDefault="00753451" w:rsidP="00753451">
      <w:pPr>
        <w:pStyle w:val="ListParagraph"/>
        <w:numPr>
          <w:ilvl w:val="0"/>
          <w:numId w:val="3"/>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 clear right on the part of the applicant</w:t>
      </w:r>
    </w:p>
    <w:p w14:paraId="5E4A4EF5" w14:textId="0C881DB1" w:rsidR="00753451" w:rsidRDefault="00753451" w:rsidP="00753451">
      <w:pPr>
        <w:pStyle w:val="ListParagraph"/>
        <w:numPr>
          <w:ilvl w:val="0"/>
          <w:numId w:val="3"/>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actual or rea</w:t>
      </w:r>
      <w:r w:rsidR="00FE6FB0">
        <w:rPr>
          <w:rFonts w:ascii="Times New Roman" w:hAnsi="Times New Roman" w:cs="Times New Roman"/>
          <w:sz w:val="24"/>
          <w:szCs w:val="24"/>
        </w:rPr>
        <w:t>sonably apprehended injury, and;</w:t>
      </w:r>
    </w:p>
    <w:p w14:paraId="791BE556" w14:textId="0B51FB7C" w:rsidR="00F77DE7" w:rsidRDefault="00753451" w:rsidP="00F77DE7">
      <w:pPr>
        <w:pStyle w:val="ListParagraph"/>
        <w:numPr>
          <w:ilvl w:val="0"/>
          <w:numId w:val="3"/>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absence of any other remedy by which applicant can be protected with the same result</w:t>
      </w:r>
      <w:r w:rsidR="00F77DE7">
        <w:rPr>
          <w:rFonts w:ascii="Times New Roman" w:hAnsi="Times New Roman" w:cs="Times New Roman"/>
          <w:sz w:val="24"/>
          <w:szCs w:val="24"/>
        </w:rPr>
        <w:t>.</w:t>
      </w:r>
    </w:p>
    <w:p w14:paraId="63297DF7" w14:textId="5CE7B5BD" w:rsidR="00F77DE7" w:rsidRDefault="00F77DE7" w:rsidP="00F77DE7">
      <w:pPr>
        <w:spacing w:before="240"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Each </w:t>
      </w:r>
      <w:r w:rsidR="0019741F">
        <w:rPr>
          <w:rFonts w:ascii="Times New Roman" w:hAnsi="Times New Roman" w:cs="Times New Roman"/>
          <w:sz w:val="24"/>
          <w:szCs w:val="24"/>
        </w:rPr>
        <w:t>of these will be applied to the fact</w:t>
      </w:r>
      <w:r w:rsidR="00FE6FB0">
        <w:rPr>
          <w:rFonts w:ascii="Times New Roman" w:hAnsi="Times New Roman" w:cs="Times New Roman"/>
          <w:sz w:val="24"/>
          <w:szCs w:val="24"/>
        </w:rPr>
        <w:t>s</w:t>
      </w:r>
      <w:r w:rsidR="0019741F">
        <w:rPr>
          <w:rFonts w:ascii="Times New Roman" w:hAnsi="Times New Roman" w:cs="Times New Roman"/>
          <w:sz w:val="24"/>
          <w:szCs w:val="24"/>
        </w:rPr>
        <w:t xml:space="preserve"> of this matter in turn.</w:t>
      </w:r>
    </w:p>
    <w:p w14:paraId="6F3D63E0" w14:textId="6E60083D" w:rsidR="0019741F" w:rsidRPr="00FE6FB0" w:rsidRDefault="0019741F" w:rsidP="00F77DE7">
      <w:pPr>
        <w:spacing w:before="240" w:after="0" w:line="360" w:lineRule="auto"/>
        <w:ind w:left="720"/>
        <w:jc w:val="both"/>
        <w:rPr>
          <w:rFonts w:ascii="Times New Roman" w:hAnsi="Times New Roman" w:cs="Times New Roman"/>
          <w:b/>
          <w:sz w:val="24"/>
          <w:szCs w:val="24"/>
        </w:rPr>
      </w:pPr>
      <w:r w:rsidRPr="00FE6FB0">
        <w:rPr>
          <w:rFonts w:ascii="Times New Roman" w:hAnsi="Times New Roman" w:cs="Times New Roman"/>
          <w:b/>
          <w:sz w:val="24"/>
          <w:szCs w:val="24"/>
        </w:rPr>
        <w:t>Clear right</w:t>
      </w:r>
    </w:p>
    <w:p w14:paraId="75C4A44B" w14:textId="77777777" w:rsidR="00CE550A" w:rsidRDefault="0019741F" w:rsidP="001D671F">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43104">
        <w:rPr>
          <w:rFonts w:ascii="Times New Roman" w:hAnsi="Times New Roman" w:cs="Times New Roman"/>
          <w:sz w:val="24"/>
          <w:szCs w:val="24"/>
        </w:rPr>
        <w:t>This term</w:t>
      </w:r>
      <w:r w:rsidR="007B1A4B">
        <w:rPr>
          <w:rFonts w:ascii="Times New Roman" w:hAnsi="Times New Roman" w:cs="Times New Roman"/>
          <w:sz w:val="24"/>
          <w:szCs w:val="24"/>
        </w:rPr>
        <w:t xml:space="preserve"> has been interpreted to mean </w:t>
      </w:r>
      <w:r w:rsidR="00A02815" w:rsidRPr="0002163D">
        <w:rPr>
          <w:rFonts w:ascii="Times New Roman" w:hAnsi="Times New Roman" w:cs="Times New Roman"/>
          <w:i/>
          <w:sz w:val="24"/>
          <w:szCs w:val="24"/>
        </w:rPr>
        <w:t xml:space="preserve">"a </w:t>
      </w:r>
      <w:r w:rsidR="00A02815" w:rsidRPr="00B84C57">
        <w:rPr>
          <w:rFonts w:ascii="Times New Roman" w:hAnsi="Times New Roman" w:cs="Times New Roman"/>
          <w:i/>
          <w:sz w:val="24"/>
          <w:szCs w:val="24"/>
        </w:rPr>
        <w:t xml:space="preserve">right </w:t>
      </w:r>
      <w:r w:rsidR="00143104" w:rsidRPr="00B84C57">
        <w:rPr>
          <w:rFonts w:ascii="Times New Roman" w:hAnsi="Times New Roman" w:cs="Times New Roman"/>
          <w:i/>
          <w:sz w:val="24"/>
          <w:szCs w:val="24"/>
        </w:rPr>
        <w:t>clearly established</w:t>
      </w:r>
      <w:r w:rsidR="00A02815" w:rsidRPr="00B84C57">
        <w:rPr>
          <w:rFonts w:ascii="Times New Roman" w:hAnsi="Times New Roman" w:cs="Times New Roman"/>
          <w:i/>
          <w:sz w:val="24"/>
          <w:szCs w:val="24"/>
        </w:rPr>
        <w:t xml:space="preserve"> at law</w:t>
      </w:r>
      <w:r w:rsidR="00722202" w:rsidRPr="00B84C57">
        <w:rPr>
          <w:rFonts w:ascii="Times New Roman" w:hAnsi="Times New Roman" w:cs="Times New Roman"/>
          <w:i/>
          <w:sz w:val="24"/>
          <w:szCs w:val="24"/>
        </w:rPr>
        <w:t>.</w:t>
      </w:r>
      <w:r w:rsidR="00A02815" w:rsidRPr="00B84C57">
        <w:rPr>
          <w:rFonts w:ascii="Times New Roman" w:hAnsi="Times New Roman" w:cs="Times New Roman"/>
          <w:i/>
          <w:sz w:val="24"/>
          <w:szCs w:val="24"/>
        </w:rPr>
        <w:t>"</w:t>
      </w:r>
      <w:r w:rsidR="00A02815">
        <w:rPr>
          <w:rFonts w:ascii="Times New Roman" w:hAnsi="Times New Roman" w:cs="Times New Roman"/>
          <w:sz w:val="24"/>
          <w:szCs w:val="24"/>
        </w:rPr>
        <w:t xml:space="preserve">   In Erasmus </w:t>
      </w:r>
      <w:r w:rsidR="008F2DE8" w:rsidRPr="004C31B4">
        <w:rPr>
          <w:rFonts w:ascii="Times New Roman" w:hAnsi="Times New Roman" w:cs="Times New Roman"/>
          <w:i/>
          <w:sz w:val="24"/>
          <w:szCs w:val="24"/>
        </w:rPr>
        <w:t>"Superior court Practice,"</w:t>
      </w:r>
      <w:r w:rsidR="00104068">
        <w:rPr>
          <w:rFonts w:ascii="Times New Roman" w:hAnsi="Times New Roman" w:cs="Times New Roman"/>
          <w:sz w:val="24"/>
          <w:szCs w:val="24"/>
        </w:rPr>
        <w:t xml:space="preserve"> 2</w:t>
      </w:r>
      <w:r w:rsidR="00104068" w:rsidRPr="00104068">
        <w:rPr>
          <w:rFonts w:ascii="Times New Roman" w:hAnsi="Times New Roman" w:cs="Times New Roman"/>
          <w:sz w:val="24"/>
          <w:szCs w:val="24"/>
          <w:vertAlign w:val="superscript"/>
        </w:rPr>
        <w:t>nd</w:t>
      </w:r>
      <w:r w:rsidR="00104068">
        <w:rPr>
          <w:rFonts w:ascii="Times New Roman" w:hAnsi="Times New Roman" w:cs="Times New Roman"/>
          <w:sz w:val="24"/>
          <w:szCs w:val="24"/>
        </w:rPr>
        <w:t xml:space="preserve"> edition at D6-12-13 following is stated:</w:t>
      </w:r>
    </w:p>
    <w:p w14:paraId="26826463" w14:textId="29FF22CE" w:rsidR="0019741F" w:rsidRPr="00F56D04" w:rsidRDefault="00FE6FB0" w:rsidP="001D671F">
      <w:pPr>
        <w:spacing w:before="240" w:after="0" w:line="240" w:lineRule="auto"/>
        <w:ind w:left="720"/>
        <w:jc w:val="both"/>
        <w:rPr>
          <w:rFonts w:ascii="Times New Roman" w:hAnsi="Times New Roman" w:cs="Times New Roman"/>
        </w:rPr>
      </w:pPr>
      <w:r w:rsidRPr="00F56D04">
        <w:rPr>
          <w:rFonts w:ascii="Times New Roman" w:hAnsi="Times New Roman" w:cs="Times New Roman"/>
        </w:rPr>
        <w:t>“I</w:t>
      </w:r>
      <w:r w:rsidR="00CE550A" w:rsidRPr="00F56D04">
        <w:rPr>
          <w:rFonts w:ascii="Times New Roman" w:hAnsi="Times New Roman" w:cs="Times New Roman"/>
        </w:rPr>
        <w:t>t is submitted that what is meant by the phrase (clear right) is a right clearly established.  Whether the applicant has a right is a matter of substantive</w:t>
      </w:r>
      <w:r w:rsidR="00A46BC2" w:rsidRPr="00F56D04">
        <w:rPr>
          <w:rFonts w:ascii="Times New Roman" w:hAnsi="Times New Roman" w:cs="Times New Roman"/>
        </w:rPr>
        <w:t xml:space="preserve"> law, whether that right is </w:t>
      </w:r>
      <w:r w:rsidR="007376A4" w:rsidRPr="00F56D04">
        <w:rPr>
          <w:rFonts w:ascii="Times New Roman" w:hAnsi="Times New Roman" w:cs="Times New Roman"/>
        </w:rPr>
        <w:t>clearly</w:t>
      </w:r>
      <w:r w:rsidR="00A46BC2" w:rsidRPr="00F56D04">
        <w:rPr>
          <w:rFonts w:ascii="Times New Roman" w:hAnsi="Times New Roman" w:cs="Times New Roman"/>
        </w:rPr>
        <w:t xml:space="preserve"> estab</w:t>
      </w:r>
      <w:r w:rsidR="00FB46FE" w:rsidRPr="00F56D04">
        <w:rPr>
          <w:rFonts w:ascii="Times New Roman" w:hAnsi="Times New Roman" w:cs="Times New Roman"/>
        </w:rPr>
        <w:t xml:space="preserve">lished is a matter of evidence.  In order to establish a clear right the applicant has to prove on a balance of </w:t>
      </w:r>
      <w:r w:rsidR="007376A4" w:rsidRPr="00F56D04">
        <w:rPr>
          <w:rFonts w:ascii="Times New Roman" w:hAnsi="Times New Roman" w:cs="Times New Roman"/>
        </w:rPr>
        <w:t>probability the</w:t>
      </w:r>
      <w:r w:rsidR="008055F9" w:rsidRPr="00F56D04">
        <w:rPr>
          <w:rFonts w:ascii="Times New Roman" w:hAnsi="Times New Roman" w:cs="Times New Roman"/>
        </w:rPr>
        <w:t xml:space="preserve"> right which he seeks to protect</w:t>
      </w:r>
      <w:r w:rsidR="0018358D" w:rsidRPr="00F56D04">
        <w:rPr>
          <w:rFonts w:ascii="Times New Roman" w:hAnsi="Times New Roman" w:cs="Times New Roman"/>
        </w:rPr>
        <w:t>."</w:t>
      </w:r>
    </w:p>
    <w:p w14:paraId="088A922F" w14:textId="5870E4A0" w:rsidR="000D74D8" w:rsidRPr="000D74D8" w:rsidRDefault="000D74D8" w:rsidP="001D671F">
      <w:pPr>
        <w:spacing w:before="240"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w:t>
      </w:r>
      <w:r w:rsidR="00C4164F">
        <w:rPr>
          <w:rFonts w:ascii="Times New Roman" w:hAnsi="Times New Roman" w:cs="Times New Roman"/>
          <w:i/>
          <w:sz w:val="24"/>
          <w:szCs w:val="24"/>
        </w:rPr>
        <w:t>Plas</w:t>
      </w:r>
      <w:r w:rsidRPr="000D74D8">
        <w:rPr>
          <w:rFonts w:ascii="Times New Roman" w:hAnsi="Times New Roman" w:cs="Times New Roman"/>
          <w:i/>
          <w:sz w:val="24"/>
          <w:szCs w:val="24"/>
        </w:rPr>
        <w:t>con – Evans Paint</w:t>
      </w:r>
      <w:r w:rsidR="00220688">
        <w:rPr>
          <w:rFonts w:ascii="Times New Roman" w:hAnsi="Times New Roman" w:cs="Times New Roman"/>
          <w:i/>
          <w:sz w:val="24"/>
          <w:szCs w:val="24"/>
        </w:rPr>
        <w:t>s Ltd v Van Riebeeck Paints (Pty</w:t>
      </w:r>
      <w:r w:rsidRPr="000D74D8">
        <w:rPr>
          <w:rFonts w:ascii="Times New Roman" w:hAnsi="Times New Roman" w:cs="Times New Roman"/>
          <w:i/>
          <w:sz w:val="24"/>
          <w:szCs w:val="24"/>
        </w:rPr>
        <w:t>) Ltd</w:t>
      </w:r>
      <w:r w:rsidR="00220688">
        <w:rPr>
          <w:rFonts w:ascii="Times New Roman" w:hAnsi="Times New Roman" w:cs="Times New Roman"/>
          <w:i/>
          <w:sz w:val="24"/>
          <w:szCs w:val="24"/>
        </w:rPr>
        <w:t xml:space="preserve"> </w:t>
      </w:r>
      <w:r w:rsidR="00220688" w:rsidRPr="00220688">
        <w:rPr>
          <w:rFonts w:ascii="Times New Roman" w:hAnsi="Times New Roman" w:cs="Times New Roman"/>
          <w:sz w:val="24"/>
          <w:szCs w:val="24"/>
        </w:rPr>
        <w:t>1984 (3) SA 623 (A)</w:t>
      </w:r>
      <w:r w:rsidRPr="000D74D8">
        <w:rPr>
          <w:rFonts w:ascii="Times New Roman" w:hAnsi="Times New Roman" w:cs="Times New Roman"/>
          <w:i/>
          <w:sz w:val="24"/>
          <w:szCs w:val="24"/>
        </w:rPr>
        <w:t xml:space="preserve"> </w:t>
      </w:r>
      <w:r w:rsidR="00220688">
        <w:rPr>
          <w:rFonts w:ascii="Times New Roman" w:hAnsi="Times New Roman" w:cs="Times New Roman"/>
          <w:sz w:val="24"/>
          <w:szCs w:val="24"/>
        </w:rPr>
        <w:t>the test as enunci</w:t>
      </w:r>
      <w:r>
        <w:rPr>
          <w:rFonts w:ascii="Times New Roman" w:hAnsi="Times New Roman" w:cs="Times New Roman"/>
          <w:sz w:val="24"/>
          <w:szCs w:val="24"/>
        </w:rPr>
        <w:t>ated as follows;</w:t>
      </w:r>
    </w:p>
    <w:p w14:paraId="7BD4B1FE" w14:textId="77777777" w:rsidR="00F56D04" w:rsidRDefault="00F56D04" w:rsidP="00F56D04">
      <w:pPr>
        <w:spacing w:line="240" w:lineRule="auto"/>
        <w:ind w:left="720"/>
        <w:jc w:val="both"/>
        <w:rPr>
          <w:rFonts w:ascii="Times New Roman" w:hAnsi="Times New Roman" w:cs="Times New Roman"/>
          <w:i/>
          <w:sz w:val="24"/>
          <w:szCs w:val="24"/>
        </w:rPr>
      </w:pPr>
    </w:p>
    <w:p w14:paraId="2FFE6ECC" w14:textId="7A0850C8" w:rsidR="007A271C" w:rsidRPr="00F56D04" w:rsidRDefault="00B55959" w:rsidP="00F56D04">
      <w:pPr>
        <w:spacing w:line="240" w:lineRule="auto"/>
        <w:ind w:left="720"/>
        <w:jc w:val="both"/>
        <w:rPr>
          <w:rFonts w:ascii="Times New Roman" w:hAnsi="Times New Roman" w:cs="Times New Roman"/>
        </w:rPr>
      </w:pPr>
      <w:r w:rsidRPr="00F56D04">
        <w:rPr>
          <w:rFonts w:ascii="Times New Roman" w:hAnsi="Times New Roman" w:cs="Times New Roman"/>
        </w:rPr>
        <w:t>"</w:t>
      </w:r>
      <w:r w:rsidR="00E21C61" w:rsidRPr="00F56D04">
        <w:rPr>
          <w:rFonts w:ascii="Times New Roman" w:hAnsi="Times New Roman" w:cs="Times New Roman"/>
        </w:rPr>
        <w:t xml:space="preserve">That </w:t>
      </w:r>
      <w:r w:rsidRPr="00F56D04">
        <w:rPr>
          <w:rFonts w:ascii="Times New Roman" w:hAnsi="Times New Roman" w:cs="Times New Roman"/>
        </w:rPr>
        <w:t xml:space="preserve">the interdict sought can be granted only if the facts as stated </w:t>
      </w:r>
      <w:r w:rsidR="004F5E74" w:rsidRPr="00F56D04">
        <w:rPr>
          <w:rFonts w:ascii="Times New Roman" w:hAnsi="Times New Roman" w:cs="Times New Roman"/>
        </w:rPr>
        <w:t>by the</w:t>
      </w:r>
      <w:r w:rsidR="00F77A25" w:rsidRPr="00F56D04">
        <w:rPr>
          <w:rFonts w:ascii="Times New Roman" w:hAnsi="Times New Roman" w:cs="Times New Roman"/>
        </w:rPr>
        <w:t xml:space="preserve"> respondents, together with the admitted facts in the applicants affidavit, justify the </w:t>
      </w:r>
      <w:r w:rsidR="004F5E74" w:rsidRPr="00F56D04">
        <w:rPr>
          <w:rFonts w:ascii="Times New Roman" w:hAnsi="Times New Roman" w:cs="Times New Roman"/>
        </w:rPr>
        <w:t>granting thereof</w:t>
      </w:r>
      <w:r w:rsidR="00F77A25" w:rsidRPr="00F56D04">
        <w:rPr>
          <w:rFonts w:ascii="Times New Roman" w:hAnsi="Times New Roman" w:cs="Times New Roman"/>
        </w:rPr>
        <w:t>"</w:t>
      </w:r>
    </w:p>
    <w:p w14:paraId="3F55B7E3" w14:textId="622E9B1D" w:rsidR="00384EAE" w:rsidRDefault="00220688" w:rsidP="00C4164F">
      <w:pPr>
        <w:spacing w:line="360" w:lineRule="auto"/>
        <w:jc w:val="both"/>
        <w:rPr>
          <w:rFonts w:ascii="Times New Roman" w:hAnsi="Times New Roman" w:cs="Times New Roman"/>
          <w:sz w:val="24"/>
          <w:szCs w:val="24"/>
        </w:rPr>
      </w:pPr>
      <w:r>
        <w:rPr>
          <w:rFonts w:ascii="Times New Roman" w:hAnsi="Times New Roman" w:cs="Times New Roman"/>
          <w:sz w:val="24"/>
          <w:szCs w:val="24"/>
        </w:rPr>
        <w:tab/>
        <w:t>It is</w:t>
      </w:r>
      <w:r w:rsidR="00384EAE">
        <w:rPr>
          <w:rFonts w:ascii="Times New Roman" w:hAnsi="Times New Roman" w:cs="Times New Roman"/>
          <w:sz w:val="24"/>
          <w:szCs w:val="24"/>
        </w:rPr>
        <w:t xml:space="preserve"> pertinent to note,</w:t>
      </w:r>
      <w:r>
        <w:rPr>
          <w:rFonts w:ascii="Times New Roman" w:hAnsi="Times New Roman" w:cs="Times New Roman"/>
          <w:sz w:val="24"/>
          <w:szCs w:val="24"/>
        </w:rPr>
        <w:t xml:space="preserve"> </w:t>
      </w:r>
      <w:r w:rsidR="00384EAE">
        <w:rPr>
          <w:rFonts w:ascii="Times New Roman" w:hAnsi="Times New Roman" w:cs="Times New Roman"/>
          <w:sz w:val="24"/>
          <w:szCs w:val="24"/>
        </w:rPr>
        <w:t>as</w:t>
      </w:r>
      <w:r>
        <w:rPr>
          <w:rFonts w:ascii="Times New Roman" w:hAnsi="Times New Roman" w:cs="Times New Roman"/>
          <w:sz w:val="24"/>
          <w:szCs w:val="24"/>
        </w:rPr>
        <w:t xml:space="preserve"> was stated</w:t>
      </w:r>
      <w:r w:rsidR="00384EAE">
        <w:rPr>
          <w:rFonts w:ascii="Times New Roman" w:hAnsi="Times New Roman" w:cs="Times New Roman"/>
          <w:sz w:val="24"/>
          <w:szCs w:val="24"/>
        </w:rPr>
        <w:t xml:space="preserve"> in </w:t>
      </w:r>
      <w:r w:rsidR="00384EAE" w:rsidRPr="00220688">
        <w:rPr>
          <w:rFonts w:ascii="Times New Roman" w:hAnsi="Times New Roman" w:cs="Times New Roman"/>
          <w:i/>
          <w:sz w:val="24"/>
          <w:szCs w:val="24"/>
        </w:rPr>
        <w:t xml:space="preserve">Flame Lily investment Pvt Ltd v </w:t>
      </w:r>
      <w:r w:rsidR="0016696D" w:rsidRPr="00220688">
        <w:rPr>
          <w:rFonts w:ascii="Times New Roman" w:hAnsi="Times New Roman" w:cs="Times New Roman"/>
          <w:i/>
          <w:sz w:val="24"/>
          <w:szCs w:val="24"/>
        </w:rPr>
        <w:t>Zimbabwe salvage</w:t>
      </w:r>
      <w:r w:rsidR="00384EAE" w:rsidRPr="00220688">
        <w:rPr>
          <w:rFonts w:ascii="Times New Roman" w:hAnsi="Times New Roman" w:cs="Times New Roman"/>
          <w:i/>
          <w:sz w:val="24"/>
          <w:szCs w:val="24"/>
        </w:rPr>
        <w:t xml:space="preserve"> (Pvt</w:t>
      </w:r>
      <w:r w:rsidR="00BE5E13" w:rsidRPr="00220688">
        <w:rPr>
          <w:rFonts w:ascii="Times New Roman" w:hAnsi="Times New Roman" w:cs="Times New Roman"/>
          <w:i/>
          <w:sz w:val="24"/>
          <w:szCs w:val="24"/>
        </w:rPr>
        <w:t xml:space="preserve">) Ltd and Anor </w:t>
      </w:r>
      <w:r w:rsidR="00BE5E13">
        <w:rPr>
          <w:rFonts w:ascii="Times New Roman" w:hAnsi="Times New Roman" w:cs="Times New Roman"/>
          <w:sz w:val="24"/>
          <w:szCs w:val="24"/>
        </w:rPr>
        <w:t>(Supra)</w:t>
      </w:r>
      <w:r w:rsidR="00CF1EEA">
        <w:rPr>
          <w:rFonts w:ascii="Times New Roman" w:hAnsi="Times New Roman" w:cs="Times New Roman"/>
          <w:sz w:val="24"/>
          <w:szCs w:val="24"/>
        </w:rPr>
        <w:t xml:space="preserve"> </w:t>
      </w:r>
      <w:r w:rsidR="0016696D">
        <w:rPr>
          <w:rFonts w:ascii="Times New Roman" w:hAnsi="Times New Roman" w:cs="Times New Roman"/>
          <w:sz w:val="24"/>
          <w:szCs w:val="24"/>
        </w:rPr>
        <w:t>that a</w:t>
      </w:r>
      <w:r w:rsidR="00CF1EEA">
        <w:rPr>
          <w:rFonts w:ascii="Times New Roman" w:hAnsi="Times New Roman" w:cs="Times New Roman"/>
          <w:sz w:val="24"/>
          <w:szCs w:val="24"/>
        </w:rPr>
        <w:t xml:space="preserve"> clear right need not be </w:t>
      </w:r>
      <w:r w:rsidR="00390286">
        <w:rPr>
          <w:rFonts w:ascii="Times New Roman" w:hAnsi="Times New Roman" w:cs="Times New Roman"/>
          <w:sz w:val="24"/>
          <w:szCs w:val="24"/>
        </w:rPr>
        <w:t>incontrovertible</w:t>
      </w:r>
      <w:r w:rsidR="00CF1EEA">
        <w:rPr>
          <w:rFonts w:ascii="Times New Roman" w:hAnsi="Times New Roman" w:cs="Times New Roman"/>
          <w:sz w:val="24"/>
          <w:szCs w:val="24"/>
        </w:rPr>
        <w:t xml:space="preserve"> but definite.</w:t>
      </w:r>
    </w:p>
    <w:p w14:paraId="29144461" w14:textId="625010B3" w:rsidR="00CF1EEA" w:rsidRDefault="00CF1EEA" w:rsidP="00C4164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Aga</w:t>
      </w:r>
      <w:r w:rsidR="00F56D04">
        <w:rPr>
          <w:rFonts w:ascii="Times New Roman" w:hAnsi="Times New Roman" w:cs="Times New Roman"/>
          <w:sz w:val="24"/>
          <w:szCs w:val="24"/>
        </w:rPr>
        <w:t>inst the above stated principles</w:t>
      </w:r>
      <w:r>
        <w:rPr>
          <w:rFonts w:ascii="Times New Roman" w:hAnsi="Times New Roman" w:cs="Times New Roman"/>
          <w:sz w:val="24"/>
          <w:szCs w:val="24"/>
        </w:rPr>
        <w:t xml:space="preserve">, can it be said that in the present case the applicants have managed </w:t>
      </w:r>
      <w:r w:rsidR="00837F35">
        <w:rPr>
          <w:rFonts w:ascii="Times New Roman" w:hAnsi="Times New Roman" w:cs="Times New Roman"/>
          <w:sz w:val="24"/>
          <w:szCs w:val="24"/>
        </w:rPr>
        <w:t xml:space="preserve">it establish a clear right against the respondents? Can it be said that the </w:t>
      </w:r>
      <w:r w:rsidR="004A55EE">
        <w:rPr>
          <w:rFonts w:ascii="Times New Roman" w:hAnsi="Times New Roman" w:cs="Times New Roman"/>
          <w:sz w:val="24"/>
          <w:szCs w:val="24"/>
        </w:rPr>
        <w:t>test formulated in</w:t>
      </w:r>
      <w:r w:rsidR="00220688">
        <w:rPr>
          <w:rFonts w:ascii="Times New Roman" w:hAnsi="Times New Roman" w:cs="Times New Roman"/>
          <w:sz w:val="24"/>
          <w:szCs w:val="24"/>
        </w:rPr>
        <w:t xml:space="preserve"> the </w:t>
      </w:r>
      <w:r w:rsidR="00220688" w:rsidRPr="00220688">
        <w:rPr>
          <w:rFonts w:ascii="Times New Roman" w:hAnsi="Times New Roman" w:cs="Times New Roman"/>
          <w:i/>
          <w:sz w:val="24"/>
          <w:szCs w:val="24"/>
        </w:rPr>
        <w:t>Plascon-</w:t>
      </w:r>
      <w:r w:rsidR="00837F35" w:rsidRPr="00220688">
        <w:rPr>
          <w:rFonts w:ascii="Times New Roman" w:hAnsi="Times New Roman" w:cs="Times New Roman"/>
          <w:i/>
          <w:sz w:val="24"/>
          <w:szCs w:val="24"/>
        </w:rPr>
        <w:t>Evans Paints</w:t>
      </w:r>
      <w:r w:rsidR="00220688">
        <w:rPr>
          <w:rFonts w:ascii="Times New Roman" w:hAnsi="Times New Roman" w:cs="Times New Roman"/>
          <w:sz w:val="24"/>
          <w:szCs w:val="24"/>
        </w:rPr>
        <w:t xml:space="preserve"> case</w:t>
      </w:r>
      <w:r w:rsidR="00837F35">
        <w:rPr>
          <w:rFonts w:ascii="Times New Roman" w:hAnsi="Times New Roman" w:cs="Times New Roman"/>
          <w:sz w:val="24"/>
          <w:szCs w:val="24"/>
        </w:rPr>
        <w:t xml:space="preserve"> (Supra) has been satisfied? In other </w:t>
      </w:r>
      <w:r w:rsidR="004A55EE">
        <w:rPr>
          <w:rFonts w:ascii="Times New Roman" w:hAnsi="Times New Roman" w:cs="Times New Roman"/>
          <w:sz w:val="24"/>
          <w:szCs w:val="24"/>
        </w:rPr>
        <w:t>words do</w:t>
      </w:r>
      <w:r w:rsidR="00837F35">
        <w:rPr>
          <w:rFonts w:ascii="Times New Roman" w:hAnsi="Times New Roman" w:cs="Times New Roman"/>
          <w:sz w:val="24"/>
          <w:szCs w:val="24"/>
        </w:rPr>
        <w:t xml:space="preserve"> facts </w:t>
      </w:r>
      <w:r w:rsidR="004A55EE">
        <w:rPr>
          <w:rFonts w:ascii="Times New Roman" w:hAnsi="Times New Roman" w:cs="Times New Roman"/>
          <w:sz w:val="24"/>
          <w:szCs w:val="24"/>
        </w:rPr>
        <w:t>clearly</w:t>
      </w:r>
      <w:r w:rsidR="00837F35">
        <w:rPr>
          <w:rFonts w:ascii="Times New Roman" w:hAnsi="Times New Roman" w:cs="Times New Roman"/>
          <w:sz w:val="24"/>
          <w:szCs w:val="24"/>
        </w:rPr>
        <w:t xml:space="preserve"> </w:t>
      </w:r>
      <w:r w:rsidR="004A55EE">
        <w:rPr>
          <w:rFonts w:ascii="Times New Roman" w:hAnsi="Times New Roman" w:cs="Times New Roman"/>
          <w:sz w:val="24"/>
          <w:szCs w:val="24"/>
        </w:rPr>
        <w:t>justify the</w:t>
      </w:r>
      <w:r w:rsidR="00837F35">
        <w:rPr>
          <w:rFonts w:ascii="Times New Roman" w:hAnsi="Times New Roman" w:cs="Times New Roman"/>
          <w:sz w:val="24"/>
          <w:szCs w:val="24"/>
        </w:rPr>
        <w:t xml:space="preserve"> granting of the </w:t>
      </w:r>
      <w:r w:rsidR="0016696D">
        <w:rPr>
          <w:rFonts w:ascii="Times New Roman" w:hAnsi="Times New Roman" w:cs="Times New Roman"/>
          <w:sz w:val="24"/>
          <w:szCs w:val="24"/>
        </w:rPr>
        <w:t>order sought</w:t>
      </w:r>
      <w:r w:rsidR="00837F35">
        <w:rPr>
          <w:rFonts w:ascii="Times New Roman" w:hAnsi="Times New Roman" w:cs="Times New Roman"/>
          <w:sz w:val="24"/>
          <w:szCs w:val="24"/>
        </w:rPr>
        <w:t xml:space="preserve">?   I </w:t>
      </w:r>
      <w:r w:rsidR="004A55EE">
        <w:rPr>
          <w:rFonts w:ascii="Times New Roman" w:hAnsi="Times New Roman" w:cs="Times New Roman"/>
          <w:sz w:val="24"/>
          <w:szCs w:val="24"/>
        </w:rPr>
        <w:t>think not</w:t>
      </w:r>
      <w:r w:rsidR="001D671F">
        <w:rPr>
          <w:rFonts w:ascii="Times New Roman" w:hAnsi="Times New Roman" w:cs="Times New Roman"/>
          <w:sz w:val="24"/>
          <w:szCs w:val="24"/>
        </w:rPr>
        <w:t>.</w:t>
      </w:r>
      <w:r w:rsidR="00557223">
        <w:rPr>
          <w:rFonts w:ascii="Times New Roman" w:hAnsi="Times New Roman" w:cs="Times New Roman"/>
          <w:sz w:val="24"/>
          <w:szCs w:val="24"/>
        </w:rPr>
        <w:t xml:space="preserve">   Here is why:  f</w:t>
      </w:r>
      <w:r w:rsidR="00C92EB6">
        <w:rPr>
          <w:rFonts w:ascii="Times New Roman" w:hAnsi="Times New Roman" w:cs="Times New Roman"/>
          <w:sz w:val="24"/>
          <w:szCs w:val="24"/>
        </w:rPr>
        <w:t>irst and foremost it is not disputed that the 1</w:t>
      </w:r>
      <w:r w:rsidR="00C92EB6" w:rsidRPr="00C92EB6">
        <w:rPr>
          <w:rFonts w:ascii="Times New Roman" w:hAnsi="Times New Roman" w:cs="Times New Roman"/>
          <w:sz w:val="24"/>
          <w:szCs w:val="24"/>
          <w:vertAlign w:val="superscript"/>
        </w:rPr>
        <w:t>st</w:t>
      </w:r>
      <w:r w:rsidR="00C92EB6">
        <w:rPr>
          <w:rFonts w:ascii="Times New Roman" w:hAnsi="Times New Roman" w:cs="Times New Roman"/>
          <w:sz w:val="24"/>
          <w:szCs w:val="24"/>
        </w:rPr>
        <w:t xml:space="preserve"> respondent is legally entitled to carry</w:t>
      </w:r>
      <w:r w:rsidR="00557223">
        <w:rPr>
          <w:rFonts w:ascii="Times New Roman" w:hAnsi="Times New Roman" w:cs="Times New Roman"/>
          <w:sz w:val="24"/>
          <w:szCs w:val="24"/>
        </w:rPr>
        <w:t xml:space="preserve"> </w:t>
      </w:r>
      <w:r w:rsidR="00C92EB6">
        <w:rPr>
          <w:rFonts w:ascii="Times New Roman" w:hAnsi="Times New Roman" w:cs="Times New Roman"/>
          <w:sz w:val="24"/>
          <w:szCs w:val="24"/>
        </w:rPr>
        <w:t xml:space="preserve">out prospecting activities in the </w:t>
      </w:r>
      <w:r w:rsidR="004A55EE">
        <w:rPr>
          <w:rFonts w:ascii="Times New Roman" w:hAnsi="Times New Roman" w:cs="Times New Roman"/>
          <w:sz w:val="24"/>
          <w:szCs w:val="24"/>
        </w:rPr>
        <w:t>geographical area in</w:t>
      </w:r>
      <w:r w:rsidR="00C4164F">
        <w:rPr>
          <w:rFonts w:ascii="Times New Roman" w:hAnsi="Times New Roman" w:cs="Times New Roman"/>
          <w:sz w:val="24"/>
          <w:szCs w:val="24"/>
        </w:rPr>
        <w:t xml:space="preserve"> question fro</w:t>
      </w:r>
      <w:r w:rsidR="00C92EB6">
        <w:rPr>
          <w:rFonts w:ascii="Times New Roman" w:hAnsi="Times New Roman" w:cs="Times New Roman"/>
          <w:sz w:val="24"/>
          <w:szCs w:val="24"/>
        </w:rPr>
        <w:t>m the papers filed of record, particularly the affidavit filed by 2</w:t>
      </w:r>
      <w:r w:rsidR="00C92EB6" w:rsidRPr="00C92EB6">
        <w:rPr>
          <w:rFonts w:ascii="Times New Roman" w:hAnsi="Times New Roman" w:cs="Times New Roman"/>
          <w:sz w:val="24"/>
          <w:szCs w:val="24"/>
          <w:vertAlign w:val="superscript"/>
        </w:rPr>
        <w:t>nd</w:t>
      </w:r>
      <w:r w:rsidR="00557223">
        <w:rPr>
          <w:rFonts w:ascii="Times New Roman" w:hAnsi="Times New Roman" w:cs="Times New Roman"/>
          <w:sz w:val="24"/>
          <w:szCs w:val="24"/>
        </w:rPr>
        <w:t xml:space="preserve"> respondent.</w:t>
      </w:r>
      <w:r w:rsidR="00C92EB6">
        <w:rPr>
          <w:rFonts w:ascii="Times New Roman" w:hAnsi="Times New Roman" w:cs="Times New Roman"/>
          <w:sz w:val="24"/>
          <w:szCs w:val="24"/>
        </w:rPr>
        <w:t xml:space="preserve"> </w:t>
      </w:r>
      <w:r w:rsidR="00557223">
        <w:rPr>
          <w:rFonts w:ascii="Times New Roman" w:hAnsi="Times New Roman" w:cs="Times New Roman"/>
          <w:sz w:val="24"/>
          <w:szCs w:val="24"/>
        </w:rPr>
        <w:t>T</w:t>
      </w:r>
      <w:r w:rsidR="00C92EB6">
        <w:rPr>
          <w:rFonts w:ascii="Times New Roman" w:hAnsi="Times New Roman" w:cs="Times New Roman"/>
          <w:sz w:val="24"/>
          <w:szCs w:val="24"/>
        </w:rPr>
        <w:t>he 1</w:t>
      </w:r>
      <w:r w:rsidR="00C92EB6" w:rsidRPr="00C92EB6">
        <w:rPr>
          <w:rFonts w:ascii="Times New Roman" w:hAnsi="Times New Roman" w:cs="Times New Roman"/>
          <w:sz w:val="24"/>
          <w:szCs w:val="24"/>
          <w:vertAlign w:val="superscript"/>
        </w:rPr>
        <w:t>st</w:t>
      </w:r>
      <w:r w:rsidR="00C92EB6">
        <w:rPr>
          <w:rFonts w:ascii="Times New Roman" w:hAnsi="Times New Roman" w:cs="Times New Roman"/>
          <w:sz w:val="24"/>
          <w:szCs w:val="24"/>
        </w:rPr>
        <w:t xml:space="preserve"> respondent enjoys </w:t>
      </w:r>
      <w:r w:rsidR="006816EB">
        <w:rPr>
          <w:rFonts w:ascii="Times New Roman" w:hAnsi="Times New Roman" w:cs="Times New Roman"/>
          <w:sz w:val="24"/>
          <w:szCs w:val="24"/>
        </w:rPr>
        <w:t xml:space="preserve">the </w:t>
      </w:r>
      <w:r w:rsidR="004A55EE">
        <w:rPr>
          <w:rFonts w:ascii="Times New Roman" w:hAnsi="Times New Roman" w:cs="Times New Roman"/>
          <w:sz w:val="24"/>
          <w:szCs w:val="24"/>
        </w:rPr>
        <w:t>unequivocal</w:t>
      </w:r>
      <w:r w:rsidR="006816EB">
        <w:rPr>
          <w:rFonts w:ascii="Times New Roman" w:hAnsi="Times New Roman" w:cs="Times New Roman"/>
          <w:sz w:val="24"/>
          <w:szCs w:val="24"/>
        </w:rPr>
        <w:t xml:space="preserve"> support of the </w:t>
      </w:r>
      <w:r w:rsidR="004A55EE">
        <w:rPr>
          <w:rFonts w:ascii="Times New Roman" w:hAnsi="Times New Roman" w:cs="Times New Roman"/>
          <w:sz w:val="24"/>
          <w:szCs w:val="24"/>
        </w:rPr>
        <w:t>Ministry of</w:t>
      </w:r>
      <w:r w:rsidR="006816EB">
        <w:rPr>
          <w:rFonts w:ascii="Times New Roman" w:hAnsi="Times New Roman" w:cs="Times New Roman"/>
          <w:sz w:val="24"/>
          <w:szCs w:val="24"/>
        </w:rPr>
        <w:t xml:space="preserve"> Mines and Mining development being the government </w:t>
      </w:r>
      <w:r w:rsidR="00557223">
        <w:rPr>
          <w:rFonts w:ascii="Times New Roman" w:hAnsi="Times New Roman" w:cs="Times New Roman"/>
          <w:sz w:val="24"/>
          <w:szCs w:val="24"/>
        </w:rPr>
        <w:t>organ</w:t>
      </w:r>
      <w:r w:rsidR="004A55EE">
        <w:rPr>
          <w:rFonts w:ascii="Times New Roman" w:hAnsi="Times New Roman" w:cs="Times New Roman"/>
          <w:sz w:val="24"/>
          <w:szCs w:val="24"/>
        </w:rPr>
        <w:t xml:space="preserve"> mandated</w:t>
      </w:r>
      <w:r w:rsidR="006816EB">
        <w:rPr>
          <w:rFonts w:ascii="Times New Roman" w:hAnsi="Times New Roman" w:cs="Times New Roman"/>
          <w:sz w:val="24"/>
          <w:szCs w:val="24"/>
        </w:rPr>
        <w:t xml:space="preserve"> with the responsibility of </w:t>
      </w:r>
      <w:r w:rsidR="004A55EE">
        <w:rPr>
          <w:rFonts w:ascii="Times New Roman" w:hAnsi="Times New Roman" w:cs="Times New Roman"/>
          <w:sz w:val="24"/>
          <w:szCs w:val="24"/>
        </w:rPr>
        <w:t xml:space="preserve">regulating </w:t>
      </w:r>
      <w:r w:rsidR="00BD1411">
        <w:rPr>
          <w:rFonts w:ascii="Times New Roman" w:hAnsi="Times New Roman" w:cs="Times New Roman"/>
          <w:sz w:val="24"/>
          <w:szCs w:val="24"/>
        </w:rPr>
        <w:t>mining activities in</w:t>
      </w:r>
      <w:r w:rsidR="006816EB">
        <w:rPr>
          <w:rFonts w:ascii="Times New Roman" w:hAnsi="Times New Roman" w:cs="Times New Roman"/>
          <w:sz w:val="24"/>
          <w:szCs w:val="24"/>
        </w:rPr>
        <w:t xml:space="preserve"> the </w:t>
      </w:r>
      <w:r w:rsidR="00BD1411">
        <w:rPr>
          <w:rFonts w:ascii="Times New Roman" w:hAnsi="Times New Roman" w:cs="Times New Roman"/>
          <w:sz w:val="24"/>
          <w:szCs w:val="24"/>
        </w:rPr>
        <w:t>country.</w:t>
      </w:r>
      <w:r w:rsidR="00557223">
        <w:rPr>
          <w:rFonts w:ascii="Times New Roman" w:hAnsi="Times New Roman" w:cs="Times New Roman"/>
          <w:sz w:val="24"/>
          <w:szCs w:val="24"/>
        </w:rPr>
        <w:t xml:space="preserve">   T</w:t>
      </w:r>
      <w:r w:rsidR="006816EB">
        <w:rPr>
          <w:rFonts w:ascii="Times New Roman" w:hAnsi="Times New Roman" w:cs="Times New Roman"/>
          <w:sz w:val="24"/>
          <w:szCs w:val="24"/>
        </w:rPr>
        <w:t xml:space="preserve">hat being the case how </w:t>
      </w:r>
      <w:r w:rsidR="00BD2B18">
        <w:rPr>
          <w:rFonts w:ascii="Times New Roman" w:hAnsi="Times New Roman" w:cs="Times New Roman"/>
          <w:sz w:val="24"/>
          <w:szCs w:val="24"/>
        </w:rPr>
        <w:t>can the</w:t>
      </w:r>
      <w:r w:rsidR="002169CF">
        <w:rPr>
          <w:rFonts w:ascii="Times New Roman" w:hAnsi="Times New Roman" w:cs="Times New Roman"/>
          <w:sz w:val="24"/>
          <w:szCs w:val="24"/>
        </w:rPr>
        <w:t xml:space="preserve"> applicants claim to have a right to have 1</w:t>
      </w:r>
      <w:r w:rsidR="004A55EE" w:rsidRPr="002169CF">
        <w:rPr>
          <w:rFonts w:ascii="Times New Roman" w:hAnsi="Times New Roman" w:cs="Times New Roman"/>
          <w:sz w:val="24"/>
          <w:szCs w:val="24"/>
          <w:vertAlign w:val="superscript"/>
        </w:rPr>
        <w:t>st</w:t>
      </w:r>
      <w:r w:rsidR="004A55EE">
        <w:rPr>
          <w:rFonts w:ascii="Times New Roman" w:hAnsi="Times New Roman" w:cs="Times New Roman"/>
          <w:sz w:val="24"/>
          <w:szCs w:val="24"/>
        </w:rPr>
        <w:t xml:space="preserve"> respondent</w:t>
      </w:r>
      <w:r w:rsidR="002169CF">
        <w:rPr>
          <w:rFonts w:ascii="Times New Roman" w:hAnsi="Times New Roman" w:cs="Times New Roman"/>
          <w:sz w:val="24"/>
          <w:szCs w:val="24"/>
        </w:rPr>
        <w:t xml:space="preserve"> eject</w:t>
      </w:r>
      <w:r w:rsidR="00BD2B18">
        <w:rPr>
          <w:rFonts w:ascii="Times New Roman" w:hAnsi="Times New Roman" w:cs="Times New Roman"/>
          <w:sz w:val="24"/>
          <w:szCs w:val="24"/>
        </w:rPr>
        <w:t xml:space="preserve">ed from that </w:t>
      </w:r>
      <w:r w:rsidR="00C4164F">
        <w:rPr>
          <w:rFonts w:ascii="Times New Roman" w:hAnsi="Times New Roman" w:cs="Times New Roman"/>
          <w:sz w:val="24"/>
          <w:szCs w:val="24"/>
        </w:rPr>
        <w:t>area?</w:t>
      </w:r>
    </w:p>
    <w:p w14:paraId="17FF77A0" w14:textId="65BC005F" w:rsidR="00BD1411" w:rsidRDefault="00BD1411" w:rsidP="00C4164F">
      <w:pPr>
        <w:spacing w:line="360" w:lineRule="auto"/>
        <w:jc w:val="both"/>
        <w:rPr>
          <w:rFonts w:ascii="Times New Roman" w:hAnsi="Times New Roman" w:cs="Times New Roman"/>
          <w:sz w:val="24"/>
          <w:szCs w:val="24"/>
        </w:rPr>
      </w:pPr>
      <w:r>
        <w:rPr>
          <w:rFonts w:ascii="Times New Roman" w:hAnsi="Times New Roman" w:cs="Times New Roman"/>
          <w:sz w:val="24"/>
          <w:szCs w:val="24"/>
        </w:rPr>
        <w:tab/>
        <w:t>Further it is clear that 1</w:t>
      </w:r>
      <w:r w:rsidRPr="00BD141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enjoys the support of the </w:t>
      </w:r>
      <w:r w:rsidR="004B5ED3">
        <w:rPr>
          <w:rFonts w:ascii="Times New Roman" w:hAnsi="Times New Roman" w:cs="Times New Roman"/>
          <w:sz w:val="24"/>
          <w:szCs w:val="24"/>
        </w:rPr>
        <w:t>various strata</w:t>
      </w:r>
      <w:r>
        <w:rPr>
          <w:rFonts w:ascii="Times New Roman" w:hAnsi="Times New Roman" w:cs="Times New Roman"/>
          <w:sz w:val="24"/>
          <w:szCs w:val="24"/>
        </w:rPr>
        <w:t xml:space="preserve"> of the education authorities as amply demonstrated by the minutes of various</w:t>
      </w:r>
      <w:r w:rsidR="00C4164F">
        <w:rPr>
          <w:rFonts w:ascii="Times New Roman" w:hAnsi="Times New Roman" w:cs="Times New Roman"/>
          <w:sz w:val="24"/>
          <w:szCs w:val="24"/>
        </w:rPr>
        <w:t xml:space="preserve"> consultative meetings held in connection with</w:t>
      </w:r>
      <w:r>
        <w:rPr>
          <w:rFonts w:ascii="Times New Roman" w:hAnsi="Times New Roman" w:cs="Times New Roman"/>
          <w:sz w:val="24"/>
          <w:szCs w:val="24"/>
        </w:rPr>
        <w:t xml:space="preserve"> the 1</w:t>
      </w:r>
      <w:r w:rsidRPr="00BD1411">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4B5ED3">
        <w:rPr>
          <w:rFonts w:ascii="Times New Roman" w:hAnsi="Times New Roman" w:cs="Times New Roman"/>
          <w:sz w:val="24"/>
          <w:szCs w:val="24"/>
        </w:rPr>
        <w:t>respondents prospecting</w:t>
      </w:r>
      <w:r>
        <w:rPr>
          <w:rFonts w:ascii="Times New Roman" w:hAnsi="Times New Roman" w:cs="Times New Roman"/>
          <w:sz w:val="24"/>
          <w:szCs w:val="24"/>
        </w:rPr>
        <w:t xml:space="preserve"> activities in the area.   The headmasters of the two schools supposedly </w:t>
      </w:r>
      <w:r w:rsidR="004B5ED3">
        <w:rPr>
          <w:rFonts w:ascii="Times New Roman" w:hAnsi="Times New Roman" w:cs="Times New Roman"/>
          <w:sz w:val="24"/>
          <w:szCs w:val="24"/>
        </w:rPr>
        <w:t>affected by</w:t>
      </w:r>
      <w:r w:rsidR="00413C53">
        <w:rPr>
          <w:rFonts w:ascii="Times New Roman" w:hAnsi="Times New Roman" w:cs="Times New Roman"/>
          <w:sz w:val="24"/>
          <w:szCs w:val="24"/>
        </w:rPr>
        <w:t xml:space="preserve"> the noise lend</w:t>
      </w:r>
      <w:r w:rsidR="00557223">
        <w:rPr>
          <w:rFonts w:ascii="Times New Roman" w:hAnsi="Times New Roman" w:cs="Times New Roman"/>
          <w:sz w:val="24"/>
          <w:szCs w:val="24"/>
        </w:rPr>
        <w:t xml:space="preserve"> their support to</w:t>
      </w:r>
      <w:r w:rsidR="00C4164F">
        <w:rPr>
          <w:rFonts w:ascii="Times New Roman" w:hAnsi="Times New Roman" w:cs="Times New Roman"/>
          <w:sz w:val="24"/>
          <w:szCs w:val="24"/>
        </w:rPr>
        <w:t xml:space="preserve"> the prospecting</w:t>
      </w:r>
      <w:r w:rsidR="00413C53">
        <w:rPr>
          <w:rFonts w:ascii="Times New Roman" w:hAnsi="Times New Roman" w:cs="Times New Roman"/>
          <w:sz w:val="24"/>
          <w:szCs w:val="24"/>
        </w:rPr>
        <w:t xml:space="preserve"> activities of the 1</w:t>
      </w:r>
      <w:r w:rsidR="00413C53" w:rsidRPr="00413C53">
        <w:rPr>
          <w:rFonts w:ascii="Times New Roman" w:hAnsi="Times New Roman" w:cs="Times New Roman"/>
          <w:sz w:val="24"/>
          <w:szCs w:val="24"/>
          <w:vertAlign w:val="superscript"/>
        </w:rPr>
        <w:t>st</w:t>
      </w:r>
      <w:r w:rsidR="00413C53">
        <w:rPr>
          <w:rFonts w:ascii="Times New Roman" w:hAnsi="Times New Roman" w:cs="Times New Roman"/>
          <w:sz w:val="24"/>
          <w:szCs w:val="24"/>
        </w:rPr>
        <w:t xml:space="preserve"> respondent.</w:t>
      </w:r>
      <w:r w:rsidR="00557223">
        <w:rPr>
          <w:rFonts w:ascii="Times New Roman" w:hAnsi="Times New Roman" w:cs="Times New Roman"/>
          <w:sz w:val="24"/>
          <w:szCs w:val="24"/>
        </w:rPr>
        <w:t xml:space="preserve"> All this is borne out</w:t>
      </w:r>
      <w:r w:rsidR="00C4164F">
        <w:rPr>
          <w:rFonts w:ascii="Times New Roman" w:hAnsi="Times New Roman" w:cs="Times New Roman"/>
          <w:sz w:val="24"/>
          <w:szCs w:val="24"/>
        </w:rPr>
        <w:t xml:space="preserve"> from the minutes of those</w:t>
      </w:r>
      <w:r w:rsidR="00557223">
        <w:rPr>
          <w:rFonts w:ascii="Times New Roman" w:hAnsi="Times New Roman" w:cs="Times New Roman"/>
          <w:sz w:val="24"/>
          <w:szCs w:val="24"/>
        </w:rPr>
        <w:t xml:space="preserve"> consultative meetin</w:t>
      </w:r>
      <w:r w:rsidR="00C4164F">
        <w:rPr>
          <w:rFonts w:ascii="Times New Roman" w:hAnsi="Times New Roman" w:cs="Times New Roman"/>
          <w:sz w:val="24"/>
          <w:szCs w:val="24"/>
        </w:rPr>
        <w:t>gs</w:t>
      </w:r>
      <w:r w:rsidR="00557223">
        <w:rPr>
          <w:rFonts w:ascii="Times New Roman" w:hAnsi="Times New Roman" w:cs="Times New Roman"/>
          <w:sz w:val="24"/>
          <w:szCs w:val="24"/>
        </w:rPr>
        <w:t>.</w:t>
      </w:r>
    </w:p>
    <w:p w14:paraId="54BF6951" w14:textId="714D7BE6" w:rsidR="00BC67EB" w:rsidRDefault="00BC67EB" w:rsidP="00C4164F">
      <w:pPr>
        <w:spacing w:line="360" w:lineRule="auto"/>
        <w:jc w:val="both"/>
        <w:rPr>
          <w:rFonts w:ascii="Times New Roman" w:hAnsi="Times New Roman" w:cs="Times New Roman"/>
          <w:sz w:val="24"/>
          <w:szCs w:val="24"/>
        </w:rPr>
      </w:pPr>
      <w:r>
        <w:rPr>
          <w:rFonts w:ascii="Times New Roman" w:hAnsi="Times New Roman" w:cs="Times New Roman"/>
          <w:sz w:val="24"/>
          <w:szCs w:val="24"/>
        </w:rPr>
        <w:tab/>
        <w:t>Thirdly, the 1</w:t>
      </w:r>
      <w:r w:rsidRPr="00BC67E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from various</w:t>
      </w:r>
      <w:r w:rsidR="00C4164F">
        <w:rPr>
          <w:rFonts w:ascii="Times New Roman" w:hAnsi="Times New Roman" w:cs="Times New Roman"/>
          <w:sz w:val="24"/>
          <w:szCs w:val="24"/>
        </w:rPr>
        <w:t xml:space="preserve"> documents</w:t>
      </w:r>
      <w:r>
        <w:rPr>
          <w:rFonts w:ascii="Times New Roman" w:hAnsi="Times New Roman" w:cs="Times New Roman"/>
          <w:sz w:val="24"/>
          <w:szCs w:val="24"/>
        </w:rPr>
        <w:t xml:space="preserve"> </w:t>
      </w:r>
      <w:r w:rsidR="004B5ED3">
        <w:rPr>
          <w:rFonts w:ascii="Times New Roman" w:hAnsi="Times New Roman" w:cs="Times New Roman"/>
          <w:sz w:val="24"/>
          <w:szCs w:val="24"/>
        </w:rPr>
        <w:t>filed of</w:t>
      </w:r>
      <w:r w:rsidR="00557223">
        <w:rPr>
          <w:rFonts w:ascii="Times New Roman" w:hAnsi="Times New Roman" w:cs="Times New Roman"/>
          <w:sz w:val="24"/>
          <w:szCs w:val="24"/>
        </w:rPr>
        <w:t xml:space="preserve"> record including</w:t>
      </w:r>
      <w:r>
        <w:rPr>
          <w:rFonts w:ascii="Times New Roman" w:hAnsi="Times New Roman" w:cs="Times New Roman"/>
          <w:sz w:val="24"/>
          <w:szCs w:val="24"/>
        </w:rPr>
        <w:t xml:space="preserve"> the minutes of the meetings </w:t>
      </w:r>
      <w:r w:rsidR="001B6A20">
        <w:rPr>
          <w:rFonts w:ascii="Times New Roman" w:hAnsi="Times New Roman" w:cs="Times New Roman"/>
          <w:sz w:val="24"/>
          <w:szCs w:val="24"/>
        </w:rPr>
        <w:t>referred</w:t>
      </w:r>
      <w:r>
        <w:rPr>
          <w:rFonts w:ascii="Times New Roman" w:hAnsi="Times New Roman" w:cs="Times New Roman"/>
          <w:sz w:val="24"/>
          <w:szCs w:val="24"/>
        </w:rPr>
        <w:t xml:space="preserve"> to above</w:t>
      </w:r>
      <w:r w:rsidR="00557223">
        <w:rPr>
          <w:rFonts w:ascii="Times New Roman" w:hAnsi="Times New Roman" w:cs="Times New Roman"/>
          <w:sz w:val="24"/>
          <w:szCs w:val="24"/>
        </w:rPr>
        <w:t>,</w:t>
      </w:r>
      <w:r>
        <w:rPr>
          <w:rFonts w:ascii="Times New Roman" w:hAnsi="Times New Roman" w:cs="Times New Roman"/>
          <w:sz w:val="24"/>
          <w:szCs w:val="24"/>
        </w:rPr>
        <w:t xml:space="preserve"> enjoys the unreserved support of other</w:t>
      </w:r>
      <w:r w:rsidR="00455E9C">
        <w:rPr>
          <w:rFonts w:ascii="Times New Roman" w:hAnsi="Times New Roman" w:cs="Times New Roman"/>
          <w:sz w:val="24"/>
          <w:szCs w:val="24"/>
        </w:rPr>
        <w:t xml:space="preserve"> government </w:t>
      </w:r>
      <w:r w:rsidR="004B5ED3">
        <w:rPr>
          <w:rFonts w:ascii="Times New Roman" w:hAnsi="Times New Roman" w:cs="Times New Roman"/>
          <w:sz w:val="24"/>
          <w:szCs w:val="24"/>
        </w:rPr>
        <w:t>organs (</w:t>
      </w:r>
      <w:r w:rsidR="00455E9C">
        <w:rPr>
          <w:rFonts w:ascii="Times New Roman" w:hAnsi="Times New Roman" w:cs="Times New Roman"/>
          <w:sz w:val="24"/>
          <w:szCs w:val="24"/>
        </w:rPr>
        <w:t xml:space="preserve">such as the Ministry of Local </w:t>
      </w:r>
      <w:r w:rsidR="001B6A20">
        <w:rPr>
          <w:rFonts w:ascii="Times New Roman" w:hAnsi="Times New Roman" w:cs="Times New Roman"/>
          <w:sz w:val="24"/>
          <w:szCs w:val="24"/>
        </w:rPr>
        <w:t>Government</w:t>
      </w:r>
      <w:r w:rsidR="00F56D04">
        <w:rPr>
          <w:rFonts w:ascii="Times New Roman" w:hAnsi="Times New Roman" w:cs="Times New Roman"/>
          <w:sz w:val="24"/>
          <w:szCs w:val="24"/>
        </w:rPr>
        <w:t>)</w:t>
      </w:r>
      <w:r w:rsidR="00455E9C">
        <w:rPr>
          <w:rFonts w:ascii="Times New Roman" w:hAnsi="Times New Roman" w:cs="Times New Roman"/>
          <w:sz w:val="24"/>
          <w:szCs w:val="24"/>
        </w:rPr>
        <w:t xml:space="preserve"> </w:t>
      </w:r>
      <w:r w:rsidR="001B6A20">
        <w:rPr>
          <w:rFonts w:ascii="Times New Roman" w:hAnsi="Times New Roman" w:cs="Times New Roman"/>
          <w:sz w:val="24"/>
          <w:szCs w:val="24"/>
        </w:rPr>
        <w:t xml:space="preserve">all of whom </w:t>
      </w:r>
      <w:r w:rsidR="00A42DBD">
        <w:rPr>
          <w:rFonts w:ascii="Times New Roman" w:hAnsi="Times New Roman" w:cs="Times New Roman"/>
          <w:sz w:val="24"/>
          <w:szCs w:val="24"/>
        </w:rPr>
        <w:t>participated in</w:t>
      </w:r>
      <w:r w:rsidR="00557223">
        <w:rPr>
          <w:rFonts w:ascii="Times New Roman" w:hAnsi="Times New Roman" w:cs="Times New Roman"/>
          <w:sz w:val="24"/>
          <w:szCs w:val="24"/>
        </w:rPr>
        <w:t xml:space="preserve"> the said</w:t>
      </w:r>
      <w:r w:rsidR="001B6A20">
        <w:rPr>
          <w:rFonts w:ascii="Times New Roman" w:hAnsi="Times New Roman" w:cs="Times New Roman"/>
          <w:sz w:val="24"/>
          <w:szCs w:val="24"/>
        </w:rPr>
        <w:t xml:space="preserve"> meetings. </w:t>
      </w:r>
      <w:r w:rsidR="004B5ED3">
        <w:rPr>
          <w:rFonts w:ascii="Times New Roman" w:hAnsi="Times New Roman" w:cs="Times New Roman"/>
          <w:sz w:val="24"/>
          <w:szCs w:val="24"/>
        </w:rPr>
        <w:t xml:space="preserve"> The traditional leaders of the community in question also evidently support the venture undertaken by the 1</w:t>
      </w:r>
      <w:r w:rsidR="004B5ED3" w:rsidRPr="004B5ED3">
        <w:rPr>
          <w:rFonts w:ascii="Times New Roman" w:hAnsi="Times New Roman" w:cs="Times New Roman"/>
          <w:sz w:val="24"/>
          <w:szCs w:val="24"/>
          <w:vertAlign w:val="superscript"/>
        </w:rPr>
        <w:t>st</w:t>
      </w:r>
      <w:r w:rsidR="004B5ED3">
        <w:rPr>
          <w:rFonts w:ascii="Times New Roman" w:hAnsi="Times New Roman" w:cs="Times New Roman"/>
          <w:sz w:val="24"/>
          <w:szCs w:val="24"/>
        </w:rPr>
        <w:t xml:space="preserve"> respondent.</w:t>
      </w:r>
      <w:r w:rsidR="001B6A20">
        <w:rPr>
          <w:rFonts w:ascii="Times New Roman" w:hAnsi="Times New Roman" w:cs="Times New Roman"/>
          <w:sz w:val="24"/>
          <w:szCs w:val="24"/>
        </w:rPr>
        <w:t xml:space="preserve"> </w:t>
      </w:r>
    </w:p>
    <w:p w14:paraId="5FC5E9A1" w14:textId="07FBF64E" w:rsidR="00326AC0" w:rsidRDefault="00677F94" w:rsidP="00C4164F">
      <w:pPr>
        <w:spacing w:line="360" w:lineRule="auto"/>
        <w:jc w:val="both"/>
        <w:rPr>
          <w:rFonts w:ascii="Times New Roman" w:hAnsi="Times New Roman" w:cs="Times New Roman"/>
          <w:sz w:val="24"/>
          <w:szCs w:val="24"/>
        </w:rPr>
      </w:pPr>
      <w:r>
        <w:rPr>
          <w:rFonts w:ascii="Times New Roman" w:hAnsi="Times New Roman" w:cs="Times New Roman"/>
          <w:sz w:val="24"/>
          <w:szCs w:val="24"/>
        </w:rPr>
        <w:tab/>
        <w:t>Strangely the applicants seek</w:t>
      </w:r>
      <w:r w:rsidR="00326AC0">
        <w:rPr>
          <w:rFonts w:ascii="Times New Roman" w:hAnsi="Times New Roman" w:cs="Times New Roman"/>
          <w:sz w:val="24"/>
          <w:szCs w:val="24"/>
        </w:rPr>
        <w:t xml:space="preserve"> not the abatement of the </w:t>
      </w:r>
      <w:r w:rsidR="00857A1A">
        <w:rPr>
          <w:rFonts w:ascii="Times New Roman" w:hAnsi="Times New Roman" w:cs="Times New Roman"/>
          <w:sz w:val="24"/>
          <w:szCs w:val="24"/>
        </w:rPr>
        <w:t>noise created</w:t>
      </w:r>
      <w:r w:rsidR="00326AC0">
        <w:rPr>
          <w:rFonts w:ascii="Times New Roman" w:hAnsi="Times New Roman" w:cs="Times New Roman"/>
          <w:sz w:val="24"/>
          <w:szCs w:val="24"/>
        </w:rPr>
        <w:t xml:space="preserve"> by prospecting but the ejectment of the 1</w:t>
      </w:r>
      <w:r w:rsidR="00326AC0" w:rsidRPr="00326AC0">
        <w:rPr>
          <w:rFonts w:ascii="Times New Roman" w:hAnsi="Times New Roman" w:cs="Times New Roman"/>
          <w:sz w:val="24"/>
          <w:szCs w:val="24"/>
          <w:vertAlign w:val="superscript"/>
        </w:rPr>
        <w:t>st</w:t>
      </w:r>
      <w:r w:rsidR="00326AC0">
        <w:rPr>
          <w:rFonts w:ascii="Times New Roman" w:hAnsi="Times New Roman" w:cs="Times New Roman"/>
          <w:sz w:val="24"/>
          <w:szCs w:val="24"/>
        </w:rPr>
        <w:t xml:space="preserve"> respondent from the area in question.</w:t>
      </w:r>
    </w:p>
    <w:p w14:paraId="6EE63C6C" w14:textId="719FC2A3" w:rsidR="00326AC0" w:rsidRDefault="00326AC0" w:rsidP="00C4164F">
      <w:pPr>
        <w:spacing w:line="360" w:lineRule="auto"/>
        <w:jc w:val="both"/>
        <w:rPr>
          <w:rFonts w:ascii="Times New Roman" w:hAnsi="Times New Roman" w:cs="Times New Roman"/>
          <w:sz w:val="24"/>
          <w:szCs w:val="24"/>
        </w:rPr>
      </w:pPr>
      <w:r>
        <w:rPr>
          <w:rFonts w:ascii="Times New Roman" w:hAnsi="Times New Roman" w:cs="Times New Roman"/>
          <w:sz w:val="24"/>
          <w:szCs w:val="24"/>
        </w:rPr>
        <w:tab/>
        <w:t>It must be stressed that the right claimed by the</w:t>
      </w:r>
      <w:r w:rsidR="00005B1A">
        <w:rPr>
          <w:rFonts w:ascii="Times New Roman" w:hAnsi="Times New Roman" w:cs="Times New Roman"/>
          <w:sz w:val="24"/>
          <w:szCs w:val="24"/>
        </w:rPr>
        <w:t xml:space="preserve"> </w:t>
      </w:r>
      <w:r w:rsidR="00A42DBD">
        <w:rPr>
          <w:rFonts w:ascii="Times New Roman" w:hAnsi="Times New Roman" w:cs="Times New Roman"/>
          <w:sz w:val="24"/>
          <w:szCs w:val="24"/>
        </w:rPr>
        <w:t>applicant should</w:t>
      </w:r>
      <w:r w:rsidR="00005B1A">
        <w:rPr>
          <w:rFonts w:ascii="Times New Roman" w:hAnsi="Times New Roman" w:cs="Times New Roman"/>
          <w:sz w:val="24"/>
          <w:szCs w:val="24"/>
        </w:rPr>
        <w:t xml:space="preserve"> not be viewed in the </w:t>
      </w:r>
      <w:r w:rsidR="00A42DBD">
        <w:rPr>
          <w:rFonts w:ascii="Times New Roman" w:hAnsi="Times New Roman" w:cs="Times New Roman"/>
          <w:sz w:val="24"/>
          <w:szCs w:val="24"/>
        </w:rPr>
        <w:t>abstract</w:t>
      </w:r>
      <w:r w:rsidR="00005B1A">
        <w:rPr>
          <w:rFonts w:ascii="Times New Roman" w:hAnsi="Times New Roman" w:cs="Times New Roman"/>
          <w:sz w:val="24"/>
          <w:szCs w:val="24"/>
        </w:rPr>
        <w:t xml:space="preserve"> but against other </w:t>
      </w:r>
      <w:r w:rsidR="00A42DBD">
        <w:rPr>
          <w:rFonts w:ascii="Times New Roman" w:hAnsi="Times New Roman" w:cs="Times New Roman"/>
          <w:sz w:val="24"/>
          <w:szCs w:val="24"/>
        </w:rPr>
        <w:t>compel</w:t>
      </w:r>
      <w:r w:rsidR="00557223">
        <w:rPr>
          <w:rFonts w:ascii="Times New Roman" w:hAnsi="Times New Roman" w:cs="Times New Roman"/>
          <w:sz w:val="24"/>
          <w:szCs w:val="24"/>
        </w:rPr>
        <w:t>ling</w:t>
      </w:r>
      <w:r w:rsidR="00005B1A">
        <w:rPr>
          <w:rFonts w:ascii="Times New Roman" w:hAnsi="Times New Roman" w:cs="Times New Roman"/>
          <w:sz w:val="24"/>
          <w:szCs w:val="24"/>
        </w:rPr>
        <w:t xml:space="preserve"> rights </w:t>
      </w:r>
      <w:r w:rsidR="00A42DBD">
        <w:rPr>
          <w:rFonts w:ascii="Times New Roman" w:hAnsi="Times New Roman" w:cs="Times New Roman"/>
          <w:sz w:val="24"/>
          <w:szCs w:val="24"/>
        </w:rPr>
        <w:t>enjoyed by</w:t>
      </w:r>
      <w:r w:rsidR="00557223">
        <w:rPr>
          <w:rFonts w:ascii="Times New Roman" w:hAnsi="Times New Roman" w:cs="Times New Roman"/>
          <w:sz w:val="24"/>
          <w:szCs w:val="24"/>
        </w:rPr>
        <w:t xml:space="preserve"> the respondents</w:t>
      </w:r>
      <w:r w:rsidR="00005B1A">
        <w:rPr>
          <w:rFonts w:ascii="Times New Roman" w:hAnsi="Times New Roman" w:cs="Times New Roman"/>
          <w:sz w:val="24"/>
          <w:szCs w:val="24"/>
        </w:rPr>
        <w:t>.   Ordering the ejection of the 1</w:t>
      </w:r>
      <w:r w:rsidR="00005B1A" w:rsidRPr="00005B1A">
        <w:rPr>
          <w:rFonts w:ascii="Times New Roman" w:hAnsi="Times New Roman" w:cs="Times New Roman"/>
          <w:sz w:val="24"/>
          <w:szCs w:val="24"/>
          <w:vertAlign w:val="superscript"/>
        </w:rPr>
        <w:t>st</w:t>
      </w:r>
      <w:r w:rsidR="00557223">
        <w:rPr>
          <w:rFonts w:ascii="Times New Roman" w:hAnsi="Times New Roman" w:cs="Times New Roman"/>
          <w:sz w:val="24"/>
          <w:szCs w:val="24"/>
        </w:rPr>
        <w:t xml:space="preserve"> respondent will amount to a negation of the 1</w:t>
      </w:r>
      <w:r w:rsidR="00557223" w:rsidRPr="00557223">
        <w:rPr>
          <w:rFonts w:ascii="Times New Roman" w:hAnsi="Times New Roman" w:cs="Times New Roman"/>
          <w:sz w:val="24"/>
          <w:szCs w:val="24"/>
          <w:vertAlign w:val="superscript"/>
        </w:rPr>
        <w:t>st</w:t>
      </w:r>
      <w:r w:rsidR="00557223">
        <w:rPr>
          <w:rFonts w:ascii="Times New Roman" w:hAnsi="Times New Roman" w:cs="Times New Roman"/>
          <w:sz w:val="24"/>
          <w:szCs w:val="24"/>
        </w:rPr>
        <w:t xml:space="preserve"> respondent’s</w:t>
      </w:r>
      <w:r w:rsidR="00005B1A">
        <w:rPr>
          <w:rFonts w:ascii="Times New Roman" w:hAnsi="Times New Roman" w:cs="Times New Roman"/>
          <w:sz w:val="24"/>
          <w:szCs w:val="24"/>
        </w:rPr>
        <w:t xml:space="preserve"> rights to conduct prospecting operations in the area in question</w:t>
      </w:r>
      <w:r w:rsidR="0040373A">
        <w:rPr>
          <w:rFonts w:ascii="Times New Roman" w:hAnsi="Times New Roman" w:cs="Times New Roman"/>
          <w:sz w:val="24"/>
          <w:szCs w:val="24"/>
        </w:rPr>
        <w:t>.</w:t>
      </w:r>
      <w:r w:rsidR="00EC4235">
        <w:rPr>
          <w:rFonts w:ascii="Times New Roman" w:hAnsi="Times New Roman" w:cs="Times New Roman"/>
          <w:sz w:val="24"/>
          <w:szCs w:val="24"/>
        </w:rPr>
        <w:t xml:space="preserve"> In </w:t>
      </w:r>
      <w:r w:rsidR="00EC4235" w:rsidRPr="00C4164F">
        <w:rPr>
          <w:rFonts w:ascii="Times New Roman" w:hAnsi="Times New Roman" w:cs="Times New Roman"/>
          <w:i/>
          <w:sz w:val="24"/>
          <w:szCs w:val="24"/>
        </w:rPr>
        <w:t xml:space="preserve">Natural Stone Export Co (Pvt) Ltd &amp; Anor v Dir, National Parks &amp; Ors </w:t>
      </w:r>
      <w:r w:rsidR="00EC4235">
        <w:rPr>
          <w:rFonts w:ascii="Times New Roman" w:hAnsi="Times New Roman" w:cs="Times New Roman"/>
          <w:sz w:val="24"/>
          <w:szCs w:val="24"/>
        </w:rPr>
        <w:t xml:space="preserve">1997 (2) 215 (H) a dispute arose regarding whether or not the Parks and wildlife </w:t>
      </w:r>
      <w:r w:rsidR="00EC4235">
        <w:rPr>
          <w:rFonts w:ascii="Times New Roman" w:hAnsi="Times New Roman" w:cs="Times New Roman"/>
          <w:sz w:val="24"/>
          <w:szCs w:val="24"/>
        </w:rPr>
        <w:lastRenderedPageBreak/>
        <w:t xml:space="preserve">authority could impose restrictions on the mining activities of the applicant who was the holder of a mining licence authorising it to mine within a safari area. The court stated as follows: </w:t>
      </w:r>
    </w:p>
    <w:p w14:paraId="446DA4EF" w14:textId="66D9CB97" w:rsidR="00C4164F" w:rsidRPr="00531A3E" w:rsidRDefault="00300661" w:rsidP="00350939">
      <w:pPr>
        <w:spacing w:line="240" w:lineRule="auto"/>
        <w:ind w:left="720" w:firstLine="60"/>
        <w:jc w:val="both"/>
        <w:rPr>
          <w:rFonts w:ascii="Times New Roman" w:hAnsi="Times New Roman" w:cs="Times New Roman"/>
          <w:sz w:val="24"/>
          <w:szCs w:val="24"/>
        </w:rPr>
      </w:pPr>
      <w:r w:rsidRPr="00F56D04">
        <w:rPr>
          <w:rFonts w:ascii="Times New Roman" w:hAnsi="Times New Roman" w:cs="Times New Roman"/>
        </w:rPr>
        <w:t>“</w:t>
      </w:r>
      <w:r w:rsidR="00EC4235" w:rsidRPr="00F56D04">
        <w:rPr>
          <w:rFonts w:ascii="Times New Roman" w:hAnsi="Times New Roman" w:cs="Times New Roman"/>
        </w:rPr>
        <w:t>I agree</w:t>
      </w:r>
      <w:r w:rsidRPr="00F56D04">
        <w:rPr>
          <w:rFonts w:ascii="Times New Roman" w:hAnsi="Times New Roman" w:cs="Times New Roman"/>
        </w:rPr>
        <w:t xml:space="preserve"> that it is the function and duty of Director and minister to control, manage and maintain Safari areas for the specified purposes but they cannot deprive prospectors and miners of rights conferred on them by Chapter 21:05 unless specifically authorised by Chapter 20:14 to do so. There is no such authority conferred by Chapter 20:14.”</w:t>
      </w:r>
      <w:r w:rsidR="00C4164F" w:rsidRPr="00F56D04">
        <w:rPr>
          <w:rFonts w:ascii="Times New Roman" w:hAnsi="Times New Roman" w:cs="Times New Roman"/>
        </w:rPr>
        <w:t xml:space="preserve"> </w:t>
      </w:r>
      <w:r w:rsidR="00531A3E" w:rsidRPr="00350939">
        <w:rPr>
          <w:rFonts w:ascii="Times New Roman" w:hAnsi="Times New Roman" w:cs="Times New Roman"/>
          <w:sz w:val="24"/>
          <w:szCs w:val="24"/>
        </w:rPr>
        <w:t>(</w:t>
      </w:r>
      <w:r w:rsidR="00531A3E">
        <w:rPr>
          <w:rFonts w:ascii="Times New Roman" w:hAnsi="Times New Roman" w:cs="Times New Roman"/>
          <w:sz w:val="24"/>
          <w:szCs w:val="24"/>
        </w:rPr>
        <w:t>E</w:t>
      </w:r>
      <w:r w:rsidR="00C4164F" w:rsidRPr="00531A3E">
        <w:rPr>
          <w:rFonts w:ascii="Times New Roman" w:hAnsi="Times New Roman" w:cs="Times New Roman"/>
          <w:sz w:val="24"/>
          <w:szCs w:val="24"/>
        </w:rPr>
        <w:t>mphasis added)</w:t>
      </w:r>
    </w:p>
    <w:p w14:paraId="420269C0" w14:textId="3D5D3539" w:rsidR="00EC4235" w:rsidRDefault="00300661" w:rsidP="00C416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the same vein, in the present case applicants cannot purport to hold such rights as to oust the rights held by 1</w:t>
      </w:r>
      <w:r w:rsidRPr="0030066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conduct prospecting activities in the area in question.</w:t>
      </w:r>
    </w:p>
    <w:p w14:paraId="713A080D" w14:textId="48498661" w:rsidR="0040373A" w:rsidRDefault="00531A3E" w:rsidP="00F56D04">
      <w:pPr>
        <w:spacing w:line="360" w:lineRule="auto"/>
        <w:jc w:val="both"/>
        <w:rPr>
          <w:rFonts w:ascii="Times New Roman" w:hAnsi="Times New Roman" w:cs="Times New Roman"/>
          <w:b/>
          <w:sz w:val="24"/>
          <w:szCs w:val="24"/>
        </w:rPr>
      </w:pPr>
      <w:r>
        <w:rPr>
          <w:rFonts w:ascii="Times New Roman" w:hAnsi="Times New Roman" w:cs="Times New Roman"/>
          <w:b/>
          <w:sz w:val="24"/>
          <w:szCs w:val="24"/>
        </w:rPr>
        <w:t>AC</w:t>
      </w:r>
      <w:r w:rsidR="008B7F49" w:rsidRPr="008B7F49">
        <w:rPr>
          <w:rFonts w:ascii="Times New Roman" w:hAnsi="Times New Roman" w:cs="Times New Roman"/>
          <w:b/>
          <w:sz w:val="24"/>
          <w:szCs w:val="24"/>
        </w:rPr>
        <w:t>TUAL OR REASONBLY APPREHENDED INJURY</w:t>
      </w:r>
    </w:p>
    <w:p w14:paraId="5AF1BC38" w14:textId="02CB0B33" w:rsidR="008A7EDB" w:rsidRDefault="008B7F49" w:rsidP="00C416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aver that the noise </w:t>
      </w:r>
      <w:r w:rsidR="003C07F4">
        <w:rPr>
          <w:rFonts w:ascii="Times New Roman" w:hAnsi="Times New Roman" w:cs="Times New Roman"/>
          <w:sz w:val="24"/>
          <w:szCs w:val="24"/>
        </w:rPr>
        <w:t>produced by</w:t>
      </w:r>
      <w:r>
        <w:rPr>
          <w:rFonts w:ascii="Times New Roman" w:hAnsi="Times New Roman" w:cs="Times New Roman"/>
          <w:sz w:val="24"/>
          <w:szCs w:val="24"/>
        </w:rPr>
        <w:t xml:space="preserve"> or from the 1</w:t>
      </w:r>
      <w:r w:rsidR="003C07F4" w:rsidRPr="008B7F49">
        <w:rPr>
          <w:rFonts w:ascii="Times New Roman" w:hAnsi="Times New Roman" w:cs="Times New Roman"/>
          <w:sz w:val="24"/>
          <w:szCs w:val="24"/>
          <w:vertAlign w:val="superscript"/>
        </w:rPr>
        <w:t>st</w:t>
      </w:r>
      <w:r w:rsidR="003C07F4">
        <w:rPr>
          <w:rFonts w:ascii="Times New Roman" w:hAnsi="Times New Roman" w:cs="Times New Roman"/>
          <w:sz w:val="24"/>
          <w:szCs w:val="24"/>
        </w:rPr>
        <w:t xml:space="preserve"> respondent</w:t>
      </w:r>
      <w:r w:rsidR="00300661">
        <w:rPr>
          <w:rFonts w:ascii="Times New Roman" w:hAnsi="Times New Roman" w:cs="Times New Roman"/>
          <w:sz w:val="24"/>
          <w:szCs w:val="24"/>
        </w:rPr>
        <w:t>’</w:t>
      </w:r>
      <w:r w:rsidR="003C07F4">
        <w:rPr>
          <w:rFonts w:ascii="Times New Roman" w:hAnsi="Times New Roman" w:cs="Times New Roman"/>
          <w:sz w:val="24"/>
          <w:szCs w:val="24"/>
        </w:rPr>
        <w:t>s prospecting activities</w:t>
      </w:r>
      <w:r>
        <w:rPr>
          <w:rFonts w:ascii="Times New Roman" w:hAnsi="Times New Roman" w:cs="Times New Roman"/>
          <w:sz w:val="24"/>
          <w:szCs w:val="24"/>
        </w:rPr>
        <w:t xml:space="preserve"> does </w:t>
      </w:r>
      <w:r w:rsidR="003C07F4">
        <w:rPr>
          <w:rFonts w:ascii="Times New Roman" w:hAnsi="Times New Roman" w:cs="Times New Roman"/>
          <w:sz w:val="24"/>
          <w:szCs w:val="24"/>
        </w:rPr>
        <w:t>not conduce</w:t>
      </w:r>
      <w:r>
        <w:rPr>
          <w:rFonts w:ascii="Times New Roman" w:hAnsi="Times New Roman" w:cs="Times New Roman"/>
          <w:sz w:val="24"/>
          <w:szCs w:val="24"/>
        </w:rPr>
        <w:t xml:space="preserve"> to a proper </w:t>
      </w:r>
      <w:r w:rsidR="003C07F4">
        <w:rPr>
          <w:rFonts w:ascii="Times New Roman" w:hAnsi="Times New Roman" w:cs="Times New Roman"/>
          <w:sz w:val="24"/>
          <w:szCs w:val="24"/>
        </w:rPr>
        <w:t>teaching and</w:t>
      </w:r>
      <w:r>
        <w:rPr>
          <w:rFonts w:ascii="Times New Roman" w:hAnsi="Times New Roman" w:cs="Times New Roman"/>
          <w:sz w:val="24"/>
          <w:szCs w:val="24"/>
        </w:rPr>
        <w:t xml:space="preserve"> learning envi</w:t>
      </w:r>
      <w:r w:rsidR="00300661">
        <w:rPr>
          <w:rFonts w:ascii="Times New Roman" w:hAnsi="Times New Roman" w:cs="Times New Roman"/>
          <w:sz w:val="24"/>
          <w:szCs w:val="24"/>
        </w:rPr>
        <w:t>ronment or to the proper administration</w:t>
      </w:r>
      <w:r w:rsidR="003A4973">
        <w:rPr>
          <w:rFonts w:ascii="Times New Roman" w:hAnsi="Times New Roman" w:cs="Times New Roman"/>
          <w:sz w:val="24"/>
          <w:szCs w:val="24"/>
        </w:rPr>
        <w:t xml:space="preserve"> of examinations. The 1</w:t>
      </w:r>
      <w:r w:rsidR="003A4973" w:rsidRPr="003A4973">
        <w:rPr>
          <w:rFonts w:ascii="Times New Roman" w:hAnsi="Times New Roman" w:cs="Times New Roman"/>
          <w:sz w:val="24"/>
          <w:szCs w:val="24"/>
          <w:vertAlign w:val="superscript"/>
        </w:rPr>
        <w:t>st</w:t>
      </w:r>
      <w:r w:rsidR="003A4973">
        <w:rPr>
          <w:rFonts w:ascii="Times New Roman" w:hAnsi="Times New Roman" w:cs="Times New Roman"/>
          <w:sz w:val="24"/>
          <w:szCs w:val="24"/>
        </w:rPr>
        <w:t xml:space="preserve"> respondent on the other hand relying on a pass</w:t>
      </w:r>
      <w:r w:rsidR="003426D9">
        <w:rPr>
          <w:rFonts w:ascii="Times New Roman" w:hAnsi="Times New Roman" w:cs="Times New Roman"/>
          <w:sz w:val="24"/>
          <w:szCs w:val="24"/>
        </w:rPr>
        <w:t>a</w:t>
      </w:r>
      <w:r w:rsidR="003A4973">
        <w:rPr>
          <w:rFonts w:ascii="Times New Roman" w:hAnsi="Times New Roman" w:cs="Times New Roman"/>
          <w:sz w:val="24"/>
          <w:szCs w:val="24"/>
        </w:rPr>
        <w:t xml:space="preserve">ge from the case of </w:t>
      </w:r>
      <w:r w:rsidR="003426D9" w:rsidRPr="00300661">
        <w:rPr>
          <w:rFonts w:ascii="Times New Roman" w:hAnsi="Times New Roman" w:cs="Times New Roman"/>
          <w:i/>
          <w:sz w:val="24"/>
          <w:szCs w:val="24"/>
        </w:rPr>
        <w:t>Wright</w:t>
      </w:r>
      <w:r w:rsidR="003A4973" w:rsidRPr="00300661">
        <w:rPr>
          <w:rFonts w:ascii="Times New Roman" w:hAnsi="Times New Roman" w:cs="Times New Roman"/>
          <w:i/>
          <w:sz w:val="24"/>
          <w:szCs w:val="24"/>
        </w:rPr>
        <w:t xml:space="preserve"> v Pomona </w:t>
      </w:r>
      <w:r w:rsidR="003C07F4" w:rsidRPr="00300661">
        <w:rPr>
          <w:rFonts w:ascii="Times New Roman" w:hAnsi="Times New Roman" w:cs="Times New Roman"/>
          <w:i/>
          <w:sz w:val="24"/>
          <w:szCs w:val="24"/>
        </w:rPr>
        <w:t>Stone Quarries</w:t>
      </w:r>
      <w:r w:rsidR="003A4973" w:rsidRPr="00300661">
        <w:rPr>
          <w:rFonts w:ascii="Times New Roman" w:hAnsi="Times New Roman" w:cs="Times New Roman"/>
          <w:i/>
          <w:sz w:val="24"/>
          <w:szCs w:val="24"/>
        </w:rPr>
        <w:t xml:space="preserve"> (Pvt) Ltd</w:t>
      </w:r>
      <w:r w:rsidR="003A4973">
        <w:rPr>
          <w:rFonts w:ascii="Times New Roman" w:hAnsi="Times New Roman" w:cs="Times New Roman"/>
          <w:sz w:val="24"/>
          <w:szCs w:val="24"/>
        </w:rPr>
        <w:t xml:space="preserve"> 1988 (2) ZLR</w:t>
      </w:r>
      <w:r w:rsidR="002F7D01">
        <w:rPr>
          <w:rFonts w:ascii="Times New Roman" w:hAnsi="Times New Roman" w:cs="Times New Roman"/>
          <w:sz w:val="24"/>
          <w:szCs w:val="24"/>
        </w:rPr>
        <w:t xml:space="preserve"> 144</w:t>
      </w:r>
      <w:r w:rsidR="00473F0D">
        <w:rPr>
          <w:rFonts w:ascii="Times New Roman" w:hAnsi="Times New Roman" w:cs="Times New Roman"/>
          <w:sz w:val="24"/>
          <w:szCs w:val="24"/>
        </w:rPr>
        <w:t xml:space="preserve">(5) </w:t>
      </w:r>
      <w:r w:rsidR="00FF6EC8">
        <w:rPr>
          <w:rFonts w:ascii="Times New Roman" w:hAnsi="Times New Roman" w:cs="Times New Roman"/>
          <w:sz w:val="24"/>
          <w:szCs w:val="24"/>
        </w:rPr>
        <w:t>contend that</w:t>
      </w:r>
      <w:r w:rsidR="008A7EDB">
        <w:rPr>
          <w:rFonts w:ascii="Times New Roman" w:hAnsi="Times New Roman" w:cs="Times New Roman"/>
          <w:sz w:val="24"/>
          <w:szCs w:val="24"/>
        </w:rPr>
        <w:t xml:space="preserve"> </w:t>
      </w:r>
      <w:r w:rsidR="00300661">
        <w:rPr>
          <w:rFonts w:ascii="Times New Roman" w:hAnsi="Times New Roman" w:cs="Times New Roman"/>
          <w:sz w:val="24"/>
          <w:szCs w:val="24"/>
        </w:rPr>
        <w:t>ther</w:t>
      </w:r>
      <w:r w:rsidR="003426D9">
        <w:rPr>
          <w:rFonts w:ascii="Times New Roman" w:hAnsi="Times New Roman" w:cs="Times New Roman"/>
          <w:sz w:val="24"/>
          <w:szCs w:val="24"/>
        </w:rPr>
        <w:t>e</w:t>
      </w:r>
      <w:r w:rsidR="00300661">
        <w:rPr>
          <w:rFonts w:ascii="Times New Roman" w:hAnsi="Times New Roman" w:cs="Times New Roman"/>
          <w:sz w:val="24"/>
          <w:szCs w:val="24"/>
        </w:rPr>
        <w:t xml:space="preserve"> simply isn’</w:t>
      </w:r>
      <w:r w:rsidR="008A7EDB">
        <w:rPr>
          <w:rFonts w:ascii="Times New Roman" w:hAnsi="Times New Roman" w:cs="Times New Roman"/>
          <w:sz w:val="24"/>
          <w:szCs w:val="24"/>
        </w:rPr>
        <w:t>t su</w:t>
      </w:r>
      <w:r w:rsidR="002E5469">
        <w:rPr>
          <w:rFonts w:ascii="Times New Roman" w:hAnsi="Times New Roman" w:cs="Times New Roman"/>
          <w:sz w:val="24"/>
          <w:szCs w:val="24"/>
        </w:rPr>
        <w:t>fficient evidence to support that</w:t>
      </w:r>
      <w:r w:rsidR="008A7EDB">
        <w:rPr>
          <w:rFonts w:ascii="Times New Roman" w:hAnsi="Times New Roman" w:cs="Times New Roman"/>
          <w:sz w:val="24"/>
          <w:szCs w:val="24"/>
        </w:rPr>
        <w:t xml:space="preserve"> allegation.</w:t>
      </w:r>
    </w:p>
    <w:p w14:paraId="61300D4F" w14:textId="6D45DFB4" w:rsidR="00A07712" w:rsidRDefault="003426D9" w:rsidP="00C416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that case as</w:t>
      </w:r>
      <w:r w:rsidR="00531A3E">
        <w:rPr>
          <w:rFonts w:ascii="Times New Roman" w:hAnsi="Times New Roman" w:cs="Times New Roman"/>
          <w:sz w:val="24"/>
          <w:szCs w:val="24"/>
        </w:rPr>
        <w:t>,</w:t>
      </w:r>
      <w:r>
        <w:rPr>
          <w:rFonts w:ascii="Times New Roman" w:hAnsi="Times New Roman" w:cs="Times New Roman"/>
          <w:sz w:val="24"/>
          <w:szCs w:val="24"/>
        </w:rPr>
        <w:t xml:space="preserve"> in th</w:t>
      </w:r>
      <w:r w:rsidR="002E5469">
        <w:rPr>
          <w:rFonts w:ascii="Times New Roman" w:hAnsi="Times New Roman" w:cs="Times New Roman"/>
          <w:sz w:val="24"/>
          <w:szCs w:val="24"/>
        </w:rPr>
        <w:t>e present on</w:t>
      </w:r>
      <w:r w:rsidR="00300661">
        <w:rPr>
          <w:rFonts w:ascii="Times New Roman" w:hAnsi="Times New Roman" w:cs="Times New Roman"/>
          <w:sz w:val="24"/>
          <w:szCs w:val="24"/>
        </w:rPr>
        <w:t>e, the nuisance complained o</w:t>
      </w:r>
      <w:r>
        <w:rPr>
          <w:rFonts w:ascii="Times New Roman" w:hAnsi="Times New Roman" w:cs="Times New Roman"/>
          <w:sz w:val="24"/>
          <w:szCs w:val="24"/>
        </w:rPr>
        <w:t>f was noise g</w:t>
      </w:r>
      <w:r w:rsidR="00531A3E">
        <w:rPr>
          <w:rFonts w:ascii="Times New Roman" w:hAnsi="Times New Roman" w:cs="Times New Roman"/>
          <w:sz w:val="24"/>
          <w:szCs w:val="24"/>
        </w:rPr>
        <w:t>enera</w:t>
      </w:r>
      <w:r w:rsidR="00A07712">
        <w:rPr>
          <w:rFonts w:ascii="Times New Roman" w:hAnsi="Times New Roman" w:cs="Times New Roman"/>
          <w:sz w:val="24"/>
          <w:szCs w:val="24"/>
        </w:rPr>
        <w:t>ted by some excavation or quarry</w:t>
      </w:r>
      <w:r w:rsidR="00531A3E">
        <w:rPr>
          <w:rFonts w:ascii="Times New Roman" w:hAnsi="Times New Roman" w:cs="Times New Roman"/>
          <w:sz w:val="24"/>
          <w:szCs w:val="24"/>
        </w:rPr>
        <w:t>ing activities</w:t>
      </w:r>
      <w:r w:rsidR="00A07712">
        <w:rPr>
          <w:rFonts w:ascii="Times New Roman" w:hAnsi="Times New Roman" w:cs="Times New Roman"/>
          <w:sz w:val="24"/>
          <w:szCs w:val="24"/>
        </w:rPr>
        <w:t xml:space="preserve"> undertaken by the </w:t>
      </w:r>
      <w:r w:rsidR="00BC5F8B">
        <w:rPr>
          <w:rFonts w:ascii="Times New Roman" w:hAnsi="Times New Roman" w:cs="Times New Roman"/>
          <w:sz w:val="24"/>
          <w:szCs w:val="24"/>
        </w:rPr>
        <w:t>respondents</w:t>
      </w:r>
      <w:r w:rsidR="00F56D04">
        <w:rPr>
          <w:rFonts w:ascii="Times New Roman" w:hAnsi="Times New Roman" w:cs="Times New Roman"/>
          <w:sz w:val="24"/>
          <w:szCs w:val="24"/>
        </w:rPr>
        <w:t xml:space="preserve"> at a location adjacent to</w:t>
      </w:r>
      <w:r w:rsidR="00A07712">
        <w:rPr>
          <w:rFonts w:ascii="Times New Roman" w:hAnsi="Times New Roman" w:cs="Times New Roman"/>
          <w:sz w:val="24"/>
          <w:szCs w:val="24"/>
        </w:rPr>
        <w:t xml:space="preserve"> the </w:t>
      </w:r>
      <w:r w:rsidR="00BC5F8B">
        <w:rPr>
          <w:rFonts w:ascii="Times New Roman" w:hAnsi="Times New Roman" w:cs="Times New Roman"/>
          <w:sz w:val="24"/>
          <w:szCs w:val="24"/>
        </w:rPr>
        <w:t>suburb</w:t>
      </w:r>
      <w:r w:rsidR="00531A3E">
        <w:rPr>
          <w:rFonts w:ascii="Times New Roman" w:hAnsi="Times New Roman" w:cs="Times New Roman"/>
          <w:sz w:val="24"/>
          <w:szCs w:val="24"/>
        </w:rPr>
        <w:t xml:space="preserve"> of Pomona where the applicant resided. </w:t>
      </w:r>
    </w:p>
    <w:p w14:paraId="2E56EC44" w14:textId="684F584B" w:rsidR="00A07712" w:rsidRDefault="00A07712" w:rsidP="00C416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7E6F27">
        <w:rPr>
          <w:rFonts w:ascii="Times New Roman" w:hAnsi="Times New Roman" w:cs="Times New Roman"/>
          <w:sz w:val="24"/>
          <w:szCs w:val="24"/>
        </w:rPr>
        <w:t>court stated</w:t>
      </w:r>
      <w:r w:rsidR="00D93858">
        <w:rPr>
          <w:rFonts w:ascii="Times New Roman" w:hAnsi="Times New Roman" w:cs="Times New Roman"/>
          <w:sz w:val="24"/>
          <w:szCs w:val="24"/>
        </w:rPr>
        <w:t xml:space="preserve"> as follows:</w:t>
      </w:r>
    </w:p>
    <w:p w14:paraId="49253CC3" w14:textId="77777777" w:rsidR="00D93858" w:rsidRDefault="00531A3E" w:rsidP="00D93858">
      <w:pPr>
        <w:spacing w:line="360" w:lineRule="auto"/>
        <w:ind w:left="720" w:firstLine="720"/>
        <w:jc w:val="both"/>
        <w:rPr>
          <w:rFonts w:ascii="Times New Roman" w:hAnsi="Times New Roman" w:cs="Times New Roman"/>
        </w:rPr>
      </w:pPr>
      <w:r w:rsidRPr="00D93858">
        <w:rPr>
          <w:rFonts w:ascii="Times New Roman" w:hAnsi="Times New Roman" w:cs="Times New Roman"/>
        </w:rPr>
        <w:t>“</w:t>
      </w:r>
      <w:r w:rsidR="00A07712" w:rsidRPr="00D93858">
        <w:rPr>
          <w:rFonts w:ascii="Times New Roman" w:hAnsi="Times New Roman" w:cs="Times New Roman"/>
        </w:rPr>
        <w:t>She (</w:t>
      </w:r>
      <w:r w:rsidR="007E6F27" w:rsidRPr="00D93858">
        <w:rPr>
          <w:rFonts w:ascii="Times New Roman" w:hAnsi="Times New Roman" w:cs="Times New Roman"/>
        </w:rPr>
        <w:t>Applicant) says</w:t>
      </w:r>
      <w:r w:rsidR="00887658" w:rsidRPr="00D93858">
        <w:rPr>
          <w:rFonts w:ascii="Times New Roman" w:hAnsi="Times New Roman" w:cs="Times New Roman"/>
        </w:rPr>
        <w:t xml:space="preserve"> the noise level is now </w:t>
      </w:r>
      <w:r w:rsidR="007E6F27" w:rsidRPr="00D93858">
        <w:rPr>
          <w:rFonts w:ascii="Times New Roman" w:hAnsi="Times New Roman" w:cs="Times New Roman"/>
        </w:rPr>
        <w:t>sufficiently greater</w:t>
      </w:r>
      <w:r w:rsidRPr="00D93858">
        <w:rPr>
          <w:rFonts w:ascii="Times New Roman" w:hAnsi="Times New Roman" w:cs="Times New Roman"/>
        </w:rPr>
        <w:t xml:space="preserve"> and more intru</w:t>
      </w:r>
      <w:r w:rsidR="00887658" w:rsidRPr="00D93858">
        <w:rPr>
          <w:rFonts w:ascii="Times New Roman" w:hAnsi="Times New Roman" w:cs="Times New Roman"/>
        </w:rPr>
        <w:t xml:space="preserve">sive than at any </w:t>
      </w:r>
      <w:r w:rsidRPr="00D93858">
        <w:rPr>
          <w:rFonts w:ascii="Times New Roman" w:hAnsi="Times New Roman" w:cs="Times New Roman"/>
        </w:rPr>
        <w:t>t</w:t>
      </w:r>
      <w:r w:rsidR="007E6F27" w:rsidRPr="00D93858">
        <w:rPr>
          <w:rFonts w:ascii="Times New Roman" w:hAnsi="Times New Roman" w:cs="Times New Roman"/>
        </w:rPr>
        <w:t xml:space="preserve">ime </w:t>
      </w:r>
      <w:r w:rsidR="00ED2755" w:rsidRPr="00D93858">
        <w:rPr>
          <w:rFonts w:ascii="Times New Roman" w:hAnsi="Times New Roman" w:cs="Times New Roman"/>
        </w:rPr>
        <w:t>during 1950</w:t>
      </w:r>
      <w:r w:rsidR="00887658" w:rsidRPr="00D93858">
        <w:rPr>
          <w:rFonts w:ascii="Times New Roman" w:hAnsi="Times New Roman" w:cs="Times New Roman"/>
        </w:rPr>
        <w:t xml:space="preserve"> to 1979.  She </w:t>
      </w:r>
      <w:r w:rsidR="007E6F27" w:rsidRPr="00D93858">
        <w:rPr>
          <w:rFonts w:ascii="Times New Roman" w:hAnsi="Times New Roman" w:cs="Times New Roman"/>
        </w:rPr>
        <w:t>does not</w:t>
      </w:r>
      <w:r w:rsidR="00887658" w:rsidRPr="00D93858">
        <w:rPr>
          <w:rFonts w:ascii="Times New Roman" w:hAnsi="Times New Roman" w:cs="Times New Roman"/>
        </w:rPr>
        <w:t xml:space="preserve"> say how she measures the noise level</w:t>
      </w:r>
      <w:r w:rsidR="00517067" w:rsidRPr="00D93858">
        <w:rPr>
          <w:rFonts w:ascii="Times New Roman" w:hAnsi="Times New Roman" w:cs="Times New Roman"/>
        </w:rPr>
        <w:t>.</w:t>
      </w:r>
    </w:p>
    <w:p w14:paraId="6E716178" w14:textId="3498E918" w:rsidR="00BD2B18" w:rsidRPr="00D93858" w:rsidRDefault="00531A3E" w:rsidP="00D93858">
      <w:pPr>
        <w:spacing w:line="360" w:lineRule="auto"/>
        <w:ind w:left="720" w:firstLine="720"/>
        <w:jc w:val="both"/>
        <w:rPr>
          <w:rFonts w:ascii="Times New Roman" w:hAnsi="Times New Roman" w:cs="Times New Roman"/>
        </w:rPr>
      </w:pPr>
      <w:r w:rsidRPr="00D93858">
        <w:rPr>
          <w:rFonts w:ascii="Times New Roman" w:hAnsi="Times New Roman" w:cs="Times New Roman"/>
        </w:rPr>
        <w:t>The level</w:t>
      </w:r>
      <w:r w:rsidR="00517067" w:rsidRPr="00D93858">
        <w:rPr>
          <w:rFonts w:ascii="Times New Roman" w:hAnsi="Times New Roman" w:cs="Times New Roman"/>
        </w:rPr>
        <w:t xml:space="preserve"> of noise complained of is a matter of fact and opinion.  More so</w:t>
      </w:r>
      <w:r w:rsidRPr="00D93858">
        <w:rPr>
          <w:rFonts w:ascii="Times New Roman" w:hAnsi="Times New Roman" w:cs="Times New Roman"/>
        </w:rPr>
        <w:t xml:space="preserve"> it is a matter of common sense.   But it must be measured for the court</w:t>
      </w:r>
      <w:r w:rsidR="00C950CE" w:rsidRPr="00D93858">
        <w:rPr>
          <w:rFonts w:ascii="Times New Roman" w:hAnsi="Times New Roman" w:cs="Times New Roman"/>
        </w:rPr>
        <w:t xml:space="preserve"> to give value </w:t>
      </w:r>
      <w:r w:rsidRPr="00D93858">
        <w:rPr>
          <w:rFonts w:ascii="Times New Roman" w:hAnsi="Times New Roman" w:cs="Times New Roman"/>
        </w:rPr>
        <w:t xml:space="preserve">judgement Miller J in </w:t>
      </w:r>
      <w:r w:rsidRPr="00D93858">
        <w:rPr>
          <w:rFonts w:ascii="Times New Roman" w:hAnsi="Times New Roman" w:cs="Times New Roman"/>
          <w:i/>
        </w:rPr>
        <w:t>de Charmo</w:t>
      </w:r>
      <w:r w:rsidR="00C950CE" w:rsidRPr="00D93858">
        <w:rPr>
          <w:rFonts w:ascii="Times New Roman" w:hAnsi="Times New Roman" w:cs="Times New Roman"/>
          <w:i/>
        </w:rPr>
        <w:t>y v Day star  Hatchery (</w:t>
      </w:r>
      <w:r w:rsidR="00AC77F1" w:rsidRPr="00D93858">
        <w:rPr>
          <w:rFonts w:ascii="Times New Roman" w:hAnsi="Times New Roman" w:cs="Times New Roman"/>
          <w:i/>
        </w:rPr>
        <w:t>Pvt</w:t>
      </w:r>
      <w:r w:rsidR="00C950CE" w:rsidRPr="00D93858">
        <w:rPr>
          <w:rFonts w:ascii="Times New Roman" w:hAnsi="Times New Roman" w:cs="Times New Roman"/>
          <w:i/>
        </w:rPr>
        <w:t>) Ltd</w:t>
      </w:r>
      <w:r w:rsidR="00C950CE" w:rsidRPr="00D93858">
        <w:rPr>
          <w:rFonts w:ascii="Times New Roman" w:hAnsi="Times New Roman" w:cs="Times New Roman"/>
        </w:rPr>
        <w:t xml:space="preserve"> 1967 (4) SA 188 (D) at 192 E-F, puts the</w:t>
      </w:r>
      <w:r w:rsidR="00D2011B" w:rsidRPr="00D93858">
        <w:rPr>
          <w:rFonts w:ascii="Times New Roman" w:hAnsi="Times New Roman" w:cs="Times New Roman"/>
        </w:rPr>
        <w:t xml:space="preserve"> test </w:t>
      </w:r>
      <w:r w:rsidR="00C950CE" w:rsidRPr="00D93858">
        <w:rPr>
          <w:rFonts w:ascii="Times New Roman" w:hAnsi="Times New Roman" w:cs="Times New Roman"/>
        </w:rPr>
        <w:t>as follows:</w:t>
      </w:r>
      <w:r w:rsidR="00D93858">
        <w:rPr>
          <w:rFonts w:ascii="Times New Roman" w:hAnsi="Times New Roman" w:cs="Times New Roman"/>
        </w:rPr>
        <w:t xml:space="preserve"> </w:t>
      </w:r>
      <w:r w:rsidR="00AC77F1" w:rsidRPr="00D93858">
        <w:rPr>
          <w:rFonts w:ascii="Times New Roman" w:hAnsi="Times New Roman" w:cs="Times New Roman"/>
        </w:rPr>
        <w:t>"the test moreover, is an objective  on</w:t>
      </w:r>
      <w:r w:rsidR="00D2011B" w:rsidRPr="00D93858">
        <w:rPr>
          <w:rFonts w:ascii="Times New Roman" w:hAnsi="Times New Roman" w:cs="Times New Roman"/>
        </w:rPr>
        <w:t>e</w:t>
      </w:r>
      <w:r w:rsidR="00AC77F1" w:rsidRPr="00D93858">
        <w:rPr>
          <w:rFonts w:ascii="Times New Roman" w:hAnsi="Times New Roman" w:cs="Times New Roman"/>
        </w:rPr>
        <w:t xml:space="preserve"> in the sense that not t</w:t>
      </w:r>
      <w:r w:rsidR="00D2011B" w:rsidRPr="00D93858">
        <w:rPr>
          <w:rFonts w:ascii="Times New Roman" w:hAnsi="Times New Roman" w:cs="Times New Roman"/>
        </w:rPr>
        <w:t>he individual reaction of  a delicate or highly  sensi</w:t>
      </w:r>
      <w:r w:rsidR="00AC77F1" w:rsidRPr="00D93858">
        <w:rPr>
          <w:rFonts w:ascii="Times New Roman" w:hAnsi="Times New Roman" w:cs="Times New Roman"/>
        </w:rPr>
        <w:t>tive person</w:t>
      </w:r>
      <w:r w:rsidR="00887658" w:rsidRPr="00D93858">
        <w:rPr>
          <w:rFonts w:ascii="Times New Roman" w:hAnsi="Times New Roman" w:cs="Times New Roman"/>
        </w:rPr>
        <w:t xml:space="preserve"> </w:t>
      </w:r>
      <w:r w:rsidR="00813FB0" w:rsidRPr="00D93858">
        <w:rPr>
          <w:rFonts w:ascii="Times New Roman" w:hAnsi="Times New Roman" w:cs="Times New Roman"/>
        </w:rPr>
        <w:t>who truthfully complains that the finds the noise intolerable is to be decisive, but</w:t>
      </w:r>
      <w:r w:rsidR="009676BF" w:rsidRPr="00D93858">
        <w:rPr>
          <w:rFonts w:ascii="Times New Roman" w:hAnsi="Times New Roman" w:cs="Times New Roman"/>
        </w:rPr>
        <w:t xml:space="preserve"> the reaction  of the reasonable man- one who, according to ordinary standards  of comfort and con</w:t>
      </w:r>
      <w:r w:rsidR="00D2011B" w:rsidRPr="00D93858">
        <w:rPr>
          <w:rFonts w:ascii="Times New Roman" w:hAnsi="Times New Roman" w:cs="Times New Roman"/>
        </w:rPr>
        <w:t>venience, and without any peculiar sensitivity</w:t>
      </w:r>
      <w:r w:rsidR="009676BF" w:rsidRPr="00D93858">
        <w:rPr>
          <w:rFonts w:ascii="Times New Roman" w:hAnsi="Times New Roman" w:cs="Times New Roman"/>
        </w:rPr>
        <w:t xml:space="preserve">  to the particular noise, wou</w:t>
      </w:r>
      <w:r w:rsidR="00D2011B" w:rsidRPr="00D93858">
        <w:rPr>
          <w:rFonts w:ascii="Times New Roman" w:hAnsi="Times New Roman" w:cs="Times New Roman"/>
        </w:rPr>
        <w:t xml:space="preserve">ld find it, if not  quite intolerable a serious impediment </w:t>
      </w:r>
      <w:r w:rsidR="009676BF" w:rsidRPr="00D93858">
        <w:rPr>
          <w:rFonts w:ascii="Times New Roman" w:hAnsi="Times New Roman" w:cs="Times New Roman"/>
        </w:rPr>
        <w:t>to the reasonable enjoyment of his pr</w:t>
      </w:r>
      <w:r w:rsidR="00BE2257" w:rsidRPr="00D93858">
        <w:rPr>
          <w:rFonts w:ascii="Times New Roman" w:hAnsi="Times New Roman" w:cs="Times New Roman"/>
        </w:rPr>
        <w:t xml:space="preserve">operty </w:t>
      </w:r>
      <w:r w:rsidR="00D2011B" w:rsidRPr="00D93858">
        <w:rPr>
          <w:rFonts w:ascii="Times New Roman" w:hAnsi="Times New Roman" w:cs="Times New Roman"/>
          <w:i/>
        </w:rPr>
        <w:t>(cf Hilland v Scott 2 EDL</w:t>
      </w:r>
      <w:r w:rsidR="00BE1677" w:rsidRPr="00D93858">
        <w:rPr>
          <w:rFonts w:ascii="Times New Roman" w:hAnsi="Times New Roman" w:cs="Times New Roman"/>
          <w:i/>
        </w:rPr>
        <w:t xml:space="preserve"> at 324, Graham  v Dittman and Son 1917 TPT 288 at 290-1, Leith v Port </w:t>
      </w:r>
      <w:r w:rsidR="00BE1677" w:rsidRPr="00D93858">
        <w:rPr>
          <w:rFonts w:ascii="Times New Roman" w:hAnsi="Times New Roman" w:cs="Times New Roman"/>
          <w:i/>
        </w:rPr>
        <w:lastRenderedPageBreak/>
        <w:t>Elizabeth  Museum Trustees 1934</w:t>
      </w:r>
      <w:r w:rsidR="003C20FA" w:rsidRPr="00D93858">
        <w:rPr>
          <w:rFonts w:ascii="Times New Roman" w:hAnsi="Times New Roman" w:cs="Times New Roman"/>
          <w:i/>
        </w:rPr>
        <w:t xml:space="preserve"> EDL 211 at 213-4, Ferreira v Grant 1941 WLD 186 at 188-9, Pr</w:t>
      </w:r>
      <w:r w:rsidR="00D2011B" w:rsidRPr="00D93858">
        <w:rPr>
          <w:rFonts w:ascii="Times New Roman" w:hAnsi="Times New Roman" w:cs="Times New Roman"/>
          <w:i/>
        </w:rPr>
        <w:t>insloo v Shaw</w:t>
      </w:r>
      <w:r w:rsidR="003C20FA" w:rsidRPr="00D93858">
        <w:rPr>
          <w:rFonts w:ascii="Times New Roman" w:hAnsi="Times New Roman" w:cs="Times New Roman"/>
          <w:i/>
        </w:rPr>
        <w:t xml:space="preserve"> 1938 Ad 570 at 575)."</w:t>
      </w:r>
    </w:p>
    <w:p w14:paraId="212220AD" w14:textId="77777777" w:rsidR="00F57876" w:rsidRDefault="00F57876" w:rsidP="00C4164F">
      <w:pPr>
        <w:spacing w:after="0" w:line="240" w:lineRule="auto"/>
        <w:ind w:firstLine="720"/>
        <w:jc w:val="both"/>
        <w:rPr>
          <w:rFonts w:ascii="Times New Roman" w:hAnsi="Times New Roman" w:cs="Times New Roman"/>
          <w:i/>
          <w:sz w:val="24"/>
          <w:szCs w:val="24"/>
        </w:rPr>
      </w:pPr>
    </w:p>
    <w:p w14:paraId="5A8E81F8" w14:textId="52CC8551" w:rsidR="0091731A" w:rsidRDefault="00F57876" w:rsidP="00C416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applying the </w:t>
      </w:r>
      <w:r w:rsidR="00D2011B">
        <w:rPr>
          <w:rFonts w:ascii="Times New Roman" w:hAnsi="Times New Roman" w:cs="Times New Roman"/>
          <w:sz w:val="24"/>
          <w:szCs w:val="24"/>
        </w:rPr>
        <w:t>above test</w:t>
      </w:r>
      <w:r>
        <w:rPr>
          <w:rFonts w:ascii="Times New Roman" w:hAnsi="Times New Roman" w:cs="Times New Roman"/>
          <w:sz w:val="24"/>
          <w:szCs w:val="24"/>
        </w:rPr>
        <w:t xml:space="preserve"> one finds that the</w:t>
      </w:r>
      <w:r w:rsidR="00D2011B">
        <w:rPr>
          <w:rFonts w:ascii="Times New Roman" w:hAnsi="Times New Roman" w:cs="Times New Roman"/>
          <w:sz w:val="24"/>
          <w:szCs w:val="24"/>
        </w:rPr>
        <w:t xml:space="preserve"> application suffer</w:t>
      </w:r>
      <w:r w:rsidR="00D93858">
        <w:rPr>
          <w:rFonts w:ascii="Times New Roman" w:hAnsi="Times New Roman" w:cs="Times New Roman"/>
          <w:sz w:val="24"/>
          <w:szCs w:val="24"/>
        </w:rPr>
        <w:t xml:space="preserve">ed from a paucity of </w:t>
      </w:r>
      <w:r w:rsidR="00F56D04">
        <w:rPr>
          <w:rFonts w:ascii="Times New Roman" w:hAnsi="Times New Roman" w:cs="Times New Roman"/>
          <w:sz w:val="24"/>
          <w:szCs w:val="24"/>
        </w:rPr>
        <w:t>evidence to sustain it</w:t>
      </w:r>
      <w:r w:rsidR="00D2011B">
        <w:rPr>
          <w:rFonts w:ascii="Times New Roman" w:hAnsi="Times New Roman" w:cs="Times New Roman"/>
          <w:sz w:val="24"/>
          <w:szCs w:val="24"/>
        </w:rPr>
        <w:t>.</w:t>
      </w:r>
      <w:r>
        <w:rPr>
          <w:rFonts w:ascii="Times New Roman" w:hAnsi="Times New Roman" w:cs="Times New Roman"/>
          <w:sz w:val="24"/>
          <w:szCs w:val="24"/>
        </w:rPr>
        <w:t xml:space="preserve">  Unlike the </w:t>
      </w:r>
      <w:r w:rsidRPr="00D2011B">
        <w:rPr>
          <w:rFonts w:ascii="Times New Roman" w:hAnsi="Times New Roman" w:cs="Times New Roman"/>
          <w:i/>
          <w:sz w:val="24"/>
          <w:szCs w:val="24"/>
        </w:rPr>
        <w:t>Wright v Pomona Quarries</w:t>
      </w:r>
      <w:r>
        <w:rPr>
          <w:rFonts w:ascii="Times New Roman" w:hAnsi="Times New Roman" w:cs="Times New Roman"/>
          <w:sz w:val="24"/>
          <w:szCs w:val="24"/>
        </w:rPr>
        <w:t xml:space="preserve"> case (Supra) where the noise complained of was described</w:t>
      </w:r>
      <w:r w:rsidR="00B8676E">
        <w:rPr>
          <w:rFonts w:ascii="Times New Roman" w:hAnsi="Times New Roman" w:cs="Times New Roman"/>
          <w:sz w:val="24"/>
          <w:szCs w:val="24"/>
        </w:rPr>
        <w:t xml:space="preserve"> in   great detaile</w:t>
      </w:r>
      <w:r w:rsidR="00D2011B">
        <w:rPr>
          <w:rFonts w:ascii="Times New Roman" w:hAnsi="Times New Roman" w:cs="Times New Roman"/>
          <w:sz w:val="24"/>
          <w:szCs w:val="24"/>
        </w:rPr>
        <w:t xml:space="preserve">d, here we have only generalised averments to </w:t>
      </w:r>
      <w:r w:rsidR="00B8676E">
        <w:rPr>
          <w:rFonts w:ascii="Times New Roman" w:hAnsi="Times New Roman" w:cs="Times New Roman"/>
          <w:sz w:val="24"/>
          <w:szCs w:val="24"/>
        </w:rPr>
        <w:t>the</w:t>
      </w:r>
      <w:r w:rsidR="00D2011B">
        <w:rPr>
          <w:rFonts w:ascii="Times New Roman" w:hAnsi="Times New Roman" w:cs="Times New Roman"/>
          <w:sz w:val="24"/>
          <w:szCs w:val="24"/>
        </w:rPr>
        <w:t xml:space="preserve"> effect that</w:t>
      </w:r>
      <w:r w:rsidR="00B8676E">
        <w:rPr>
          <w:rFonts w:ascii="Times New Roman" w:hAnsi="Times New Roman" w:cs="Times New Roman"/>
          <w:sz w:val="24"/>
          <w:szCs w:val="24"/>
        </w:rPr>
        <w:t xml:space="preserve"> 1</w:t>
      </w:r>
      <w:r w:rsidR="00B8676E" w:rsidRPr="00B8676E">
        <w:rPr>
          <w:rFonts w:ascii="Times New Roman" w:hAnsi="Times New Roman" w:cs="Times New Roman"/>
          <w:sz w:val="24"/>
          <w:szCs w:val="24"/>
          <w:vertAlign w:val="superscript"/>
        </w:rPr>
        <w:t>st</w:t>
      </w:r>
      <w:r w:rsidR="00B8676E">
        <w:rPr>
          <w:rFonts w:ascii="Times New Roman" w:hAnsi="Times New Roman" w:cs="Times New Roman"/>
          <w:sz w:val="24"/>
          <w:szCs w:val="24"/>
        </w:rPr>
        <w:t xml:space="preserve"> respondent</w:t>
      </w:r>
      <w:r w:rsidR="00D2011B">
        <w:rPr>
          <w:rFonts w:ascii="Times New Roman" w:hAnsi="Times New Roman" w:cs="Times New Roman"/>
          <w:sz w:val="24"/>
          <w:szCs w:val="24"/>
        </w:rPr>
        <w:t>’</w:t>
      </w:r>
      <w:r w:rsidR="00B8676E">
        <w:rPr>
          <w:rFonts w:ascii="Times New Roman" w:hAnsi="Times New Roman" w:cs="Times New Roman"/>
          <w:sz w:val="24"/>
          <w:szCs w:val="24"/>
        </w:rPr>
        <w:t>s</w:t>
      </w:r>
      <w:r w:rsidR="00D2011B">
        <w:rPr>
          <w:rFonts w:ascii="Times New Roman" w:hAnsi="Times New Roman" w:cs="Times New Roman"/>
          <w:sz w:val="24"/>
          <w:szCs w:val="24"/>
        </w:rPr>
        <w:t xml:space="preserve"> prospecting activities are</w:t>
      </w:r>
      <w:r w:rsidR="00B8676E">
        <w:rPr>
          <w:rFonts w:ascii="Times New Roman" w:hAnsi="Times New Roman" w:cs="Times New Roman"/>
          <w:sz w:val="24"/>
          <w:szCs w:val="24"/>
        </w:rPr>
        <w:t xml:space="preserve"> </w:t>
      </w:r>
      <w:r w:rsidR="00D2011B">
        <w:rPr>
          <w:rFonts w:ascii="Times New Roman" w:hAnsi="Times New Roman" w:cs="Times New Roman"/>
          <w:sz w:val="24"/>
          <w:szCs w:val="24"/>
        </w:rPr>
        <w:t xml:space="preserve">disturbing classes </w:t>
      </w:r>
      <w:r w:rsidR="00B8676E">
        <w:rPr>
          <w:rFonts w:ascii="Times New Roman" w:hAnsi="Times New Roman" w:cs="Times New Roman"/>
          <w:sz w:val="24"/>
          <w:szCs w:val="24"/>
        </w:rPr>
        <w:t>and examin</w:t>
      </w:r>
      <w:r w:rsidR="00D2011B">
        <w:rPr>
          <w:rFonts w:ascii="Times New Roman" w:hAnsi="Times New Roman" w:cs="Times New Roman"/>
          <w:sz w:val="24"/>
          <w:szCs w:val="24"/>
        </w:rPr>
        <w:t>ation due to the noise produced thereby.</w:t>
      </w:r>
    </w:p>
    <w:p w14:paraId="56358200" w14:textId="1B55FB47" w:rsidR="00F57876" w:rsidRDefault="0091731A" w:rsidP="00C416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there w</w:t>
      </w:r>
      <w:r w:rsidR="003603B7">
        <w:rPr>
          <w:rFonts w:ascii="Times New Roman" w:hAnsi="Times New Roman" w:cs="Times New Roman"/>
          <w:sz w:val="24"/>
          <w:szCs w:val="24"/>
        </w:rPr>
        <w:t>a</w:t>
      </w:r>
      <w:r w:rsidR="00D2011B">
        <w:rPr>
          <w:rFonts w:ascii="Times New Roman" w:hAnsi="Times New Roman" w:cs="Times New Roman"/>
          <w:sz w:val="24"/>
          <w:szCs w:val="24"/>
        </w:rPr>
        <w:t>s no empirical</w:t>
      </w:r>
      <w:r>
        <w:rPr>
          <w:rFonts w:ascii="Times New Roman" w:hAnsi="Times New Roman" w:cs="Times New Roman"/>
          <w:sz w:val="24"/>
          <w:szCs w:val="24"/>
        </w:rPr>
        <w:t xml:space="preserve"> evidence</w:t>
      </w:r>
      <w:r w:rsidR="00F56D04">
        <w:rPr>
          <w:rFonts w:ascii="Times New Roman" w:hAnsi="Times New Roman" w:cs="Times New Roman"/>
          <w:sz w:val="24"/>
          <w:szCs w:val="24"/>
        </w:rPr>
        <w:t xml:space="preserve"> to demonstrate</w:t>
      </w:r>
      <w:r>
        <w:rPr>
          <w:rFonts w:ascii="Times New Roman" w:hAnsi="Times New Roman" w:cs="Times New Roman"/>
          <w:sz w:val="24"/>
          <w:szCs w:val="24"/>
        </w:rPr>
        <w:t xml:space="preserve"> the</w:t>
      </w:r>
      <w:r w:rsidR="00D93858">
        <w:rPr>
          <w:rFonts w:ascii="Times New Roman" w:hAnsi="Times New Roman" w:cs="Times New Roman"/>
          <w:sz w:val="24"/>
          <w:szCs w:val="24"/>
        </w:rPr>
        <w:t xml:space="preserve"> extent of</w:t>
      </w:r>
      <w:r>
        <w:rPr>
          <w:rFonts w:ascii="Times New Roman" w:hAnsi="Times New Roman" w:cs="Times New Roman"/>
          <w:sz w:val="24"/>
          <w:szCs w:val="24"/>
        </w:rPr>
        <w:t xml:space="preserve"> noise </w:t>
      </w:r>
      <w:r w:rsidR="000D4596">
        <w:rPr>
          <w:rFonts w:ascii="Times New Roman" w:hAnsi="Times New Roman" w:cs="Times New Roman"/>
          <w:sz w:val="24"/>
          <w:szCs w:val="24"/>
        </w:rPr>
        <w:t>produced.</w:t>
      </w:r>
      <w:r w:rsidR="00D2011B">
        <w:rPr>
          <w:rFonts w:ascii="Times New Roman" w:hAnsi="Times New Roman" w:cs="Times New Roman"/>
          <w:sz w:val="24"/>
          <w:szCs w:val="24"/>
        </w:rPr>
        <w:t xml:space="preserve">  Such a measurement in decibels</w:t>
      </w:r>
      <w:r>
        <w:rPr>
          <w:rFonts w:ascii="Times New Roman" w:hAnsi="Times New Roman" w:cs="Times New Roman"/>
          <w:sz w:val="24"/>
          <w:szCs w:val="24"/>
        </w:rPr>
        <w:t xml:space="preserve"> </w:t>
      </w:r>
      <w:r w:rsidR="00D2011B">
        <w:rPr>
          <w:rFonts w:ascii="Times New Roman" w:hAnsi="Times New Roman" w:cs="Times New Roman"/>
          <w:sz w:val="24"/>
          <w:szCs w:val="24"/>
        </w:rPr>
        <w:t>would probably have assisted t</w:t>
      </w:r>
      <w:r w:rsidR="00D93858">
        <w:rPr>
          <w:rFonts w:ascii="Times New Roman" w:hAnsi="Times New Roman" w:cs="Times New Roman"/>
          <w:sz w:val="24"/>
          <w:szCs w:val="24"/>
        </w:rPr>
        <w:t>he applicants’</w:t>
      </w:r>
      <w:r w:rsidR="00926D40">
        <w:rPr>
          <w:rFonts w:ascii="Times New Roman" w:hAnsi="Times New Roman" w:cs="Times New Roman"/>
          <w:sz w:val="24"/>
          <w:szCs w:val="24"/>
        </w:rPr>
        <w:t xml:space="preserve"> </w:t>
      </w:r>
      <w:r w:rsidR="00D2011B">
        <w:rPr>
          <w:rFonts w:ascii="Times New Roman" w:hAnsi="Times New Roman" w:cs="Times New Roman"/>
          <w:sz w:val="24"/>
          <w:szCs w:val="24"/>
        </w:rPr>
        <w:t>caus</w:t>
      </w:r>
      <w:r w:rsidR="000D4596">
        <w:rPr>
          <w:rFonts w:ascii="Times New Roman" w:hAnsi="Times New Roman" w:cs="Times New Roman"/>
          <w:sz w:val="24"/>
          <w:szCs w:val="24"/>
        </w:rPr>
        <w:t>e.</w:t>
      </w:r>
      <w:r w:rsidR="00D2011B">
        <w:rPr>
          <w:rFonts w:ascii="Times New Roman" w:hAnsi="Times New Roman" w:cs="Times New Roman"/>
          <w:sz w:val="24"/>
          <w:szCs w:val="24"/>
        </w:rPr>
        <w:t xml:space="preserve">  I must however hasten to point out</w:t>
      </w:r>
      <w:r w:rsidR="00926D40">
        <w:rPr>
          <w:rFonts w:ascii="Times New Roman" w:hAnsi="Times New Roman" w:cs="Times New Roman"/>
          <w:sz w:val="24"/>
          <w:szCs w:val="24"/>
        </w:rPr>
        <w:t xml:space="preserve"> that the </w:t>
      </w:r>
      <w:r w:rsidR="00926D40" w:rsidRPr="00D2011B">
        <w:rPr>
          <w:rFonts w:ascii="Times New Roman" w:hAnsi="Times New Roman" w:cs="Times New Roman"/>
          <w:i/>
          <w:sz w:val="24"/>
          <w:szCs w:val="24"/>
        </w:rPr>
        <w:t xml:space="preserve">Wright v Pomona </w:t>
      </w:r>
      <w:r w:rsidR="00787343" w:rsidRPr="00D2011B">
        <w:rPr>
          <w:rFonts w:ascii="Times New Roman" w:hAnsi="Times New Roman" w:cs="Times New Roman"/>
          <w:i/>
          <w:sz w:val="24"/>
          <w:szCs w:val="24"/>
        </w:rPr>
        <w:t>Quarries</w:t>
      </w:r>
      <w:r w:rsidR="00787343">
        <w:rPr>
          <w:rFonts w:ascii="Times New Roman" w:hAnsi="Times New Roman" w:cs="Times New Roman"/>
          <w:sz w:val="24"/>
          <w:szCs w:val="24"/>
        </w:rPr>
        <w:t xml:space="preserve"> matter</w:t>
      </w:r>
      <w:r w:rsidR="00160199">
        <w:rPr>
          <w:rFonts w:ascii="Times New Roman" w:hAnsi="Times New Roman" w:cs="Times New Roman"/>
          <w:sz w:val="24"/>
          <w:szCs w:val="24"/>
        </w:rPr>
        <w:t xml:space="preserve"> was </w:t>
      </w:r>
      <w:r w:rsidR="00D2011B">
        <w:rPr>
          <w:rFonts w:ascii="Times New Roman" w:hAnsi="Times New Roman" w:cs="Times New Roman"/>
          <w:sz w:val="24"/>
          <w:szCs w:val="24"/>
        </w:rPr>
        <w:t>not necessarily</w:t>
      </w:r>
      <w:r w:rsidR="00787343">
        <w:rPr>
          <w:rFonts w:ascii="Times New Roman" w:hAnsi="Times New Roman" w:cs="Times New Roman"/>
          <w:sz w:val="24"/>
          <w:szCs w:val="24"/>
        </w:rPr>
        <w:t xml:space="preserve"> decided on the production of scientific data on the quantum of noise produced but upon a sufficiently </w:t>
      </w:r>
      <w:r w:rsidR="00D2011B">
        <w:rPr>
          <w:rFonts w:ascii="Times New Roman" w:hAnsi="Times New Roman" w:cs="Times New Roman"/>
          <w:sz w:val="24"/>
          <w:szCs w:val="24"/>
        </w:rPr>
        <w:t>descri</w:t>
      </w:r>
      <w:r w:rsidR="00AC32AE">
        <w:rPr>
          <w:rFonts w:ascii="Times New Roman" w:hAnsi="Times New Roman" w:cs="Times New Roman"/>
          <w:sz w:val="24"/>
          <w:szCs w:val="24"/>
        </w:rPr>
        <w:t>ptive</w:t>
      </w:r>
      <w:r w:rsidR="00D2011B">
        <w:rPr>
          <w:rFonts w:ascii="Times New Roman" w:hAnsi="Times New Roman" w:cs="Times New Roman"/>
          <w:sz w:val="24"/>
          <w:szCs w:val="24"/>
        </w:rPr>
        <w:t xml:space="preserve"> account thereof something</w:t>
      </w:r>
      <w:r w:rsidR="00787343">
        <w:rPr>
          <w:rFonts w:ascii="Times New Roman" w:hAnsi="Times New Roman" w:cs="Times New Roman"/>
          <w:sz w:val="24"/>
          <w:szCs w:val="24"/>
        </w:rPr>
        <w:t xml:space="preserve"> which is woefully lacking in the present matter.</w:t>
      </w:r>
    </w:p>
    <w:p w14:paraId="2C47E29F" w14:textId="67C306AD" w:rsidR="00B949CB" w:rsidRDefault="00B949CB" w:rsidP="00C416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shortcoming is </w:t>
      </w:r>
      <w:r w:rsidR="00AC32AE">
        <w:rPr>
          <w:rFonts w:ascii="Times New Roman" w:hAnsi="Times New Roman" w:cs="Times New Roman"/>
          <w:sz w:val="24"/>
          <w:szCs w:val="24"/>
        </w:rPr>
        <w:t>the absence</w:t>
      </w:r>
      <w:r>
        <w:rPr>
          <w:rFonts w:ascii="Times New Roman" w:hAnsi="Times New Roman" w:cs="Times New Roman"/>
          <w:sz w:val="24"/>
          <w:szCs w:val="24"/>
        </w:rPr>
        <w:t xml:space="preserve"> of </w:t>
      </w:r>
      <w:r w:rsidR="00AC32AE">
        <w:rPr>
          <w:rFonts w:ascii="Times New Roman" w:hAnsi="Times New Roman" w:cs="Times New Roman"/>
          <w:sz w:val="24"/>
          <w:szCs w:val="24"/>
        </w:rPr>
        <w:t xml:space="preserve">supporting affidavits from any of the affected learners.   What we have are </w:t>
      </w:r>
      <w:r w:rsidR="009460D1">
        <w:rPr>
          <w:rFonts w:ascii="Times New Roman" w:hAnsi="Times New Roman" w:cs="Times New Roman"/>
          <w:sz w:val="24"/>
          <w:szCs w:val="24"/>
        </w:rPr>
        <w:t>averments</w:t>
      </w:r>
      <w:r w:rsidR="00D93858">
        <w:rPr>
          <w:rFonts w:ascii="Times New Roman" w:hAnsi="Times New Roman" w:cs="Times New Roman"/>
          <w:sz w:val="24"/>
          <w:szCs w:val="24"/>
        </w:rPr>
        <w:t xml:space="preserve"> by</w:t>
      </w:r>
      <w:r w:rsidR="00AC32AE">
        <w:rPr>
          <w:rFonts w:ascii="Times New Roman" w:hAnsi="Times New Roman" w:cs="Times New Roman"/>
          <w:sz w:val="24"/>
          <w:szCs w:val="24"/>
        </w:rPr>
        <w:t xml:space="preserve"> person</w:t>
      </w:r>
      <w:r w:rsidR="008873A7">
        <w:rPr>
          <w:rFonts w:ascii="Times New Roman" w:hAnsi="Times New Roman" w:cs="Times New Roman"/>
          <w:sz w:val="24"/>
          <w:szCs w:val="24"/>
        </w:rPr>
        <w:t>s</w:t>
      </w:r>
      <w:r w:rsidR="00D93858">
        <w:rPr>
          <w:rFonts w:ascii="Times New Roman" w:hAnsi="Times New Roman" w:cs="Times New Roman"/>
          <w:sz w:val="24"/>
          <w:szCs w:val="24"/>
        </w:rPr>
        <w:t xml:space="preserve"> who have</w:t>
      </w:r>
      <w:r w:rsidR="00AC32AE">
        <w:rPr>
          <w:rFonts w:ascii="Times New Roman" w:hAnsi="Times New Roman" w:cs="Times New Roman"/>
          <w:sz w:val="24"/>
          <w:szCs w:val="24"/>
        </w:rPr>
        <w:t xml:space="preserve"> not personally </w:t>
      </w:r>
      <w:r w:rsidR="009460D1">
        <w:rPr>
          <w:rFonts w:ascii="Times New Roman" w:hAnsi="Times New Roman" w:cs="Times New Roman"/>
          <w:sz w:val="24"/>
          <w:szCs w:val="24"/>
        </w:rPr>
        <w:t>experience</w:t>
      </w:r>
      <w:r w:rsidR="00D93858">
        <w:rPr>
          <w:rFonts w:ascii="Times New Roman" w:hAnsi="Times New Roman" w:cs="Times New Roman"/>
          <w:sz w:val="24"/>
          <w:szCs w:val="24"/>
        </w:rPr>
        <w:t>d</w:t>
      </w:r>
      <w:r w:rsidR="009460D1">
        <w:rPr>
          <w:rFonts w:ascii="Times New Roman" w:hAnsi="Times New Roman" w:cs="Times New Roman"/>
          <w:sz w:val="24"/>
          <w:szCs w:val="24"/>
        </w:rPr>
        <w:t xml:space="preserve"> the</w:t>
      </w:r>
      <w:r w:rsidR="00AC32AE">
        <w:rPr>
          <w:rFonts w:ascii="Times New Roman" w:hAnsi="Times New Roman" w:cs="Times New Roman"/>
          <w:sz w:val="24"/>
          <w:szCs w:val="24"/>
        </w:rPr>
        <w:t xml:space="preserve"> </w:t>
      </w:r>
      <w:r w:rsidR="009460D1">
        <w:rPr>
          <w:rFonts w:ascii="Times New Roman" w:hAnsi="Times New Roman" w:cs="Times New Roman"/>
          <w:sz w:val="24"/>
          <w:szCs w:val="24"/>
        </w:rPr>
        <w:t>noise. Such</w:t>
      </w:r>
      <w:r w:rsidR="008873A7">
        <w:rPr>
          <w:rFonts w:ascii="Times New Roman" w:hAnsi="Times New Roman" w:cs="Times New Roman"/>
          <w:sz w:val="24"/>
          <w:szCs w:val="24"/>
        </w:rPr>
        <w:t xml:space="preserve"> affidavits would have enabled the court</w:t>
      </w:r>
      <w:r w:rsidR="009460D1">
        <w:rPr>
          <w:rFonts w:ascii="Times New Roman" w:hAnsi="Times New Roman" w:cs="Times New Roman"/>
          <w:sz w:val="24"/>
          <w:szCs w:val="24"/>
        </w:rPr>
        <w:t xml:space="preserve"> to gauge the nature, extent and frequency of the noise nuisance and its impact on learning related activities</w:t>
      </w:r>
      <w:r w:rsidR="00077179">
        <w:rPr>
          <w:rFonts w:ascii="Times New Roman" w:hAnsi="Times New Roman" w:cs="Times New Roman"/>
          <w:sz w:val="24"/>
          <w:szCs w:val="24"/>
        </w:rPr>
        <w:t>.</w:t>
      </w:r>
      <w:r w:rsidR="00ED6976">
        <w:rPr>
          <w:rFonts w:ascii="Times New Roman" w:hAnsi="Times New Roman" w:cs="Times New Roman"/>
          <w:sz w:val="24"/>
          <w:szCs w:val="24"/>
        </w:rPr>
        <w:t xml:space="preserve"> Affidavits by the school children supposedly affected by the noise would perhaps have assisted the applicants.</w:t>
      </w:r>
    </w:p>
    <w:p w14:paraId="30A9A404" w14:textId="77777777" w:rsidR="00ED6976" w:rsidRDefault="00ED6976" w:rsidP="00C4164F">
      <w:pPr>
        <w:spacing w:after="0" w:line="360" w:lineRule="auto"/>
        <w:ind w:firstLine="720"/>
        <w:jc w:val="both"/>
        <w:rPr>
          <w:rFonts w:ascii="Times New Roman" w:hAnsi="Times New Roman" w:cs="Times New Roman"/>
          <w:sz w:val="24"/>
          <w:szCs w:val="24"/>
        </w:rPr>
      </w:pPr>
    </w:p>
    <w:p w14:paraId="736EFA21" w14:textId="762F8266" w:rsidR="00ED6976" w:rsidRDefault="00077179" w:rsidP="00ED69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w:t>
      </w:r>
      <w:r w:rsidR="002950C8">
        <w:rPr>
          <w:rFonts w:ascii="Times New Roman" w:hAnsi="Times New Roman" w:cs="Times New Roman"/>
          <w:sz w:val="24"/>
          <w:szCs w:val="24"/>
        </w:rPr>
        <w:t xml:space="preserve"> already alluded to the fact that the 1</w:t>
      </w:r>
      <w:r w:rsidR="002950C8" w:rsidRPr="002950C8">
        <w:rPr>
          <w:rFonts w:ascii="Times New Roman" w:hAnsi="Times New Roman" w:cs="Times New Roman"/>
          <w:sz w:val="24"/>
          <w:szCs w:val="24"/>
          <w:vertAlign w:val="superscript"/>
        </w:rPr>
        <w:t>st</w:t>
      </w:r>
      <w:r w:rsidR="002950C8">
        <w:rPr>
          <w:rFonts w:ascii="Times New Roman" w:hAnsi="Times New Roman" w:cs="Times New Roman"/>
          <w:sz w:val="24"/>
          <w:szCs w:val="24"/>
        </w:rPr>
        <w:t xml:space="preserve"> respondent</w:t>
      </w:r>
      <w:r w:rsidR="008873A7">
        <w:rPr>
          <w:rFonts w:ascii="Times New Roman" w:hAnsi="Times New Roman" w:cs="Times New Roman"/>
          <w:sz w:val="24"/>
          <w:szCs w:val="24"/>
        </w:rPr>
        <w:t>’</w:t>
      </w:r>
      <w:r w:rsidR="002950C8">
        <w:rPr>
          <w:rFonts w:ascii="Times New Roman" w:hAnsi="Times New Roman" w:cs="Times New Roman"/>
          <w:sz w:val="24"/>
          <w:szCs w:val="24"/>
        </w:rPr>
        <w:t xml:space="preserve">s prospecting activities enjoy </w:t>
      </w:r>
      <w:r w:rsidR="00EF4A40">
        <w:rPr>
          <w:rFonts w:ascii="Times New Roman" w:hAnsi="Times New Roman" w:cs="Times New Roman"/>
          <w:sz w:val="24"/>
          <w:szCs w:val="24"/>
        </w:rPr>
        <w:t>wide spread support</w:t>
      </w:r>
      <w:r w:rsidR="002950C8">
        <w:rPr>
          <w:rFonts w:ascii="Times New Roman" w:hAnsi="Times New Roman" w:cs="Times New Roman"/>
          <w:sz w:val="24"/>
          <w:szCs w:val="24"/>
        </w:rPr>
        <w:t xml:space="preserve"> as evidenced by the </w:t>
      </w:r>
      <w:r w:rsidR="00207026">
        <w:rPr>
          <w:rFonts w:ascii="Times New Roman" w:hAnsi="Times New Roman" w:cs="Times New Roman"/>
          <w:sz w:val="24"/>
          <w:szCs w:val="24"/>
        </w:rPr>
        <w:t xml:space="preserve">minutes of the various consultative </w:t>
      </w:r>
      <w:r w:rsidR="00EF4A40">
        <w:rPr>
          <w:rFonts w:ascii="Times New Roman" w:hAnsi="Times New Roman" w:cs="Times New Roman"/>
          <w:sz w:val="24"/>
          <w:szCs w:val="24"/>
        </w:rPr>
        <w:t>meetings filed</w:t>
      </w:r>
      <w:r w:rsidR="00207026">
        <w:rPr>
          <w:rFonts w:ascii="Times New Roman" w:hAnsi="Times New Roman" w:cs="Times New Roman"/>
          <w:sz w:val="24"/>
          <w:szCs w:val="24"/>
        </w:rPr>
        <w:t xml:space="preserve"> of record.  This casts serious </w:t>
      </w:r>
      <w:r w:rsidR="00197D44">
        <w:rPr>
          <w:rFonts w:ascii="Times New Roman" w:hAnsi="Times New Roman" w:cs="Times New Roman"/>
          <w:sz w:val="24"/>
          <w:szCs w:val="24"/>
        </w:rPr>
        <w:t>doubt on</w:t>
      </w:r>
      <w:r w:rsidR="00207026">
        <w:rPr>
          <w:rFonts w:ascii="Times New Roman" w:hAnsi="Times New Roman" w:cs="Times New Roman"/>
          <w:sz w:val="24"/>
          <w:szCs w:val="24"/>
        </w:rPr>
        <w:t xml:space="preserve"> the truthfulness of the </w:t>
      </w:r>
      <w:r w:rsidR="00197D44">
        <w:rPr>
          <w:rFonts w:ascii="Times New Roman" w:hAnsi="Times New Roman" w:cs="Times New Roman"/>
          <w:sz w:val="24"/>
          <w:szCs w:val="24"/>
        </w:rPr>
        <w:t>applicant’s</w:t>
      </w:r>
      <w:r w:rsidR="008873A7">
        <w:rPr>
          <w:rFonts w:ascii="Times New Roman" w:hAnsi="Times New Roman" w:cs="Times New Roman"/>
          <w:sz w:val="24"/>
          <w:szCs w:val="24"/>
        </w:rPr>
        <w:t xml:space="preserve"> averments that the noise produced by the prospecting activities of the 1</w:t>
      </w:r>
      <w:r w:rsidR="008873A7" w:rsidRPr="008873A7">
        <w:rPr>
          <w:rFonts w:ascii="Times New Roman" w:hAnsi="Times New Roman" w:cs="Times New Roman"/>
          <w:sz w:val="24"/>
          <w:szCs w:val="24"/>
          <w:vertAlign w:val="superscript"/>
        </w:rPr>
        <w:t>st</w:t>
      </w:r>
      <w:r w:rsidR="008873A7">
        <w:rPr>
          <w:rFonts w:ascii="Times New Roman" w:hAnsi="Times New Roman" w:cs="Times New Roman"/>
          <w:sz w:val="24"/>
          <w:szCs w:val="24"/>
        </w:rPr>
        <w:t xml:space="preserve"> respondent are very highly disruptive to normal teaching/learning activities at the two schools.</w:t>
      </w:r>
      <w:r w:rsidR="00ED6976">
        <w:rPr>
          <w:rFonts w:ascii="Times New Roman" w:hAnsi="Times New Roman" w:cs="Times New Roman"/>
          <w:sz w:val="24"/>
          <w:szCs w:val="24"/>
        </w:rPr>
        <w:t xml:space="preserve"> How probable is that the persons mandated with the proper administration of the schools (the school heads, Education inspectors etc.) would ignore or otherwise condone an infringement such as the one the applicants seek to portray? Put differently </w:t>
      </w:r>
      <w:r w:rsidR="00B41B2C">
        <w:rPr>
          <w:rFonts w:ascii="Times New Roman" w:hAnsi="Times New Roman" w:cs="Times New Roman"/>
          <w:sz w:val="24"/>
          <w:szCs w:val="24"/>
        </w:rPr>
        <w:t>it is strange that</w:t>
      </w:r>
      <w:r w:rsidR="00ED6976">
        <w:rPr>
          <w:rFonts w:ascii="Times New Roman" w:hAnsi="Times New Roman" w:cs="Times New Roman"/>
          <w:sz w:val="24"/>
          <w:szCs w:val="24"/>
        </w:rPr>
        <w:t xml:space="preserve"> this application is not backed</w:t>
      </w:r>
      <w:r w:rsidR="00280F95">
        <w:rPr>
          <w:rFonts w:ascii="Times New Roman" w:hAnsi="Times New Roman" w:cs="Times New Roman"/>
          <w:sz w:val="24"/>
          <w:szCs w:val="24"/>
        </w:rPr>
        <w:t xml:space="preserve"> by</w:t>
      </w:r>
      <w:r w:rsidR="00B41B2C">
        <w:rPr>
          <w:rFonts w:ascii="Times New Roman" w:hAnsi="Times New Roman" w:cs="Times New Roman"/>
          <w:sz w:val="24"/>
          <w:szCs w:val="24"/>
        </w:rPr>
        <w:t xml:space="preserve"> supporting affidavits deposed to by any of the</w:t>
      </w:r>
      <w:r w:rsidR="003F162A">
        <w:rPr>
          <w:rFonts w:ascii="Times New Roman" w:hAnsi="Times New Roman" w:cs="Times New Roman"/>
          <w:sz w:val="24"/>
          <w:szCs w:val="24"/>
        </w:rPr>
        <w:t xml:space="preserve"> other persons naturally expected to be adversely affected by the alleged noise nuisance, namely the teachers, the school headmasters and</w:t>
      </w:r>
      <w:r w:rsidR="00ED6976">
        <w:rPr>
          <w:rFonts w:ascii="Times New Roman" w:hAnsi="Times New Roman" w:cs="Times New Roman"/>
          <w:sz w:val="24"/>
          <w:szCs w:val="24"/>
        </w:rPr>
        <w:t xml:space="preserve"> members of</w:t>
      </w:r>
      <w:r w:rsidR="003F162A">
        <w:rPr>
          <w:rFonts w:ascii="Times New Roman" w:hAnsi="Times New Roman" w:cs="Times New Roman"/>
          <w:sz w:val="24"/>
          <w:szCs w:val="24"/>
        </w:rPr>
        <w:t xml:space="preserve"> the school development committee.  </w:t>
      </w:r>
    </w:p>
    <w:p w14:paraId="29DBF43B" w14:textId="037EC073" w:rsidR="00ED6976" w:rsidRDefault="00ED6976" w:rsidP="00ED69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4A22F682" w14:textId="1CF397C4" w:rsidR="00207026" w:rsidRDefault="003F162A" w:rsidP="00ED69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d</w:t>
      </w:r>
      <w:r w:rsidR="00ED6976">
        <w:rPr>
          <w:rFonts w:ascii="Times New Roman" w:hAnsi="Times New Roman" w:cs="Times New Roman"/>
          <w:sz w:val="24"/>
          <w:szCs w:val="24"/>
        </w:rPr>
        <w:t>anger</w:t>
      </w:r>
      <w:r w:rsidR="00F14A5D">
        <w:rPr>
          <w:rFonts w:ascii="Times New Roman" w:hAnsi="Times New Roman" w:cs="Times New Roman"/>
          <w:sz w:val="24"/>
          <w:szCs w:val="24"/>
        </w:rPr>
        <w:t>,</w:t>
      </w:r>
      <w:r>
        <w:rPr>
          <w:rFonts w:ascii="Times New Roman" w:hAnsi="Times New Roman" w:cs="Times New Roman"/>
          <w:sz w:val="24"/>
          <w:szCs w:val="24"/>
        </w:rPr>
        <w:t xml:space="preserve"> therefore</w:t>
      </w:r>
      <w:r w:rsidR="00F14A5D">
        <w:rPr>
          <w:rFonts w:ascii="Times New Roman" w:hAnsi="Times New Roman" w:cs="Times New Roman"/>
          <w:sz w:val="24"/>
          <w:szCs w:val="24"/>
        </w:rPr>
        <w:t>,</w:t>
      </w:r>
      <w:r>
        <w:rPr>
          <w:rFonts w:ascii="Times New Roman" w:hAnsi="Times New Roman" w:cs="Times New Roman"/>
          <w:sz w:val="24"/>
          <w:szCs w:val="24"/>
        </w:rPr>
        <w:t xml:space="preserve"> is to gra</w:t>
      </w:r>
      <w:r w:rsidR="0082395B">
        <w:rPr>
          <w:rFonts w:ascii="Times New Roman" w:hAnsi="Times New Roman" w:cs="Times New Roman"/>
          <w:sz w:val="24"/>
          <w:szCs w:val="24"/>
        </w:rPr>
        <w:t>nt this application on the basis</w:t>
      </w:r>
      <w:r>
        <w:rPr>
          <w:rFonts w:ascii="Times New Roman" w:hAnsi="Times New Roman" w:cs="Times New Roman"/>
          <w:sz w:val="24"/>
          <w:szCs w:val="24"/>
        </w:rPr>
        <w:t xml:space="preserve"> </w:t>
      </w:r>
      <w:r w:rsidR="009026F3">
        <w:rPr>
          <w:rFonts w:ascii="Times New Roman" w:hAnsi="Times New Roman" w:cs="Times New Roman"/>
          <w:sz w:val="24"/>
          <w:szCs w:val="24"/>
        </w:rPr>
        <w:t>of</w:t>
      </w:r>
      <w:r w:rsidR="0082395B">
        <w:rPr>
          <w:rFonts w:ascii="Times New Roman" w:hAnsi="Times New Roman" w:cs="Times New Roman"/>
          <w:sz w:val="24"/>
          <w:szCs w:val="24"/>
        </w:rPr>
        <w:t xml:space="preserve"> unsubstantiated complaints by only four</w:t>
      </w:r>
      <w:r w:rsidR="006739C3">
        <w:rPr>
          <w:rFonts w:ascii="Times New Roman" w:hAnsi="Times New Roman" w:cs="Times New Roman"/>
          <w:sz w:val="24"/>
          <w:szCs w:val="24"/>
        </w:rPr>
        <w:t xml:space="preserve"> </w:t>
      </w:r>
      <w:r w:rsidR="00696665">
        <w:rPr>
          <w:rFonts w:ascii="Times New Roman" w:hAnsi="Times New Roman" w:cs="Times New Roman"/>
          <w:sz w:val="24"/>
          <w:szCs w:val="24"/>
        </w:rPr>
        <w:t>disgruntled</w:t>
      </w:r>
      <w:r w:rsidR="006739C3">
        <w:rPr>
          <w:rFonts w:ascii="Times New Roman" w:hAnsi="Times New Roman" w:cs="Times New Roman"/>
          <w:sz w:val="24"/>
          <w:szCs w:val="24"/>
        </w:rPr>
        <w:t xml:space="preserve"> students and their parents</w:t>
      </w:r>
      <w:r w:rsidR="0082395B">
        <w:rPr>
          <w:rFonts w:ascii="Times New Roman" w:hAnsi="Times New Roman" w:cs="Times New Roman"/>
          <w:sz w:val="24"/>
          <w:szCs w:val="24"/>
        </w:rPr>
        <w:t xml:space="preserve">. Sight must not be lost of the objective nature of the test. I am of the view that it has not been established on an objective basis that the noise complained of is of such a nature as to justify the granting of the interdict sought. In other words the applicants have not managed to prove injury/harm actually suffered or reasonably apprehended. </w:t>
      </w:r>
    </w:p>
    <w:p w14:paraId="360EA832" w14:textId="48120E7F" w:rsidR="00841224" w:rsidRDefault="00841224" w:rsidP="00C416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Earlier I </w:t>
      </w:r>
      <w:r w:rsidR="00696665">
        <w:rPr>
          <w:rFonts w:ascii="Times New Roman" w:hAnsi="Times New Roman" w:cs="Times New Roman"/>
          <w:sz w:val="24"/>
          <w:szCs w:val="24"/>
        </w:rPr>
        <w:t>reserved</w:t>
      </w:r>
      <w:r>
        <w:rPr>
          <w:rFonts w:ascii="Times New Roman" w:hAnsi="Times New Roman" w:cs="Times New Roman"/>
          <w:sz w:val="24"/>
          <w:szCs w:val="24"/>
        </w:rPr>
        <w:t xml:space="preserve"> the question of whether </w:t>
      </w:r>
      <w:r w:rsidR="00696665">
        <w:rPr>
          <w:rFonts w:ascii="Times New Roman" w:hAnsi="Times New Roman" w:cs="Times New Roman"/>
          <w:sz w:val="24"/>
          <w:szCs w:val="24"/>
        </w:rPr>
        <w:t>to dismiss</w:t>
      </w:r>
      <w:r>
        <w:rPr>
          <w:rFonts w:ascii="Times New Roman" w:hAnsi="Times New Roman" w:cs="Times New Roman"/>
          <w:sz w:val="24"/>
          <w:szCs w:val="24"/>
        </w:rPr>
        <w:t xml:space="preserve"> the application or refer it to trial or to lead evidence </w:t>
      </w:r>
      <w:r w:rsidR="0027650A">
        <w:rPr>
          <w:rFonts w:ascii="Times New Roman" w:hAnsi="Times New Roman" w:cs="Times New Roman"/>
          <w:sz w:val="24"/>
          <w:szCs w:val="24"/>
        </w:rPr>
        <w:t>given the</w:t>
      </w:r>
      <w:r>
        <w:rPr>
          <w:rFonts w:ascii="Times New Roman" w:hAnsi="Times New Roman" w:cs="Times New Roman"/>
          <w:sz w:val="24"/>
          <w:szCs w:val="24"/>
        </w:rPr>
        <w:t xml:space="preserve"> material disputes of facts</w:t>
      </w:r>
      <w:r w:rsidR="0082395B">
        <w:rPr>
          <w:rFonts w:ascii="Times New Roman" w:hAnsi="Times New Roman" w:cs="Times New Roman"/>
          <w:sz w:val="24"/>
          <w:szCs w:val="24"/>
        </w:rPr>
        <w:t xml:space="preserve"> present.  Having thu</w:t>
      </w:r>
      <w:r w:rsidR="0027650A">
        <w:rPr>
          <w:rFonts w:ascii="Times New Roman" w:hAnsi="Times New Roman" w:cs="Times New Roman"/>
          <w:sz w:val="24"/>
          <w:szCs w:val="24"/>
        </w:rPr>
        <w:t xml:space="preserve">s dealt with the patent absence of evidence to support the </w:t>
      </w:r>
      <w:r w:rsidR="00197D44">
        <w:rPr>
          <w:rFonts w:ascii="Times New Roman" w:hAnsi="Times New Roman" w:cs="Times New Roman"/>
          <w:sz w:val="24"/>
          <w:szCs w:val="24"/>
        </w:rPr>
        <w:t>applicant’s</w:t>
      </w:r>
      <w:r w:rsidR="0027650A">
        <w:rPr>
          <w:rFonts w:ascii="Times New Roman" w:hAnsi="Times New Roman" w:cs="Times New Roman"/>
          <w:sz w:val="24"/>
          <w:szCs w:val="24"/>
        </w:rPr>
        <w:t xml:space="preserve"> case as demonstrated </w:t>
      </w:r>
      <w:r w:rsidR="00197D44">
        <w:rPr>
          <w:rFonts w:ascii="Times New Roman" w:hAnsi="Times New Roman" w:cs="Times New Roman"/>
          <w:sz w:val="24"/>
          <w:szCs w:val="24"/>
        </w:rPr>
        <w:t>above, I</w:t>
      </w:r>
      <w:r w:rsidR="0027650A">
        <w:rPr>
          <w:rFonts w:ascii="Times New Roman" w:hAnsi="Times New Roman" w:cs="Times New Roman"/>
          <w:sz w:val="24"/>
          <w:szCs w:val="24"/>
        </w:rPr>
        <w:t xml:space="preserve"> </w:t>
      </w:r>
      <w:r w:rsidR="00197D44">
        <w:rPr>
          <w:rFonts w:ascii="Times New Roman" w:hAnsi="Times New Roman" w:cs="Times New Roman"/>
          <w:sz w:val="24"/>
          <w:szCs w:val="24"/>
        </w:rPr>
        <w:t>believe that</w:t>
      </w:r>
      <w:r w:rsidR="00B80CDE">
        <w:rPr>
          <w:rFonts w:ascii="Times New Roman" w:hAnsi="Times New Roman" w:cs="Times New Roman"/>
          <w:sz w:val="24"/>
          <w:szCs w:val="24"/>
        </w:rPr>
        <w:t xml:space="preserve"> this is a case where the appli</w:t>
      </w:r>
      <w:r w:rsidR="00EA32AA">
        <w:rPr>
          <w:rFonts w:ascii="Times New Roman" w:hAnsi="Times New Roman" w:cs="Times New Roman"/>
          <w:sz w:val="24"/>
          <w:szCs w:val="24"/>
        </w:rPr>
        <w:t>cation ought to be dismissed as</w:t>
      </w:r>
      <w:r w:rsidR="00B80CDE">
        <w:rPr>
          <w:rFonts w:ascii="Times New Roman" w:hAnsi="Times New Roman" w:cs="Times New Roman"/>
          <w:sz w:val="24"/>
          <w:szCs w:val="24"/>
        </w:rPr>
        <w:t xml:space="preserve"> opposed to</w:t>
      </w:r>
      <w:r w:rsidR="00DE6DF2">
        <w:rPr>
          <w:rFonts w:ascii="Times New Roman" w:hAnsi="Times New Roman" w:cs="Times New Roman"/>
          <w:sz w:val="24"/>
          <w:szCs w:val="24"/>
        </w:rPr>
        <w:t xml:space="preserve"> any of</w:t>
      </w:r>
      <w:r w:rsidR="00B80CDE">
        <w:rPr>
          <w:rFonts w:ascii="Times New Roman" w:hAnsi="Times New Roman" w:cs="Times New Roman"/>
          <w:sz w:val="24"/>
          <w:szCs w:val="24"/>
        </w:rPr>
        <w:t xml:space="preserve"> the other</w:t>
      </w:r>
      <w:r w:rsidR="00F14A5D">
        <w:rPr>
          <w:rFonts w:ascii="Times New Roman" w:hAnsi="Times New Roman" w:cs="Times New Roman"/>
          <w:sz w:val="24"/>
          <w:szCs w:val="24"/>
        </w:rPr>
        <w:t xml:space="preserve"> available</w:t>
      </w:r>
      <w:bookmarkStart w:id="0" w:name="_GoBack"/>
      <w:bookmarkEnd w:id="0"/>
      <w:r w:rsidR="00B80CDE">
        <w:rPr>
          <w:rFonts w:ascii="Times New Roman" w:hAnsi="Times New Roman" w:cs="Times New Roman"/>
          <w:sz w:val="24"/>
          <w:szCs w:val="24"/>
        </w:rPr>
        <w:t xml:space="preserve"> options</w:t>
      </w:r>
      <w:r w:rsidR="007A382E">
        <w:rPr>
          <w:rFonts w:ascii="Times New Roman" w:hAnsi="Times New Roman" w:cs="Times New Roman"/>
          <w:sz w:val="24"/>
          <w:szCs w:val="24"/>
        </w:rPr>
        <w:t>.  The appl</w:t>
      </w:r>
      <w:r w:rsidR="00DE6DF2">
        <w:rPr>
          <w:rFonts w:ascii="Times New Roman" w:hAnsi="Times New Roman" w:cs="Times New Roman"/>
          <w:sz w:val="24"/>
          <w:szCs w:val="24"/>
        </w:rPr>
        <w:t>icants must have realised from the respondent’s notice opposition and accompanying opposing affidavits of</w:t>
      </w:r>
      <w:r w:rsidR="0082395B">
        <w:rPr>
          <w:rFonts w:ascii="Times New Roman" w:hAnsi="Times New Roman" w:cs="Times New Roman"/>
          <w:sz w:val="24"/>
          <w:szCs w:val="24"/>
        </w:rPr>
        <w:t xml:space="preserve"> the inevi</w:t>
      </w:r>
      <w:r w:rsidR="00197D44">
        <w:rPr>
          <w:rFonts w:ascii="Times New Roman" w:hAnsi="Times New Roman" w:cs="Times New Roman"/>
          <w:sz w:val="24"/>
          <w:szCs w:val="24"/>
        </w:rPr>
        <w:t>tability</w:t>
      </w:r>
      <w:r w:rsidR="0082395B">
        <w:rPr>
          <w:rFonts w:ascii="Times New Roman" w:hAnsi="Times New Roman" w:cs="Times New Roman"/>
          <w:sz w:val="24"/>
          <w:szCs w:val="24"/>
        </w:rPr>
        <w:t xml:space="preserve"> of material disputes of fact arising</w:t>
      </w:r>
      <w:r w:rsidR="00197D44">
        <w:rPr>
          <w:rFonts w:ascii="Times New Roman" w:hAnsi="Times New Roman" w:cs="Times New Roman"/>
          <w:sz w:val="24"/>
          <w:szCs w:val="24"/>
        </w:rPr>
        <w:t>.</w:t>
      </w:r>
      <w:r w:rsidR="00DE6DF2">
        <w:rPr>
          <w:rFonts w:ascii="Times New Roman" w:hAnsi="Times New Roman" w:cs="Times New Roman"/>
          <w:sz w:val="24"/>
          <w:szCs w:val="24"/>
        </w:rPr>
        <w:t xml:space="preserve"> </w:t>
      </w:r>
      <w:r w:rsidR="00E37A09">
        <w:rPr>
          <w:rFonts w:ascii="Times New Roman" w:hAnsi="Times New Roman" w:cs="Times New Roman"/>
          <w:sz w:val="24"/>
          <w:szCs w:val="24"/>
        </w:rPr>
        <w:t xml:space="preserve"> Ultimately therefore, for the reasons outlined above, I find that the application lacks merit and should be dismissed.</w:t>
      </w:r>
    </w:p>
    <w:p w14:paraId="762B55CF" w14:textId="77777777" w:rsidR="009B53E7" w:rsidRDefault="009B53E7" w:rsidP="00C4164F">
      <w:pPr>
        <w:spacing w:after="0" w:line="360" w:lineRule="auto"/>
        <w:ind w:firstLine="720"/>
        <w:jc w:val="both"/>
        <w:rPr>
          <w:rFonts w:ascii="Times New Roman" w:hAnsi="Times New Roman" w:cs="Times New Roman"/>
          <w:sz w:val="24"/>
          <w:szCs w:val="24"/>
        </w:rPr>
      </w:pPr>
    </w:p>
    <w:p w14:paraId="14E5DE88" w14:textId="31FBF9AE" w:rsidR="009B53E7" w:rsidRDefault="008171BA" w:rsidP="00C427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 make the following order</w:t>
      </w:r>
      <w:r w:rsidR="00C4275C">
        <w:rPr>
          <w:rFonts w:ascii="Times New Roman" w:hAnsi="Times New Roman" w:cs="Times New Roman"/>
          <w:sz w:val="24"/>
          <w:szCs w:val="24"/>
        </w:rPr>
        <w:t>:</w:t>
      </w:r>
    </w:p>
    <w:p w14:paraId="278B9C68" w14:textId="288C7D7D" w:rsidR="00C4275C" w:rsidRDefault="00C4275C" w:rsidP="00DE6DF2">
      <w:pPr>
        <w:pStyle w:val="ListParagraph"/>
        <w:numPr>
          <w:ilvl w:val="0"/>
          <w:numId w:val="6"/>
        </w:numPr>
        <w:spacing w:after="0" w:line="360" w:lineRule="auto"/>
        <w:jc w:val="both"/>
        <w:rPr>
          <w:rFonts w:ascii="Times New Roman" w:hAnsi="Times New Roman" w:cs="Times New Roman"/>
          <w:sz w:val="24"/>
          <w:szCs w:val="24"/>
        </w:rPr>
      </w:pPr>
      <w:r w:rsidRPr="00DE6DF2">
        <w:rPr>
          <w:rFonts w:ascii="Times New Roman" w:hAnsi="Times New Roman" w:cs="Times New Roman"/>
          <w:sz w:val="24"/>
          <w:szCs w:val="24"/>
        </w:rPr>
        <w:t>The applicatio</w:t>
      </w:r>
      <w:r w:rsidR="00DE6DF2">
        <w:rPr>
          <w:rFonts w:ascii="Times New Roman" w:hAnsi="Times New Roman" w:cs="Times New Roman"/>
          <w:sz w:val="24"/>
          <w:szCs w:val="24"/>
        </w:rPr>
        <w:t>n is hereby dismissed</w:t>
      </w:r>
      <w:r w:rsidRPr="00DE6DF2">
        <w:rPr>
          <w:rFonts w:ascii="Times New Roman" w:hAnsi="Times New Roman" w:cs="Times New Roman"/>
          <w:sz w:val="24"/>
          <w:szCs w:val="24"/>
        </w:rPr>
        <w:t>.</w:t>
      </w:r>
    </w:p>
    <w:p w14:paraId="30B6FEDA" w14:textId="775BADE2" w:rsidR="00DE6DF2" w:rsidRPr="00DE6DF2" w:rsidRDefault="00DE6DF2" w:rsidP="00DE6DF2">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applicants to pay costs of suit</w:t>
      </w:r>
    </w:p>
    <w:p w14:paraId="49323F3E" w14:textId="77777777" w:rsidR="00C4275C" w:rsidRDefault="00C4275C" w:rsidP="003B7565">
      <w:pPr>
        <w:spacing w:after="0" w:line="360" w:lineRule="auto"/>
        <w:jc w:val="both"/>
        <w:rPr>
          <w:rFonts w:ascii="Times New Roman" w:hAnsi="Times New Roman" w:cs="Times New Roman"/>
          <w:sz w:val="24"/>
          <w:szCs w:val="24"/>
        </w:rPr>
      </w:pPr>
    </w:p>
    <w:p w14:paraId="27B111DB" w14:textId="77777777" w:rsidR="00C4275C" w:rsidRDefault="00C4275C" w:rsidP="003B7565">
      <w:pPr>
        <w:spacing w:after="0" w:line="360" w:lineRule="auto"/>
        <w:jc w:val="both"/>
        <w:rPr>
          <w:rFonts w:ascii="Times New Roman" w:hAnsi="Times New Roman" w:cs="Times New Roman"/>
          <w:sz w:val="24"/>
          <w:szCs w:val="24"/>
        </w:rPr>
      </w:pPr>
    </w:p>
    <w:p w14:paraId="4F06BA5A" w14:textId="20C265F4" w:rsidR="00C4275C" w:rsidRDefault="00C4275C" w:rsidP="003B7565">
      <w:pPr>
        <w:spacing w:after="0" w:line="360" w:lineRule="auto"/>
        <w:jc w:val="both"/>
        <w:rPr>
          <w:rFonts w:ascii="Times New Roman" w:hAnsi="Times New Roman" w:cs="Times New Roman"/>
          <w:sz w:val="24"/>
          <w:szCs w:val="24"/>
        </w:rPr>
      </w:pPr>
      <w:r w:rsidRPr="007800BF">
        <w:rPr>
          <w:rFonts w:ascii="Times New Roman" w:hAnsi="Times New Roman" w:cs="Times New Roman"/>
          <w:i/>
          <w:sz w:val="24"/>
          <w:szCs w:val="24"/>
        </w:rPr>
        <w:t>Matutu &amp; Mureri</w:t>
      </w:r>
      <w:r>
        <w:rPr>
          <w:rFonts w:ascii="Times New Roman" w:hAnsi="Times New Roman" w:cs="Times New Roman"/>
          <w:sz w:val="24"/>
          <w:szCs w:val="24"/>
        </w:rPr>
        <w:t>, Applicants’ Legal practitioners</w:t>
      </w:r>
    </w:p>
    <w:p w14:paraId="53CAA901" w14:textId="7C65441A" w:rsidR="00C4275C" w:rsidRDefault="00C4275C" w:rsidP="003B7565">
      <w:pPr>
        <w:spacing w:after="0" w:line="360" w:lineRule="auto"/>
        <w:jc w:val="both"/>
        <w:rPr>
          <w:rFonts w:ascii="Times New Roman" w:hAnsi="Times New Roman" w:cs="Times New Roman"/>
          <w:sz w:val="24"/>
          <w:szCs w:val="24"/>
        </w:rPr>
      </w:pPr>
      <w:r w:rsidRPr="007800BF">
        <w:rPr>
          <w:rFonts w:ascii="Times New Roman" w:hAnsi="Times New Roman" w:cs="Times New Roman"/>
          <w:i/>
          <w:sz w:val="24"/>
          <w:szCs w:val="24"/>
        </w:rPr>
        <w:t>Coghlan Welsh &amp; Guest</w:t>
      </w:r>
      <w:r>
        <w:rPr>
          <w:rFonts w:ascii="Times New Roman" w:hAnsi="Times New Roman" w:cs="Times New Roman"/>
          <w:sz w:val="24"/>
          <w:szCs w:val="24"/>
        </w:rPr>
        <w:t>, 1</w:t>
      </w:r>
      <w:r w:rsidRPr="00C4275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14:paraId="44FC7336" w14:textId="63F04FBC" w:rsidR="00C4275C" w:rsidRDefault="00C4275C" w:rsidP="003B7565">
      <w:pPr>
        <w:spacing w:after="0" w:line="360" w:lineRule="auto"/>
        <w:jc w:val="both"/>
        <w:rPr>
          <w:rFonts w:ascii="Times New Roman" w:hAnsi="Times New Roman" w:cs="Times New Roman"/>
          <w:sz w:val="24"/>
          <w:szCs w:val="24"/>
        </w:rPr>
      </w:pPr>
      <w:r w:rsidRPr="007800BF">
        <w:rPr>
          <w:rFonts w:ascii="Times New Roman" w:hAnsi="Times New Roman" w:cs="Times New Roman"/>
          <w:i/>
          <w:sz w:val="24"/>
          <w:szCs w:val="24"/>
        </w:rPr>
        <w:t>Civil Division of the Attorney General</w:t>
      </w:r>
      <w:r>
        <w:rPr>
          <w:rFonts w:ascii="Times New Roman" w:hAnsi="Times New Roman" w:cs="Times New Roman"/>
          <w:sz w:val="24"/>
          <w:szCs w:val="24"/>
        </w:rPr>
        <w:t xml:space="preserve">, </w:t>
      </w:r>
      <w:r w:rsidRPr="00D069C9">
        <w:rPr>
          <w:rFonts w:ascii="Times New Roman" w:hAnsi="Times New Roman" w:cs="Times New Roman"/>
          <w:sz w:val="24"/>
          <w:szCs w:val="24"/>
        </w:rPr>
        <w:t>2</w:t>
      </w:r>
      <w:r w:rsidRPr="00D069C9">
        <w:rPr>
          <w:rFonts w:ascii="Times New Roman" w:hAnsi="Times New Roman" w:cs="Times New Roman"/>
          <w:sz w:val="24"/>
          <w:szCs w:val="24"/>
          <w:vertAlign w:val="superscript"/>
        </w:rPr>
        <w:t>nd</w:t>
      </w:r>
      <w:r w:rsidR="007279EA">
        <w:rPr>
          <w:rFonts w:ascii="Times New Roman" w:hAnsi="Times New Roman" w:cs="Times New Roman"/>
          <w:sz w:val="24"/>
          <w:szCs w:val="24"/>
        </w:rPr>
        <w:t xml:space="preserve"> respondent’s</w:t>
      </w:r>
      <w:r>
        <w:rPr>
          <w:rFonts w:ascii="Times New Roman" w:hAnsi="Times New Roman" w:cs="Times New Roman"/>
          <w:sz w:val="24"/>
          <w:szCs w:val="24"/>
        </w:rPr>
        <w:t xml:space="preserve"> legal practitioners</w:t>
      </w:r>
    </w:p>
    <w:p w14:paraId="24781D8E" w14:textId="77777777" w:rsidR="008171BA" w:rsidRDefault="008171BA" w:rsidP="003B7565">
      <w:pPr>
        <w:spacing w:after="0" w:line="360" w:lineRule="auto"/>
        <w:jc w:val="both"/>
        <w:rPr>
          <w:rFonts w:ascii="Times New Roman" w:hAnsi="Times New Roman" w:cs="Times New Roman"/>
          <w:sz w:val="24"/>
          <w:szCs w:val="24"/>
        </w:rPr>
      </w:pPr>
    </w:p>
    <w:p w14:paraId="2F12A5A2" w14:textId="77777777" w:rsidR="008171BA" w:rsidRDefault="008171BA" w:rsidP="003B7565">
      <w:pPr>
        <w:spacing w:after="0" w:line="360" w:lineRule="auto"/>
        <w:jc w:val="both"/>
        <w:rPr>
          <w:rFonts w:ascii="Times New Roman" w:hAnsi="Times New Roman" w:cs="Times New Roman"/>
          <w:sz w:val="24"/>
          <w:szCs w:val="24"/>
        </w:rPr>
      </w:pPr>
    </w:p>
    <w:p w14:paraId="7968F18B" w14:textId="77777777" w:rsidR="008171BA" w:rsidRDefault="008171BA" w:rsidP="003B7565">
      <w:pPr>
        <w:spacing w:after="0" w:line="360" w:lineRule="auto"/>
        <w:jc w:val="both"/>
        <w:rPr>
          <w:rFonts w:ascii="Times New Roman" w:hAnsi="Times New Roman" w:cs="Times New Roman"/>
          <w:sz w:val="24"/>
          <w:szCs w:val="24"/>
        </w:rPr>
      </w:pPr>
    </w:p>
    <w:p w14:paraId="0E2F8D12" w14:textId="77777777" w:rsidR="00F14215" w:rsidRDefault="00F14215" w:rsidP="003B7565">
      <w:pPr>
        <w:spacing w:after="0" w:line="360" w:lineRule="auto"/>
        <w:jc w:val="both"/>
        <w:rPr>
          <w:rFonts w:ascii="Times New Roman" w:hAnsi="Times New Roman" w:cs="Times New Roman"/>
          <w:sz w:val="24"/>
          <w:szCs w:val="24"/>
        </w:rPr>
      </w:pPr>
    </w:p>
    <w:p w14:paraId="5143AEE6" w14:textId="77777777" w:rsidR="00F14215" w:rsidRDefault="00F14215" w:rsidP="003B7565">
      <w:pPr>
        <w:spacing w:after="0" w:line="360" w:lineRule="auto"/>
        <w:jc w:val="both"/>
        <w:rPr>
          <w:rFonts w:ascii="Times New Roman" w:hAnsi="Times New Roman" w:cs="Times New Roman"/>
          <w:sz w:val="24"/>
          <w:szCs w:val="24"/>
        </w:rPr>
      </w:pPr>
    </w:p>
    <w:p w14:paraId="2C9992B6" w14:textId="77777777" w:rsidR="00F14215" w:rsidRDefault="00F14215" w:rsidP="003B7565">
      <w:pPr>
        <w:spacing w:after="0" w:line="360" w:lineRule="auto"/>
        <w:jc w:val="both"/>
        <w:rPr>
          <w:rFonts w:ascii="Times New Roman" w:hAnsi="Times New Roman" w:cs="Times New Roman"/>
          <w:sz w:val="24"/>
          <w:szCs w:val="24"/>
        </w:rPr>
      </w:pPr>
    </w:p>
    <w:p w14:paraId="1A9E0BD6" w14:textId="77777777" w:rsidR="00F14215" w:rsidRPr="003B7565" w:rsidRDefault="00F14215" w:rsidP="003B7565">
      <w:pPr>
        <w:spacing w:after="0" w:line="360" w:lineRule="auto"/>
        <w:jc w:val="both"/>
        <w:rPr>
          <w:rFonts w:ascii="Times New Roman" w:hAnsi="Times New Roman" w:cs="Times New Roman"/>
          <w:sz w:val="24"/>
          <w:szCs w:val="24"/>
        </w:rPr>
      </w:pPr>
    </w:p>
    <w:p w14:paraId="45109C9A" w14:textId="77777777" w:rsidR="003B7565" w:rsidRPr="003B7565" w:rsidRDefault="003B7565" w:rsidP="00C4164F">
      <w:pPr>
        <w:spacing w:after="0" w:line="360" w:lineRule="auto"/>
        <w:ind w:firstLine="720"/>
        <w:jc w:val="both"/>
        <w:rPr>
          <w:rFonts w:ascii="Times New Roman" w:hAnsi="Times New Roman" w:cs="Times New Roman"/>
          <w:sz w:val="24"/>
          <w:szCs w:val="24"/>
        </w:rPr>
      </w:pPr>
    </w:p>
    <w:p w14:paraId="26599D66" w14:textId="77777777" w:rsidR="003B7565" w:rsidRDefault="003B7565" w:rsidP="00C4164F">
      <w:pPr>
        <w:spacing w:after="0" w:line="360" w:lineRule="auto"/>
        <w:ind w:firstLine="720"/>
        <w:jc w:val="both"/>
        <w:rPr>
          <w:rFonts w:ascii="Times New Roman" w:hAnsi="Times New Roman" w:cs="Times New Roman"/>
          <w:i/>
          <w:sz w:val="24"/>
          <w:szCs w:val="24"/>
        </w:rPr>
      </w:pPr>
    </w:p>
    <w:p w14:paraId="56F80694" w14:textId="77777777" w:rsidR="003B7565" w:rsidRDefault="003B7565" w:rsidP="00C4164F">
      <w:pPr>
        <w:spacing w:after="0" w:line="360" w:lineRule="auto"/>
        <w:ind w:firstLine="720"/>
        <w:jc w:val="both"/>
        <w:rPr>
          <w:rFonts w:ascii="Times New Roman" w:hAnsi="Times New Roman" w:cs="Times New Roman"/>
          <w:i/>
          <w:sz w:val="24"/>
          <w:szCs w:val="24"/>
        </w:rPr>
      </w:pPr>
    </w:p>
    <w:p w14:paraId="04214246" w14:textId="77777777" w:rsidR="003B7565" w:rsidRDefault="003B7565" w:rsidP="00C4164F">
      <w:pPr>
        <w:spacing w:after="0" w:line="360" w:lineRule="auto"/>
        <w:ind w:firstLine="720"/>
        <w:jc w:val="both"/>
        <w:rPr>
          <w:rFonts w:ascii="Times New Roman" w:hAnsi="Times New Roman" w:cs="Times New Roman"/>
          <w:i/>
          <w:sz w:val="24"/>
          <w:szCs w:val="24"/>
        </w:rPr>
      </w:pPr>
    </w:p>
    <w:p w14:paraId="0AF81721" w14:textId="77777777" w:rsidR="003B7565" w:rsidRDefault="003B7565" w:rsidP="00C4164F">
      <w:pPr>
        <w:spacing w:after="0" w:line="360" w:lineRule="auto"/>
        <w:ind w:firstLine="720"/>
        <w:jc w:val="both"/>
        <w:rPr>
          <w:rFonts w:ascii="Times New Roman" w:hAnsi="Times New Roman" w:cs="Times New Roman"/>
          <w:i/>
          <w:sz w:val="24"/>
          <w:szCs w:val="24"/>
        </w:rPr>
      </w:pPr>
    </w:p>
    <w:p w14:paraId="6A9BFA18" w14:textId="77777777" w:rsidR="003B7565" w:rsidRPr="009B53E7" w:rsidRDefault="003B7565" w:rsidP="00C4164F">
      <w:pPr>
        <w:spacing w:after="0" w:line="360" w:lineRule="auto"/>
        <w:ind w:firstLine="720"/>
        <w:jc w:val="both"/>
        <w:rPr>
          <w:rFonts w:ascii="Times New Roman" w:hAnsi="Times New Roman" w:cs="Times New Roman"/>
          <w:i/>
          <w:sz w:val="24"/>
          <w:szCs w:val="24"/>
        </w:rPr>
      </w:pPr>
    </w:p>
    <w:p w14:paraId="579C4C91" w14:textId="22323B28" w:rsidR="009B53E7" w:rsidRDefault="009B53E7" w:rsidP="00C4164F">
      <w:pPr>
        <w:spacing w:after="0" w:line="360" w:lineRule="auto"/>
        <w:ind w:firstLine="720"/>
        <w:jc w:val="both"/>
        <w:rPr>
          <w:rFonts w:ascii="Times New Roman" w:hAnsi="Times New Roman" w:cs="Times New Roman"/>
          <w:sz w:val="24"/>
          <w:szCs w:val="24"/>
        </w:rPr>
      </w:pPr>
    </w:p>
    <w:p w14:paraId="7C143742" w14:textId="77777777" w:rsidR="009B53E7" w:rsidRPr="00F57876" w:rsidRDefault="009B53E7" w:rsidP="00C4164F">
      <w:pPr>
        <w:spacing w:after="0" w:line="360" w:lineRule="auto"/>
        <w:ind w:firstLine="720"/>
        <w:jc w:val="both"/>
        <w:rPr>
          <w:rFonts w:ascii="Times New Roman" w:hAnsi="Times New Roman" w:cs="Times New Roman"/>
          <w:sz w:val="24"/>
          <w:szCs w:val="24"/>
        </w:rPr>
      </w:pPr>
    </w:p>
    <w:sectPr w:rsidR="009B53E7" w:rsidRPr="00F5787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8A83A" w14:textId="77777777" w:rsidR="001C3820" w:rsidRDefault="001C3820" w:rsidP="00DF083C">
      <w:pPr>
        <w:spacing w:after="0" w:line="240" w:lineRule="auto"/>
      </w:pPr>
      <w:r>
        <w:separator/>
      </w:r>
    </w:p>
  </w:endnote>
  <w:endnote w:type="continuationSeparator" w:id="0">
    <w:p w14:paraId="6AFB9797" w14:textId="77777777" w:rsidR="001C3820" w:rsidRDefault="001C3820" w:rsidP="00DF0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92541" w14:textId="77777777" w:rsidR="001C3820" w:rsidRDefault="001C3820" w:rsidP="00DF083C">
      <w:pPr>
        <w:spacing w:after="0" w:line="240" w:lineRule="auto"/>
      </w:pPr>
      <w:r>
        <w:separator/>
      </w:r>
    </w:p>
  </w:footnote>
  <w:footnote w:type="continuationSeparator" w:id="0">
    <w:p w14:paraId="7ABD1491" w14:textId="77777777" w:rsidR="001C3820" w:rsidRDefault="001C3820" w:rsidP="00DF0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6284998"/>
      <w:docPartObj>
        <w:docPartGallery w:val="Page Numbers (Top of Page)"/>
        <w:docPartUnique/>
      </w:docPartObj>
    </w:sdtPr>
    <w:sdtEndPr>
      <w:rPr>
        <w:noProof/>
      </w:rPr>
    </w:sdtEndPr>
    <w:sdtContent>
      <w:p w14:paraId="2C235398" w14:textId="77777777" w:rsidR="00D12AC3" w:rsidRDefault="00D12AC3">
        <w:pPr>
          <w:pStyle w:val="Header"/>
          <w:jc w:val="right"/>
          <w:rPr>
            <w:noProof/>
          </w:rPr>
        </w:pPr>
        <w:r>
          <w:fldChar w:fldCharType="begin"/>
        </w:r>
        <w:r>
          <w:instrText xml:space="preserve"> PAGE   \* MERGEFORMAT </w:instrText>
        </w:r>
        <w:r>
          <w:fldChar w:fldCharType="separate"/>
        </w:r>
        <w:r w:rsidR="00F14A5D">
          <w:rPr>
            <w:noProof/>
          </w:rPr>
          <w:t>12</w:t>
        </w:r>
        <w:r>
          <w:rPr>
            <w:noProof/>
          </w:rPr>
          <w:fldChar w:fldCharType="end"/>
        </w:r>
      </w:p>
      <w:p w14:paraId="5B7B9650" w14:textId="658D7244" w:rsidR="00D12AC3" w:rsidRDefault="00D12AC3">
        <w:pPr>
          <w:pStyle w:val="Header"/>
          <w:jc w:val="right"/>
        </w:pPr>
        <w:r>
          <w:t xml:space="preserve">HMA </w:t>
        </w:r>
        <w:r w:rsidR="00282D38">
          <w:t>12</w:t>
        </w:r>
        <w:r>
          <w:t>-20</w:t>
        </w:r>
      </w:p>
      <w:p w14:paraId="0C5FADB4" w14:textId="361133B7" w:rsidR="00D12AC3" w:rsidRDefault="00D12AC3" w:rsidP="00DF083C">
        <w:pPr>
          <w:pStyle w:val="Header"/>
          <w:tabs>
            <w:tab w:val="left" w:pos="7950"/>
          </w:tabs>
        </w:pPr>
        <w:r>
          <w:tab/>
        </w:r>
        <w:r>
          <w:tab/>
        </w:r>
        <w:r>
          <w:tab/>
          <w:t>HC 365-19</w:t>
        </w:r>
      </w:p>
    </w:sdtContent>
  </w:sdt>
  <w:p w14:paraId="61B538B3" w14:textId="77777777" w:rsidR="00D12AC3" w:rsidRDefault="00D12A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459B6"/>
    <w:multiLevelType w:val="hybridMultilevel"/>
    <w:tmpl w:val="1C50849A"/>
    <w:lvl w:ilvl="0" w:tplc="70C493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90174C"/>
    <w:multiLevelType w:val="hybridMultilevel"/>
    <w:tmpl w:val="634608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B8A302E"/>
    <w:multiLevelType w:val="hybridMultilevel"/>
    <w:tmpl w:val="372047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E135585"/>
    <w:multiLevelType w:val="hybridMultilevel"/>
    <w:tmpl w:val="7DA6CD0E"/>
    <w:lvl w:ilvl="0" w:tplc="DA6AA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9D28D8"/>
    <w:multiLevelType w:val="hybridMultilevel"/>
    <w:tmpl w:val="C07281BA"/>
    <w:lvl w:ilvl="0" w:tplc="E8EC48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FB47E16"/>
    <w:multiLevelType w:val="hybridMultilevel"/>
    <w:tmpl w:val="5E429F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83C"/>
    <w:rsid w:val="00005B1A"/>
    <w:rsid w:val="00007B01"/>
    <w:rsid w:val="00011579"/>
    <w:rsid w:val="00014AD0"/>
    <w:rsid w:val="0002163D"/>
    <w:rsid w:val="00062614"/>
    <w:rsid w:val="00066FFC"/>
    <w:rsid w:val="000671D9"/>
    <w:rsid w:val="00077179"/>
    <w:rsid w:val="000834CC"/>
    <w:rsid w:val="00094B1C"/>
    <w:rsid w:val="00095368"/>
    <w:rsid w:val="000B6678"/>
    <w:rsid w:val="000C2E12"/>
    <w:rsid w:val="000C447D"/>
    <w:rsid w:val="000D4596"/>
    <w:rsid w:val="000D74D8"/>
    <w:rsid w:val="000E33DD"/>
    <w:rsid w:val="00104068"/>
    <w:rsid w:val="00110735"/>
    <w:rsid w:val="001122F3"/>
    <w:rsid w:val="00113D9C"/>
    <w:rsid w:val="00114B2F"/>
    <w:rsid w:val="001210EE"/>
    <w:rsid w:val="00121C9E"/>
    <w:rsid w:val="00130595"/>
    <w:rsid w:val="00131EFE"/>
    <w:rsid w:val="00143104"/>
    <w:rsid w:val="00160199"/>
    <w:rsid w:val="0016696D"/>
    <w:rsid w:val="00173A90"/>
    <w:rsid w:val="00176414"/>
    <w:rsid w:val="0018358D"/>
    <w:rsid w:val="00190D55"/>
    <w:rsid w:val="0019741F"/>
    <w:rsid w:val="00197D44"/>
    <w:rsid w:val="001B6A20"/>
    <w:rsid w:val="001C3820"/>
    <w:rsid w:val="001D671F"/>
    <w:rsid w:val="001D759C"/>
    <w:rsid w:val="001E0505"/>
    <w:rsid w:val="001F41C6"/>
    <w:rsid w:val="001F5F39"/>
    <w:rsid w:val="00207026"/>
    <w:rsid w:val="002169CF"/>
    <w:rsid w:val="00220688"/>
    <w:rsid w:val="00233761"/>
    <w:rsid w:val="0027650A"/>
    <w:rsid w:val="00276749"/>
    <w:rsid w:val="0028037E"/>
    <w:rsid w:val="00280F95"/>
    <w:rsid w:val="00282D38"/>
    <w:rsid w:val="002831D0"/>
    <w:rsid w:val="0029008B"/>
    <w:rsid w:val="00293FED"/>
    <w:rsid w:val="002950C8"/>
    <w:rsid w:val="002A109F"/>
    <w:rsid w:val="002A2653"/>
    <w:rsid w:val="002A5008"/>
    <w:rsid w:val="002B2FB9"/>
    <w:rsid w:val="002C4744"/>
    <w:rsid w:val="002E5469"/>
    <w:rsid w:val="002E59F3"/>
    <w:rsid w:val="002F0774"/>
    <w:rsid w:val="002F377A"/>
    <w:rsid w:val="002F7D01"/>
    <w:rsid w:val="00300661"/>
    <w:rsid w:val="003016AD"/>
    <w:rsid w:val="003065D8"/>
    <w:rsid w:val="003140B7"/>
    <w:rsid w:val="0031639B"/>
    <w:rsid w:val="00317C90"/>
    <w:rsid w:val="00322131"/>
    <w:rsid w:val="00325288"/>
    <w:rsid w:val="00326AC0"/>
    <w:rsid w:val="003426D9"/>
    <w:rsid w:val="00346ACC"/>
    <w:rsid w:val="00350939"/>
    <w:rsid w:val="003603B7"/>
    <w:rsid w:val="0036620F"/>
    <w:rsid w:val="00371344"/>
    <w:rsid w:val="00382D8D"/>
    <w:rsid w:val="00384EAE"/>
    <w:rsid w:val="00390286"/>
    <w:rsid w:val="003A4973"/>
    <w:rsid w:val="003B7565"/>
    <w:rsid w:val="003C07F4"/>
    <w:rsid w:val="003C20FA"/>
    <w:rsid w:val="003D4F54"/>
    <w:rsid w:val="003D6728"/>
    <w:rsid w:val="003F162A"/>
    <w:rsid w:val="0040373A"/>
    <w:rsid w:val="00413C53"/>
    <w:rsid w:val="00442E69"/>
    <w:rsid w:val="00444A7C"/>
    <w:rsid w:val="00445762"/>
    <w:rsid w:val="00455E9C"/>
    <w:rsid w:val="00464490"/>
    <w:rsid w:val="00473F0D"/>
    <w:rsid w:val="00474735"/>
    <w:rsid w:val="004A55EE"/>
    <w:rsid w:val="004A60F7"/>
    <w:rsid w:val="004B2648"/>
    <w:rsid w:val="004B5ED3"/>
    <w:rsid w:val="004B5F61"/>
    <w:rsid w:val="004C31B4"/>
    <w:rsid w:val="004D0FD3"/>
    <w:rsid w:val="004E33C7"/>
    <w:rsid w:val="004E61DA"/>
    <w:rsid w:val="004F5E74"/>
    <w:rsid w:val="00502F9F"/>
    <w:rsid w:val="00517067"/>
    <w:rsid w:val="005214D4"/>
    <w:rsid w:val="00531227"/>
    <w:rsid w:val="00531A3E"/>
    <w:rsid w:val="00540D93"/>
    <w:rsid w:val="00546BAE"/>
    <w:rsid w:val="00557223"/>
    <w:rsid w:val="00576063"/>
    <w:rsid w:val="0058658B"/>
    <w:rsid w:val="005907F7"/>
    <w:rsid w:val="005A1647"/>
    <w:rsid w:val="005A5623"/>
    <w:rsid w:val="005C3914"/>
    <w:rsid w:val="005D2E2A"/>
    <w:rsid w:val="005D608D"/>
    <w:rsid w:val="005E3253"/>
    <w:rsid w:val="005E50E1"/>
    <w:rsid w:val="005E5FB9"/>
    <w:rsid w:val="005E7719"/>
    <w:rsid w:val="00601FC2"/>
    <w:rsid w:val="006070B7"/>
    <w:rsid w:val="0060777F"/>
    <w:rsid w:val="006267DB"/>
    <w:rsid w:val="006455FD"/>
    <w:rsid w:val="00661230"/>
    <w:rsid w:val="006739C3"/>
    <w:rsid w:val="00677F94"/>
    <w:rsid w:val="006816EB"/>
    <w:rsid w:val="00692969"/>
    <w:rsid w:val="006963EA"/>
    <w:rsid w:val="00696665"/>
    <w:rsid w:val="006A4353"/>
    <w:rsid w:val="006B1A4E"/>
    <w:rsid w:val="006E677B"/>
    <w:rsid w:val="006F0721"/>
    <w:rsid w:val="006F0D3E"/>
    <w:rsid w:val="007023DB"/>
    <w:rsid w:val="0070595A"/>
    <w:rsid w:val="00715873"/>
    <w:rsid w:val="00722202"/>
    <w:rsid w:val="007279EA"/>
    <w:rsid w:val="0073460D"/>
    <w:rsid w:val="007376A4"/>
    <w:rsid w:val="00750D96"/>
    <w:rsid w:val="0075101C"/>
    <w:rsid w:val="00753451"/>
    <w:rsid w:val="007651F0"/>
    <w:rsid w:val="00766153"/>
    <w:rsid w:val="007800BF"/>
    <w:rsid w:val="007858FA"/>
    <w:rsid w:val="00787343"/>
    <w:rsid w:val="00787B84"/>
    <w:rsid w:val="007A271C"/>
    <w:rsid w:val="007A382E"/>
    <w:rsid w:val="007B1A4B"/>
    <w:rsid w:val="007D2F6E"/>
    <w:rsid w:val="007D43DA"/>
    <w:rsid w:val="007E6F27"/>
    <w:rsid w:val="007F10D4"/>
    <w:rsid w:val="008055F9"/>
    <w:rsid w:val="00813FB0"/>
    <w:rsid w:val="008171BA"/>
    <w:rsid w:val="00821BAA"/>
    <w:rsid w:val="0082395B"/>
    <w:rsid w:val="0083088B"/>
    <w:rsid w:val="00837F35"/>
    <w:rsid w:val="00841224"/>
    <w:rsid w:val="0084532F"/>
    <w:rsid w:val="00847B3C"/>
    <w:rsid w:val="008503BB"/>
    <w:rsid w:val="008516DF"/>
    <w:rsid w:val="00857A1A"/>
    <w:rsid w:val="00872207"/>
    <w:rsid w:val="008873A7"/>
    <w:rsid w:val="00887658"/>
    <w:rsid w:val="008A7535"/>
    <w:rsid w:val="008A7EDB"/>
    <w:rsid w:val="008B7F49"/>
    <w:rsid w:val="008F2DE8"/>
    <w:rsid w:val="008F595A"/>
    <w:rsid w:val="009026F3"/>
    <w:rsid w:val="0091731A"/>
    <w:rsid w:val="00926D40"/>
    <w:rsid w:val="009460D1"/>
    <w:rsid w:val="00955792"/>
    <w:rsid w:val="00964BDE"/>
    <w:rsid w:val="009676BF"/>
    <w:rsid w:val="00976720"/>
    <w:rsid w:val="009768A2"/>
    <w:rsid w:val="00986526"/>
    <w:rsid w:val="00997A73"/>
    <w:rsid w:val="009A091F"/>
    <w:rsid w:val="009A5B6E"/>
    <w:rsid w:val="009A6485"/>
    <w:rsid w:val="009A65B2"/>
    <w:rsid w:val="009B0B73"/>
    <w:rsid w:val="009B0DCD"/>
    <w:rsid w:val="009B53E7"/>
    <w:rsid w:val="009C2231"/>
    <w:rsid w:val="009D288A"/>
    <w:rsid w:val="009F226A"/>
    <w:rsid w:val="00A01AB1"/>
    <w:rsid w:val="00A02815"/>
    <w:rsid w:val="00A07712"/>
    <w:rsid w:val="00A16625"/>
    <w:rsid w:val="00A26316"/>
    <w:rsid w:val="00A42DBD"/>
    <w:rsid w:val="00A4333D"/>
    <w:rsid w:val="00A43382"/>
    <w:rsid w:val="00A46BC2"/>
    <w:rsid w:val="00A46C54"/>
    <w:rsid w:val="00A50FC2"/>
    <w:rsid w:val="00A557D7"/>
    <w:rsid w:val="00A82B78"/>
    <w:rsid w:val="00A87064"/>
    <w:rsid w:val="00AA262D"/>
    <w:rsid w:val="00AC32AE"/>
    <w:rsid w:val="00AC77F1"/>
    <w:rsid w:val="00AD2CC5"/>
    <w:rsid w:val="00B278B4"/>
    <w:rsid w:val="00B35AFB"/>
    <w:rsid w:val="00B41B2C"/>
    <w:rsid w:val="00B424F9"/>
    <w:rsid w:val="00B43AA3"/>
    <w:rsid w:val="00B55959"/>
    <w:rsid w:val="00B56E46"/>
    <w:rsid w:val="00B80166"/>
    <w:rsid w:val="00B803B9"/>
    <w:rsid w:val="00B80CDE"/>
    <w:rsid w:val="00B84C57"/>
    <w:rsid w:val="00B8574A"/>
    <w:rsid w:val="00B8676E"/>
    <w:rsid w:val="00B949CB"/>
    <w:rsid w:val="00BA1B8F"/>
    <w:rsid w:val="00BA1EE8"/>
    <w:rsid w:val="00BB07CA"/>
    <w:rsid w:val="00BB2832"/>
    <w:rsid w:val="00BB3A19"/>
    <w:rsid w:val="00BC56FF"/>
    <w:rsid w:val="00BC5F8B"/>
    <w:rsid w:val="00BC67EB"/>
    <w:rsid w:val="00BD1411"/>
    <w:rsid w:val="00BD2B18"/>
    <w:rsid w:val="00BE1677"/>
    <w:rsid w:val="00BE2257"/>
    <w:rsid w:val="00BE5E13"/>
    <w:rsid w:val="00BF265E"/>
    <w:rsid w:val="00BF41DC"/>
    <w:rsid w:val="00C07B48"/>
    <w:rsid w:val="00C17CBC"/>
    <w:rsid w:val="00C4164F"/>
    <w:rsid w:val="00C4275C"/>
    <w:rsid w:val="00C447BC"/>
    <w:rsid w:val="00C5297B"/>
    <w:rsid w:val="00C56901"/>
    <w:rsid w:val="00C675F1"/>
    <w:rsid w:val="00C92EB6"/>
    <w:rsid w:val="00C950CE"/>
    <w:rsid w:val="00CA4C99"/>
    <w:rsid w:val="00CB3490"/>
    <w:rsid w:val="00CC1D8F"/>
    <w:rsid w:val="00CE4B30"/>
    <w:rsid w:val="00CE550A"/>
    <w:rsid w:val="00CE6718"/>
    <w:rsid w:val="00CE7138"/>
    <w:rsid w:val="00CE7A5F"/>
    <w:rsid w:val="00CF1EEA"/>
    <w:rsid w:val="00D069C9"/>
    <w:rsid w:val="00D12AC3"/>
    <w:rsid w:val="00D2011B"/>
    <w:rsid w:val="00D21E69"/>
    <w:rsid w:val="00D22567"/>
    <w:rsid w:val="00D2458B"/>
    <w:rsid w:val="00D27691"/>
    <w:rsid w:val="00D52220"/>
    <w:rsid w:val="00D52312"/>
    <w:rsid w:val="00D55B96"/>
    <w:rsid w:val="00D55F5D"/>
    <w:rsid w:val="00D71D0A"/>
    <w:rsid w:val="00D73417"/>
    <w:rsid w:val="00D74DBF"/>
    <w:rsid w:val="00D93858"/>
    <w:rsid w:val="00DB2A13"/>
    <w:rsid w:val="00DC00B4"/>
    <w:rsid w:val="00DC5E2A"/>
    <w:rsid w:val="00DD6DB3"/>
    <w:rsid w:val="00DE6DF2"/>
    <w:rsid w:val="00DF083C"/>
    <w:rsid w:val="00DF2231"/>
    <w:rsid w:val="00DF6011"/>
    <w:rsid w:val="00E00014"/>
    <w:rsid w:val="00E16020"/>
    <w:rsid w:val="00E16679"/>
    <w:rsid w:val="00E20534"/>
    <w:rsid w:val="00E21C61"/>
    <w:rsid w:val="00E3745E"/>
    <w:rsid w:val="00E37A09"/>
    <w:rsid w:val="00E42C61"/>
    <w:rsid w:val="00E61F38"/>
    <w:rsid w:val="00E64274"/>
    <w:rsid w:val="00E7379E"/>
    <w:rsid w:val="00E8543A"/>
    <w:rsid w:val="00E93987"/>
    <w:rsid w:val="00EA0056"/>
    <w:rsid w:val="00EA32AA"/>
    <w:rsid w:val="00EB3748"/>
    <w:rsid w:val="00EC14A4"/>
    <w:rsid w:val="00EC4235"/>
    <w:rsid w:val="00EC6033"/>
    <w:rsid w:val="00ED2755"/>
    <w:rsid w:val="00ED65A2"/>
    <w:rsid w:val="00ED6976"/>
    <w:rsid w:val="00EF4A40"/>
    <w:rsid w:val="00F05A77"/>
    <w:rsid w:val="00F14215"/>
    <w:rsid w:val="00F14A5D"/>
    <w:rsid w:val="00F160CD"/>
    <w:rsid w:val="00F214A7"/>
    <w:rsid w:val="00F279C8"/>
    <w:rsid w:val="00F45D96"/>
    <w:rsid w:val="00F5134A"/>
    <w:rsid w:val="00F56D04"/>
    <w:rsid w:val="00F57178"/>
    <w:rsid w:val="00F57876"/>
    <w:rsid w:val="00F668DA"/>
    <w:rsid w:val="00F7435D"/>
    <w:rsid w:val="00F77A25"/>
    <w:rsid w:val="00F77DE7"/>
    <w:rsid w:val="00FA0F22"/>
    <w:rsid w:val="00FB14F4"/>
    <w:rsid w:val="00FB28F5"/>
    <w:rsid w:val="00FB46FE"/>
    <w:rsid w:val="00FB531A"/>
    <w:rsid w:val="00FC222A"/>
    <w:rsid w:val="00FD5E93"/>
    <w:rsid w:val="00FE6FB0"/>
    <w:rsid w:val="00FF442A"/>
    <w:rsid w:val="00FF6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912630B"/>
  <w15:chartTrackingRefBased/>
  <w15:docId w15:val="{B12B80C5-7727-4DEA-832C-5056BCA9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83C"/>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0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83C"/>
    <w:rPr>
      <w:lang w:val="en-ZW"/>
    </w:rPr>
  </w:style>
  <w:style w:type="paragraph" w:styleId="Footer">
    <w:name w:val="footer"/>
    <w:basedOn w:val="Normal"/>
    <w:link w:val="FooterChar"/>
    <w:uiPriority w:val="99"/>
    <w:unhideWhenUsed/>
    <w:rsid w:val="00DF0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83C"/>
    <w:rPr>
      <w:lang w:val="en-ZW"/>
    </w:rPr>
  </w:style>
  <w:style w:type="paragraph" w:styleId="ListParagraph">
    <w:name w:val="List Paragraph"/>
    <w:basedOn w:val="Normal"/>
    <w:uiPriority w:val="34"/>
    <w:qFormat/>
    <w:rsid w:val="00847B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4EB8D-D693-40EA-BBEE-80191CDCE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12</Pages>
  <Words>3501</Words>
  <Characters>19958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282</cp:revision>
  <dcterms:created xsi:type="dcterms:W3CDTF">2020-03-24T13:44:00Z</dcterms:created>
  <dcterms:modified xsi:type="dcterms:W3CDTF">2020-05-18T19:46:00Z</dcterms:modified>
</cp:coreProperties>
</file>