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6BC" w:rsidRDefault="008906BC" w:rsidP="002838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D03E8A">
        <w:rPr>
          <w:rFonts w:ascii="Times New Roman" w:hAnsi="Times New Roman" w:cs="Times New Roman"/>
          <w:b/>
          <w:sz w:val="24"/>
          <w:szCs w:val="24"/>
        </w:rPr>
        <w:t>62</w:t>
      </w:r>
      <w:r>
        <w:rPr>
          <w:rFonts w:ascii="Times New Roman" w:hAnsi="Times New Roman" w:cs="Times New Roman"/>
          <w:b/>
          <w:sz w:val="24"/>
          <w:szCs w:val="24"/>
        </w:rPr>
        <w:t>/2021</w:t>
      </w:r>
    </w:p>
    <w:p w:rsidR="008906BC" w:rsidRDefault="008906BC" w:rsidP="00283819">
      <w:pPr>
        <w:spacing w:after="0" w:line="240" w:lineRule="auto"/>
        <w:jc w:val="both"/>
        <w:rPr>
          <w:rFonts w:ascii="Times New Roman" w:hAnsi="Times New Roman" w:cs="Times New Roman"/>
          <w:b/>
          <w:sz w:val="24"/>
          <w:szCs w:val="24"/>
        </w:rPr>
      </w:pPr>
    </w:p>
    <w:p w:rsidR="008906BC" w:rsidRDefault="008906BC" w:rsidP="002838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HARARE,   </w:t>
      </w:r>
      <w:r w:rsidR="00E73AFF">
        <w:rPr>
          <w:rFonts w:ascii="Times New Roman" w:hAnsi="Times New Roman" w:cs="Times New Roman"/>
          <w:b/>
          <w:sz w:val="24"/>
          <w:szCs w:val="24"/>
        </w:rPr>
        <w:t>2</w:t>
      </w:r>
      <w:bookmarkStart w:id="0" w:name="_GoBack"/>
      <w:bookmarkEnd w:id="0"/>
      <w:r w:rsidR="00177725">
        <w:rPr>
          <w:rFonts w:ascii="Times New Roman" w:hAnsi="Times New Roman" w:cs="Times New Roman"/>
          <w:b/>
          <w:sz w:val="24"/>
          <w:szCs w:val="24"/>
        </w:rPr>
        <w:t>9</w:t>
      </w:r>
      <w:r>
        <w:rPr>
          <w:rFonts w:ascii="Times New Roman" w:hAnsi="Times New Roman" w:cs="Times New Roman"/>
          <w:b/>
          <w:sz w:val="24"/>
          <w:szCs w:val="24"/>
        </w:rPr>
        <w:t xml:space="preserve"> MARCH 2021</w:t>
      </w:r>
      <w:r w:rsidR="003C3682">
        <w:rPr>
          <w:rFonts w:ascii="Times New Roman" w:hAnsi="Times New Roman" w:cs="Times New Roman"/>
          <w:b/>
          <w:sz w:val="24"/>
          <w:szCs w:val="24"/>
        </w:rPr>
        <w:t xml:space="preserve"> </w:t>
      </w:r>
      <w:r>
        <w:rPr>
          <w:rFonts w:ascii="Times New Roman" w:hAnsi="Times New Roman" w:cs="Times New Roman"/>
          <w:b/>
          <w:sz w:val="24"/>
          <w:szCs w:val="24"/>
        </w:rPr>
        <w:t>&amp;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CASE NO LC/H/APP/355/19</w:t>
      </w:r>
    </w:p>
    <w:p w:rsidR="008906BC" w:rsidRDefault="00D03E8A" w:rsidP="00283819">
      <w:pPr>
        <w:spacing w:after="0" w:line="24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4  JUNE</w:t>
      </w:r>
      <w:proofErr w:type="gramEnd"/>
      <w:r>
        <w:rPr>
          <w:rFonts w:ascii="Times New Roman" w:hAnsi="Times New Roman" w:cs="Times New Roman"/>
          <w:b/>
          <w:sz w:val="24"/>
          <w:szCs w:val="24"/>
        </w:rPr>
        <w:t xml:space="preserve"> </w:t>
      </w:r>
      <w:r w:rsidR="003C3682">
        <w:rPr>
          <w:rFonts w:ascii="Times New Roman" w:hAnsi="Times New Roman" w:cs="Times New Roman"/>
          <w:b/>
          <w:sz w:val="24"/>
          <w:szCs w:val="24"/>
        </w:rPr>
        <w:t>2021</w:t>
      </w:r>
      <w:r w:rsidR="008906BC">
        <w:rPr>
          <w:rFonts w:ascii="Times New Roman" w:hAnsi="Times New Roman" w:cs="Times New Roman"/>
          <w:b/>
          <w:sz w:val="24"/>
          <w:szCs w:val="24"/>
        </w:rPr>
        <w:tab/>
      </w:r>
      <w:r w:rsidR="008906BC">
        <w:rPr>
          <w:rFonts w:ascii="Times New Roman" w:hAnsi="Times New Roman" w:cs="Times New Roman"/>
          <w:b/>
          <w:sz w:val="24"/>
          <w:szCs w:val="24"/>
        </w:rPr>
        <w:tab/>
      </w:r>
      <w:r w:rsidR="008906BC">
        <w:rPr>
          <w:rFonts w:ascii="Times New Roman" w:hAnsi="Times New Roman" w:cs="Times New Roman"/>
          <w:b/>
          <w:sz w:val="24"/>
          <w:szCs w:val="24"/>
        </w:rPr>
        <w:tab/>
      </w:r>
      <w:r w:rsidR="008906BC">
        <w:rPr>
          <w:rFonts w:ascii="Times New Roman" w:hAnsi="Times New Roman" w:cs="Times New Roman"/>
          <w:b/>
          <w:sz w:val="24"/>
          <w:szCs w:val="24"/>
        </w:rPr>
        <w:tab/>
      </w:r>
    </w:p>
    <w:p w:rsidR="008906BC" w:rsidRDefault="008906BC" w:rsidP="00283819">
      <w:pPr>
        <w:spacing w:after="0" w:line="240" w:lineRule="auto"/>
        <w:jc w:val="both"/>
        <w:rPr>
          <w:rFonts w:ascii="Times New Roman" w:hAnsi="Times New Roman" w:cs="Times New Roman"/>
          <w:sz w:val="24"/>
          <w:szCs w:val="24"/>
        </w:rPr>
      </w:pPr>
    </w:p>
    <w:p w:rsidR="008906BC" w:rsidRDefault="008906BC" w:rsidP="00283819">
      <w:pPr>
        <w:spacing w:after="0" w:line="240" w:lineRule="auto"/>
        <w:jc w:val="both"/>
        <w:rPr>
          <w:rFonts w:ascii="Times New Roman" w:hAnsi="Times New Roman" w:cs="Times New Roman"/>
          <w:sz w:val="24"/>
          <w:szCs w:val="24"/>
        </w:rPr>
      </w:pPr>
    </w:p>
    <w:p w:rsidR="008906BC" w:rsidRPr="008C7FDA" w:rsidRDefault="008906BC" w:rsidP="00283819">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 xml:space="preserve">ter </w:t>
      </w:r>
      <w:proofErr w:type="gramStart"/>
      <w:r w:rsidRPr="008C7FDA">
        <w:rPr>
          <w:rFonts w:ascii="Times New Roman" w:hAnsi="Times New Roman" w:cs="Times New Roman"/>
          <w:sz w:val="24"/>
          <w:szCs w:val="24"/>
        </w:rPr>
        <w:t>between:-</w:t>
      </w:r>
      <w:proofErr w:type="gramEnd"/>
    </w:p>
    <w:p w:rsidR="008906BC" w:rsidRPr="008C7FDA" w:rsidRDefault="008906BC" w:rsidP="00283819">
      <w:pPr>
        <w:spacing w:after="0" w:line="240" w:lineRule="auto"/>
        <w:jc w:val="both"/>
        <w:rPr>
          <w:rFonts w:ascii="Times New Roman" w:hAnsi="Times New Roman" w:cs="Times New Roman"/>
          <w:sz w:val="24"/>
          <w:szCs w:val="24"/>
        </w:rPr>
      </w:pPr>
    </w:p>
    <w:p w:rsidR="008906BC" w:rsidRDefault="008906BC" w:rsidP="00283819">
      <w:pPr>
        <w:spacing w:after="0" w:line="240" w:lineRule="auto"/>
        <w:jc w:val="both"/>
        <w:rPr>
          <w:rFonts w:ascii="Times New Roman" w:hAnsi="Times New Roman" w:cs="Times New Roman"/>
          <w:b/>
          <w:sz w:val="24"/>
          <w:szCs w:val="24"/>
        </w:rPr>
      </w:pPr>
    </w:p>
    <w:p w:rsidR="008906BC" w:rsidRDefault="008906BC" w:rsidP="002838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MUSA MUKUMBUZI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APPLICANT</w:t>
      </w:r>
    </w:p>
    <w:p w:rsidR="008906BC" w:rsidRDefault="008906BC" w:rsidP="00283819">
      <w:pPr>
        <w:spacing w:after="0" w:line="240" w:lineRule="auto"/>
        <w:jc w:val="both"/>
        <w:rPr>
          <w:rFonts w:ascii="Times New Roman" w:hAnsi="Times New Roman" w:cs="Times New Roman"/>
          <w:b/>
          <w:sz w:val="24"/>
          <w:szCs w:val="24"/>
        </w:rPr>
      </w:pPr>
    </w:p>
    <w:p w:rsidR="008906BC" w:rsidRPr="007C5B8A" w:rsidRDefault="008906BC" w:rsidP="00283819">
      <w:pPr>
        <w:spacing w:after="0" w:line="240" w:lineRule="auto"/>
        <w:jc w:val="both"/>
        <w:rPr>
          <w:rFonts w:ascii="Times New Roman" w:hAnsi="Times New Roman" w:cs="Times New Roman"/>
          <w:b/>
          <w:sz w:val="24"/>
          <w:szCs w:val="24"/>
        </w:rPr>
      </w:pPr>
      <w:r w:rsidRPr="007C5B8A">
        <w:rPr>
          <w:rFonts w:ascii="Times New Roman" w:hAnsi="Times New Roman" w:cs="Times New Roman"/>
          <w:b/>
          <w:sz w:val="24"/>
          <w:szCs w:val="24"/>
        </w:rPr>
        <w:t xml:space="preserve">And </w:t>
      </w:r>
    </w:p>
    <w:p w:rsidR="008906BC" w:rsidRDefault="008906BC" w:rsidP="00283819">
      <w:pPr>
        <w:spacing w:after="0" w:line="240" w:lineRule="auto"/>
        <w:jc w:val="both"/>
        <w:rPr>
          <w:rFonts w:ascii="Times New Roman" w:hAnsi="Times New Roman" w:cs="Times New Roman"/>
          <w:b/>
          <w:sz w:val="24"/>
          <w:szCs w:val="24"/>
        </w:rPr>
      </w:pPr>
    </w:p>
    <w:p w:rsidR="008906BC" w:rsidRDefault="008906BC" w:rsidP="002838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DEVELOP IT ZIMBABWE 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RESPONDENT</w:t>
      </w:r>
    </w:p>
    <w:p w:rsidR="008906BC" w:rsidRDefault="008906BC" w:rsidP="002838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MARANATHA JUNIOR SCHO</w:t>
      </w:r>
      <w:r w:rsidR="00D07BF3">
        <w:rPr>
          <w:rFonts w:ascii="Times New Roman" w:hAnsi="Times New Roman" w:cs="Times New Roman"/>
          <w:b/>
          <w:sz w:val="24"/>
          <w:szCs w:val="24"/>
        </w:rPr>
        <w:t>O</w:t>
      </w:r>
      <w:r>
        <w:rPr>
          <w:rFonts w:ascii="Times New Roman" w:hAnsi="Times New Roman" w:cs="Times New Roman"/>
          <w:b/>
          <w:sz w:val="24"/>
          <w:szCs w:val="24"/>
        </w:rPr>
        <w:t>L</w:t>
      </w:r>
    </w:p>
    <w:p w:rsidR="008906BC" w:rsidRDefault="008906BC" w:rsidP="00283819">
      <w:pPr>
        <w:spacing w:after="0" w:line="240" w:lineRule="auto"/>
        <w:jc w:val="both"/>
        <w:rPr>
          <w:rFonts w:ascii="Times New Roman" w:hAnsi="Times New Roman" w:cs="Times New Roman"/>
          <w:b/>
          <w:sz w:val="24"/>
          <w:szCs w:val="24"/>
        </w:rPr>
      </w:pPr>
    </w:p>
    <w:p w:rsidR="008906BC" w:rsidRDefault="008906BC" w:rsidP="00283819">
      <w:pPr>
        <w:spacing w:after="0" w:line="240" w:lineRule="auto"/>
        <w:jc w:val="both"/>
        <w:rPr>
          <w:rFonts w:ascii="Times New Roman" w:hAnsi="Times New Roman" w:cs="Times New Roman"/>
          <w:sz w:val="24"/>
          <w:szCs w:val="24"/>
        </w:rPr>
      </w:pPr>
    </w:p>
    <w:p w:rsidR="008906BC" w:rsidRDefault="008906BC" w:rsidP="002838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Manyangadze</w:t>
      </w:r>
      <w:proofErr w:type="spellEnd"/>
      <w:r>
        <w:rPr>
          <w:rFonts w:ascii="Times New Roman" w:hAnsi="Times New Roman" w:cs="Times New Roman"/>
          <w:sz w:val="24"/>
          <w:szCs w:val="24"/>
        </w:rPr>
        <w:t xml:space="preserve">  J</w:t>
      </w:r>
      <w:proofErr w:type="gramEnd"/>
    </w:p>
    <w:p w:rsidR="008906BC" w:rsidRDefault="008906BC" w:rsidP="00283819">
      <w:pPr>
        <w:spacing w:after="0" w:line="240" w:lineRule="auto"/>
        <w:jc w:val="both"/>
        <w:rPr>
          <w:rFonts w:ascii="Times New Roman" w:hAnsi="Times New Roman" w:cs="Times New Roman"/>
          <w:b/>
          <w:sz w:val="24"/>
          <w:szCs w:val="24"/>
        </w:rPr>
      </w:pPr>
    </w:p>
    <w:p w:rsidR="008906BC" w:rsidRPr="00F1217D" w:rsidRDefault="008906BC" w:rsidP="0028381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Mr T. Deme (Legal Practitioner)</w:t>
      </w:r>
    </w:p>
    <w:p w:rsidR="008906BC" w:rsidRPr="00F1217D" w:rsidRDefault="008906BC" w:rsidP="00283819">
      <w:pPr>
        <w:spacing w:after="0" w:line="240" w:lineRule="auto"/>
        <w:jc w:val="both"/>
        <w:rPr>
          <w:rFonts w:ascii="Times New Roman" w:hAnsi="Times New Roman" w:cs="Times New Roman"/>
          <w:b/>
          <w:sz w:val="24"/>
          <w:szCs w:val="24"/>
        </w:rPr>
      </w:pPr>
    </w:p>
    <w:p w:rsidR="008906BC" w:rsidRPr="00F1217D" w:rsidRDefault="008906BC" w:rsidP="0028381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Mr I. </w:t>
      </w:r>
      <w:proofErr w:type="spellStart"/>
      <w:r>
        <w:rPr>
          <w:rFonts w:ascii="Times New Roman" w:hAnsi="Times New Roman" w:cs="Times New Roman"/>
          <w:b/>
          <w:sz w:val="24"/>
          <w:szCs w:val="24"/>
        </w:rPr>
        <w:t>Mataka</w:t>
      </w:r>
      <w:proofErr w:type="spellEnd"/>
      <w:r>
        <w:rPr>
          <w:rFonts w:ascii="Times New Roman" w:hAnsi="Times New Roman" w:cs="Times New Roman"/>
          <w:b/>
          <w:sz w:val="24"/>
          <w:szCs w:val="24"/>
        </w:rPr>
        <w:t xml:space="preserve"> (Legal Practitioner)</w:t>
      </w:r>
    </w:p>
    <w:p w:rsidR="008906BC" w:rsidRPr="00F1217D" w:rsidRDefault="008906BC" w:rsidP="00283819">
      <w:pPr>
        <w:spacing w:after="0" w:line="240" w:lineRule="auto"/>
        <w:jc w:val="both"/>
        <w:rPr>
          <w:rFonts w:ascii="Times New Roman" w:hAnsi="Times New Roman" w:cs="Times New Roman"/>
          <w:b/>
          <w:sz w:val="24"/>
          <w:szCs w:val="24"/>
        </w:rPr>
      </w:pPr>
    </w:p>
    <w:p w:rsidR="008906BC" w:rsidRDefault="008906BC" w:rsidP="00283819">
      <w:pPr>
        <w:spacing w:after="0" w:line="240" w:lineRule="auto"/>
        <w:jc w:val="both"/>
        <w:rPr>
          <w:rFonts w:ascii="Times New Roman" w:hAnsi="Times New Roman" w:cs="Times New Roman"/>
          <w:b/>
          <w:sz w:val="24"/>
          <w:szCs w:val="24"/>
        </w:rPr>
      </w:pPr>
    </w:p>
    <w:p w:rsidR="008906BC" w:rsidRDefault="008906BC" w:rsidP="00283819">
      <w:pPr>
        <w:spacing w:after="0" w:line="240" w:lineRule="auto"/>
        <w:jc w:val="both"/>
        <w:rPr>
          <w:rFonts w:ascii="Times New Roman" w:hAnsi="Times New Roman" w:cs="Times New Roman"/>
          <w:b/>
          <w:sz w:val="24"/>
          <w:szCs w:val="24"/>
        </w:rPr>
      </w:pPr>
    </w:p>
    <w:p w:rsidR="008906BC" w:rsidRDefault="008906BC" w:rsidP="002838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MANYANGADZE, J:</w:t>
      </w:r>
    </w:p>
    <w:p w:rsidR="008906BC" w:rsidRDefault="008906BC" w:rsidP="0028381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p>
    <w:p w:rsidR="003F3AAB" w:rsidRPr="0046503C" w:rsidRDefault="0045146F" w:rsidP="00283819">
      <w:pPr>
        <w:spacing w:line="360" w:lineRule="auto"/>
        <w:jc w:val="both"/>
        <w:rPr>
          <w:rFonts w:ascii="Times New Roman" w:hAnsi="Times New Roman" w:cs="Times New Roman"/>
          <w:sz w:val="24"/>
          <w:szCs w:val="24"/>
        </w:rPr>
      </w:pPr>
      <w:r w:rsidRPr="0046503C">
        <w:rPr>
          <w:rFonts w:ascii="Times New Roman" w:hAnsi="Times New Roman" w:cs="Times New Roman"/>
          <w:sz w:val="24"/>
          <w:szCs w:val="24"/>
        </w:rPr>
        <w:t>Thi</w:t>
      </w:r>
      <w:r w:rsidR="00192C7E" w:rsidRPr="0046503C">
        <w:rPr>
          <w:rFonts w:ascii="Times New Roman" w:hAnsi="Times New Roman" w:cs="Times New Roman"/>
          <w:sz w:val="24"/>
          <w:szCs w:val="24"/>
        </w:rPr>
        <w:t>s is an application for quantification of damages for loss of employment. The application arises from a judgment handed down by MAXWELL J on 2 December 2016, the operative part of which reads, in paragraph 4, as follows:</w:t>
      </w:r>
    </w:p>
    <w:p w:rsidR="00192C7E" w:rsidRPr="0046503C" w:rsidRDefault="0045146F" w:rsidP="00283819">
      <w:pPr>
        <w:spacing w:line="240" w:lineRule="auto"/>
        <w:ind w:left="720"/>
        <w:jc w:val="both"/>
        <w:rPr>
          <w:rFonts w:ascii="Times New Roman" w:hAnsi="Times New Roman" w:cs="Times New Roman"/>
        </w:rPr>
      </w:pPr>
      <w:r w:rsidRPr="0046503C">
        <w:rPr>
          <w:rFonts w:ascii="Times New Roman" w:hAnsi="Times New Roman" w:cs="Times New Roman"/>
        </w:rPr>
        <w:t>“Respondent be and is hereby ordered to reinstate Appellant without loss of salary and benefit. If reinstatement is not an option, Respondent is to pay damages in lieu of reinstatement the quantum of which is to be agreed upon between the parties. If the parties fail to agree on the quantum either party c</w:t>
      </w:r>
      <w:r w:rsidR="00130D93" w:rsidRPr="0046503C">
        <w:rPr>
          <w:rFonts w:ascii="Times New Roman" w:hAnsi="Times New Roman" w:cs="Times New Roman"/>
        </w:rPr>
        <w:t>an approach the Court for quantification.”</w:t>
      </w:r>
    </w:p>
    <w:p w:rsidR="006062F6" w:rsidRPr="0046503C" w:rsidRDefault="00192C7E"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The applicant was employed by</w:t>
      </w:r>
      <w:r w:rsidR="006062F6" w:rsidRPr="0046503C">
        <w:rPr>
          <w:rFonts w:ascii="Times New Roman" w:hAnsi="Times New Roman" w:cs="Times New Roman"/>
          <w:sz w:val="24"/>
          <w:szCs w:val="24"/>
        </w:rPr>
        <w:t xml:space="preserve"> </w:t>
      </w:r>
      <w:r w:rsidRPr="0046503C">
        <w:rPr>
          <w:rFonts w:ascii="Times New Roman" w:hAnsi="Times New Roman" w:cs="Times New Roman"/>
          <w:sz w:val="24"/>
          <w:szCs w:val="24"/>
        </w:rPr>
        <w:t>the respondent as a teacher. She was dismissed from employment on Marc</w:t>
      </w:r>
      <w:r w:rsidR="006062F6" w:rsidRPr="0046503C">
        <w:rPr>
          <w:rFonts w:ascii="Times New Roman" w:hAnsi="Times New Roman" w:cs="Times New Roman"/>
          <w:sz w:val="24"/>
          <w:szCs w:val="24"/>
        </w:rPr>
        <w:t>h</w:t>
      </w:r>
      <w:r w:rsidRPr="0046503C">
        <w:rPr>
          <w:rFonts w:ascii="Times New Roman" w:hAnsi="Times New Roman" w:cs="Times New Roman"/>
          <w:sz w:val="24"/>
          <w:szCs w:val="24"/>
        </w:rPr>
        <w:t xml:space="preserve"> 23</w:t>
      </w:r>
      <w:r w:rsidR="006062F6" w:rsidRPr="0046503C">
        <w:rPr>
          <w:rFonts w:ascii="Times New Roman" w:hAnsi="Times New Roman" w:cs="Times New Roman"/>
          <w:sz w:val="24"/>
          <w:szCs w:val="24"/>
        </w:rPr>
        <w:t xml:space="preserve">, </w:t>
      </w:r>
      <w:r w:rsidRPr="0046503C">
        <w:rPr>
          <w:rFonts w:ascii="Times New Roman" w:hAnsi="Times New Roman" w:cs="Times New Roman"/>
          <w:sz w:val="24"/>
          <w:szCs w:val="24"/>
        </w:rPr>
        <w:t>2016, after she was found guilty of misconduct. She noted an</w:t>
      </w:r>
      <w:r w:rsidR="006062F6" w:rsidRPr="0046503C">
        <w:rPr>
          <w:rFonts w:ascii="Times New Roman" w:hAnsi="Times New Roman" w:cs="Times New Roman"/>
          <w:sz w:val="24"/>
          <w:szCs w:val="24"/>
        </w:rPr>
        <w:t xml:space="preserve"> appeal with this court and also filed an application for review, in which she sought the setting aside of her dismissal. In the judgment referred to, MAXWELL</w:t>
      </w:r>
      <w:r w:rsidR="00130D93" w:rsidRPr="0046503C">
        <w:rPr>
          <w:rFonts w:ascii="Times New Roman" w:hAnsi="Times New Roman" w:cs="Times New Roman"/>
          <w:sz w:val="24"/>
          <w:szCs w:val="24"/>
        </w:rPr>
        <w:t xml:space="preserve"> </w:t>
      </w:r>
      <w:r w:rsidR="006062F6" w:rsidRPr="0046503C">
        <w:rPr>
          <w:rFonts w:ascii="Times New Roman" w:hAnsi="Times New Roman" w:cs="Times New Roman"/>
          <w:sz w:val="24"/>
          <w:szCs w:val="24"/>
        </w:rPr>
        <w:t>J upheld the appeal, granted the application for review, and ordered the appellant’s reinstatement. This paved the way for the instant application.</w:t>
      </w:r>
    </w:p>
    <w:p w:rsidR="006062F6" w:rsidRDefault="006062F6" w:rsidP="00615973">
      <w:pPr>
        <w:spacing w:line="24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lastRenderedPageBreak/>
        <w:t>The applicant seeks an award of damages quantified as follows, as per her founding affidavit:</w:t>
      </w:r>
    </w:p>
    <w:p w:rsidR="00AB71DA" w:rsidRPr="0046503C" w:rsidRDefault="00AB71DA" w:rsidP="00615973">
      <w:pPr>
        <w:spacing w:line="240" w:lineRule="auto"/>
        <w:ind w:firstLine="720"/>
        <w:jc w:val="both"/>
        <w:rPr>
          <w:rFonts w:ascii="Times New Roman" w:hAnsi="Times New Roman" w:cs="Times New Roman"/>
          <w:sz w:val="24"/>
          <w:szCs w:val="24"/>
        </w:rPr>
      </w:pPr>
    </w:p>
    <w:p w:rsidR="00615973" w:rsidRDefault="00130D93" w:rsidP="00615973">
      <w:pPr>
        <w:spacing w:line="240" w:lineRule="auto"/>
        <w:ind w:left="1440"/>
        <w:jc w:val="both"/>
        <w:rPr>
          <w:rFonts w:ascii="Times New Roman" w:hAnsi="Times New Roman" w:cs="Times New Roman"/>
        </w:rPr>
      </w:pPr>
      <w:r w:rsidRPr="0046503C">
        <w:rPr>
          <w:rFonts w:ascii="Times New Roman" w:hAnsi="Times New Roman" w:cs="Times New Roman"/>
        </w:rPr>
        <w:t xml:space="preserve">“1. </w:t>
      </w:r>
      <w:proofErr w:type="spellStart"/>
      <w:r w:rsidRPr="0046503C">
        <w:rPr>
          <w:rFonts w:ascii="Times New Roman" w:hAnsi="Times New Roman" w:cs="Times New Roman"/>
        </w:rPr>
        <w:t>Backpay</w:t>
      </w:r>
      <w:proofErr w:type="spellEnd"/>
      <w:r w:rsidRPr="0046503C">
        <w:rPr>
          <w:rFonts w:ascii="Times New Roman" w:hAnsi="Times New Roman" w:cs="Times New Roman"/>
        </w:rPr>
        <w:t xml:space="preserve"> from 23 February 2016 (date of suspension) </w:t>
      </w:r>
    </w:p>
    <w:p w:rsidR="00615973" w:rsidRDefault="00130D93" w:rsidP="00615973">
      <w:pPr>
        <w:spacing w:line="240" w:lineRule="auto"/>
        <w:ind w:left="1440"/>
        <w:jc w:val="both"/>
        <w:rPr>
          <w:rFonts w:ascii="Times New Roman" w:hAnsi="Times New Roman" w:cs="Times New Roman"/>
        </w:rPr>
      </w:pPr>
      <w:r w:rsidRPr="0046503C">
        <w:rPr>
          <w:rFonts w:ascii="Times New Roman" w:hAnsi="Times New Roman" w:cs="Times New Roman"/>
        </w:rPr>
        <w:t>to date of the dismissal of Respondent</w:t>
      </w:r>
      <w:r w:rsidR="00C42001" w:rsidRPr="0046503C">
        <w:rPr>
          <w:rFonts w:ascii="Times New Roman" w:hAnsi="Times New Roman" w:cs="Times New Roman"/>
        </w:rPr>
        <w:t>’</w:t>
      </w:r>
      <w:r w:rsidRPr="0046503C">
        <w:rPr>
          <w:rFonts w:ascii="Times New Roman" w:hAnsi="Times New Roman" w:cs="Times New Roman"/>
        </w:rPr>
        <w:t>s application</w:t>
      </w:r>
    </w:p>
    <w:p w:rsidR="00615973" w:rsidRDefault="00130D93" w:rsidP="00615973">
      <w:pPr>
        <w:spacing w:line="240" w:lineRule="auto"/>
        <w:ind w:left="1440"/>
        <w:jc w:val="both"/>
        <w:rPr>
          <w:rFonts w:ascii="Times New Roman" w:hAnsi="Times New Roman" w:cs="Times New Roman"/>
        </w:rPr>
      </w:pPr>
      <w:r w:rsidRPr="0046503C">
        <w:rPr>
          <w:rFonts w:ascii="Times New Roman" w:hAnsi="Times New Roman" w:cs="Times New Roman"/>
        </w:rPr>
        <w:t>for rescission of default judgmen</w:t>
      </w:r>
      <w:r w:rsidR="00FC41EC">
        <w:rPr>
          <w:rFonts w:ascii="Times New Roman" w:hAnsi="Times New Roman" w:cs="Times New Roman"/>
        </w:rPr>
        <w:t xml:space="preserve">t by court order per </w:t>
      </w:r>
    </w:p>
    <w:p w:rsidR="00615973" w:rsidRDefault="00FC41EC" w:rsidP="00615973">
      <w:pPr>
        <w:spacing w:line="240" w:lineRule="auto"/>
        <w:ind w:left="1440"/>
        <w:jc w:val="both"/>
        <w:rPr>
          <w:rFonts w:ascii="Times New Roman" w:hAnsi="Times New Roman" w:cs="Times New Roman"/>
        </w:rPr>
      </w:pPr>
      <w:proofErr w:type="spellStart"/>
      <w:r>
        <w:rPr>
          <w:rFonts w:ascii="Times New Roman" w:hAnsi="Times New Roman" w:cs="Times New Roman"/>
        </w:rPr>
        <w:t>Ch</w:t>
      </w:r>
      <w:r w:rsidR="00130D93" w:rsidRPr="0046503C">
        <w:rPr>
          <w:rFonts w:ascii="Times New Roman" w:hAnsi="Times New Roman" w:cs="Times New Roman"/>
        </w:rPr>
        <w:t>ivizhe</w:t>
      </w:r>
      <w:proofErr w:type="spellEnd"/>
      <w:r w:rsidR="00130D93" w:rsidRPr="0046503C">
        <w:rPr>
          <w:rFonts w:ascii="Times New Roman" w:hAnsi="Times New Roman" w:cs="Times New Roman"/>
        </w:rPr>
        <w:t xml:space="preserve"> J (23 February 2016 – 06 September 2017)</w:t>
      </w:r>
    </w:p>
    <w:p w:rsidR="006062F6" w:rsidRPr="0046503C" w:rsidRDefault="00130D93" w:rsidP="00615973">
      <w:pPr>
        <w:spacing w:line="240" w:lineRule="auto"/>
        <w:ind w:left="1440"/>
        <w:jc w:val="both"/>
        <w:rPr>
          <w:rFonts w:ascii="Times New Roman" w:hAnsi="Times New Roman" w:cs="Times New Roman"/>
        </w:rPr>
      </w:pPr>
      <w:r w:rsidRPr="0046503C">
        <w:rPr>
          <w:rFonts w:ascii="Times New Roman" w:hAnsi="Times New Roman" w:cs="Times New Roman"/>
        </w:rPr>
        <w:t xml:space="preserve"> @ $1 311. 45 x 19 </w:t>
      </w:r>
      <w:proofErr w:type="gramStart"/>
      <w:r w:rsidRPr="0046503C">
        <w:rPr>
          <w:rFonts w:ascii="Times New Roman" w:hAnsi="Times New Roman" w:cs="Times New Roman"/>
        </w:rPr>
        <w:t xml:space="preserve">months  </w:t>
      </w:r>
      <w:r w:rsidR="00615973">
        <w:rPr>
          <w:rFonts w:ascii="Times New Roman" w:hAnsi="Times New Roman" w:cs="Times New Roman"/>
        </w:rPr>
        <w:tab/>
      </w:r>
      <w:proofErr w:type="gramEnd"/>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Pr="0046503C">
        <w:rPr>
          <w:rFonts w:ascii="Times New Roman" w:hAnsi="Times New Roman" w:cs="Times New Roman"/>
        </w:rPr>
        <w:t xml:space="preserve"> = $24 917.55</w:t>
      </w:r>
    </w:p>
    <w:p w:rsidR="00615973" w:rsidRDefault="00130D93" w:rsidP="00FC41EC">
      <w:pPr>
        <w:spacing w:line="240" w:lineRule="auto"/>
        <w:ind w:left="1440"/>
        <w:jc w:val="both"/>
        <w:rPr>
          <w:rFonts w:ascii="Times New Roman" w:hAnsi="Times New Roman" w:cs="Times New Roman"/>
        </w:rPr>
      </w:pPr>
      <w:r w:rsidRPr="0046503C">
        <w:rPr>
          <w:rFonts w:ascii="Times New Roman" w:hAnsi="Times New Roman" w:cs="Times New Roman"/>
        </w:rPr>
        <w:t>2. Damages in lieu of reinstatement at 36 months</w:t>
      </w:r>
    </w:p>
    <w:p w:rsidR="00615973" w:rsidRDefault="00130D93" w:rsidP="00FC41EC">
      <w:pPr>
        <w:spacing w:line="240" w:lineRule="auto"/>
        <w:ind w:left="1440"/>
        <w:jc w:val="both"/>
        <w:rPr>
          <w:rFonts w:ascii="Times New Roman" w:hAnsi="Times New Roman" w:cs="Times New Roman"/>
        </w:rPr>
      </w:pPr>
      <w:r w:rsidRPr="0046503C">
        <w:rPr>
          <w:rFonts w:ascii="Times New Roman" w:hAnsi="Times New Roman" w:cs="Times New Roman"/>
        </w:rPr>
        <w:t xml:space="preserve"> from 07 Septem</w:t>
      </w:r>
      <w:r w:rsidR="00FC41EC">
        <w:rPr>
          <w:rFonts w:ascii="Times New Roman" w:hAnsi="Times New Roman" w:cs="Times New Roman"/>
        </w:rPr>
        <w:t>b</w:t>
      </w:r>
      <w:r w:rsidRPr="0046503C">
        <w:rPr>
          <w:rFonts w:ascii="Times New Roman" w:hAnsi="Times New Roman" w:cs="Times New Roman"/>
        </w:rPr>
        <w:t>er 2017 – 06 September 2020</w:t>
      </w:r>
    </w:p>
    <w:p w:rsidR="00130D93" w:rsidRPr="0046503C" w:rsidRDefault="00130D93" w:rsidP="00FC41EC">
      <w:pPr>
        <w:spacing w:line="240" w:lineRule="auto"/>
        <w:ind w:left="1440"/>
        <w:jc w:val="both"/>
        <w:rPr>
          <w:rFonts w:ascii="Times New Roman" w:hAnsi="Times New Roman" w:cs="Times New Roman"/>
        </w:rPr>
      </w:pPr>
      <w:r w:rsidRPr="0046503C">
        <w:rPr>
          <w:rFonts w:ascii="Times New Roman" w:hAnsi="Times New Roman" w:cs="Times New Roman"/>
        </w:rPr>
        <w:t xml:space="preserve"> @ $1 311.19 x 36 </w:t>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Pr="0046503C">
        <w:rPr>
          <w:rFonts w:ascii="Times New Roman" w:hAnsi="Times New Roman" w:cs="Times New Roman"/>
        </w:rPr>
        <w:t xml:space="preserve">= </w:t>
      </w:r>
      <w:r w:rsidR="00615973">
        <w:rPr>
          <w:rFonts w:ascii="Times New Roman" w:hAnsi="Times New Roman" w:cs="Times New Roman"/>
        </w:rPr>
        <w:t>$47 212.2</w:t>
      </w:r>
    </w:p>
    <w:p w:rsidR="00615973" w:rsidRDefault="00C230E9" w:rsidP="00FC41EC">
      <w:pPr>
        <w:spacing w:line="240" w:lineRule="auto"/>
        <w:ind w:left="720" w:firstLine="720"/>
        <w:jc w:val="both"/>
        <w:rPr>
          <w:rFonts w:ascii="Times New Roman" w:hAnsi="Times New Roman" w:cs="Times New Roman"/>
        </w:rPr>
      </w:pPr>
      <w:r w:rsidRPr="0046503C">
        <w:rPr>
          <w:rFonts w:ascii="Times New Roman" w:hAnsi="Times New Roman" w:cs="Times New Roman"/>
        </w:rPr>
        <w:t>3. Cash in lieu of leave days</w:t>
      </w:r>
    </w:p>
    <w:p w:rsidR="00C230E9" w:rsidRPr="0046503C" w:rsidRDefault="00C230E9" w:rsidP="00FC41EC">
      <w:pPr>
        <w:spacing w:line="240" w:lineRule="auto"/>
        <w:ind w:left="720" w:firstLine="720"/>
        <w:jc w:val="both"/>
        <w:rPr>
          <w:rFonts w:ascii="Times New Roman" w:hAnsi="Times New Roman" w:cs="Times New Roman"/>
        </w:rPr>
      </w:pPr>
      <w:r w:rsidRPr="0046503C">
        <w:rPr>
          <w:rFonts w:ascii="Times New Roman" w:hAnsi="Times New Roman" w:cs="Times New Roman"/>
        </w:rPr>
        <w:t xml:space="preserve"> (@ $62.43 x 90 days) </w:t>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Pr="0046503C">
        <w:rPr>
          <w:rFonts w:ascii="Times New Roman" w:hAnsi="Times New Roman" w:cs="Times New Roman"/>
        </w:rPr>
        <w:t>= $ 5 619.38</w:t>
      </w:r>
    </w:p>
    <w:p w:rsidR="00C230E9" w:rsidRDefault="00C230E9" w:rsidP="00FC41EC">
      <w:pPr>
        <w:spacing w:line="240" w:lineRule="auto"/>
        <w:ind w:left="720" w:firstLine="720"/>
        <w:jc w:val="both"/>
        <w:rPr>
          <w:rFonts w:ascii="Times New Roman" w:hAnsi="Times New Roman" w:cs="Times New Roman"/>
        </w:rPr>
      </w:pPr>
      <w:r w:rsidRPr="00AB71DA">
        <w:rPr>
          <w:rFonts w:ascii="Times New Roman" w:hAnsi="Times New Roman" w:cs="Times New Roman"/>
          <w:b/>
          <w:u w:val="single"/>
        </w:rPr>
        <w:t>Grand Total</w:t>
      </w:r>
      <w:r w:rsidRPr="0046503C">
        <w:rPr>
          <w:rFonts w:ascii="Times New Roman" w:hAnsi="Times New Roman" w:cs="Times New Roman"/>
        </w:rPr>
        <w:t xml:space="preserve"> </w:t>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00615973">
        <w:rPr>
          <w:rFonts w:ascii="Times New Roman" w:hAnsi="Times New Roman" w:cs="Times New Roman"/>
        </w:rPr>
        <w:tab/>
      </w:r>
      <w:r w:rsidRPr="0046503C">
        <w:rPr>
          <w:rFonts w:ascii="Times New Roman" w:hAnsi="Times New Roman" w:cs="Times New Roman"/>
        </w:rPr>
        <w:t>= $77 749.13</w:t>
      </w:r>
      <w:r w:rsidR="00AB71DA">
        <w:rPr>
          <w:rFonts w:ascii="Times New Roman" w:hAnsi="Times New Roman" w:cs="Times New Roman"/>
        </w:rPr>
        <w:t>”</w:t>
      </w:r>
    </w:p>
    <w:p w:rsidR="00AB71DA" w:rsidRPr="0046503C" w:rsidRDefault="00AB71DA" w:rsidP="00FC41EC">
      <w:pPr>
        <w:spacing w:line="240" w:lineRule="auto"/>
        <w:ind w:left="720" w:firstLine="720"/>
        <w:jc w:val="both"/>
        <w:rPr>
          <w:rFonts w:ascii="Times New Roman" w:hAnsi="Times New Roman" w:cs="Times New Roman"/>
        </w:rPr>
      </w:pPr>
    </w:p>
    <w:p w:rsidR="006062F6" w:rsidRPr="0046503C" w:rsidRDefault="006062F6"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The founding affidavi</w:t>
      </w:r>
      <w:r w:rsidR="00592CDA" w:rsidRPr="0046503C">
        <w:rPr>
          <w:rFonts w:ascii="Times New Roman" w:hAnsi="Times New Roman" w:cs="Times New Roman"/>
          <w:sz w:val="24"/>
          <w:szCs w:val="24"/>
        </w:rPr>
        <w:t>t</w:t>
      </w:r>
      <w:r w:rsidRPr="0046503C">
        <w:rPr>
          <w:rFonts w:ascii="Times New Roman" w:hAnsi="Times New Roman" w:cs="Times New Roman"/>
          <w:sz w:val="24"/>
          <w:szCs w:val="24"/>
        </w:rPr>
        <w:t>, and the heads of argument which elaborate it</w:t>
      </w:r>
      <w:r w:rsidR="00592CDA" w:rsidRPr="0046503C">
        <w:rPr>
          <w:rFonts w:ascii="Times New Roman" w:hAnsi="Times New Roman" w:cs="Times New Roman"/>
          <w:sz w:val="24"/>
          <w:szCs w:val="24"/>
        </w:rPr>
        <w:t>,</w:t>
      </w:r>
      <w:r w:rsidRPr="0046503C">
        <w:rPr>
          <w:rFonts w:ascii="Times New Roman" w:hAnsi="Times New Roman" w:cs="Times New Roman"/>
          <w:sz w:val="24"/>
          <w:szCs w:val="24"/>
        </w:rPr>
        <w:t xml:space="preserve"> reflect a fundamentally flawed understanding of the principles governing quantification of damages for wrongful dismissal.</w:t>
      </w:r>
    </w:p>
    <w:p w:rsidR="00592CDA" w:rsidRPr="0046503C" w:rsidRDefault="00592CDA"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 xml:space="preserve">The applicant has thrown in a claim for arrear salaries </w:t>
      </w:r>
      <w:r w:rsidR="00C42001" w:rsidRPr="0046503C">
        <w:rPr>
          <w:rFonts w:ascii="Times New Roman" w:hAnsi="Times New Roman" w:cs="Times New Roman"/>
          <w:sz w:val="24"/>
          <w:szCs w:val="24"/>
        </w:rPr>
        <w:t xml:space="preserve">including amounts </w:t>
      </w:r>
      <w:r w:rsidRPr="0046503C">
        <w:rPr>
          <w:rFonts w:ascii="Times New Roman" w:hAnsi="Times New Roman" w:cs="Times New Roman"/>
          <w:sz w:val="24"/>
          <w:szCs w:val="24"/>
        </w:rPr>
        <w:t>allegedly accrued prior to dismissal. She wants these arrear salaries to be paid up to “</w:t>
      </w:r>
      <w:r w:rsidRPr="00D07BF3">
        <w:rPr>
          <w:rFonts w:ascii="Times New Roman" w:hAnsi="Times New Roman" w:cs="Times New Roman"/>
          <w:i/>
          <w:sz w:val="24"/>
          <w:szCs w:val="24"/>
        </w:rPr>
        <w:t>the date of dismissal of the</w:t>
      </w:r>
      <w:r w:rsidRPr="0046503C">
        <w:rPr>
          <w:rFonts w:ascii="Times New Roman" w:hAnsi="Times New Roman" w:cs="Times New Roman"/>
          <w:sz w:val="24"/>
          <w:szCs w:val="24"/>
        </w:rPr>
        <w:t xml:space="preserve"> </w:t>
      </w:r>
      <w:r w:rsidRPr="00D07BF3">
        <w:rPr>
          <w:rFonts w:ascii="Times New Roman" w:hAnsi="Times New Roman" w:cs="Times New Roman"/>
          <w:i/>
          <w:sz w:val="24"/>
          <w:szCs w:val="24"/>
        </w:rPr>
        <w:t>application for rescission of default judgment</w:t>
      </w:r>
      <w:r w:rsidRPr="0046503C">
        <w:rPr>
          <w:rFonts w:ascii="Times New Roman" w:hAnsi="Times New Roman" w:cs="Times New Roman"/>
          <w:sz w:val="24"/>
          <w:szCs w:val="24"/>
        </w:rPr>
        <w:t>.” The record shows that the respondent attempted to have MAXWELL</w:t>
      </w:r>
      <w:r w:rsidR="00C42001" w:rsidRPr="0046503C">
        <w:rPr>
          <w:rFonts w:ascii="Times New Roman" w:hAnsi="Times New Roman" w:cs="Times New Roman"/>
          <w:sz w:val="24"/>
          <w:szCs w:val="24"/>
        </w:rPr>
        <w:t xml:space="preserve"> </w:t>
      </w:r>
      <w:r w:rsidRPr="0046503C">
        <w:rPr>
          <w:rFonts w:ascii="Times New Roman" w:hAnsi="Times New Roman" w:cs="Times New Roman"/>
          <w:sz w:val="24"/>
          <w:szCs w:val="24"/>
        </w:rPr>
        <w:t xml:space="preserve">J’s judgment rescinded. Its application for rescission of the judgment was dismissed by CHIVIZHE J on 6 September 2017. This means the applicant wants to be paid arrear salaries going beyond the date of the order of reinstatement, which was 2 </w:t>
      </w:r>
      <w:r w:rsidR="00765449" w:rsidRPr="0046503C">
        <w:rPr>
          <w:rFonts w:ascii="Times New Roman" w:hAnsi="Times New Roman" w:cs="Times New Roman"/>
          <w:sz w:val="24"/>
          <w:szCs w:val="24"/>
        </w:rPr>
        <w:t>D</w:t>
      </w:r>
      <w:r w:rsidRPr="0046503C">
        <w:rPr>
          <w:rFonts w:ascii="Times New Roman" w:hAnsi="Times New Roman" w:cs="Times New Roman"/>
          <w:sz w:val="24"/>
          <w:szCs w:val="24"/>
        </w:rPr>
        <w:t>ecember 2016</w:t>
      </w:r>
      <w:r w:rsidR="00765449" w:rsidRPr="0046503C">
        <w:rPr>
          <w:rFonts w:ascii="Times New Roman" w:hAnsi="Times New Roman" w:cs="Times New Roman"/>
          <w:sz w:val="24"/>
          <w:szCs w:val="24"/>
        </w:rPr>
        <w:t>.</w:t>
      </w:r>
    </w:p>
    <w:p w:rsidR="00192C7E" w:rsidRPr="0046503C" w:rsidRDefault="006062F6" w:rsidP="00283819">
      <w:pPr>
        <w:spacing w:line="360" w:lineRule="auto"/>
        <w:jc w:val="both"/>
        <w:rPr>
          <w:rFonts w:ascii="Times New Roman" w:hAnsi="Times New Roman" w:cs="Times New Roman"/>
          <w:sz w:val="24"/>
          <w:szCs w:val="24"/>
        </w:rPr>
      </w:pPr>
      <w:r w:rsidRPr="0046503C">
        <w:rPr>
          <w:rFonts w:ascii="Times New Roman" w:hAnsi="Times New Roman" w:cs="Times New Roman"/>
          <w:sz w:val="24"/>
          <w:szCs w:val="24"/>
        </w:rPr>
        <w:t xml:space="preserve"> </w:t>
      </w:r>
      <w:r w:rsidR="0046503C">
        <w:rPr>
          <w:rFonts w:ascii="Times New Roman" w:hAnsi="Times New Roman" w:cs="Times New Roman"/>
          <w:sz w:val="24"/>
          <w:szCs w:val="24"/>
        </w:rPr>
        <w:tab/>
      </w:r>
      <w:r w:rsidR="000D6A72" w:rsidRPr="0046503C">
        <w:rPr>
          <w:rFonts w:ascii="Times New Roman" w:hAnsi="Times New Roman" w:cs="Times New Roman"/>
          <w:sz w:val="24"/>
          <w:szCs w:val="24"/>
        </w:rPr>
        <w:t xml:space="preserve">Added to the claim for arrear salaries is a claim for damages </w:t>
      </w:r>
      <w:r w:rsidR="000D6A72" w:rsidRPr="00D07BF3">
        <w:rPr>
          <w:rFonts w:ascii="Times New Roman" w:hAnsi="Times New Roman" w:cs="Times New Roman"/>
          <w:i/>
          <w:sz w:val="24"/>
          <w:szCs w:val="24"/>
        </w:rPr>
        <w:t>in lieu</w:t>
      </w:r>
      <w:r w:rsidR="000D6A72" w:rsidRPr="0046503C">
        <w:rPr>
          <w:rFonts w:ascii="Times New Roman" w:hAnsi="Times New Roman" w:cs="Times New Roman"/>
          <w:sz w:val="24"/>
          <w:szCs w:val="24"/>
        </w:rPr>
        <w:t xml:space="preserve"> of reinstatement covering the period 7 September 2017 to 6 September 2020, a period of 36 months. </w:t>
      </w:r>
    </w:p>
    <w:p w:rsidR="000D6A72" w:rsidRPr="0046503C" w:rsidRDefault="000D6A72"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In its opposition to the application, the respondent avers that back-pay is a component of damages, and is computed from the date of dismissal to the date of reinstatement. The period claimed by the a</w:t>
      </w:r>
      <w:r w:rsidR="00C42001" w:rsidRPr="0046503C">
        <w:rPr>
          <w:rFonts w:ascii="Times New Roman" w:hAnsi="Times New Roman" w:cs="Times New Roman"/>
          <w:sz w:val="24"/>
          <w:szCs w:val="24"/>
        </w:rPr>
        <w:t xml:space="preserve">pplicant has no basis in law.  In this regard, </w:t>
      </w:r>
      <w:r w:rsidRPr="0046503C">
        <w:rPr>
          <w:rFonts w:ascii="Times New Roman" w:hAnsi="Times New Roman" w:cs="Times New Roman"/>
          <w:sz w:val="24"/>
          <w:szCs w:val="24"/>
        </w:rPr>
        <w:t>he court was referred to the cases of</w:t>
      </w:r>
      <w:r w:rsidRPr="0046503C">
        <w:rPr>
          <w:rFonts w:ascii="Times New Roman" w:hAnsi="Times New Roman" w:cs="Times New Roman"/>
          <w:i/>
          <w:sz w:val="24"/>
          <w:szCs w:val="24"/>
        </w:rPr>
        <w:t xml:space="preserve"> </w:t>
      </w:r>
      <w:proofErr w:type="spellStart"/>
      <w:r w:rsidRPr="0046503C">
        <w:rPr>
          <w:rFonts w:ascii="Times New Roman" w:hAnsi="Times New Roman" w:cs="Times New Roman"/>
          <w:i/>
          <w:sz w:val="24"/>
          <w:szCs w:val="24"/>
        </w:rPr>
        <w:t>Madyira</w:t>
      </w:r>
      <w:proofErr w:type="spellEnd"/>
      <w:r w:rsidRPr="0046503C">
        <w:rPr>
          <w:rFonts w:ascii="Times New Roman" w:hAnsi="Times New Roman" w:cs="Times New Roman"/>
          <w:i/>
          <w:sz w:val="24"/>
          <w:szCs w:val="24"/>
        </w:rPr>
        <w:t xml:space="preserve"> v Globe and Phoenix Industries</w:t>
      </w:r>
      <w:r w:rsidR="006B326D" w:rsidRPr="0046503C">
        <w:rPr>
          <w:rFonts w:ascii="Times New Roman" w:hAnsi="Times New Roman" w:cs="Times New Roman"/>
          <w:i/>
          <w:sz w:val="24"/>
          <w:szCs w:val="24"/>
        </w:rPr>
        <w:t xml:space="preserve"> (</w:t>
      </w:r>
      <w:proofErr w:type="spellStart"/>
      <w:r w:rsidR="006B326D" w:rsidRPr="0046503C">
        <w:rPr>
          <w:rFonts w:ascii="Times New Roman" w:hAnsi="Times New Roman" w:cs="Times New Roman"/>
          <w:i/>
          <w:sz w:val="24"/>
          <w:szCs w:val="24"/>
        </w:rPr>
        <w:t>Pvt</w:t>
      </w:r>
      <w:proofErr w:type="spellEnd"/>
      <w:r w:rsidR="006B326D" w:rsidRPr="0046503C">
        <w:rPr>
          <w:rFonts w:ascii="Times New Roman" w:hAnsi="Times New Roman" w:cs="Times New Roman"/>
          <w:i/>
          <w:sz w:val="24"/>
          <w:szCs w:val="24"/>
        </w:rPr>
        <w:t>) Ltd</w:t>
      </w:r>
      <w:r w:rsidR="006B326D" w:rsidRPr="0046503C">
        <w:rPr>
          <w:rFonts w:ascii="Times New Roman" w:hAnsi="Times New Roman" w:cs="Times New Roman"/>
          <w:sz w:val="24"/>
          <w:szCs w:val="24"/>
        </w:rPr>
        <w:t xml:space="preserve"> 2002 (1) ZLR 269,</w:t>
      </w:r>
      <w:r w:rsidR="006B326D" w:rsidRPr="0046503C">
        <w:rPr>
          <w:rFonts w:ascii="Times New Roman" w:hAnsi="Times New Roman" w:cs="Times New Roman"/>
          <w:i/>
          <w:sz w:val="24"/>
          <w:szCs w:val="24"/>
        </w:rPr>
        <w:t xml:space="preserve"> </w:t>
      </w:r>
      <w:proofErr w:type="spellStart"/>
      <w:r w:rsidR="006B326D" w:rsidRPr="0046503C">
        <w:rPr>
          <w:rFonts w:ascii="Times New Roman" w:hAnsi="Times New Roman" w:cs="Times New Roman"/>
          <w:i/>
          <w:sz w:val="24"/>
          <w:szCs w:val="24"/>
        </w:rPr>
        <w:t>Chinhange</w:t>
      </w:r>
      <w:proofErr w:type="spellEnd"/>
      <w:r w:rsidR="006B326D" w:rsidRPr="0046503C">
        <w:rPr>
          <w:rFonts w:ascii="Times New Roman" w:hAnsi="Times New Roman" w:cs="Times New Roman"/>
          <w:i/>
          <w:sz w:val="24"/>
          <w:szCs w:val="24"/>
        </w:rPr>
        <w:t xml:space="preserve"> v Clan Transport </w:t>
      </w:r>
      <w:r w:rsidR="006B326D" w:rsidRPr="0046503C">
        <w:rPr>
          <w:rFonts w:ascii="Times New Roman" w:hAnsi="Times New Roman" w:cs="Times New Roman"/>
          <w:sz w:val="24"/>
          <w:szCs w:val="24"/>
        </w:rPr>
        <w:t xml:space="preserve">SC 268/96, </w:t>
      </w:r>
      <w:proofErr w:type="spellStart"/>
      <w:r w:rsidR="006B326D" w:rsidRPr="0046503C">
        <w:rPr>
          <w:rFonts w:ascii="Times New Roman" w:hAnsi="Times New Roman" w:cs="Times New Roman"/>
          <w:i/>
          <w:sz w:val="24"/>
          <w:szCs w:val="24"/>
        </w:rPr>
        <w:t>Ambali</w:t>
      </w:r>
      <w:proofErr w:type="spellEnd"/>
      <w:r w:rsidR="006B326D" w:rsidRPr="0046503C">
        <w:rPr>
          <w:rFonts w:ascii="Times New Roman" w:hAnsi="Times New Roman" w:cs="Times New Roman"/>
          <w:i/>
          <w:sz w:val="24"/>
          <w:szCs w:val="24"/>
        </w:rPr>
        <w:t xml:space="preserve"> v Bata Shoe Company Ltd </w:t>
      </w:r>
      <w:r w:rsidR="006B326D" w:rsidRPr="0046503C">
        <w:rPr>
          <w:rFonts w:ascii="Times New Roman" w:hAnsi="Times New Roman" w:cs="Times New Roman"/>
          <w:sz w:val="24"/>
          <w:szCs w:val="24"/>
        </w:rPr>
        <w:t>1999 (1) ZLR417 (S),</w:t>
      </w:r>
      <w:r w:rsidR="006B326D" w:rsidRPr="0046503C">
        <w:rPr>
          <w:rFonts w:ascii="Times New Roman" w:hAnsi="Times New Roman" w:cs="Times New Roman"/>
          <w:i/>
          <w:sz w:val="24"/>
          <w:szCs w:val="24"/>
        </w:rPr>
        <w:t xml:space="preserve"> Gauntlet Security v Leonard </w:t>
      </w:r>
      <w:r w:rsidR="006B326D" w:rsidRPr="0046503C">
        <w:rPr>
          <w:rFonts w:ascii="Times New Roman" w:hAnsi="Times New Roman" w:cs="Times New Roman"/>
          <w:sz w:val="24"/>
          <w:szCs w:val="24"/>
        </w:rPr>
        <w:t>1997 (1) ZLR 583 (S).</w:t>
      </w:r>
    </w:p>
    <w:p w:rsidR="001717DF" w:rsidRPr="0046503C" w:rsidRDefault="006B326D"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 xml:space="preserve">The position on damages </w:t>
      </w:r>
      <w:r w:rsidRPr="0046503C">
        <w:rPr>
          <w:rFonts w:ascii="Times New Roman" w:hAnsi="Times New Roman" w:cs="Times New Roman"/>
          <w:i/>
          <w:sz w:val="24"/>
          <w:szCs w:val="24"/>
        </w:rPr>
        <w:t xml:space="preserve">vis </w:t>
      </w:r>
      <w:proofErr w:type="spellStart"/>
      <w:r w:rsidRPr="0046503C">
        <w:rPr>
          <w:rFonts w:ascii="Times New Roman" w:hAnsi="Times New Roman" w:cs="Times New Roman"/>
          <w:i/>
          <w:sz w:val="24"/>
          <w:szCs w:val="24"/>
        </w:rPr>
        <w:t>avis</w:t>
      </w:r>
      <w:proofErr w:type="spellEnd"/>
      <w:r w:rsidRPr="0046503C">
        <w:rPr>
          <w:rFonts w:ascii="Times New Roman" w:hAnsi="Times New Roman" w:cs="Times New Roman"/>
          <w:sz w:val="24"/>
          <w:szCs w:val="24"/>
        </w:rPr>
        <w:t xml:space="preserve"> back-pay was succinctly explained in the case of</w:t>
      </w:r>
      <w:r w:rsidRPr="0046503C">
        <w:rPr>
          <w:rFonts w:ascii="Times New Roman" w:hAnsi="Times New Roman" w:cs="Times New Roman"/>
          <w:i/>
          <w:sz w:val="24"/>
          <w:szCs w:val="24"/>
        </w:rPr>
        <w:t xml:space="preserve"> </w:t>
      </w:r>
      <w:proofErr w:type="spellStart"/>
      <w:r w:rsidRPr="0046503C">
        <w:rPr>
          <w:rFonts w:ascii="Times New Roman" w:hAnsi="Times New Roman" w:cs="Times New Roman"/>
          <w:i/>
          <w:sz w:val="24"/>
          <w:szCs w:val="24"/>
        </w:rPr>
        <w:t>Madhatter</w:t>
      </w:r>
      <w:proofErr w:type="spellEnd"/>
      <w:r w:rsidRPr="0046503C">
        <w:rPr>
          <w:rFonts w:ascii="Times New Roman" w:hAnsi="Times New Roman" w:cs="Times New Roman"/>
          <w:i/>
          <w:sz w:val="24"/>
          <w:szCs w:val="24"/>
        </w:rPr>
        <w:t xml:space="preserve"> Mining Company Ltd v </w:t>
      </w:r>
      <w:proofErr w:type="spellStart"/>
      <w:r w:rsidRPr="0046503C">
        <w:rPr>
          <w:rFonts w:ascii="Times New Roman" w:hAnsi="Times New Roman" w:cs="Times New Roman"/>
          <w:i/>
          <w:sz w:val="24"/>
          <w:szCs w:val="24"/>
        </w:rPr>
        <w:t>Marvellous</w:t>
      </w:r>
      <w:proofErr w:type="spellEnd"/>
      <w:r w:rsidRPr="0046503C">
        <w:rPr>
          <w:rFonts w:ascii="Times New Roman" w:hAnsi="Times New Roman" w:cs="Times New Roman"/>
          <w:i/>
          <w:sz w:val="24"/>
          <w:szCs w:val="24"/>
        </w:rPr>
        <w:t xml:space="preserve"> </w:t>
      </w:r>
      <w:proofErr w:type="spellStart"/>
      <w:r w:rsidRPr="0046503C">
        <w:rPr>
          <w:rFonts w:ascii="Times New Roman" w:hAnsi="Times New Roman" w:cs="Times New Roman"/>
          <w:i/>
          <w:sz w:val="24"/>
          <w:szCs w:val="24"/>
        </w:rPr>
        <w:t>Tapfuma</w:t>
      </w:r>
      <w:proofErr w:type="spellEnd"/>
      <w:r w:rsidRPr="0046503C">
        <w:rPr>
          <w:rFonts w:ascii="Times New Roman" w:hAnsi="Times New Roman" w:cs="Times New Roman"/>
          <w:i/>
          <w:sz w:val="24"/>
          <w:szCs w:val="24"/>
        </w:rPr>
        <w:t xml:space="preserve"> </w:t>
      </w:r>
      <w:r w:rsidRPr="0046503C">
        <w:rPr>
          <w:rFonts w:ascii="Times New Roman" w:hAnsi="Times New Roman" w:cs="Times New Roman"/>
          <w:sz w:val="24"/>
          <w:szCs w:val="24"/>
        </w:rPr>
        <w:t>SC 51/14.</w:t>
      </w:r>
      <w:r w:rsidR="001717DF" w:rsidRPr="0046503C">
        <w:rPr>
          <w:rFonts w:ascii="Times New Roman" w:hAnsi="Times New Roman" w:cs="Times New Roman"/>
          <w:sz w:val="24"/>
          <w:szCs w:val="24"/>
        </w:rPr>
        <w:t xml:space="preserve"> </w:t>
      </w:r>
      <w:r w:rsidRPr="0046503C">
        <w:rPr>
          <w:rFonts w:ascii="Times New Roman" w:hAnsi="Times New Roman" w:cs="Times New Roman"/>
          <w:sz w:val="24"/>
          <w:szCs w:val="24"/>
        </w:rPr>
        <w:t>The case a</w:t>
      </w:r>
      <w:r w:rsidR="001717DF" w:rsidRPr="0046503C">
        <w:rPr>
          <w:rFonts w:ascii="Times New Roman" w:hAnsi="Times New Roman" w:cs="Times New Roman"/>
          <w:sz w:val="24"/>
          <w:szCs w:val="24"/>
        </w:rPr>
        <w:t xml:space="preserve">lso clarified the approach to be made in the computation of damages for wrongful dismissal generally. It has become the </w:t>
      </w:r>
      <w:r w:rsidR="001717DF" w:rsidRPr="0046503C">
        <w:rPr>
          <w:rFonts w:ascii="Times New Roman" w:hAnsi="Times New Roman" w:cs="Times New Roman"/>
          <w:i/>
          <w:sz w:val="24"/>
          <w:szCs w:val="24"/>
        </w:rPr>
        <w:t xml:space="preserve">locus </w:t>
      </w:r>
      <w:proofErr w:type="spellStart"/>
      <w:r w:rsidR="001717DF" w:rsidRPr="0046503C">
        <w:rPr>
          <w:rFonts w:ascii="Times New Roman" w:hAnsi="Times New Roman" w:cs="Times New Roman"/>
          <w:i/>
          <w:sz w:val="24"/>
          <w:szCs w:val="24"/>
        </w:rPr>
        <w:t>classicus</w:t>
      </w:r>
      <w:proofErr w:type="spellEnd"/>
      <w:r w:rsidR="001717DF" w:rsidRPr="0046503C">
        <w:rPr>
          <w:rFonts w:ascii="Times New Roman" w:hAnsi="Times New Roman" w:cs="Times New Roman"/>
          <w:i/>
          <w:sz w:val="24"/>
          <w:szCs w:val="24"/>
        </w:rPr>
        <w:t xml:space="preserve"> </w:t>
      </w:r>
      <w:r w:rsidR="001717DF" w:rsidRPr="0046503C">
        <w:rPr>
          <w:rFonts w:ascii="Times New Roman" w:hAnsi="Times New Roman" w:cs="Times New Roman"/>
          <w:sz w:val="24"/>
          <w:szCs w:val="24"/>
        </w:rPr>
        <w:t>on the whole issue of damages for loss of employment, and resolves many of the disputes that arise.</w:t>
      </w:r>
    </w:p>
    <w:p w:rsidR="001717DF" w:rsidRPr="0046503C" w:rsidRDefault="001717DF"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 xml:space="preserve">The Supreme court made it clear that damages </w:t>
      </w:r>
      <w:r w:rsidRPr="00D07BF3">
        <w:rPr>
          <w:rFonts w:ascii="Times New Roman" w:hAnsi="Times New Roman" w:cs="Times New Roman"/>
          <w:i/>
          <w:sz w:val="24"/>
          <w:szCs w:val="24"/>
        </w:rPr>
        <w:t>in lieu</w:t>
      </w:r>
      <w:r w:rsidRPr="0046503C">
        <w:rPr>
          <w:rFonts w:ascii="Times New Roman" w:hAnsi="Times New Roman" w:cs="Times New Roman"/>
          <w:sz w:val="24"/>
          <w:szCs w:val="24"/>
        </w:rPr>
        <w:t xml:space="preserve"> of reinstatement become due and payable from the date of wrongful dismissal. It also clarified that there should be no distinction between salary arrears and damages. </w:t>
      </w:r>
      <w:proofErr w:type="gramStart"/>
      <w:r w:rsidRPr="0046503C">
        <w:rPr>
          <w:rFonts w:ascii="Times New Roman" w:hAnsi="Times New Roman" w:cs="Times New Roman"/>
          <w:sz w:val="24"/>
          <w:szCs w:val="24"/>
        </w:rPr>
        <w:t>These</w:t>
      </w:r>
      <w:r w:rsidR="00283819">
        <w:rPr>
          <w:rFonts w:ascii="Times New Roman" w:hAnsi="Times New Roman" w:cs="Times New Roman"/>
          <w:sz w:val="24"/>
          <w:szCs w:val="24"/>
        </w:rPr>
        <w:t xml:space="preserve"> </w:t>
      </w:r>
      <w:r w:rsidRPr="0046503C">
        <w:rPr>
          <w:rFonts w:ascii="Times New Roman" w:hAnsi="Times New Roman" w:cs="Times New Roman"/>
          <w:sz w:val="24"/>
          <w:szCs w:val="24"/>
        </w:rPr>
        <w:t>must</w:t>
      </w:r>
      <w:proofErr w:type="gramEnd"/>
      <w:r w:rsidRPr="0046503C">
        <w:rPr>
          <w:rFonts w:ascii="Times New Roman" w:hAnsi="Times New Roman" w:cs="Times New Roman"/>
          <w:sz w:val="24"/>
          <w:szCs w:val="24"/>
        </w:rPr>
        <w:t xml:space="preserve"> all be asse</w:t>
      </w:r>
      <w:r w:rsidR="00FF4159" w:rsidRPr="0046503C">
        <w:rPr>
          <w:rFonts w:ascii="Times New Roman" w:hAnsi="Times New Roman" w:cs="Times New Roman"/>
          <w:sz w:val="24"/>
          <w:szCs w:val="24"/>
        </w:rPr>
        <w:t>sse</w:t>
      </w:r>
      <w:r w:rsidRPr="0046503C">
        <w:rPr>
          <w:rFonts w:ascii="Times New Roman" w:hAnsi="Times New Roman" w:cs="Times New Roman"/>
          <w:sz w:val="24"/>
          <w:szCs w:val="24"/>
        </w:rPr>
        <w:t>d within the same period, GWAUNZA JA (as she then was) stated, at pages 8 – 9 of the cyclostyled judgment:</w:t>
      </w:r>
    </w:p>
    <w:p w:rsidR="001717DF" w:rsidRPr="00283819" w:rsidRDefault="001976F2" w:rsidP="00283819">
      <w:pPr>
        <w:spacing w:line="240" w:lineRule="auto"/>
        <w:ind w:firstLine="360"/>
        <w:jc w:val="both"/>
        <w:rPr>
          <w:rFonts w:ascii="Times New Roman" w:hAnsi="Times New Roman" w:cs="Times New Roman"/>
        </w:rPr>
      </w:pPr>
      <w:r w:rsidRPr="00283819">
        <w:rPr>
          <w:rFonts w:ascii="Times New Roman" w:hAnsi="Times New Roman" w:cs="Times New Roman"/>
        </w:rPr>
        <w:t>“An analysis of the authorities referred to suggest to me as follows;</w:t>
      </w:r>
    </w:p>
    <w:p w:rsidR="001976F2" w:rsidRPr="00283819" w:rsidRDefault="001976F2" w:rsidP="00283819">
      <w:pPr>
        <w:pStyle w:val="ListParagraph"/>
        <w:numPr>
          <w:ilvl w:val="0"/>
          <w:numId w:val="1"/>
        </w:numPr>
        <w:spacing w:line="240" w:lineRule="auto"/>
        <w:jc w:val="both"/>
        <w:rPr>
          <w:rFonts w:ascii="Times New Roman" w:hAnsi="Times New Roman" w:cs="Times New Roman"/>
        </w:rPr>
      </w:pPr>
      <w:r w:rsidRPr="00283819">
        <w:rPr>
          <w:rFonts w:ascii="Times New Roman" w:hAnsi="Times New Roman" w:cs="Times New Roman"/>
        </w:rPr>
        <w:t>A person is wrongfully dismissed;</w:t>
      </w:r>
    </w:p>
    <w:p w:rsidR="001976F2" w:rsidRPr="00283819" w:rsidRDefault="001976F2" w:rsidP="00283819">
      <w:pPr>
        <w:pStyle w:val="ListParagraph"/>
        <w:numPr>
          <w:ilvl w:val="0"/>
          <w:numId w:val="1"/>
        </w:numPr>
        <w:spacing w:line="240" w:lineRule="auto"/>
        <w:jc w:val="both"/>
        <w:rPr>
          <w:rFonts w:ascii="Times New Roman" w:hAnsi="Times New Roman" w:cs="Times New Roman"/>
        </w:rPr>
      </w:pPr>
      <w:r w:rsidRPr="00283819">
        <w:rPr>
          <w:rFonts w:ascii="Times New Roman" w:hAnsi="Times New Roman" w:cs="Times New Roman"/>
        </w:rPr>
        <w:t>He or sh</w:t>
      </w:r>
      <w:r w:rsidR="008F300A" w:rsidRPr="00283819">
        <w:rPr>
          <w:rFonts w:ascii="Times New Roman" w:hAnsi="Times New Roman" w:cs="Times New Roman"/>
        </w:rPr>
        <w:t>e successfully petitions the</w:t>
      </w:r>
      <w:r w:rsidRPr="00283819">
        <w:rPr>
          <w:rFonts w:ascii="Times New Roman" w:hAnsi="Times New Roman" w:cs="Times New Roman"/>
        </w:rPr>
        <w:t xml:space="preserve"> court for reinstatement</w:t>
      </w:r>
      <w:r w:rsidR="008F300A" w:rsidRPr="00283819">
        <w:rPr>
          <w:rFonts w:ascii="Times New Roman" w:hAnsi="Times New Roman" w:cs="Times New Roman"/>
        </w:rPr>
        <w:t xml:space="preserve"> </w:t>
      </w:r>
      <w:r w:rsidRPr="00283819">
        <w:rPr>
          <w:rFonts w:ascii="Times New Roman" w:hAnsi="Times New Roman" w:cs="Times New Roman"/>
        </w:rPr>
        <w:t xml:space="preserve">or where that is no longer possible for any reason, damages </w:t>
      </w:r>
      <w:r w:rsidRPr="00283819">
        <w:rPr>
          <w:rFonts w:ascii="Times New Roman" w:hAnsi="Times New Roman" w:cs="Times New Roman"/>
          <w:i/>
        </w:rPr>
        <w:t>in lieu</w:t>
      </w:r>
      <w:r w:rsidRPr="00283819">
        <w:rPr>
          <w:rFonts w:ascii="Times New Roman" w:hAnsi="Times New Roman" w:cs="Times New Roman"/>
        </w:rPr>
        <w:t xml:space="preserve"> of reinstatemen</w:t>
      </w:r>
      <w:r w:rsidR="008F300A" w:rsidRPr="00283819">
        <w:rPr>
          <w:rFonts w:ascii="Times New Roman" w:hAnsi="Times New Roman" w:cs="Times New Roman"/>
        </w:rPr>
        <w:t>t</w:t>
      </w:r>
      <w:r w:rsidRPr="00283819">
        <w:rPr>
          <w:rFonts w:ascii="Times New Roman" w:hAnsi="Times New Roman" w:cs="Times New Roman"/>
        </w:rPr>
        <w:t>.</w:t>
      </w:r>
    </w:p>
    <w:p w:rsidR="001976F2" w:rsidRPr="00283819" w:rsidRDefault="001976F2" w:rsidP="00283819">
      <w:pPr>
        <w:pStyle w:val="ListParagraph"/>
        <w:numPr>
          <w:ilvl w:val="0"/>
          <w:numId w:val="1"/>
        </w:numPr>
        <w:spacing w:line="240" w:lineRule="auto"/>
        <w:jc w:val="both"/>
        <w:rPr>
          <w:rFonts w:ascii="Times New Roman" w:hAnsi="Times New Roman" w:cs="Times New Roman"/>
        </w:rPr>
      </w:pPr>
      <w:r w:rsidRPr="00283819">
        <w:rPr>
          <w:rFonts w:ascii="Times New Roman" w:hAnsi="Times New Roman" w:cs="Times New Roman"/>
        </w:rPr>
        <w:t>Such damages would consist of arrear salaries</w:t>
      </w:r>
      <w:r w:rsidR="008F300A" w:rsidRPr="00283819">
        <w:rPr>
          <w:rFonts w:ascii="Times New Roman" w:hAnsi="Times New Roman" w:cs="Times New Roman"/>
        </w:rPr>
        <w:t xml:space="preserve"> </w:t>
      </w:r>
      <w:r w:rsidRPr="00283819">
        <w:rPr>
          <w:rFonts w:ascii="Times New Roman" w:hAnsi="Times New Roman" w:cs="Times New Roman"/>
        </w:rPr>
        <w:t>or wages for the relevant period reckon</w:t>
      </w:r>
      <w:r w:rsidR="008F300A" w:rsidRPr="00283819">
        <w:rPr>
          <w:rFonts w:ascii="Times New Roman" w:hAnsi="Times New Roman" w:cs="Times New Roman"/>
        </w:rPr>
        <w:t>ed from the date of the wrongful</w:t>
      </w:r>
      <w:r w:rsidRPr="00283819">
        <w:rPr>
          <w:rFonts w:ascii="Times New Roman" w:hAnsi="Times New Roman" w:cs="Times New Roman"/>
        </w:rPr>
        <w:t xml:space="preserve"> dismissal and may also include compensation for any loss to which he was entitled, which he was deprived of as a result of the wrong termination.</w:t>
      </w:r>
    </w:p>
    <w:p w:rsidR="001976F2" w:rsidRPr="00283819" w:rsidRDefault="001976F2" w:rsidP="00283819">
      <w:pPr>
        <w:spacing w:line="240" w:lineRule="auto"/>
        <w:ind w:left="360"/>
        <w:jc w:val="both"/>
        <w:rPr>
          <w:rFonts w:ascii="Times New Roman" w:hAnsi="Times New Roman" w:cs="Times New Roman"/>
        </w:rPr>
      </w:pPr>
      <w:r w:rsidRPr="00283819">
        <w:rPr>
          <w:rFonts w:ascii="Times New Roman" w:hAnsi="Times New Roman" w:cs="Times New Roman"/>
        </w:rPr>
        <w:t xml:space="preserve">What is eminently clear from this analysis is that damages </w:t>
      </w:r>
      <w:r w:rsidRPr="00283819">
        <w:rPr>
          <w:rFonts w:ascii="Times New Roman" w:hAnsi="Times New Roman" w:cs="Times New Roman"/>
          <w:i/>
        </w:rPr>
        <w:t>in lieu</w:t>
      </w:r>
      <w:r w:rsidRPr="00283819">
        <w:rPr>
          <w:rFonts w:ascii="Times New Roman" w:hAnsi="Times New Roman" w:cs="Times New Roman"/>
        </w:rPr>
        <w:t xml:space="preserve"> of reins</w:t>
      </w:r>
      <w:r w:rsidR="008F300A" w:rsidRPr="00283819">
        <w:rPr>
          <w:rFonts w:ascii="Times New Roman" w:hAnsi="Times New Roman" w:cs="Times New Roman"/>
        </w:rPr>
        <w:t>tatement become due and are reckoned from the date of an employee’s wrongful dismissal. Further, that in relation to the period from and during which the damages are to be assessed, no distinction is made between the salary arrears and benefits on the one hand, and damages proper on the other. All must be assessed within the same periods and considerations peculiar to the assessment in question may apply.”</w:t>
      </w:r>
    </w:p>
    <w:p w:rsidR="006B326D" w:rsidRPr="0046503C" w:rsidRDefault="001717DF" w:rsidP="00283819">
      <w:pPr>
        <w:spacing w:line="360" w:lineRule="auto"/>
        <w:ind w:firstLine="360"/>
        <w:jc w:val="both"/>
        <w:rPr>
          <w:rFonts w:ascii="Times New Roman" w:hAnsi="Times New Roman" w:cs="Times New Roman"/>
          <w:sz w:val="24"/>
          <w:szCs w:val="24"/>
        </w:rPr>
      </w:pPr>
      <w:r w:rsidRPr="0046503C">
        <w:rPr>
          <w:rFonts w:ascii="Times New Roman" w:hAnsi="Times New Roman" w:cs="Times New Roman"/>
          <w:sz w:val="24"/>
          <w:szCs w:val="24"/>
        </w:rPr>
        <w:t xml:space="preserve">Nothing can be clearer than this. It is significant to note that the learned judge made this clarification after </w:t>
      </w:r>
      <w:r w:rsidR="00860F90" w:rsidRPr="0046503C">
        <w:rPr>
          <w:rFonts w:ascii="Times New Roman" w:hAnsi="Times New Roman" w:cs="Times New Roman"/>
          <w:sz w:val="24"/>
          <w:szCs w:val="24"/>
        </w:rPr>
        <w:t>an analysis of the leading authorities on the subject. These include the cases of</w:t>
      </w:r>
      <w:r w:rsidR="00860F90" w:rsidRPr="0046503C">
        <w:rPr>
          <w:rFonts w:ascii="Times New Roman" w:hAnsi="Times New Roman" w:cs="Times New Roman"/>
          <w:i/>
          <w:sz w:val="24"/>
          <w:szCs w:val="24"/>
        </w:rPr>
        <w:t xml:space="preserve"> </w:t>
      </w:r>
      <w:proofErr w:type="spellStart"/>
      <w:r w:rsidR="00860F90" w:rsidRPr="0046503C">
        <w:rPr>
          <w:rFonts w:ascii="Times New Roman" w:hAnsi="Times New Roman" w:cs="Times New Roman"/>
          <w:i/>
          <w:sz w:val="24"/>
          <w:szCs w:val="24"/>
        </w:rPr>
        <w:t>Ambali</w:t>
      </w:r>
      <w:proofErr w:type="spellEnd"/>
      <w:r w:rsidR="00860F90" w:rsidRPr="0046503C">
        <w:rPr>
          <w:rFonts w:ascii="Times New Roman" w:hAnsi="Times New Roman" w:cs="Times New Roman"/>
          <w:i/>
          <w:sz w:val="24"/>
          <w:szCs w:val="24"/>
        </w:rPr>
        <w:t xml:space="preserve"> v Bata Shoe Company Limited, Gauntlet Security Industries</w:t>
      </w:r>
      <w:r w:rsidRPr="0046503C">
        <w:rPr>
          <w:rFonts w:ascii="Times New Roman" w:hAnsi="Times New Roman" w:cs="Times New Roman"/>
          <w:i/>
          <w:sz w:val="24"/>
          <w:szCs w:val="24"/>
        </w:rPr>
        <w:t xml:space="preserve"> </w:t>
      </w:r>
      <w:r w:rsidR="00860F90" w:rsidRPr="0046503C">
        <w:rPr>
          <w:rFonts w:ascii="Times New Roman" w:hAnsi="Times New Roman" w:cs="Times New Roman"/>
          <w:i/>
          <w:sz w:val="24"/>
          <w:szCs w:val="24"/>
        </w:rPr>
        <w:t>v Leonard, supra</w:t>
      </w:r>
      <w:r w:rsidR="00860F90" w:rsidRPr="0046503C">
        <w:rPr>
          <w:rFonts w:ascii="Times New Roman" w:hAnsi="Times New Roman" w:cs="Times New Roman"/>
          <w:sz w:val="24"/>
          <w:szCs w:val="24"/>
        </w:rPr>
        <w:t>.</w:t>
      </w:r>
      <w:r w:rsidR="008F300A" w:rsidRPr="0046503C">
        <w:rPr>
          <w:rFonts w:ascii="Times New Roman" w:hAnsi="Times New Roman" w:cs="Times New Roman"/>
          <w:sz w:val="24"/>
          <w:szCs w:val="24"/>
        </w:rPr>
        <w:t xml:space="preserve"> The judge further emphasiz</w:t>
      </w:r>
      <w:r w:rsidR="00E02748" w:rsidRPr="0046503C">
        <w:rPr>
          <w:rFonts w:ascii="Times New Roman" w:hAnsi="Times New Roman" w:cs="Times New Roman"/>
          <w:sz w:val="24"/>
          <w:szCs w:val="24"/>
        </w:rPr>
        <w:t>ed the need for the employee to mitigate his damages by looking for alternative employment, and that the obligation to do so arises immediately after the dismissal</w:t>
      </w:r>
      <w:r w:rsidR="00EC6EC8" w:rsidRPr="0046503C">
        <w:rPr>
          <w:rFonts w:ascii="Times New Roman" w:hAnsi="Times New Roman" w:cs="Times New Roman"/>
          <w:sz w:val="24"/>
          <w:szCs w:val="24"/>
        </w:rPr>
        <w:t xml:space="preserve"> complained of.  In this regard, the judge stated, at page 9 of the cyclostyled judgment: </w:t>
      </w:r>
    </w:p>
    <w:p w:rsidR="00EC6EC8" w:rsidRPr="00283819" w:rsidRDefault="002946EA" w:rsidP="00283819">
      <w:pPr>
        <w:ind w:left="720"/>
        <w:jc w:val="both"/>
        <w:rPr>
          <w:rFonts w:ascii="Times New Roman" w:hAnsi="Times New Roman" w:cs="Times New Roman"/>
        </w:rPr>
      </w:pPr>
      <w:r w:rsidRPr="00283819">
        <w:rPr>
          <w:rFonts w:ascii="Times New Roman" w:hAnsi="Times New Roman" w:cs="Times New Roman"/>
        </w:rPr>
        <w:t>“The authorities are very clear on the point that the employee is legally obliged to mitigate his loss by looking for a job from the date of his dismissal. (See for instance,</w:t>
      </w:r>
      <w:r w:rsidRPr="00283819">
        <w:rPr>
          <w:rFonts w:ascii="Times New Roman" w:hAnsi="Times New Roman" w:cs="Times New Roman"/>
          <w:i/>
        </w:rPr>
        <w:t xml:space="preserve"> </w:t>
      </w:r>
      <w:proofErr w:type="spellStart"/>
      <w:r w:rsidRPr="00283819">
        <w:rPr>
          <w:rFonts w:ascii="Times New Roman" w:hAnsi="Times New Roman" w:cs="Times New Roman"/>
          <w:i/>
        </w:rPr>
        <w:t>Madyara</w:t>
      </w:r>
      <w:proofErr w:type="spellEnd"/>
      <w:r w:rsidRPr="00283819">
        <w:rPr>
          <w:rFonts w:ascii="Times New Roman" w:hAnsi="Times New Roman" w:cs="Times New Roman"/>
          <w:i/>
        </w:rPr>
        <w:t xml:space="preserve"> vs Globe and Phoenix Industries (</w:t>
      </w:r>
      <w:proofErr w:type="spellStart"/>
      <w:proofErr w:type="gramStart"/>
      <w:r w:rsidRPr="00283819">
        <w:rPr>
          <w:rFonts w:ascii="Times New Roman" w:hAnsi="Times New Roman" w:cs="Times New Roman"/>
          <w:i/>
        </w:rPr>
        <w:t>Pvt</w:t>
      </w:r>
      <w:proofErr w:type="spellEnd"/>
      <w:r w:rsidRPr="00283819">
        <w:rPr>
          <w:rFonts w:ascii="Times New Roman" w:hAnsi="Times New Roman" w:cs="Times New Roman"/>
          <w:i/>
        </w:rPr>
        <w:t xml:space="preserve"> )</w:t>
      </w:r>
      <w:proofErr w:type="gramEnd"/>
      <w:r w:rsidRPr="00283819">
        <w:rPr>
          <w:rFonts w:ascii="Times New Roman" w:hAnsi="Times New Roman" w:cs="Times New Roman"/>
          <w:i/>
        </w:rPr>
        <w:t xml:space="preserve"> Ltd</w:t>
      </w:r>
      <w:r w:rsidRPr="00283819">
        <w:rPr>
          <w:rFonts w:ascii="Times New Roman" w:hAnsi="Times New Roman" w:cs="Times New Roman"/>
        </w:rPr>
        <w:t xml:space="preserve"> 2002 (2) ZLR 269 (S)).”</w:t>
      </w:r>
    </w:p>
    <w:p w:rsidR="00EC6EC8" w:rsidRPr="0046503C" w:rsidRDefault="00EC6EC8"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Having regard to these principles and the facts of the matter, the Supreme Court reduced the award of damages in lieu of reinstatement that had been granted by the Labour Court from 36 months to 12 months.</w:t>
      </w:r>
    </w:p>
    <w:p w:rsidR="00382DFC" w:rsidRPr="0046503C" w:rsidRDefault="00EC6EC8"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 xml:space="preserve"> </w:t>
      </w:r>
      <w:r w:rsidRPr="0046503C">
        <w:rPr>
          <w:rFonts w:ascii="Times New Roman" w:hAnsi="Times New Roman" w:cs="Times New Roman"/>
          <w:i/>
          <w:sz w:val="24"/>
          <w:szCs w:val="24"/>
        </w:rPr>
        <w:t xml:space="preserve">In </w:t>
      </w:r>
      <w:proofErr w:type="spellStart"/>
      <w:r w:rsidRPr="0046503C">
        <w:rPr>
          <w:rFonts w:ascii="Times New Roman" w:hAnsi="Times New Roman" w:cs="Times New Roman"/>
          <w:i/>
          <w:sz w:val="24"/>
          <w:szCs w:val="24"/>
        </w:rPr>
        <w:t>casu</w:t>
      </w:r>
      <w:proofErr w:type="spellEnd"/>
      <w:r w:rsidRPr="0046503C">
        <w:rPr>
          <w:rFonts w:ascii="Times New Roman" w:hAnsi="Times New Roman" w:cs="Times New Roman"/>
          <w:sz w:val="24"/>
          <w:szCs w:val="24"/>
        </w:rPr>
        <w:t xml:space="preserve">, the applicant seeks arrear salaries stretching over a period of </w:t>
      </w:r>
      <w:r w:rsidR="00577513" w:rsidRPr="0046503C">
        <w:rPr>
          <w:rFonts w:ascii="Times New Roman" w:hAnsi="Times New Roman" w:cs="Times New Roman"/>
          <w:sz w:val="24"/>
          <w:szCs w:val="24"/>
        </w:rPr>
        <w:t xml:space="preserve">19 months, from February 2016 to September 2017. In addition, she seeks 36 </w:t>
      </w:r>
      <w:proofErr w:type="gramStart"/>
      <w:r w:rsidR="00577513" w:rsidRPr="0046503C">
        <w:rPr>
          <w:rFonts w:ascii="Times New Roman" w:hAnsi="Times New Roman" w:cs="Times New Roman"/>
          <w:sz w:val="24"/>
          <w:szCs w:val="24"/>
        </w:rPr>
        <w:t>months</w:t>
      </w:r>
      <w:proofErr w:type="gramEnd"/>
      <w:r w:rsidR="00283819">
        <w:rPr>
          <w:rFonts w:ascii="Times New Roman" w:hAnsi="Times New Roman" w:cs="Times New Roman"/>
          <w:sz w:val="24"/>
          <w:szCs w:val="24"/>
        </w:rPr>
        <w:t xml:space="preserve"> </w:t>
      </w:r>
      <w:r w:rsidR="00577513" w:rsidRPr="0046503C">
        <w:rPr>
          <w:rFonts w:ascii="Times New Roman" w:hAnsi="Times New Roman" w:cs="Times New Roman"/>
          <w:sz w:val="24"/>
          <w:szCs w:val="24"/>
        </w:rPr>
        <w:t xml:space="preserve">damages </w:t>
      </w:r>
      <w:r w:rsidR="00577513" w:rsidRPr="00D07BF3">
        <w:rPr>
          <w:rFonts w:ascii="Times New Roman" w:hAnsi="Times New Roman" w:cs="Times New Roman"/>
          <w:i/>
          <w:sz w:val="24"/>
          <w:szCs w:val="24"/>
        </w:rPr>
        <w:t>in lieu</w:t>
      </w:r>
      <w:r w:rsidR="00577513" w:rsidRPr="0046503C">
        <w:rPr>
          <w:rFonts w:ascii="Times New Roman" w:hAnsi="Times New Roman" w:cs="Times New Roman"/>
          <w:sz w:val="24"/>
          <w:szCs w:val="24"/>
        </w:rPr>
        <w:t xml:space="preserve"> of reinstatement, giving a total of 55 months. </w:t>
      </w:r>
      <w:r w:rsidR="00382DFC" w:rsidRPr="0046503C">
        <w:rPr>
          <w:rFonts w:ascii="Times New Roman" w:hAnsi="Times New Roman" w:cs="Times New Roman"/>
          <w:sz w:val="24"/>
          <w:szCs w:val="24"/>
        </w:rPr>
        <w:t xml:space="preserve">She has also included 3 </w:t>
      </w:r>
      <w:proofErr w:type="gramStart"/>
      <w:r w:rsidR="00382DFC" w:rsidRPr="0046503C">
        <w:rPr>
          <w:rFonts w:ascii="Times New Roman" w:hAnsi="Times New Roman" w:cs="Times New Roman"/>
          <w:sz w:val="24"/>
          <w:szCs w:val="24"/>
        </w:rPr>
        <w:t>months</w:t>
      </w:r>
      <w:proofErr w:type="gramEnd"/>
      <w:r w:rsidR="00382DFC" w:rsidRPr="0046503C">
        <w:rPr>
          <w:rFonts w:ascii="Times New Roman" w:hAnsi="Times New Roman" w:cs="Times New Roman"/>
          <w:sz w:val="24"/>
          <w:szCs w:val="24"/>
        </w:rPr>
        <w:t xml:space="preserve"> c</w:t>
      </w:r>
      <w:r w:rsidR="00364CB5" w:rsidRPr="0046503C">
        <w:rPr>
          <w:rFonts w:ascii="Times New Roman" w:hAnsi="Times New Roman" w:cs="Times New Roman"/>
          <w:sz w:val="24"/>
          <w:szCs w:val="24"/>
        </w:rPr>
        <w:t>a</w:t>
      </w:r>
      <w:r w:rsidR="00382DFC" w:rsidRPr="0046503C">
        <w:rPr>
          <w:rFonts w:ascii="Times New Roman" w:hAnsi="Times New Roman" w:cs="Times New Roman"/>
          <w:sz w:val="24"/>
          <w:szCs w:val="24"/>
        </w:rPr>
        <w:t xml:space="preserve">sh </w:t>
      </w:r>
      <w:r w:rsidR="00382DFC" w:rsidRPr="00D07BF3">
        <w:rPr>
          <w:rFonts w:ascii="Times New Roman" w:hAnsi="Times New Roman" w:cs="Times New Roman"/>
          <w:i/>
          <w:sz w:val="24"/>
          <w:szCs w:val="24"/>
        </w:rPr>
        <w:t>in lieu</w:t>
      </w:r>
      <w:r w:rsidR="00382DFC" w:rsidRPr="0046503C">
        <w:rPr>
          <w:rFonts w:ascii="Times New Roman" w:hAnsi="Times New Roman" w:cs="Times New Roman"/>
          <w:sz w:val="24"/>
          <w:szCs w:val="24"/>
        </w:rPr>
        <w:t xml:space="preserve"> of leave. This gives a grand total of the damages claimed of 58 months.</w:t>
      </w:r>
    </w:p>
    <w:p w:rsidR="00146DF0" w:rsidRPr="0046503C" w:rsidRDefault="00382DFC"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 xml:space="preserve"> From the authorities referred to, the date from which damages are to be calculated is that of the wrongful dismissal, which in this case is 23 March 2016. The next consideration is how long the</w:t>
      </w:r>
      <w:r w:rsidR="00364CB5" w:rsidRPr="0046503C">
        <w:rPr>
          <w:rFonts w:ascii="Times New Roman" w:hAnsi="Times New Roman" w:cs="Times New Roman"/>
          <w:sz w:val="24"/>
          <w:szCs w:val="24"/>
        </w:rPr>
        <w:t xml:space="preserve"> applicant</w:t>
      </w:r>
      <w:r w:rsidRPr="0046503C">
        <w:rPr>
          <w:rFonts w:ascii="Times New Roman" w:hAnsi="Times New Roman" w:cs="Times New Roman"/>
          <w:sz w:val="24"/>
          <w:szCs w:val="24"/>
        </w:rPr>
        <w:t xml:space="preserve"> was reasonably     expected to secure alternative employment, from that date. It is highly improbable that the applicant, a primary school teacher, </w:t>
      </w:r>
      <w:r w:rsidR="00146DF0" w:rsidRPr="0046503C">
        <w:rPr>
          <w:rFonts w:ascii="Times New Roman" w:hAnsi="Times New Roman" w:cs="Times New Roman"/>
          <w:sz w:val="24"/>
          <w:szCs w:val="24"/>
        </w:rPr>
        <w:t xml:space="preserve">with a consistent and diligent search, </w:t>
      </w:r>
      <w:r w:rsidRPr="0046503C">
        <w:rPr>
          <w:rFonts w:ascii="Times New Roman" w:hAnsi="Times New Roman" w:cs="Times New Roman"/>
          <w:sz w:val="24"/>
          <w:szCs w:val="24"/>
        </w:rPr>
        <w:t>would go up to September 2020, a period of 4 ½ years, without securing suitable alternative employment.</w:t>
      </w:r>
      <w:r w:rsidR="00146DF0" w:rsidRPr="0046503C">
        <w:rPr>
          <w:rFonts w:ascii="Times New Roman" w:hAnsi="Times New Roman" w:cs="Times New Roman"/>
          <w:sz w:val="24"/>
          <w:szCs w:val="24"/>
        </w:rPr>
        <w:t xml:space="preserve"> The record shows that only 3 job applications were </w:t>
      </w:r>
      <w:r w:rsidR="00364CB5" w:rsidRPr="0046503C">
        <w:rPr>
          <w:rFonts w:ascii="Times New Roman" w:hAnsi="Times New Roman" w:cs="Times New Roman"/>
          <w:sz w:val="24"/>
          <w:szCs w:val="24"/>
        </w:rPr>
        <w:t>made by the applicant. That can</w:t>
      </w:r>
      <w:r w:rsidR="00146DF0" w:rsidRPr="0046503C">
        <w:rPr>
          <w:rFonts w:ascii="Times New Roman" w:hAnsi="Times New Roman" w:cs="Times New Roman"/>
          <w:sz w:val="24"/>
          <w:szCs w:val="24"/>
        </w:rPr>
        <w:t>not pass for a diligent and consistent search.</w:t>
      </w:r>
    </w:p>
    <w:p w:rsidR="00E02748" w:rsidRPr="0046503C" w:rsidRDefault="002451DE" w:rsidP="00283819">
      <w:pPr>
        <w:spacing w:line="360" w:lineRule="auto"/>
        <w:ind w:firstLine="720"/>
        <w:jc w:val="both"/>
        <w:rPr>
          <w:rFonts w:ascii="Times New Roman" w:hAnsi="Times New Roman" w:cs="Times New Roman"/>
          <w:sz w:val="24"/>
          <w:szCs w:val="24"/>
        </w:rPr>
      </w:pPr>
      <w:r w:rsidRPr="0046503C">
        <w:rPr>
          <w:rFonts w:ascii="Times New Roman" w:hAnsi="Times New Roman" w:cs="Times New Roman"/>
          <w:sz w:val="24"/>
          <w:szCs w:val="24"/>
        </w:rPr>
        <w:t>The</w:t>
      </w:r>
      <w:r w:rsidR="00364CB5" w:rsidRPr="0046503C">
        <w:rPr>
          <w:rFonts w:ascii="Times New Roman" w:hAnsi="Times New Roman" w:cs="Times New Roman"/>
          <w:sz w:val="24"/>
          <w:szCs w:val="24"/>
        </w:rPr>
        <w:t xml:space="preserve"> </w:t>
      </w:r>
      <w:r w:rsidRPr="0046503C">
        <w:rPr>
          <w:rFonts w:ascii="Times New Roman" w:hAnsi="Times New Roman" w:cs="Times New Roman"/>
          <w:sz w:val="24"/>
          <w:szCs w:val="24"/>
        </w:rPr>
        <w:t xml:space="preserve">respondent wants the damages to be awarded up to the period of reinstatement, a period of 9 months. The respondent avers that the applicant has not shown any evidence that she is entitled to anything beyond this period. </w:t>
      </w:r>
      <w:r w:rsidR="00D0237E" w:rsidRPr="0046503C">
        <w:rPr>
          <w:rFonts w:ascii="Times New Roman" w:hAnsi="Times New Roman" w:cs="Times New Roman"/>
          <w:sz w:val="24"/>
          <w:szCs w:val="24"/>
        </w:rPr>
        <w:t xml:space="preserve">In my view, it seems unlikely that the </w:t>
      </w:r>
      <w:r w:rsidRPr="0046503C">
        <w:rPr>
          <w:rFonts w:ascii="Times New Roman" w:hAnsi="Times New Roman" w:cs="Times New Roman"/>
          <w:sz w:val="24"/>
          <w:szCs w:val="24"/>
        </w:rPr>
        <w:t>applicant could fail to find a job as a teacher</w:t>
      </w:r>
      <w:r w:rsidR="00D0237E" w:rsidRPr="0046503C">
        <w:rPr>
          <w:rFonts w:ascii="Times New Roman" w:hAnsi="Times New Roman" w:cs="Times New Roman"/>
          <w:sz w:val="24"/>
          <w:szCs w:val="24"/>
        </w:rPr>
        <w:t>, in a private or government school,</w:t>
      </w:r>
      <w:r w:rsidR="00364CB5" w:rsidRPr="0046503C">
        <w:rPr>
          <w:rFonts w:ascii="Times New Roman" w:hAnsi="Times New Roman" w:cs="Times New Roman"/>
          <w:sz w:val="24"/>
          <w:szCs w:val="24"/>
        </w:rPr>
        <w:t xml:space="preserve"> within a period of 12 months. T</w:t>
      </w:r>
      <w:r w:rsidR="00D0237E" w:rsidRPr="0046503C">
        <w:rPr>
          <w:rFonts w:ascii="Times New Roman" w:hAnsi="Times New Roman" w:cs="Times New Roman"/>
          <w:sz w:val="24"/>
          <w:szCs w:val="24"/>
        </w:rPr>
        <w:t xml:space="preserve">he only reason advanced in the founding affidavit for failure to find alternative employment is </w:t>
      </w:r>
      <w:r w:rsidR="00D0237E" w:rsidRPr="0046503C">
        <w:rPr>
          <w:rFonts w:ascii="Times New Roman" w:hAnsi="Times New Roman" w:cs="Times New Roman"/>
          <w:i/>
          <w:sz w:val="24"/>
          <w:szCs w:val="24"/>
        </w:rPr>
        <w:t>“the difficult economic climate which has seen many companies folding</w:t>
      </w:r>
      <w:r w:rsidR="00D0237E" w:rsidRPr="0046503C">
        <w:rPr>
          <w:rFonts w:ascii="Times New Roman" w:hAnsi="Times New Roman" w:cs="Times New Roman"/>
          <w:sz w:val="24"/>
          <w:szCs w:val="24"/>
        </w:rPr>
        <w:t xml:space="preserve">.” Even if this factor is taken into account, it does not justify a period of more than 4 years in search of a teaching job.   </w:t>
      </w:r>
      <w:r w:rsidR="00B420FE" w:rsidRPr="0046503C">
        <w:rPr>
          <w:rFonts w:ascii="Times New Roman" w:hAnsi="Times New Roman" w:cs="Times New Roman"/>
          <w:sz w:val="24"/>
          <w:szCs w:val="24"/>
        </w:rPr>
        <w:t xml:space="preserve">A period of 12 months appears just and reasonable under the circumstances. </w:t>
      </w:r>
    </w:p>
    <w:p w:rsidR="00B420FE" w:rsidRDefault="00B420FE" w:rsidP="00283819">
      <w:pPr>
        <w:spacing w:line="360" w:lineRule="auto"/>
        <w:jc w:val="both"/>
        <w:rPr>
          <w:rFonts w:ascii="Times New Roman" w:hAnsi="Times New Roman" w:cs="Times New Roman"/>
          <w:sz w:val="24"/>
          <w:szCs w:val="24"/>
        </w:rPr>
      </w:pPr>
      <w:r w:rsidRPr="0046503C">
        <w:rPr>
          <w:rFonts w:ascii="Times New Roman" w:hAnsi="Times New Roman" w:cs="Times New Roman"/>
          <w:sz w:val="24"/>
          <w:szCs w:val="24"/>
        </w:rPr>
        <w:t xml:space="preserve"> </w:t>
      </w:r>
      <w:r w:rsidR="00283819">
        <w:rPr>
          <w:rFonts w:ascii="Times New Roman" w:hAnsi="Times New Roman" w:cs="Times New Roman"/>
          <w:sz w:val="24"/>
          <w:szCs w:val="24"/>
        </w:rPr>
        <w:tab/>
      </w:r>
      <w:r w:rsidRPr="0046503C">
        <w:rPr>
          <w:rFonts w:ascii="Times New Roman" w:hAnsi="Times New Roman" w:cs="Times New Roman"/>
          <w:sz w:val="24"/>
          <w:szCs w:val="24"/>
        </w:rPr>
        <w:t>The next and final consideration is the rate of pay to be applied in the computation of the damages payable. The respondent asserts that the applicable salary is $713,43 per month.  The applicant insists on a salary of $1311,45 per month.</w:t>
      </w:r>
    </w:p>
    <w:p w:rsidR="00D07BF3" w:rsidRDefault="00D07BF3" w:rsidP="0028381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Both parties are using the same </w:t>
      </w:r>
      <w:proofErr w:type="spellStart"/>
      <w:r>
        <w:rPr>
          <w:rFonts w:ascii="Times New Roman" w:hAnsi="Times New Roman" w:cs="Times New Roman"/>
          <w:sz w:val="24"/>
          <w:szCs w:val="24"/>
        </w:rPr>
        <w:t>payslip</w:t>
      </w:r>
      <w:proofErr w:type="spellEnd"/>
      <w:r>
        <w:rPr>
          <w:rFonts w:ascii="Times New Roman" w:hAnsi="Times New Roman" w:cs="Times New Roman"/>
          <w:sz w:val="24"/>
          <w:szCs w:val="24"/>
        </w:rPr>
        <w:t>, which reflects the salary the applicant earned at the time she was dismissed.  The applicant is basing her claim on the gross salary.  The respondent is basing its offer on the net salary.  The legal position</w:t>
      </w:r>
      <w:r w:rsidR="00AB71DA">
        <w:rPr>
          <w:rFonts w:ascii="Times New Roman" w:hAnsi="Times New Roman" w:cs="Times New Roman"/>
          <w:sz w:val="24"/>
          <w:szCs w:val="24"/>
        </w:rPr>
        <w:t>, it seems,</w:t>
      </w:r>
      <w:r>
        <w:rPr>
          <w:rFonts w:ascii="Times New Roman" w:hAnsi="Times New Roman" w:cs="Times New Roman"/>
          <w:sz w:val="24"/>
          <w:szCs w:val="24"/>
        </w:rPr>
        <w:t xml:space="preserve"> is that damages are calculated based on net salary.  See </w:t>
      </w:r>
      <w:proofErr w:type="spellStart"/>
      <w:r w:rsidR="00AB71DA" w:rsidRPr="00AB71DA">
        <w:rPr>
          <w:rFonts w:ascii="Times New Roman" w:hAnsi="Times New Roman" w:cs="Times New Roman"/>
          <w:i/>
          <w:sz w:val="24"/>
          <w:szCs w:val="24"/>
        </w:rPr>
        <w:t>Madyana</w:t>
      </w:r>
      <w:proofErr w:type="spellEnd"/>
      <w:r w:rsidR="00AB71DA">
        <w:rPr>
          <w:rFonts w:ascii="Times New Roman" w:hAnsi="Times New Roman" w:cs="Times New Roman"/>
          <w:sz w:val="24"/>
          <w:szCs w:val="24"/>
        </w:rPr>
        <w:t xml:space="preserve"> vs </w:t>
      </w:r>
      <w:r w:rsidR="00AB71DA" w:rsidRPr="00AB71DA">
        <w:rPr>
          <w:rFonts w:ascii="Times New Roman" w:hAnsi="Times New Roman" w:cs="Times New Roman"/>
          <w:i/>
          <w:sz w:val="24"/>
          <w:szCs w:val="24"/>
        </w:rPr>
        <w:t>Globe and Phoenix Industries</w:t>
      </w:r>
      <w:r w:rsidR="00AB71DA">
        <w:rPr>
          <w:rFonts w:ascii="Times New Roman" w:hAnsi="Times New Roman" w:cs="Times New Roman"/>
          <w:sz w:val="24"/>
          <w:szCs w:val="24"/>
        </w:rPr>
        <w:t xml:space="preserve">, </w:t>
      </w:r>
      <w:proofErr w:type="gramStart"/>
      <w:r w:rsidR="00AB71DA" w:rsidRPr="00AB71DA">
        <w:rPr>
          <w:rFonts w:ascii="Times New Roman" w:hAnsi="Times New Roman" w:cs="Times New Roman"/>
          <w:i/>
          <w:sz w:val="24"/>
          <w:szCs w:val="24"/>
        </w:rPr>
        <w:t>supra</w:t>
      </w:r>
      <w:r w:rsidR="00177725">
        <w:rPr>
          <w:rFonts w:ascii="Times New Roman" w:hAnsi="Times New Roman" w:cs="Times New Roman"/>
          <w:sz w:val="24"/>
          <w:szCs w:val="24"/>
        </w:rPr>
        <w:t>,@</w:t>
      </w:r>
      <w:proofErr w:type="gramEnd"/>
      <w:r w:rsidR="00177725">
        <w:rPr>
          <w:rFonts w:ascii="Times New Roman" w:hAnsi="Times New Roman" w:cs="Times New Roman"/>
          <w:sz w:val="24"/>
          <w:szCs w:val="24"/>
        </w:rPr>
        <w:t xml:space="preserve"> p. 276 E-F</w:t>
      </w:r>
      <w:r w:rsidR="00AB71DA">
        <w:rPr>
          <w:rFonts w:ascii="Times New Roman" w:hAnsi="Times New Roman" w:cs="Times New Roman"/>
          <w:sz w:val="24"/>
          <w:szCs w:val="24"/>
        </w:rPr>
        <w:t>,</w:t>
      </w:r>
      <w:r>
        <w:rPr>
          <w:rFonts w:ascii="Times New Roman" w:hAnsi="Times New Roman" w:cs="Times New Roman"/>
          <w:sz w:val="24"/>
          <w:szCs w:val="24"/>
        </w:rPr>
        <w:t xml:space="preserve">  </w:t>
      </w:r>
      <w:r w:rsidR="00177725">
        <w:rPr>
          <w:rFonts w:ascii="Times New Roman" w:hAnsi="Times New Roman" w:cs="Times New Roman"/>
          <w:sz w:val="24"/>
          <w:szCs w:val="24"/>
        </w:rPr>
        <w:t>t</w:t>
      </w:r>
      <w:r>
        <w:rPr>
          <w:rFonts w:ascii="Times New Roman" w:hAnsi="Times New Roman" w:cs="Times New Roman"/>
          <w:sz w:val="24"/>
          <w:szCs w:val="24"/>
        </w:rPr>
        <w:t>hat means the figure of $713,43 must be the basis for the computation.  Consequently, damages due and payable will be $713,</w:t>
      </w:r>
      <w:r w:rsidR="00AB71DA">
        <w:rPr>
          <w:rFonts w:ascii="Times New Roman" w:hAnsi="Times New Roman" w:cs="Times New Roman"/>
          <w:sz w:val="24"/>
          <w:szCs w:val="24"/>
        </w:rPr>
        <w:t>43 x</w:t>
      </w:r>
      <w:r>
        <w:rPr>
          <w:rFonts w:ascii="Times New Roman" w:hAnsi="Times New Roman" w:cs="Times New Roman"/>
          <w:sz w:val="24"/>
          <w:szCs w:val="24"/>
        </w:rPr>
        <w:t xml:space="preserve"> 12 </w:t>
      </w:r>
      <w:r w:rsidR="00AB71DA">
        <w:rPr>
          <w:rFonts w:ascii="Times New Roman" w:hAnsi="Times New Roman" w:cs="Times New Roman"/>
          <w:sz w:val="24"/>
          <w:szCs w:val="24"/>
        </w:rPr>
        <w:t>= $</w:t>
      </w:r>
      <w:r>
        <w:rPr>
          <w:rFonts w:ascii="Times New Roman" w:hAnsi="Times New Roman" w:cs="Times New Roman"/>
          <w:sz w:val="24"/>
          <w:szCs w:val="24"/>
        </w:rPr>
        <w:t>8 561,16.</w:t>
      </w:r>
    </w:p>
    <w:p w:rsidR="00D07BF3" w:rsidRDefault="00D07BF3" w:rsidP="00283819">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AB71DA">
        <w:rPr>
          <w:rFonts w:ascii="Times New Roman" w:hAnsi="Times New Roman" w:cs="Times New Roman"/>
          <w:b/>
          <w:sz w:val="24"/>
          <w:szCs w:val="24"/>
        </w:rPr>
        <w:t>In the circumstances, it will be ordered that</w:t>
      </w:r>
      <w:r>
        <w:rPr>
          <w:rFonts w:ascii="Times New Roman" w:hAnsi="Times New Roman" w:cs="Times New Roman"/>
          <w:sz w:val="24"/>
          <w:szCs w:val="24"/>
        </w:rPr>
        <w:t>:</w:t>
      </w:r>
    </w:p>
    <w:p w:rsidR="00D07BF3" w:rsidRDefault="00D07BF3" w:rsidP="00D07BF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application for quantification of damages </w:t>
      </w:r>
      <w:r w:rsidRPr="00AB71DA">
        <w:rPr>
          <w:rFonts w:ascii="Times New Roman" w:hAnsi="Times New Roman" w:cs="Times New Roman"/>
          <w:i/>
          <w:sz w:val="24"/>
          <w:szCs w:val="24"/>
        </w:rPr>
        <w:t>in lieu</w:t>
      </w:r>
      <w:r>
        <w:rPr>
          <w:rFonts w:ascii="Times New Roman" w:hAnsi="Times New Roman" w:cs="Times New Roman"/>
          <w:sz w:val="24"/>
          <w:szCs w:val="24"/>
        </w:rPr>
        <w:t xml:space="preserve"> of reinstatement be and is hereby partially granted.</w:t>
      </w:r>
    </w:p>
    <w:p w:rsidR="00D07BF3" w:rsidRDefault="00D07BF3" w:rsidP="00D07BF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pays the</w:t>
      </w:r>
      <w:r w:rsidR="00615973">
        <w:rPr>
          <w:rFonts w:ascii="Times New Roman" w:hAnsi="Times New Roman" w:cs="Times New Roman"/>
          <w:sz w:val="24"/>
          <w:szCs w:val="24"/>
        </w:rPr>
        <w:t xml:space="preserve"> Applicant damages </w:t>
      </w:r>
      <w:r w:rsidR="00615973" w:rsidRPr="00AB71DA">
        <w:rPr>
          <w:rFonts w:ascii="Times New Roman" w:hAnsi="Times New Roman" w:cs="Times New Roman"/>
          <w:i/>
          <w:sz w:val="24"/>
          <w:szCs w:val="24"/>
        </w:rPr>
        <w:t>in lieu</w:t>
      </w:r>
      <w:r w:rsidR="00615973">
        <w:rPr>
          <w:rFonts w:ascii="Times New Roman" w:hAnsi="Times New Roman" w:cs="Times New Roman"/>
          <w:sz w:val="24"/>
          <w:szCs w:val="24"/>
        </w:rPr>
        <w:t xml:space="preserve"> of reinstatement in the total sum of $8 561,16.</w:t>
      </w:r>
    </w:p>
    <w:p w:rsidR="00615973" w:rsidRPr="00D07BF3" w:rsidRDefault="00615973" w:rsidP="00D07BF3">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Each party bears its own costs.</w:t>
      </w:r>
    </w:p>
    <w:p w:rsidR="00D07BF3" w:rsidRDefault="00D07BF3" w:rsidP="00283819">
      <w:pPr>
        <w:spacing w:line="360" w:lineRule="auto"/>
        <w:jc w:val="both"/>
        <w:rPr>
          <w:rFonts w:ascii="Times New Roman" w:hAnsi="Times New Roman" w:cs="Times New Roman"/>
          <w:sz w:val="24"/>
          <w:szCs w:val="24"/>
        </w:rPr>
      </w:pPr>
    </w:p>
    <w:p w:rsidR="00A87E62" w:rsidRDefault="00A87E62" w:rsidP="00283819">
      <w:pPr>
        <w:spacing w:line="360" w:lineRule="auto"/>
        <w:jc w:val="both"/>
        <w:rPr>
          <w:rFonts w:ascii="Times New Roman" w:hAnsi="Times New Roman" w:cs="Times New Roman"/>
          <w:sz w:val="24"/>
          <w:szCs w:val="24"/>
        </w:rPr>
      </w:pPr>
    </w:p>
    <w:p w:rsidR="00A87E62" w:rsidRDefault="00A87E62" w:rsidP="00283819">
      <w:pPr>
        <w:spacing w:line="360" w:lineRule="auto"/>
        <w:jc w:val="both"/>
        <w:rPr>
          <w:rFonts w:ascii="Times New Roman" w:hAnsi="Times New Roman" w:cs="Times New Roman"/>
          <w:sz w:val="24"/>
          <w:szCs w:val="24"/>
        </w:rPr>
      </w:pPr>
      <w:r w:rsidRPr="00A87E62">
        <w:rPr>
          <w:rFonts w:ascii="Times New Roman" w:hAnsi="Times New Roman" w:cs="Times New Roman"/>
          <w:i/>
          <w:sz w:val="24"/>
          <w:szCs w:val="24"/>
        </w:rPr>
        <w:t>Thoughts Deme Attorneys at Law</w:t>
      </w:r>
      <w:r>
        <w:rPr>
          <w:rFonts w:ascii="Times New Roman" w:hAnsi="Times New Roman" w:cs="Times New Roman"/>
          <w:sz w:val="24"/>
          <w:szCs w:val="24"/>
        </w:rPr>
        <w:t>, Applicant’s Legal Practitioners</w:t>
      </w:r>
    </w:p>
    <w:p w:rsidR="00A87E62" w:rsidRPr="0046503C" w:rsidRDefault="00A87E62" w:rsidP="00283819">
      <w:pPr>
        <w:spacing w:line="360" w:lineRule="auto"/>
        <w:jc w:val="both"/>
        <w:rPr>
          <w:rFonts w:ascii="Times New Roman" w:hAnsi="Times New Roman" w:cs="Times New Roman"/>
          <w:sz w:val="24"/>
          <w:szCs w:val="24"/>
        </w:rPr>
      </w:pPr>
      <w:proofErr w:type="spellStart"/>
      <w:r w:rsidRPr="00A87E62">
        <w:rPr>
          <w:rFonts w:ascii="Times New Roman" w:hAnsi="Times New Roman" w:cs="Times New Roman"/>
          <w:i/>
          <w:sz w:val="24"/>
          <w:szCs w:val="24"/>
        </w:rPr>
        <w:t>Messrs</w:t>
      </w:r>
      <w:proofErr w:type="spellEnd"/>
      <w:r w:rsidRPr="00A87E62">
        <w:rPr>
          <w:rFonts w:ascii="Times New Roman" w:hAnsi="Times New Roman" w:cs="Times New Roman"/>
          <w:i/>
          <w:sz w:val="24"/>
          <w:szCs w:val="24"/>
        </w:rPr>
        <w:t xml:space="preserve"> </w:t>
      </w:r>
      <w:proofErr w:type="spellStart"/>
      <w:r w:rsidRPr="00A87E62">
        <w:rPr>
          <w:rFonts w:ascii="Times New Roman" w:hAnsi="Times New Roman" w:cs="Times New Roman"/>
          <w:i/>
          <w:sz w:val="24"/>
          <w:szCs w:val="24"/>
        </w:rPr>
        <w:t>Chambati</w:t>
      </w:r>
      <w:proofErr w:type="spellEnd"/>
      <w:r w:rsidRPr="00A87E62">
        <w:rPr>
          <w:rFonts w:ascii="Times New Roman" w:hAnsi="Times New Roman" w:cs="Times New Roman"/>
          <w:i/>
          <w:sz w:val="24"/>
          <w:szCs w:val="24"/>
        </w:rPr>
        <w:t xml:space="preserve">, </w:t>
      </w:r>
      <w:proofErr w:type="spellStart"/>
      <w:r w:rsidRPr="00A87E62">
        <w:rPr>
          <w:rFonts w:ascii="Times New Roman" w:hAnsi="Times New Roman" w:cs="Times New Roman"/>
          <w:i/>
          <w:sz w:val="24"/>
          <w:szCs w:val="24"/>
        </w:rPr>
        <w:t>Mataka</w:t>
      </w:r>
      <w:proofErr w:type="spellEnd"/>
      <w:r w:rsidRPr="00A87E62">
        <w:rPr>
          <w:rFonts w:ascii="Times New Roman" w:hAnsi="Times New Roman" w:cs="Times New Roman"/>
          <w:i/>
          <w:sz w:val="24"/>
          <w:szCs w:val="24"/>
        </w:rPr>
        <w:t xml:space="preserve"> &amp; </w:t>
      </w:r>
      <w:proofErr w:type="spellStart"/>
      <w:r w:rsidRPr="00A87E62">
        <w:rPr>
          <w:rFonts w:ascii="Times New Roman" w:hAnsi="Times New Roman" w:cs="Times New Roman"/>
          <w:i/>
          <w:sz w:val="24"/>
          <w:szCs w:val="24"/>
        </w:rPr>
        <w:t>Makonese</w:t>
      </w:r>
      <w:proofErr w:type="spellEnd"/>
      <w:r w:rsidRPr="00A87E62">
        <w:rPr>
          <w:rFonts w:ascii="Times New Roman" w:hAnsi="Times New Roman" w:cs="Times New Roman"/>
          <w:i/>
          <w:sz w:val="24"/>
          <w:szCs w:val="24"/>
        </w:rPr>
        <w:t xml:space="preserve"> Attorneys</w:t>
      </w:r>
      <w:r>
        <w:rPr>
          <w:rFonts w:ascii="Times New Roman" w:hAnsi="Times New Roman" w:cs="Times New Roman"/>
          <w:sz w:val="24"/>
          <w:szCs w:val="24"/>
        </w:rPr>
        <w:t>, Respondent’s Legal Practitioners</w:t>
      </w:r>
    </w:p>
    <w:sectPr w:rsidR="00A87E62" w:rsidRPr="0046503C" w:rsidSect="00A87E62">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7C2B" w:rsidRDefault="008E7C2B" w:rsidP="00670C82">
      <w:pPr>
        <w:spacing w:after="0" w:line="240" w:lineRule="auto"/>
      </w:pPr>
      <w:r>
        <w:separator/>
      </w:r>
    </w:p>
  </w:endnote>
  <w:endnote w:type="continuationSeparator" w:id="0">
    <w:p w:rsidR="008E7C2B" w:rsidRDefault="008E7C2B" w:rsidP="0067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7C2B" w:rsidRDefault="008E7C2B" w:rsidP="00670C82">
      <w:pPr>
        <w:spacing w:after="0" w:line="240" w:lineRule="auto"/>
      </w:pPr>
      <w:r>
        <w:separator/>
      </w:r>
    </w:p>
  </w:footnote>
  <w:footnote w:type="continuationSeparator" w:id="0">
    <w:p w:rsidR="008E7C2B" w:rsidRDefault="008E7C2B" w:rsidP="00670C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14760"/>
      <w:docPartObj>
        <w:docPartGallery w:val="Page Numbers (Top of Page)"/>
        <w:docPartUnique/>
      </w:docPartObj>
    </w:sdtPr>
    <w:sdtEndPr>
      <w:rPr>
        <w:noProof/>
      </w:rPr>
    </w:sdtEndPr>
    <w:sdtContent>
      <w:p w:rsidR="00A87E62" w:rsidRDefault="00A87E62">
        <w:pPr>
          <w:pStyle w:val="Header"/>
          <w:jc w:val="right"/>
          <w:rPr>
            <w:noProof/>
          </w:rPr>
        </w:pPr>
        <w:r>
          <w:fldChar w:fldCharType="begin"/>
        </w:r>
        <w:r>
          <w:instrText xml:space="preserve"> PAGE   \* MERGEFORMAT </w:instrText>
        </w:r>
        <w:r>
          <w:fldChar w:fldCharType="separate"/>
        </w:r>
        <w:r w:rsidR="00E73AFF">
          <w:rPr>
            <w:noProof/>
          </w:rPr>
          <w:t>5</w:t>
        </w:r>
        <w:r>
          <w:rPr>
            <w:noProof/>
          </w:rPr>
          <w:fldChar w:fldCharType="end"/>
        </w:r>
      </w:p>
      <w:p w:rsidR="00A87E62" w:rsidRDefault="00A87E62">
        <w:pPr>
          <w:pStyle w:val="Header"/>
          <w:jc w:val="right"/>
          <w:rPr>
            <w:noProof/>
          </w:rPr>
        </w:pPr>
        <w:r>
          <w:rPr>
            <w:noProof/>
          </w:rPr>
          <w:t>JUDGMENT NO: LC/H/</w:t>
        </w:r>
        <w:r w:rsidR="00D03E8A">
          <w:rPr>
            <w:noProof/>
          </w:rPr>
          <w:t>62</w:t>
        </w:r>
        <w:r>
          <w:rPr>
            <w:noProof/>
          </w:rPr>
          <w:t>/2021</w:t>
        </w:r>
      </w:p>
      <w:p w:rsidR="00A87E62" w:rsidRDefault="00A87E62">
        <w:pPr>
          <w:pStyle w:val="Header"/>
          <w:jc w:val="right"/>
        </w:pPr>
        <w:r>
          <w:rPr>
            <w:noProof/>
          </w:rPr>
          <w:t>CASE NO:  LC/H/APP/355/19</w:t>
        </w:r>
      </w:p>
    </w:sdtContent>
  </w:sdt>
  <w:p w:rsidR="00A87E62" w:rsidRDefault="00A87E6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851504"/>
    <w:multiLevelType w:val="hybridMultilevel"/>
    <w:tmpl w:val="096CC0AA"/>
    <w:lvl w:ilvl="0" w:tplc="AE64B70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7D4F04FB"/>
    <w:multiLevelType w:val="hybridMultilevel"/>
    <w:tmpl w:val="36907F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AB"/>
    <w:rsid w:val="000B1361"/>
    <w:rsid w:val="000D6A72"/>
    <w:rsid w:val="00130D93"/>
    <w:rsid w:val="00146DF0"/>
    <w:rsid w:val="001717DF"/>
    <w:rsid w:val="00177725"/>
    <w:rsid w:val="00192C7E"/>
    <w:rsid w:val="001976F2"/>
    <w:rsid w:val="002451DE"/>
    <w:rsid w:val="00283819"/>
    <w:rsid w:val="002946EA"/>
    <w:rsid w:val="00354D08"/>
    <w:rsid w:val="00364CB5"/>
    <w:rsid w:val="00382DFC"/>
    <w:rsid w:val="003C3682"/>
    <w:rsid w:val="003E72FA"/>
    <w:rsid w:val="003F3AAB"/>
    <w:rsid w:val="0045146F"/>
    <w:rsid w:val="0046503C"/>
    <w:rsid w:val="00467C06"/>
    <w:rsid w:val="00474B62"/>
    <w:rsid w:val="00577513"/>
    <w:rsid w:val="005803F0"/>
    <w:rsid w:val="00592CDA"/>
    <w:rsid w:val="006062F6"/>
    <w:rsid w:val="00615973"/>
    <w:rsid w:val="00670C82"/>
    <w:rsid w:val="006A5B75"/>
    <w:rsid w:val="006B326D"/>
    <w:rsid w:val="00765449"/>
    <w:rsid w:val="007C1300"/>
    <w:rsid w:val="007E518A"/>
    <w:rsid w:val="00860F90"/>
    <w:rsid w:val="00864F62"/>
    <w:rsid w:val="008906BC"/>
    <w:rsid w:val="008E7C2B"/>
    <w:rsid w:val="008F300A"/>
    <w:rsid w:val="00A87E62"/>
    <w:rsid w:val="00AB71DA"/>
    <w:rsid w:val="00B420FE"/>
    <w:rsid w:val="00C230E9"/>
    <w:rsid w:val="00C42001"/>
    <w:rsid w:val="00CA4C55"/>
    <w:rsid w:val="00D0237E"/>
    <w:rsid w:val="00D03E8A"/>
    <w:rsid w:val="00D07BF3"/>
    <w:rsid w:val="00E02748"/>
    <w:rsid w:val="00E46F8D"/>
    <w:rsid w:val="00E73AFF"/>
    <w:rsid w:val="00E80E1C"/>
    <w:rsid w:val="00EC6EC8"/>
    <w:rsid w:val="00F975E6"/>
    <w:rsid w:val="00FC41EC"/>
    <w:rsid w:val="00FF4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02384"/>
  <w15:docId w15:val="{C8C0CA22-F9BA-4F4E-A3C3-52C74CC3C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D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0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0C82"/>
  </w:style>
  <w:style w:type="paragraph" w:styleId="Footer">
    <w:name w:val="footer"/>
    <w:basedOn w:val="Normal"/>
    <w:link w:val="FooterChar"/>
    <w:uiPriority w:val="99"/>
    <w:unhideWhenUsed/>
    <w:rsid w:val="00670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0C82"/>
  </w:style>
  <w:style w:type="paragraph" w:styleId="ListParagraph">
    <w:name w:val="List Paragraph"/>
    <w:basedOn w:val="Normal"/>
    <w:uiPriority w:val="34"/>
    <w:qFormat/>
    <w:rsid w:val="001976F2"/>
    <w:pPr>
      <w:ind w:left="720"/>
      <w:contextualSpacing/>
    </w:pPr>
  </w:style>
  <w:style w:type="paragraph" w:styleId="BalloonText">
    <w:name w:val="Balloon Text"/>
    <w:basedOn w:val="Normal"/>
    <w:link w:val="BalloonTextChar"/>
    <w:uiPriority w:val="99"/>
    <w:semiHidden/>
    <w:unhideWhenUsed/>
    <w:rsid w:val="00AB7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71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1364</Words>
  <Characters>7781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honour manyangadze</dc:creator>
  <cp:keywords/>
  <dc:description/>
  <cp:lastModifiedBy>JSC</cp:lastModifiedBy>
  <cp:revision>2</cp:revision>
  <cp:lastPrinted>2021-05-28T12:53:00Z</cp:lastPrinted>
  <dcterms:created xsi:type="dcterms:W3CDTF">2021-05-31T12:17:00Z</dcterms:created>
  <dcterms:modified xsi:type="dcterms:W3CDTF">2021-05-31T12:17:00Z</dcterms:modified>
</cp:coreProperties>
</file>