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BD" w:rsidRDefault="002A76BD" w:rsidP="002A76BD">
      <w:pPr>
        <w:spacing w:after="0"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937505">
        <w:rPr>
          <w:b/>
          <w:sz w:val="28"/>
          <w:szCs w:val="28"/>
        </w:rPr>
        <w:t>31</w:t>
      </w:r>
      <w:r>
        <w:rPr>
          <w:b/>
          <w:sz w:val="28"/>
          <w:szCs w:val="28"/>
        </w:rPr>
        <w:t>/14</w:t>
      </w:r>
    </w:p>
    <w:p w:rsidR="002A76BD" w:rsidRDefault="002A76BD" w:rsidP="002A76BD">
      <w:pPr>
        <w:spacing w:after="0" w:line="360" w:lineRule="auto"/>
        <w:jc w:val="both"/>
        <w:rPr>
          <w:b/>
          <w:sz w:val="28"/>
          <w:szCs w:val="28"/>
        </w:rPr>
      </w:pPr>
      <w:r>
        <w:rPr>
          <w:b/>
          <w:sz w:val="28"/>
          <w:szCs w:val="28"/>
        </w:rPr>
        <w:t>HELD AT HARARE 6</w:t>
      </w:r>
      <w:r w:rsidRPr="002A76BD">
        <w:rPr>
          <w:b/>
          <w:sz w:val="28"/>
          <w:szCs w:val="28"/>
          <w:vertAlign w:val="superscript"/>
        </w:rPr>
        <w:t>TH</w:t>
      </w:r>
      <w:r>
        <w:rPr>
          <w:b/>
          <w:sz w:val="28"/>
          <w:szCs w:val="28"/>
        </w:rPr>
        <w:t xml:space="preserve"> DECEMBER 2013</w:t>
      </w:r>
      <w:r>
        <w:rPr>
          <w:b/>
          <w:sz w:val="28"/>
          <w:szCs w:val="28"/>
        </w:rPr>
        <w:tab/>
      </w:r>
      <w:r>
        <w:rPr>
          <w:b/>
          <w:sz w:val="28"/>
          <w:szCs w:val="28"/>
        </w:rPr>
        <w:tab/>
        <w:t>CASE NO LC/REV/H/99/13</w:t>
      </w:r>
    </w:p>
    <w:p w:rsidR="00DE2BD7" w:rsidRDefault="00DE2BD7" w:rsidP="002A76BD">
      <w:pPr>
        <w:spacing w:after="0" w:line="360" w:lineRule="auto"/>
        <w:jc w:val="both"/>
        <w:rPr>
          <w:b/>
          <w:sz w:val="28"/>
          <w:szCs w:val="28"/>
        </w:rPr>
      </w:pPr>
      <w:r>
        <w:rPr>
          <w:b/>
          <w:sz w:val="28"/>
          <w:szCs w:val="28"/>
        </w:rPr>
        <w:t>&amp; 31</w:t>
      </w:r>
      <w:r w:rsidRPr="00DE2BD7">
        <w:rPr>
          <w:b/>
          <w:sz w:val="28"/>
          <w:szCs w:val="28"/>
          <w:vertAlign w:val="superscript"/>
        </w:rPr>
        <w:t>ST</w:t>
      </w:r>
      <w:r>
        <w:rPr>
          <w:b/>
          <w:sz w:val="28"/>
          <w:szCs w:val="28"/>
        </w:rPr>
        <w:t xml:space="preserve"> JANUARY 2014</w:t>
      </w:r>
    </w:p>
    <w:p w:rsidR="002A76BD" w:rsidRDefault="002A76BD" w:rsidP="002A76BD">
      <w:pPr>
        <w:spacing w:after="0" w:line="360" w:lineRule="auto"/>
        <w:jc w:val="both"/>
        <w:rPr>
          <w:sz w:val="28"/>
          <w:szCs w:val="28"/>
        </w:rPr>
      </w:pPr>
      <w:r>
        <w:rPr>
          <w:sz w:val="28"/>
          <w:szCs w:val="28"/>
        </w:rPr>
        <w:t>In the matter between:-</w:t>
      </w:r>
    </w:p>
    <w:p w:rsidR="002A76BD" w:rsidRDefault="002A76BD" w:rsidP="002A76BD">
      <w:pPr>
        <w:spacing w:after="0" w:line="360" w:lineRule="auto"/>
        <w:jc w:val="both"/>
        <w:rPr>
          <w:b/>
          <w:sz w:val="28"/>
          <w:szCs w:val="28"/>
        </w:rPr>
      </w:pPr>
      <w:r w:rsidRPr="002A76BD">
        <w:rPr>
          <w:b/>
          <w:sz w:val="28"/>
          <w:szCs w:val="28"/>
        </w:rPr>
        <w:t xml:space="preserve">MDC </w:t>
      </w:r>
      <w:r>
        <w:rPr>
          <w:b/>
          <w:sz w:val="28"/>
          <w:szCs w:val="28"/>
        </w:rPr>
        <w:t>–</w:t>
      </w:r>
      <w:r w:rsidRPr="002A76BD">
        <w:rPr>
          <w:b/>
          <w:sz w:val="28"/>
          <w:szCs w:val="28"/>
        </w:rPr>
        <w:t xml:space="preserve">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2A76BD" w:rsidRDefault="002A76BD" w:rsidP="002A76BD">
      <w:pPr>
        <w:spacing w:after="0" w:line="360" w:lineRule="auto"/>
        <w:jc w:val="both"/>
        <w:rPr>
          <w:b/>
          <w:sz w:val="28"/>
          <w:szCs w:val="28"/>
        </w:rPr>
      </w:pPr>
      <w:r>
        <w:rPr>
          <w:b/>
          <w:sz w:val="28"/>
          <w:szCs w:val="28"/>
        </w:rPr>
        <w:t>And</w:t>
      </w:r>
    </w:p>
    <w:p w:rsidR="002A76BD" w:rsidRDefault="002A76BD" w:rsidP="002A76BD">
      <w:pPr>
        <w:spacing w:after="0" w:line="360" w:lineRule="auto"/>
        <w:jc w:val="both"/>
        <w:rPr>
          <w:b/>
          <w:sz w:val="28"/>
          <w:szCs w:val="28"/>
        </w:rPr>
      </w:pPr>
      <w:r>
        <w:rPr>
          <w:b/>
          <w:sz w:val="28"/>
          <w:szCs w:val="28"/>
        </w:rPr>
        <w:t>H MAVHANGIRA &amp; 13 OTHERS</w:t>
      </w:r>
      <w:r>
        <w:rPr>
          <w:b/>
          <w:sz w:val="28"/>
          <w:szCs w:val="28"/>
        </w:rPr>
        <w:tab/>
      </w:r>
      <w:r>
        <w:rPr>
          <w:b/>
          <w:sz w:val="28"/>
          <w:szCs w:val="28"/>
        </w:rPr>
        <w:tab/>
      </w:r>
      <w:r>
        <w:rPr>
          <w:b/>
          <w:sz w:val="28"/>
          <w:szCs w:val="28"/>
        </w:rPr>
        <w:tab/>
      </w:r>
      <w:r>
        <w:rPr>
          <w:b/>
          <w:sz w:val="28"/>
          <w:szCs w:val="28"/>
        </w:rPr>
        <w:tab/>
        <w:t>Respondents</w:t>
      </w:r>
    </w:p>
    <w:p w:rsidR="002A76BD" w:rsidRDefault="002A76BD" w:rsidP="002A76BD">
      <w:pPr>
        <w:spacing w:after="0" w:line="360" w:lineRule="auto"/>
        <w:jc w:val="both"/>
        <w:rPr>
          <w:sz w:val="28"/>
          <w:szCs w:val="28"/>
        </w:rPr>
      </w:pPr>
      <w:r>
        <w:rPr>
          <w:sz w:val="28"/>
          <w:szCs w:val="28"/>
        </w:rPr>
        <w:t>Before The Honourable R.F. Manyangadze, Judge</w:t>
      </w:r>
    </w:p>
    <w:p w:rsidR="002A76BD" w:rsidRDefault="002A76BD" w:rsidP="002A76BD">
      <w:pPr>
        <w:spacing w:after="0" w:line="360" w:lineRule="auto"/>
        <w:jc w:val="both"/>
        <w:rPr>
          <w:b/>
          <w:sz w:val="28"/>
          <w:szCs w:val="28"/>
        </w:rPr>
      </w:pPr>
      <w:r>
        <w:rPr>
          <w:b/>
          <w:sz w:val="28"/>
          <w:szCs w:val="28"/>
        </w:rPr>
        <w:t>For Applicant</w:t>
      </w:r>
      <w:r>
        <w:rPr>
          <w:b/>
          <w:sz w:val="28"/>
          <w:szCs w:val="28"/>
        </w:rPr>
        <w:tab/>
      </w:r>
      <w:r>
        <w:rPr>
          <w:b/>
          <w:sz w:val="28"/>
          <w:szCs w:val="28"/>
        </w:rPr>
        <w:tab/>
        <w:t>Mr B Peresuh (Legal Practitioner)</w:t>
      </w:r>
    </w:p>
    <w:p w:rsidR="002A76BD" w:rsidRDefault="002A76BD" w:rsidP="002A76BD">
      <w:pPr>
        <w:spacing w:after="0" w:line="360" w:lineRule="auto"/>
        <w:jc w:val="both"/>
        <w:rPr>
          <w:b/>
          <w:sz w:val="28"/>
          <w:szCs w:val="28"/>
        </w:rPr>
      </w:pPr>
      <w:r>
        <w:rPr>
          <w:b/>
          <w:sz w:val="28"/>
          <w:szCs w:val="28"/>
        </w:rPr>
        <w:t>For Respondents</w:t>
      </w:r>
      <w:r>
        <w:rPr>
          <w:b/>
          <w:sz w:val="28"/>
          <w:szCs w:val="28"/>
        </w:rPr>
        <w:tab/>
      </w:r>
      <w:r>
        <w:rPr>
          <w:b/>
          <w:sz w:val="28"/>
          <w:szCs w:val="28"/>
        </w:rPr>
        <w:tab/>
        <w:t>Mr P Mawadze (Legal Practitioner)</w:t>
      </w:r>
    </w:p>
    <w:p w:rsidR="002A76BD" w:rsidRDefault="002A76BD" w:rsidP="002A76BD">
      <w:pPr>
        <w:spacing w:after="0" w:line="360" w:lineRule="auto"/>
        <w:jc w:val="both"/>
        <w:rPr>
          <w:b/>
          <w:sz w:val="28"/>
          <w:szCs w:val="28"/>
        </w:rPr>
      </w:pPr>
    </w:p>
    <w:p w:rsidR="002A76BD" w:rsidRDefault="002A76BD" w:rsidP="002A76BD">
      <w:pPr>
        <w:spacing w:after="0" w:line="360" w:lineRule="auto"/>
        <w:jc w:val="both"/>
        <w:rPr>
          <w:b/>
          <w:sz w:val="28"/>
          <w:szCs w:val="28"/>
        </w:rPr>
      </w:pPr>
      <w:r>
        <w:rPr>
          <w:b/>
          <w:sz w:val="28"/>
          <w:szCs w:val="28"/>
        </w:rPr>
        <w:t>MANYANGADZE, J:</w:t>
      </w:r>
    </w:p>
    <w:p w:rsidR="002A76BD" w:rsidRDefault="002A76BD" w:rsidP="002A76BD">
      <w:pPr>
        <w:spacing w:after="0" w:line="360" w:lineRule="auto"/>
        <w:jc w:val="both"/>
        <w:rPr>
          <w:sz w:val="28"/>
          <w:szCs w:val="28"/>
        </w:rPr>
      </w:pPr>
      <w:r>
        <w:rPr>
          <w:b/>
          <w:sz w:val="28"/>
          <w:szCs w:val="28"/>
        </w:rPr>
        <w:tab/>
      </w:r>
      <w:r>
        <w:rPr>
          <w:sz w:val="28"/>
          <w:szCs w:val="28"/>
        </w:rPr>
        <w:t>This is an application for stay of execution of an arbitral award granted on 30</w:t>
      </w:r>
      <w:r w:rsidRPr="002A76BD">
        <w:rPr>
          <w:sz w:val="28"/>
          <w:szCs w:val="28"/>
          <w:vertAlign w:val="superscript"/>
        </w:rPr>
        <w:t>th</w:t>
      </w:r>
      <w:r>
        <w:rPr>
          <w:sz w:val="28"/>
          <w:szCs w:val="28"/>
        </w:rPr>
        <w:t xml:space="preserve"> September 2013, in which da</w:t>
      </w:r>
      <w:r w:rsidR="00784ED8">
        <w:rPr>
          <w:sz w:val="28"/>
          <w:szCs w:val="28"/>
        </w:rPr>
        <w:t>mages were quantified and amounted</w:t>
      </w:r>
      <w:r>
        <w:rPr>
          <w:sz w:val="28"/>
          <w:szCs w:val="28"/>
        </w:rPr>
        <w:t xml:space="preserve"> to a total of US$491 760.00</w:t>
      </w:r>
      <w:r w:rsidR="006B7EEA">
        <w:rPr>
          <w:sz w:val="28"/>
          <w:szCs w:val="28"/>
        </w:rPr>
        <w:t>.</w:t>
      </w:r>
    </w:p>
    <w:p w:rsidR="006B7EEA" w:rsidRDefault="006B7EEA" w:rsidP="002A76BD">
      <w:pPr>
        <w:spacing w:after="0" w:line="360" w:lineRule="auto"/>
        <w:jc w:val="both"/>
        <w:rPr>
          <w:sz w:val="28"/>
          <w:szCs w:val="28"/>
        </w:rPr>
      </w:pPr>
    </w:p>
    <w:p w:rsidR="006B7EEA" w:rsidRDefault="006B7EEA" w:rsidP="002A76BD">
      <w:pPr>
        <w:spacing w:after="0" w:line="360" w:lineRule="auto"/>
        <w:jc w:val="both"/>
        <w:rPr>
          <w:sz w:val="28"/>
          <w:szCs w:val="28"/>
        </w:rPr>
      </w:pPr>
      <w:r>
        <w:rPr>
          <w:sz w:val="28"/>
          <w:szCs w:val="28"/>
        </w:rPr>
        <w:tab/>
        <w:t>A brief history of the matter is as follows.</w:t>
      </w:r>
    </w:p>
    <w:p w:rsidR="006B7EEA" w:rsidRDefault="006B7EEA" w:rsidP="002A76BD">
      <w:pPr>
        <w:spacing w:after="0" w:line="360" w:lineRule="auto"/>
        <w:jc w:val="both"/>
        <w:rPr>
          <w:sz w:val="28"/>
          <w:szCs w:val="28"/>
        </w:rPr>
      </w:pPr>
      <w:r>
        <w:rPr>
          <w:sz w:val="28"/>
          <w:szCs w:val="28"/>
        </w:rPr>
        <w:tab/>
        <w:t>The Applicant terminated Respondents’ co</w:t>
      </w:r>
      <w:r w:rsidR="00784ED8">
        <w:rPr>
          <w:sz w:val="28"/>
          <w:szCs w:val="28"/>
        </w:rPr>
        <w:t>ntracts of employment in August 2010.</w:t>
      </w:r>
      <w:r>
        <w:rPr>
          <w:sz w:val="28"/>
          <w:szCs w:val="28"/>
        </w:rPr>
        <w:t xml:space="preserve"> The Respondents challenged the termination as an unfair dismissal.  They won an arbitral award on </w:t>
      </w:r>
      <w:r w:rsidR="00784ED8">
        <w:rPr>
          <w:sz w:val="28"/>
          <w:szCs w:val="28"/>
        </w:rPr>
        <w:t xml:space="preserve">the </w:t>
      </w:r>
      <w:r>
        <w:rPr>
          <w:sz w:val="28"/>
          <w:szCs w:val="28"/>
        </w:rPr>
        <w:t>3</w:t>
      </w:r>
      <w:r w:rsidR="00784ED8">
        <w:rPr>
          <w:sz w:val="28"/>
          <w:szCs w:val="28"/>
          <w:vertAlign w:val="superscript"/>
        </w:rPr>
        <w:t xml:space="preserve">rd </w:t>
      </w:r>
      <w:r w:rsidR="00784ED8">
        <w:rPr>
          <w:sz w:val="28"/>
          <w:szCs w:val="28"/>
        </w:rPr>
        <w:t>of</w:t>
      </w:r>
      <w:r>
        <w:rPr>
          <w:sz w:val="28"/>
          <w:szCs w:val="28"/>
        </w:rPr>
        <w:t xml:space="preserve"> May 2012, in which Applicant was ordered to reinstate the Respondents or pay them damages for unlawful dismissal.</w:t>
      </w:r>
    </w:p>
    <w:p w:rsidR="006B7EEA" w:rsidRDefault="006B7EEA" w:rsidP="002A76BD">
      <w:pPr>
        <w:spacing w:after="0" w:line="360" w:lineRule="auto"/>
        <w:jc w:val="both"/>
        <w:rPr>
          <w:sz w:val="28"/>
          <w:szCs w:val="28"/>
        </w:rPr>
      </w:pPr>
    </w:p>
    <w:p w:rsidR="006B7EEA" w:rsidRDefault="006B7EEA" w:rsidP="002A76BD">
      <w:pPr>
        <w:spacing w:after="0" w:line="360" w:lineRule="auto"/>
        <w:jc w:val="both"/>
        <w:rPr>
          <w:b/>
          <w:sz w:val="28"/>
          <w:szCs w:val="28"/>
        </w:rPr>
      </w:pPr>
      <w:r>
        <w:rPr>
          <w:sz w:val="28"/>
          <w:szCs w:val="28"/>
        </w:rPr>
        <w:tab/>
        <w:t xml:space="preserve">The Applicant appealed against that award, </w:t>
      </w:r>
      <w:r w:rsidR="00784ED8">
        <w:rPr>
          <w:sz w:val="28"/>
          <w:szCs w:val="28"/>
        </w:rPr>
        <w:t>and</w:t>
      </w:r>
      <w:r>
        <w:rPr>
          <w:sz w:val="28"/>
          <w:szCs w:val="28"/>
        </w:rPr>
        <w:t xml:space="preserve"> the appeal is pending</w:t>
      </w:r>
      <w:r w:rsidR="00650E39">
        <w:rPr>
          <w:sz w:val="28"/>
          <w:szCs w:val="28"/>
        </w:rPr>
        <w:t xml:space="preserve"> under Case No LC/H/364/12.  THE Applicant also filed an application for stay of execution of that award.  From the papers in the instant application, it appears the parties were given an opportunity to settle the matter (the main appeal)  </w:t>
      </w:r>
      <w:r w:rsidR="00650E39">
        <w:rPr>
          <w:sz w:val="28"/>
          <w:szCs w:val="28"/>
        </w:rPr>
        <w:lastRenderedPageBreak/>
        <w:t xml:space="preserve">out of court, in the course of which the application for stay of execution was postponed </w:t>
      </w:r>
      <w:r w:rsidR="00650E39">
        <w:rPr>
          <w:b/>
          <w:sz w:val="28"/>
          <w:szCs w:val="28"/>
        </w:rPr>
        <w:t>sine die.</w:t>
      </w:r>
    </w:p>
    <w:p w:rsidR="00650E39" w:rsidRDefault="00650E39" w:rsidP="002A76BD">
      <w:pPr>
        <w:spacing w:after="0" w:line="360" w:lineRule="auto"/>
        <w:jc w:val="both"/>
        <w:rPr>
          <w:sz w:val="28"/>
          <w:szCs w:val="28"/>
        </w:rPr>
      </w:pPr>
      <w:r>
        <w:rPr>
          <w:b/>
          <w:sz w:val="28"/>
          <w:szCs w:val="28"/>
        </w:rPr>
        <w:tab/>
      </w:r>
      <w:r w:rsidRPr="00650E39">
        <w:rPr>
          <w:sz w:val="28"/>
          <w:szCs w:val="28"/>
        </w:rPr>
        <w:t>The parties</w:t>
      </w:r>
      <w:r>
        <w:rPr>
          <w:sz w:val="28"/>
          <w:szCs w:val="28"/>
        </w:rPr>
        <w:t xml:space="preserve"> failed to reach a settlement.  The Respondents filed an application for quantification of damages which application was granted on</w:t>
      </w:r>
      <w:r w:rsidR="00784ED8">
        <w:rPr>
          <w:sz w:val="28"/>
          <w:szCs w:val="28"/>
        </w:rPr>
        <w:t xml:space="preserve"> the</w:t>
      </w:r>
      <w:r>
        <w:rPr>
          <w:sz w:val="28"/>
          <w:szCs w:val="28"/>
        </w:rPr>
        <w:t xml:space="preserve"> 30</w:t>
      </w:r>
      <w:r w:rsidRPr="00650E39">
        <w:rPr>
          <w:sz w:val="28"/>
          <w:szCs w:val="28"/>
          <w:vertAlign w:val="superscript"/>
        </w:rPr>
        <w:t>th</w:t>
      </w:r>
      <w:r w:rsidR="00784ED8">
        <w:rPr>
          <w:sz w:val="28"/>
          <w:szCs w:val="28"/>
        </w:rPr>
        <w:t xml:space="preserve">of </w:t>
      </w:r>
      <w:r>
        <w:rPr>
          <w:sz w:val="28"/>
          <w:szCs w:val="28"/>
        </w:rPr>
        <w:t>September 2013.</w:t>
      </w:r>
    </w:p>
    <w:p w:rsidR="00650E39" w:rsidRDefault="00650E39" w:rsidP="002A76BD">
      <w:pPr>
        <w:spacing w:after="0" w:line="360" w:lineRule="auto"/>
        <w:jc w:val="both"/>
        <w:rPr>
          <w:sz w:val="28"/>
          <w:szCs w:val="28"/>
        </w:rPr>
      </w:pPr>
      <w:r>
        <w:rPr>
          <w:sz w:val="28"/>
          <w:szCs w:val="28"/>
        </w:rPr>
        <w:tab/>
      </w:r>
    </w:p>
    <w:p w:rsidR="00650E39" w:rsidRDefault="00650E39" w:rsidP="002A76BD">
      <w:pPr>
        <w:spacing w:after="0" w:line="360" w:lineRule="auto"/>
        <w:jc w:val="both"/>
        <w:rPr>
          <w:sz w:val="28"/>
          <w:szCs w:val="28"/>
        </w:rPr>
      </w:pPr>
      <w:r>
        <w:rPr>
          <w:sz w:val="28"/>
          <w:szCs w:val="28"/>
        </w:rPr>
        <w:tab/>
        <w:t>The Respondents proceeded to file an application in the High Court for registration of the quantification award.  The application,</w:t>
      </w:r>
      <w:r w:rsidR="00784ED8">
        <w:rPr>
          <w:sz w:val="28"/>
          <w:szCs w:val="28"/>
        </w:rPr>
        <w:t xml:space="preserve"> which</w:t>
      </w:r>
      <w:r>
        <w:rPr>
          <w:sz w:val="28"/>
          <w:szCs w:val="28"/>
        </w:rPr>
        <w:t xml:space="preserve"> is being opposed by the Applicant, is pending under Case No H.C.</w:t>
      </w:r>
      <w:r w:rsidR="00784ED8">
        <w:rPr>
          <w:sz w:val="28"/>
          <w:szCs w:val="28"/>
        </w:rPr>
        <w:t xml:space="preserve"> 9142/13</w:t>
      </w:r>
    </w:p>
    <w:p w:rsidR="00650E39" w:rsidRDefault="00650E39" w:rsidP="002A76BD">
      <w:pPr>
        <w:spacing w:after="0" w:line="360" w:lineRule="auto"/>
        <w:jc w:val="both"/>
        <w:rPr>
          <w:sz w:val="28"/>
          <w:szCs w:val="28"/>
        </w:rPr>
      </w:pPr>
    </w:p>
    <w:p w:rsidR="00650E39" w:rsidRDefault="00650E39" w:rsidP="002A76BD">
      <w:pPr>
        <w:spacing w:after="0" w:line="360" w:lineRule="auto"/>
        <w:jc w:val="both"/>
        <w:rPr>
          <w:sz w:val="28"/>
          <w:szCs w:val="28"/>
        </w:rPr>
      </w:pPr>
      <w:r>
        <w:rPr>
          <w:sz w:val="28"/>
          <w:szCs w:val="28"/>
        </w:rPr>
        <w:tab/>
      </w:r>
      <w:r w:rsidR="00784ED8">
        <w:rPr>
          <w:sz w:val="28"/>
          <w:szCs w:val="28"/>
        </w:rPr>
        <w:t>In early November 2013,</w:t>
      </w:r>
      <w:r>
        <w:rPr>
          <w:sz w:val="28"/>
          <w:szCs w:val="28"/>
        </w:rPr>
        <w:t xml:space="preserve"> Applicant filed an application for review of the arbitral award of 30</w:t>
      </w:r>
      <w:r w:rsidRPr="00650E39">
        <w:rPr>
          <w:sz w:val="28"/>
          <w:szCs w:val="28"/>
          <w:vertAlign w:val="superscript"/>
        </w:rPr>
        <w:t>th</w:t>
      </w:r>
      <w:r w:rsidR="00784ED8">
        <w:rPr>
          <w:sz w:val="28"/>
          <w:szCs w:val="28"/>
        </w:rPr>
        <w:t>September</w:t>
      </w:r>
      <w:r>
        <w:rPr>
          <w:sz w:val="28"/>
          <w:szCs w:val="28"/>
        </w:rPr>
        <w:t xml:space="preserve"> 2013, on the basis that Applicant was not given proper notice of the arbitration hearing and was denied an opportunity to file its submissions.</w:t>
      </w:r>
    </w:p>
    <w:p w:rsidR="00650E39" w:rsidRDefault="00650E39" w:rsidP="002A76BD">
      <w:pPr>
        <w:spacing w:after="0" w:line="360" w:lineRule="auto"/>
        <w:jc w:val="both"/>
        <w:rPr>
          <w:sz w:val="28"/>
          <w:szCs w:val="28"/>
        </w:rPr>
      </w:pPr>
      <w:r>
        <w:rPr>
          <w:sz w:val="28"/>
          <w:szCs w:val="28"/>
        </w:rPr>
        <w:tab/>
      </w:r>
    </w:p>
    <w:p w:rsidR="00650E39" w:rsidRDefault="00650E39" w:rsidP="002A76BD">
      <w:pPr>
        <w:spacing w:after="0" w:line="360" w:lineRule="auto"/>
        <w:jc w:val="both"/>
        <w:rPr>
          <w:sz w:val="28"/>
          <w:szCs w:val="28"/>
        </w:rPr>
      </w:pPr>
      <w:r>
        <w:rPr>
          <w:sz w:val="28"/>
          <w:szCs w:val="28"/>
        </w:rPr>
        <w:tab/>
        <w:t>The Applicant also filed the instant application, which is an urgent application for stay of execution of the arbitral award in respect of which the review is sought, pending the outcome of such review.</w:t>
      </w:r>
    </w:p>
    <w:p w:rsidR="00650E39" w:rsidRDefault="00650E39" w:rsidP="002A76BD">
      <w:pPr>
        <w:spacing w:after="0" w:line="360" w:lineRule="auto"/>
        <w:jc w:val="both"/>
        <w:rPr>
          <w:sz w:val="28"/>
          <w:szCs w:val="28"/>
        </w:rPr>
      </w:pPr>
    </w:p>
    <w:p w:rsidR="00650E39" w:rsidRDefault="00650E39" w:rsidP="002A76BD">
      <w:pPr>
        <w:spacing w:after="0" w:line="360" w:lineRule="auto"/>
        <w:jc w:val="both"/>
        <w:rPr>
          <w:sz w:val="28"/>
          <w:szCs w:val="28"/>
        </w:rPr>
      </w:pPr>
      <w:r>
        <w:rPr>
          <w:sz w:val="28"/>
          <w:szCs w:val="28"/>
        </w:rPr>
        <w:tab/>
        <w:t>The basis of the application</w:t>
      </w:r>
      <w:r w:rsidR="00355959">
        <w:rPr>
          <w:sz w:val="28"/>
          <w:szCs w:val="28"/>
        </w:rPr>
        <w:t xml:space="preserve"> for stay of execution, which Applicant describes in its papers as suspension of the arbitral award, is that Applicant</w:t>
      </w:r>
      <w:r w:rsidR="00784ED8">
        <w:rPr>
          <w:sz w:val="28"/>
          <w:szCs w:val="28"/>
        </w:rPr>
        <w:t xml:space="preserve"> will suffer irreparable harm if</w:t>
      </w:r>
      <w:r w:rsidR="00355959">
        <w:rPr>
          <w:sz w:val="28"/>
          <w:szCs w:val="28"/>
        </w:rPr>
        <w:t xml:space="preserve"> Respondents proceed to execute the arbitral award.  In the event that Applicant succeeds in its application for review, it is unlikely to r</w:t>
      </w:r>
      <w:r w:rsidR="00784ED8">
        <w:rPr>
          <w:sz w:val="28"/>
          <w:szCs w:val="28"/>
        </w:rPr>
        <w:t>ecover the monies</w:t>
      </w:r>
      <w:r w:rsidR="00355959">
        <w:rPr>
          <w:sz w:val="28"/>
          <w:szCs w:val="28"/>
        </w:rPr>
        <w:t xml:space="preserve"> that would have been paid to the Respondents.</w:t>
      </w:r>
    </w:p>
    <w:p w:rsidR="00355959" w:rsidRDefault="00355959" w:rsidP="002A76BD">
      <w:pPr>
        <w:spacing w:after="0" w:line="360" w:lineRule="auto"/>
        <w:jc w:val="both"/>
        <w:rPr>
          <w:sz w:val="28"/>
          <w:szCs w:val="28"/>
        </w:rPr>
      </w:pPr>
    </w:p>
    <w:p w:rsidR="00355959" w:rsidRDefault="00355959" w:rsidP="002A76BD">
      <w:pPr>
        <w:spacing w:after="0" w:line="360" w:lineRule="auto"/>
        <w:jc w:val="both"/>
        <w:rPr>
          <w:sz w:val="28"/>
          <w:szCs w:val="28"/>
        </w:rPr>
      </w:pPr>
      <w:r>
        <w:rPr>
          <w:sz w:val="28"/>
          <w:szCs w:val="28"/>
        </w:rPr>
        <w:lastRenderedPageBreak/>
        <w:tab/>
        <w:t xml:space="preserve">Respondents raised several points </w:t>
      </w:r>
      <w:r>
        <w:rPr>
          <w:i/>
          <w:sz w:val="28"/>
          <w:szCs w:val="28"/>
        </w:rPr>
        <w:t xml:space="preserve">in limine, </w:t>
      </w:r>
      <w:r w:rsidRPr="00355959">
        <w:rPr>
          <w:sz w:val="28"/>
          <w:szCs w:val="28"/>
        </w:rPr>
        <w:t>urging the Court</w:t>
      </w:r>
      <w:r>
        <w:rPr>
          <w:sz w:val="28"/>
          <w:szCs w:val="28"/>
        </w:rPr>
        <w:t xml:space="preserve"> to dismiss the application on the basis of these points.  The points raised can be outlined as follows:</w:t>
      </w:r>
    </w:p>
    <w:p w:rsidR="00355959" w:rsidRDefault="00355959" w:rsidP="00355959">
      <w:pPr>
        <w:pStyle w:val="ListParagraph"/>
        <w:numPr>
          <w:ilvl w:val="0"/>
          <w:numId w:val="1"/>
        </w:numPr>
        <w:spacing w:after="0" w:line="360" w:lineRule="auto"/>
        <w:jc w:val="both"/>
        <w:rPr>
          <w:sz w:val="28"/>
          <w:szCs w:val="28"/>
        </w:rPr>
      </w:pPr>
      <w:r>
        <w:rPr>
          <w:sz w:val="28"/>
          <w:szCs w:val="28"/>
        </w:rPr>
        <w:t xml:space="preserve">An affidavit deposed to by Ms G.T. </w:t>
      </w:r>
      <w:r w:rsidR="00784ED8">
        <w:rPr>
          <w:sz w:val="28"/>
          <w:szCs w:val="28"/>
        </w:rPr>
        <w:t>Nyamai, a Legal Practitioner in</w:t>
      </w:r>
      <w:r>
        <w:rPr>
          <w:sz w:val="28"/>
          <w:szCs w:val="28"/>
        </w:rPr>
        <w:t xml:space="preserve"> the employ of</w:t>
      </w:r>
      <w:r w:rsidR="0077416C">
        <w:rPr>
          <w:sz w:val="28"/>
          <w:szCs w:val="28"/>
        </w:rPr>
        <w:t xml:space="preserve"> Applicant’s Legal Practitioner</w:t>
      </w:r>
      <w:r w:rsidR="00784ED8">
        <w:rPr>
          <w:sz w:val="28"/>
          <w:szCs w:val="28"/>
        </w:rPr>
        <w:t>s</w:t>
      </w:r>
      <w:r w:rsidR="0077416C">
        <w:rPr>
          <w:sz w:val="28"/>
          <w:szCs w:val="28"/>
        </w:rPr>
        <w:t>, should not form part of the record.</w:t>
      </w:r>
    </w:p>
    <w:p w:rsidR="0077416C" w:rsidRDefault="0077416C" w:rsidP="00355959">
      <w:pPr>
        <w:pStyle w:val="ListParagraph"/>
        <w:numPr>
          <w:ilvl w:val="0"/>
          <w:numId w:val="1"/>
        </w:numPr>
        <w:spacing w:after="0" w:line="360" w:lineRule="auto"/>
        <w:jc w:val="both"/>
        <w:rPr>
          <w:sz w:val="28"/>
          <w:szCs w:val="28"/>
        </w:rPr>
      </w:pPr>
      <w:r>
        <w:rPr>
          <w:sz w:val="28"/>
          <w:szCs w:val="28"/>
        </w:rPr>
        <w:t>The Labour Court has no jurisdiction to hear the application, since there are pending proceedings in the High Court for registration of the arbitral award.</w:t>
      </w:r>
    </w:p>
    <w:p w:rsidR="0077416C" w:rsidRDefault="0077416C" w:rsidP="00355959">
      <w:pPr>
        <w:pStyle w:val="ListParagraph"/>
        <w:numPr>
          <w:ilvl w:val="0"/>
          <w:numId w:val="1"/>
        </w:numPr>
        <w:spacing w:after="0" w:line="360" w:lineRule="auto"/>
        <w:jc w:val="both"/>
        <w:rPr>
          <w:sz w:val="28"/>
          <w:szCs w:val="28"/>
        </w:rPr>
      </w:pPr>
      <w:r>
        <w:rPr>
          <w:sz w:val="28"/>
          <w:szCs w:val="28"/>
        </w:rPr>
        <w:t>There is no basis for an application for stay of execution pending review.  Such an application can only be made pending appeal against an arbitral award.</w:t>
      </w:r>
    </w:p>
    <w:p w:rsidR="0077416C" w:rsidRDefault="0077416C" w:rsidP="00355959">
      <w:pPr>
        <w:pStyle w:val="ListParagraph"/>
        <w:numPr>
          <w:ilvl w:val="0"/>
          <w:numId w:val="1"/>
        </w:numPr>
        <w:spacing w:after="0" w:line="360" w:lineRule="auto"/>
        <w:jc w:val="both"/>
        <w:rPr>
          <w:sz w:val="28"/>
          <w:szCs w:val="28"/>
        </w:rPr>
      </w:pPr>
      <w:r>
        <w:rPr>
          <w:sz w:val="28"/>
          <w:szCs w:val="28"/>
        </w:rPr>
        <w:t>Application is not urgent.</w:t>
      </w:r>
    </w:p>
    <w:p w:rsidR="0077416C" w:rsidRDefault="0077416C" w:rsidP="00355959">
      <w:pPr>
        <w:pStyle w:val="ListParagraph"/>
        <w:numPr>
          <w:ilvl w:val="0"/>
          <w:numId w:val="1"/>
        </w:numPr>
        <w:spacing w:after="0" w:line="360" w:lineRule="auto"/>
        <w:jc w:val="both"/>
        <w:rPr>
          <w:sz w:val="28"/>
          <w:szCs w:val="28"/>
        </w:rPr>
      </w:pPr>
      <w:r>
        <w:rPr>
          <w:sz w:val="28"/>
          <w:szCs w:val="28"/>
        </w:rPr>
        <w:t>Applicant used wrong procedure by applying for a review, instead of a rescission of the arbitral award on the basis that it was a default judgment.</w:t>
      </w:r>
    </w:p>
    <w:p w:rsidR="0077416C" w:rsidRDefault="0077416C" w:rsidP="00355959">
      <w:pPr>
        <w:pStyle w:val="ListParagraph"/>
        <w:numPr>
          <w:ilvl w:val="0"/>
          <w:numId w:val="1"/>
        </w:numPr>
        <w:spacing w:after="0" w:line="360" w:lineRule="auto"/>
        <w:jc w:val="both"/>
        <w:rPr>
          <w:sz w:val="28"/>
          <w:szCs w:val="28"/>
        </w:rPr>
      </w:pPr>
      <w:r>
        <w:rPr>
          <w:sz w:val="28"/>
          <w:szCs w:val="28"/>
        </w:rPr>
        <w:t xml:space="preserve">The application is </w:t>
      </w:r>
      <w:r>
        <w:rPr>
          <w:i/>
          <w:sz w:val="28"/>
          <w:szCs w:val="28"/>
        </w:rPr>
        <w:t>lispendens</w:t>
      </w:r>
    </w:p>
    <w:p w:rsidR="0077416C" w:rsidRDefault="0077416C" w:rsidP="00355959">
      <w:pPr>
        <w:pStyle w:val="ListParagraph"/>
        <w:numPr>
          <w:ilvl w:val="0"/>
          <w:numId w:val="1"/>
        </w:numPr>
        <w:spacing w:after="0" w:line="360" w:lineRule="auto"/>
        <w:jc w:val="both"/>
        <w:rPr>
          <w:sz w:val="28"/>
          <w:szCs w:val="28"/>
        </w:rPr>
      </w:pPr>
      <w:r>
        <w:rPr>
          <w:sz w:val="28"/>
          <w:szCs w:val="28"/>
        </w:rPr>
        <w:t xml:space="preserve">Applicant is coming to Court with </w:t>
      </w:r>
      <w:r w:rsidR="00784ED8">
        <w:rPr>
          <w:sz w:val="28"/>
          <w:szCs w:val="28"/>
        </w:rPr>
        <w:t>dirty</w:t>
      </w:r>
      <w:r>
        <w:rPr>
          <w:sz w:val="28"/>
          <w:szCs w:val="28"/>
        </w:rPr>
        <w:t xml:space="preserve"> hands.</w:t>
      </w:r>
    </w:p>
    <w:p w:rsidR="0077416C" w:rsidRDefault="0077416C" w:rsidP="0077416C">
      <w:pPr>
        <w:spacing w:after="0" w:line="360" w:lineRule="auto"/>
        <w:ind w:left="720"/>
        <w:jc w:val="both"/>
        <w:rPr>
          <w:sz w:val="28"/>
          <w:szCs w:val="28"/>
        </w:rPr>
      </w:pPr>
    </w:p>
    <w:p w:rsidR="0077416C" w:rsidRDefault="0077416C" w:rsidP="0077416C">
      <w:pPr>
        <w:spacing w:after="0" w:line="360" w:lineRule="auto"/>
        <w:ind w:left="720"/>
        <w:jc w:val="both"/>
        <w:rPr>
          <w:sz w:val="28"/>
          <w:szCs w:val="28"/>
        </w:rPr>
      </w:pPr>
      <w:r>
        <w:rPr>
          <w:sz w:val="28"/>
          <w:szCs w:val="28"/>
        </w:rPr>
        <w:t xml:space="preserve">I must deal with each of the points raised </w:t>
      </w:r>
      <w:r>
        <w:rPr>
          <w:i/>
          <w:sz w:val="28"/>
          <w:szCs w:val="28"/>
        </w:rPr>
        <w:t>in limine</w:t>
      </w:r>
      <w:r>
        <w:rPr>
          <w:sz w:val="28"/>
          <w:szCs w:val="28"/>
        </w:rPr>
        <w:t xml:space="preserve">, and determine </w:t>
      </w:r>
    </w:p>
    <w:p w:rsidR="0077416C" w:rsidRDefault="0077416C" w:rsidP="0077416C">
      <w:pPr>
        <w:spacing w:after="0" w:line="360" w:lineRule="auto"/>
        <w:jc w:val="both"/>
        <w:rPr>
          <w:sz w:val="28"/>
          <w:szCs w:val="28"/>
        </w:rPr>
      </w:pPr>
      <w:r>
        <w:rPr>
          <w:sz w:val="28"/>
          <w:szCs w:val="28"/>
        </w:rPr>
        <w:t xml:space="preserve">whether </w:t>
      </w:r>
      <w:r w:rsidR="00784ED8">
        <w:rPr>
          <w:sz w:val="28"/>
          <w:szCs w:val="28"/>
        </w:rPr>
        <w:t xml:space="preserve"> the</w:t>
      </w:r>
      <w:r>
        <w:rPr>
          <w:sz w:val="28"/>
          <w:szCs w:val="28"/>
        </w:rPr>
        <w:t xml:space="preserve"> application should be rejected on the basis thereof.</w:t>
      </w:r>
    </w:p>
    <w:p w:rsidR="0077416C" w:rsidRPr="00784ED8" w:rsidRDefault="0077416C" w:rsidP="0077416C">
      <w:pPr>
        <w:spacing w:after="0" w:line="360" w:lineRule="auto"/>
        <w:jc w:val="both"/>
        <w:rPr>
          <w:b/>
          <w:sz w:val="28"/>
          <w:szCs w:val="28"/>
          <w:u w:val="single"/>
        </w:rPr>
      </w:pPr>
      <w:r w:rsidRPr="00784ED8">
        <w:rPr>
          <w:b/>
          <w:sz w:val="28"/>
          <w:szCs w:val="28"/>
          <w:u w:val="single"/>
        </w:rPr>
        <w:t>Affidavit</w:t>
      </w:r>
    </w:p>
    <w:p w:rsidR="0077416C" w:rsidRDefault="0077416C" w:rsidP="0077416C">
      <w:pPr>
        <w:spacing w:after="0" w:line="360" w:lineRule="auto"/>
        <w:jc w:val="both"/>
        <w:rPr>
          <w:sz w:val="28"/>
          <w:szCs w:val="28"/>
        </w:rPr>
      </w:pPr>
      <w:r>
        <w:rPr>
          <w:sz w:val="28"/>
          <w:szCs w:val="28"/>
        </w:rPr>
        <w:tab/>
        <w:t>Under this point, the basis of Respondents’ contention is an affidavit</w:t>
      </w:r>
      <w:r w:rsidR="006D3E00">
        <w:rPr>
          <w:sz w:val="28"/>
          <w:szCs w:val="28"/>
        </w:rPr>
        <w:t xml:space="preserve"> deposed to by Ms Gloria Nyamai.  Ms Gloria Nyamai is a Legal Practitioner in the employ of Honey &amp;Blankenberg, Legal Practitioners of record for the Applicant.  As such, she is part of the team of Legal Practitioners for the Applicant. </w:t>
      </w:r>
    </w:p>
    <w:p w:rsidR="006D3E00" w:rsidRDefault="006D3E00" w:rsidP="0077416C">
      <w:pPr>
        <w:spacing w:after="0" w:line="360" w:lineRule="auto"/>
        <w:jc w:val="both"/>
        <w:rPr>
          <w:sz w:val="28"/>
          <w:szCs w:val="28"/>
        </w:rPr>
      </w:pPr>
    </w:p>
    <w:p w:rsidR="006D3E00" w:rsidRDefault="006D3E00" w:rsidP="0077416C">
      <w:pPr>
        <w:spacing w:after="0" w:line="360" w:lineRule="auto"/>
        <w:jc w:val="both"/>
        <w:rPr>
          <w:sz w:val="28"/>
          <w:szCs w:val="28"/>
        </w:rPr>
      </w:pPr>
      <w:r>
        <w:rPr>
          <w:sz w:val="28"/>
          <w:szCs w:val="28"/>
        </w:rPr>
        <w:tab/>
        <w:t xml:space="preserve">The Applicant seeks to incorporate an Affidavit by Ms Nyamai, </w:t>
      </w:r>
      <w:r w:rsidR="00784ED8">
        <w:rPr>
          <w:sz w:val="28"/>
          <w:szCs w:val="28"/>
        </w:rPr>
        <w:t xml:space="preserve"> in</w:t>
      </w:r>
      <w:r>
        <w:rPr>
          <w:sz w:val="28"/>
          <w:szCs w:val="28"/>
        </w:rPr>
        <w:t>which she refutes Respondents averment that she made an undertaking on behalf of the Applicant, that Mr B Peresuh will file submissions within 14 days from the 18</w:t>
      </w:r>
      <w:r w:rsidRPr="006D3E00">
        <w:rPr>
          <w:sz w:val="28"/>
          <w:szCs w:val="28"/>
          <w:vertAlign w:val="superscript"/>
        </w:rPr>
        <w:t>th</w:t>
      </w:r>
      <w:r>
        <w:rPr>
          <w:sz w:val="28"/>
          <w:szCs w:val="28"/>
        </w:rPr>
        <w:t xml:space="preserve"> of July 2013.  This undertaking was allegedly made w</w:t>
      </w:r>
      <w:r w:rsidR="00784ED8">
        <w:rPr>
          <w:sz w:val="28"/>
          <w:szCs w:val="28"/>
        </w:rPr>
        <w:t>hen</w:t>
      </w:r>
      <w:r>
        <w:rPr>
          <w:sz w:val="28"/>
          <w:szCs w:val="28"/>
        </w:rPr>
        <w:t xml:space="preserve"> Ms Nyamai appeared before Honourable D Mudz</w:t>
      </w:r>
      <w:r w:rsidR="00784ED8">
        <w:rPr>
          <w:sz w:val="28"/>
          <w:szCs w:val="28"/>
        </w:rPr>
        <w:t>engi, the Arbitrator who was hand</w:t>
      </w:r>
      <w:r>
        <w:rPr>
          <w:sz w:val="28"/>
          <w:szCs w:val="28"/>
        </w:rPr>
        <w:t>ling the dispute between the parties.  She was standing in for Mr B Peresuh, who was indisposed.</w:t>
      </w:r>
    </w:p>
    <w:p w:rsidR="006D3E00" w:rsidRDefault="006D3E00" w:rsidP="0077416C">
      <w:pPr>
        <w:spacing w:after="0" w:line="360" w:lineRule="auto"/>
        <w:jc w:val="both"/>
        <w:rPr>
          <w:sz w:val="28"/>
          <w:szCs w:val="28"/>
        </w:rPr>
      </w:pPr>
    </w:p>
    <w:p w:rsidR="006D3E00" w:rsidRDefault="006D3E00" w:rsidP="0077416C">
      <w:pPr>
        <w:spacing w:after="0" w:line="360" w:lineRule="auto"/>
        <w:jc w:val="both"/>
        <w:rPr>
          <w:sz w:val="28"/>
          <w:szCs w:val="28"/>
        </w:rPr>
      </w:pPr>
      <w:r>
        <w:rPr>
          <w:sz w:val="28"/>
          <w:szCs w:val="28"/>
        </w:rPr>
        <w:tab/>
        <w:t>It is significant to note that both parties are agreed</w:t>
      </w:r>
      <w:r w:rsidR="00F52915">
        <w:rPr>
          <w:sz w:val="28"/>
          <w:szCs w:val="28"/>
        </w:rPr>
        <w:t xml:space="preserve"> that it is improper for a Legal Practitioner to file an affidavit on behalf of a client, unless there are exceptional circumstances warranting such a course of action.</w:t>
      </w:r>
    </w:p>
    <w:p w:rsidR="00F52915" w:rsidRDefault="00F52915" w:rsidP="0077416C">
      <w:pPr>
        <w:spacing w:after="0" w:line="360" w:lineRule="auto"/>
        <w:jc w:val="both"/>
        <w:rPr>
          <w:sz w:val="28"/>
          <w:szCs w:val="28"/>
        </w:rPr>
      </w:pPr>
    </w:p>
    <w:p w:rsidR="00F52915" w:rsidRDefault="00F52915" w:rsidP="0077416C">
      <w:pPr>
        <w:spacing w:after="0" w:line="360" w:lineRule="auto"/>
        <w:jc w:val="both"/>
        <w:rPr>
          <w:sz w:val="28"/>
          <w:szCs w:val="28"/>
        </w:rPr>
      </w:pPr>
      <w:r>
        <w:rPr>
          <w:sz w:val="28"/>
          <w:szCs w:val="28"/>
        </w:rPr>
        <w:tab/>
        <w:t xml:space="preserve">In the case of </w:t>
      </w:r>
      <w:r w:rsidR="00784ED8">
        <w:rPr>
          <w:b/>
          <w:sz w:val="28"/>
          <w:szCs w:val="28"/>
        </w:rPr>
        <w:t xml:space="preserve">Khuzwayo v Assistant Master &amp; Others </w:t>
      </w:r>
      <w:r w:rsidR="00784ED8">
        <w:rPr>
          <w:sz w:val="28"/>
          <w:szCs w:val="28"/>
        </w:rPr>
        <w:t>2007 (1) ZLR 34 (H)</w:t>
      </w:r>
      <w:r>
        <w:rPr>
          <w:sz w:val="28"/>
          <w:szCs w:val="28"/>
        </w:rPr>
        <w:t xml:space="preserve"> a Respondent’s lawyer was censured by the High Court, for filing an affidavit on matters that were </w:t>
      </w:r>
      <w:r w:rsidR="00784ED8">
        <w:rPr>
          <w:sz w:val="28"/>
          <w:szCs w:val="28"/>
        </w:rPr>
        <w:t>said</w:t>
      </w:r>
      <w:r>
        <w:rPr>
          <w:sz w:val="28"/>
          <w:szCs w:val="28"/>
        </w:rPr>
        <w:t xml:space="preserve"> to be within the pers</w:t>
      </w:r>
      <w:r w:rsidR="00780996">
        <w:rPr>
          <w:sz w:val="28"/>
          <w:szCs w:val="28"/>
        </w:rPr>
        <w:t>o</w:t>
      </w:r>
      <w:r>
        <w:rPr>
          <w:sz w:val="28"/>
          <w:szCs w:val="28"/>
        </w:rPr>
        <w:t>nal knowledge of the cl</w:t>
      </w:r>
      <w:r w:rsidR="00784ED8">
        <w:rPr>
          <w:sz w:val="28"/>
          <w:szCs w:val="28"/>
        </w:rPr>
        <w:t>ient</w:t>
      </w:r>
      <w:r>
        <w:rPr>
          <w:sz w:val="28"/>
          <w:szCs w:val="28"/>
        </w:rPr>
        <w:t xml:space="preserve"> and not within his personal knowledge</w:t>
      </w:r>
      <w:r w:rsidR="00780996">
        <w:rPr>
          <w:sz w:val="28"/>
          <w:szCs w:val="28"/>
        </w:rPr>
        <w:t>.</w:t>
      </w:r>
    </w:p>
    <w:p w:rsidR="00780996" w:rsidRDefault="00780996" w:rsidP="0077416C">
      <w:pPr>
        <w:spacing w:after="0" w:line="360" w:lineRule="auto"/>
        <w:jc w:val="both"/>
        <w:rPr>
          <w:sz w:val="28"/>
          <w:szCs w:val="28"/>
        </w:rPr>
      </w:pPr>
    </w:p>
    <w:p w:rsidR="00780996" w:rsidRDefault="00780996" w:rsidP="0077416C">
      <w:pPr>
        <w:spacing w:after="0" w:line="360" w:lineRule="auto"/>
        <w:jc w:val="both"/>
        <w:rPr>
          <w:sz w:val="28"/>
          <w:szCs w:val="28"/>
        </w:rPr>
      </w:pPr>
      <w:r>
        <w:rPr>
          <w:sz w:val="28"/>
          <w:szCs w:val="28"/>
        </w:rPr>
        <w:tab/>
        <w:t>In the instant case, I think we are faced with a situation w</w:t>
      </w:r>
      <w:r w:rsidR="00784ED8">
        <w:rPr>
          <w:sz w:val="28"/>
          <w:szCs w:val="28"/>
        </w:rPr>
        <w:t>h</w:t>
      </w:r>
      <w:r>
        <w:rPr>
          <w:sz w:val="28"/>
          <w:szCs w:val="28"/>
        </w:rPr>
        <w:t>ere a matter peculiarly within the Legal Practitioner’s knowledge is in issue.  It is the pertinent question of whether or not an undertaking</w:t>
      </w:r>
      <w:r w:rsidR="00AD597F">
        <w:rPr>
          <w:sz w:val="28"/>
          <w:szCs w:val="28"/>
        </w:rPr>
        <w:t xml:space="preserve"> to file submissions within 14 days was</w:t>
      </w:r>
      <w:r w:rsidR="006073C9">
        <w:rPr>
          <w:sz w:val="28"/>
          <w:szCs w:val="28"/>
        </w:rPr>
        <w:t xml:space="preserve"> made.  Ms Nyamai is the lawyer who supposedly made such a binding commitment.</w:t>
      </w:r>
    </w:p>
    <w:p w:rsidR="006073C9" w:rsidRDefault="006073C9" w:rsidP="0077416C">
      <w:pPr>
        <w:spacing w:after="0" w:line="360" w:lineRule="auto"/>
        <w:jc w:val="both"/>
        <w:rPr>
          <w:sz w:val="28"/>
          <w:szCs w:val="28"/>
        </w:rPr>
      </w:pPr>
    </w:p>
    <w:p w:rsidR="006073C9" w:rsidRDefault="006073C9" w:rsidP="0077416C">
      <w:pPr>
        <w:spacing w:after="0" w:line="360" w:lineRule="auto"/>
        <w:jc w:val="both"/>
        <w:rPr>
          <w:sz w:val="28"/>
          <w:szCs w:val="28"/>
        </w:rPr>
      </w:pPr>
      <w:r>
        <w:rPr>
          <w:sz w:val="28"/>
          <w:szCs w:val="28"/>
        </w:rPr>
        <w:tab/>
        <w:t xml:space="preserve">No one else can authentically clarify the situation.  It seems to me, she is placed in the rather unenviable position of having to clear the air herself.  This, in my view, is an exceptional situation were a departure from the norm can be </w:t>
      </w:r>
      <w:r>
        <w:rPr>
          <w:sz w:val="28"/>
          <w:szCs w:val="28"/>
        </w:rPr>
        <w:lastRenderedPageBreak/>
        <w:t xml:space="preserve">justified.  In the circumstances, </w:t>
      </w:r>
      <w:r w:rsidR="00784ED8">
        <w:rPr>
          <w:sz w:val="28"/>
          <w:szCs w:val="28"/>
        </w:rPr>
        <w:t>it is held that the application to incorporate Ms</w:t>
      </w:r>
      <w:r>
        <w:rPr>
          <w:sz w:val="28"/>
          <w:szCs w:val="28"/>
        </w:rPr>
        <w:t>Nyamai’s affidavit has been properly made.</w:t>
      </w:r>
    </w:p>
    <w:p w:rsidR="006073C9" w:rsidRDefault="006073C9" w:rsidP="0077416C">
      <w:pPr>
        <w:spacing w:after="0" w:line="360" w:lineRule="auto"/>
        <w:jc w:val="both"/>
        <w:rPr>
          <w:sz w:val="28"/>
          <w:szCs w:val="28"/>
          <w:u w:val="single"/>
        </w:rPr>
      </w:pPr>
    </w:p>
    <w:p w:rsidR="006073C9" w:rsidRPr="00784ED8" w:rsidRDefault="006073C9" w:rsidP="0077416C">
      <w:pPr>
        <w:spacing w:after="0" w:line="360" w:lineRule="auto"/>
        <w:jc w:val="both"/>
        <w:rPr>
          <w:b/>
          <w:sz w:val="28"/>
          <w:szCs w:val="28"/>
          <w:u w:val="single"/>
        </w:rPr>
      </w:pPr>
      <w:r w:rsidRPr="00784ED8">
        <w:rPr>
          <w:b/>
          <w:sz w:val="28"/>
          <w:szCs w:val="28"/>
          <w:u w:val="single"/>
        </w:rPr>
        <w:t>Jurisdiction</w:t>
      </w:r>
    </w:p>
    <w:p w:rsidR="006073C9" w:rsidRDefault="006073C9" w:rsidP="0077416C">
      <w:pPr>
        <w:spacing w:after="0" w:line="360" w:lineRule="auto"/>
        <w:jc w:val="both"/>
        <w:rPr>
          <w:sz w:val="28"/>
          <w:szCs w:val="28"/>
        </w:rPr>
      </w:pPr>
      <w:r>
        <w:rPr>
          <w:sz w:val="28"/>
          <w:szCs w:val="28"/>
        </w:rPr>
        <w:tab/>
        <w:t>Objection to this Court’s jurisdiction is premised on the fact that an application of the arbitral award in question has been made in the High Court, w</w:t>
      </w:r>
      <w:r w:rsidR="00784ED8">
        <w:rPr>
          <w:sz w:val="28"/>
          <w:szCs w:val="28"/>
        </w:rPr>
        <w:t>h</w:t>
      </w:r>
      <w:r>
        <w:rPr>
          <w:sz w:val="28"/>
          <w:szCs w:val="28"/>
        </w:rPr>
        <w:t>ere it is still pending.  The application for sta</w:t>
      </w:r>
      <w:r w:rsidR="00784ED8">
        <w:rPr>
          <w:sz w:val="28"/>
          <w:szCs w:val="28"/>
        </w:rPr>
        <w:t>y of execution, it is argued, mu</w:t>
      </w:r>
      <w:r>
        <w:rPr>
          <w:sz w:val="28"/>
          <w:szCs w:val="28"/>
        </w:rPr>
        <w:t>st be filed with the High Court, and not the Labour Court.</w:t>
      </w:r>
    </w:p>
    <w:p w:rsidR="006073C9" w:rsidRDefault="006073C9" w:rsidP="0077416C">
      <w:pPr>
        <w:spacing w:after="0" w:line="360" w:lineRule="auto"/>
        <w:jc w:val="both"/>
        <w:rPr>
          <w:sz w:val="28"/>
          <w:szCs w:val="28"/>
        </w:rPr>
      </w:pPr>
    </w:p>
    <w:p w:rsidR="006073C9" w:rsidRDefault="006073C9" w:rsidP="0077416C">
      <w:pPr>
        <w:spacing w:after="0" w:line="360" w:lineRule="auto"/>
        <w:jc w:val="both"/>
        <w:rPr>
          <w:sz w:val="28"/>
          <w:szCs w:val="28"/>
        </w:rPr>
      </w:pPr>
      <w:r>
        <w:rPr>
          <w:sz w:val="28"/>
          <w:szCs w:val="28"/>
        </w:rPr>
        <w:tab/>
        <w:t>The Labour Court is a creature of statute.  It derives its authority from, and is guided by the</w:t>
      </w:r>
      <w:r w:rsidR="0095256E">
        <w:rPr>
          <w:sz w:val="28"/>
          <w:szCs w:val="28"/>
        </w:rPr>
        <w:t xml:space="preserve"> Labour Act, [Chapter 28:01] and any regulations made there under.</w:t>
      </w:r>
    </w:p>
    <w:p w:rsidR="0095256E" w:rsidRDefault="0095256E" w:rsidP="0077416C">
      <w:pPr>
        <w:spacing w:after="0" w:line="360" w:lineRule="auto"/>
        <w:jc w:val="both"/>
        <w:rPr>
          <w:sz w:val="28"/>
          <w:szCs w:val="28"/>
        </w:rPr>
      </w:pPr>
    </w:p>
    <w:p w:rsidR="0095256E" w:rsidRDefault="0095256E" w:rsidP="0077416C">
      <w:pPr>
        <w:spacing w:after="0" w:line="360" w:lineRule="auto"/>
        <w:jc w:val="both"/>
        <w:rPr>
          <w:sz w:val="28"/>
          <w:szCs w:val="28"/>
        </w:rPr>
      </w:pPr>
      <w:r>
        <w:rPr>
          <w:sz w:val="28"/>
          <w:szCs w:val="28"/>
        </w:rPr>
        <w:tab/>
        <w:t xml:space="preserve">The applicable provision is found in Rule 34 of the Labour Court Rules, Statutory Instrument 59 of 2006.  It reads as follows:  </w:t>
      </w:r>
    </w:p>
    <w:p w:rsidR="00784ED8" w:rsidRDefault="00784ED8" w:rsidP="0077416C">
      <w:pPr>
        <w:spacing w:after="0" w:line="360" w:lineRule="auto"/>
        <w:jc w:val="both"/>
        <w:rPr>
          <w:i/>
          <w:sz w:val="28"/>
          <w:szCs w:val="28"/>
        </w:rPr>
      </w:pPr>
      <w:r>
        <w:rPr>
          <w:sz w:val="28"/>
          <w:szCs w:val="28"/>
        </w:rPr>
        <w:tab/>
      </w:r>
      <w:r>
        <w:rPr>
          <w:sz w:val="28"/>
          <w:szCs w:val="28"/>
        </w:rPr>
        <w:tab/>
      </w:r>
      <w:r>
        <w:rPr>
          <w:i/>
          <w:sz w:val="28"/>
          <w:szCs w:val="28"/>
        </w:rPr>
        <w:t>“Where a decision, order or determination has been registered</w:t>
      </w:r>
    </w:p>
    <w:p w:rsidR="00C90087" w:rsidRPr="00784ED8" w:rsidRDefault="00C90087" w:rsidP="00C90087">
      <w:pPr>
        <w:spacing w:after="0" w:line="360" w:lineRule="auto"/>
        <w:ind w:left="1440"/>
        <w:jc w:val="both"/>
        <w:rPr>
          <w:i/>
          <w:sz w:val="28"/>
          <w:szCs w:val="28"/>
        </w:rPr>
      </w:pPr>
      <w:r>
        <w:rPr>
          <w:i/>
          <w:sz w:val="28"/>
          <w:szCs w:val="28"/>
        </w:rPr>
        <w:t>in terms of section 92 B (3) of the Act, the Court or a President sitting in chambers may, upon application, order a stay of execution of the decision, order or determination.”</w:t>
      </w:r>
    </w:p>
    <w:p w:rsidR="0095256E" w:rsidRDefault="0095256E" w:rsidP="0077416C">
      <w:pPr>
        <w:spacing w:after="0" w:line="360" w:lineRule="auto"/>
        <w:jc w:val="both"/>
        <w:rPr>
          <w:sz w:val="28"/>
          <w:szCs w:val="28"/>
        </w:rPr>
      </w:pPr>
      <w:r>
        <w:rPr>
          <w:sz w:val="28"/>
          <w:szCs w:val="28"/>
        </w:rPr>
        <w:tab/>
        <w:t>This Statutory provision is quite clear.  It does not preclude a litigant from seeking interim relief, such as stay of execution</w:t>
      </w:r>
      <w:r w:rsidR="00C90087">
        <w:rPr>
          <w:sz w:val="28"/>
          <w:szCs w:val="28"/>
        </w:rPr>
        <w:t>,</w:t>
      </w:r>
      <w:r>
        <w:rPr>
          <w:sz w:val="28"/>
          <w:szCs w:val="28"/>
        </w:rPr>
        <w:t xml:space="preserve"> in the Labour Court</w:t>
      </w:r>
      <w:r w:rsidR="00C90087">
        <w:rPr>
          <w:sz w:val="28"/>
          <w:szCs w:val="28"/>
        </w:rPr>
        <w:t>,</w:t>
      </w:r>
      <w:r>
        <w:rPr>
          <w:sz w:val="28"/>
          <w:szCs w:val="28"/>
        </w:rPr>
        <w:t xml:space="preserve"> by reason of the o</w:t>
      </w:r>
      <w:r w:rsidR="00C90087">
        <w:rPr>
          <w:sz w:val="28"/>
          <w:szCs w:val="28"/>
        </w:rPr>
        <w:t>rder</w:t>
      </w:r>
      <w:r>
        <w:rPr>
          <w:sz w:val="28"/>
          <w:szCs w:val="28"/>
        </w:rPr>
        <w:t xml:space="preserve"> or </w:t>
      </w:r>
      <w:r w:rsidR="00C90087">
        <w:rPr>
          <w:sz w:val="28"/>
          <w:szCs w:val="28"/>
        </w:rPr>
        <w:t>determination</w:t>
      </w:r>
      <w:r>
        <w:rPr>
          <w:sz w:val="28"/>
          <w:szCs w:val="28"/>
        </w:rPr>
        <w:t xml:space="preserve"> in respect of which such relief is sought having been registered either with the Magistrate Court or High Court in terms of Section 92 B (3) of the Act.</w:t>
      </w:r>
    </w:p>
    <w:p w:rsidR="0095256E" w:rsidRDefault="0095256E" w:rsidP="0077416C">
      <w:pPr>
        <w:spacing w:after="0" w:line="360" w:lineRule="auto"/>
        <w:jc w:val="both"/>
        <w:rPr>
          <w:sz w:val="28"/>
          <w:szCs w:val="28"/>
        </w:rPr>
      </w:pPr>
    </w:p>
    <w:p w:rsidR="0095256E" w:rsidRDefault="0095256E" w:rsidP="0077416C">
      <w:pPr>
        <w:spacing w:after="0" w:line="360" w:lineRule="auto"/>
        <w:jc w:val="both"/>
        <w:rPr>
          <w:sz w:val="28"/>
          <w:szCs w:val="28"/>
        </w:rPr>
      </w:pPr>
      <w:r>
        <w:rPr>
          <w:sz w:val="28"/>
          <w:szCs w:val="28"/>
        </w:rPr>
        <w:lastRenderedPageBreak/>
        <w:tab/>
        <w:t>Guided by these provi</w:t>
      </w:r>
      <w:r w:rsidR="00C90087">
        <w:rPr>
          <w:sz w:val="28"/>
          <w:szCs w:val="28"/>
        </w:rPr>
        <w:t>sions</w:t>
      </w:r>
      <w:r>
        <w:rPr>
          <w:sz w:val="28"/>
          <w:szCs w:val="28"/>
        </w:rPr>
        <w:t>, I do not think that an application for stay of</w:t>
      </w:r>
      <w:r w:rsidR="00C90087">
        <w:rPr>
          <w:sz w:val="28"/>
          <w:szCs w:val="28"/>
        </w:rPr>
        <w:t xml:space="preserve"> execution relating to an order</w:t>
      </w:r>
      <w:r>
        <w:rPr>
          <w:sz w:val="28"/>
          <w:szCs w:val="28"/>
        </w:rPr>
        <w:t xml:space="preserve"> whose registration is pending in the High Court for purposes of enforcement cannot be made in this Court.</w:t>
      </w:r>
    </w:p>
    <w:p w:rsidR="00C90087" w:rsidRDefault="00C90087" w:rsidP="0077416C">
      <w:pPr>
        <w:spacing w:after="0" w:line="360" w:lineRule="auto"/>
        <w:jc w:val="both"/>
        <w:rPr>
          <w:sz w:val="28"/>
          <w:szCs w:val="28"/>
        </w:rPr>
      </w:pPr>
    </w:p>
    <w:p w:rsidR="00C90087" w:rsidRDefault="00C90087" w:rsidP="0077416C">
      <w:pPr>
        <w:spacing w:after="0" w:line="360" w:lineRule="auto"/>
        <w:jc w:val="both"/>
        <w:rPr>
          <w:sz w:val="28"/>
          <w:szCs w:val="28"/>
        </w:rPr>
      </w:pPr>
      <w:r>
        <w:rPr>
          <w:sz w:val="28"/>
          <w:szCs w:val="28"/>
        </w:rPr>
        <w:tab/>
        <w:t>Furthermore, section 98 (9) of the Labour Act confers upon Arbitrators the same powers, in labour matters, as those of the Labour Court.  If determinations of arbitral tribunals are executed the same way as those of the Labour Court i.e. by means of registration at the Magistrates’ or High Court, I do not see how arbitral awards can be excluded from the provisions of Rule 34.</w:t>
      </w:r>
    </w:p>
    <w:p w:rsidR="0095256E" w:rsidRDefault="0095256E" w:rsidP="0077416C">
      <w:pPr>
        <w:spacing w:after="0" w:line="360" w:lineRule="auto"/>
        <w:jc w:val="both"/>
        <w:rPr>
          <w:sz w:val="28"/>
          <w:szCs w:val="28"/>
        </w:rPr>
      </w:pPr>
    </w:p>
    <w:p w:rsidR="0095256E" w:rsidRPr="00C90087" w:rsidRDefault="00C862A4" w:rsidP="0077416C">
      <w:pPr>
        <w:spacing w:after="0" w:line="360" w:lineRule="auto"/>
        <w:jc w:val="both"/>
        <w:rPr>
          <w:b/>
          <w:sz w:val="28"/>
          <w:szCs w:val="28"/>
          <w:u w:val="single"/>
        </w:rPr>
      </w:pPr>
      <w:r w:rsidRPr="00C90087">
        <w:rPr>
          <w:b/>
          <w:sz w:val="28"/>
          <w:szCs w:val="28"/>
          <w:u w:val="single"/>
        </w:rPr>
        <w:t>Relief pending review</w:t>
      </w:r>
    </w:p>
    <w:p w:rsidR="00C862A4" w:rsidRDefault="00C862A4" w:rsidP="00C862A4">
      <w:pPr>
        <w:spacing w:after="0" w:line="360" w:lineRule="auto"/>
        <w:ind w:firstLine="720"/>
        <w:jc w:val="both"/>
        <w:rPr>
          <w:sz w:val="28"/>
          <w:szCs w:val="28"/>
        </w:rPr>
      </w:pPr>
      <w:r>
        <w:rPr>
          <w:sz w:val="28"/>
          <w:szCs w:val="28"/>
        </w:rPr>
        <w:t>The point Respondents are making here is that there is no provision for interim relief pending review.  The provision is there only pending appeal.</w:t>
      </w:r>
    </w:p>
    <w:p w:rsidR="00C862A4" w:rsidRDefault="00C862A4" w:rsidP="0077416C">
      <w:pPr>
        <w:spacing w:after="0" w:line="360" w:lineRule="auto"/>
        <w:jc w:val="both"/>
        <w:rPr>
          <w:sz w:val="28"/>
          <w:szCs w:val="28"/>
        </w:rPr>
      </w:pPr>
      <w:r>
        <w:rPr>
          <w:sz w:val="28"/>
          <w:szCs w:val="28"/>
        </w:rPr>
        <w:tab/>
        <w:t>The argument by the Respondents, essentially, is that the application for</w:t>
      </w:r>
      <w:r w:rsidR="00C90087">
        <w:rPr>
          <w:sz w:val="28"/>
          <w:szCs w:val="28"/>
        </w:rPr>
        <w:t xml:space="preserve"> interim relief is wrong at law. I</w:t>
      </w:r>
      <w:r>
        <w:rPr>
          <w:sz w:val="28"/>
          <w:szCs w:val="28"/>
        </w:rPr>
        <w:t>t is d</w:t>
      </w:r>
      <w:r w:rsidR="00E507B8">
        <w:rPr>
          <w:sz w:val="28"/>
          <w:szCs w:val="28"/>
        </w:rPr>
        <w:t xml:space="preserve">etective in that it does not emanate from </w:t>
      </w:r>
      <w:r>
        <w:rPr>
          <w:sz w:val="28"/>
          <w:szCs w:val="28"/>
        </w:rPr>
        <w:t xml:space="preserve"> a</w:t>
      </w:r>
      <w:r w:rsidR="00E507B8">
        <w:rPr>
          <w:sz w:val="28"/>
          <w:szCs w:val="28"/>
        </w:rPr>
        <w:t>pending appeal but a pending review.</w:t>
      </w:r>
    </w:p>
    <w:p w:rsidR="00E507B8" w:rsidRDefault="00E507B8" w:rsidP="0077416C">
      <w:pPr>
        <w:spacing w:after="0" w:line="360" w:lineRule="auto"/>
        <w:jc w:val="both"/>
        <w:rPr>
          <w:sz w:val="28"/>
          <w:szCs w:val="28"/>
        </w:rPr>
      </w:pPr>
    </w:p>
    <w:p w:rsidR="00E507B8" w:rsidRDefault="00E507B8" w:rsidP="0077416C">
      <w:pPr>
        <w:spacing w:after="0" w:line="360" w:lineRule="auto"/>
        <w:jc w:val="both"/>
        <w:rPr>
          <w:sz w:val="28"/>
          <w:szCs w:val="28"/>
        </w:rPr>
      </w:pPr>
      <w:r>
        <w:rPr>
          <w:sz w:val="28"/>
          <w:szCs w:val="28"/>
        </w:rPr>
        <w:tab/>
        <w:t>With respect, I am unable to uphold Respondents’ contention.  As pointed out by Applicant, as provided for in section 89</w:t>
      </w:r>
      <w:r w:rsidR="00C90087">
        <w:rPr>
          <w:sz w:val="28"/>
          <w:szCs w:val="28"/>
        </w:rPr>
        <w:t xml:space="preserve"> (1) (d)</w:t>
      </w:r>
      <w:r>
        <w:rPr>
          <w:sz w:val="28"/>
          <w:szCs w:val="28"/>
        </w:rPr>
        <w:t xml:space="preserve"> of the Labour Act, the Labour</w:t>
      </w:r>
      <w:r w:rsidR="00C90087">
        <w:rPr>
          <w:sz w:val="28"/>
          <w:szCs w:val="28"/>
        </w:rPr>
        <w:t xml:space="preserve"> Court</w:t>
      </w:r>
      <w:r>
        <w:rPr>
          <w:sz w:val="28"/>
          <w:szCs w:val="28"/>
        </w:rPr>
        <w:t xml:space="preserve"> exercises the “same powers of review as would be exercisable by the High Court in respect of labour matters.”</w:t>
      </w:r>
    </w:p>
    <w:p w:rsidR="00E507B8" w:rsidRDefault="00E507B8" w:rsidP="0077416C">
      <w:pPr>
        <w:spacing w:after="0" w:line="360" w:lineRule="auto"/>
        <w:jc w:val="both"/>
        <w:rPr>
          <w:sz w:val="28"/>
          <w:szCs w:val="28"/>
        </w:rPr>
      </w:pPr>
    </w:p>
    <w:p w:rsidR="00E507B8" w:rsidRDefault="00E507B8" w:rsidP="0077416C">
      <w:pPr>
        <w:spacing w:after="0" w:line="360" w:lineRule="auto"/>
        <w:jc w:val="both"/>
        <w:rPr>
          <w:sz w:val="28"/>
          <w:szCs w:val="28"/>
        </w:rPr>
      </w:pPr>
      <w:r>
        <w:rPr>
          <w:sz w:val="28"/>
          <w:szCs w:val="28"/>
        </w:rPr>
        <w:tab/>
        <w:t xml:space="preserve">Apart from determining the review itself, the High Court determines  ancillary matters relating to the execution of the determination under review.  In my view, there is no basis for limiting the Labour Court to determination of </w:t>
      </w:r>
      <w:r w:rsidR="00C90087">
        <w:rPr>
          <w:sz w:val="28"/>
          <w:szCs w:val="28"/>
        </w:rPr>
        <w:t>the review</w:t>
      </w:r>
      <w:r>
        <w:rPr>
          <w:sz w:val="28"/>
          <w:szCs w:val="28"/>
        </w:rPr>
        <w:t xml:space="preserve"> itself, if prejudice may </w:t>
      </w:r>
      <w:r w:rsidR="00C90087">
        <w:rPr>
          <w:sz w:val="28"/>
          <w:szCs w:val="28"/>
        </w:rPr>
        <w:t>conceivably</w:t>
      </w:r>
      <w:r>
        <w:rPr>
          <w:sz w:val="28"/>
          <w:szCs w:val="28"/>
        </w:rPr>
        <w:t xml:space="preserve"> arise from matters ancillary thereto.</w:t>
      </w:r>
    </w:p>
    <w:p w:rsidR="00C90087" w:rsidRDefault="00C90087" w:rsidP="0077416C">
      <w:pPr>
        <w:spacing w:after="0" w:line="360" w:lineRule="auto"/>
        <w:jc w:val="both"/>
        <w:rPr>
          <w:sz w:val="28"/>
          <w:szCs w:val="28"/>
        </w:rPr>
      </w:pPr>
    </w:p>
    <w:p w:rsidR="00C90087" w:rsidRDefault="00C90087" w:rsidP="0077416C">
      <w:pPr>
        <w:spacing w:after="0" w:line="360" w:lineRule="auto"/>
        <w:jc w:val="both"/>
        <w:rPr>
          <w:sz w:val="28"/>
          <w:szCs w:val="28"/>
        </w:rPr>
      </w:pPr>
      <w:r>
        <w:rPr>
          <w:sz w:val="28"/>
          <w:szCs w:val="28"/>
        </w:rPr>
        <w:tab/>
        <w:t>It seems Respondents are making a v</w:t>
      </w:r>
      <w:r w:rsidR="00706988">
        <w:rPr>
          <w:sz w:val="28"/>
          <w:szCs w:val="28"/>
        </w:rPr>
        <w:t xml:space="preserve">ery restrictive application of Section </w:t>
      </w:r>
      <w:r>
        <w:rPr>
          <w:sz w:val="28"/>
          <w:szCs w:val="28"/>
        </w:rPr>
        <w:t>92 E (3) insisting that the express mention of “appeal” excludes “review”</w:t>
      </w:r>
    </w:p>
    <w:p w:rsidR="00E507B8" w:rsidRDefault="00E507B8" w:rsidP="0077416C">
      <w:pPr>
        <w:spacing w:after="0" w:line="360" w:lineRule="auto"/>
        <w:jc w:val="both"/>
        <w:rPr>
          <w:sz w:val="28"/>
          <w:szCs w:val="28"/>
        </w:rPr>
      </w:pPr>
    </w:p>
    <w:p w:rsidR="00E507B8" w:rsidRDefault="00E507B8" w:rsidP="0077416C">
      <w:pPr>
        <w:spacing w:after="0" w:line="360" w:lineRule="auto"/>
        <w:jc w:val="both"/>
        <w:rPr>
          <w:sz w:val="28"/>
          <w:szCs w:val="28"/>
        </w:rPr>
      </w:pPr>
      <w:r>
        <w:rPr>
          <w:sz w:val="28"/>
          <w:szCs w:val="28"/>
        </w:rPr>
        <w:tab/>
        <w:t xml:space="preserve">If the strict and restrictive application of </w:t>
      </w:r>
      <w:r w:rsidR="00C90087">
        <w:rPr>
          <w:sz w:val="28"/>
          <w:szCs w:val="28"/>
        </w:rPr>
        <w:t>the law</w:t>
      </w:r>
      <w:r>
        <w:rPr>
          <w:sz w:val="28"/>
          <w:szCs w:val="28"/>
        </w:rPr>
        <w:t xml:space="preserve"> urge</w:t>
      </w:r>
      <w:r w:rsidR="00C90087">
        <w:rPr>
          <w:sz w:val="28"/>
          <w:szCs w:val="28"/>
        </w:rPr>
        <w:t>d</w:t>
      </w:r>
      <w:r>
        <w:rPr>
          <w:sz w:val="28"/>
          <w:szCs w:val="28"/>
        </w:rPr>
        <w:t xml:space="preserve"> by the Respondents is also applied to the preceding subsection i.e. 92 E (2), the logical consequence would be that a review </w:t>
      </w:r>
      <w:r w:rsidR="00C90087">
        <w:rPr>
          <w:sz w:val="28"/>
          <w:szCs w:val="28"/>
        </w:rPr>
        <w:t>w</w:t>
      </w:r>
      <w:r>
        <w:rPr>
          <w:sz w:val="28"/>
          <w:szCs w:val="28"/>
        </w:rPr>
        <w:t xml:space="preserve">ill have the </w:t>
      </w:r>
      <w:r w:rsidR="0017710C">
        <w:rPr>
          <w:sz w:val="28"/>
          <w:szCs w:val="28"/>
        </w:rPr>
        <w:t xml:space="preserve">effect </w:t>
      </w:r>
      <w:r w:rsidR="00C90087">
        <w:rPr>
          <w:sz w:val="28"/>
          <w:szCs w:val="28"/>
        </w:rPr>
        <w:t xml:space="preserve">of </w:t>
      </w:r>
      <w:r w:rsidR="0017710C">
        <w:rPr>
          <w:sz w:val="28"/>
          <w:szCs w:val="28"/>
        </w:rPr>
        <w:t xml:space="preserve">suspending the determination or decision in question.  The reasoning would be that since </w:t>
      </w:r>
      <w:r w:rsidR="00C90087">
        <w:rPr>
          <w:sz w:val="28"/>
          <w:szCs w:val="28"/>
        </w:rPr>
        <w:t>non-</w:t>
      </w:r>
      <w:r w:rsidR="0017710C">
        <w:rPr>
          <w:sz w:val="28"/>
          <w:szCs w:val="28"/>
        </w:rPr>
        <w:t>suspension is m</w:t>
      </w:r>
      <w:r w:rsidR="00C90087">
        <w:rPr>
          <w:sz w:val="28"/>
          <w:szCs w:val="28"/>
        </w:rPr>
        <w:t>entioned</w:t>
      </w:r>
      <w:r w:rsidR="0017710C">
        <w:rPr>
          <w:sz w:val="28"/>
          <w:szCs w:val="28"/>
        </w:rPr>
        <w:t xml:space="preserve"> with specific reference to an appeal, it does not apply to a review.</w:t>
      </w:r>
    </w:p>
    <w:p w:rsidR="0017710C" w:rsidRDefault="0017710C" w:rsidP="0077416C">
      <w:pPr>
        <w:spacing w:after="0" w:line="360" w:lineRule="auto"/>
        <w:jc w:val="both"/>
        <w:rPr>
          <w:sz w:val="28"/>
          <w:szCs w:val="28"/>
        </w:rPr>
      </w:pPr>
    </w:p>
    <w:p w:rsidR="0017710C" w:rsidRDefault="00C90087" w:rsidP="0077416C">
      <w:pPr>
        <w:spacing w:after="0" w:line="360" w:lineRule="auto"/>
        <w:jc w:val="both"/>
        <w:rPr>
          <w:sz w:val="28"/>
          <w:szCs w:val="28"/>
        </w:rPr>
      </w:pPr>
      <w:r>
        <w:rPr>
          <w:sz w:val="28"/>
          <w:szCs w:val="28"/>
        </w:rPr>
        <w:tab/>
        <w:t>I do not think</w:t>
      </w:r>
      <w:r w:rsidR="0017710C">
        <w:rPr>
          <w:sz w:val="28"/>
          <w:szCs w:val="28"/>
        </w:rPr>
        <w:t xml:space="preserve"> such contradictions </w:t>
      </w:r>
      <w:r w:rsidR="00F94E35">
        <w:rPr>
          <w:sz w:val="28"/>
          <w:szCs w:val="28"/>
        </w:rPr>
        <w:t>were intended by the legislature.  The bottom line is that there is an order or determination</w:t>
      </w:r>
      <w:r>
        <w:rPr>
          <w:sz w:val="28"/>
          <w:szCs w:val="28"/>
        </w:rPr>
        <w:t xml:space="preserve"> which</w:t>
      </w:r>
      <w:r w:rsidR="00F94E35">
        <w:rPr>
          <w:sz w:val="28"/>
          <w:szCs w:val="28"/>
        </w:rPr>
        <w:t xml:space="preserve"> is being challenged, be it by review or appeal.  Such challenge does not suspend the determination or order.  What is then provided for is</w:t>
      </w:r>
      <w:r>
        <w:rPr>
          <w:sz w:val="28"/>
          <w:szCs w:val="28"/>
        </w:rPr>
        <w:t xml:space="preserve"> a mechanis</w:t>
      </w:r>
      <w:r w:rsidR="00B22171">
        <w:rPr>
          <w:sz w:val="28"/>
          <w:szCs w:val="28"/>
        </w:rPr>
        <w:t xml:space="preserve">m for </w:t>
      </w:r>
      <w:r w:rsidR="00F94E35">
        <w:rPr>
          <w:sz w:val="28"/>
          <w:szCs w:val="28"/>
        </w:rPr>
        <w:t>interim relief</w:t>
      </w:r>
      <w:r w:rsidR="00706988">
        <w:rPr>
          <w:sz w:val="28"/>
          <w:szCs w:val="28"/>
        </w:rPr>
        <w:t xml:space="preserve"> through</w:t>
      </w:r>
      <w:r w:rsidR="00B22171">
        <w:rPr>
          <w:sz w:val="28"/>
          <w:szCs w:val="28"/>
        </w:rPr>
        <w:t>an</w:t>
      </w:r>
      <w:r w:rsidR="00F94E35">
        <w:rPr>
          <w:sz w:val="28"/>
          <w:szCs w:val="28"/>
        </w:rPr>
        <w:t xml:space="preserve"> application for the suspension of the order or determination.  I believe this </w:t>
      </w:r>
      <w:r w:rsidR="00B22171">
        <w:rPr>
          <w:sz w:val="28"/>
          <w:szCs w:val="28"/>
        </w:rPr>
        <w:t>is an instance were a purposive</w:t>
      </w:r>
      <w:r w:rsidR="00F94E35">
        <w:rPr>
          <w:sz w:val="28"/>
          <w:szCs w:val="28"/>
        </w:rPr>
        <w:t xml:space="preserve"> interpretation of the law can be properly made, to give effect to the intention of the legislature.  I do not </w:t>
      </w:r>
      <w:r w:rsidR="00E06986">
        <w:rPr>
          <w:sz w:val="28"/>
          <w:szCs w:val="28"/>
        </w:rPr>
        <w:t xml:space="preserve">think it was </w:t>
      </w:r>
      <w:r w:rsidR="00B22171">
        <w:rPr>
          <w:sz w:val="28"/>
          <w:szCs w:val="28"/>
        </w:rPr>
        <w:t>the intention</w:t>
      </w:r>
      <w:r w:rsidR="00E06986">
        <w:rPr>
          <w:sz w:val="28"/>
          <w:szCs w:val="28"/>
        </w:rPr>
        <w:t xml:space="preserve"> of the legislature to grant relief in one situation, and </w:t>
      </w:r>
      <w:r w:rsidR="00B22171">
        <w:rPr>
          <w:sz w:val="28"/>
          <w:szCs w:val="28"/>
        </w:rPr>
        <w:t>deny</w:t>
      </w:r>
      <w:r w:rsidR="00E06986">
        <w:rPr>
          <w:sz w:val="28"/>
          <w:szCs w:val="28"/>
        </w:rPr>
        <w:t>it in the other, w</w:t>
      </w:r>
      <w:r w:rsidR="00B22171">
        <w:rPr>
          <w:sz w:val="28"/>
          <w:szCs w:val="28"/>
        </w:rPr>
        <w:t>h</w:t>
      </w:r>
      <w:r w:rsidR="00E06986">
        <w:rPr>
          <w:sz w:val="28"/>
          <w:szCs w:val="28"/>
        </w:rPr>
        <w:t xml:space="preserve">ere in both situations, it is sought that the determination in question be </w:t>
      </w:r>
      <w:r w:rsidR="00B22171">
        <w:rPr>
          <w:sz w:val="28"/>
          <w:szCs w:val="28"/>
        </w:rPr>
        <w:t>temporarily stayed</w:t>
      </w:r>
      <w:r w:rsidR="00E06986">
        <w:rPr>
          <w:sz w:val="28"/>
          <w:szCs w:val="28"/>
        </w:rPr>
        <w:t>.</w:t>
      </w:r>
    </w:p>
    <w:p w:rsidR="00E06986" w:rsidRDefault="00E06986" w:rsidP="0077416C">
      <w:pPr>
        <w:spacing w:after="0" w:line="360" w:lineRule="auto"/>
        <w:jc w:val="both"/>
        <w:rPr>
          <w:sz w:val="28"/>
          <w:szCs w:val="28"/>
        </w:rPr>
      </w:pPr>
    </w:p>
    <w:p w:rsidR="00E06986" w:rsidRDefault="00E06986" w:rsidP="0077416C">
      <w:pPr>
        <w:spacing w:after="0" w:line="360" w:lineRule="auto"/>
        <w:jc w:val="both"/>
        <w:rPr>
          <w:sz w:val="28"/>
          <w:szCs w:val="28"/>
        </w:rPr>
      </w:pPr>
      <w:r>
        <w:rPr>
          <w:sz w:val="28"/>
          <w:szCs w:val="28"/>
        </w:rPr>
        <w:tab/>
        <w:t>In the circumstances, I hold that the application for stay of execution pending review of the arbitral award has been properly made.</w:t>
      </w:r>
    </w:p>
    <w:p w:rsidR="00E06986" w:rsidRDefault="00E06986" w:rsidP="0077416C">
      <w:pPr>
        <w:spacing w:after="0" w:line="360" w:lineRule="auto"/>
        <w:jc w:val="both"/>
        <w:rPr>
          <w:sz w:val="28"/>
          <w:szCs w:val="28"/>
        </w:rPr>
      </w:pPr>
    </w:p>
    <w:p w:rsidR="00B22171" w:rsidRDefault="00B22171" w:rsidP="0077416C">
      <w:pPr>
        <w:spacing w:after="0" w:line="360" w:lineRule="auto"/>
        <w:jc w:val="both"/>
        <w:rPr>
          <w:sz w:val="28"/>
          <w:szCs w:val="28"/>
          <w:u w:val="single"/>
        </w:rPr>
      </w:pPr>
    </w:p>
    <w:p w:rsidR="00B22171" w:rsidRDefault="00B22171" w:rsidP="0077416C">
      <w:pPr>
        <w:spacing w:after="0" w:line="360" w:lineRule="auto"/>
        <w:jc w:val="both"/>
        <w:rPr>
          <w:sz w:val="28"/>
          <w:szCs w:val="28"/>
          <w:u w:val="single"/>
        </w:rPr>
      </w:pPr>
    </w:p>
    <w:p w:rsidR="00E06986" w:rsidRPr="00B22171" w:rsidRDefault="00E06986" w:rsidP="0077416C">
      <w:pPr>
        <w:spacing w:after="0" w:line="360" w:lineRule="auto"/>
        <w:jc w:val="both"/>
        <w:rPr>
          <w:b/>
          <w:sz w:val="28"/>
          <w:szCs w:val="28"/>
          <w:u w:val="single"/>
        </w:rPr>
      </w:pPr>
      <w:r w:rsidRPr="00B22171">
        <w:rPr>
          <w:b/>
          <w:sz w:val="28"/>
          <w:szCs w:val="28"/>
          <w:u w:val="single"/>
        </w:rPr>
        <w:lastRenderedPageBreak/>
        <w:t>Urgency</w:t>
      </w:r>
    </w:p>
    <w:p w:rsidR="00E06986" w:rsidRDefault="00E06986" w:rsidP="0077416C">
      <w:pPr>
        <w:spacing w:after="0" w:line="360" w:lineRule="auto"/>
        <w:jc w:val="both"/>
        <w:rPr>
          <w:sz w:val="28"/>
          <w:szCs w:val="28"/>
        </w:rPr>
      </w:pPr>
      <w:r>
        <w:rPr>
          <w:sz w:val="28"/>
          <w:szCs w:val="28"/>
        </w:rPr>
        <w:tab/>
        <w:t>On this aspect, a brief history of the matter has already been outlined, showing how this application came about.</w:t>
      </w:r>
    </w:p>
    <w:p w:rsidR="00E06986" w:rsidRDefault="00E06986" w:rsidP="0077416C">
      <w:pPr>
        <w:spacing w:after="0" w:line="360" w:lineRule="auto"/>
        <w:jc w:val="both"/>
        <w:rPr>
          <w:sz w:val="28"/>
          <w:szCs w:val="28"/>
        </w:rPr>
      </w:pPr>
      <w:r>
        <w:rPr>
          <w:sz w:val="28"/>
          <w:szCs w:val="28"/>
        </w:rPr>
        <w:tab/>
      </w:r>
    </w:p>
    <w:p w:rsidR="00E06986" w:rsidRDefault="00E06986" w:rsidP="0077416C">
      <w:pPr>
        <w:spacing w:after="0" w:line="360" w:lineRule="auto"/>
        <w:jc w:val="both"/>
        <w:rPr>
          <w:sz w:val="28"/>
          <w:szCs w:val="28"/>
        </w:rPr>
      </w:pPr>
      <w:r>
        <w:rPr>
          <w:sz w:val="28"/>
          <w:szCs w:val="28"/>
        </w:rPr>
        <w:tab/>
        <w:t>The decisive date is 30</w:t>
      </w:r>
      <w:r w:rsidRPr="00E06986">
        <w:rPr>
          <w:sz w:val="28"/>
          <w:szCs w:val="28"/>
          <w:vertAlign w:val="superscript"/>
        </w:rPr>
        <w:t>th</w:t>
      </w:r>
      <w:r>
        <w:rPr>
          <w:sz w:val="28"/>
          <w:szCs w:val="28"/>
        </w:rPr>
        <w:t xml:space="preserve"> September 2013, wh</w:t>
      </w:r>
      <w:r w:rsidR="00B22171">
        <w:rPr>
          <w:sz w:val="28"/>
          <w:szCs w:val="28"/>
        </w:rPr>
        <w:t>en</w:t>
      </w:r>
      <w:r>
        <w:rPr>
          <w:sz w:val="28"/>
          <w:szCs w:val="28"/>
        </w:rPr>
        <w:t xml:space="preserve"> the arbitral award was handed down.  What shows urgency is what the party </w:t>
      </w:r>
      <w:r w:rsidR="00B22171">
        <w:rPr>
          <w:sz w:val="28"/>
          <w:szCs w:val="28"/>
        </w:rPr>
        <w:t xml:space="preserve">adversely </w:t>
      </w:r>
      <w:r>
        <w:rPr>
          <w:sz w:val="28"/>
          <w:szCs w:val="28"/>
        </w:rPr>
        <w:t>affected by the award did upon learning of the award.  This is where the parties are making</w:t>
      </w:r>
      <w:r w:rsidR="00B22171">
        <w:rPr>
          <w:sz w:val="28"/>
          <w:szCs w:val="28"/>
        </w:rPr>
        <w:t xml:space="preserve"> vehemently</w:t>
      </w:r>
      <w:r>
        <w:rPr>
          <w:sz w:val="28"/>
          <w:szCs w:val="28"/>
        </w:rPr>
        <w:t xml:space="preserve"> opposed averments.</w:t>
      </w:r>
    </w:p>
    <w:p w:rsidR="00E06986" w:rsidRDefault="00E06986" w:rsidP="0077416C">
      <w:pPr>
        <w:spacing w:after="0" w:line="360" w:lineRule="auto"/>
        <w:jc w:val="both"/>
        <w:rPr>
          <w:sz w:val="28"/>
          <w:szCs w:val="28"/>
        </w:rPr>
      </w:pPr>
    </w:p>
    <w:p w:rsidR="00E06986" w:rsidRDefault="00E06986" w:rsidP="0077416C">
      <w:pPr>
        <w:spacing w:after="0" w:line="360" w:lineRule="auto"/>
        <w:jc w:val="both"/>
        <w:rPr>
          <w:sz w:val="28"/>
          <w:szCs w:val="28"/>
        </w:rPr>
      </w:pPr>
      <w:r>
        <w:rPr>
          <w:sz w:val="28"/>
          <w:szCs w:val="28"/>
        </w:rPr>
        <w:tab/>
        <w:t xml:space="preserve">Respondents contend that there was </w:t>
      </w:r>
      <w:r w:rsidR="00B22171">
        <w:rPr>
          <w:sz w:val="28"/>
          <w:szCs w:val="28"/>
        </w:rPr>
        <w:t>communication</w:t>
      </w:r>
      <w:r>
        <w:rPr>
          <w:sz w:val="28"/>
          <w:szCs w:val="28"/>
        </w:rPr>
        <w:t xml:space="preserve"> before the </w:t>
      </w:r>
      <w:r w:rsidR="00B22171">
        <w:rPr>
          <w:sz w:val="28"/>
          <w:szCs w:val="28"/>
        </w:rPr>
        <w:t>1</w:t>
      </w:r>
      <w:r w:rsidR="00B22171" w:rsidRPr="00B22171">
        <w:rPr>
          <w:sz w:val="28"/>
          <w:szCs w:val="28"/>
          <w:vertAlign w:val="superscript"/>
        </w:rPr>
        <w:t>st</w:t>
      </w:r>
      <w:r>
        <w:rPr>
          <w:sz w:val="28"/>
          <w:szCs w:val="28"/>
        </w:rPr>
        <w:t xml:space="preserve">of </w:t>
      </w:r>
      <w:r w:rsidR="00B50E4E">
        <w:rPr>
          <w:sz w:val="28"/>
          <w:szCs w:val="28"/>
        </w:rPr>
        <w:t>October, to the Applicant from the Arbitrator</w:t>
      </w:r>
      <w:r w:rsidR="00B22171">
        <w:rPr>
          <w:sz w:val="28"/>
          <w:szCs w:val="28"/>
        </w:rPr>
        <w:t>,</w:t>
      </w:r>
      <w:r w:rsidR="00B50E4E">
        <w:rPr>
          <w:sz w:val="28"/>
          <w:szCs w:val="28"/>
        </w:rPr>
        <w:t xml:space="preserve"> that the arbitral award was ready for collection. The Applicant did nothing about it until 8</w:t>
      </w:r>
      <w:r w:rsidR="00B50E4E" w:rsidRPr="00B50E4E">
        <w:rPr>
          <w:sz w:val="28"/>
          <w:szCs w:val="28"/>
          <w:vertAlign w:val="superscript"/>
        </w:rPr>
        <w:t>th</w:t>
      </w:r>
      <w:r w:rsidR="00B50E4E">
        <w:rPr>
          <w:sz w:val="28"/>
          <w:szCs w:val="28"/>
        </w:rPr>
        <w:t xml:space="preserve"> November 2013 when it filed the urgent chamber application for interim relief.</w:t>
      </w:r>
    </w:p>
    <w:p w:rsidR="00B50E4E" w:rsidRDefault="00B50E4E" w:rsidP="0077416C">
      <w:pPr>
        <w:spacing w:after="0" w:line="360" w:lineRule="auto"/>
        <w:jc w:val="both"/>
        <w:rPr>
          <w:sz w:val="28"/>
          <w:szCs w:val="28"/>
        </w:rPr>
      </w:pPr>
    </w:p>
    <w:p w:rsidR="00B50E4E" w:rsidRDefault="00B50E4E" w:rsidP="0077416C">
      <w:pPr>
        <w:spacing w:after="0" w:line="360" w:lineRule="auto"/>
        <w:jc w:val="both"/>
        <w:rPr>
          <w:sz w:val="28"/>
          <w:szCs w:val="28"/>
        </w:rPr>
      </w:pPr>
      <w:r>
        <w:rPr>
          <w:sz w:val="28"/>
          <w:szCs w:val="28"/>
        </w:rPr>
        <w:tab/>
        <w:t xml:space="preserve">On the other hand, Applicant avers that it was not aware of the arbitral determination until </w:t>
      </w:r>
      <w:r w:rsidR="00B22171">
        <w:rPr>
          <w:sz w:val="28"/>
          <w:szCs w:val="28"/>
        </w:rPr>
        <w:t xml:space="preserve">the </w:t>
      </w:r>
      <w:r>
        <w:rPr>
          <w:sz w:val="28"/>
          <w:szCs w:val="28"/>
        </w:rPr>
        <w:t>4</w:t>
      </w:r>
      <w:r w:rsidRPr="00B50E4E">
        <w:rPr>
          <w:sz w:val="28"/>
          <w:szCs w:val="28"/>
          <w:vertAlign w:val="superscript"/>
        </w:rPr>
        <w:t>th</w:t>
      </w:r>
      <w:r w:rsidR="00B22171">
        <w:rPr>
          <w:sz w:val="28"/>
          <w:szCs w:val="28"/>
        </w:rPr>
        <w:t xml:space="preserve">of </w:t>
      </w:r>
      <w:r>
        <w:rPr>
          <w:sz w:val="28"/>
          <w:szCs w:val="28"/>
        </w:rPr>
        <w:t>October 2013</w:t>
      </w:r>
      <w:r w:rsidR="00B22171">
        <w:rPr>
          <w:sz w:val="28"/>
          <w:szCs w:val="28"/>
        </w:rPr>
        <w:t>, when</w:t>
      </w:r>
      <w:r>
        <w:rPr>
          <w:sz w:val="28"/>
          <w:szCs w:val="28"/>
        </w:rPr>
        <w:t xml:space="preserve"> it learnt of it from a press article.  It was not until 31</w:t>
      </w:r>
      <w:r w:rsidRPr="00B50E4E">
        <w:rPr>
          <w:sz w:val="28"/>
          <w:szCs w:val="28"/>
          <w:vertAlign w:val="superscript"/>
        </w:rPr>
        <w:t>st</w:t>
      </w:r>
      <w:r w:rsidR="00B22171">
        <w:rPr>
          <w:sz w:val="28"/>
          <w:szCs w:val="28"/>
        </w:rPr>
        <w:t xml:space="preserve"> October 2013 that the Applicant</w:t>
      </w:r>
      <w:r>
        <w:rPr>
          <w:sz w:val="28"/>
          <w:szCs w:val="28"/>
        </w:rPr>
        <w:t xml:space="preserve"> received a copy of the determi</w:t>
      </w:r>
      <w:r w:rsidR="00B22171">
        <w:rPr>
          <w:sz w:val="28"/>
          <w:szCs w:val="28"/>
        </w:rPr>
        <w:t>nation by way of service upon it</w:t>
      </w:r>
      <w:r>
        <w:rPr>
          <w:sz w:val="28"/>
          <w:szCs w:val="28"/>
        </w:rPr>
        <w:t xml:space="preserve"> of an application for registration of the determination in the High Court for purposes of enforcement.  Applicant then lost no time</w:t>
      </w:r>
      <w:r w:rsidR="00C0276F">
        <w:rPr>
          <w:sz w:val="28"/>
          <w:szCs w:val="28"/>
        </w:rPr>
        <w:t xml:space="preserve"> in filing an application for urgent interim relief, in addition to opposing  the High Court application.</w:t>
      </w:r>
    </w:p>
    <w:p w:rsidR="00C0276F" w:rsidRDefault="00C0276F" w:rsidP="0077416C">
      <w:pPr>
        <w:spacing w:after="0" w:line="360" w:lineRule="auto"/>
        <w:jc w:val="both"/>
        <w:rPr>
          <w:sz w:val="28"/>
          <w:szCs w:val="28"/>
        </w:rPr>
      </w:pPr>
    </w:p>
    <w:p w:rsidR="00C0276F" w:rsidRDefault="00C0276F" w:rsidP="0077416C">
      <w:pPr>
        <w:spacing w:after="0" w:line="360" w:lineRule="auto"/>
        <w:jc w:val="both"/>
        <w:rPr>
          <w:sz w:val="28"/>
          <w:szCs w:val="28"/>
        </w:rPr>
      </w:pPr>
      <w:r>
        <w:rPr>
          <w:sz w:val="28"/>
          <w:szCs w:val="28"/>
        </w:rPr>
        <w:tab/>
        <w:t>Applicant further pointed out that the issue dates back to</w:t>
      </w:r>
      <w:r w:rsidR="00B22171">
        <w:rPr>
          <w:sz w:val="28"/>
          <w:szCs w:val="28"/>
        </w:rPr>
        <w:t xml:space="preserve"> the 17</w:t>
      </w:r>
      <w:r w:rsidR="00B22171" w:rsidRPr="00B22171">
        <w:rPr>
          <w:sz w:val="28"/>
          <w:szCs w:val="28"/>
          <w:vertAlign w:val="superscript"/>
        </w:rPr>
        <w:t>th</w:t>
      </w:r>
      <w:r w:rsidR="00B22171">
        <w:rPr>
          <w:sz w:val="28"/>
          <w:szCs w:val="28"/>
        </w:rPr>
        <w:t xml:space="preserve"> of</w:t>
      </w:r>
      <w:r>
        <w:rPr>
          <w:sz w:val="28"/>
          <w:szCs w:val="28"/>
        </w:rPr>
        <w:t xml:space="preserve"> in July 2013, when</w:t>
      </w:r>
      <w:r w:rsidR="00B22171">
        <w:rPr>
          <w:sz w:val="28"/>
          <w:szCs w:val="28"/>
        </w:rPr>
        <w:t xml:space="preserve"> they were given short notic</w:t>
      </w:r>
      <w:r w:rsidR="00706988">
        <w:rPr>
          <w:sz w:val="28"/>
          <w:szCs w:val="28"/>
        </w:rPr>
        <w:t>e to attend the</w:t>
      </w:r>
      <w:r>
        <w:rPr>
          <w:sz w:val="28"/>
          <w:szCs w:val="28"/>
        </w:rPr>
        <w:t xml:space="preserve"> arbitral hearing of</w:t>
      </w:r>
      <w:r w:rsidR="00B22171">
        <w:rPr>
          <w:sz w:val="28"/>
          <w:szCs w:val="28"/>
        </w:rPr>
        <w:t xml:space="preserve"> the</w:t>
      </w:r>
      <w:r>
        <w:rPr>
          <w:sz w:val="28"/>
          <w:szCs w:val="28"/>
        </w:rPr>
        <w:t xml:space="preserve"> 18</w:t>
      </w:r>
      <w:r w:rsidRPr="00C0276F">
        <w:rPr>
          <w:sz w:val="28"/>
          <w:szCs w:val="28"/>
          <w:vertAlign w:val="superscript"/>
        </w:rPr>
        <w:t>th</w:t>
      </w:r>
      <w:r w:rsidR="00B22171">
        <w:rPr>
          <w:sz w:val="28"/>
          <w:szCs w:val="28"/>
        </w:rPr>
        <w:t xml:space="preserve">of </w:t>
      </w:r>
      <w:r>
        <w:rPr>
          <w:sz w:val="28"/>
          <w:szCs w:val="28"/>
        </w:rPr>
        <w:t>July 2013.  This hearing, as already indicated, was attended by Ms Nyamai on behalf of Mr Peresuh.  What transpired in that hearing is the subject of very contentious assertions by the parties.</w:t>
      </w:r>
    </w:p>
    <w:p w:rsidR="00C0276F" w:rsidRDefault="00C0276F" w:rsidP="0077416C">
      <w:pPr>
        <w:spacing w:after="0" w:line="360" w:lineRule="auto"/>
        <w:jc w:val="both"/>
        <w:rPr>
          <w:sz w:val="28"/>
          <w:szCs w:val="28"/>
        </w:rPr>
      </w:pPr>
    </w:p>
    <w:p w:rsidR="00C0276F" w:rsidRDefault="00C0276F" w:rsidP="0077416C">
      <w:pPr>
        <w:spacing w:after="0" w:line="360" w:lineRule="auto"/>
        <w:jc w:val="both"/>
        <w:rPr>
          <w:sz w:val="28"/>
          <w:szCs w:val="28"/>
        </w:rPr>
      </w:pPr>
      <w:r>
        <w:rPr>
          <w:sz w:val="28"/>
          <w:szCs w:val="28"/>
        </w:rPr>
        <w:tab/>
        <w:t xml:space="preserve">Applicant asserts that it wrote a number of letters to the Arbitrator, seeking clarification on how the </w:t>
      </w:r>
      <w:r w:rsidR="00706988">
        <w:rPr>
          <w:sz w:val="28"/>
          <w:szCs w:val="28"/>
        </w:rPr>
        <w:t>session</w:t>
      </w:r>
      <w:r>
        <w:rPr>
          <w:sz w:val="28"/>
          <w:szCs w:val="28"/>
        </w:rPr>
        <w:t xml:space="preserve"> of 18</w:t>
      </w:r>
      <w:r w:rsidRPr="00C0276F">
        <w:rPr>
          <w:sz w:val="28"/>
          <w:szCs w:val="28"/>
          <w:vertAlign w:val="superscript"/>
        </w:rPr>
        <w:t>th</w:t>
      </w:r>
      <w:r>
        <w:rPr>
          <w:sz w:val="28"/>
          <w:szCs w:val="28"/>
        </w:rPr>
        <w:t xml:space="preserve"> July 2013 w</w:t>
      </w:r>
      <w:r w:rsidR="00706988">
        <w:rPr>
          <w:sz w:val="28"/>
          <w:szCs w:val="28"/>
        </w:rPr>
        <w:t>as</w:t>
      </w:r>
      <w:r>
        <w:rPr>
          <w:sz w:val="28"/>
          <w:szCs w:val="28"/>
        </w:rPr>
        <w:t xml:space="preserve"> conducted, and how the arbitral award of 30</w:t>
      </w:r>
      <w:r w:rsidRPr="00C0276F">
        <w:rPr>
          <w:sz w:val="28"/>
          <w:szCs w:val="28"/>
          <w:vertAlign w:val="superscript"/>
        </w:rPr>
        <w:t>th</w:t>
      </w:r>
      <w:r>
        <w:rPr>
          <w:sz w:val="28"/>
          <w:szCs w:val="28"/>
        </w:rPr>
        <w:t xml:space="preserve"> September 2013 was made, despite an agreement or understanding that the matter was not to be dealt with </w:t>
      </w:r>
      <w:r w:rsidR="00B22171">
        <w:rPr>
          <w:sz w:val="28"/>
          <w:szCs w:val="28"/>
        </w:rPr>
        <w:t xml:space="preserve">whilst </w:t>
      </w:r>
      <w:r>
        <w:rPr>
          <w:sz w:val="28"/>
          <w:szCs w:val="28"/>
        </w:rPr>
        <w:t xml:space="preserve">an application for interim </w:t>
      </w:r>
      <w:r w:rsidR="00DD07B7">
        <w:rPr>
          <w:sz w:val="28"/>
          <w:szCs w:val="28"/>
        </w:rPr>
        <w:t xml:space="preserve">relief filed in respect of the </w:t>
      </w:r>
      <w:r>
        <w:rPr>
          <w:sz w:val="28"/>
          <w:szCs w:val="28"/>
        </w:rPr>
        <w:t>main appeal, was still pending.</w:t>
      </w:r>
    </w:p>
    <w:p w:rsidR="000A514C" w:rsidRDefault="000A514C" w:rsidP="0077416C">
      <w:pPr>
        <w:spacing w:after="0" w:line="360" w:lineRule="auto"/>
        <w:jc w:val="both"/>
        <w:rPr>
          <w:sz w:val="28"/>
          <w:szCs w:val="28"/>
        </w:rPr>
      </w:pPr>
    </w:p>
    <w:p w:rsidR="000A514C" w:rsidRDefault="000A514C" w:rsidP="0077416C">
      <w:pPr>
        <w:spacing w:after="0" w:line="360" w:lineRule="auto"/>
        <w:jc w:val="both"/>
        <w:rPr>
          <w:sz w:val="28"/>
          <w:szCs w:val="28"/>
        </w:rPr>
      </w:pPr>
      <w:r>
        <w:rPr>
          <w:sz w:val="28"/>
          <w:szCs w:val="28"/>
        </w:rPr>
        <w:tab/>
        <w:t>Respondents concede there was a flurry of letters from Applicant</w:t>
      </w:r>
      <w:r w:rsidR="00B3248C">
        <w:rPr>
          <w:sz w:val="28"/>
          <w:szCs w:val="28"/>
        </w:rPr>
        <w:t xml:space="preserve"> to the Arbitrator.  On behalf of Respondents, it was submitted that Applicant</w:t>
      </w:r>
      <w:r w:rsidR="008E00CD">
        <w:rPr>
          <w:sz w:val="28"/>
          <w:szCs w:val="28"/>
        </w:rPr>
        <w:t xml:space="preserve"> wrote several</w:t>
      </w:r>
      <w:r w:rsidR="003B1501">
        <w:rPr>
          <w:sz w:val="28"/>
          <w:szCs w:val="28"/>
        </w:rPr>
        <w:t xml:space="preserve"> letters to the Arbitrator querying a lot of issues.  Respondents hastened to add that Applicant should have taken action to have award rescinded or set aside, instead of writing the numerous letters.</w:t>
      </w:r>
    </w:p>
    <w:p w:rsidR="003B1501" w:rsidRDefault="003B1501" w:rsidP="0077416C">
      <w:pPr>
        <w:spacing w:after="0" w:line="360" w:lineRule="auto"/>
        <w:jc w:val="both"/>
        <w:rPr>
          <w:sz w:val="28"/>
          <w:szCs w:val="28"/>
        </w:rPr>
      </w:pPr>
    </w:p>
    <w:p w:rsidR="003B1501" w:rsidRDefault="00B22171" w:rsidP="0077416C">
      <w:pPr>
        <w:spacing w:after="0" w:line="360" w:lineRule="auto"/>
        <w:jc w:val="both"/>
        <w:rPr>
          <w:sz w:val="28"/>
          <w:szCs w:val="28"/>
        </w:rPr>
      </w:pPr>
      <w:r>
        <w:rPr>
          <w:sz w:val="28"/>
          <w:szCs w:val="28"/>
        </w:rPr>
        <w:tab/>
        <w:t xml:space="preserve">The Respondents have </w:t>
      </w:r>
      <w:r w:rsidR="003B1501">
        <w:rPr>
          <w:sz w:val="28"/>
          <w:szCs w:val="28"/>
        </w:rPr>
        <w:t>however, not been able to point to any correspondence from the Arbitrator’s Office calling upon the Applicant to collect the arbitral award in question</w:t>
      </w:r>
      <w:r>
        <w:rPr>
          <w:sz w:val="28"/>
          <w:szCs w:val="28"/>
        </w:rPr>
        <w:t>.  I</w:t>
      </w:r>
      <w:r w:rsidR="003B1501">
        <w:rPr>
          <w:sz w:val="28"/>
          <w:szCs w:val="28"/>
        </w:rPr>
        <w:t>n the absence of this, the do</w:t>
      </w:r>
      <w:r>
        <w:rPr>
          <w:sz w:val="28"/>
          <w:szCs w:val="28"/>
        </w:rPr>
        <w:t>ubt</w:t>
      </w:r>
      <w:r w:rsidR="003B1501">
        <w:rPr>
          <w:sz w:val="28"/>
          <w:szCs w:val="28"/>
        </w:rPr>
        <w:t xml:space="preserve"> not must be resolved in </w:t>
      </w:r>
      <w:r>
        <w:rPr>
          <w:sz w:val="28"/>
          <w:szCs w:val="28"/>
        </w:rPr>
        <w:t>Applicant’s</w:t>
      </w:r>
      <w:r w:rsidR="003B1501">
        <w:rPr>
          <w:sz w:val="28"/>
          <w:szCs w:val="28"/>
        </w:rPr>
        <w:t xml:space="preserve"> favour, that </w:t>
      </w:r>
      <w:r>
        <w:rPr>
          <w:sz w:val="28"/>
          <w:szCs w:val="28"/>
        </w:rPr>
        <w:t>it was</w:t>
      </w:r>
      <w:r w:rsidR="003B1501">
        <w:rPr>
          <w:sz w:val="28"/>
          <w:szCs w:val="28"/>
        </w:rPr>
        <w:t xml:space="preserve"> in receipt of a copy of the award on or about 31</w:t>
      </w:r>
      <w:r w:rsidR="003B1501" w:rsidRPr="003B1501">
        <w:rPr>
          <w:sz w:val="28"/>
          <w:szCs w:val="28"/>
          <w:vertAlign w:val="superscript"/>
        </w:rPr>
        <w:t>st</w:t>
      </w:r>
      <w:r w:rsidR="003B1501">
        <w:rPr>
          <w:sz w:val="28"/>
          <w:szCs w:val="28"/>
        </w:rPr>
        <w:t xml:space="preserve"> October 2013, </w:t>
      </w:r>
      <w:r>
        <w:rPr>
          <w:sz w:val="28"/>
          <w:szCs w:val="28"/>
        </w:rPr>
        <w:t>when it was</w:t>
      </w:r>
      <w:r w:rsidR="003B1501">
        <w:rPr>
          <w:sz w:val="28"/>
          <w:szCs w:val="28"/>
        </w:rPr>
        <w:t xml:space="preserve"> served with the application for registration of the award</w:t>
      </w:r>
      <w:r w:rsidR="00706988">
        <w:rPr>
          <w:sz w:val="28"/>
          <w:szCs w:val="28"/>
        </w:rPr>
        <w:t>.  This is</w:t>
      </w:r>
      <w:r w:rsidR="003B1501">
        <w:rPr>
          <w:sz w:val="28"/>
          <w:szCs w:val="28"/>
        </w:rPr>
        <w:t xml:space="preserve"> what then galvanised </w:t>
      </w:r>
      <w:r>
        <w:rPr>
          <w:sz w:val="28"/>
          <w:szCs w:val="28"/>
        </w:rPr>
        <w:t xml:space="preserve">the </w:t>
      </w:r>
      <w:r w:rsidR="003B1501">
        <w:rPr>
          <w:sz w:val="28"/>
          <w:szCs w:val="28"/>
        </w:rPr>
        <w:t xml:space="preserve">Applicant into lodging the urgent application for interim relief.  It cannot therefore be said to have been </w:t>
      </w:r>
      <w:r>
        <w:rPr>
          <w:sz w:val="28"/>
          <w:szCs w:val="28"/>
        </w:rPr>
        <w:t>lackadaisical</w:t>
      </w:r>
      <w:r w:rsidR="003B1501">
        <w:rPr>
          <w:sz w:val="28"/>
          <w:szCs w:val="28"/>
        </w:rPr>
        <w:t xml:space="preserve"> or dilatory, or created its own urgency.</w:t>
      </w:r>
    </w:p>
    <w:p w:rsidR="00342254" w:rsidRDefault="00342254" w:rsidP="0077416C">
      <w:pPr>
        <w:spacing w:after="0" w:line="360" w:lineRule="auto"/>
        <w:jc w:val="both"/>
        <w:rPr>
          <w:sz w:val="28"/>
          <w:szCs w:val="28"/>
        </w:rPr>
      </w:pPr>
    </w:p>
    <w:p w:rsidR="00342254" w:rsidRDefault="00342254" w:rsidP="0077416C">
      <w:pPr>
        <w:spacing w:after="0" w:line="360" w:lineRule="auto"/>
        <w:jc w:val="both"/>
        <w:rPr>
          <w:sz w:val="28"/>
          <w:szCs w:val="28"/>
        </w:rPr>
      </w:pPr>
      <w:r>
        <w:rPr>
          <w:sz w:val="28"/>
          <w:szCs w:val="28"/>
        </w:rPr>
        <w:tab/>
        <w:t>The application can reasonably be said to have been filed in circumstances of urgency.</w:t>
      </w:r>
    </w:p>
    <w:p w:rsidR="00342254" w:rsidRDefault="00342254" w:rsidP="0077416C">
      <w:pPr>
        <w:spacing w:after="0" w:line="360" w:lineRule="auto"/>
        <w:jc w:val="both"/>
        <w:rPr>
          <w:sz w:val="28"/>
          <w:szCs w:val="28"/>
        </w:rPr>
      </w:pPr>
    </w:p>
    <w:p w:rsidR="00B51D86" w:rsidRDefault="00B51D86" w:rsidP="0077416C">
      <w:pPr>
        <w:spacing w:after="0" w:line="360" w:lineRule="auto"/>
        <w:jc w:val="both"/>
        <w:rPr>
          <w:sz w:val="28"/>
          <w:szCs w:val="28"/>
          <w:u w:val="single"/>
        </w:rPr>
      </w:pPr>
    </w:p>
    <w:p w:rsidR="00B51D86" w:rsidRDefault="00B51D86" w:rsidP="0077416C">
      <w:pPr>
        <w:spacing w:after="0" w:line="360" w:lineRule="auto"/>
        <w:jc w:val="both"/>
        <w:rPr>
          <w:sz w:val="28"/>
          <w:szCs w:val="28"/>
          <w:u w:val="single"/>
        </w:rPr>
      </w:pPr>
    </w:p>
    <w:p w:rsidR="00342254" w:rsidRPr="00B51D86" w:rsidRDefault="00342254" w:rsidP="0077416C">
      <w:pPr>
        <w:spacing w:after="0" w:line="360" w:lineRule="auto"/>
        <w:jc w:val="both"/>
        <w:rPr>
          <w:b/>
          <w:sz w:val="28"/>
          <w:szCs w:val="28"/>
          <w:u w:val="single"/>
        </w:rPr>
      </w:pPr>
      <w:r w:rsidRPr="00B51D86">
        <w:rPr>
          <w:b/>
          <w:sz w:val="28"/>
          <w:szCs w:val="28"/>
          <w:u w:val="single"/>
        </w:rPr>
        <w:t>Default</w:t>
      </w:r>
    </w:p>
    <w:p w:rsidR="00342254" w:rsidRDefault="00342254" w:rsidP="0077416C">
      <w:pPr>
        <w:spacing w:after="0" w:line="360" w:lineRule="auto"/>
        <w:jc w:val="both"/>
        <w:rPr>
          <w:sz w:val="28"/>
          <w:szCs w:val="28"/>
        </w:rPr>
      </w:pPr>
      <w:r>
        <w:rPr>
          <w:sz w:val="28"/>
          <w:szCs w:val="28"/>
        </w:rPr>
        <w:tab/>
      </w:r>
    </w:p>
    <w:p w:rsidR="00342254" w:rsidRDefault="00342254" w:rsidP="0077416C">
      <w:pPr>
        <w:spacing w:after="0" w:line="360" w:lineRule="auto"/>
        <w:jc w:val="both"/>
        <w:rPr>
          <w:sz w:val="28"/>
          <w:szCs w:val="28"/>
        </w:rPr>
      </w:pPr>
      <w:r>
        <w:rPr>
          <w:sz w:val="28"/>
          <w:szCs w:val="28"/>
        </w:rPr>
        <w:tab/>
        <w:t>It is contended on behalf of the Respondents, that Applicant was in default wh</w:t>
      </w:r>
      <w:r w:rsidR="00B51D86">
        <w:rPr>
          <w:sz w:val="28"/>
          <w:szCs w:val="28"/>
        </w:rPr>
        <w:t>en</w:t>
      </w:r>
      <w:r>
        <w:rPr>
          <w:sz w:val="28"/>
          <w:szCs w:val="28"/>
        </w:rPr>
        <w:t xml:space="preserve"> the arbitral award was handed down on </w:t>
      </w:r>
      <w:r w:rsidR="00B51D86">
        <w:rPr>
          <w:sz w:val="28"/>
          <w:szCs w:val="28"/>
        </w:rPr>
        <w:t xml:space="preserve">the </w:t>
      </w:r>
      <w:r>
        <w:rPr>
          <w:sz w:val="28"/>
          <w:szCs w:val="28"/>
        </w:rPr>
        <w:t>30</w:t>
      </w:r>
      <w:r w:rsidRPr="00342254">
        <w:rPr>
          <w:sz w:val="28"/>
          <w:szCs w:val="28"/>
          <w:vertAlign w:val="superscript"/>
        </w:rPr>
        <w:t>th</w:t>
      </w:r>
      <w:r w:rsidR="00B51D86">
        <w:rPr>
          <w:sz w:val="28"/>
          <w:szCs w:val="28"/>
        </w:rPr>
        <w:t xml:space="preserve">of </w:t>
      </w:r>
      <w:r>
        <w:rPr>
          <w:sz w:val="28"/>
          <w:szCs w:val="28"/>
        </w:rPr>
        <w:t xml:space="preserve">September 2013.  The </w:t>
      </w:r>
      <w:r w:rsidR="00B51D86">
        <w:rPr>
          <w:sz w:val="28"/>
          <w:szCs w:val="28"/>
        </w:rPr>
        <w:t>default c</w:t>
      </w:r>
      <w:r>
        <w:rPr>
          <w:sz w:val="28"/>
          <w:szCs w:val="28"/>
        </w:rPr>
        <w:t xml:space="preserve">onsists in it having failed or neglected to file its submissions.  The Applicant should therefore have </w:t>
      </w:r>
      <w:r w:rsidR="00B51D86">
        <w:rPr>
          <w:sz w:val="28"/>
          <w:szCs w:val="28"/>
        </w:rPr>
        <w:t xml:space="preserve">sought </w:t>
      </w:r>
      <w:r>
        <w:rPr>
          <w:sz w:val="28"/>
          <w:szCs w:val="28"/>
        </w:rPr>
        <w:t>re</w:t>
      </w:r>
      <w:r w:rsidR="00B51D86">
        <w:rPr>
          <w:sz w:val="28"/>
          <w:szCs w:val="28"/>
        </w:rPr>
        <w:t>lief</w:t>
      </w:r>
      <w:r>
        <w:rPr>
          <w:sz w:val="28"/>
          <w:szCs w:val="28"/>
        </w:rPr>
        <w:t xml:space="preserve"> by way of an application for rescission of the default judgment.</w:t>
      </w:r>
    </w:p>
    <w:p w:rsidR="00342254" w:rsidRDefault="00342254" w:rsidP="0077416C">
      <w:pPr>
        <w:spacing w:after="0" w:line="360" w:lineRule="auto"/>
        <w:jc w:val="both"/>
        <w:rPr>
          <w:sz w:val="28"/>
          <w:szCs w:val="28"/>
        </w:rPr>
      </w:pPr>
    </w:p>
    <w:p w:rsidR="00342254" w:rsidRDefault="00342254" w:rsidP="0077416C">
      <w:pPr>
        <w:spacing w:after="0" w:line="360" w:lineRule="auto"/>
        <w:jc w:val="both"/>
        <w:rPr>
          <w:sz w:val="28"/>
          <w:szCs w:val="28"/>
        </w:rPr>
      </w:pPr>
      <w:r>
        <w:rPr>
          <w:sz w:val="28"/>
          <w:szCs w:val="28"/>
        </w:rPr>
        <w:tab/>
        <w:t>There is no explicit provision</w:t>
      </w:r>
      <w:r w:rsidR="002C513B">
        <w:rPr>
          <w:sz w:val="28"/>
          <w:szCs w:val="28"/>
        </w:rPr>
        <w:t xml:space="preserve"> on rescission of judgments by an Arbitrator.  Reliance </w:t>
      </w:r>
      <w:r w:rsidR="00B51D86">
        <w:rPr>
          <w:sz w:val="28"/>
          <w:szCs w:val="28"/>
        </w:rPr>
        <w:t>is often</w:t>
      </w:r>
      <w:r w:rsidR="002C513B">
        <w:rPr>
          <w:sz w:val="28"/>
          <w:szCs w:val="28"/>
        </w:rPr>
        <w:t xml:space="preserve"> placed on section </w:t>
      </w:r>
      <w:r w:rsidR="00706988">
        <w:rPr>
          <w:sz w:val="28"/>
          <w:szCs w:val="28"/>
        </w:rPr>
        <w:t>98</w:t>
      </w:r>
      <w:r w:rsidR="00B51D86">
        <w:rPr>
          <w:sz w:val="28"/>
          <w:szCs w:val="28"/>
        </w:rPr>
        <w:t xml:space="preserve"> (9) of</w:t>
      </w:r>
      <w:r w:rsidR="00706988">
        <w:rPr>
          <w:sz w:val="28"/>
          <w:szCs w:val="28"/>
        </w:rPr>
        <w:t xml:space="preserve"> the Labour Act,</w:t>
      </w:r>
      <w:r w:rsidR="00B51D86">
        <w:rPr>
          <w:sz w:val="28"/>
          <w:szCs w:val="28"/>
        </w:rPr>
        <w:t xml:space="preserve"> which states</w:t>
      </w:r>
      <w:r w:rsidR="002C513B">
        <w:rPr>
          <w:sz w:val="28"/>
          <w:szCs w:val="28"/>
        </w:rPr>
        <w:t xml:space="preserve">, that an Arbitrator </w:t>
      </w:r>
      <w:r w:rsidR="00B51D86">
        <w:rPr>
          <w:sz w:val="28"/>
          <w:szCs w:val="28"/>
        </w:rPr>
        <w:t>exercises</w:t>
      </w:r>
      <w:r w:rsidR="002C513B">
        <w:rPr>
          <w:sz w:val="28"/>
          <w:szCs w:val="28"/>
        </w:rPr>
        <w:t xml:space="preserve">the same powers </w:t>
      </w:r>
      <w:r w:rsidR="00B51D86">
        <w:rPr>
          <w:sz w:val="28"/>
          <w:szCs w:val="28"/>
        </w:rPr>
        <w:t>as</w:t>
      </w:r>
      <w:r w:rsidR="002C513B">
        <w:rPr>
          <w:sz w:val="28"/>
          <w:szCs w:val="28"/>
        </w:rPr>
        <w:t xml:space="preserve"> the Labour Court</w:t>
      </w:r>
      <w:r w:rsidR="00B51D86">
        <w:rPr>
          <w:sz w:val="28"/>
          <w:szCs w:val="28"/>
        </w:rPr>
        <w:t xml:space="preserve"> in labour matters</w:t>
      </w:r>
      <w:r w:rsidR="00D7125B">
        <w:rPr>
          <w:sz w:val="28"/>
          <w:szCs w:val="28"/>
        </w:rPr>
        <w:t>.  .</w:t>
      </w:r>
    </w:p>
    <w:p w:rsidR="00D7125B" w:rsidRDefault="00D7125B" w:rsidP="0077416C">
      <w:pPr>
        <w:spacing w:after="0" w:line="360" w:lineRule="auto"/>
        <w:jc w:val="both"/>
        <w:rPr>
          <w:sz w:val="28"/>
          <w:szCs w:val="28"/>
        </w:rPr>
      </w:pPr>
    </w:p>
    <w:p w:rsidR="00D7125B" w:rsidRDefault="00D7125B" w:rsidP="0077416C">
      <w:pPr>
        <w:spacing w:after="0" w:line="360" w:lineRule="auto"/>
        <w:jc w:val="both"/>
        <w:rPr>
          <w:sz w:val="28"/>
          <w:szCs w:val="28"/>
        </w:rPr>
      </w:pPr>
      <w:r>
        <w:rPr>
          <w:sz w:val="28"/>
          <w:szCs w:val="28"/>
        </w:rPr>
        <w:tab/>
        <w:t>The point ad</w:t>
      </w:r>
      <w:r w:rsidR="00B51D86">
        <w:rPr>
          <w:sz w:val="28"/>
          <w:szCs w:val="28"/>
        </w:rPr>
        <w:t>va</w:t>
      </w:r>
      <w:r w:rsidR="00706988">
        <w:rPr>
          <w:sz w:val="28"/>
          <w:szCs w:val="28"/>
        </w:rPr>
        <w:t xml:space="preserve">nced </w:t>
      </w:r>
      <w:r>
        <w:rPr>
          <w:sz w:val="28"/>
          <w:szCs w:val="28"/>
        </w:rPr>
        <w:t xml:space="preserve">on behalf of the Respondents is that if a litigant has been given notice, </w:t>
      </w:r>
      <w:r w:rsidR="00B51D86">
        <w:rPr>
          <w:sz w:val="28"/>
          <w:szCs w:val="28"/>
        </w:rPr>
        <w:t>and</w:t>
      </w:r>
      <w:r>
        <w:rPr>
          <w:sz w:val="28"/>
          <w:szCs w:val="28"/>
        </w:rPr>
        <w:t xml:space="preserve"> has defaulted to file submissions wh</w:t>
      </w:r>
      <w:r w:rsidR="00B51D86">
        <w:rPr>
          <w:sz w:val="28"/>
          <w:szCs w:val="28"/>
        </w:rPr>
        <w:t>en</w:t>
      </w:r>
      <w:r>
        <w:rPr>
          <w:sz w:val="28"/>
          <w:szCs w:val="28"/>
        </w:rPr>
        <w:t xml:space="preserve"> called upon to do so, and a Court goes on to give a decision, the decision is based on default, </w:t>
      </w:r>
      <w:r w:rsidR="00B51D86">
        <w:rPr>
          <w:sz w:val="28"/>
          <w:szCs w:val="28"/>
        </w:rPr>
        <w:t>whi</w:t>
      </w:r>
      <w:r>
        <w:rPr>
          <w:sz w:val="28"/>
          <w:szCs w:val="28"/>
        </w:rPr>
        <w:t>ch is capable of rescission.</w:t>
      </w:r>
    </w:p>
    <w:p w:rsidR="00D7125B" w:rsidRDefault="00D7125B" w:rsidP="0077416C">
      <w:pPr>
        <w:spacing w:after="0" w:line="360" w:lineRule="auto"/>
        <w:jc w:val="both"/>
        <w:rPr>
          <w:sz w:val="28"/>
          <w:szCs w:val="28"/>
        </w:rPr>
      </w:pPr>
    </w:p>
    <w:p w:rsidR="00D7125B" w:rsidRDefault="00D7125B" w:rsidP="0077416C">
      <w:pPr>
        <w:spacing w:after="0" w:line="360" w:lineRule="auto"/>
        <w:jc w:val="both"/>
        <w:rPr>
          <w:sz w:val="28"/>
          <w:szCs w:val="28"/>
        </w:rPr>
      </w:pPr>
      <w:r>
        <w:rPr>
          <w:sz w:val="28"/>
          <w:szCs w:val="28"/>
        </w:rPr>
        <w:tab/>
        <w:t xml:space="preserve">I must say this is a correct </w:t>
      </w:r>
      <w:r w:rsidR="00B51D86">
        <w:rPr>
          <w:sz w:val="28"/>
          <w:szCs w:val="28"/>
        </w:rPr>
        <w:t>ex</w:t>
      </w:r>
      <w:r>
        <w:rPr>
          <w:sz w:val="28"/>
          <w:szCs w:val="28"/>
        </w:rPr>
        <w:t>position of procedural law.  A default judgment is remedied by rescission of such judgment, on good cause shown by the party prejudiced by it.</w:t>
      </w:r>
    </w:p>
    <w:p w:rsidR="00D7125B" w:rsidRDefault="00D7125B" w:rsidP="0077416C">
      <w:pPr>
        <w:spacing w:after="0" w:line="360" w:lineRule="auto"/>
        <w:jc w:val="both"/>
        <w:rPr>
          <w:sz w:val="28"/>
          <w:szCs w:val="28"/>
        </w:rPr>
      </w:pPr>
    </w:p>
    <w:p w:rsidR="00D7125B" w:rsidRDefault="00D7125B" w:rsidP="0077416C">
      <w:pPr>
        <w:spacing w:after="0" w:line="360" w:lineRule="auto"/>
        <w:jc w:val="both"/>
        <w:rPr>
          <w:sz w:val="28"/>
          <w:szCs w:val="28"/>
        </w:rPr>
      </w:pPr>
      <w:r>
        <w:rPr>
          <w:sz w:val="28"/>
          <w:szCs w:val="28"/>
        </w:rPr>
        <w:tab/>
        <w:t>What is however peculiar in this matter is that it is not premised on default, but on allegations of bias and procedural irregularity.</w:t>
      </w:r>
    </w:p>
    <w:p w:rsidR="00D7125B" w:rsidRDefault="00D7125B" w:rsidP="0077416C">
      <w:pPr>
        <w:spacing w:after="0" w:line="360" w:lineRule="auto"/>
        <w:jc w:val="both"/>
        <w:rPr>
          <w:sz w:val="28"/>
          <w:szCs w:val="28"/>
        </w:rPr>
      </w:pPr>
    </w:p>
    <w:p w:rsidR="00D7125B" w:rsidRDefault="00D7125B" w:rsidP="0077416C">
      <w:pPr>
        <w:spacing w:after="0" w:line="360" w:lineRule="auto"/>
        <w:jc w:val="both"/>
        <w:rPr>
          <w:sz w:val="28"/>
          <w:szCs w:val="28"/>
        </w:rPr>
      </w:pPr>
      <w:r>
        <w:rPr>
          <w:sz w:val="28"/>
          <w:szCs w:val="28"/>
        </w:rPr>
        <w:lastRenderedPageBreak/>
        <w:tab/>
        <w:t xml:space="preserve">The </w:t>
      </w:r>
      <w:r w:rsidR="00B51D86">
        <w:rPr>
          <w:sz w:val="28"/>
          <w:szCs w:val="28"/>
        </w:rPr>
        <w:t xml:space="preserve">question </w:t>
      </w:r>
      <w:r>
        <w:rPr>
          <w:sz w:val="28"/>
          <w:szCs w:val="28"/>
        </w:rPr>
        <w:t>of whether or not Applicant was in default can be traced back to the hearing of</w:t>
      </w:r>
      <w:r w:rsidR="00B51D86">
        <w:rPr>
          <w:sz w:val="28"/>
          <w:szCs w:val="28"/>
        </w:rPr>
        <w:t xml:space="preserve"> the</w:t>
      </w:r>
      <w:r>
        <w:rPr>
          <w:sz w:val="28"/>
          <w:szCs w:val="28"/>
        </w:rPr>
        <w:t xml:space="preserve"> 18</w:t>
      </w:r>
      <w:r w:rsidR="00B51D86" w:rsidRPr="00B51D86">
        <w:rPr>
          <w:sz w:val="28"/>
          <w:szCs w:val="28"/>
          <w:vertAlign w:val="superscript"/>
        </w:rPr>
        <w:t>th</w:t>
      </w:r>
      <w:r w:rsidR="00B51D86">
        <w:rPr>
          <w:sz w:val="28"/>
          <w:szCs w:val="28"/>
        </w:rPr>
        <w:t xml:space="preserve"> of</w:t>
      </w:r>
      <w:r>
        <w:rPr>
          <w:sz w:val="28"/>
          <w:szCs w:val="28"/>
        </w:rPr>
        <w:t xml:space="preserve"> July 2013.  As already </w:t>
      </w:r>
      <w:r w:rsidR="00B51D86">
        <w:rPr>
          <w:sz w:val="28"/>
          <w:szCs w:val="28"/>
        </w:rPr>
        <w:t>indicated</w:t>
      </w:r>
      <w:r>
        <w:rPr>
          <w:sz w:val="28"/>
          <w:szCs w:val="28"/>
        </w:rPr>
        <w:t xml:space="preserve">, what transpired in that session is in serious contention.  It is on the basis of that </w:t>
      </w:r>
      <w:r w:rsidR="00B51D86">
        <w:rPr>
          <w:sz w:val="28"/>
          <w:szCs w:val="28"/>
        </w:rPr>
        <w:t xml:space="preserve">the </w:t>
      </w:r>
      <w:r>
        <w:rPr>
          <w:sz w:val="28"/>
          <w:szCs w:val="28"/>
        </w:rPr>
        <w:t xml:space="preserve">allegations of procedural irregularity have arisen.  It is further on the basis of such </w:t>
      </w:r>
      <w:r w:rsidR="00B51D86">
        <w:rPr>
          <w:sz w:val="28"/>
          <w:szCs w:val="28"/>
        </w:rPr>
        <w:t xml:space="preserve">allegations </w:t>
      </w:r>
      <w:r w:rsidR="0095300B">
        <w:rPr>
          <w:sz w:val="28"/>
          <w:szCs w:val="28"/>
        </w:rPr>
        <w:t>that the application for review has been made.</w:t>
      </w:r>
    </w:p>
    <w:p w:rsidR="0095300B" w:rsidRDefault="0095300B" w:rsidP="0077416C">
      <w:pPr>
        <w:spacing w:after="0" w:line="360" w:lineRule="auto"/>
        <w:jc w:val="both"/>
        <w:rPr>
          <w:sz w:val="28"/>
          <w:szCs w:val="28"/>
        </w:rPr>
      </w:pPr>
    </w:p>
    <w:p w:rsidR="0095300B" w:rsidRDefault="00B51D86" w:rsidP="0077416C">
      <w:pPr>
        <w:spacing w:after="0" w:line="360" w:lineRule="auto"/>
        <w:jc w:val="both"/>
        <w:rPr>
          <w:sz w:val="28"/>
          <w:szCs w:val="28"/>
        </w:rPr>
      </w:pPr>
      <w:r>
        <w:rPr>
          <w:sz w:val="28"/>
          <w:szCs w:val="28"/>
        </w:rPr>
        <w:tab/>
        <w:t>The merits or otherwise of</w:t>
      </w:r>
      <w:r w:rsidR="0095300B">
        <w:rPr>
          <w:sz w:val="28"/>
          <w:szCs w:val="28"/>
        </w:rPr>
        <w:t xml:space="preserve"> these averments, of bias and procedural irregularity, will be the </w:t>
      </w:r>
      <w:r>
        <w:rPr>
          <w:sz w:val="28"/>
          <w:szCs w:val="28"/>
        </w:rPr>
        <w:t>subject of the review hearing</w:t>
      </w:r>
      <w:r w:rsidR="0095300B">
        <w:rPr>
          <w:sz w:val="28"/>
          <w:szCs w:val="28"/>
        </w:rPr>
        <w:t>.</w:t>
      </w:r>
    </w:p>
    <w:p w:rsidR="0095300B" w:rsidRDefault="0095300B" w:rsidP="0077416C">
      <w:pPr>
        <w:spacing w:after="0" w:line="360" w:lineRule="auto"/>
        <w:jc w:val="both"/>
        <w:rPr>
          <w:sz w:val="28"/>
          <w:szCs w:val="28"/>
        </w:rPr>
      </w:pPr>
    </w:p>
    <w:p w:rsidR="00B51D86" w:rsidRDefault="0095300B" w:rsidP="0077416C">
      <w:pPr>
        <w:spacing w:after="0" w:line="360" w:lineRule="auto"/>
        <w:jc w:val="both"/>
        <w:rPr>
          <w:sz w:val="28"/>
          <w:szCs w:val="28"/>
        </w:rPr>
      </w:pPr>
      <w:r>
        <w:rPr>
          <w:sz w:val="28"/>
          <w:szCs w:val="28"/>
        </w:rPr>
        <w:tab/>
        <w:t xml:space="preserve">It cannot be said that this is a clear </w:t>
      </w:r>
      <w:r w:rsidR="00706988">
        <w:rPr>
          <w:sz w:val="28"/>
          <w:szCs w:val="28"/>
        </w:rPr>
        <w:t>cut cas</w:t>
      </w:r>
      <w:r w:rsidR="00B51D86">
        <w:rPr>
          <w:sz w:val="28"/>
          <w:szCs w:val="28"/>
        </w:rPr>
        <w:t>e of</w:t>
      </w:r>
      <w:r>
        <w:rPr>
          <w:sz w:val="28"/>
          <w:szCs w:val="28"/>
        </w:rPr>
        <w:t xml:space="preserve"> an application for rescission of a default judgment, given the issues in contention.  </w:t>
      </w:r>
      <w:r w:rsidR="00B51D86">
        <w:rPr>
          <w:sz w:val="28"/>
          <w:szCs w:val="28"/>
        </w:rPr>
        <w:t>I hold</w:t>
      </w:r>
      <w:r>
        <w:rPr>
          <w:sz w:val="28"/>
          <w:szCs w:val="28"/>
        </w:rPr>
        <w:t xml:space="preserve"> therefore, in the circumstances, that the application for review was properly filed.  Its merits or otherwise will be determined at the appropriate stage </w:t>
      </w:r>
    </w:p>
    <w:p w:rsidR="00B51D86" w:rsidRDefault="00B51D86" w:rsidP="0077416C">
      <w:pPr>
        <w:spacing w:after="0" w:line="360" w:lineRule="auto"/>
        <w:jc w:val="both"/>
        <w:rPr>
          <w:sz w:val="28"/>
          <w:szCs w:val="28"/>
        </w:rPr>
      </w:pPr>
    </w:p>
    <w:p w:rsidR="0095300B" w:rsidRPr="00B51D86" w:rsidRDefault="00B51D86" w:rsidP="0077416C">
      <w:pPr>
        <w:spacing w:after="0" w:line="360" w:lineRule="auto"/>
        <w:jc w:val="both"/>
        <w:rPr>
          <w:b/>
          <w:i/>
          <w:sz w:val="28"/>
          <w:szCs w:val="28"/>
          <w:u w:val="single"/>
        </w:rPr>
      </w:pPr>
      <w:r>
        <w:rPr>
          <w:b/>
          <w:i/>
          <w:sz w:val="28"/>
          <w:szCs w:val="28"/>
          <w:u w:val="single"/>
        </w:rPr>
        <w:t>L</w:t>
      </w:r>
      <w:r w:rsidR="00706988">
        <w:rPr>
          <w:b/>
          <w:i/>
          <w:sz w:val="28"/>
          <w:szCs w:val="28"/>
          <w:u w:val="single"/>
        </w:rPr>
        <w:t>ispende</w:t>
      </w:r>
      <w:r w:rsidR="0095300B" w:rsidRPr="00B51D86">
        <w:rPr>
          <w:b/>
          <w:i/>
          <w:sz w:val="28"/>
          <w:szCs w:val="28"/>
          <w:u w:val="single"/>
        </w:rPr>
        <w:t>ns</w:t>
      </w:r>
    </w:p>
    <w:p w:rsidR="0095300B" w:rsidRDefault="0095300B" w:rsidP="0077416C">
      <w:pPr>
        <w:spacing w:after="0" w:line="360" w:lineRule="auto"/>
        <w:jc w:val="both"/>
        <w:rPr>
          <w:i/>
          <w:sz w:val="28"/>
          <w:szCs w:val="28"/>
        </w:rPr>
      </w:pPr>
    </w:p>
    <w:p w:rsidR="0095300B" w:rsidRDefault="0095300B" w:rsidP="0077416C">
      <w:pPr>
        <w:spacing w:after="0" w:line="360" w:lineRule="auto"/>
        <w:jc w:val="both"/>
        <w:rPr>
          <w:sz w:val="28"/>
          <w:szCs w:val="28"/>
        </w:rPr>
      </w:pPr>
      <w:r>
        <w:rPr>
          <w:i/>
          <w:sz w:val="28"/>
          <w:szCs w:val="28"/>
        </w:rPr>
        <w:tab/>
      </w:r>
      <w:r>
        <w:rPr>
          <w:sz w:val="28"/>
          <w:szCs w:val="28"/>
        </w:rPr>
        <w:t xml:space="preserve">As I see it, there is no contention on the legal principles of </w:t>
      </w:r>
      <w:r>
        <w:rPr>
          <w:i/>
          <w:sz w:val="28"/>
          <w:szCs w:val="28"/>
        </w:rPr>
        <w:t>lis alibi pendens</w:t>
      </w:r>
      <w:r w:rsidR="00B51D86">
        <w:rPr>
          <w:i/>
          <w:sz w:val="28"/>
          <w:szCs w:val="28"/>
        </w:rPr>
        <w:t>.</w:t>
      </w:r>
      <w:r>
        <w:rPr>
          <w:sz w:val="28"/>
          <w:szCs w:val="28"/>
        </w:rPr>
        <w:t xml:space="preserve">  Applicant referred the Court to the book by </w:t>
      </w:r>
      <w:r w:rsidR="00317EBD">
        <w:rPr>
          <w:sz w:val="28"/>
          <w:szCs w:val="28"/>
        </w:rPr>
        <w:t>Herbstern and van Wins</w:t>
      </w:r>
      <w:r w:rsidR="00B51D86">
        <w:rPr>
          <w:sz w:val="28"/>
          <w:szCs w:val="28"/>
        </w:rPr>
        <w:t>en, “The Civil Practice of the S</w:t>
      </w:r>
      <w:r w:rsidR="00317EBD">
        <w:rPr>
          <w:sz w:val="28"/>
          <w:szCs w:val="28"/>
        </w:rPr>
        <w:t>uperior Courts in South Africa”   3</w:t>
      </w:r>
      <w:r w:rsidR="00317EBD" w:rsidRPr="00317EBD">
        <w:rPr>
          <w:sz w:val="28"/>
          <w:szCs w:val="28"/>
          <w:vertAlign w:val="superscript"/>
        </w:rPr>
        <w:t>rd</w:t>
      </w:r>
      <w:r w:rsidR="00317EBD">
        <w:rPr>
          <w:sz w:val="28"/>
          <w:szCs w:val="28"/>
        </w:rPr>
        <w:t>ed (1997) Butter worths; Durban, where, at pages 269 – 270, the learned authors postulate thus:</w:t>
      </w:r>
    </w:p>
    <w:p w:rsidR="00633143" w:rsidRDefault="00633143" w:rsidP="00633143">
      <w:pPr>
        <w:spacing w:before="240" w:after="0" w:line="360" w:lineRule="auto"/>
        <w:ind w:left="1440"/>
        <w:jc w:val="both"/>
        <w:rPr>
          <w:i/>
          <w:sz w:val="28"/>
          <w:szCs w:val="28"/>
        </w:rPr>
      </w:pPr>
      <w:r>
        <w:rPr>
          <w:i/>
          <w:sz w:val="28"/>
          <w:szCs w:val="28"/>
        </w:rPr>
        <w:t xml:space="preserve">“If an action is already pending between parties and the plaintiff therein brings another action against the same defendant </w:t>
      </w:r>
      <w:r>
        <w:rPr>
          <w:b/>
          <w:i/>
          <w:sz w:val="28"/>
          <w:szCs w:val="28"/>
        </w:rPr>
        <w:t>on the same cause of action</w:t>
      </w:r>
      <w:r>
        <w:rPr>
          <w:i/>
          <w:sz w:val="28"/>
          <w:szCs w:val="28"/>
        </w:rPr>
        <w:t xml:space="preserve"> and in respect of the </w:t>
      </w:r>
      <w:r>
        <w:rPr>
          <w:b/>
          <w:i/>
          <w:sz w:val="28"/>
          <w:szCs w:val="28"/>
        </w:rPr>
        <w:t>same subject matter,</w:t>
      </w:r>
      <w:r>
        <w:rPr>
          <w:i/>
          <w:sz w:val="28"/>
          <w:szCs w:val="28"/>
        </w:rPr>
        <w:t xml:space="preserve"> whether in the same or different court, it is open to such defendant to take the objections of </w:t>
      </w:r>
      <w:r w:rsidRPr="00633143">
        <w:rPr>
          <w:i/>
          <w:sz w:val="28"/>
          <w:szCs w:val="28"/>
        </w:rPr>
        <w:t>lispendens</w:t>
      </w:r>
      <w:r>
        <w:rPr>
          <w:i/>
          <w:sz w:val="28"/>
          <w:szCs w:val="28"/>
        </w:rPr>
        <w:t xml:space="preserve"> , that is, another </w:t>
      </w:r>
      <w:r>
        <w:rPr>
          <w:i/>
          <w:sz w:val="28"/>
          <w:szCs w:val="28"/>
        </w:rPr>
        <w:lastRenderedPageBreak/>
        <w:t>action respecting the identical subject matter has already been instituted, whereupon the court, in its discretion, may stay the second action pending the decision in the first action” (</w:t>
      </w:r>
      <w:r>
        <w:rPr>
          <w:b/>
          <w:i/>
          <w:sz w:val="28"/>
          <w:szCs w:val="28"/>
        </w:rPr>
        <w:t xml:space="preserve">at 269 – 270. </w:t>
      </w:r>
      <w:r>
        <w:rPr>
          <w:i/>
          <w:sz w:val="28"/>
          <w:szCs w:val="28"/>
        </w:rPr>
        <w:t>Emphasis added.</w:t>
      </w:r>
      <w:r w:rsidR="00B51D86">
        <w:rPr>
          <w:i/>
          <w:sz w:val="28"/>
          <w:szCs w:val="28"/>
        </w:rPr>
        <w:t>)</w:t>
      </w:r>
    </w:p>
    <w:p w:rsidR="00633143" w:rsidRPr="00633143" w:rsidRDefault="00633143" w:rsidP="00633143">
      <w:pPr>
        <w:spacing w:before="240" w:after="0" w:line="360" w:lineRule="auto"/>
        <w:ind w:left="1440"/>
        <w:jc w:val="both"/>
        <w:rPr>
          <w:sz w:val="28"/>
          <w:szCs w:val="28"/>
        </w:rPr>
      </w:pPr>
    </w:p>
    <w:p w:rsidR="00317EBD" w:rsidRDefault="00317EBD" w:rsidP="0077416C">
      <w:pPr>
        <w:spacing w:after="0" w:line="360" w:lineRule="auto"/>
        <w:jc w:val="both"/>
        <w:rPr>
          <w:i/>
          <w:sz w:val="28"/>
          <w:szCs w:val="28"/>
        </w:rPr>
      </w:pPr>
      <w:r>
        <w:rPr>
          <w:sz w:val="28"/>
          <w:szCs w:val="28"/>
        </w:rPr>
        <w:tab/>
        <w:t>The parties differ in their application of the principles enunciated</w:t>
      </w:r>
      <w:r w:rsidR="00B51D86">
        <w:rPr>
          <w:sz w:val="28"/>
          <w:szCs w:val="28"/>
        </w:rPr>
        <w:t>,</w:t>
      </w:r>
      <w:r>
        <w:rPr>
          <w:sz w:val="28"/>
          <w:szCs w:val="28"/>
        </w:rPr>
        <w:t xml:space="preserve"> to the facts </w:t>
      </w:r>
      <w:r>
        <w:rPr>
          <w:i/>
          <w:sz w:val="28"/>
          <w:szCs w:val="28"/>
        </w:rPr>
        <w:t>in casu.</w:t>
      </w:r>
    </w:p>
    <w:p w:rsidR="00317EBD" w:rsidRDefault="00317EBD" w:rsidP="0077416C">
      <w:pPr>
        <w:spacing w:after="0" w:line="360" w:lineRule="auto"/>
        <w:jc w:val="both"/>
        <w:rPr>
          <w:i/>
          <w:sz w:val="28"/>
          <w:szCs w:val="28"/>
        </w:rPr>
      </w:pPr>
    </w:p>
    <w:p w:rsidR="00317EBD" w:rsidRDefault="00317EBD" w:rsidP="0077416C">
      <w:pPr>
        <w:spacing w:after="0" w:line="360" w:lineRule="auto"/>
        <w:jc w:val="both"/>
        <w:rPr>
          <w:sz w:val="28"/>
          <w:szCs w:val="28"/>
        </w:rPr>
      </w:pPr>
      <w:r>
        <w:rPr>
          <w:i/>
          <w:sz w:val="28"/>
          <w:szCs w:val="28"/>
        </w:rPr>
        <w:tab/>
      </w:r>
      <w:r>
        <w:rPr>
          <w:sz w:val="28"/>
          <w:szCs w:val="28"/>
        </w:rPr>
        <w:t xml:space="preserve">I agree with the Applicant that the test of </w:t>
      </w:r>
      <w:r>
        <w:rPr>
          <w:i/>
          <w:sz w:val="28"/>
          <w:szCs w:val="28"/>
        </w:rPr>
        <w:t>lispendins, in casu,</w:t>
      </w:r>
      <w:r>
        <w:rPr>
          <w:sz w:val="28"/>
          <w:szCs w:val="28"/>
        </w:rPr>
        <w:t xml:space="preserve"> fails on the </w:t>
      </w:r>
      <w:r w:rsidR="00B51D86">
        <w:rPr>
          <w:sz w:val="28"/>
          <w:szCs w:val="28"/>
        </w:rPr>
        <w:t>requirements</w:t>
      </w:r>
      <w:r>
        <w:rPr>
          <w:sz w:val="28"/>
          <w:szCs w:val="28"/>
        </w:rPr>
        <w:t xml:space="preserve"> of the same </w:t>
      </w:r>
      <w:r w:rsidR="00B51D86">
        <w:rPr>
          <w:sz w:val="28"/>
          <w:szCs w:val="28"/>
        </w:rPr>
        <w:t>cause of action and the same relief or subject matter.</w:t>
      </w:r>
    </w:p>
    <w:p w:rsidR="00317EBD" w:rsidRDefault="00317EBD" w:rsidP="0077416C">
      <w:pPr>
        <w:spacing w:after="0" w:line="360" w:lineRule="auto"/>
        <w:jc w:val="both"/>
        <w:rPr>
          <w:sz w:val="28"/>
          <w:szCs w:val="28"/>
        </w:rPr>
      </w:pPr>
    </w:p>
    <w:p w:rsidR="00317EBD" w:rsidRDefault="00317EBD" w:rsidP="0077416C">
      <w:pPr>
        <w:spacing w:after="0" w:line="360" w:lineRule="auto"/>
        <w:jc w:val="both"/>
        <w:rPr>
          <w:sz w:val="28"/>
          <w:szCs w:val="28"/>
        </w:rPr>
      </w:pPr>
      <w:r>
        <w:rPr>
          <w:sz w:val="28"/>
          <w:szCs w:val="28"/>
        </w:rPr>
        <w:tab/>
        <w:t>The background</w:t>
      </w:r>
      <w:r w:rsidR="00B51D86">
        <w:rPr>
          <w:sz w:val="28"/>
          <w:szCs w:val="28"/>
        </w:rPr>
        <w:t xml:space="preserve"> to this matter has shown the e</w:t>
      </w:r>
      <w:r>
        <w:rPr>
          <w:sz w:val="28"/>
          <w:szCs w:val="28"/>
        </w:rPr>
        <w:t>me</w:t>
      </w:r>
      <w:r w:rsidR="00B51D86">
        <w:rPr>
          <w:sz w:val="28"/>
          <w:szCs w:val="28"/>
        </w:rPr>
        <w:t>r</w:t>
      </w:r>
      <w:r>
        <w:rPr>
          <w:sz w:val="28"/>
          <w:szCs w:val="28"/>
        </w:rPr>
        <w:t xml:space="preserve">gence of two arbitral awards.  One deals with the issue of </w:t>
      </w:r>
      <w:r w:rsidR="00B51D86">
        <w:rPr>
          <w:sz w:val="28"/>
          <w:szCs w:val="28"/>
        </w:rPr>
        <w:t>unlawful</w:t>
      </w:r>
      <w:r>
        <w:rPr>
          <w:sz w:val="28"/>
          <w:szCs w:val="28"/>
        </w:rPr>
        <w:t xml:space="preserve"> dismissal.  The other dealt with quantification of damages for the unlawful dismissal.  In the former, Applicant </w:t>
      </w:r>
      <w:r w:rsidR="00B51D86">
        <w:rPr>
          <w:sz w:val="28"/>
          <w:szCs w:val="28"/>
        </w:rPr>
        <w:t>seeks</w:t>
      </w:r>
      <w:r w:rsidR="00093F9E">
        <w:rPr>
          <w:sz w:val="28"/>
          <w:szCs w:val="28"/>
        </w:rPr>
        <w:t xml:space="preserve"> t</w:t>
      </w:r>
      <w:r>
        <w:rPr>
          <w:sz w:val="28"/>
          <w:szCs w:val="28"/>
        </w:rPr>
        <w:t xml:space="preserve">o have the contracts of employment </w:t>
      </w:r>
      <w:r w:rsidR="00093F9E">
        <w:rPr>
          <w:sz w:val="28"/>
          <w:szCs w:val="28"/>
        </w:rPr>
        <w:t>ruled u</w:t>
      </w:r>
      <w:r>
        <w:rPr>
          <w:sz w:val="28"/>
          <w:szCs w:val="28"/>
        </w:rPr>
        <w:t>nlawful, with Respondents arguing for a ruling that they be found to be lawful.  In the la</w:t>
      </w:r>
      <w:r w:rsidR="00093F9E">
        <w:rPr>
          <w:sz w:val="28"/>
          <w:szCs w:val="28"/>
        </w:rPr>
        <w:t>t</w:t>
      </w:r>
      <w:r>
        <w:rPr>
          <w:sz w:val="28"/>
          <w:szCs w:val="28"/>
        </w:rPr>
        <w:t>ter, the relief sought relates to quantification of an award that has already been made.  It seeks to stop enforcement of that quantification</w:t>
      </w:r>
      <w:r w:rsidR="009A16AF">
        <w:rPr>
          <w:sz w:val="28"/>
          <w:szCs w:val="28"/>
        </w:rPr>
        <w:t>.  It has been prompted by the imminence of such enforcement.  In this regard, it does not du</w:t>
      </w:r>
      <w:r w:rsidR="00093F9E">
        <w:rPr>
          <w:sz w:val="28"/>
          <w:szCs w:val="28"/>
        </w:rPr>
        <w:t>plicate the earlier application</w:t>
      </w:r>
      <w:r w:rsidR="009A16AF">
        <w:rPr>
          <w:sz w:val="28"/>
          <w:szCs w:val="28"/>
        </w:rPr>
        <w:t xml:space="preserve"> where those elements were not in issue.</w:t>
      </w:r>
    </w:p>
    <w:p w:rsidR="009A16AF" w:rsidRDefault="009A16AF" w:rsidP="0077416C">
      <w:pPr>
        <w:spacing w:after="0" w:line="360" w:lineRule="auto"/>
        <w:jc w:val="both"/>
        <w:rPr>
          <w:sz w:val="28"/>
          <w:szCs w:val="28"/>
        </w:rPr>
      </w:pPr>
    </w:p>
    <w:p w:rsidR="009A16AF" w:rsidRPr="00093F9E" w:rsidRDefault="009A16AF" w:rsidP="0077416C">
      <w:pPr>
        <w:spacing w:after="0" w:line="360" w:lineRule="auto"/>
        <w:jc w:val="both"/>
        <w:rPr>
          <w:b/>
          <w:sz w:val="28"/>
          <w:szCs w:val="28"/>
          <w:u w:val="single"/>
        </w:rPr>
      </w:pPr>
      <w:r w:rsidRPr="00093F9E">
        <w:rPr>
          <w:b/>
          <w:sz w:val="28"/>
          <w:szCs w:val="28"/>
          <w:u w:val="single"/>
        </w:rPr>
        <w:t>Dirty Hands</w:t>
      </w:r>
    </w:p>
    <w:p w:rsidR="009A16AF" w:rsidRDefault="009A16AF" w:rsidP="0077416C">
      <w:pPr>
        <w:spacing w:after="0" w:line="360" w:lineRule="auto"/>
        <w:jc w:val="both"/>
        <w:rPr>
          <w:sz w:val="28"/>
          <w:szCs w:val="28"/>
        </w:rPr>
      </w:pPr>
      <w:r>
        <w:rPr>
          <w:sz w:val="28"/>
          <w:szCs w:val="28"/>
        </w:rPr>
        <w:tab/>
        <w:t>Respondents contend that Applicant must not have right of audience until it has complied with the arbitral award of 3</w:t>
      </w:r>
      <w:r w:rsidR="00093F9E" w:rsidRPr="00093F9E">
        <w:rPr>
          <w:sz w:val="28"/>
          <w:szCs w:val="28"/>
          <w:vertAlign w:val="superscript"/>
        </w:rPr>
        <w:t>rd</w:t>
      </w:r>
      <w:r w:rsidR="00093F9E">
        <w:rPr>
          <w:sz w:val="28"/>
          <w:szCs w:val="28"/>
        </w:rPr>
        <w:t xml:space="preserve"> of</w:t>
      </w:r>
      <w:r>
        <w:rPr>
          <w:sz w:val="28"/>
          <w:szCs w:val="28"/>
        </w:rPr>
        <w:t xml:space="preserve"> May 2012.  It cannot seek </w:t>
      </w:r>
      <w:r>
        <w:rPr>
          <w:sz w:val="28"/>
          <w:szCs w:val="28"/>
        </w:rPr>
        <w:lastRenderedPageBreak/>
        <w:t>the protection of the Court when this order, which has not been suspended, has not been complied with.</w:t>
      </w:r>
    </w:p>
    <w:p w:rsidR="009A16AF" w:rsidRDefault="009A16AF" w:rsidP="0077416C">
      <w:pPr>
        <w:spacing w:after="0" w:line="360" w:lineRule="auto"/>
        <w:jc w:val="both"/>
        <w:rPr>
          <w:sz w:val="28"/>
          <w:szCs w:val="28"/>
        </w:rPr>
      </w:pPr>
    </w:p>
    <w:p w:rsidR="009A16AF" w:rsidRDefault="009A16AF" w:rsidP="0077416C">
      <w:pPr>
        <w:spacing w:after="0" w:line="360" w:lineRule="auto"/>
        <w:jc w:val="both"/>
        <w:rPr>
          <w:sz w:val="28"/>
          <w:szCs w:val="28"/>
        </w:rPr>
      </w:pPr>
      <w:r>
        <w:rPr>
          <w:sz w:val="28"/>
          <w:szCs w:val="28"/>
        </w:rPr>
        <w:tab/>
        <w:t xml:space="preserve">Applicant has referred the Court to a number of cases, among them that of the </w:t>
      </w:r>
      <w:r>
        <w:rPr>
          <w:b/>
          <w:sz w:val="28"/>
          <w:szCs w:val="28"/>
        </w:rPr>
        <w:t xml:space="preserve">Director General of the </w:t>
      </w:r>
      <w:r w:rsidR="00093F9E">
        <w:rPr>
          <w:b/>
          <w:sz w:val="28"/>
          <w:szCs w:val="28"/>
        </w:rPr>
        <w:t>Central</w:t>
      </w:r>
      <w:r>
        <w:rPr>
          <w:b/>
          <w:sz w:val="28"/>
          <w:szCs w:val="28"/>
        </w:rPr>
        <w:t>Inteligence Organisation v Minister of State Security,</w:t>
      </w:r>
      <w:r>
        <w:rPr>
          <w:sz w:val="28"/>
          <w:szCs w:val="28"/>
        </w:rPr>
        <w:t xml:space="preserve"> HH 37/05, and </w:t>
      </w:r>
      <w:r>
        <w:rPr>
          <w:b/>
          <w:sz w:val="28"/>
          <w:szCs w:val="28"/>
        </w:rPr>
        <w:t xml:space="preserve">Air Zimbabwe v National Workers Union </w:t>
      </w:r>
      <w:r>
        <w:rPr>
          <w:sz w:val="28"/>
          <w:szCs w:val="28"/>
        </w:rPr>
        <w:t>LC/H/147/10.</w:t>
      </w:r>
    </w:p>
    <w:p w:rsidR="009A16AF" w:rsidRDefault="009A16AF" w:rsidP="0077416C">
      <w:pPr>
        <w:spacing w:after="0" w:line="360" w:lineRule="auto"/>
        <w:jc w:val="both"/>
        <w:rPr>
          <w:sz w:val="28"/>
          <w:szCs w:val="28"/>
        </w:rPr>
      </w:pPr>
    </w:p>
    <w:p w:rsidR="009A16AF" w:rsidRDefault="00093F9E" w:rsidP="0077416C">
      <w:pPr>
        <w:spacing w:after="0" w:line="360" w:lineRule="auto"/>
        <w:jc w:val="both"/>
        <w:rPr>
          <w:sz w:val="28"/>
          <w:szCs w:val="28"/>
        </w:rPr>
      </w:pPr>
      <w:r>
        <w:rPr>
          <w:sz w:val="28"/>
          <w:szCs w:val="28"/>
        </w:rPr>
        <w:tab/>
        <w:t>The cases underpin</w:t>
      </w:r>
      <w:r w:rsidR="009A16AF">
        <w:rPr>
          <w:sz w:val="28"/>
          <w:szCs w:val="28"/>
        </w:rPr>
        <w:t xml:space="preserve"> the principle that orders by courts must be observed and respected by those affected by such orders, and a party </w:t>
      </w:r>
      <w:r>
        <w:rPr>
          <w:sz w:val="28"/>
          <w:szCs w:val="28"/>
        </w:rPr>
        <w:t xml:space="preserve">approaching </w:t>
      </w:r>
      <w:r w:rsidR="002C1D07">
        <w:rPr>
          <w:sz w:val="28"/>
          <w:szCs w:val="28"/>
        </w:rPr>
        <w:t>t</w:t>
      </w:r>
      <w:r w:rsidR="009A16AF">
        <w:rPr>
          <w:sz w:val="28"/>
          <w:szCs w:val="28"/>
        </w:rPr>
        <w:t>he court</w:t>
      </w:r>
      <w:r>
        <w:rPr>
          <w:sz w:val="28"/>
          <w:szCs w:val="28"/>
        </w:rPr>
        <w:t>has no right of</w:t>
      </w:r>
      <w:r w:rsidR="002C1D07">
        <w:rPr>
          <w:sz w:val="28"/>
          <w:szCs w:val="28"/>
        </w:rPr>
        <w:t xml:space="preserve">  audience if in contempt of court, unless and until they purge the contempt.</w:t>
      </w:r>
    </w:p>
    <w:p w:rsidR="002C1D07" w:rsidRDefault="002C1D07" w:rsidP="0077416C">
      <w:pPr>
        <w:spacing w:after="0" w:line="360" w:lineRule="auto"/>
        <w:jc w:val="both"/>
        <w:rPr>
          <w:sz w:val="28"/>
          <w:szCs w:val="28"/>
        </w:rPr>
      </w:pPr>
    </w:p>
    <w:p w:rsidR="002C1D07" w:rsidRDefault="002C1D07" w:rsidP="0077416C">
      <w:pPr>
        <w:spacing w:after="0" w:line="360" w:lineRule="auto"/>
        <w:jc w:val="both"/>
        <w:rPr>
          <w:sz w:val="28"/>
          <w:szCs w:val="28"/>
        </w:rPr>
      </w:pPr>
      <w:r>
        <w:rPr>
          <w:sz w:val="28"/>
          <w:szCs w:val="28"/>
        </w:rPr>
        <w:tab/>
        <w:t>The principles referred to are</w:t>
      </w:r>
      <w:r w:rsidR="00706988">
        <w:rPr>
          <w:sz w:val="28"/>
          <w:szCs w:val="28"/>
        </w:rPr>
        <w:t>,</w:t>
      </w:r>
      <w:r>
        <w:rPr>
          <w:sz w:val="28"/>
          <w:szCs w:val="28"/>
        </w:rPr>
        <w:t xml:space="preserve"> without doubt, fundamental principles of our procedural law.  What </w:t>
      </w:r>
      <w:r w:rsidR="00093F9E">
        <w:rPr>
          <w:sz w:val="28"/>
          <w:szCs w:val="28"/>
        </w:rPr>
        <w:t>needs</w:t>
      </w:r>
      <w:r>
        <w:rPr>
          <w:sz w:val="28"/>
          <w:szCs w:val="28"/>
        </w:rPr>
        <w:t xml:space="preserve"> to be resolved is whether Applicant has fallen foul of these requirements.</w:t>
      </w:r>
    </w:p>
    <w:p w:rsidR="002C1D07" w:rsidRDefault="002C1D07" w:rsidP="0077416C">
      <w:pPr>
        <w:spacing w:after="0" w:line="360" w:lineRule="auto"/>
        <w:jc w:val="both"/>
        <w:rPr>
          <w:sz w:val="28"/>
          <w:szCs w:val="28"/>
        </w:rPr>
      </w:pPr>
    </w:p>
    <w:p w:rsidR="002C1D07" w:rsidRDefault="002C1D07" w:rsidP="0077416C">
      <w:pPr>
        <w:spacing w:after="0" w:line="360" w:lineRule="auto"/>
        <w:jc w:val="both"/>
        <w:rPr>
          <w:sz w:val="28"/>
          <w:szCs w:val="28"/>
        </w:rPr>
      </w:pPr>
      <w:r>
        <w:rPr>
          <w:sz w:val="28"/>
          <w:szCs w:val="28"/>
        </w:rPr>
        <w:tab/>
        <w:t xml:space="preserve">It has been argued, on behalf of the Applicant, that , in respect of the initial award, the Respondents opted for damages.  The issue of their reinstatement therefore fell off.  Consequently, Applicant could not be said to be in contempt of the order to reinstate the Respondents.  Significantly, this averment, which </w:t>
      </w:r>
      <w:r w:rsidR="00093F9E">
        <w:rPr>
          <w:sz w:val="28"/>
          <w:szCs w:val="28"/>
        </w:rPr>
        <w:t>accords</w:t>
      </w:r>
      <w:r w:rsidR="00706988">
        <w:rPr>
          <w:sz w:val="28"/>
          <w:szCs w:val="28"/>
        </w:rPr>
        <w:t xml:space="preserve"> w</w:t>
      </w:r>
      <w:r>
        <w:rPr>
          <w:sz w:val="28"/>
          <w:szCs w:val="28"/>
        </w:rPr>
        <w:t>ith what has transpired, was not controverted by the Respondents.  Indeed, it is diff</w:t>
      </w:r>
      <w:r w:rsidR="00093F9E">
        <w:rPr>
          <w:sz w:val="28"/>
          <w:szCs w:val="28"/>
        </w:rPr>
        <w:t>icult</w:t>
      </w:r>
      <w:r>
        <w:rPr>
          <w:sz w:val="28"/>
          <w:szCs w:val="28"/>
        </w:rPr>
        <w:t xml:space="preserve"> to hold the Applicant in contempt of that portion of a court order that has been rendered inoperable against it, by reason of Respondents’ push for the alternative remedy of damages for unlawful dismissal.</w:t>
      </w:r>
    </w:p>
    <w:p w:rsidR="002C1D07" w:rsidRDefault="002C1D07" w:rsidP="0077416C">
      <w:pPr>
        <w:spacing w:after="0" w:line="360" w:lineRule="auto"/>
        <w:jc w:val="both"/>
        <w:rPr>
          <w:sz w:val="28"/>
          <w:szCs w:val="28"/>
        </w:rPr>
      </w:pPr>
    </w:p>
    <w:p w:rsidR="002C1D07" w:rsidRDefault="002C1D07" w:rsidP="0077416C">
      <w:pPr>
        <w:spacing w:after="0" w:line="360" w:lineRule="auto"/>
        <w:jc w:val="both"/>
        <w:rPr>
          <w:sz w:val="28"/>
          <w:szCs w:val="28"/>
        </w:rPr>
      </w:pPr>
      <w:r>
        <w:rPr>
          <w:sz w:val="28"/>
          <w:szCs w:val="28"/>
        </w:rPr>
        <w:lastRenderedPageBreak/>
        <w:tab/>
        <w:t>The portion relating to damages could not be enforced until the dam</w:t>
      </w:r>
      <w:r w:rsidR="008F324F">
        <w:rPr>
          <w:sz w:val="28"/>
          <w:szCs w:val="28"/>
        </w:rPr>
        <w:t>ages were quantified on 30</w:t>
      </w:r>
      <w:r w:rsidR="00093F9E" w:rsidRPr="00093F9E">
        <w:rPr>
          <w:sz w:val="28"/>
          <w:szCs w:val="28"/>
          <w:vertAlign w:val="superscript"/>
        </w:rPr>
        <w:t>th</w:t>
      </w:r>
      <w:r w:rsidR="00093F9E">
        <w:rPr>
          <w:sz w:val="28"/>
          <w:szCs w:val="28"/>
        </w:rPr>
        <w:t xml:space="preserve"> of </w:t>
      </w:r>
      <w:r w:rsidR="008F324F">
        <w:rPr>
          <w:sz w:val="28"/>
          <w:szCs w:val="28"/>
        </w:rPr>
        <w:t>the Sept</w:t>
      </w:r>
      <w:r>
        <w:rPr>
          <w:sz w:val="28"/>
          <w:szCs w:val="28"/>
        </w:rPr>
        <w:t>ember 2013, after which Applicant was required to comply with the arbitral award.</w:t>
      </w:r>
    </w:p>
    <w:p w:rsidR="008F324F" w:rsidRDefault="008F324F" w:rsidP="0077416C">
      <w:pPr>
        <w:spacing w:after="0" w:line="360" w:lineRule="auto"/>
        <w:jc w:val="both"/>
        <w:rPr>
          <w:sz w:val="28"/>
          <w:szCs w:val="28"/>
        </w:rPr>
      </w:pPr>
    </w:p>
    <w:p w:rsidR="008F324F" w:rsidRDefault="008F324F" w:rsidP="0077416C">
      <w:pPr>
        <w:spacing w:after="0" w:line="360" w:lineRule="auto"/>
        <w:jc w:val="both"/>
        <w:rPr>
          <w:sz w:val="28"/>
          <w:szCs w:val="28"/>
        </w:rPr>
      </w:pPr>
      <w:r>
        <w:rPr>
          <w:sz w:val="28"/>
          <w:szCs w:val="28"/>
        </w:rPr>
        <w:tab/>
        <w:t xml:space="preserve">However, the issue of compliance is what is the subject of the current application.  The issue of contempt does not therefore </w:t>
      </w:r>
      <w:r w:rsidR="00093F9E">
        <w:rPr>
          <w:sz w:val="28"/>
          <w:szCs w:val="28"/>
        </w:rPr>
        <w:t>arise.</w:t>
      </w:r>
      <w:r>
        <w:rPr>
          <w:sz w:val="28"/>
          <w:szCs w:val="28"/>
        </w:rPr>
        <w:t>The  Respondents have not even raised it in respect of the second arbitral award.</w:t>
      </w:r>
    </w:p>
    <w:p w:rsidR="008F324F" w:rsidRDefault="008F324F" w:rsidP="0077416C">
      <w:pPr>
        <w:spacing w:after="0" w:line="360" w:lineRule="auto"/>
        <w:jc w:val="both"/>
        <w:rPr>
          <w:sz w:val="28"/>
          <w:szCs w:val="28"/>
        </w:rPr>
      </w:pPr>
    </w:p>
    <w:p w:rsidR="008F324F" w:rsidRDefault="008F324F" w:rsidP="0077416C">
      <w:pPr>
        <w:spacing w:after="0" w:line="360" w:lineRule="auto"/>
        <w:jc w:val="both"/>
        <w:rPr>
          <w:sz w:val="28"/>
          <w:szCs w:val="28"/>
        </w:rPr>
      </w:pPr>
      <w:r>
        <w:rPr>
          <w:sz w:val="28"/>
          <w:szCs w:val="28"/>
        </w:rPr>
        <w:tab/>
        <w:t>In the circumstances, and for the reasons stated</w:t>
      </w:r>
      <w:r w:rsidR="00093F9E">
        <w:rPr>
          <w:sz w:val="28"/>
          <w:szCs w:val="28"/>
        </w:rPr>
        <w:t>,</w:t>
      </w:r>
      <w:r>
        <w:rPr>
          <w:sz w:val="28"/>
          <w:szCs w:val="28"/>
        </w:rPr>
        <w:t xml:space="preserve"> each of the Respondents’ points </w:t>
      </w:r>
      <w:r>
        <w:rPr>
          <w:i/>
          <w:sz w:val="28"/>
          <w:szCs w:val="28"/>
        </w:rPr>
        <w:t>in limine</w:t>
      </w:r>
      <w:r>
        <w:rPr>
          <w:sz w:val="28"/>
          <w:szCs w:val="28"/>
        </w:rPr>
        <w:t xml:space="preserve"> cannot be upheld.</w:t>
      </w:r>
    </w:p>
    <w:p w:rsidR="00706988" w:rsidRDefault="00706988" w:rsidP="0077416C">
      <w:pPr>
        <w:spacing w:after="0" w:line="360" w:lineRule="auto"/>
        <w:jc w:val="both"/>
        <w:rPr>
          <w:sz w:val="28"/>
          <w:szCs w:val="28"/>
        </w:rPr>
      </w:pPr>
    </w:p>
    <w:p w:rsidR="00706988" w:rsidRDefault="00706988" w:rsidP="00706988">
      <w:pPr>
        <w:spacing w:after="0" w:line="360" w:lineRule="auto"/>
        <w:ind w:firstLine="720"/>
        <w:jc w:val="both"/>
        <w:rPr>
          <w:sz w:val="28"/>
          <w:szCs w:val="28"/>
        </w:rPr>
      </w:pPr>
      <w:r w:rsidRPr="008F324F">
        <w:rPr>
          <w:sz w:val="28"/>
          <w:szCs w:val="28"/>
        </w:rPr>
        <w:t>It must be pointed out that the parties argued at length on the points</w:t>
      </w:r>
      <w:r>
        <w:rPr>
          <w:i/>
          <w:sz w:val="28"/>
          <w:szCs w:val="28"/>
        </w:rPr>
        <w:t xml:space="preserve"> in limine, </w:t>
      </w:r>
      <w:r>
        <w:rPr>
          <w:sz w:val="28"/>
          <w:szCs w:val="28"/>
        </w:rPr>
        <w:t xml:space="preserve">which were quite numerous.  They did not indicate that the rest of the matter could be decided on the papers, in the event that the points </w:t>
      </w:r>
      <w:r>
        <w:rPr>
          <w:i/>
          <w:sz w:val="28"/>
          <w:szCs w:val="28"/>
        </w:rPr>
        <w:t>in limine</w:t>
      </w:r>
      <w:r>
        <w:rPr>
          <w:sz w:val="28"/>
          <w:szCs w:val="28"/>
        </w:rPr>
        <w:t xml:space="preserve"> are dismissed.  What it means is that they must, once again, be given an opportunity to argue the merits of the application.</w:t>
      </w:r>
    </w:p>
    <w:p w:rsidR="008F324F" w:rsidRDefault="008F324F" w:rsidP="0077416C">
      <w:pPr>
        <w:spacing w:after="0" w:line="360" w:lineRule="auto"/>
        <w:jc w:val="both"/>
        <w:rPr>
          <w:sz w:val="28"/>
          <w:szCs w:val="28"/>
        </w:rPr>
      </w:pPr>
    </w:p>
    <w:p w:rsidR="00093F9E" w:rsidRDefault="00093F9E" w:rsidP="0077416C">
      <w:pPr>
        <w:spacing w:after="0" w:line="360" w:lineRule="auto"/>
        <w:jc w:val="both"/>
        <w:rPr>
          <w:sz w:val="28"/>
          <w:szCs w:val="28"/>
        </w:rPr>
      </w:pPr>
      <w:r>
        <w:rPr>
          <w:sz w:val="28"/>
          <w:szCs w:val="28"/>
        </w:rPr>
        <w:tab/>
        <w:t xml:space="preserve">Having dealt with the extensive points </w:t>
      </w:r>
      <w:r>
        <w:rPr>
          <w:i/>
          <w:sz w:val="28"/>
          <w:szCs w:val="28"/>
        </w:rPr>
        <w:t>in limine</w:t>
      </w:r>
      <w:r>
        <w:rPr>
          <w:sz w:val="28"/>
          <w:szCs w:val="28"/>
        </w:rPr>
        <w:t xml:space="preserve"> raised in this matter, and having regard to the findings I have made in respect thereof, I am of the view that I should not proceed to hear arguments on the merits.  I believe it is </w:t>
      </w:r>
      <w:r w:rsidR="00706988">
        <w:rPr>
          <w:sz w:val="28"/>
          <w:szCs w:val="28"/>
        </w:rPr>
        <w:t>more appropriate</w:t>
      </w:r>
      <w:r>
        <w:rPr>
          <w:sz w:val="28"/>
          <w:szCs w:val="28"/>
        </w:rPr>
        <w:t xml:space="preserve"> that such hearing be presided over by another judge.</w:t>
      </w:r>
    </w:p>
    <w:p w:rsidR="00093F9E" w:rsidRPr="00093F9E" w:rsidRDefault="00093F9E" w:rsidP="0077416C">
      <w:pPr>
        <w:spacing w:after="0" w:line="360" w:lineRule="auto"/>
        <w:jc w:val="both"/>
        <w:rPr>
          <w:sz w:val="28"/>
          <w:szCs w:val="28"/>
        </w:rPr>
      </w:pPr>
    </w:p>
    <w:p w:rsidR="008F324F" w:rsidRDefault="008F324F" w:rsidP="0077416C">
      <w:pPr>
        <w:spacing w:after="0" w:line="360" w:lineRule="auto"/>
        <w:jc w:val="both"/>
        <w:rPr>
          <w:sz w:val="28"/>
          <w:szCs w:val="28"/>
        </w:rPr>
      </w:pPr>
      <w:r>
        <w:rPr>
          <w:sz w:val="28"/>
          <w:szCs w:val="28"/>
        </w:rPr>
        <w:tab/>
      </w:r>
    </w:p>
    <w:p w:rsidR="008F324F" w:rsidRDefault="008F324F" w:rsidP="0077416C">
      <w:pPr>
        <w:spacing w:after="0" w:line="360" w:lineRule="auto"/>
        <w:jc w:val="both"/>
        <w:rPr>
          <w:sz w:val="28"/>
          <w:szCs w:val="28"/>
        </w:rPr>
      </w:pPr>
      <w:r>
        <w:rPr>
          <w:sz w:val="28"/>
          <w:szCs w:val="28"/>
        </w:rPr>
        <w:tab/>
        <w:t>In the result, it is ordered that:</w:t>
      </w:r>
    </w:p>
    <w:p w:rsidR="008F324F" w:rsidRDefault="008F324F" w:rsidP="008F324F">
      <w:pPr>
        <w:pStyle w:val="ListParagraph"/>
        <w:numPr>
          <w:ilvl w:val="0"/>
          <w:numId w:val="2"/>
        </w:numPr>
        <w:spacing w:after="0" w:line="360" w:lineRule="auto"/>
        <w:jc w:val="both"/>
        <w:rPr>
          <w:sz w:val="28"/>
          <w:szCs w:val="28"/>
        </w:rPr>
      </w:pPr>
      <w:r>
        <w:rPr>
          <w:sz w:val="28"/>
          <w:szCs w:val="28"/>
        </w:rPr>
        <w:t xml:space="preserve"> Each of the points </w:t>
      </w:r>
      <w:r>
        <w:rPr>
          <w:i/>
          <w:sz w:val="28"/>
          <w:szCs w:val="28"/>
        </w:rPr>
        <w:t>in limine</w:t>
      </w:r>
      <w:r>
        <w:rPr>
          <w:sz w:val="28"/>
          <w:szCs w:val="28"/>
        </w:rPr>
        <w:t xml:space="preserve"> raised by the Respondents be and is hereby dismissed.</w:t>
      </w:r>
    </w:p>
    <w:p w:rsidR="008F324F" w:rsidRDefault="008F324F" w:rsidP="008F324F">
      <w:pPr>
        <w:pStyle w:val="ListParagraph"/>
        <w:numPr>
          <w:ilvl w:val="0"/>
          <w:numId w:val="2"/>
        </w:numPr>
        <w:spacing w:after="0" w:line="360" w:lineRule="auto"/>
        <w:jc w:val="both"/>
        <w:rPr>
          <w:sz w:val="28"/>
          <w:szCs w:val="28"/>
        </w:rPr>
      </w:pPr>
      <w:r>
        <w:rPr>
          <w:sz w:val="28"/>
          <w:szCs w:val="28"/>
        </w:rPr>
        <w:lastRenderedPageBreak/>
        <w:t>The Registrar shall set the application</w:t>
      </w:r>
      <w:r w:rsidR="00093F9E">
        <w:rPr>
          <w:sz w:val="28"/>
          <w:szCs w:val="28"/>
        </w:rPr>
        <w:t xml:space="preserve"> down for hearing on the merits before a different Judge, on an urgent basis.</w:t>
      </w:r>
    </w:p>
    <w:p w:rsidR="00093F9E" w:rsidRDefault="00093F9E" w:rsidP="008F324F">
      <w:pPr>
        <w:pStyle w:val="ListParagraph"/>
        <w:numPr>
          <w:ilvl w:val="0"/>
          <w:numId w:val="2"/>
        </w:numPr>
        <w:spacing w:after="0" w:line="360" w:lineRule="auto"/>
        <w:jc w:val="both"/>
        <w:rPr>
          <w:sz w:val="28"/>
          <w:szCs w:val="28"/>
        </w:rPr>
      </w:pPr>
      <w:r>
        <w:rPr>
          <w:sz w:val="28"/>
          <w:szCs w:val="28"/>
        </w:rPr>
        <w:t>Cost</w:t>
      </w:r>
      <w:r w:rsidR="00706988">
        <w:rPr>
          <w:sz w:val="28"/>
          <w:szCs w:val="28"/>
        </w:rPr>
        <w:t>s</w:t>
      </w:r>
      <w:r>
        <w:rPr>
          <w:sz w:val="28"/>
          <w:szCs w:val="28"/>
        </w:rPr>
        <w:t xml:space="preserve"> shall be in the cause.</w:t>
      </w:r>
    </w:p>
    <w:p w:rsidR="008F324F" w:rsidRDefault="008F324F" w:rsidP="008F324F">
      <w:pPr>
        <w:spacing w:after="0" w:line="360" w:lineRule="auto"/>
        <w:jc w:val="both"/>
        <w:rPr>
          <w:sz w:val="28"/>
          <w:szCs w:val="28"/>
        </w:rPr>
      </w:pPr>
    </w:p>
    <w:p w:rsidR="008F324F" w:rsidRDefault="008F324F" w:rsidP="008F324F">
      <w:pPr>
        <w:spacing w:after="0" w:line="360" w:lineRule="auto"/>
        <w:jc w:val="both"/>
        <w:rPr>
          <w:sz w:val="28"/>
          <w:szCs w:val="28"/>
        </w:rPr>
      </w:pPr>
    </w:p>
    <w:p w:rsidR="008F324F" w:rsidRDefault="008F324F" w:rsidP="008F324F">
      <w:pPr>
        <w:spacing w:after="0" w:line="360" w:lineRule="auto"/>
        <w:jc w:val="both"/>
        <w:rPr>
          <w:sz w:val="28"/>
          <w:szCs w:val="28"/>
        </w:rPr>
      </w:pPr>
    </w:p>
    <w:p w:rsidR="008F324F" w:rsidRDefault="008F324F" w:rsidP="008F324F">
      <w:pPr>
        <w:spacing w:after="0" w:line="360" w:lineRule="auto"/>
        <w:jc w:val="both"/>
        <w:rPr>
          <w:b/>
          <w:i/>
          <w:sz w:val="28"/>
          <w:szCs w:val="28"/>
        </w:rPr>
      </w:pPr>
      <w:r>
        <w:rPr>
          <w:b/>
          <w:i/>
          <w:sz w:val="28"/>
          <w:szCs w:val="28"/>
        </w:rPr>
        <w:t>Honey &amp;Blackenberg, Applicant’s Legal Practitioners</w:t>
      </w:r>
    </w:p>
    <w:p w:rsidR="008F324F" w:rsidRPr="008F324F" w:rsidRDefault="008F324F" w:rsidP="008F324F">
      <w:pPr>
        <w:spacing w:after="0" w:line="360" w:lineRule="auto"/>
        <w:jc w:val="both"/>
        <w:rPr>
          <w:b/>
          <w:i/>
          <w:sz w:val="28"/>
          <w:szCs w:val="28"/>
        </w:rPr>
      </w:pPr>
      <w:r>
        <w:rPr>
          <w:b/>
          <w:i/>
          <w:sz w:val="28"/>
          <w:szCs w:val="28"/>
        </w:rPr>
        <w:t>Manase&amp;Manase, Respondents’ Legal Practitioners</w:t>
      </w:r>
    </w:p>
    <w:p w:rsidR="008F324F" w:rsidRDefault="008F324F" w:rsidP="0077416C">
      <w:pPr>
        <w:spacing w:after="0" w:line="360" w:lineRule="auto"/>
        <w:jc w:val="both"/>
        <w:rPr>
          <w:sz w:val="28"/>
          <w:szCs w:val="28"/>
        </w:rPr>
      </w:pPr>
    </w:p>
    <w:p w:rsidR="008F324F" w:rsidRPr="009A16AF" w:rsidRDefault="008F324F" w:rsidP="0077416C">
      <w:pPr>
        <w:spacing w:after="0" w:line="360" w:lineRule="auto"/>
        <w:jc w:val="both"/>
        <w:rPr>
          <w:sz w:val="28"/>
          <w:szCs w:val="28"/>
        </w:rPr>
      </w:pPr>
      <w:r>
        <w:rPr>
          <w:sz w:val="28"/>
          <w:szCs w:val="28"/>
        </w:rPr>
        <w:tab/>
      </w:r>
    </w:p>
    <w:p w:rsidR="00342254" w:rsidRDefault="00342254" w:rsidP="0077416C">
      <w:pPr>
        <w:spacing w:after="0" w:line="360" w:lineRule="auto"/>
        <w:jc w:val="both"/>
        <w:rPr>
          <w:sz w:val="28"/>
          <w:szCs w:val="28"/>
        </w:rPr>
      </w:pPr>
    </w:p>
    <w:p w:rsidR="007532B2" w:rsidRDefault="007532B2" w:rsidP="0077416C">
      <w:pPr>
        <w:spacing w:after="0" w:line="360" w:lineRule="auto"/>
        <w:jc w:val="both"/>
        <w:rPr>
          <w:sz w:val="28"/>
          <w:szCs w:val="28"/>
        </w:rPr>
      </w:pPr>
    </w:p>
    <w:p w:rsidR="007532B2" w:rsidRPr="00E06986" w:rsidRDefault="007532B2" w:rsidP="0077416C">
      <w:pPr>
        <w:spacing w:after="0" w:line="360" w:lineRule="auto"/>
        <w:jc w:val="both"/>
        <w:rPr>
          <w:sz w:val="28"/>
          <w:szCs w:val="28"/>
        </w:rPr>
      </w:pPr>
      <w:r>
        <w:rPr>
          <w:sz w:val="28"/>
          <w:szCs w:val="28"/>
        </w:rPr>
        <w:tab/>
      </w:r>
    </w:p>
    <w:p w:rsidR="0095256E" w:rsidRDefault="0095256E" w:rsidP="0077416C">
      <w:pPr>
        <w:spacing w:after="0" w:line="360" w:lineRule="auto"/>
        <w:jc w:val="both"/>
        <w:rPr>
          <w:sz w:val="28"/>
          <w:szCs w:val="28"/>
        </w:rPr>
      </w:pPr>
      <w:r>
        <w:rPr>
          <w:sz w:val="28"/>
          <w:szCs w:val="28"/>
        </w:rPr>
        <w:tab/>
      </w:r>
    </w:p>
    <w:p w:rsidR="0095256E" w:rsidRPr="006073C9" w:rsidRDefault="0095256E" w:rsidP="0077416C">
      <w:pPr>
        <w:spacing w:after="0" w:line="360" w:lineRule="auto"/>
        <w:jc w:val="both"/>
        <w:rPr>
          <w:sz w:val="28"/>
          <w:szCs w:val="28"/>
        </w:rPr>
      </w:pPr>
    </w:p>
    <w:p w:rsidR="006073C9" w:rsidRPr="006073C9" w:rsidRDefault="006073C9" w:rsidP="0077416C">
      <w:pPr>
        <w:spacing w:after="0" w:line="360" w:lineRule="auto"/>
        <w:jc w:val="both"/>
        <w:rPr>
          <w:sz w:val="28"/>
          <w:szCs w:val="28"/>
          <w:u w:val="single"/>
        </w:rPr>
      </w:pPr>
    </w:p>
    <w:p w:rsidR="002A76BD" w:rsidRDefault="002A76BD" w:rsidP="002A76BD">
      <w:pPr>
        <w:spacing w:after="0"/>
        <w:rPr>
          <w:b/>
          <w:sz w:val="28"/>
          <w:szCs w:val="28"/>
        </w:rPr>
      </w:pPr>
    </w:p>
    <w:p w:rsidR="00ED3B87" w:rsidRPr="002A76BD" w:rsidRDefault="00ED3B87">
      <w:pPr>
        <w:rPr>
          <w:b/>
          <w:sz w:val="28"/>
          <w:szCs w:val="28"/>
        </w:rPr>
      </w:pPr>
    </w:p>
    <w:sectPr w:rsidR="00ED3B87" w:rsidRPr="002A76BD" w:rsidSect="00650E39">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9AB" w:rsidRDefault="00F219AB" w:rsidP="00650E39">
      <w:pPr>
        <w:spacing w:after="0" w:line="240" w:lineRule="auto"/>
      </w:pPr>
      <w:r>
        <w:separator/>
      </w:r>
    </w:p>
  </w:endnote>
  <w:endnote w:type="continuationSeparator" w:id="1">
    <w:p w:rsidR="00F219AB" w:rsidRDefault="00F219AB" w:rsidP="00650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7829"/>
      <w:docPartObj>
        <w:docPartGallery w:val="Page Numbers (Bottom of Page)"/>
        <w:docPartUnique/>
      </w:docPartObj>
    </w:sdtPr>
    <w:sdtContent>
      <w:p w:rsidR="00C90087" w:rsidRDefault="00FC009D">
        <w:pPr>
          <w:pStyle w:val="Footer"/>
          <w:jc w:val="right"/>
        </w:pPr>
        <w:r>
          <w:fldChar w:fldCharType="begin"/>
        </w:r>
        <w:r w:rsidR="00C90087">
          <w:instrText xml:space="preserve"> PAGE   \* MERGEFORMAT </w:instrText>
        </w:r>
        <w:r>
          <w:fldChar w:fldCharType="separate"/>
        </w:r>
        <w:r w:rsidR="007E6828">
          <w:rPr>
            <w:noProof/>
          </w:rPr>
          <w:t>15</w:t>
        </w:r>
        <w:r>
          <w:rPr>
            <w:noProof/>
          </w:rPr>
          <w:fldChar w:fldCharType="end"/>
        </w:r>
      </w:p>
    </w:sdtContent>
  </w:sdt>
  <w:p w:rsidR="00C90087" w:rsidRDefault="00C90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9AB" w:rsidRDefault="00F219AB" w:rsidP="00650E39">
      <w:pPr>
        <w:spacing w:after="0" w:line="240" w:lineRule="auto"/>
      </w:pPr>
      <w:r>
        <w:separator/>
      </w:r>
    </w:p>
  </w:footnote>
  <w:footnote w:type="continuationSeparator" w:id="1">
    <w:p w:rsidR="00F219AB" w:rsidRDefault="00F219AB" w:rsidP="00650E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05" w:rsidRDefault="00937505" w:rsidP="00937505">
    <w:pPr>
      <w:spacing w:after="0" w:line="360" w:lineRule="auto"/>
      <w:ind w:left="5040" w:firstLine="720"/>
      <w:jc w:val="both"/>
      <w:rPr>
        <w:b/>
        <w:sz w:val="28"/>
        <w:szCs w:val="28"/>
      </w:rPr>
    </w:pPr>
    <w:r>
      <w:rPr>
        <w:b/>
        <w:sz w:val="28"/>
        <w:szCs w:val="28"/>
      </w:rPr>
      <w:t>JUDGMENT NO LC/H/31/14</w:t>
    </w:r>
  </w:p>
  <w:p w:rsidR="00C90087" w:rsidRDefault="00C900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0F7"/>
    <w:multiLevelType w:val="hybridMultilevel"/>
    <w:tmpl w:val="AED0F0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C8B39AE"/>
    <w:multiLevelType w:val="hybridMultilevel"/>
    <w:tmpl w:val="8EBC5F8A"/>
    <w:lvl w:ilvl="0" w:tplc="C26AD0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A76BD"/>
    <w:rsid w:val="00044549"/>
    <w:rsid w:val="00072732"/>
    <w:rsid w:val="00073B99"/>
    <w:rsid w:val="0008593F"/>
    <w:rsid w:val="00093F9E"/>
    <w:rsid w:val="000A514C"/>
    <w:rsid w:val="0017710C"/>
    <w:rsid w:val="001E59E3"/>
    <w:rsid w:val="00200FBC"/>
    <w:rsid w:val="002A4EA4"/>
    <w:rsid w:val="002A76BD"/>
    <w:rsid w:val="002C1D07"/>
    <w:rsid w:val="002C513B"/>
    <w:rsid w:val="002D0332"/>
    <w:rsid w:val="002E1FE1"/>
    <w:rsid w:val="00317EBD"/>
    <w:rsid w:val="00342254"/>
    <w:rsid w:val="00355959"/>
    <w:rsid w:val="00364662"/>
    <w:rsid w:val="003B1501"/>
    <w:rsid w:val="003C3075"/>
    <w:rsid w:val="003E7494"/>
    <w:rsid w:val="00461DA0"/>
    <w:rsid w:val="005B6B07"/>
    <w:rsid w:val="005E4CBF"/>
    <w:rsid w:val="006073C9"/>
    <w:rsid w:val="00633143"/>
    <w:rsid w:val="00650E39"/>
    <w:rsid w:val="00695F22"/>
    <w:rsid w:val="006B7EEA"/>
    <w:rsid w:val="006D2BC1"/>
    <w:rsid w:val="006D3E00"/>
    <w:rsid w:val="00706988"/>
    <w:rsid w:val="007230CB"/>
    <w:rsid w:val="007532B2"/>
    <w:rsid w:val="0077416C"/>
    <w:rsid w:val="00780996"/>
    <w:rsid w:val="00784ED8"/>
    <w:rsid w:val="007E6828"/>
    <w:rsid w:val="008C57F8"/>
    <w:rsid w:val="008E00CD"/>
    <w:rsid w:val="008F324F"/>
    <w:rsid w:val="00937505"/>
    <w:rsid w:val="0095256E"/>
    <w:rsid w:val="0095300B"/>
    <w:rsid w:val="009A16AF"/>
    <w:rsid w:val="00A772DA"/>
    <w:rsid w:val="00AA1557"/>
    <w:rsid w:val="00AA452E"/>
    <w:rsid w:val="00AB54D4"/>
    <w:rsid w:val="00AD597F"/>
    <w:rsid w:val="00B22171"/>
    <w:rsid w:val="00B2519C"/>
    <w:rsid w:val="00B3248C"/>
    <w:rsid w:val="00B50E4E"/>
    <w:rsid w:val="00B51D86"/>
    <w:rsid w:val="00B819ED"/>
    <w:rsid w:val="00C0276F"/>
    <w:rsid w:val="00C72494"/>
    <w:rsid w:val="00C862A4"/>
    <w:rsid w:val="00C90087"/>
    <w:rsid w:val="00CE61E0"/>
    <w:rsid w:val="00CE7020"/>
    <w:rsid w:val="00D13C45"/>
    <w:rsid w:val="00D34EA0"/>
    <w:rsid w:val="00D7125B"/>
    <w:rsid w:val="00DD07B7"/>
    <w:rsid w:val="00DE2BD7"/>
    <w:rsid w:val="00E01F5A"/>
    <w:rsid w:val="00E06986"/>
    <w:rsid w:val="00E13C26"/>
    <w:rsid w:val="00E507B8"/>
    <w:rsid w:val="00ED3B87"/>
    <w:rsid w:val="00ED660D"/>
    <w:rsid w:val="00F219AB"/>
    <w:rsid w:val="00F341DC"/>
    <w:rsid w:val="00F52915"/>
    <w:rsid w:val="00F94E35"/>
    <w:rsid w:val="00FC009D"/>
    <w:rsid w:val="00FC68E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E39"/>
  </w:style>
  <w:style w:type="paragraph" w:styleId="Footer">
    <w:name w:val="footer"/>
    <w:basedOn w:val="Normal"/>
    <w:link w:val="FooterChar"/>
    <w:uiPriority w:val="99"/>
    <w:unhideWhenUsed/>
    <w:rsid w:val="00650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E39"/>
  </w:style>
  <w:style w:type="paragraph" w:styleId="ListParagraph">
    <w:name w:val="List Paragraph"/>
    <w:basedOn w:val="Normal"/>
    <w:uiPriority w:val="34"/>
    <w:qFormat/>
    <w:rsid w:val="003559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E39"/>
  </w:style>
  <w:style w:type="paragraph" w:styleId="Footer">
    <w:name w:val="footer"/>
    <w:basedOn w:val="Normal"/>
    <w:link w:val="FooterChar"/>
    <w:uiPriority w:val="99"/>
    <w:unhideWhenUsed/>
    <w:rsid w:val="00650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E39"/>
  </w:style>
  <w:style w:type="paragraph" w:styleId="ListParagraph">
    <w:name w:val="List Paragraph"/>
    <w:basedOn w:val="Normal"/>
    <w:uiPriority w:val="34"/>
    <w:qFormat/>
    <w:rsid w:val="003559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E6FD-6901-4223-B01F-3DC4C859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 DOBA</cp:lastModifiedBy>
  <cp:revision>2</cp:revision>
  <cp:lastPrinted>2014-01-17T09:10:00Z</cp:lastPrinted>
  <dcterms:created xsi:type="dcterms:W3CDTF">2014-04-30T08:00:00Z</dcterms:created>
  <dcterms:modified xsi:type="dcterms:W3CDTF">2014-04-30T08:00:00Z</dcterms:modified>
</cp:coreProperties>
</file>