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42F" w:rsidRDefault="002751B0" w:rsidP="002751B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LYTTON INVESTMENTS (PVT) LTD</w:t>
      </w:r>
    </w:p>
    <w:p w:rsidR="002751B0" w:rsidRPr="002751B0" w:rsidRDefault="002751B0" w:rsidP="002751B0">
      <w:pPr>
        <w:spacing w:after="0" w:line="240" w:lineRule="auto"/>
        <w:jc w:val="both"/>
        <w:rPr>
          <w:rFonts w:ascii="Times New Roman" w:hAnsi="Times New Roman" w:cs="Times New Roman"/>
          <w:sz w:val="24"/>
          <w:szCs w:val="24"/>
        </w:rPr>
      </w:pPr>
      <w:r w:rsidRPr="002751B0">
        <w:rPr>
          <w:rFonts w:ascii="Times New Roman" w:hAnsi="Times New Roman" w:cs="Times New Roman"/>
          <w:sz w:val="24"/>
          <w:szCs w:val="24"/>
        </w:rPr>
        <w:t>versus</w:t>
      </w:r>
    </w:p>
    <w:p w:rsidR="002751B0" w:rsidRDefault="002751B0" w:rsidP="00275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STANDARD CHARTERED BANK (ZIMBABWE)</w:t>
      </w:r>
    </w:p>
    <w:p w:rsidR="002751B0" w:rsidRDefault="002751B0" w:rsidP="002751B0">
      <w:pPr>
        <w:spacing w:after="0" w:line="360" w:lineRule="auto"/>
        <w:jc w:val="both"/>
        <w:rPr>
          <w:rFonts w:ascii="Times New Roman" w:hAnsi="Times New Roman" w:cs="Times New Roman"/>
          <w:sz w:val="24"/>
          <w:szCs w:val="24"/>
        </w:rPr>
      </w:pPr>
    </w:p>
    <w:p w:rsidR="002751B0" w:rsidRDefault="002751B0" w:rsidP="002751B0">
      <w:pPr>
        <w:spacing w:after="0" w:line="360" w:lineRule="auto"/>
        <w:jc w:val="both"/>
        <w:rPr>
          <w:rFonts w:ascii="Times New Roman" w:hAnsi="Times New Roman" w:cs="Times New Roman"/>
          <w:sz w:val="24"/>
          <w:szCs w:val="24"/>
        </w:rPr>
      </w:pPr>
    </w:p>
    <w:p w:rsidR="002751B0" w:rsidRDefault="002751B0" w:rsidP="00275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751B0" w:rsidRDefault="002751B0" w:rsidP="00275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2751B0" w:rsidRDefault="002751B0" w:rsidP="00275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638A5">
        <w:rPr>
          <w:rFonts w:ascii="Times New Roman" w:hAnsi="Times New Roman" w:cs="Times New Roman"/>
          <w:sz w:val="24"/>
          <w:szCs w:val="24"/>
        </w:rPr>
        <w:t>3,</w:t>
      </w:r>
      <w:r w:rsidR="00682676">
        <w:rPr>
          <w:rFonts w:ascii="Times New Roman" w:hAnsi="Times New Roman" w:cs="Times New Roman"/>
          <w:sz w:val="24"/>
          <w:szCs w:val="24"/>
        </w:rPr>
        <w:t xml:space="preserve"> </w:t>
      </w:r>
      <w:r w:rsidR="00A638A5">
        <w:rPr>
          <w:rFonts w:ascii="Times New Roman" w:hAnsi="Times New Roman" w:cs="Times New Roman"/>
          <w:sz w:val="24"/>
          <w:szCs w:val="24"/>
        </w:rPr>
        <w:t>4</w:t>
      </w:r>
      <w:r w:rsidR="00806842">
        <w:rPr>
          <w:rFonts w:ascii="Times New Roman" w:hAnsi="Times New Roman" w:cs="Times New Roman"/>
          <w:sz w:val="24"/>
          <w:szCs w:val="24"/>
        </w:rPr>
        <w:t xml:space="preserve"> </w:t>
      </w:r>
      <w:r w:rsidR="00A638A5">
        <w:rPr>
          <w:rFonts w:ascii="Times New Roman" w:hAnsi="Times New Roman" w:cs="Times New Roman"/>
          <w:sz w:val="24"/>
          <w:szCs w:val="24"/>
        </w:rPr>
        <w:t>October, &amp;</w:t>
      </w:r>
      <w:r w:rsidR="00475366">
        <w:rPr>
          <w:rFonts w:ascii="Times New Roman" w:hAnsi="Times New Roman" w:cs="Times New Roman"/>
          <w:sz w:val="24"/>
          <w:szCs w:val="24"/>
        </w:rPr>
        <w:t xml:space="preserve"> 28 November 2018</w:t>
      </w:r>
    </w:p>
    <w:p w:rsidR="002751B0" w:rsidRDefault="002751B0" w:rsidP="002751B0">
      <w:pPr>
        <w:spacing w:after="0" w:line="360" w:lineRule="auto"/>
        <w:jc w:val="both"/>
        <w:rPr>
          <w:rFonts w:ascii="Times New Roman" w:hAnsi="Times New Roman" w:cs="Times New Roman"/>
          <w:sz w:val="24"/>
          <w:szCs w:val="24"/>
        </w:rPr>
      </w:pPr>
    </w:p>
    <w:p w:rsidR="00682676" w:rsidRDefault="00682676" w:rsidP="002751B0">
      <w:pPr>
        <w:spacing w:after="0" w:line="360" w:lineRule="auto"/>
        <w:jc w:val="both"/>
        <w:rPr>
          <w:rFonts w:ascii="Times New Roman" w:hAnsi="Times New Roman" w:cs="Times New Roman"/>
          <w:b/>
          <w:sz w:val="24"/>
          <w:szCs w:val="24"/>
        </w:rPr>
      </w:pPr>
    </w:p>
    <w:p w:rsidR="002751B0" w:rsidRDefault="002751B0" w:rsidP="002751B0">
      <w:pPr>
        <w:spacing w:after="0" w:line="360" w:lineRule="auto"/>
        <w:jc w:val="both"/>
        <w:rPr>
          <w:rFonts w:ascii="Times New Roman" w:hAnsi="Times New Roman" w:cs="Times New Roman"/>
          <w:sz w:val="24"/>
          <w:szCs w:val="24"/>
        </w:rPr>
      </w:pPr>
      <w:r w:rsidRPr="002751B0">
        <w:rPr>
          <w:rFonts w:ascii="Times New Roman" w:hAnsi="Times New Roman" w:cs="Times New Roman"/>
          <w:b/>
          <w:sz w:val="24"/>
          <w:szCs w:val="24"/>
        </w:rPr>
        <w:t>Continuous roll</w:t>
      </w:r>
    </w:p>
    <w:p w:rsidR="002751B0" w:rsidRDefault="002751B0" w:rsidP="002751B0">
      <w:pPr>
        <w:spacing w:after="0" w:line="360" w:lineRule="auto"/>
        <w:jc w:val="both"/>
        <w:rPr>
          <w:rFonts w:ascii="Times New Roman" w:hAnsi="Times New Roman" w:cs="Times New Roman"/>
          <w:sz w:val="24"/>
          <w:szCs w:val="24"/>
        </w:rPr>
      </w:pPr>
    </w:p>
    <w:p w:rsidR="002751B0" w:rsidRDefault="002751B0" w:rsidP="002751B0">
      <w:pPr>
        <w:spacing w:after="0" w:line="240" w:lineRule="auto"/>
        <w:jc w:val="both"/>
        <w:rPr>
          <w:rFonts w:ascii="Times New Roman" w:hAnsi="Times New Roman" w:cs="Times New Roman"/>
          <w:sz w:val="24"/>
          <w:szCs w:val="24"/>
        </w:rPr>
      </w:pPr>
      <w:r w:rsidRPr="002751B0">
        <w:rPr>
          <w:rFonts w:ascii="Times New Roman" w:hAnsi="Times New Roman" w:cs="Times New Roman"/>
          <w:i/>
          <w:sz w:val="24"/>
          <w:szCs w:val="24"/>
        </w:rPr>
        <w:t>L</w:t>
      </w:r>
      <w:r w:rsidR="008924D9">
        <w:rPr>
          <w:rFonts w:ascii="Times New Roman" w:hAnsi="Times New Roman" w:cs="Times New Roman"/>
          <w:i/>
          <w:sz w:val="24"/>
          <w:szCs w:val="24"/>
        </w:rPr>
        <w:t>.</w:t>
      </w:r>
      <w:r w:rsidRPr="002751B0">
        <w:rPr>
          <w:rFonts w:ascii="Times New Roman" w:hAnsi="Times New Roman" w:cs="Times New Roman"/>
          <w:i/>
          <w:sz w:val="24"/>
          <w:szCs w:val="24"/>
        </w:rPr>
        <w:t xml:space="preserve"> Madhuku</w:t>
      </w:r>
      <w:r>
        <w:rPr>
          <w:rFonts w:ascii="Times New Roman" w:hAnsi="Times New Roman" w:cs="Times New Roman"/>
          <w:sz w:val="24"/>
          <w:szCs w:val="24"/>
        </w:rPr>
        <w:t>, for the plaintiff</w:t>
      </w:r>
    </w:p>
    <w:p w:rsidR="002751B0" w:rsidRDefault="00D41DBA" w:rsidP="002751B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w:t>
      </w:r>
      <w:r w:rsidR="008924D9">
        <w:rPr>
          <w:rFonts w:ascii="Times New Roman" w:hAnsi="Times New Roman" w:cs="Times New Roman"/>
          <w:i/>
          <w:sz w:val="24"/>
          <w:szCs w:val="24"/>
        </w:rPr>
        <w:t>.</w:t>
      </w:r>
      <w:r>
        <w:rPr>
          <w:rFonts w:ascii="Times New Roman" w:hAnsi="Times New Roman" w:cs="Times New Roman"/>
          <w:i/>
          <w:sz w:val="24"/>
          <w:szCs w:val="24"/>
        </w:rPr>
        <w:t xml:space="preserve"> </w:t>
      </w:r>
      <w:r w:rsidR="002751B0" w:rsidRPr="002751B0">
        <w:rPr>
          <w:rFonts w:ascii="Times New Roman" w:hAnsi="Times New Roman" w:cs="Times New Roman"/>
          <w:i/>
          <w:sz w:val="24"/>
          <w:szCs w:val="24"/>
        </w:rPr>
        <w:t>Tivadar</w:t>
      </w:r>
      <w:r w:rsidR="002751B0">
        <w:rPr>
          <w:rFonts w:ascii="Times New Roman" w:hAnsi="Times New Roman" w:cs="Times New Roman"/>
          <w:sz w:val="24"/>
          <w:szCs w:val="24"/>
        </w:rPr>
        <w:t>, for the defendant</w:t>
      </w:r>
    </w:p>
    <w:p w:rsidR="002751B0" w:rsidRDefault="002751B0" w:rsidP="002751B0">
      <w:pPr>
        <w:spacing w:after="0" w:line="360" w:lineRule="auto"/>
        <w:jc w:val="both"/>
        <w:rPr>
          <w:rFonts w:ascii="Times New Roman" w:hAnsi="Times New Roman" w:cs="Times New Roman"/>
          <w:sz w:val="24"/>
          <w:szCs w:val="24"/>
        </w:rPr>
      </w:pPr>
    </w:p>
    <w:p w:rsidR="00B5028E" w:rsidRDefault="002751B0" w:rsidP="00275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417441">
        <w:rPr>
          <w:rFonts w:ascii="Times New Roman" w:hAnsi="Times New Roman" w:cs="Times New Roman"/>
          <w:sz w:val="24"/>
          <w:szCs w:val="24"/>
        </w:rPr>
        <w:t xml:space="preserve"> </w:t>
      </w:r>
      <w:r w:rsidR="00B5028E">
        <w:rPr>
          <w:rFonts w:ascii="Times New Roman" w:hAnsi="Times New Roman" w:cs="Times New Roman"/>
          <w:sz w:val="24"/>
          <w:szCs w:val="24"/>
        </w:rPr>
        <w:t>The plaintiff claims</w:t>
      </w:r>
      <w:r w:rsidR="00063CBD">
        <w:rPr>
          <w:rFonts w:ascii="Times New Roman" w:hAnsi="Times New Roman" w:cs="Times New Roman"/>
          <w:sz w:val="24"/>
          <w:szCs w:val="24"/>
        </w:rPr>
        <w:t xml:space="preserve"> that the defendant </w:t>
      </w:r>
      <w:r w:rsidR="00A638A5">
        <w:rPr>
          <w:rFonts w:ascii="Times New Roman" w:hAnsi="Times New Roman" w:cs="Times New Roman"/>
          <w:sz w:val="24"/>
          <w:szCs w:val="24"/>
        </w:rPr>
        <w:t>breached terms</w:t>
      </w:r>
      <w:r w:rsidR="00D41DBA">
        <w:rPr>
          <w:rFonts w:ascii="Times New Roman" w:hAnsi="Times New Roman" w:cs="Times New Roman"/>
          <w:sz w:val="24"/>
          <w:szCs w:val="24"/>
        </w:rPr>
        <w:t xml:space="preserve"> of a loan </w:t>
      </w:r>
      <w:r w:rsidR="00B5028E">
        <w:rPr>
          <w:rFonts w:ascii="Times New Roman" w:hAnsi="Times New Roman" w:cs="Times New Roman"/>
          <w:sz w:val="24"/>
          <w:szCs w:val="24"/>
        </w:rPr>
        <w:t>agreement</w:t>
      </w:r>
      <w:r w:rsidR="00D41DBA">
        <w:rPr>
          <w:rFonts w:ascii="Times New Roman" w:hAnsi="Times New Roman" w:cs="Times New Roman"/>
          <w:sz w:val="24"/>
          <w:szCs w:val="24"/>
        </w:rPr>
        <w:t xml:space="preserve"> </w:t>
      </w:r>
      <w:r w:rsidR="00063CBD">
        <w:rPr>
          <w:rFonts w:ascii="Times New Roman" w:hAnsi="Times New Roman" w:cs="Times New Roman"/>
          <w:sz w:val="24"/>
          <w:szCs w:val="24"/>
        </w:rPr>
        <w:t xml:space="preserve">entered into between the </w:t>
      </w:r>
      <w:r w:rsidR="00A638A5">
        <w:rPr>
          <w:rFonts w:ascii="Times New Roman" w:hAnsi="Times New Roman" w:cs="Times New Roman"/>
          <w:sz w:val="24"/>
          <w:szCs w:val="24"/>
        </w:rPr>
        <w:t>parties by</w:t>
      </w:r>
      <w:r w:rsidR="00D41DBA">
        <w:rPr>
          <w:rFonts w:ascii="Times New Roman" w:hAnsi="Times New Roman" w:cs="Times New Roman"/>
          <w:sz w:val="24"/>
          <w:szCs w:val="24"/>
        </w:rPr>
        <w:t xml:space="preserve"> failing </w:t>
      </w:r>
      <w:r w:rsidR="00B5028E">
        <w:rPr>
          <w:rFonts w:ascii="Times New Roman" w:hAnsi="Times New Roman" w:cs="Times New Roman"/>
          <w:sz w:val="24"/>
          <w:szCs w:val="24"/>
        </w:rPr>
        <w:t>to advance to the plaintiff the loan amount</w:t>
      </w:r>
      <w:r w:rsidR="00D41DBA">
        <w:rPr>
          <w:rFonts w:ascii="Times New Roman" w:hAnsi="Times New Roman" w:cs="Times New Roman"/>
          <w:sz w:val="24"/>
          <w:szCs w:val="24"/>
        </w:rPr>
        <w:t xml:space="preserve"> agreed </w:t>
      </w:r>
      <w:r w:rsidR="00A638A5">
        <w:rPr>
          <w:rFonts w:ascii="Times New Roman" w:hAnsi="Times New Roman" w:cs="Times New Roman"/>
          <w:sz w:val="24"/>
          <w:szCs w:val="24"/>
        </w:rPr>
        <w:t xml:space="preserve">to. </w:t>
      </w:r>
      <w:r w:rsidR="00B5028E">
        <w:rPr>
          <w:rFonts w:ascii="Times New Roman" w:hAnsi="Times New Roman" w:cs="Times New Roman"/>
          <w:sz w:val="24"/>
          <w:szCs w:val="24"/>
        </w:rPr>
        <w:t>It asserts that</w:t>
      </w:r>
      <w:r w:rsidR="00DF5E35">
        <w:rPr>
          <w:rFonts w:ascii="Times New Roman" w:hAnsi="Times New Roman" w:cs="Times New Roman"/>
          <w:sz w:val="24"/>
          <w:szCs w:val="24"/>
        </w:rPr>
        <w:t xml:space="preserve"> its </w:t>
      </w:r>
      <w:r w:rsidR="00B5028E">
        <w:rPr>
          <w:rFonts w:ascii="Times New Roman" w:hAnsi="Times New Roman" w:cs="Times New Roman"/>
          <w:sz w:val="24"/>
          <w:szCs w:val="24"/>
        </w:rPr>
        <w:t xml:space="preserve">failure to secure the agreed </w:t>
      </w:r>
      <w:r w:rsidR="00A638A5">
        <w:rPr>
          <w:rFonts w:ascii="Times New Roman" w:hAnsi="Times New Roman" w:cs="Times New Roman"/>
          <w:sz w:val="24"/>
          <w:szCs w:val="24"/>
        </w:rPr>
        <w:t>loan resulted</w:t>
      </w:r>
      <w:r w:rsidR="00D41DBA">
        <w:rPr>
          <w:rFonts w:ascii="Times New Roman" w:hAnsi="Times New Roman" w:cs="Times New Roman"/>
          <w:sz w:val="24"/>
          <w:szCs w:val="24"/>
        </w:rPr>
        <w:t xml:space="preserve"> in it failing to </w:t>
      </w:r>
      <w:r w:rsidR="00D41DBA" w:rsidRPr="00D41DBA">
        <w:rPr>
          <w:rFonts w:ascii="Times New Roman" w:hAnsi="Times New Roman" w:cs="Times New Roman"/>
          <w:sz w:val="24"/>
          <w:szCs w:val="24"/>
        </w:rPr>
        <w:t>procure raw material</w:t>
      </w:r>
      <w:r w:rsidR="00DF5E35">
        <w:rPr>
          <w:rFonts w:ascii="Times New Roman" w:hAnsi="Times New Roman" w:cs="Times New Roman"/>
          <w:sz w:val="24"/>
          <w:szCs w:val="24"/>
        </w:rPr>
        <w:t>s</w:t>
      </w:r>
      <w:r w:rsidR="00D41DBA" w:rsidRPr="00D41DBA">
        <w:rPr>
          <w:rFonts w:ascii="Times New Roman" w:hAnsi="Times New Roman" w:cs="Times New Roman"/>
          <w:sz w:val="24"/>
          <w:szCs w:val="24"/>
        </w:rPr>
        <w:t xml:space="preserve"> for its business activities</w:t>
      </w:r>
      <w:r w:rsidR="00D41DBA">
        <w:rPr>
          <w:rFonts w:ascii="Times New Roman" w:hAnsi="Times New Roman" w:cs="Times New Roman"/>
          <w:sz w:val="24"/>
          <w:szCs w:val="24"/>
        </w:rPr>
        <w:t xml:space="preserve"> </w:t>
      </w:r>
      <w:r w:rsidR="00A638A5">
        <w:rPr>
          <w:rFonts w:ascii="Times New Roman" w:hAnsi="Times New Roman" w:cs="Times New Roman"/>
          <w:sz w:val="24"/>
          <w:szCs w:val="24"/>
        </w:rPr>
        <w:t>causing loss</w:t>
      </w:r>
      <w:r w:rsidR="00B5028E">
        <w:rPr>
          <w:rFonts w:ascii="Times New Roman" w:hAnsi="Times New Roman" w:cs="Times New Roman"/>
          <w:sz w:val="24"/>
          <w:szCs w:val="24"/>
        </w:rPr>
        <w:t xml:space="preserve"> i</w:t>
      </w:r>
      <w:r w:rsidR="00DF5E35">
        <w:rPr>
          <w:rFonts w:ascii="Times New Roman" w:hAnsi="Times New Roman" w:cs="Times New Roman"/>
          <w:sz w:val="24"/>
          <w:szCs w:val="24"/>
        </w:rPr>
        <w:t>n</w:t>
      </w:r>
      <w:r w:rsidR="00B5028E">
        <w:rPr>
          <w:rFonts w:ascii="Times New Roman" w:hAnsi="Times New Roman" w:cs="Times New Roman"/>
          <w:sz w:val="24"/>
          <w:szCs w:val="24"/>
        </w:rPr>
        <w:t xml:space="preserve"> business opportunities and profits.</w:t>
      </w:r>
      <w:r w:rsidR="00F6527C">
        <w:rPr>
          <w:rFonts w:ascii="Times New Roman" w:hAnsi="Times New Roman" w:cs="Times New Roman"/>
          <w:sz w:val="24"/>
          <w:szCs w:val="24"/>
        </w:rPr>
        <w:t xml:space="preserve"> </w:t>
      </w:r>
      <w:r w:rsidR="00B5028E">
        <w:rPr>
          <w:rFonts w:ascii="Times New Roman" w:hAnsi="Times New Roman" w:cs="Times New Roman"/>
          <w:sz w:val="24"/>
          <w:szCs w:val="24"/>
        </w:rPr>
        <w:t>The plaintiff claims damages in the sum of $32</w:t>
      </w:r>
      <w:r w:rsidR="003834B3">
        <w:rPr>
          <w:rFonts w:ascii="Times New Roman" w:hAnsi="Times New Roman" w:cs="Times New Roman"/>
          <w:sz w:val="24"/>
          <w:szCs w:val="24"/>
        </w:rPr>
        <w:t>0</w:t>
      </w:r>
      <w:r w:rsidR="00B5028E">
        <w:rPr>
          <w:rFonts w:ascii="Times New Roman" w:hAnsi="Times New Roman" w:cs="Times New Roman"/>
          <w:sz w:val="24"/>
          <w:szCs w:val="24"/>
        </w:rPr>
        <w:t xml:space="preserve"> 000</w:t>
      </w:r>
      <w:r w:rsidR="00A638A5">
        <w:rPr>
          <w:rFonts w:ascii="Times New Roman" w:hAnsi="Times New Roman" w:cs="Times New Roman"/>
          <w:sz w:val="24"/>
          <w:szCs w:val="24"/>
        </w:rPr>
        <w:t>, 00</w:t>
      </w:r>
      <w:r w:rsidR="00B5028E">
        <w:rPr>
          <w:rFonts w:ascii="Times New Roman" w:hAnsi="Times New Roman" w:cs="Times New Roman"/>
          <w:sz w:val="24"/>
          <w:szCs w:val="24"/>
        </w:rPr>
        <w:t xml:space="preserve"> in order to place it in the position it would have occupied had the breach not occurred.</w:t>
      </w:r>
    </w:p>
    <w:p w:rsidR="00B5028E" w:rsidRDefault="00682676" w:rsidP="00275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028E">
        <w:rPr>
          <w:rFonts w:ascii="Times New Roman" w:hAnsi="Times New Roman" w:cs="Times New Roman"/>
          <w:sz w:val="24"/>
          <w:szCs w:val="24"/>
        </w:rPr>
        <w:t xml:space="preserve">The defendant </w:t>
      </w:r>
      <w:r w:rsidR="00D41DBA">
        <w:rPr>
          <w:rFonts w:ascii="Times New Roman" w:hAnsi="Times New Roman" w:cs="Times New Roman"/>
          <w:sz w:val="24"/>
          <w:szCs w:val="24"/>
        </w:rPr>
        <w:t xml:space="preserve">asserts that </w:t>
      </w:r>
      <w:r w:rsidR="00B5028E">
        <w:rPr>
          <w:rFonts w:ascii="Times New Roman" w:hAnsi="Times New Roman" w:cs="Times New Roman"/>
          <w:sz w:val="24"/>
          <w:szCs w:val="24"/>
        </w:rPr>
        <w:t>the plaintiff</w:t>
      </w:r>
      <w:r w:rsidR="00D41DBA">
        <w:rPr>
          <w:rFonts w:ascii="Times New Roman" w:hAnsi="Times New Roman" w:cs="Times New Roman"/>
          <w:sz w:val="24"/>
          <w:szCs w:val="24"/>
        </w:rPr>
        <w:t xml:space="preserve"> failed to </w:t>
      </w:r>
      <w:r w:rsidR="00A638A5">
        <w:rPr>
          <w:rFonts w:ascii="Times New Roman" w:hAnsi="Times New Roman" w:cs="Times New Roman"/>
          <w:sz w:val="24"/>
          <w:szCs w:val="24"/>
        </w:rPr>
        <w:t>comply with</w:t>
      </w:r>
      <w:r w:rsidR="00B5028E">
        <w:rPr>
          <w:rFonts w:ascii="Times New Roman" w:hAnsi="Times New Roman" w:cs="Times New Roman"/>
          <w:sz w:val="24"/>
          <w:szCs w:val="24"/>
        </w:rPr>
        <w:t xml:space="preserve"> its obligation in </w:t>
      </w:r>
      <w:r w:rsidR="00F21A7B">
        <w:rPr>
          <w:rFonts w:ascii="Times New Roman" w:hAnsi="Times New Roman" w:cs="Times New Roman"/>
          <w:sz w:val="24"/>
          <w:szCs w:val="24"/>
        </w:rPr>
        <w:t>terms</w:t>
      </w:r>
      <w:r w:rsidR="00B5028E">
        <w:rPr>
          <w:rFonts w:ascii="Times New Roman" w:hAnsi="Times New Roman" w:cs="Times New Roman"/>
          <w:sz w:val="24"/>
          <w:szCs w:val="24"/>
        </w:rPr>
        <w:t xml:space="preserve"> of </w:t>
      </w:r>
      <w:r w:rsidR="00A638A5">
        <w:rPr>
          <w:rFonts w:ascii="Times New Roman" w:hAnsi="Times New Roman" w:cs="Times New Roman"/>
          <w:sz w:val="24"/>
          <w:szCs w:val="24"/>
        </w:rPr>
        <w:t>the facility</w:t>
      </w:r>
      <w:r w:rsidR="00B5028E">
        <w:rPr>
          <w:rFonts w:ascii="Times New Roman" w:hAnsi="Times New Roman" w:cs="Times New Roman"/>
          <w:sz w:val="24"/>
          <w:szCs w:val="24"/>
        </w:rPr>
        <w:t xml:space="preserve"> </w:t>
      </w:r>
      <w:r w:rsidR="00D41DBA">
        <w:rPr>
          <w:rFonts w:ascii="Times New Roman" w:hAnsi="Times New Roman" w:cs="Times New Roman"/>
          <w:sz w:val="24"/>
          <w:szCs w:val="24"/>
        </w:rPr>
        <w:t xml:space="preserve">by failing </w:t>
      </w:r>
      <w:r w:rsidR="00B5028E">
        <w:rPr>
          <w:rFonts w:ascii="Times New Roman" w:hAnsi="Times New Roman" w:cs="Times New Roman"/>
          <w:sz w:val="24"/>
          <w:szCs w:val="24"/>
        </w:rPr>
        <w:t xml:space="preserve">to abide by the </w:t>
      </w:r>
      <w:r w:rsidR="00A638A5">
        <w:rPr>
          <w:rFonts w:ascii="Times New Roman" w:hAnsi="Times New Roman" w:cs="Times New Roman"/>
          <w:sz w:val="24"/>
          <w:szCs w:val="24"/>
        </w:rPr>
        <w:t>deposit covenant</w:t>
      </w:r>
      <w:r w:rsidR="00D41DBA">
        <w:rPr>
          <w:rFonts w:ascii="Times New Roman" w:hAnsi="Times New Roman" w:cs="Times New Roman"/>
          <w:sz w:val="24"/>
          <w:szCs w:val="24"/>
        </w:rPr>
        <w:t xml:space="preserve">. </w:t>
      </w:r>
      <w:r w:rsidR="00A638A5">
        <w:rPr>
          <w:rFonts w:ascii="Times New Roman" w:hAnsi="Times New Roman" w:cs="Times New Roman"/>
          <w:sz w:val="24"/>
          <w:szCs w:val="24"/>
        </w:rPr>
        <w:t>It avers</w:t>
      </w:r>
      <w:r w:rsidR="00B5028E">
        <w:rPr>
          <w:rFonts w:ascii="Times New Roman" w:hAnsi="Times New Roman" w:cs="Times New Roman"/>
          <w:sz w:val="24"/>
          <w:szCs w:val="24"/>
        </w:rPr>
        <w:t xml:space="preserve"> that the facility was uncommitted and hence the defendant </w:t>
      </w:r>
      <w:r w:rsidR="00F21A7B">
        <w:rPr>
          <w:rFonts w:ascii="Times New Roman" w:hAnsi="Times New Roman" w:cs="Times New Roman"/>
          <w:sz w:val="24"/>
          <w:szCs w:val="24"/>
        </w:rPr>
        <w:t>had</w:t>
      </w:r>
      <w:r w:rsidR="00B5028E">
        <w:rPr>
          <w:rFonts w:ascii="Times New Roman" w:hAnsi="Times New Roman" w:cs="Times New Roman"/>
          <w:sz w:val="24"/>
          <w:szCs w:val="24"/>
        </w:rPr>
        <w:t xml:space="preserve"> no obligation to make available any part of the facility to the plaintiff and could decide o</w:t>
      </w:r>
      <w:r w:rsidR="00F6527C">
        <w:rPr>
          <w:rFonts w:ascii="Times New Roman" w:hAnsi="Times New Roman" w:cs="Times New Roman"/>
          <w:sz w:val="24"/>
          <w:szCs w:val="24"/>
        </w:rPr>
        <w:t>therwise in its discretion.</w:t>
      </w:r>
      <w:r w:rsidR="00F6527C">
        <w:rPr>
          <w:rFonts w:ascii="Times New Roman" w:hAnsi="Times New Roman" w:cs="Times New Roman"/>
          <w:sz w:val="24"/>
          <w:szCs w:val="24"/>
        </w:rPr>
        <w:tab/>
      </w:r>
      <w:r>
        <w:rPr>
          <w:rFonts w:ascii="Times New Roman" w:hAnsi="Times New Roman" w:cs="Times New Roman"/>
          <w:sz w:val="24"/>
          <w:szCs w:val="24"/>
        </w:rPr>
        <w:t xml:space="preserve">The </w:t>
      </w:r>
      <w:r w:rsidR="00541AF3">
        <w:rPr>
          <w:rFonts w:ascii="Times New Roman" w:hAnsi="Times New Roman" w:cs="Times New Roman"/>
          <w:sz w:val="24"/>
          <w:szCs w:val="24"/>
        </w:rPr>
        <w:t>plaintiff</w:t>
      </w:r>
      <w:r w:rsidR="00B5028E">
        <w:rPr>
          <w:rFonts w:ascii="Times New Roman" w:hAnsi="Times New Roman" w:cs="Times New Roman"/>
          <w:sz w:val="24"/>
          <w:szCs w:val="24"/>
        </w:rPr>
        <w:t xml:space="preserve"> was in </w:t>
      </w:r>
      <w:r w:rsidR="00F21A7B">
        <w:rPr>
          <w:rFonts w:ascii="Times New Roman" w:hAnsi="Times New Roman" w:cs="Times New Roman"/>
          <w:sz w:val="24"/>
          <w:szCs w:val="24"/>
        </w:rPr>
        <w:t>breach</w:t>
      </w:r>
      <w:r w:rsidR="00B5028E">
        <w:rPr>
          <w:rFonts w:ascii="Times New Roman" w:hAnsi="Times New Roman" w:cs="Times New Roman"/>
          <w:sz w:val="24"/>
          <w:szCs w:val="24"/>
        </w:rPr>
        <w:t xml:space="preserve"> of the terms and conditions of the agreement making the defendant not liable to </w:t>
      </w:r>
      <w:r w:rsidR="00F21A7B">
        <w:rPr>
          <w:rFonts w:ascii="Times New Roman" w:hAnsi="Times New Roman" w:cs="Times New Roman"/>
          <w:sz w:val="24"/>
          <w:szCs w:val="24"/>
        </w:rPr>
        <w:t>continue</w:t>
      </w:r>
      <w:r w:rsidR="00B5028E">
        <w:rPr>
          <w:rFonts w:ascii="Times New Roman" w:hAnsi="Times New Roman" w:cs="Times New Roman"/>
          <w:sz w:val="24"/>
          <w:szCs w:val="24"/>
        </w:rPr>
        <w:t xml:space="preserve"> disbursing further funds. It denies that it breached the terms </w:t>
      </w:r>
      <w:r w:rsidR="00D41DBA">
        <w:rPr>
          <w:rFonts w:ascii="Times New Roman" w:hAnsi="Times New Roman" w:cs="Times New Roman"/>
          <w:sz w:val="24"/>
          <w:szCs w:val="24"/>
        </w:rPr>
        <w:t>and</w:t>
      </w:r>
      <w:r w:rsidR="00B5028E">
        <w:rPr>
          <w:rFonts w:ascii="Times New Roman" w:hAnsi="Times New Roman" w:cs="Times New Roman"/>
          <w:sz w:val="24"/>
          <w:szCs w:val="24"/>
        </w:rPr>
        <w:t xml:space="preserve"> conditions of the agreement between the parties. The </w:t>
      </w:r>
      <w:r w:rsidR="00F21A7B">
        <w:rPr>
          <w:rFonts w:ascii="Times New Roman" w:hAnsi="Times New Roman" w:cs="Times New Roman"/>
          <w:sz w:val="24"/>
          <w:szCs w:val="24"/>
        </w:rPr>
        <w:t>defendant</w:t>
      </w:r>
      <w:r w:rsidR="00B5028E">
        <w:rPr>
          <w:rFonts w:ascii="Times New Roman" w:hAnsi="Times New Roman" w:cs="Times New Roman"/>
          <w:sz w:val="24"/>
          <w:szCs w:val="24"/>
        </w:rPr>
        <w:t xml:space="preserve"> </w:t>
      </w:r>
      <w:r w:rsidR="00F21A7B">
        <w:rPr>
          <w:rFonts w:ascii="Times New Roman" w:hAnsi="Times New Roman" w:cs="Times New Roman"/>
          <w:sz w:val="24"/>
          <w:szCs w:val="24"/>
        </w:rPr>
        <w:t>refutes</w:t>
      </w:r>
      <w:r w:rsidR="00B5028E">
        <w:rPr>
          <w:rFonts w:ascii="Times New Roman" w:hAnsi="Times New Roman" w:cs="Times New Roman"/>
          <w:sz w:val="24"/>
          <w:szCs w:val="24"/>
        </w:rPr>
        <w:t xml:space="preserve"> that the plaintiff suffered any damages caused by the lack </w:t>
      </w:r>
      <w:r w:rsidR="00F21A7B">
        <w:rPr>
          <w:rFonts w:ascii="Times New Roman" w:hAnsi="Times New Roman" w:cs="Times New Roman"/>
          <w:sz w:val="24"/>
          <w:szCs w:val="24"/>
        </w:rPr>
        <w:t>of</w:t>
      </w:r>
      <w:r w:rsidR="00B5028E">
        <w:rPr>
          <w:rFonts w:ascii="Times New Roman" w:hAnsi="Times New Roman" w:cs="Times New Roman"/>
          <w:sz w:val="24"/>
          <w:szCs w:val="24"/>
        </w:rPr>
        <w:t xml:space="preserve"> funding as </w:t>
      </w:r>
      <w:r w:rsidR="00F21A7B">
        <w:rPr>
          <w:rFonts w:ascii="Times New Roman" w:hAnsi="Times New Roman" w:cs="Times New Roman"/>
          <w:sz w:val="24"/>
          <w:szCs w:val="24"/>
        </w:rPr>
        <w:t>alleged</w:t>
      </w:r>
      <w:r w:rsidR="00B5028E">
        <w:rPr>
          <w:rFonts w:ascii="Times New Roman" w:hAnsi="Times New Roman" w:cs="Times New Roman"/>
          <w:sz w:val="24"/>
          <w:szCs w:val="24"/>
        </w:rPr>
        <w:t xml:space="preserve"> or that it is liable to pay damages in the amount claimed.</w:t>
      </w:r>
    </w:p>
    <w:p w:rsidR="00B5028E" w:rsidRDefault="00B5028E" w:rsidP="00275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21A7B">
        <w:rPr>
          <w:rFonts w:ascii="Times New Roman" w:hAnsi="Times New Roman" w:cs="Times New Roman"/>
          <w:sz w:val="24"/>
          <w:szCs w:val="24"/>
        </w:rPr>
        <w:t>following</w:t>
      </w:r>
      <w:r>
        <w:rPr>
          <w:rFonts w:ascii="Times New Roman" w:hAnsi="Times New Roman" w:cs="Times New Roman"/>
          <w:sz w:val="24"/>
          <w:szCs w:val="24"/>
        </w:rPr>
        <w:t xml:space="preserve"> issues </w:t>
      </w:r>
      <w:r w:rsidR="00F21A7B">
        <w:rPr>
          <w:rFonts w:ascii="Times New Roman" w:hAnsi="Times New Roman" w:cs="Times New Roman"/>
          <w:sz w:val="24"/>
          <w:szCs w:val="24"/>
        </w:rPr>
        <w:t>were</w:t>
      </w:r>
      <w:r>
        <w:rPr>
          <w:rFonts w:ascii="Times New Roman" w:hAnsi="Times New Roman" w:cs="Times New Roman"/>
          <w:sz w:val="24"/>
          <w:szCs w:val="24"/>
        </w:rPr>
        <w:t xml:space="preserve"> referred to trial</w:t>
      </w:r>
      <w:r w:rsidR="00D41DBA">
        <w:rPr>
          <w:rFonts w:ascii="Times New Roman" w:hAnsi="Times New Roman" w:cs="Times New Roman"/>
          <w:sz w:val="24"/>
          <w:szCs w:val="24"/>
        </w:rPr>
        <w:t>,</w:t>
      </w:r>
    </w:p>
    <w:p w:rsidR="00682676" w:rsidRPr="00682676" w:rsidRDefault="006C4BA5" w:rsidP="00682676">
      <w:pPr>
        <w:pStyle w:val="ListParagraph"/>
        <w:numPr>
          <w:ilvl w:val="0"/>
          <w:numId w:val="5"/>
        </w:numPr>
        <w:spacing w:after="0" w:line="240" w:lineRule="auto"/>
        <w:jc w:val="both"/>
        <w:rPr>
          <w:rFonts w:ascii="Times New Roman" w:hAnsi="Times New Roman" w:cs="Times New Roman"/>
          <w:sz w:val="24"/>
          <w:szCs w:val="24"/>
        </w:rPr>
      </w:pPr>
      <w:r w:rsidRPr="00682676">
        <w:rPr>
          <w:rFonts w:ascii="Times New Roman" w:hAnsi="Times New Roman" w:cs="Times New Roman"/>
          <w:sz w:val="24"/>
          <w:szCs w:val="24"/>
        </w:rPr>
        <w:t xml:space="preserve">What were the terms and conditions of the uncommitted facility between the </w:t>
      </w:r>
      <w:r w:rsidR="00682676" w:rsidRPr="00682676">
        <w:rPr>
          <w:rFonts w:ascii="Times New Roman" w:hAnsi="Times New Roman" w:cs="Times New Roman"/>
          <w:sz w:val="24"/>
          <w:szCs w:val="24"/>
        </w:rPr>
        <w:t xml:space="preserve">    </w:t>
      </w:r>
    </w:p>
    <w:p w:rsidR="00D41DBA" w:rsidRPr="00D41DBA" w:rsidRDefault="00682676" w:rsidP="006826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C4BA5" w:rsidRPr="00D41DBA">
        <w:rPr>
          <w:rFonts w:ascii="Times New Roman" w:hAnsi="Times New Roman" w:cs="Times New Roman"/>
          <w:sz w:val="24"/>
          <w:szCs w:val="24"/>
        </w:rPr>
        <w:t>plaintiff and the defendant?</w:t>
      </w:r>
    </w:p>
    <w:p w:rsidR="006C4BA5" w:rsidRPr="00682676" w:rsidRDefault="006C4BA5" w:rsidP="00682676">
      <w:pPr>
        <w:pStyle w:val="ListParagraph"/>
        <w:numPr>
          <w:ilvl w:val="0"/>
          <w:numId w:val="2"/>
        </w:numPr>
        <w:spacing w:after="0" w:line="240" w:lineRule="auto"/>
        <w:jc w:val="both"/>
        <w:rPr>
          <w:rFonts w:ascii="Times New Roman" w:hAnsi="Times New Roman" w:cs="Times New Roman"/>
          <w:sz w:val="24"/>
          <w:szCs w:val="24"/>
        </w:rPr>
      </w:pPr>
      <w:r w:rsidRPr="00682676">
        <w:rPr>
          <w:rFonts w:ascii="Times New Roman" w:hAnsi="Times New Roman" w:cs="Times New Roman"/>
          <w:sz w:val="24"/>
          <w:szCs w:val="24"/>
        </w:rPr>
        <w:t xml:space="preserve">What is the </w:t>
      </w:r>
      <w:r w:rsidR="00626231" w:rsidRPr="00682676">
        <w:rPr>
          <w:rFonts w:ascii="Times New Roman" w:hAnsi="Times New Roman" w:cs="Times New Roman"/>
          <w:sz w:val="24"/>
          <w:szCs w:val="24"/>
        </w:rPr>
        <w:t>meaning</w:t>
      </w:r>
      <w:r w:rsidRPr="00682676">
        <w:rPr>
          <w:rFonts w:ascii="Times New Roman" w:hAnsi="Times New Roman" w:cs="Times New Roman"/>
          <w:sz w:val="24"/>
          <w:szCs w:val="24"/>
        </w:rPr>
        <w:t xml:space="preserve"> of the term “uncommitted facility”?</w:t>
      </w:r>
    </w:p>
    <w:p w:rsidR="00B16743" w:rsidRPr="00B16743" w:rsidRDefault="00A638A5" w:rsidP="00682676">
      <w:pPr>
        <w:pStyle w:val="ListParagraph"/>
        <w:numPr>
          <w:ilvl w:val="0"/>
          <w:numId w:val="2"/>
        </w:numPr>
        <w:spacing w:after="0" w:line="240" w:lineRule="auto"/>
        <w:jc w:val="both"/>
        <w:rPr>
          <w:rFonts w:ascii="Times New Roman" w:hAnsi="Times New Roman" w:cs="Times New Roman"/>
          <w:sz w:val="24"/>
          <w:szCs w:val="24"/>
        </w:rPr>
      </w:pPr>
      <w:r w:rsidRPr="00B16743">
        <w:rPr>
          <w:rFonts w:ascii="Times New Roman" w:hAnsi="Times New Roman" w:cs="Times New Roman"/>
          <w:sz w:val="24"/>
          <w:szCs w:val="24"/>
        </w:rPr>
        <w:t>Whether</w:t>
      </w:r>
      <w:r w:rsidR="006C4BA5" w:rsidRPr="00B16743">
        <w:rPr>
          <w:rFonts w:ascii="Times New Roman" w:hAnsi="Times New Roman" w:cs="Times New Roman"/>
          <w:sz w:val="24"/>
          <w:szCs w:val="24"/>
        </w:rPr>
        <w:t xml:space="preserve"> or not the </w:t>
      </w:r>
      <w:r w:rsidR="006C4BA5" w:rsidRPr="00B16743">
        <w:rPr>
          <w:rFonts w:ascii="Times New Roman" w:hAnsi="Times New Roman" w:cs="Times New Roman"/>
          <w:i/>
          <w:sz w:val="24"/>
          <w:szCs w:val="24"/>
        </w:rPr>
        <w:t>contra preferentum</w:t>
      </w:r>
      <w:r w:rsidR="006C4BA5" w:rsidRPr="00B16743">
        <w:rPr>
          <w:rFonts w:ascii="Times New Roman" w:hAnsi="Times New Roman" w:cs="Times New Roman"/>
          <w:sz w:val="24"/>
          <w:szCs w:val="24"/>
        </w:rPr>
        <w:t xml:space="preserve"> rule should not apply in the interpretation of the agreement.</w:t>
      </w:r>
    </w:p>
    <w:p w:rsidR="006C4BA5" w:rsidRPr="00B16743" w:rsidRDefault="00626231" w:rsidP="00682676">
      <w:pPr>
        <w:pStyle w:val="ListParagraph"/>
        <w:numPr>
          <w:ilvl w:val="0"/>
          <w:numId w:val="2"/>
        </w:numPr>
        <w:spacing w:after="0" w:line="240" w:lineRule="auto"/>
        <w:jc w:val="both"/>
        <w:rPr>
          <w:rFonts w:ascii="Times New Roman" w:hAnsi="Times New Roman" w:cs="Times New Roman"/>
          <w:sz w:val="24"/>
          <w:szCs w:val="24"/>
        </w:rPr>
      </w:pPr>
      <w:r w:rsidRPr="00B16743">
        <w:rPr>
          <w:rFonts w:ascii="Times New Roman" w:hAnsi="Times New Roman" w:cs="Times New Roman"/>
          <w:sz w:val="24"/>
          <w:szCs w:val="24"/>
        </w:rPr>
        <w:t>Whether</w:t>
      </w:r>
      <w:r w:rsidR="006C4BA5" w:rsidRPr="00B16743">
        <w:rPr>
          <w:rFonts w:ascii="Times New Roman" w:hAnsi="Times New Roman" w:cs="Times New Roman"/>
          <w:sz w:val="24"/>
          <w:szCs w:val="24"/>
        </w:rPr>
        <w:t xml:space="preserve"> or not the defendant agreed to advance the sum of US$160 000 to the plaintiff.</w:t>
      </w:r>
    </w:p>
    <w:p w:rsidR="006C4BA5" w:rsidRDefault="006C4BA5" w:rsidP="00682676">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defendant </w:t>
      </w:r>
      <w:r w:rsidR="00626231">
        <w:rPr>
          <w:rFonts w:ascii="Times New Roman" w:hAnsi="Times New Roman" w:cs="Times New Roman"/>
          <w:sz w:val="24"/>
          <w:szCs w:val="24"/>
        </w:rPr>
        <w:t>breached</w:t>
      </w:r>
      <w:r>
        <w:rPr>
          <w:rFonts w:ascii="Times New Roman" w:hAnsi="Times New Roman" w:cs="Times New Roman"/>
          <w:sz w:val="24"/>
          <w:szCs w:val="24"/>
        </w:rPr>
        <w:t xml:space="preserve"> the agreement to advance the sum of US$160 000 to the plaintiff.</w:t>
      </w:r>
    </w:p>
    <w:p w:rsidR="006C4BA5" w:rsidRDefault="006C4BA5" w:rsidP="0068267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quantum of the plaintiff’s damages, if any.</w:t>
      </w:r>
    </w:p>
    <w:p w:rsidR="006C4BA5" w:rsidRDefault="00626231" w:rsidP="0068267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w:t>
      </w:r>
      <w:r w:rsidR="006C4BA5">
        <w:rPr>
          <w:rFonts w:ascii="Times New Roman" w:hAnsi="Times New Roman" w:cs="Times New Roman"/>
          <w:sz w:val="24"/>
          <w:szCs w:val="24"/>
        </w:rPr>
        <w:t xml:space="preserve"> or not the plaintiff breached he covenant to deposit US$45 000 per month, and if so, </w:t>
      </w:r>
      <w:r>
        <w:rPr>
          <w:rFonts w:ascii="Times New Roman" w:hAnsi="Times New Roman" w:cs="Times New Roman"/>
          <w:sz w:val="24"/>
          <w:szCs w:val="24"/>
        </w:rPr>
        <w:t>the</w:t>
      </w:r>
      <w:r w:rsidR="006C4BA5">
        <w:rPr>
          <w:rFonts w:ascii="Times New Roman" w:hAnsi="Times New Roman" w:cs="Times New Roman"/>
          <w:sz w:val="24"/>
          <w:szCs w:val="24"/>
        </w:rPr>
        <w:t xml:space="preserve"> consequence thereof.</w:t>
      </w:r>
    </w:p>
    <w:p w:rsidR="00B5028E" w:rsidRDefault="006C4BA5" w:rsidP="00682676">
      <w:pPr>
        <w:pStyle w:val="ListParagraph"/>
        <w:numPr>
          <w:ilvl w:val="0"/>
          <w:numId w:val="2"/>
        </w:numPr>
        <w:spacing w:after="0" w:line="240" w:lineRule="auto"/>
        <w:jc w:val="both"/>
        <w:rPr>
          <w:rFonts w:ascii="Times New Roman" w:hAnsi="Times New Roman" w:cs="Times New Roman"/>
          <w:sz w:val="24"/>
          <w:szCs w:val="24"/>
        </w:rPr>
      </w:pPr>
      <w:r w:rsidRPr="00D41DBA">
        <w:rPr>
          <w:rFonts w:ascii="Times New Roman" w:hAnsi="Times New Roman" w:cs="Times New Roman"/>
          <w:sz w:val="24"/>
          <w:szCs w:val="24"/>
        </w:rPr>
        <w:t xml:space="preserve">What </w:t>
      </w:r>
      <w:r w:rsidR="00626231" w:rsidRPr="00D41DBA">
        <w:rPr>
          <w:rFonts w:ascii="Times New Roman" w:hAnsi="Times New Roman" w:cs="Times New Roman"/>
          <w:sz w:val="24"/>
          <w:szCs w:val="24"/>
        </w:rPr>
        <w:t>scale</w:t>
      </w:r>
      <w:r w:rsidRPr="00D41DBA">
        <w:rPr>
          <w:rFonts w:ascii="Times New Roman" w:hAnsi="Times New Roman" w:cs="Times New Roman"/>
          <w:sz w:val="24"/>
          <w:szCs w:val="24"/>
        </w:rPr>
        <w:t xml:space="preserve"> of </w:t>
      </w:r>
      <w:r w:rsidR="00626231" w:rsidRPr="00D41DBA">
        <w:rPr>
          <w:rFonts w:ascii="Times New Roman" w:hAnsi="Times New Roman" w:cs="Times New Roman"/>
          <w:sz w:val="24"/>
          <w:szCs w:val="24"/>
        </w:rPr>
        <w:t>costs</w:t>
      </w:r>
      <w:r w:rsidRPr="00D41DBA">
        <w:rPr>
          <w:rFonts w:ascii="Times New Roman" w:hAnsi="Times New Roman" w:cs="Times New Roman"/>
          <w:sz w:val="24"/>
          <w:szCs w:val="24"/>
        </w:rPr>
        <w:t xml:space="preserve"> should be awarded to the successful party?</w:t>
      </w:r>
    </w:p>
    <w:p w:rsidR="00682676" w:rsidRPr="00D41DBA" w:rsidRDefault="00682676" w:rsidP="00682676">
      <w:pPr>
        <w:pStyle w:val="ListParagraph"/>
        <w:spacing w:after="0" w:line="240" w:lineRule="auto"/>
        <w:ind w:left="1080"/>
        <w:jc w:val="both"/>
        <w:rPr>
          <w:rFonts w:ascii="Times New Roman" w:hAnsi="Times New Roman" w:cs="Times New Roman"/>
          <w:sz w:val="24"/>
          <w:szCs w:val="24"/>
        </w:rPr>
      </w:pPr>
    </w:p>
    <w:p w:rsidR="003C18CD" w:rsidRDefault="00B5028E"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w:t>
      </w:r>
      <w:r w:rsidR="00F21A7B">
        <w:rPr>
          <w:rFonts w:ascii="Times New Roman" w:hAnsi="Times New Roman" w:cs="Times New Roman"/>
          <w:sz w:val="24"/>
          <w:szCs w:val="24"/>
        </w:rPr>
        <w:t>aintiff called Justin Ta</w:t>
      </w:r>
      <w:r w:rsidR="00A638A5">
        <w:rPr>
          <w:rFonts w:ascii="Times New Roman" w:hAnsi="Times New Roman" w:cs="Times New Roman"/>
          <w:sz w:val="24"/>
          <w:szCs w:val="24"/>
        </w:rPr>
        <w:t>o</w:t>
      </w:r>
      <w:r w:rsidR="00F21A7B">
        <w:rPr>
          <w:rFonts w:ascii="Times New Roman" w:hAnsi="Times New Roman" w:cs="Times New Roman"/>
          <w:sz w:val="24"/>
          <w:szCs w:val="24"/>
        </w:rPr>
        <w:t>nahama S</w:t>
      </w:r>
      <w:r>
        <w:rPr>
          <w:rFonts w:ascii="Times New Roman" w:hAnsi="Times New Roman" w:cs="Times New Roman"/>
          <w:sz w:val="24"/>
          <w:szCs w:val="24"/>
        </w:rPr>
        <w:t>amudzimu, its executive director as its</w:t>
      </w:r>
      <w:r w:rsidR="00063CBD">
        <w:rPr>
          <w:rFonts w:ascii="Times New Roman" w:hAnsi="Times New Roman" w:cs="Times New Roman"/>
          <w:sz w:val="24"/>
          <w:szCs w:val="24"/>
        </w:rPr>
        <w:t xml:space="preserve"> </w:t>
      </w:r>
      <w:r w:rsidR="00A638A5">
        <w:rPr>
          <w:rFonts w:ascii="Times New Roman" w:hAnsi="Times New Roman" w:cs="Times New Roman"/>
          <w:sz w:val="24"/>
          <w:szCs w:val="24"/>
        </w:rPr>
        <w:t>first witness</w:t>
      </w:r>
      <w:r>
        <w:rPr>
          <w:rFonts w:ascii="Times New Roman" w:hAnsi="Times New Roman" w:cs="Times New Roman"/>
          <w:sz w:val="24"/>
          <w:szCs w:val="24"/>
        </w:rPr>
        <w:t>. His testimony is as follow</w:t>
      </w:r>
      <w:r w:rsidR="00D41DBA">
        <w:rPr>
          <w:rFonts w:ascii="Times New Roman" w:hAnsi="Times New Roman" w:cs="Times New Roman"/>
          <w:sz w:val="24"/>
          <w:szCs w:val="24"/>
        </w:rPr>
        <w:t>s</w:t>
      </w:r>
      <w:r>
        <w:rPr>
          <w:rFonts w:ascii="Times New Roman" w:hAnsi="Times New Roman" w:cs="Times New Roman"/>
          <w:sz w:val="24"/>
          <w:szCs w:val="24"/>
        </w:rPr>
        <w:t>. The plaintiff was offered a facility of $160 000</w:t>
      </w:r>
      <w:r w:rsidR="00A638A5">
        <w:rPr>
          <w:rFonts w:ascii="Times New Roman" w:hAnsi="Times New Roman" w:cs="Times New Roman"/>
          <w:sz w:val="24"/>
          <w:szCs w:val="24"/>
        </w:rPr>
        <w:t>, 00</w:t>
      </w:r>
      <w:r>
        <w:rPr>
          <w:rFonts w:ascii="Times New Roman" w:hAnsi="Times New Roman" w:cs="Times New Roman"/>
          <w:sz w:val="24"/>
          <w:szCs w:val="24"/>
        </w:rPr>
        <w:t xml:space="preserve"> </w:t>
      </w:r>
      <w:r w:rsidR="000C1515" w:rsidRPr="000C1515">
        <w:rPr>
          <w:rFonts w:ascii="Times New Roman" w:hAnsi="Times New Roman" w:cs="Times New Roman"/>
          <w:sz w:val="24"/>
          <w:szCs w:val="24"/>
        </w:rPr>
        <w:t>made up of short term loans of $40 000</w:t>
      </w:r>
      <w:r w:rsidR="00A638A5" w:rsidRPr="000C1515">
        <w:rPr>
          <w:rFonts w:ascii="Times New Roman" w:hAnsi="Times New Roman" w:cs="Times New Roman"/>
          <w:sz w:val="24"/>
          <w:szCs w:val="24"/>
        </w:rPr>
        <w:t>, 00</w:t>
      </w:r>
      <w:r w:rsidR="000C1515" w:rsidRPr="000C1515">
        <w:t xml:space="preserve"> </w:t>
      </w:r>
      <w:r w:rsidR="007A2374">
        <w:t xml:space="preserve">for </w:t>
      </w:r>
      <w:r w:rsidR="00F70179">
        <w:rPr>
          <w:rFonts w:ascii="Times New Roman" w:hAnsi="Times New Roman" w:cs="Times New Roman"/>
          <w:sz w:val="24"/>
          <w:szCs w:val="24"/>
        </w:rPr>
        <w:t xml:space="preserve">local </w:t>
      </w:r>
      <w:r w:rsidR="00A638A5">
        <w:rPr>
          <w:rFonts w:ascii="Times New Roman" w:hAnsi="Times New Roman" w:cs="Times New Roman"/>
          <w:sz w:val="24"/>
          <w:szCs w:val="24"/>
        </w:rPr>
        <w:t xml:space="preserve">inputs </w:t>
      </w:r>
      <w:r w:rsidR="00A638A5" w:rsidRPr="000C1515">
        <w:rPr>
          <w:rFonts w:ascii="Times New Roman" w:hAnsi="Times New Roman" w:cs="Times New Roman"/>
          <w:sz w:val="24"/>
          <w:szCs w:val="24"/>
        </w:rPr>
        <w:t>and</w:t>
      </w:r>
      <w:r w:rsidR="000C1515" w:rsidRPr="000C1515">
        <w:rPr>
          <w:rFonts w:ascii="Times New Roman" w:hAnsi="Times New Roman" w:cs="Times New Roman"/>
          <w:sz w:val="24"/>
          <w:szCs w:val="24"/>
        </w:rPr>
        <w:t xml:space="preserve"> $120 000</w:t>
      </w:r>
      <w:r w:rsidR="00A638A5" w:rsidRPr="000C1515">
        <w:rPr>
          <w:rFonts w:ascii="Times New Roman" w:hAnsi="Times New Roman" w:cs="Times New Roman"/>
          <w:sz w:val="24"/>
          <w:szCs w:val="24"/>
        </w:rPr>
        <w:t>, 00</w:t>
      </w:r>
      <w:r w:rsidR="000C1515" w:rsidRPr="000C1515">
        <w:rPr>
          <w:rFonts w:ascii="Times New Roman" w:hAnsi="Times New Roman" w:cs="Times New Roman"/>
          <w:sz w:val="24"/>
          <w:szCs w:val="24"/>
        </w:rPr>
        <w:t xml:space="preserve"> for import invoice financing </w:t>
      </w:r>
      <w:r>
        <w:rPr>
          <w:rFonts w:ascii="Times New Roman" w:hAnsi="Times New Roman" w:cs="Times New Roman"/>
          <w:sz w:val="24"/>
          <w:szCs w:val="24"/>
        </w:rPr>
        <w:t xml:space="preserve">by the defendant for </w:t>
      </w:r>
      <w:r w:rsidR="00F21A7B">
        <w:rPr>
          <w:rFonts w:ascii="Times New Roman" w:hAnsi="Times New Roman" w:cs="Times New Roman"/>
          <w:sz w:val="24"/>
          <w:szCs w:val="24"/>
        </w:rPr>
        <w:t>purchase</w:t>
      </w:r>
      <w:r>
        <w:rPr>
          <w:rFonts w:ascii="Times New Roman" w:hAnsi="Times New Roman" w:cs="Times New Roman"/>
          <w:sz w:val="24"/>
          <w:szCs w:val="24"/>
        </w:rPr>
        <w:t xml:space="preserve"> of raw material</w:t>
      </w:r>
      <w:r w:rsidR="00D41DBA">
        <w:rPr>
          <w:rFonts w:ascii="Times New Roman" w:hAnsi="Times New Roman" w:cs="Times New Roman"/>
          <w:sz w:val="24"/>
          <w:szCs w:val="24"/>
        </w:rPr>
        <w:t>s</w:t>
      </w:r>
      <w:r w:rsidR="000C1515">
        <w:rPr>
          <w:rFonts w:ascii="Times New Roman" w:hAnsi="Times New Roman" w:cs="Times New Roman"/>
          <w:sz w:val="24"/>
          <w:szCs w:val="24"/>
        </w:rPr>
        <w:t xml:space="preserve"> for manufacture.</w:t>
      </w:r>
      <w:r w:rsidR="00C63FB2" w:rsidRPr="00C63FB2">
        <w:rPr>
          <w:rFonts w:ascii="Times New Roman" w:hAnsi="Times New Roman" w:cs="Times New Roman"/>
          <w:sz w:val="24"/>
          <w:szCs w:val="24"/>
        </w:rPr>
        <w:t xml:space="preserve"> The agreement was that all their raw material suppliers would be paid</w:t>
      </w:r>
      <w:r w:rsidR="007A2374">
        <w:rPr>
          <w:rFonts w:ascii="Times New Roman" w:hAnsi="Times New Roman" w:cs="Times New Roman"/>
          <w:sz w:val="24"/>
          <w:szCs w:val="24"/>
        </w:rPr>
        <w:t xml:space="preserve"> for</w:t>
      </w:r>
      <w:r w:rsidR="00C63FB2" w:rsidRPr="00C63FB2">
        <w:rPr>
          <w:rFonts w:ascii="Times New Roman" w:hAnsi="Times New Roman" w:cs="Times New Roman"/>
          <w:sz w:val="24"/>
          <w:szCs w:val="24"/>
        </w:rPr>
        <w:t xml:space="preserve"> in order that they would be able to supply adhesives to customers</w:t>
      </w:r>
      <w:r w:rsidR="00C63FB2">
        <w:rPr>
          <w:rFonts w:ascii="Times New Roman" w:hAnsi="Times New Roman" w:cs="Times New Roman"/>
          <w:sz w:val="24"/>
          <w:szCs w:val="24"/>
        </w:rPr>
        <w:t xml:space="preserve">. They submitted </w:t>
      </w:r>
      <w:r w:rsidR="00C63FB2" w:rsidRPr="00C63FB2">
        <w:rPr>
          <w:rFonts w:ascii="Times New Roman" w:hAnsi="Times New Roman" w:cs="Times New Roman"/>
          <w:sz w:val="24"/>
          <w:szCs w:val="24"/>
        </w:rPr>
        <w:t xml:space="preserve">their import invoices required for production. </w:t>
      </w:r>
      <w:r>
        <w:rPr>
          <w:rFonts w:ascii="Times New Roman" w:hAnsi="Times New Roman" w:cs="Times New Roman"/>
          <w:sz w:val="24"/>
          <w:szCs w:val="24"/>
        </w:rPr>
        <w:t>Under $62 000</w:t>
      </w:r>
      <w:r w:rsidR="00A638A5">
        <w:rPr>
          <w:rFonts w:ascii="Times New Roman" w:hAnsi="Times New Roman" w:cs="Times New Roman"/>
          <w:sz w:val="24"/>
          <w:szCs w:val="24"/>
        </w:rPr>
        <w:t>, 00</w:t>
      </w:r>
      <w:r>
        <w:rPr>
          <w:rFonts w:ascii="Times New Roman" w:hAnsi="Times New Roman" w:cs="Times New Roman"/>
          <w:sz w:val="24"/>
          <w:szCs w:val="24"/>
        </w:rPr>
        <w:t xml:space="preserve"> was </w:t>
      </w:r>
      <w:r w:rsidR="00F21A7B">
        <w:rPr>
          <w:rFonts w:ascii="Times New Roman" w:hAnsi="Times New Roman" w:cs="Times New Roman"/>
          <w:sz w:val="24"/>
          <w:szCs w:val="24"/>
        </w:rPr>
        <w:t>released</w:t>
      </w:r>
      <w:r>
        <w:rPr>
          <w:rFonts w:ascii="Times New Roman" w:hAnsi="Times New Roman" w:cs="Times New Roman"/>
          <w:sz w:val="24"/>
          <w:szCs w:val="24"/>
        </w:rPr>
        <w:t xml:space="preserve"> to them. </w:t>
      </w:r>
      <w:r w:rsidR="004C7352">
        <w:rPr>
          <w:rFonts w:ascii="Times New Roman" w:hAnsi="Times New Roman" w:cs="Times New Roman"/>
          <w:sz w:val="24"/>
          <w:szCs w:val="24"/>
        </w:rPr>
        <w:t xml:space="preserve">Only </w:t>
      </w:r>
      <w:r w:rsidR="004C7352" w:rsidRPr="00D62A42">
        <w:rPr>
          <w:rFonts w:ascii="Times New Roman" w:hAnsi="Times New Roman" w:cs="Times New Roman"/>
          <w:sz w:val="24"/>
          <w:szCs w:val="24"/>
        </w:rPr>
        <w:t>$</w:t>
      </w:r>
      <w:r w:rsidR="00D62A42" w:rsidRPr="00D62A42">
        <w:rPr>
          <w:rFonts w:ascii="Times New Roman" w:hAnsi="Times New Roman" w:cs="Times New Roman"/>
          <w:sz w:val="24"/>
          <w:szCs w:val="24"/>
        </w:rPr>
        <w:t xml:space="preserve">21 </w:t>
      </w:r>
      <w:r w:rsidR="00A638A5" w:rsidRPr="00D62A42">
        <w:rPr>
          <w:rFonts w:ascii="Times New Roman" w:hAnsi="Times New Roman" w:cs="Times New Roman"/>
          <w:sz w:val="24"/>
          <w:szCs w:val="24"/>
        </w:rPr>
        <w:t xml:space="preserve">802.50 </w:t>
      </w:r>
      <w:r w:rsidR="00B16743" w:rsidRPr="00B16743">
        <w:rPr>
          <w:rFonts w:ascii="Times New Roman" w:hAnsi="Times New Roman" w:cs="Times New Roman"/>
          <w:sz w:val="24"/>
          <w:szCs w:val="24"/>
        </w:rPr>
        <w:t xml:space="preserve">for the inks </w:t>
      </w:r>
      <w:r w:rsidR="00A638A5">
        <w:rPr>
          <w:rFonts w:ascii="Times New Roman" w:hAnsi="Times New Roman" w:cs="Times New Roman"/>
          <w:sz w:val="24"/>
          <w:szCs w:val="24"/>
        </w:rPr>
        <w:t>was</w:t>
      </w:r>
      <w:r w:rsidR="000C1515">
        <w:rPr>
          <w:rFonts w:ascii="Times New Roman" w:hAnsi="Times New Roman" w:cs="Times New Roman"/>
          <w:sz w:val="24"/>
          <w:szCs w:val="24"/>
        </w:rPr>
        <w:t xml:space="preserve"> paid directly to supplier</w:t>
      </w:r>
      <w:r>
        <w:rPr>
          <w:rFonts w:ascii="Times New Roman" w:hAnsi="Times New Roman" w:cs="Times New Roman"/>
          <w:sz w:val="24"/>
          <w:szCs w:val="24"/>
        </w:rPr>
        <w:t xml:space="preserve">s by the defendant. </w:t>
      </w:r>
      <w:r w:rsidR="001B7FAE">
        <w:rPr>
          <w:rFonts w:ascii="Times New Roman" w:hAnsi="Times New Roman" w:cs="Times New Roman"/>
          <w:sz w:val="24"/>
          <w:szCs w:val="24"/>
        </w:rPr>
        <w:t xml:space="preserve">They were told to be patient as the bank was processing </w:t>
      </w:r>
      <w:r w:rsidR="00F21A7B">
        <w:rPr>
          <w:rFonts w:ascii="Times New Roman" w:hAnsi="Times New Roman" w:cs="Times New Roman"/>
          <w:sz w:val="24"/>
          <w:szCs w:val="24"/>
        </w:rPr>
        <w:t>payment</w:t>
      </w:r>
      <w:r w:rsidR="001B7FAE">
        <w:rPr>
          <w:rFonts w:ascii="Times New Roman" w:hAnsi="Times New Roman" w:cs="Times New Roman"/>
          <w:sz w:val="24"/>
          <w:szCs w:val="24"/>
        </w:rPr>
        <w:t xml:space="preserve">. Then they </w:t>
      </w:r>
      <w:r w:rsidR="00F21A7B">
        <w:rPr>
          <w:rFonts w:ascii="Times New Roman" w:hAnsi="Times New Roman" w:cs="Times New Roman"/>
          <w:sz w:val="24"/>
          <w:szCs w:val="24"/>
        </w:rPr>
        <w:t>were</w:t>
      </w:r>
      <w:r w:rsidR="001B7FAE">
        <w:rPr>
          <w:rFonts w:ascii="Times New Roman" w:hAnsi="Times New Roman" w:cs="Times New Roman"/>
          <w:sz w:val="24"/>
          <w:szCs w:val="24"/>
        </w:rPr>
        <w:t xml:space="preserve"> told that there were some hiccups and delays due to the ban</w:t>
      </w:r>
      <w:r w:rsidR="000C1515">
        <w:rPr>
          <w:rFonts w:ascii="Times New Roman" w:hAnsi="Times New Roman" w:cs="Times New Roman"/>
          <w:sz w:val="24"/>
          <w:szCs w:val="24"/>
        </w:rPr>
        <w:t>k</w:t>
      </w:r>
      <w:r w:rsidR="001B7FAE">
        <w:rPr>
          <w:rFonts w:ascii="Times New Roman" w:hAnsi="Times New Roman" w:cs="Times New Roman"/>
          <w:sz w:val="24"/>
          <w:szCs w:val="24"/>
        </w:rPr>
        <w:t xml:space="preserve"> experiencing challenge</w:t>
      </w:r>
      <w:r w:rsidR="000C1515">
        <w:rPr>
          <w:rFonts w:ascii="Times New Roman" w:hAnsi="Times New Roman" w:cs="Times New Roman"/>
          <w:sz w:val="24"/>
          <w:szCs w:val="24"/>
        </w:rPr>
        <w:t>s</w:t>
      </w:r>
      <w:r w:rsidR="001B7FAE">
        <w:rPr>
          <w:rFonts w:ascii="Times New Roman" w:hAnsi="Times New Roman" w:cs="Times New Roman"/>
          <w:sz w:val="24"/>
          <w:szCs w:val="24"/>
        </w:rPr>
        <w:t xml:space="preserve"> in the lead up to the elections. As time went on it became apparent that the defendant would not </w:t>
      </w:r>
      <w:r w:rsidR="00F21A7B">
        <w:rPr>
          <w:rFonts w:ascii="Times New Roman" w:hAnsi="Times New Roman" w:cs="Times New Roman"/>
          <w:sz w:val="24"/>
          <w:szCs w:val="24"/>
        </w:rPr>
        <w:t>pay</w:t>
      </w:r>
      <w:r w:rsidR="001B7FAE">
        <w:rPr>
          <w:rFonts w:ascii="Times New Roman" w:hAnsi="Times New Roman" w:cs="Times New Roman"/>
          <w:sz w:val="24"/>
          <w:szCs w:val="24"/>
        </w:rPr>
        <w:t xml:space="preserve">. The bank </w:t>
      </w:r>
      <w:r w:rsidR="00C63FB2" w:rsidRPr="00C63FB2">
        <w:rPr>
          <w:rFonts w:ascii="Times New Roman" w:hAnsi="Times New Roman" w:cs="Times New Roman"/>
          <w:sz w:val="24"/>
          <w:szCs w:val="24"/>
        </w:rPr>
        <w:t>knew that without paper, you can</w:t>
      </w:r>
      <w:r w:rsidR="003834DE">
        <w:rPr>
          <w:rFonts w:ascii="Times New Roman" w:hAnsi="Times New Roman" w:cs="Times New Roman"/>
          <w:sz w:val="24"/>
          <w:szCs w:val="24"/>
        </w:rPr>
        <w:t>not</w:t>
      </w:r>
      <w:r w:rsidR="00C63FB2" w:rsidRPr="00C63FB2">
        <w:rPr>
          <w:rFonts w:ascii="Times New Roman" w:hAnsi="Times New Roman" w:cs="Times New Roman"/>
          <w:sz w:val="24"/>
          <w:szCs w:val="24"/>
        </w:rPr>
        <w:t xml:space="preserve"> prints labels and sell any product </w:t>
      </w:r>
      <w:r w:rsidR="00C63FB2">
        <w:rPr>
          <w:rFonts w:ascii="Times New Roman" w:hAnsi="Times New Roman" w:cs="Times New Roman"/>
          <w:sz w:val="24"/>
          <w:szCs w:val="24"/>
        </w:rPr>
        <w:t xml:space="preserve">and that </w:t>
      </w:r>
      <w:r w:rsidR="001B7FAE">
        <w:rPr>
          <w:rFonts w:ascii="Times New Roman" w:hAnsi="Times New Roman" w:cs="Times New Roman"/>
          <w:sz w:val="24"/>
          <w:szCs w:val="24"/>
        </w:rPr>
        <w:t xml:space="preserve">the </w:t>
      </w:r>
      <w:r w:rsidR="00A638A5">
        <w:rPr>
          <w:rFonts w:ascii="Times New Roman" w:hAnsi="Times New Roman" w:cs="Times New Roman"/>
          <w:sz w:val="24"/>
          <w:szCs w:val="24"/>
        </w:rPr>
        <w:t>amount was</w:t>
      </w:r>
      <w:r w:rsidR="000C1515">
        <w:rPr>
          <w:rFonts w:ascii="Times New Roman" w:hAnsi="Times New Roman" w:cs="Times New Roman"/>
          <w:sz w:val="24"/>
          <w:szCs w:val="24"/>
        </w:rPr>
        <w:t xml:space="preserve"> </w:t>
      </w:r>
      <w:r w:rsidR="001B7FAE">
        <w:rPr>
          <w:rFonts w:ascii="Times New Roman" w:hAnsi="Times New Roman" w:cs="Times New Roman"/>
          <w:sz w:val="24"/>
          <w:szCs w:val="24"/>
        </w:rPr>
        <w:t xml:space="preserve">required to be paid </w:t>
      </w:r>
      <w:r w:rsidR="004C7352">
        <w:rPr>
          <w:rFonts w:ascii="Times New Roman" w:hAnsi="Times New Roman" w:cs="Times New Roman"/>
          <w:sz w:val="24"/>
          <w:szCs w:val="24"/>
        </w:rPr>
        <w:t>up front</w:t>
      </w:r>
      <w:r w:rsidR="001B7FAE">
        <w:rPr>
          <w:rFonts w:ascii="Times New Roman" w:hAnsi="Times New Roman" w:cs="Times New Roman"/>
          <w:sz w:val="24"/>
          <w:szCs w:val="24"/>
        </w:rPr>
        <w:t>. It would have been</w:t>
      </w:r>
      <w:r w:rsidR="00F21A7B">
        <w:rPr>
          <w:rFonts w:ascii="Times New Roman" w:hAnsi="Times New Roman" w:cs="Times New Roman"/>
          <w:sz w:val="24"/>
          <w:szCs w:val="24"/>
        </w:rPr>
        <w:t xml:space="preserve"> impossible to trade and supply customers without the critical raw material</w:t>
      </w:r>
      <w:r w:rsidR="00C63FB2">
        <w:rPr>
          <w:rFonts w:ascii="Times New Roman" w:hAnsi="Times New Roman" w:cs="Times New Roman"/>
          <w:sz w:val="24"/>
          <w:szCs w:val="24"/>
        </w:rPr>
        <w:t>s</w:t>
      </w:r>
      <w:r w:rsidR="00F21A7B">
        <w:rPr>
          <w:rFonts w:ascii="Times New Roman" w:hAnsi="Times New Roman" w:cs="Times New Roman"/>
          <w:sz w:val="24"/>
          <w:szCs w:val="24"/>
        </w:rPr>
        <w:t>. The money was required to be paid upfront and not a drawdown facility.</w:t>
      </w:r>
      <w:r w:rsidR="003C18CD">
        <w:rPr>
          <w:rFonts w:ascii="Times New Roman" w:hAnsi="Times New Roman" w:cs="Times New Roman"/>
          <w:sz w:val="24"/>
          <w:szCs w:val="24"/>
        </w:rPr>
        <w:t xml:space="preserve"> </w:t>
      </w:r>
      <w:r w:rsidR="009E15F8" w:rsidRPr="009E15F8">
        <w:rPr>
          <w:rFonts w:ascii="Times New Roman" w:hAnsi="Times New Roman" w:cs="Times New Roman"/>
          <w:sz w:val="24"/>
          <w:szCs w:val="24"/>
        </w:rPr>
        <w:t>The</w:t>
      </w:r>
      <w:r w:rsidR="00E9076C">
        <w:rPr>
          <w:rFonts w:ascii="Times New Roman" w:hAnsi="Times New Roman" w:cs="Times New Roman"/>
          <w:sz w:val="24"/>
          <w:szCs w:val="24"/>
        </w:rPr>
        <w:t xml:space="preserve"> June</w:t>
      </w:r>
      <w:r w:rsidR="009E15F8" w:rsidRPr="009E15F8">
        <w:rPr>
          <w:rFonts w:ascii="Times New Roman" w:hAnsi="Times New Roman" w:cs="Times New Roman"/>
          <w:sz w:val="24"/>
          <w:szCs w:val="24"/>
        </w:rPr>
        <w:t xml:space="preserve"> pro forma invoices were s</w:t>
      </w:r>
      <w:r w:rsidR="00E9076C">
        <w:rPr>
          <w:rFonts w:ascii="Times New Roman" w:hAnsi="Times New Roman" w:cs="Times New Roman"/>
          <w:sz w:val="24"/>
          <w:szCs w:val="24"/>
        </w:rPr>
        <w:t xml:space="preserve">ubmitted </w:t>
      </w:r>
      <w:r w:rsidR="009E15F8" w:rsidRPr="009E15F8">
        <w:rPr>
          <w:rFonts w:ascii="Times New Roman" w:hAnsi="Times New Roman" w:cs="Times New Roman"/>
          <w:sz w:val="24"/>
          <w:szCs w:val="24"/>
        </w:rPr>
        <w:t>after th</w:t>
      </w:r>
      <w:r w:rsidR="009E15F8">
        <w:rPr>
          <w:rFonts w:ascii="Times New Roman" w:hAnsi="Times New Roman" w:cs="Times New Roman"/>
          <w:sz w:val="24"/>
          <w:szCs w:val="24"/>
        </w:rPr>
        <w:t>e breach</w:t>
      </w:r>
      <w:r w:rsidR="00FC5DA0">
        <w:rPr>
          <w:rFonts w:ascii="Times New Roman" w:hAnsi="Times New Roman" w:cs="Times New Roman"/>
          <w:sz w:val="24"/>
          <w:szCs w:val="24"/>
        </w:rPr>
        <w:t xml:space="preserve"> by the defendant</w:t>
      </w:r>
      <w:r w:rsidR="009E15F8">
        <w:rPr>
          <w:rFonts w:ascii="Times New Roman" w:hAnsi="Times New Roman" w:cs="Times New Roman"/>
          <w:sz w:val="24"/>
          <w:szCs w:val="24"/>
        </w:rPr>
        <w:t xml:space="preserve"> in paying the first pro </w:t>
      </w:r>
      <w:r w:rsidR="009E15F8" w:rsidRPr="009E15F8">
        <w:rPr>
          <w:rFonts w:ascii="Times New Roman" w:hAnsi="Times New Roman" w:cs="Times New Roman"/>
          <w:sz w:val="24"/>
          <w:szCs w:val="24"/>
        </w:rPr>
        <w:t>form</w:t>
      </w:r>
      <w:r w:rsidR="009E15F8">
        <w:rPr>
          <w:rFonts w:ascii="Times New Roman" w:hAnsi="Times New Roman" w:cs="Times New Roman"/>
          <w:sz w:val="24"/>
          <w:szCs w:val="24"/>
        </w:rPr>
        <w:t>a</w:t>
      </w:r>
      <w:r w:rsidR="009E15F8" w:rsidRPr="009E15F8">
        <w:rPr>
          <w:rFonts w:ascii="Times New Roman" w:hAnsi="Times New Roman" w:cs="Times New Roman"/>
          <w:sz w:val="24"/>
          <w:szCs w:val="24"/>
        </w:rPr>
        <w:t xml:space="preserve"> invoice</w:t>
      </w:r>
      <w:r w:rsidR="009E15F8">
        <w:rPr>
          <w:rFonts w:ascii="Times New Roman" w:hAnsi="Times New Roman" w:cs="Times New Roman"/>
          <w:sz w:val="24"/>
          <w:szCs w:val="24"/>
        </w:rPr>
        <w:t>s</w:t>
      </w:r>
      <w:r w:rsidR="009E15F8" w:rsidRPr="009E15F8">
        <w:rPr>
          <w:rFonts w:ascii="Times New Roman" w:hAnsi="Times New Roman" w:cs="Times New Roman"/>
          <w:sz w:val="24"/>
          <w:szCs w:val="24"/>
        </w:rPr>
        <w:t xml:space="preserve">. </w:t>
      </w:r>
      <w:r w:rsidR="003C18CD">
        <w:rPr>
          <w:rFonts w:ascii="Times New Roman" w:hAnsi="Times New Roman" w:cs="Times New Roman"/>
          <w:sz w:val="24"/>
          <w:szCs w:val="24"/>
        </w:rPr>
        <w:t xml:space="preserve">They paid </w:t>
      </w:r>
      <w:r w:rsidR="00C63FB2">
        <w:rPr>
          <w:rFonts w:ascii="Times New Roman" w:hAnsi="Times New Roman" w:cs="Times New Roman"/>
          <w:sz w:val="24"/>
          <w:szCs w:val="24"/>
        </w:rPr>
        <w:t>management fees</w:t>
      </w:r>
      <w:r w:rsidR="003C18CD">
        <w:rPr>
          <w:rFonts w:ascii="Times New Roman" w:hAnsi="Times New Roman" w:cs="Times New Roman"/>
          <w:sz w:val="24"/>
          <w:szCs w:val="24"/>
        </w:rPr>
        <w:t xml:space="preserve"> for the entire $160 000-00 having agreed that the entire amount would be availed. There would be no sense mortgaging </w:t>
      </w:r>
      <w:r w:rsidR="000235CB">
        <w:rPr>
          <w:rFonts w:ascii="Times New Roman" w:hAnsi="Times New Roman" w:cs="Times New Roman"/>
          <w:sz w:val="24"/>
          <w:szCs w:val="24"/>
        </w:rPr>
        <w:t xml:space="preserve">their </w:t>
      </w:r>
      <w:r w:rsidR="003C18CD">
        <w:rPr>
          <w:rFonts w:ascii="Times New Roman" w:hAnsi="Times New Roman" w:cs="Times New Roman"/>
          <w:sz w:val="24"/>
          <w:szCs w:val="24"/>
        </w:rPr>
        <w:t xml:space="preserve">factory to the extent of $160 00-00 </w:t>
      </w:r>
      <w:r w:rsidR="000C1515">
        <w:rPr>
          <w:rFonts w:ascii="Times New Roman" w:hAnsi="Times New Roman" w:cs="Times New Roman"/>
          <w:sz w:val="24"/>
          <w:szCs w:val="24"/>
        </w:rPr>
        <w:t xml:space="preserve">in exchange for </w:t>
      </w:r>
      <w:r w:rsidR="003C18CD" w:rsidRPr="008112E4">
        <w:rPr>
          <w:rFonts w:ascii="Times New Roman" w:hAnsi="Times New Roman" w:cs="Times New Roman"/>
          <w:sz w:val="24"/>
          <w:szCs w:val="24"/>
        </w:rPr>
        <w:t>receiving a small portion of that amount.</w:t>
      </w:r>
    </w:p>
    <w:p w:rsidR="003C18CD" w:rsidRDefault="003C18CD"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were certain preconditions like the payment of a deposit of $45 000-00 into the cash flows agreed upon by the parties</w:t>
      </w:r>
      <w:r w:rsidR="00D7630F">
        <w:rPr>
          <w:rFonts w:ascii="Times New Roman" w:hAnsi="Times New Roman" w:cs="Times New Roman"/>
          <w:sz w:val="24"/>
          <w:szCs w:val="24"/>
        </w:rPr>
        <w:t>.</w:t>
      </w:r>
      <w:r>
        <w:rPr>
          <w:rFonts w:ascii="Times New Roman" w:hAnsi="Times New Roman" w:cs="Times New Roman"/>
          <w:sz w:val="24"/>
          <w:szCs w:val="24"/>
        </w:rPr>
        <w:t xml:space="preserve"> The bank failed to pay their suppliers and hence they could not manufacture and sell and pay the deposit </w:t>
      </w:r>
      <w:r w:rsidR="000235CB">
        <w:rPr>
          <w:rFonts w:ascii="Times New Roman" w:hAnsi="Times New Roman" w:cs="Times New Roman"/>
          <w:sz w:val="24"/>
          <w:szCs w:val="24"/>
        </w:rPr>
        <w:t xml:space="preserve">required </w:t>
      </w:r>
      <w:r>
        <w:rPr>
          <w:rFonts w:ascii="Times New Roman" w:hAnsi="Times New Roman" w:cs="Times New Roman"/>
          <w:sz w:val="24"/>
          <w:szCs w:val="24"/>
        </w:rPr>
        <w:t>from the proceeds of the sales.</w:t>
      </w:r>
      <w:r w:rsidR="00D7630F" w:rsidRPr="00D7630F">
        <w:t xml:space="preserve"> </w:t>
      </w:r>
      <w:r>
        <w:rPr>
          <w:rFonts w:ascii="Times New Roman" w:hAnsi="Times New Roman" w:cs="Times New Roman"/>
          <w:sz w:val="24"/>
          <w:szCs w:val="24"/>
        </w:rPr>
        <w:t xml:space="preserve">It is dishonest for the bank to say that because they did not bank the deposit they were not entitled to the rest of the disbursements. The bank knew their business </w:t>
      </w:r>
      <w:r w:rsidR="009E15F8">
        <w:rPr>
          <w:rFonts w:ascii="Times New Roman" w:hAnsi="Times New Roman" w:cs="Times New Roman"/>
          <w:sz w:val="24"/>
          <w:szCs w:val="24"/>
        </w:rPr>
        <w:t xml:space="preserve">and </w:t>
      </w:r>
      <w:r w:rsidR="00DD580B">
        <w:rPr>
          <w:rFonts w:ascii="Times New Roman" w:hAnsi="Times New Roman" w:cs="Times New Roman"/>
          <w:sz w:val="24"/>
          <w:szCs w:val="24"/>
        </w:rPr>
        <w:t>w</w:t>
      </w:r>
      <w:r w:rsidR="009E15F8">
        <w:rPr>
          <w:rFonts w:ascii="Times New Roman" w:hAnsi="Times New Roman" w:cs="Times New Roman"/>
          <w:sz w:val="24"/>
          <w:szCs w:val="24"/>
        </w:rPr>
        <w:t>as</w:t>
      </w:r>
      <w:r w:rsidR="00DD580B">
        <w:rPr>
          <w:rFonts w:ascii="Times New Roman" w:hAnsi="Times New Roman" w:cs="Times New Roman"/>
          <w:sz w:val="24"/>
          <w:szCs w:val="24"/>
        </w:rPr>
        <w:t xml:space="preserve"> aware </w:t>
      </w:r>
      <w:r>
        <w:rPr>
          <w:rFonts w:ascii="Times New Roman" w:hAnsi="Times New Roman" w:cs="Times New Roman"/>
          <w:sz w:val="24"/>
          <w:szCs w:val="24"/>
        </w:rPr>
        <w:t xml:space="preserve">that they had to manufacture and sell in order to raise the deposit. </w:t>
      </w:r>
    </w:p>
    <w:p w:rsidR="003C18CD" w:rsidRDefault="003C18CD"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630F" w:rsidRPr="00D7630F">
        <w:rPr>
          <w:rFonts w:ascii="Times New Roman" w:hAnsi="Times New Roman" w:cs="Times New Roman"/>
          <w:sz w:val="24"/>
          <w:szCs w:val="24"/>
        </w:rPr>
        <w:t xml:space="preserve">The witness refuted that this was an uncommitted facility. </w:t>
      </w:r>
      <w:r w:rsidR="00D7630F">
        <w:rPr>
          <w:rFonts w:ascii="Times New Roman" w:hAnsi="Times New Roman" w:cs="Times New Roman"/>
          <w:sz w:val="24"/>
          <w:szCs w:val="24"/>
        </w:rPr>
        <w:t xml:space="preserve">Their </w:t>
      </w:r>
      <w:r w:rsidR="00D7630F" w:rsidRPr="00D7630F">
        <w:rPr>
          <w:rFonts w:ascii="Times New Roman" w:hAnsi="Times New Roman" w:cs="Times New Roman"/>
          <w:sz w:val="24"/>
          <w:szCs w:val="24"/>
        </w:rPr>
        <w:t xml:space="preserve">understanding of the term </w:t>
      </w:r>
      <w:r w:rsidR="00E9076C">
        <w:rPr>
          <w:rFonts w:ascii="Times New Roman" w:hAnsi="Times New Roman" w:cs="Times New Roman"/>
          <w:sz w:val="24"/>
          <w:szCs w:val="24"/>
        </w:rPr>
        <w:t>‘</w:t>
      </w:r>
      <w:r w:rsidR="00D7630F" w:rsidRPr="00D7630F">
        <w:rPr>
          <w:rFonts w:ascii="Times New Roman" w:hAnsi="Times New Roman" w:cs="Times New Roman"/>
          <w:sz w:val="24"/>
          <w:szCs w:val="24"/>
        </w:rPr>
        <w:t>uncommitted</w:t>
      </w:r>
      <w:r w:rsidR="00E9076C">
        <w:rPr>
          <w:rFonts w:ascii="Times New Roman" w:hAnsi="Times New Roman" w:cs="Times New Roman"/>
          <w:sz w:val="24"/>
          <w:szCs w:val="24"/>
        </w:rPr>
        <w:t>’</w:t>
      </w:r>
      <w:r w:rsidR="00D7630F" w:rsidRPr="00D7630F">
        <w:rPr>
          <w:rFonts w:ascii="Times New Roman" w:hAnsi="Times New Roman" w:cs="Times New Roman"/>
          <w:sz w:val="24"/>
          <w:szCs w:val="24"/>
        </w:rPr>
        <w:t xml:space="preserve"> is that</w:t>
      </w:r>
      <w:r w:rsidR="008A28CB">
        <w:rPr>
          <w:rFonts w:ascii="Times New Roman" w:hAnsi="Times New Roman" w:cs="Times New Roman"/>
          <w:sz w:val="24"/>
          <w:szCs w:val="24"/>
        </w:rPr>
        <w:t xml:space="preserve"> if </w:t>
      </w:r>
      <w:r w:rsidR="00D7630F" w:rsidRPr="00D7630F">
        <w:rPr>
          <w:rFonts w:ascii="Times New Roman" w:hAnsi="Times New Roman" w:cs="Times New Roman"/>
          <w:sz w:val="24"/>
          <w:szCs w:val="24"/>
        </w:rPr>
        <w:t>only the borrower signs the facility letter, no obligation arises. However, once the bank signs, they are bound and have to advance the money.</w:t>
      </w:r>
      <w:r w:rsidR="008A28CB" w:rsidRPr="008A28CB">
        <w:t xml:space="preserve"> </w:t>
      </w:r>
      <w:r w:rsidR="008A28CB" w:rsidRPr="008A28CB">
        <w:rPr>
          <w:rFonts w:ascii="Times New Roman" w:hAnsi="Times New Roman" w:cs="Times New Roman"/>
          <w:sz w:val="24"/>
          <w:szCs w:val="24"/>
        </w:rPr>
        <w:t>Once the agreement was signed,</w:t>
      </w:r>
      <w:r w:rsidR="00E9076C">
        <w:rPr>
          <w:rFonts w:ascii="Times New Roman" w:hAnsi="Times New Roman" w:cs="Times New Roman"/>
          <w:sz w:val="24"/>
          <w:szCs w:val="24"/>
        </w:rPr>
        <w:t xml:space="preserve"> by both parties</w:t>
      </w:r>
      <w:r w:rsidR="008A28CB" w:rsidRPr="008A28CB">
        <w:rPr>
          <w:rFonts w:ascii="Times New Roman" w:hAnsi="Times New Roman" w:cs="Times New Roman"/>
          <w:sz w:val="24"/>
          <w:szCs w:val="24"/>
        </w:rPr>
        <w:t xml:space="preserve"> the parties</w:t>
      </w:r>
      <w:r w:rsidR="00FC5DA0">
        <w:rPr>
          <w:rFonts w:ascii="Times New Roman" w:hAnsi="Times New Roman" w:cs="Times New Roman"/>
          <w:sz w:val="24"/>
          <w:szCs w:val="24"/>
        </w:rPr>
        <w:t>,</w:t>
      </w:r>
      <w:r w:rsidR="008A28CB" w:rsidRPr="008A28CB">
        <w:rPr>
          <w:rFonts w:ascii="Times New Roman" w:hAnsi="Times New Roman" w:cs="Times New Roman"/>
          <w:sz w:val="24"/>
          <w:szCs w:val="24"/>
        </w:rPr>
        <w:t xml:space="preserve"> became committed to the agreement and the </w:t>
      </w:r>
      <w:r w:rsidR="008A28CB" w:rsidRPr="008A28CB">
        <w:rPr>
          <w:rFonts w:ascii="Times New Roman" w:hAnsi="Times New Roman" w:cs="Times New Roman"/>
          <w:sz w:val="24"/>
          <w:szCs w:val="24"/>
        </w:rPr>
        <w:lastRenderedPageBreak/>
        <w:t>agreement became binding.</w:t>
      </w:r>
      <w:r w:rsidR="00D7630F" w:rsidRPr="00D7630F">
        <w:rPr>
          <w:rFonts w:ascii="Times New Roman" w:hAnsi="Times New Roman" w:cs="Times New Roman"/>
          <w:sz w:val="24"/>
          <w:szCs w:val="24"/>
        </w:rPr>
        <w:t xml:space="preserve"> The bank is not committed until it signs the facility letter</w:t>
      </w:r>
      <w:r w:rsidR="00D7630F">
        <w:rPr>
          <w:rFonts w:ascii="Times New Roman" w:hAnsi="Times New Roman" w:cs="Times New Roman"/>
          <w:sz w:val="24"/>
          <w:szCs w:val="24"/>
        </w:rPr>
        <w:t>.</w:t>
      </w:r>
      <w:r>
        <w:rPr>
          <w:rFonts w:ascii="Times New Roman" w:hAnsi="Times New Roman" w:cs="Times New Roman"/>
          <w:sz w:val="24"/>
          <w:szCs w:val="24"/>
        </w:rPr>
        <w:t xml:space="preserve"> The defendant </w:t>
      </w:r>
      <w:r w:rsidR="00CB1EC0">
        <w:rPr>
          <w:rFonts w:ascii="Times New Roman" w:hAnsi="Times New Roman" w:cs="Times New Roman"/>
          <w:sz w:val="24"/>
          <w:szCs w:val="24"/>
        </w:rPr>
        <w:t xml:space="preserve">cannot </w:t>
      </w:r>
      <w:r>
        <w:rPr>
          <w:rFonts w:ascii="Times New Roman" w:hAnsi="Times New Roman" w:cs="Times New Roman"/>
          <w:sz w:val="24"/>
          <w:szCs w:val="24"/>
        </w:rPr>
        <w:t>sign a contract and charge the</w:t>
      </w:r>
      <w:r w:rsidR="00CB1EC0">
        <w:rPr>
          <w:rFonts w:ascii="Times New Roman" w:hAnsi="Times New Roman" w:cs="Times New Roman"/>
          <w:sz w:val="24"/>
          <w:szCs w:val="24"/>
        </w:rPr>
        <w:t>m</w:t>
      </w:r>
      <w:r>
        <w:rPr>
          <w:rFonts w:ascii="Times New Roman" w:hAnsi="Times New Roman" w:cs="Times New Roman"/>
          <w:sz w:val="24"/>
          <w:szCs w:val="24"/>
        </w:rPr>
        <w:t xml:space="preserve"> and turn around and say that they don’t hav</w:t>
      </w:r>
      <w:r w:rsidR="00CB1EC0">
        <w:rPr>
          <w:rFonts w:ascii="Times New Roman" w:hAnsi="Times New Roman" w:cs="Times New Roman"/>
          <w:sz w:val="24"/>
          <w:szCs w:val="24"/>
        </w:rPr>
        <w:t>e</w:t>
      </w:r>
      <w:r>
        <w:rPr>
          <w:rFonts w:ascii="Times New Roman" w:hAnsi="Times New Roman" w:cs="Times New Roman"/>
          <w:sz w:val="24"/>
          <w:szCs w:val="24"/>
        </w:rPr>
        <w:t xml:space="preserve"> to perform in terms of the </w:t>
      </w:r>
      <w:r w:rsidR="00A638A5">
        <w:rPr>
          <w:rFonts w:ascii="Times New Roman" w:hAnsi="Times New Roman" w:cs="Times New Roman"/>
          <w:sz w:val="24"/>
          <w:szCs w:val="24"/>
        </w:rPr>
        <w:t>contract</w:t>
      </w:r>
      <w:r w:rsidR="00C63FB2">
        <w:rPr>
          <w:rFonts w:ascii="Times New Roman" w:hAnsi="Times New Roman" w:cs="Times New Roman"/>
          <w:sz w:val="24"/>
          <w:szCs w:val="24"/>
        </w:rPr>
        <w:t xml:space="preserve"> because the facility is uncommitted.</w:t>
      </w:r>
      <w:r w:rsidR="00A638A5">
        <w:rPr>
          <w:rFonts w:ascii="Times New Roman" w:hAnsi="Times New Roman" w:cs="Times New Roman"/>
          <w:sz w:val="24"/>
          <w:szCs w:val="24"/>
        </w:rPr>
        <w:t xml:space="preserve"> </w:t>
      </w:r>
    </w:p>
    <w:p w:rsidR="009E15F8" w:rsidRDefault="003C18CD"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Once the paper did not arrive, critical sales orders to customers whom they supply labels had to be cancelled, such as Tanganda</w:t>
      </w:r>
      <w:r w:rsidR="003834B3">
        <w:rPr>
          <w:rFonts w:ascii="Times New Roman" w:hAnsi="Times New Roman" w:cs="Times New Roman"/>
          <w:sz w:val="24"/>
          <w:szCs w:val="24"/>
        </w:rPr>
        <w:t xml:space="preserve"> </w:t>
      </w:r>
      <w:r w:rsidR="00A638A5">
        <w:rPr>
          <w:rFonts w:ascii="Times New Roman" w:hAnsi="Times New Roman" w:cs="Times New Roman"/>
          <w:sz w:val="24"/>
          <w:szCs w:val="24"/>
        </w:rPr>
        <w:t>and Tingamira</w:t>
      </w:r>
      <w:r w:rsidR="00C63FB2">
        <w:rPr>
          <w:rFonts w:ascii="Times New Roman" w:hAnsi="Times New Roman" w:cs="Times New Roman"/>
          <w:sz w:val="24"/>
          <w:szCs w:val="24"/>
        </w:rPr>
        <w:t xml:space="preserve"> who </w:t>
      </w:r>
      <w:r w:rsidR="00A638A5">
        <w:rPr>
          <w:rFonts w:ascii="Times New Roman" w:hAnsi="Times New Roman" w:cs="Times New Roman"/>
          <w:sz w:val="24"/>
          <w:szCs w:val="24"/>
        </w:rPr>
        <w:t>ordered from</w:t>
      </w:r>
      <w:r w:rsidR="003834B3">
        <w:rPr>
          <w:rFonts w:ascii="Times New Roman" w:hAnsi="Times New Roman" w:cs="Times New Roman"/>
          <w:sz w:val="24"/>
          <w:szCs w:val="24"/>
        </w:rPr>
        <w:t xml:space="preserve"> their competitors. </w:t>
      </w:r>
      <w:r w:rsidR="009E15F8" w:rsidRPr="009E15F8">
        <w:rPr>
          <w:rFonts w:ascii="Times New Roman" w:hAnsi="Times New Roman" w:cs="Times New Roman"/>
          <w:sz w:val="24"/>
          <w:szCs w:val="24"/>
        </w:rPr>
        <w:t xml:space="preserve">The </w:t>
      </w:r>
      <w:r w:rsidR="00682676">
        <w:rPr>
          <w:rFonts w:ascii="Times New Roman" w:hAnsi="Times New Roman" w:cs="Times New Roman"/>
          <w:sz w:val="24"/>
          <w:szCs w:val="24"/>
        </w:rPr>
        <w:t>witness told the court that the</w:t>
      </w:r>
      <w:r w:rsidR="009E15F8" w:rsidRPr="009E15F8">
        <w:rPr>
          <w:rFonts w:ascii="Times New Roman" w:hAnsi="Times New Roman" w:cs="Times New Roman"/>
          <w:sz w:val="24"/>
          <w:szCs w:val="24"/>
        </w:rPr>
        <w:t xml:space="preserve"> plaintiff did not provide the court with any order</w:t>
      </w:r>
      <w:r w:rsidR="00E9076C">
        <w:rPr>
          <w:rFonts w:ascii="Times New Roman" w:hAnsi="Times New Roman" w:cs="Times New Roman"/>
          <w:sz w:val="24"/>
          <w:szCs w:val="24"/>
        </w:rPr>
        <w:t>s</w:t>
      </w:r>
      <w:r w:rsidR="009E15F8" w:rsidRPr="009E15F8">
        <w:rPr>
          <w:rFonts w:ascii="Times New Roman" w:hAnsi="Times New Roman" w:cs="Times New Roman"/>
          <w:sz w:val="24"/>
          <w:szCs w:val="24"/>
        </w:rPr>
        <w:t xml:space="preserve"> from any customer as it did not get any orders but simply directed them to their competitor</w:t>
      </w:r>
      <w:r w:rsidR="00E9076C">
        <w:rPr>
          <w:rFonts w:ascii="Times New Roman" w:hAnsi="Times New Roman" w:cs="Times New Roman"/>
          <w:sz w:val="24"/>
          <w:szCs w:val="24"/>
        </w:rPr>
        <w:t>s</w:t>
      </w:r>
      <w:r w:rsidR="009E15F8" w:rsidRPr="009E15F8">
        <w:rPr>
          <w:rFonts w:ascii="Times New Roman" w:hAnsi="Times New Roman" w:cs="Times New Roman"/>
          <w:sz w:val="24"/>
          <w:szCs w:val="24"/>
        </w:rPr>
        <w:t>. There is no proof that plaintiff wrote to customers advising them to go to its competitors.</w:t>
      </w:r>
      <w:r w:rsidR="009E15F8">
        <w:rPr>
          <w:rFonts w:ascii="Times New Roman" w:hAnsi="Times New Roman" w:cs="Times New Roman"/>
          <w:sz w:val="24"/>
          <w:szCs w:val="24"/>
        </w:rPr>
        <w:t xml:space="preserve"> </w:t>
      </w:r>
      <w:r w:rsidR="003834B3">
        <w:rPr>
          <w:rFonts w:ascii="Times New Roman" w:hAnsi="Times New Roman" w:cs="Times New Roman"/>
          <w:sz w:val="24"/>
          <w:szCs w:val="24"/>
        </w:rPr>
        <w:t>They lo</w:t>
      </w:r>
      <w:r>
        <w:rPr>
          <w:rFonts w:ascii="Times New Roman" w:hAnsi="Times New Roman" w:cs="Times New Roman"/>
          <w:sz w:val="24"/>
          <w:szCs w:val="24"/>
        </w:rPr>
        <w:t>st a lot of sales, money and long term customers. Their brand was de</w:t>
      </w:r>
      <w:r w:rsidR="003834B3">
        <w:rPr>
          <w:rFonts w:ascii="Times New Roman" w:hAnsi="Times New Roman" w:cs="Times New Roman"/>
          <w:sz w:val="24"/>
          <w:szCs w:val="24"/>
        </w:rPr>
        <w:t>stroyed as staff members were po</w:t>
      </w:r>
      <w:r>
        <w:rPr>
          <w:rFonts w:ascii="Times New Roman" w:hAnsi="Times New Roman" w:cs="Times New Roman"/>
          <w:sz w:val="24"/>
          <w:szCs w:val="24"/>
        </w:rPr>
        <w:t xml:space="preserve">ached by competitors together with key customers </w:t>
      </w:r>
      <w:r w:rsidR="00C63FB2">
        <w:rPr>
          <w:rFonts w:ascii="Times New Roman" w:hAnsi="Times New Roman" w:cs="Times New Roman"/>
          <w:sz w:val="24"/>
          <w:szCs w:val="24"/>
        </w:rPr>
        <w:t>.</w:t>
      </w:r>
      <w:r>
        <w:rPr>
          <w:rFonts w:ascii="Times New Roman" w:hAnsi="Times New Roman" w:cs="Times New Roman"/>
          <w:sz w:val="24"/>
          <w:szCs w:val="24"/>
        </w:rPr>
        <w:t xml:space="preserve">The losses continue up to today as the bank has withheld their title deeds preventing them from borrowing from </w:t>
      </w:r>
      <w:r w:rsidR="00C63FB2">
        <w:rPr>
          <w:rFonts w:ascii="Times New Roman" w:hAnsi="Times New Roman" w:cs="Times New Roman"/>
          <w:sz w:val="24"/>
          <w:szCs w:val="24"/>
        </w:rPr>
        <w:t xml:space="preserve">other </w:t>
      </w:r>
      <w:r>
        <w:rPr>
          <w:rFonts w:ascii="Times New Roman" w:hAnsi="Times New Roman" w:cs="Times New Roman"/>
          <w:sz w:val="24"/>
          <w:szCs w:val="24"/>
        </w:rPr>
        <w:t>institutions. The $320 000-00 they claim is the value of the agreed upon orders between the parties whose marginal income was lost due to non-performance. They have not factored in labour claims from staff wh</w:t>
      </w:r>
      <w:r w:rsidR="009E15F8">
        <w:rPr>
          <w:rFonts w:ascii="Times New Roman" w:hAnsi="Times New Roman" w:cs="Times New Roman"/>
          <w:sz w:val="24"/>
          <w:szCs w:val="24"/>
        </w:rPr>
        <w:t>ich</w:t>
      </w:r>
      <w:r>
        <w:rPr>
          <w:rFonts w:ascii="Times New Roman" w:hAnsi="Times New Roman" w:cs="Times New Roman"/>
          <w:sz w:val="24"/>
          <w:szCs w:val="24"/>
        </w:rPr>
        <w:t xml:space="preserve"> left, goodwill, damage to the brand and the continuing effect of the ban</w:t>
      </w:r>
      <w:r w:rsidR="00C63FB2">
        <w:rPr>
          <w:rFonts w:ascii="Times New Roman" w:hAnsi="Times New Roman" w:cs="Times New Roman"/>
          <w:sz w:val="24"/>
          <w:szCs w:val="24"/>
        </w:rPr>
        <w:t>k withholding their title deeds</w:t>
      </w:r>
      <w:r>
        <w:rPr>
          <w:rFonts w:ascii="Times New Roman" w:hAnsi="Times New Roman" w:cs="Times New Roman"/>
          <w:sz w:val="24"/>
          <w:szCs w:val="24"/>
        </w:rPr>
        <w:t>.</w:t>
      </w:r>
      <w:r>
        <w:rPr>
          <w:rFonts w:ascii="Times New Roman" w:hAnsi="Times New Roman" w:cs="Times New Roman"/>
          <w:sz w:val="24"/>
          <w:szCs w:val="24"/>
        </w:rPr>
        <w:tab/>
        <w:t>The witness conceded under cross-examination that the plaintiff had no proof of</w:t>
      </w:r>
      <w:r w:rsidR="00682676">
        <w:rPr>
          <w:rFonts w:ascii="Times New Roman" w:hAnsi="Times New Roman" w:cs="Times New Roman"/>
          <w:sz w:val="24"/>
          <w:szCs w:val="24"/>
        </w:rPr>
        <w:t xml:space="preserve"> all</w:t>
      </w:r>
      <w:r>
        <w:rPr>
          <w:rFonts w:ascii="Times New Roman" w:hAnsi="Times New Roman" w:cs="Times New Roman"/>
          <w:sz w:val="24"/>
          <w:szCs w:val="24"/>
        </w:rPr>
        <w:t xml:space="preserve"> the pro forma invoices </w:t>
      </w:r>
      <w:r w:rsidR="009E15F8">
        <w:rPr>
          <w:rFonts w:ascii="Times New Roman" w:hAnsi="Times New Roman" w:cs="Times New Roman"/>
          <w:sz w:val="24"/>
          <w:szCs w:val="24"/>
        </w:rPr>
        <w:t xml:space="preserve">the plaintiff claims it </w:t>
      </w:r>
      <w:r>
        <w:rPr>
          <w:rFonts w:ascii="Times New Roman" w:hAnsi="Times New Roman" w:cs="Times New Roman"/>
          <w:sz w:val="24"/>
          <w:szCs w:val="24"/>
        </w:rPr>
        <w:t>submitted.</w:t>
      </w:r>
    </w:p>
    <w:p w:rsidR="003C18CD" w:rsidRDefault="003C18CD"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called Kenneth Patrick McCosh a chartered accountant who did an accountant’s report </w:t>
      </w:r>
      <w:r w:rsidR="005F1CA2">
        <w:rPr>
          <w:rFonts w:ascii="Times New Roman" w:hAnsi="Times New Roman" w:cs="Times New Roman"/>
          <w:sz w:val="24"/>
          <w:szCs w:val="24"/>
        </w:rPr>
        <w:t xml:space="preserve">of </w:t>
      </w:r>
      <w:r>
        <w:rPr>
          <w:rFonts w:ascii="Times New Roman" w:hAnsi="Times New Roman" w:cs="Times New Roman"/>
          <w:sz w:val="24"/>
          <w:szCs w:val="24"/>
        </w:rPr>
        <w:t>plaintiff’s damages</w:t>
      </w:r>
      <w:r w:rsidR="005F1CA2">
        <w:rPr>
          <w:rFonts w:ascii="Times New Roman" w:hAnsi="Times New Roman" w:cs="Times New Roman"/>
          <w:sz w:val="24"/>
          <w:szCs w:val="24"/>
        </w:rPr>
        <w:t>.</w:t>
      </w:r>
      <w:r>
        <w:rPr>
          <w:rFonts w:ascii="Times New Roman" w:hAnsi="Times New Roman" w:cs="Times New Roman"/>
          <w:sz w:val="24"/>
          <w:szCs w:val="24"/>
        </w:rPr>
        <w:t xml:space="preserve"> He used the loss sche</w:t>
      </w:r>
      <w:r w:rsidR="0066701E">
        <w:rPr>
          <w:rFonts w:ascii="Times New Roman" w:hAnsi="Times New Roman" w:cs="Times New Roman"/>
          <w:sz w:val="24"/>
          <w:szCs w:val="24"/>
        </w:rPr>
        <w:t>dules prepared by the plaintiff</w:t>
      </w:r>
      <w:r w:rsidR="00E9076C">
        <w:rPr>
          <w:rFonts w:ascii="Times New Roman" w:hAnsi="Times New Roman" w:cs="Times New Roman"/>
          <w:sz w:val="24"/>
          <w:szCs w:val="24"/>
        </w:rPr>
        <w:t xml:space="preserve"> to come up with his report</w:t>
      </w:r>
      <w:r w:rsidR="00FB5AE9">
        <w:rPr>
          <w:rFonts w:ascii="Times New Roman" w:hAnsi="Times New Roman" w:cs="Times New Roman"/>
          <w:sz w:val="24"/>
          <w:szCs w:val="24"/>
        </w:rPr>
        <w:t xml:space="preserve">. He </w:t>
      </w:r>
      <w:r>
        <w:rPr>
          <w:rFonts w:ascii="Times New Roman" w:hAnsi="Times New Roman" w:cs="Times New Roman"/>
          <w:sz w:val="24"/>
          <w:szCs w:val="24"/>
        </w:rPr>
        <w:t>found that the assumptions used in the forecast losses ha</w:t>
      </w:r>
      <w:r w:rsidR="00FB5AE9">
        <w:rPr>
          <w:rFonts w:ascii="Times New Roman" w:hAnsi="Times New Roman" w:cs="Times New Roman"/>
          <w:sz w:val="24"/>
          <w:szCs w:val="24"/>
        </w:rPr>
        <w:t xml:space="preserve">ve </w:t>
      </w:r>
      <w:r>
        <w:rPr>
          <w:rFonts w:ascii="Times New Roman" w:hAnsi="Times New Roman" w:cs="Times New Roman"/>
          <w:sz w:val="24"/>
          <w:szCs w:val="24"/>
        </w:rPr>
        <w:t xml:space="preserve">been consistently </w:t>
      </w:r>
      <w:r w:rsidR="008A28CB">
        <w:rPr>
          <w:rFonts w:ascii="Times New Roman" w:hAnsi="Times New Roman" w:cs="Times New Roman"/>
          <w:sz w:val="24"/>
          <w:szCs w:val="24"/>
        </w:rPr>
        <w:t>used. T</w:t>
      </w:r>
      <w:r w:rsidR="004C7352">
        <w:rPr>
          <w:rFonts w:ascii="Times New Roman" w:hAnsi="Times New Roman" w:cs="Times New Roman"/>
          <w:sz w:val="24"/>
          <w:szCs w:val="24"/>
        </w:rPr>
        <w:t>he</w:t>
      </w:r>
      <w:r w:rsidR="005F1CA2">
        <w:rPr>
          <w:rFonts w:ascii="Times New Roman" w:hAnsi="Times New Roman" w:cs="Times New Roman"/>
          <w:sz w:val="24"/>
          <w:szCs w:val="24"/>
        </w:rPr>
        <w:t xml:space="preserve"> </w:t>
      </w:r>
      <w:r>
        <w:rPr>
          <w:rFonts w:ascii="Times New Roman" w:hAnsi="Times New Roman" w:cs="Times New Roman"/>
          <w:sz w:val="24"/>
          <w:szCs w:val="24"/>
        </w:rPr>
        <w:t xml:space="preserve">losses </w:t>
      </w:r>
      <w:r w:rsidR="00FB5AE9">
        <w:rPr>
          <w:rFonts w:ascii="Times New Roman" w:hAnsi="Times New Roman" w:cs="Times New Roman"/>
          <w:sz w:val="24"/>
          <w:szCs w:val="24"/>
        </w:rPr>
        <w:t xml:space="preserve">are </w:t>
      </w:r>
      <w:r>
        <w:rPr>
          <w:rFonts w:ascii="Times New Roman" w:hAnsi="Times New Roman" w:cs="Times New Roman"/>
          <w:sz w:val="24"/>
          <w:szCs w:val="24"/>
        </w:rPr>
        <w:t>reasonable and consistently applied</w:t>
      </w:r>
      <w:r w:rsidR="00371FF7">
        <w:rPr>
          <w:rFonts w:ascii="Times New Roman" w:hAnsi="Times New Roman" w:cs="Times New Roman"/>
          <w:sz w:val="24"/>
          <w:szCs w:val="24"/>
        </w:rPr>
        <w:t xml:space="preserve"> and </w:t>
      </w:r>
      <w:r w:rsidR="00FB5AE9">
        <w:rPr>
          <w:rFonts w:ascii="Times New Roman" w:hAnsi="Times New Roman" w:cs="Times New Roman"/>
          <w:sz w:val="24"/>
          <w:szCs w:val="24"/>
        </w:rPr>
        <w:t xml:space="preserve">are </w:t>
      </w:r>
      <w:r>
        <w:rPr>
          <w:rFonts w:ascii="Times New Roman" w:hAnsi="Times New Roman" w:cs="Times New Roman"/>
          <w:sz w:val="24"/>
          <w:szCs w:val="24"/>
        </w:rPr>
        <w:t>consistent with international standards. He did his own calculations and used historical results and financial calculations of the client. He used the client’s future order b</w:t>
      </w:r>
      <w:r w:rsidR="00371FF7">
        <w:rPr>
          <w:rFonts w:ascii="Times New Roman" w:hAnsi="Times New Roman" w:cs="Times New Roman"/>
          <w:sz w:val="24"/>
          <w:szCs w:val="24"/>
        </w:rPr>
        <w:t>oo</w:t>
      </w:r>
      <w:r>
        <w:rPr>
          <w:rFonts w:ascii="Times New Roman" w:hAnsi="Times New Roman" w:cs="Times New Roman"/>
          <w:sz w:val="24"/>
          <w:szCs w:val="24"/>
        </w:rPr>
        <w:t xml:space="preserve">k to ascertain the reasonableness of the calculations. He also conducted interviews of client and </w:t>
      </w:r>
      <w:r w:rsidR="004C7352">
        <w:rPr>
          <w:rFonts w:ascii="Times New Roman" w:hAnsi="Times New Roman" w:cs="Times New Roman"/>
          <w:sz w:val="24"/>
          <w:szCs w:val="24"/>
        </w:rPr>
        <w:t>obtained data</w:t>
      </w:r>
      <w:r>
        <w:rPr>
          <w:rFonts w:ascii="Times New Roman" w:hAnsi="Times New Roman" w:cs="Times New Roman"/>
          <w:sz w:val="24"/>
          <w:szCs w:val="24"/>
        </w:rPr>
        <w:t xml:space="preserve"> from client’s accountant. The loss calculation identifies with the margin which would have been made had those materials been acquired </w:t>
      </w:r>
      <w:r w:rsidR="005F1CA2">
        <w:rPr>
          <w:rFonts w:ascii="Times New Roman" w:hAnsi="Times New Roman" w:cs="Times New Roman"/>
          <w:sz w:val="24"/>
          <w:szCs w:val="24"/>
        </w:rPr>
        <w:t>.T</w:t>
      </w:r>
      <w:r>
        <w:rPr>
          <w:rFonts w:ascii="Times New Roman" w:hAnsi="Times New Roman" w:cs="Times New Roman"/>
          <w:sz w:val="24"/>
          <w:szCs w:val="24"/>
        </w:rPr>
        <w:t>he cost of the raw materials plus the mark up on the finished products are equal to the loss of gross margin. Client suffered significant loss as a result of the failure by the bank to provide the necessary finance.</w:t>
      </w:r>
    </w:p>
    <w:p w:rsidR="003C18CD" w:rsidRDefault="003C18CD"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prepared </w:t>
      </w:r>
      <w:r w:rsidR="00E9076C">
        <w:rPr>
          <w:rFonts w:ascii="Times New Roman" w:hAnsi="Times New Roman" w:cs="Times New Roman"/>
          <w:sz w:val="24"/>
          <w:szCs w:val="24"/>
        </w:rPr>
        <w:t>his</w:t>
      </w:r>
      <w:r>
        <w:rPr>
          <w:rFonts w:ascii="Times New Roman" w:hAnsi="Times New Roman" w:cs="Times New Roman"/>
          <w:sz w:val="24"/>
          <w:szCs w:val="24"/>
        </w:rPr>
        <w:t xml:space="preserve"> report on 18 September 2018 having been instructed on 16 September 2016. </w:t>
      </w:r>
      <w:r w:rsidR="0099320B">
        <w:rPr>
          <w:rFonts w:ascii="Times New Roman" w:hAnsi="Times New Roman" w:cs="Times New Roman"/>
          <w:sz w:val="24"/>
          <w:szCs w:val="24"/>
        </w:rPr>
        <w:t>I</w:t>
      </w:r>
      <w:r>
        <w:rPr>
          <w:rFonts w:ascii="Times New Roman" w:hAnsi="Times New Roman" w:cs="Times New Roman"/>
          <w:sz w:val="24"/>
          <w:szCs w:val="24"/>
        </w:rPr>
        <w:t xml:space="preserve">t was suggested to him </w:t>
      </w:r>
      <w:r w:rsidR="005F1CA2">
        <w:rPr>
          <w:rFonts w:ascii="Times New Roman" w:hAnsi="Times New Roman" w:cs="Times New Roman"/>
          <w:sz w:val="24"/>
          <w:szCs w:val="24"/>
        </w:rPr>
        <w:t xml:space="preserve">in cross examination </w:t>
      </w:r>
      <w:r>
        <w:rPr>
          <w:rFonts w:ascii="Times New Roman" w:hAnsi="Times New Roman" w:cs="Times New Roman"/>
          <w:sz w:val="24"/>
          <w:szCs w:val="24"/>
        </w:rPr>
        <w:t>that the plaintiff’s summary of evidence</w:t>
      </w:r>
      <w:r w:rsidR="005F1CA2">
        <w:rPr>
          <w:rFonts w:ascii="Times New Roman" w:hAnsi="Times New Roman" w:cs="Times New Roman"/>
          <w:sz w:val="24"/>
          <w:szCs w:val="24"/>
        </w:rPr>
        <w:t xml:space="preserve"> which makes reference to his findings,</w:t>
      </w:r>
      <w:r w:rsidR="00FB5AE9" w:rsidRPr="00FB5AE9">
        <w:t xml:space="preserve"> </w:t>
      </w:r>
      <w:r w:rsidR="00FB5AE9" w:rsidRPr="00FB5AE9">
        <w:rPr>
          <w:rFonts w:ascii="Times New Roman" w:hAnsi="Times New Roman" w:cs="Times New Roman"/>
          <w:sz w:val="24"/>
          <w:szCs w:val="24"/>
        </w:rPr>
        <w:t>was</w:t>
      </w:r>
      <w:r w:rsidR="0099320B">
        <w:rPr>
          <w:rFonts w:ascii="Times New Roman" w:hAnsi="Times New Roman" w:cs="Times New Roman"/>
          <w:sz w:val="24"/>
          <w:szCs w:val="24"/>
        </w:rPr>
        <w:t xml:space="preserve"> </w:t>
      </w:r>
      <w:r>
        <w:rPr>
          <w:rFonts w:ascii="Times New Roman" w:hAnsi="Times New Roman" w:cs="Times New Roman"/>
          <w:sz w:val="24"/>
          <w:szCs w:val="24"/>
        </w:rPr>
        <w:t>filed</w:t>
      </w:r>
      <w:r w:rsidR="00371FF7">
        <w:rPr>
          <w:rFonts w:ascii="Times New Roman" w:hAnsi="Times New Roman" w:cs="Times New Roman"/>
          <w:sz w:val="24"/>
          <w:szCs w:val="24"/>
        </w:rPr>
        <w:t xml:space="preserve"> </w:t>
      </w:r>
      <w:r>
        <w:rPr>
          <w:rFonts w:ascii="Times New Roman" w:hAnsi="Times New Roman" w:cs="Times New Roman"/>
          <w:sz w:val="24"/>
          <w:szCs w:val="24"/>
        </w:rPr>
        <w:t>on 14</w:t>
      </w:r>
      <w:r w:rsidRPr="004D4E0C">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before he received </w:t>
      </w:r>
      <w:r>
        <w:rPr>
          <w:rFonts w:ascii="Times New Roman" w:hAnsi="Times New Roman" w:cs="Times New Roman"/>
          <w:sz w:val="24"/>
          <w:szCs w:val="24"/>
        </w:rPr>
        <w:lastRenderedPageBreak/>
        <w:t>instructions</w:t>
      </w:r>
      <w:r w:rsidR="0099320B">
        <w:rPr>
          <w:rFonts w:ascii="Times New Roman" w:hAnsi="Times New Roman" w:cs="Times New Roman"/>
          <w:sz w:val="24"/>
          <w:szCs w:val="24"/>
        </w:rPr>
        <w:t>. His response was that</w:t>
      </w:r>
      <w:r>
        <w:rPr>
          <w:rFonts w:ascii="Times New Roman" w:hAnsi="Times New Roman" w:cs="Times New Roman"/>
          <w:sz w:val="24"/>
          <w:szCs w:val="24"/>
        </w:rPr>
        <w:t xml:space="preserve"> </w:t>
      </w:r>
      <w:r w:rsidR="0099320B">
        <w:rPr>
          <w:rFonts w:ascii="Times New Roman" w:hAnsi="Times New Roman" w:cs="Times New Roman"/>
          <w:sz w:val="24"/>
          <w:szCs w:val="24"/>
        </w:rPr>
        <w:t>his evidence</w:t>
      </w:r>
      <w:r w:rsidR="005F1CA2">
        <w:rPr>
          <w:rFonts w:ascii="Times New Roman" w:hAnsi="Times New Roman" w:cs="Times New Roman"/>
          <w:sz w:val="24"/>
          <w:szCs w:val="24"/>
        </w:rPr>
        <w:t xml:space="preserve"> will be what h</w:t>
      </w:r>
      <w:r w:rsidR="0099320B">
        <w:rPr>
          <w:rFonts w:ascii="Times New Roman" w:hAnsi="Times New Roman" w:cs="Times New Roman"/>
          <w:sz w:val="24"/>
          <w:szCs w:val="24"/>
        </w:rPr>
        <w:t>e</w:t>
      </w:r>
      <w:r>
        <w:rPr>
          <w:rFonts w:ascii="Times New Roman" w:hAnsi="Times New Roman" w:cs="Times New Roman"/>
          <w:sz w:val="24"/>
          <w:szCs w:val="24"/>
        </w:rPr>
        <w:t xml:space="preserve"> stated and that the plaintiff had pre-empted him</w:t>
      </w:r>
      <w:r w:rsidR="00371FF7">
        <w:rPr>
          <w:rFonts w:ascii="Times New Roman" w:hAnsi="Times New Roman" w:cs="Times New Roman"/>
          <w:sz w:val="24"/>
          <w:szCs w:val="24"/>
        </w:rPr>
        <w:t xml:space="preserve">. </w:t>
      </w:r>
      <w:r w:rsidR="004C7352">
        <w:rPr>
          <w:rFonts w:ascii="Times New Roman" w:hAnsi="Times New Roman" w:cs="Times New Roman"/>
          <w:sz w:val="24"/>
          <w:szCs w:val="24"/>
        </w:rPr>
        <w:t>The plaintiff</w:t>
      </w:r>
      <w:r>
        <w:rPr>
          <w:rFonts w:ascii="Times New Roman" w:hAnsi="Times New Roman" w:cs="Times New Roman"/>
          <w:sz w:val="24"/>
          <w:szCs w:val="24"/>
        </w:rPr>
        <w:t xml:space="preserve"> </w:t>
      </w:r>
      <w:r w:rsidR="004C7352">
        <w:rPr>
          <w:rFonts w:ascii="Times New Roman" w:hAnsi="Times New Roman" w:cs="Times New Roman"/>
          <w:sz w:val="24"/>
          <w:szCs w:val="24"/>
        </w:rPr>
        <w:t>should explain</w:t>
      </w:r>
      <w:r>
        <w:rPr>
          <w:rFonts w:ascii="Times New Roman" w:hAnsi="Times New Roman" w:cs="Times New Roman"/>
          <w:sz w:val="24"/>
          <w:szCs w:val="24"/>
        </w:rPr>
        <w:t xml:space="preserve"> the anomaly.</w:t>
      </w:r>
    </w:p>
    <w:p w:rsidR="00333AC4" w:rsidRDefault="006562DA"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Josephine Dzo</w:t>
      </w:r>
      <w:r w:rsidR="003C18CD">
        <w:rPr>
          <w:rFonts w:ascii="Times New Roman" w:hAnsi="Times New Roman" w:cs="Times New Roman"/>
          <w:sz w:val="24"/>
          <w:szCs w:val="24"/>
        </w:rPr>
        <w:t>rani testified on behalf of the defendant. She is the relationship manager for the SME Banking Unit. She t</w:t>
      </w:r>
      <w:r w:rsidR="00E9076C">
        <w:rPr>
          <w:rFonts w:ascii="Times New Roman" w:hAnsi="Times New Roman" w:cs="Times New Roman"/>
          <w:sz w:val="24"/>
          <w:szCs w:val="24"/>
        </w:rPr>
        <w:t>old the court</w:t>
      </w:r>
      <w:r w:rsidR="003C18CD">
        <w:rPr>
          <w:rFonts w:ascii="Times New Roman" w:hAnsi="Times New Roman" w:cs="Times New Roman"/>
          <w:sz w:val="24"/>
          <w:szCs w:val="24"/>
        </w:rPr>
        <w:t xml:space="preserve"> that an uncommitted facility is a loan offered to a client though the bank</w:t>
      </w:r>
      <w:r w:rsidR="00333AC4">
        <w:rPr>
          <w:rFonts w:ascii="Times New Roman" w:hAnsi="Times New Roman" w:cs="Times New Roman"/>
          <w:sz w:val="24"/>
          <w:szCs w:val="24"/>
        </w:rPr>
        <w:t xml:space="preserve"> where the </w:t>
      </w:r>
      <w:r w:rsidR="004C7352">
        <w:rPr>
          <w:rFonts w:ascii="Times New Roman" w:hAnsi="Times New Roman" w:cs="Times New Roman"/>
          <w:sz w:val="24"/>
          <w:szCs w:val="24"/>
        </w:rPr>
        <w:t>bank is</w:t>
      </w:r>
      <w:r w:rsidR="003C18CD">
        <w:rPr>
          <w:rFonts w:ascii="Times New Roman" w:hAnsi="Times New Roman" w:cs="Times New Roman"/>
          <w:sz w:val="24"/>
          <w:szCs w:val="24"/>
        </w:rPr>
        <w:t xml:space="preserve"> under no obligation to pay it in full. The plaintiff was required to put in a request in writing for raw materials. The facility was not given as a single draw drawn</w:t>
      </w:r>
      <w:r w:rsidR="00333AC4" w:rsidRPr="00333AC4">
        <w:t xml:space="preserve"> </w:t>
      </w:r>
      <w:r w:rsidR="00333AC4">
        <w:rPr>
          <w:rFonts w:ascii="Times New Roman" w:hAnsi="Times New Roman" w:cs="Times New Roman"/>
          <w:sz w:val="24"/>
          <w:szCs w:val="24"/>
        </w:rPr>
        <w:t xml:space="preserve">but in multiple </w:t>
      </w:r>
      <w:r w:rsidR="004C7352">
        <w:rPr>
          <w:rFonts w:ascii="Times New Roman" w:hAnsi="Times New Roman" w:cs="Times New Roman"/>
          <w:sz w:val="24"/>
          <w:szCs w:val="24"/>
        </w:rPr>
        <w:t>drawings</w:t>
      </w:r>
      <w:r w:rsidR="004C7352" w:rsidRPr="00333AC4">
        <w:rPr>
          <w:rFonts w:ascii="Times New Roman" w:hAnsi="Times New Roman" w:cs="Times New Roman"/>
          <w:sz w:val="24"/>
          <w:szCs w:val="24"/>
        </w:rPr>
        <w:t xml:space="preserve"> </w:t>
      </w:r>
      <w:r w:rsidR="004C7352">
        <w:rPr>
          <w:rFonts w:ascii="Times New Roman" w:hAnsi="Times New Roman" w:cs="Times New Roman"/>
          <w:sz w:val="24"/>
          <w:szCs w:val="24"/>
        </w:rPr>
        <w:t>and</w:t>
      </w:r>
      <w:r w:rsidR="003C18CD">
        <w:rPr>
          <w:rFonts w:ascii="Times New Roman" w:hAnsi="Times New Roman" w:cs="Times New Roman"/>
          <w:sz w:val="24"/>
          <w:szCs w:val="24"/>
        </w:rPr>
        <w:t xml:space="preserve"> therefore there was no breach by the defendant.</w:t>
      </w:r>
      <w:r w:rsidR="00333AC4" w:rsidRPr="00333AC4">
        <w:t xml:space="preserve"> </w:t>
      </w:r>
      <w:r w:rsidR="00333AC4" w:rsidRPr="00333AC4">
        <w:rPr>
          <w:rFonts w:ascii="Times New Roman" w:hAnsi="Times New Roman" w:cs="Times New Roman"/>
          <w:sz w:val="24"/>
          <w:szCs w:val="24"/>
        </w:rPr>
        <w:t>Only $21 802.50 went towards purchase of the ink as the $40 000 was a short term loan.</w:t>
      </w:r>
      <w:r w:rsidR="003C18CD">
        <w:rPr>
          <w:rFonts w:ascii="Times New Roman" w:hAnsi="Times New Roman" w:cs="Times New Roman"/>
          <w:sz w:val="24"/>
          <w:szCs w:val="24"/>
        </w:rPr>
        <w:t xml:space="preserve"> The only </w:t>
      </w:r>
      <w:r w:rsidR="00A638A5">
        <w:rPr>
          <w:rFonts w:ascii="Times New Roman" w:hAnsi="Times New Roman" w:cs="Times New Roman"/>
          <w:sz w:val="24"/>
          <w:szCs w:val="24"/>
        </w:rPr>
        <w:t>pr</w:t>
      </w:r>
      <w:r w:rsidR="0099320B">
        <w:rPr>
          <w:rFonts w:ascii="Times New Roman" w:hAnsi="Times New Roman" w:cs="Times New Roman"/>
          <w:sz w:val="24"/>
          <w:szCs w:val="24"/>
        </w:rPr>
        <w:t xml:space="preserve">o </w:t>
      </w:r>
      <w:r w:rsidR="00A638A5">
        <w:rPr>
          <w:rFonts w:ascii="Times New Roman" w:hAnsi="Times New Roman" w:cs="Times New Roman"/>
          <w:sz w:val="24"/>
          <w:szCs w:val="24"/>
        </w:rPr>
        <w:t>form</w:t>
      </w:r>
      <w:r w:rsidR="0099320B">
        <w:rPr>
          <w:rFonts w:ascii="Times New Roman" w:hAnsi="Times New Roman" w:cs="Times New Roman"/>
          <w:sz w:val="24"/>
          <w:szCs w:val="24"/>
        </w:rPr>
        <w:t>a</w:t>
      </w:r>
      <w:r w:rsidR="003C18CD">
        <w:rPr>
          <w:rFonts w:ascii="Times New Roman" w:hAnsi="Times New Roman" w:cs="Times New Roman"/>
          <w:sz w:val="24"/>
          <w:szCs w:val="24"/>
        </w:rPr>
        <w:t xml:space="preserve"> invoices submitted are the ones that were paid </w:t>
      </w:r>
      <w:r w:rsidR="00A638A5">
        <w:rPr>
          <w:rFonts w:ascii="Times New Roman" w:hAnsi="Times New Roman" w:cs="Times New Roman"/>
          <w:sz w:val="24"/>
          <w:szCs w:val="24"/>
        </w:rPr>
        <w:t>totalling</w:t>
      </w:r>
      <w:r w:rsidR="003C18CD">
        <w:rPr>
          <w:rFonts w:ascii="Times New Roman" w:hAnsi="Times New Roman" w:cs="Times New Roman"/>
          <w:sz w:val="24"/>
          <w:szCs w:val="24"/>
        </w:rPr>
        <w:t xml:space="preserve"> $21 000.00. She does not remember any that were not paid. She could not confirm or deny that plaintiff did submit </w:t>
      </w:r>
      <w:r w:rsidR="0099320B">
        <w:rPr>
          <w:rFonts w:ascii="Times New Roman" w:hAnsi="Times New Roman" w:cs="Times New Roman"/>
          <w:sz w:val="24"/>
          <w:szCs w:val="24"/>
        </w:rPr>
        <w:t xml:space="preserve">pro </w:t>
      </w:r>
      <w:r w:rsidR="00A638A5">
        <w:rPr>
          <w:rFonts w:ascii="Times New Roman" w:hAnsi="Times New Roman" w:cs="Times New Roman"/>
          <w:sz w:val="24"/>
          <w:szCs w:val="24"/>
        </w:rPr>
        <w:t>form</w:t>
      </w:r>
      <w:r w:rsidR="0099320B">
        <w:rPr>
          <w:rFonts w:ascii="Times New Roman" w:hAnsi="Times New Roman" w:cs="Times New Roman"/>
          <w:sz w:val="24"/>
          <w:szCs w:val="24"/>
        </w:rPr>
        <w:t>a</w:t>
      </w:r>
      <w:r w:rsidR="003C18CD">
        <w:rPr>
          <w:rFonts w:ascii="Times New Roman" w:hAnsi="Times New Roman" w:cs="Times New Roman"/>
          <w:sz w:val="24"/>
          <w:szCs w:val="24"/>
        </w:rPr>
        <w:t xml:space="preserve"> invoices for</w:t>
      </w:r>
      <w:r w:rsidR="008711D4">
        <w:rPr>
          <w:rFonts w:ascii="Times New Roman" w:hAnsi="Times New Roman" w:cs="Times New Roman"/>
          <w:sz w:val="24"/>
          <w:szCs w:val="24"/>
        </w:rPr>
        <w:t xml:space="preserve"> other raw materials like paper </w:t>
      </w:r>
      <w:r w:rsidR="004C7352" w:rsidRPr="0099320B">
        <w:rPr>
          <w:rFonts w:ascii="Times New Roman" w:hAnsi="Times New Roman" w:cs="Times New Roman"/>
          <w:sz w:val="24"/>
          <w:szCs w:val="24"/>
        </w:rPr>
        <w:t>because</w:t>
      </w:r>
      <w:r w:rsidR="00333AC4" w:rsidRPr="0099320B">
        <w:rPr>
          <w:rFonts w:ascii="Times New Roman" w:hAnsi="Times New Roman" w:cs="Times New Roman"/>
          <w:sz w:val="24"/>
          <w:szCs w:val="24"/>
        </w:rPr>
        <w:t xml:space="preserve"> there are other people who dealt with the plaintiff</w:t>
      </w:r>
      <w:r w:rsidR="0099320B">
        <w:rPr>
          <w:rFonts w:ascii="Times New Roman" w:hAnsi="Times New Roman" w:cs="Times New Roman"/>
          <w:sz w:val="24"/>
          <w:szCs w:val="24"/>
        </w:rPr>
        <w:t>.</w:t>
      </w:r>
    </w:p>
    <w:p w:rsidR="00F33D8D" w:rsidRDefault="003C18CD"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 why all the money was not disbursed is that the deposit covenant was not met due to issues with plaintiff’s debtors. When asked if it was to do with the uncommi</w:t>
      </w:r>
      <w:r w:rsidR="00333AC4">
        <w:rPr>
          <w:rFonts w:ascii="Times New Roman" w:hAnsi="Times New Roman" w:cs="Times New Roman"/>
          <w:sz w:val="24"/>
          <w:szCs w:val="24"/>
        </w:rPr>
        <w:t>tted facility she answered no. L</w:t>
      </w:r>
      <w:r>
        <w:rPr>
          <w:rFonts w:ascii="Times New Roman" w:hAnsi="Times New Roman" w:cs="Times New Roman"/>
          <w:sz w:val="24"/>
          <w:szCs w:val="24"/>
        </w:rPr>
        <w:t xml:space="preserve">ater she said it could be one of the reasons. The issue of the deposit </w:t>
      </w:r>
      <w:r w:rsidR="00A638A5">
        <w:rPr>
          <w:rFonts w:ascii="Times New Roman" w:hAnsi="Times New Roman" w:cs="Times New Roman"/>
          <w:sz w:val="24"/>
          <w:szCs w:val="24"/>
        </w:rPr>
        <w:t>covenant was</w:t>
      </w:r>
      <w:r>
        <w:rPr>
          <w:rFonts w:ascii="Times New Roman" w:hAnsi="Times New Roman" w:cs="Times New Roman"/>
          <w:sz w:val="24"/>
          <w:szCs w:val="24"/>
        </w:rPr>
        <w:t xml:space="preserve"> to arise only after 31 May 2013 so that client could make money. By 31 May 2013 client had already a</w:t>
      </w:r>
      <w:r w:rsidR="0078104C">
        <w:rPr>
          <w:rFonts w:ascii="Times New Roman" w:hAnsi="Times New Roman" w:cs="Times New Roman"/>
          <w:sz w:val="24"/>
          <w:szCs w:val="24"/>
        </w:rPr>
        <w:t>cc</w:t>
      </w:r>
      <w:r>
        <w:rPr>
          <w:rFonts w:ascii="Times New Roman" w:hAnsi="Times New Roman" w:cs="Times New Roman"/>
          <w:sz w:val="24"/>
          <w:szCs w:val="24"/>
        </w:rPr>
        <w:t xml:space="preserve">essed up to $62 000 </w:t>
      </w:r>
      <w:r w:rsidR="00333AC4">
        <w:rPr>
          <w:rFonts w:ascii="Times New Roman" w:hAnsi="Times New Roman" w:cs="Times New Roman"/>
          <w:sz w:val="24"/>
          <w:szCs w:val="24"/>
        </w:rPr>
        <w:t>.T</w:t>
      </w:r>
      <w:r>
        <w:rPr>
          <w:rFonts w:ascii="Times New Roman" w:hAnsi="Times New Roman" w:cs="Times New Roman"/>
          <w:sz w:val="24"/>
          <w:szCs w:val="24"/>
        </w:rPr>
        <w:t xml:space="preserve">hey expected the plaintiff to be already doing business which would enable </w:t>
      </w:r>
      <w:r w:rsidR="00333AC4" w:rsidRPr="00333AC4">
        <w:rPr>
          <w:rFonts w:ascii="Times New Roman" w:hAnsi="Times New Roman" w:cs="Times New Roman"/>
          <w:sz w:val="24"/>
          <w:szCs w:val="24"/>
        </w:rPr>
        <w:t xml:space="preserve">the client to be servicing the </w:t>
      </w:r>
      <w:r w:rsidR="004C7352" w:rsidRPr="00333AC4">
        <w:rPr>
          <w:rFonts w:ascii="Times New Roman" w:hAnsi="Times New Roman" w:cs="Times New Roman"/>
          <w:sz w:val="24"/>
          <w:szCs w:val="24"/>
        </w:rPr>
        <w:t>loan.</w:t>
      </w:r>
      <w:r w:rsidR="004C7352">
        <w:rPr>
          <w:rFonts w:ascii="Times New Roman" w:hAnsi="Times New Roman" w:cs="Times New Roman"/>
          <w:sz w:val="24"/>
          <w:szCs w:val="24"/>
        </w:rPr>
        <w:t xml:space="preserve"> The</w:t>
      </w:r>
      <w:r w:rsidR="00F33D8D">
        <w:rPr>
          <w:rFonts w:ascii="Times New Roman" w:hAnsi="Times New Roman" w:cs="Times New Roman"/>
          <w:sz w:val="24"/>
          <w:szCs w:val="24"/>
        </w:rPr>
        <w:t xml:space="preserve"> plaintiff did not give </w:t>
      </w:r>
      <w:r w:rsidR="0078104C">
        <w:rPr>
          <w:rFonts w:ascii="Times New Roman" w:hAnsi="Times New Roman" w:cs="Times New Roman"/>
          <w:sz w:val="24"/>
          <w:szCs w:val="24"/>
        </w:rPr>
        <w:t xml:space="preserve">the </w:t>
      </w:r>
      <w:r w:rsidR="0066701E">
        <w:rPr>
          <w:rFonts w:ascii="Times New Roman" w:hAnsi="Times New Roman" w:cs="Times New Roman"/>
          <w:sz w:val="24"/>
          <w:szCs w:val="24"/>
        </w:rPr>
        <w:t>failure</w:t>
      </w:r>
      <w:r w:rsidR="0078104C">
        <w:rPr>
          <w:rFonts w:ascii="Times New Roman" w:hAnsi="Times New Roman" w:cs="Times New Roman"/>
          <w:sz w:val="24"/>
          <w:szCs w:val="24"/>
        </w:rPr>
        <w:t xml:space="preserve"> to pay invoices </w:t>
      </w:r>
      <w:r w:rsidR="00F33D8D">
        <w:rPr>
          <w:rFonts w:ascii="Times New Roman" w:hAnsi="Times New Roman" w:cs="Times New Roman"/>
          <w:sz w:val="24"/>
          <w:szCs w:val="24"/>
        </w:rPr>
        <w:t>as the reason to pay the deposit</w:t>
      </w:r>
      <w:r w:rsidR="0078104C">
        <w:rPr>
          <w:rFonts w:ascii="Times New Roman" w:hAnsi="Times New Roman" w:cs="Times New Roman"/>
          <w:sz w:val="24"/>
          <w:szCs w:val="24"/>
        </w:rPr>
        <w:t>.</w:t>
      </w:r>
      <w:r w:rsidRPr="002C3DEA">
        <w:rPr>
          <w:rFonts w:ascii="Times New Roman" w:hAnsi="Times New Roman" w:cs="Times New Roman"/>
          <w:b/>
          <w:sz w:val="24"/>
          <w:szCs w:val="24"/>
        </w:rPr>
        <w:tab/>
      </w:r>
    </w:p>
    <w:p w:rsidR="001F12BD" w:rsidRDefault="00964294"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058A">
        <w:rPr>
          <w:rFonts w:ascii="Times New Roman" w:hAnsi="Times New Roman" w:cs="Times New Roman"/>
          <w:sz w:val="24"/>
          <w:szCs w:val="24"/>
        </w:rPr>
        <w:t>T</w:t>
      </w:r>
      <w:r w:rsidR="001F12BD" w:rsidRPr="001F12BD">
        <w:rPr>
          <w:rFonts w:ascii="Times New Roman" w:hAnsi="Times New Roman" w:cs="Times New Roman"/>
          <w:sz w:val="24"/>
          <w:szCs w:val="24"/>
        </w:rPr>
        <w:t xml:space="preserve">he defendant challenged the plaintiff’s claim on the basis that it initially </w:t>
      </w:r>
      <w:r w:rsidR="00A638A5" w:rsidRPr="001F12BD">
        <w:rPr>
          <w:rFonts w:ascii="Times New Roman" w:hAnsi="Times New Roman" w:cs="Times New Roman"/>
          <w:sz w:val="24"/>
          <w:szCs w:val="24"/>
        </w:rPr>
        <w:t>instituted a</w:t>
      </w:r>
      <w:r w:rsidR="001F12BD" w:rsidRPr="001F12BD">
        <w:rPr>
          <w:rFonts w:ascii="Times New Roman" w:hAnsi="Times New Roman" w:cs="Times New Roman"/>
          <w:sz w:val="24"/>
          <w:szCs w:val="24"/>
        </w:rPr>
        <w:t xml:space="preserve"> class action against the defendant in relation to the same issues. The application was rejected by the High Court and the plaintiff appealed the decision to the Supreme Court and was unsuccessful. The Constitutional Court is </w:t>
      </w:r>
      <w:r w:rsidR="0011058A">
        <w:rPr>
          <w:rFonts w:ascii="Times New Roman" w:hAnsi="Times New Roman" w:cs="Times New Roman"/>
          <w:sz w:val="24"/>
          <w:szCs w:val="24"/>
        </w:rPr>
        <w:t xml:space="preserve">now </w:t>
      </w:r>
      <w:r w:rsidR="001F12BD" w:rsidRPr="001F12BD">
        <w:rPr>
          <w:rFonts w:ascii="Times New Roman" w:hAnsi="Times New Roman" w:cs="Times New Roman"/>
          <w:sz w:val="24"/>
          <w:szCs w:val="24"/>
        </w:rPr>
        <w:t>seized with the matter</w:t>
      </w:r>
      <w:r w:rsidR="0011058A">
        <w:rPr>
          <w:rFonts w:ascii="Times New Roman" w:hAnsi="Times New Roman" w:cs="Times New Roman"/>
          <w:sz w:val="24"/>
          <w:szCs w:val="24"/>
        </w:rPr>
        <w:t xml:space="preserve"> and the</w:t>
      </w:r>
      <w:r w:rsidR="001F12BD" w:rsidRPr="001F12BD">
        <w:rPr>
          <w:rFonts w:ascii="Times New Roman" w:hAnsi="Times New Roman" w:cs="Times New Roman"/>
          <w:sz w:val="24"/>
          <w:szCs w:val="24"/>
        </w:rPr>
        <w:t xml:space="preserve"> matter has not been withdrawn. The defendant </w:t>
      </w:r>
      <w:r w:rsidR="004C7352">
        <w:rPr>
          <w:rFonts w:ascii="Times New Roman" w:hAnsi="Times New Roman" w:cs="Times New Roman"/>
          <w:sz w:val="24"/>
          <w:szCs w:val="24"/>
        </w:rPr>
        <w:t xml:space="preserve">contended </w:t>
      </w:r>
      <w:r w:rsidR="004C7352" w:rsidRPr="001F12BD">
        <w:rPr>
          <w:rFonts w:ascii="Times New Roman" w:hAnsi="Times New Roman" w:cs="Times New Roman"/>
          <w:sz w:val="24"/>
          <w:szCs w:val="24"/>
        </w:rPr>
        <w:t>that</w:t>
      </w:r>
      <w:r w:rsidR="001F12BD" w:rsidRPr="001F12BD">
        <w:rPr>
          <w:rFonts w:ascii="Times New Roman" w:hAnsi="Times New Roman" w:cs="Times New Roman"/>
          <w:sz w:val="24"/>
          <w:szCs w:val="24"/>
        </w:rPr>
        <w:t xml:space="preserve"> it is abusive for the plaintiff to pursue the present matter whi</w:t>
      </w:r>
      <w:r w:rsidR="001F12BD">
        <w:rPr>
          <w:rFonts w:ascii="Times New Roman" w:hAnsi="Times New Roman" w:cs="Times New Roman"/>
          <w:sz w:val="24"/>
          <w:szCs w:val="24"/>
        </w:rPr>
        <w:t xml:space="preserve">lst </w:t>
      </w:r>
      <w:r w:rsidR="0011058A">
        <w:rPr>
          <w:rFonts w:ascii="Times New Roman" w:hAnsi="Times New Roman" w:cs="Times New Roman"/>
          <w:sz w:val="24"/>
          <w:szCs w:val="24"/>
        </w:rPr>
        <w:t xml:space="preserve">still </w:t>
      </w:r>
      <w:r w:rsidR="001F12BD">
        <w:rPr>
          <w:rFonts w:ascii="Times New Roman" w:hAnsi="Times New Roman" w:cs="Times New Roman"/>
          <w:sz w:val="24"/>
          <w:szCs w:val="24"/>
        </w:rPr>
        <w:t>pursuing the class action which is p</w:t>
      </w:r>
      <w:r w:rsidR="001F12BD" w:rsidRPr="001F12BD">
        <w:rPr>
          <w:rFonts w:ascii="Times New Roman" w:hAnsi="Times New Roman" w:cs="Times New Roman"/>
          <w:sz w:val="24"/>
          <w:szCs w:val="24"/>
        </w:rPr>
        <w:t xml:space="preserve">ending in the Constitutional </w:t>
      </w:r>
      <w:r w:rsidR="00A638A5" w:rsidRPr="001F12BD">
        <w:rPr>
          <w:rFonts w:ascii="Times New Roman" w:hAnsi="Times New Roman" w:cs="Times New Roman"/>
          <w:sz w:val="24"/>
          <w:szCs w:val="24"/>
        </w:rPr>
        <w:t>Court.</w:t>
      </w:r>
      <w:r w:rsidR="00A638A5">
        <w:rPr>
          <w:rFonts w:ascii="Times New Roman" w:hAnsi="Times New Roman" w:cs="Times New Roman"/>
          <w:sz w:val="24"/>
          <w:szCs w:val="24"/>
        </w:rPr>
        <w:t xml:space="preserve"> It</w:t>
      </w:r>
      <w:r w:rsidR="001F12BD">
        <w:rPr>
          <w:rFonts w:ascii="Times New Roman" w:hAnsi="Times New Roman" w:cs="Times New Roman"/>
          <w:sz w:val="24"/>
          <w:szCs w:val="24"/>
        </w:rPr>
        <w:t xml:space="preserve"> urged the court to reject the plaintiff’s claim.</w:t>
      </w:r>
      <w:r w:rsidR="0011058A">
        <w:rPr>
          <w:rFonts w:ascii="Times New Roman" w:hAnsi="Times New Roman" w:cs="Times New Roman"/>
          <w:sz w:val="24"/>
          <w:szCs w:val="24"/>
        </w:rPr>
        <w:t xml:space="preserve"> </w:t>
      </w:r>
      <w:r w:rsidR="00732F50">
        <w:rPr>
          <w:rFonts w:ascii="Times New Roman" w:hAnsi="Times New Roman" w:cs="Times New Roman"/>
          <w:sz w:val="24"/>
          <w:szCs w:val="24"/>
        </w:rPr>
        <w:t xml:space="preserve">The Constitutional Court is seized with the same issues </w:t>
      </w:r>
      <w:r w:rsidR="00A638A5">
        <w:rPr>
          <w:rFonts w:ascii="Times New Roman" w:hAnsi="Times New Roman" w:cs="Times New Roman"/>
          <w:sz w:val="24"/>
          <w:szCs w:val="24"/>
        </w:rPr>
        <w:t>but in</w:t>
      </w:r>
      <w:r w:rsidR="00732F50">
        <w:rPr>
          <w:rFonts w:ascii="Times New Roman" w:hAnsi="Times New Roman" w:cs="Times New Roman"/>
          <w:sz w:val="24"/>
          <w:szCs w:val="24"/>
        </w:rPr>
        <w:t xml:space="preserve"> a different matter. It has not disposed of the </w:t>
      </w:r>
      <w:r w:rsidR="00A638A5">
        <w:rPr>
          <w:rFonts w:ascii="Times New Roman" w:hAnsi="Times New Roman" w:cs="Times New Roman"/>
          <w:sz w:val="24"/>
          <w:szCs w:val="24"/>
        </w:rPr>
        <w:t>issues</w:t>
      </w:r>
      <w:r w:rsidR="0011058A">
        <w:rPr>
          <w:rFonts w:ascii="Times New Roman" w:hAnsi="Times New Roman" w:cs="Times New Roman"/>
          <w:sz w:val="24"/>
          <w:szCs w:val="24"/>
        </w:rPr>
        <w:t xml:space="preserve"> and t</w:t>
      </w:r>
      <w:r w:rsidR="00A638A5">
        <w:rPr>
          <w:rFonts w:ascii="Times New Roman" w:hAnsi="Times New Roman" w:cs="Times New Roman"/>
          <w:sz w:val="24"/>
          <w:szCs w:val="24"/>
        </w:rPr>
        <w:t>here</w:t>
      </w:r>
      <w:r w:rsidR="00732F50">
        <w:rPr>
          <w:rFonts w:ascii="Times New Roman" w:hAnsi="Times New Roman" w:cs="Times New Roman"/>
          <w:sz w:val="24"/>
          <w:szCs w:val="24"/>
        </w:rPr>
        <w:t xml:space="preserve"> is no final decision on the issues. </w:t>
      </w:r>
      <w:r w:rsidR="0011058A">
        <w:rPr>
          <w:rFonts w:ascii="Times New Roman" w:hAnsi="Times New Roman" w:cs="Times New Roman"/>
          <w:sz w:val="24"/>
          <w:szCs w:val="24"/>
        </w:rPr>
        <w:t>F</w:t>
      </w:r>
      <w:r w:rsidR="00732F50">
        <w:rPr>
          <w:rFonts w:ascii="Times New Roman" w:hAnsi="Times New Roman" w:cs="Times New Roman"/>
          <w:sz w:val="24"/>
          <w:szCs w:val="24"/>
        </w:rPr>
        <w:t>or as long as the</w:t>
      </w:r>
      <w:r w:rsidR="0011058A">
        <w:rPr>
          <w:rFonts w:ascii="Times New Roman" w:hAnsi="Times New Roman" w:cs="Times New Roman"/>
          <w:sz w:val="24"/>
          <w:szCs w:val="24"/>
        </w:rPr>
        <w:t xml:space="preserve"> </w:t>
      </w:r>
      <w:r w:rsidR="004C7352">
        <w:rPr>
          <w:rFonts w:ascii="Times New Roman" w:hAnsi="Times New Roman" w:cs="Times New Roman"/>
          <w:sz w:val="24"/>
          <w:szCs w:val="24"/>
        </w:rPr>
        <w:t>Constitutional Court</w:t>
      </w:r>
      <w:r w:rsidR="00732F50">
        <w:rPr>
          <w:rFonts w:ascii="Times New Roman" w:hAnsi="Times New Roman" w:cs="Times New Roman"/>
          <w:sz w:val="24"/>
          <w:szCs w:val="24"/>
        </w:rPr>
        <w:t xml:space="preserve"> is not seized with the same case, there is no bar to this court proceeding with this matter. </w:t>
      </w:r>
    </w:p>
    <w:p w:rsidR="007246DA" w:rsidRDefault="00CC0CD2" w:rsidP="003C18CD">
      <w:pPr>
        <w:spacing w:after="0" w:line="360" w:lineRule="auto"/>
        <w:jc w:val="both"/>
        <w:rPr>
          <w:rFonts w:ascii="Times New Roman" w:hAnsi="Times New Roman" w:cs="Times New Roman"/>
          <w:sz w:val="24"/>
          <w:szCs w:val="24"/>
        </w:rPr>
      </w:pPr>
      <w:r w:rsidRPr="00CC0CD2">
        <w:rPr>
          <w:rFonts w:ascii="Times New Roman" w:hAnsi="Times New Roman" w:cs="Times New Roman"/>
          <w:sz w:val="24"/>
          <w:szCs w:val="24"/>
        </w:rPr>
        <w:t xml:space="preserve">            </w:t>
      </w:r>
      <w:r w:rsidR="0011058A">
        <w:rPr>
          <w:rFonts w:ascii="Times New Roman" w:hAnsi="Times New Roman" w:cs="Times New Roman"/>
          <w:sz w:val="24"/>
          <w:szCs w:val="24"/>
        </w:rPr>
        <w:t xml:space="preserve">It is common cause </w:t>
      </w:r>
      <w:r w:rsidR="004C7352">
        <w:rPr>
          <w:rFonts w:ascii="Times New Roman" w:hAnsi="Times New Roman" w:cs="Times New Roman"/>
          <w:sz w:val="24"/>
          <w:szCs w:val="24"/>
        </w:rPr>
        <w:t xml:space="preserve">that </w:t>
      </w:r>
      <w:r w:rsidR="004C7352" w:rsidRPr="00CC0CD2">
        <w:rPr>
          <w:rFonts w:ascii="Times New Roman" w:hAnsi="Times New Roman" w:cs="Times New Roman"/>
          <w:sz w:val="24"/>
          <w:szCs w:val="24"/>
        </w:rPr>
        <w:t>in</w:t>
      </w:r>
      <w:r w:rsidR="008112E4">
        <w:rPr>
          <w:rFonts w:ascii="Times New Roman" w:hAnsi="Times New Roman" w:cs="Times New Roman"/>
          <w:sz w:val="24"/>
          <w:szCs w:val="24"/>
        </w:rPr>
        <w:t xml:space="preserve"> February 201</w:t>
      </w:r>
      <w:r w:rsidR="00E562A1">
        <w:rPr>
          <w:rFonts w:ascii="Times New Roman" w:hAnsi="Times New Roman" w:cs="Times New Roman"/>
          <w:sz w:val="24"/>
          <w:szCs w:val="24"/>
        </w:rPr>
        <w:t>2</w:t>
      </w:r>
      <w:r w:rsidR="00124150">
        <w:rPr>
          <w:rFonts w:ascii="Times New Roman" w:hAnsi="Times New Roman" w:cs="Times New Roman"/>
          <w:sz w:val="24"/>
          <w:szCs w:val="24"/>
        </w:rPr>
        <w:t xml:space="preserve">, the parties entered into </w:t>
      </w:r>
      <w:r w:rsidR="00E562A1">
        <w:rPr>
          <w:rFonts w:ascii="Times New Roman" w:hAnsi="Times New Roman" w:cs="Times New Roman"/>
          <w:sz w:val="24"/>
          <w:szCs w:val="24"/>
        </w:rPr>
        <w:t xml:space="preserve">a </w:t>
      </w:r>
      <w:r w:rsidR="00A638A5">
        <w:rPr>
          <w:rFonts w:ascii="Times New Roman" w:hAnsi="Times New Roman" w:cs="Times New Roman"/>
          <w:sz w:val="24"/>
          <w:szCs w:val="24"/>
        </w:rPr>
        <w:t>facility</w:t>
      </w:r>
      <w:r w:rsidR="00124150">
        <w:rPr>
          <w:rFonts w:ascii="Times New Roman" w:hAnsi="Times New Roman" w:cs="Times New Roman"/>
          <w:sz w:val="24"/>
          <w:szCs w:val="24"/>
        </w:rPr>
        <w:t xml:space="preserve"> agreement and $40 000.00 remained owing under that facility. On </w:t>
      </w:r>
      <w:r w:rsidRPr="00CC0CD2">
        <w:rPr>
          <w:rFonts w:ascii="Times New Roman" w:hAnsi="Times New Roman" w:cs="Times New Roman"/>
          <w:sz w:val="24"/>
          <w:szCs w:val="24"/>
        </w:rPr>
        <w:t xml:space="preserve">18 March 2013, the parties entered </w:t>
      </w:r>
      <w:r w:rsidR="00A638A5" w:rsidRPr="00CC0CD2">
        <w:rPr>
          <w:rFonts w:ascii="Times New Roman" w:hAnsi="Times New Roman" w:cs="Times New Roman"/>
          <w:sz w:val="24"/>
          <w:szCs w:val="24"/>
        </w:rPr>
        <w:t xml:space="preserve">into </w:t>
      </w:r>
      <w:r w:rsidR="00A638A5">
        <w:rPr>
          <w:rFonts w:ascii="Times New Roman" w:hAnsi="Times New Roman" w:cs="Times New Roman"/>
          <w:sz w:val="24"/>
          <w:szCs w:val="24"/>
        </w:rPr>
        <w:t>a</w:t>
      </w:r>
      <w:r w:rsidR="00124150">
        <w:rPr>
          <w:rFonts w:ascii="Times New Roman" w:hAnsi="Times New Roman" w:cs="Times New Roman"/>
          <w:sz w:val="24"/>
          <w:szCs w:val="24"/>
        </w:rPr>
        <w:t xml:space="preserve"> further loan </w:t>
      </w:r>
      <w:r w:rsidR="00A638A5">
        <w:rPr>
          <w:rFonts w:ascii="Times New Roman" w:hAnsi="Times New Roman" w:cs="Times New Roman"/>
          <w:sz w:val="24"/>
          <w:szCs w:val="24"/>
        </w:rPr>
        <w:t xml:space="preserve">facility </w:t>
      </w:r>
      <w:r w:rsidRPr="00CC0CD2">
        <w:rPr>
          <w:rFonts w:ascii="Times New Roman" w:hAnsi="Times New Roman" w:cs="Times New Roman"/>
          <w:sz w:val="24"/>
          <w:szCs w:val="24"/>
        </w:rPr>
        <w:t>of $160 000.00 broken down into two components,</w:t>
      </w:r>
      <w:r w:rsidR="007246DA" w:rsidRPr="007246DA">
        <w:rPr>
          <w:rFonts w:ascii="Times New Roman" w:hAnsi="Times New Roman" w:cs="Times New Roman"/>
          <w:sz w:val="24"/>
          <w:szCs w:val="24"/>
        </w:rPr>
        <w:t xml:space="preserve"> $40 000.00</w:t>
      </w:r>
      <w:r w:rsidR="007246DA" w:rsidRPr="007246DA">
        <w:t xml:space="preserve"> </w:t>
      </w:r>
      <w:r w:rsidR="007246DA" w:rsidRPr="007246DA">
        <w:rPr>
          <w:rFonts w:ascii="Times New Roman" w:hAnsi="Times New Roman" w:cs="Times New Roman"/>
          <w:sz w:val="24"/>
          <w:szCs w:val="24"/>
        </w:rPr>
        <w:t xml:space="preserve">short term loan for working capital made available immediately upon signing of the </w:t>
      </w:r>
      <w:r w:rsidR="007246DA" w:rsidRPr="007246DA">
        <w:rPr>
          <w:rFonts w:ascii="Times New Roman" w:hAnsi="Times New Roman" w:cs="Times New Roman"/>
          <w:sz w:val="24"/>
          <w:szCs w:val="24"/>
        </w:rPr>
        <w:lastRenderedPageBreak/>
        <w:t>agreement for working capi</w:t>
      </w:r>
      <w:r w:rsidR="007246DA">
        <w:rPr>
          <w:rFonts w:ascii="Times New Roman" w:hAnsi="Times New Roman" w:cs="Times New Roman"/>
          <w:sz w:val="24"/>
          <w:szCs w:val="24"/>
        </w:rPr>
        <w:t xml:space="preserve">tal such as wages and salaries </w:t>
      </w:r>
      <w:r w:rsidRPr="00CC0CD2">
        <w:rPr>
          <w:rFonts w:ascii="Times New Roman" w:hAnsi="Times New Roman" w:cs="Times New Roman"/>
          <w:sz w:val="24"/>
          <w:szCs w:val="24"/>
        </w:rPr>
        <w:t>and $120 000.00 being import invoice financing</w:t>
      </w:r>
      <w:r w:rsidR="00995F91" w:rsidRPr="00995F91">
        <w:t xml:space="preserve"> </w:t>
      </w:r>
      <w:r w:rsidR="002E0190" w:rsidRPr="00E9076C">
        <w:rPr>
          <w:rFonts w:ascii="Times New Roman" w:hAnsi="Times New Roman" w:cs="Times New Roman"/>
        </w:rPr>
        <w:t>for procurement of raw materials,</w:t>
      </w:r>
      <w:r w:rsidR="002E0190">
        <w:t xml:space="preserve"> </w:t>
      </w:r>
      <w:r w:rsidR="00995F91" w:rsidRPr="00995F91">
        <w:rPr>
          <w:rFonts w:ascii="Times New Roman" w:hAnsi="Times New Roman" w:cs="Times New Roman"/>
          <w:sz w:val="24"/>
          <w:szCs w:val="24"/>
        </w:rPr>
        <w:t>to be paid directly to suppliers.</w:t>
      </w:r>
      <w:r w:rsidRPr="00CC0CD2">
        <w:rPr>
          <w:rFonts w:ascii="Times New Roman" w:hAnsi="Times New Roman" w:cs="Times New Roman"/>
          <w:sz w:val="24"/>
          <w:szCs w:val="24"/>
        </w:rPr>
        <w:t xml:space="preserve"> </w:t>
      </w:r>
      <w:r w:rsidR="00E562A1" w:rsidRPr="00E562A1">
        <w:rPr>
          <w:rFonts w:ascii="Times New Roman" w:hAnsi="Times New Roman" w:cs="Times New Roman"/>
          <w:sz w:val="24"/>
          <w:szCs w:val="24"/>
        </w:rPr>
        <w:t>The defendant</w:t>
      </w:r>
      <w:r w:rsidR="00E562A1">
        <w:rPr>
          <w:rFonts w:ascii="Times New Roman" w:hAnsi="Times New Roman" w:cs="Times New Roman"/>
          <w:sz w:val="24"/>
          <w:szCs w:val="24"/>
        </w:rPr>
        <w:t xml:space="preserve"> paid</w:t>
      </w:r>
      <w:r w:rsidR="007246DA">
        <w:rPr>
          <w:rFonts w:ascii="Times New Roman" w:hAnsi="Times New Roman" w:cs="Times New Roman"/>
          <w:sz w:val="24"/>
          <w:szCs w:val="24"/>
        </w:rPr>
        <w:t xml:space="preserve"> the $40 000.00</w:t>
      </w:r>
      <w:r w:rsidR="00E562A1">
        <w:rPr>
          <w:rFonts w:ascii="Times New Roman" w:hAnsi="Times New Roman" w:cs="Times New Roman"/>
          <w:sz w:val="24"/>
          <w:szCs w:val="24"/>
        </w:rPr>
        <w:t xml:space="preserve"> </w:t>
      </w:r>
      <w:r w:rsidR="007246DA">
        <w:rPr>
          <w:rFonts w:ascii="Times New Roman" w:hAnsi="Times New Roman" w:cs="Times New Roman"/>
          <w:sz w:val="24"/>
          <w:szCs w:val="24"/>
        </w:rPr>
        <w:t xml:space="preserve">and </w:t>
      </w:r>
      <w:r w:rsidR="00E562A1">
        <w:rPr>
          <w:rFonts w:ascii="Times New Roman" w:hAnsi="Times New Roman" w:cs="Times New Roman"/>
          <w:sz w:val="24"/>
          <w:szCs w:val="24"/>
        </w:rPr>
        <w:t xml:space="preserve">an </w:t>
      </w:r>
      <w:r w:rsidR="00D8342F">
        <w:rPr>
          <w:rFonts w:ascii="Times New Roman" w:hAnsi="Times New Roman" w:cs="Times New Roman"/>
          <w:sz w:val="24"/>
          <w:szCs w:val="24"/>
        </w:rPr>
        <w:t>additional $</w:t>
      </w:r>
      <w:r w:rsidR="00E562A1">
        <w:rPr>
          <w:rFonts w:ascii="Times New Roman" w:hAnsi="Times New Roman" w:cs="Times New Roman"/>
          <w:sz w:val="24"/>
          <w:szCs w:val="24"/>
        </w:rPr>
        <w:t xml:space="preserve">21 </w:t>
      </w:r>
      <w:r w:rsidR="00D8342F">
        <w:rPr>
          <w:rFonts w:ascii="Times New Roman" w:hAnsi="Times New Roman" w:cs="Times New Roman"/>
          <w:sz w:val="24"/>
          <w:szCs w:val="24"/>
        </w:rPr>
        <w:t xml:space="preserve">802.50 for </w:t>
      </w:r>
      <w:r w:rsidR="00D8342F" w:rsidRPr="00E562A1">
        <w:rPr>
          <w:rFonts w:ascii="Times New Roman" w:hAnsi="Times New Roman" w:cs="Times New Roman"/>
          <w:sz w:val="24"/>
          <w:szCs w:val="24"/>
        </w:rPr>
        <w:t>ink</w:t>
      </w:r>
      <w:r w:rsidR="00E562A1" w:rsidRPr="00E562A1">
        <w:rPr>
          <w:rFonts w:ascii="Times New Roman" w:hAnsi="Times New Roman" w:cs="Times New Roman"/>
          <w:sz w:val="24"/>
          <w:szCs w:val="24"/>
        </w:rPr>
        <w:t xml:space="preserve"> supplies</w:t>
      </w:r>
      <w:r w:rsidR="00E562A1">
        <w:rPr>
          <w:rFonts w:ascii="Times New Roman" w:hAnsi="Times New Roman" w:cs="Times New Roman"/>
          <w:sz w:val="24"/>
          <w:szCs w:val="24"/>
        </w:rPr>
        <w:t>, making a total of $61</w:t>
      </w:r>
      <w:r w:rsidR="00995F91">
        <w:rPr>
          <w:rFonts w:ascii="Times New Roman" w:hAnsi="Times New Roman" w:cs="Times New Roman"/>
          <w:sz w:val="24"/>
          <w:szCs w:val="24"/>
        </w:rPr>
        <w:t xml:space="preserve"> </w:t>
      </w:r>
      <w:r w:rsidR="00E562A1">
        <w:rPr>
          <w:rFonts w:ascii="Times New Roman" w:hAnsi="Times New Roman" w:cs="Times New Roman"/>
          <w:sz w:val="24"/>
          <w:szCs w:val="24"/>
        </w:rPr>
        <w:t>802 .50</w:t>
      </w:r>
      <w:r w:rsidRPr="00CC0CD2">
        <w:rPr>
          <w:rFonts w:ascii="Times New Roman" w:hAnsi="Times New Roman" w:cs="Times New Roman"/>
          <w:sz w:val="24"/>
          <w:szCs w:val="24"/>
        </w:rPr>
        <w:t xml:space="preserve"> </w:t>
      </w:r>
      <w:r w:rsidR="00995F91">
        <w:rPr>
          <w:rFonts w:ascii="Times New Roman" w:hAnsi="Times New Roman" w:cs="Times New Roman"/>
          <w:sz w:val="24"/>
          <w:szCs w:val="24"/>
        </w:rPr>
        <w:t>.</w:t>
      </w:r>
      <w:r w:rsidR="00D8342F">
        <w:rPr>
          <w:rFonts w:ascii="Times New Roman" w:hAnsi="Times New Roman" w:cs="Times New Roman"/>
          <w:sz w:val="24"/>
          <w:szCs w:val="24"/>
        </w:rPr>
        <w:t>A balance of about $98</w:t>
      </w:r>
      <w:r w:rsidR="007246DA">
        <w:rPr>
          <w:rFonts w:ascii="Times New Roman" w:hAnsi="Times New Roman" w:cs="Times New Roman"/>
          <w:sz w:val="24"/>
          <w:szCs w:val="24"/>
        </w:rPr>
        <w:t xml:space="preserve"> </w:t>
      </w:r>
      <w:r w:rsidR="00D8342F">
        <w:rPr>
          <w:rFonts w:ascii="Times New Roman" w:hAnsi="Times New Roman" w:cs="Times New Roman"/>
          <w:sz w:val="24"/>
          <w:szCs w:val="24"/>
        </w:rPr>
        <w:t xml:space="preserve">000.00 remained. </w:t>
      </w:r>
      <w:r w:rsidR="00A638A5" w:rsidRPr="00124150">
        <w:rPr>
          <w:rFonts w:ascii="Times New Roman" w:hAnsi="Times New Roman" w:cs="Times New Roman"/>
          <w:sz w:val="24"/>
          <w:szCs w:val="24"/>
        </w:rPr>
        <w:t>The p</w:t>
      </w:r>
      <w:r w:rsidR="00995F91">
        <w:rPr>
          <w:rFonts w:ascii="Times New Roman" w:hAnsi="Times New Roman" w:cs="Times New Roman"/>
          <w:sz w:val="24"/>
          <w:szCs w:val="24"/>
        </w:rPr>
        <w:t xml:space="preserve">laintiff </w:t>
      </w:r>
      <w:r w:rsidR="00124150" w:rsidRPr="00124150">
        <w:rPr>
          <w:rFonts w:ascii="Times New Roman" w:hAnsi="Times New Roman" w:cs="Times New Roman"/>
          <w:sz w:val="24"/>
          <w:szCs w:val="24"/>
        </w:rPr>
        <w:t xml:space="preserve">agreed </w:t>
      </w:r>
      <w:r w:rsidR="004C7352" w:rsidRPr="00124150">
        <w:rPr>
          <w:rFonts w:ascii="Times New Roman" w:hAnsi="Times New Roman" w:cs="Times New Roman"/>
          <w:sz w:val="24"/>
          <w:szCs w:val="24"/>
        </w:rPr>
        <w:t xml:space="preserve">to </w:t>
      </w:r>
      <w:r w:rsidR="004C7352">
        <w:rPr>
          <w:rFonts w:ascii="Times New Roman" w:hAnsi="Times New Roman" w:cs="Times New Roman"/>
          <w:sz w:val="24"/>
          <w:szCs w:val="24"/>
        </w:rPr>
        <w:t>payment</w:t>
      </w:r>
      <w:r w:rsidR="00995F91">
        <w:rPr>
          <w:rFonts w:ascii="Times New Roman" w:hAnsi="Times New Roman" w:cs="Times New Roman"/>
          <w:sz w:val="24"/>
          <w:szCs w:val="24"/>
        </w:rPr>
        <w:t xml:space="preserve"> of </w:t>
      </w:r>
      <w:r w:rsidR="00124150" w:rsidRPr="00124150">
        <w:rPr>
          <w:rFonts w:ascii="Times New Roman" w:hAnsi="Times New Roman" w:cs="Times New Roman"/>
          <w:sz w:val="24"/>
          <w:szCs w:val="24"/>
        </w:rPr>
        <w:t xml:space="preserve">a deposit </w:t>
      </w:r>
      <w:r w:rsidR="00995F91">
        <w:rPr>
          <w:rFonts w:ascii="Times New Roman" w:hAnsi="Times New Roman" w:cs="Times New Roman"/>
          <w:sz w:val="24"/>
          <w:szCs w:val="24"/>
        </w:rPr>
        <w:t xml:space="preserve">to be paid by </w:t>
      </w:r>
      <w:r w:rsidR="00995F91" w:rsidRPr="007246DA">
        <w:rPr>
          <w:rFonts w:ascii="Times New Roman" w:hAnsi="Times New Roman" w:cs="Times New Roman"/>
          <w:sz w:val="24"/>
          <w:szCs w:val="24"/>
        </w:rPr>
        <w:t>31</w:t>
      </w:r>
      <w:r w:rsidR="00995F91">
        <w:rPr>
          <w:rFonts w:ascii="Times New Roman" w:hAnsi="Times New Roman" w:cs="Times New Roman"/>
          <w:sz w:val="24"/>
          <w:szCs w:val="24"/>
        </w:rPr>
        <w:t xml:space="preserve"> May 2013</w:t>
      </w:r>
      <w:r w:rsidR="00124150">
        <w:rPr>
          <w:rFonts w:ascii="Times New Roman" w:hAnsi="Times New Roman" w:cs="Times New Roman"/>
          <w:sz w:val="24"/>
          <w:szCs w:val="24"/>
        </w:rPr>
        <w:t>.</w:t>
      </w:r>
      <w:r w:rsidRPr="00CC0CD2">
        <w:rPr>
          <w:rFonts w:ascii="Times New Roman" w:hAnsi="Times New Roman" w:cs="Times New Roman"/>
          <w:sz w:val="24"/>
          <w:szCs w:val="24"/>
        </w:rPr>
        <w:t xml:space="preserve"> The </w:t>
      </w:r>
      <w:r w:rsidR="00E9076C">
        <w:rPr>
          <w:rFonts w:ascii="Times New Roman" w:hAnsi="Times New Roman" w:cs="Times New Roman"/>
          <w:sz w:val="24"/>
          <w:szCs w:val="24"/>
        </w:rPr>
        <w:t xml:space="preserve">central </w:t>
      </w:r>
      <w:r w:rsidRPr="00CC0CD2">
        <w:rPr>
          <w:rFonts w:ascii="Times New Roman" w:hAnsi="Times New Roman" w:cs="Times New Roman"/>
          <w:sz w:val="24"/>
          <w:szCs w:val="24"/>
        </w:rPr>
        <w:t xml:space="preserve">issue to be decided </w:t>
      </w:r>
      <w:r w:rsidR="00A638A5" w:rsidRPr="00CC0CD2">
        <w:rPr>
          <w:rFonts w:ascii="Times New Roman" w:hAnsi="Times New Roman" w:cs="Times New Roman"/>
          <w:sz w:val="24"/>
          <w:szCs w:val="24"/>
        </w:rPr>
        <w:t>is whether</w:t>
      </w:r>
      <w:r w:rsidRPr="00CC0CD2">
        <w:rPr>
          <w:rFonts w:ascii="Times New Roman" w:hAnsi="Times New Roman" w:cs="Times New Roman"/>
          <w:sz w:val="24"/>
          <w:szCs w:val="24"/>
        </w:rPr>
        <w:t xml:space="preserve"> the defendant’s failure to advance the </w:t>
      </w:r>
      <w:r w:rsidR="007246DA">
        <w:rPr>
          <w:rFonts w:ascii="Times New Roman" w:hAnsi="Times New Roman" w:cs="Times New Roman"/>
          <w:sz w:val="24"/>
          <w:szCs w:val="24"/>
        </w:rPr>
        <w:t xml:space="preserve">balance of the loan facility </w:t>
      </w:r>
      <w:r w:rsidRPr="00CC0CD2">
        <w:rPr>
          <w:rFonts w:ascii="Times New Roman" w:hAnsi="Times New Roman" w:cs="Times New Roman"/>
          <w:sz w:val="24"/>
          <w:szCs w:val="24"/>
        </w:rPr>
        <w:t xml:space="preserve">amounts to breach of the loan agreement and if so the quantum of damages. </w:t>
      </w:r>
      <w:r w:rsidR="007246DA" w:rsidRPr="007246DA">
        <w:rPr>
          <w:rFonts w:ascii="Times New Roman" w:hAnsi="Times New Roman" w:cs="Times New Roman"/>
          <w:sz w:val="24"/>
          <w:szCs w:val="24"/>
        </w:rPr>
        <w:t>The common cause facts resolve this dispute.</w:t>
      </w:r>
      <w:r w:rsidR="00E70637">
        <w:rPr>
          <w:rFonts w:ascii="Times New Roman" w:hAnsi="Times New Roman" w:cs="Times New Roman"/>
          <w:sz w:val="24"/>
          <w:szCs w:val="24"/>
        </w:rPr>
        <w:t xml:space="preserve"> </w:t>
      </w:r>
      <w:r w:rsidR="00D8342F" w:rsidRPr="00CC0CD2">
        <w:rPr>
          <w:rFonts w:ascii="Times New Roman" w:hAnsi="Times New Roman" w:cs="Times New Roman"/>
          <w:sz w:val="24"/>
          <w:szCs w:val="24"/>
        </w:rPr>
        <w:t xml:space="preserve">The </w:t>
      </w:r>
      <w:r w:rsidR="00D8342F">
        <w:rPr>
          <w:rFonts w:ascii="Times New Roman" w:hAnsi="Times New Roman" w:cs="Times New Roman"/>
          <w:sz w:val="24"/>
          <w:szCs w:val="24"/>
        </w:rPr>
        <w:t>parties</w:t>
      </w:r>
      <w:r w:rsidR="00E562A1">
        <w:rPr>
          <w:rFonts w:ascii="Times New Roman" w:hAnsi="Times New Roman" w:cs="Times New Roman"/>
          <w:sz w:val="24"/>
          <w:szCs w:val="24"/>
        </w:rPr>
        <w:t xml:space="preserve"> agree that there was a facility agreement between the parties and hence </w:t>
      </w:r>
      <w:r w:rsidRPr="00CC0CD2">
        <w:rPr>
          <w:rFonts w:ascii="Times New Roman" w:hAnsi="Times New Roman" w:cs="Times New Roman"/>
          <w:sz w:val="24"/>
          <w:szCs w:val="24"/>
        </w:rPr>
        <w:t xml:space="preserve">resolution of this dispute lies on an interpretation of the terms of the loan </w:t>
      </w:r>
      <w:r w:rsidR="00D8342F" w:rsidRPr="00CC0CD2">
        <w:rPr>
          <w:rFonts w:ascii="Times New Roman" w:hAnsi="Times New Roman" w:cs="Times New Roman"/>
          <w:sz w:val="24"/>
          <w:szCs w:val="24"/>
        </w:rPr>
        <w:t>agreement.</w:t>
      </w:r>
      <w:r w:rsidR="00D8342F">
        <w:rPr>
          <w:rFonts w:ascii="Times New Roman" w:hAnsi="Times New Roman" w:cs="Times New Roman"/>
          <w:sz w:val="24"/>
          <w:szCs w:val="24"/>
        </w:rPr>
        <w:t xml:space="preserve"> </w:t>
      </w:r>
    </w:p>
    <w:p w:rsidR="001C2678" w:rsidRPr="00475366" w:rsidRDefault="007246DA" w:rsidP="001C267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C2678" w:rsidRPr="00475366">
        <w:rPr>
          <w:rFonts w:ascii="Times New Roman" w:hAnsi="Times New Roman" w:cs="Times New Roman"/>
          <w:sz w:val="24"/>
          <w:szCs w:val="24"/>
        </w:rPr>
        <w:t>The defendant’s</w:t>
      </w:r>
      <w:r w:rsidR="00E70637">
        <w:rPr>
          <w:rFonts w:ascii="Times New Roman" w:hAnsi="Times New Roman" w:cs="Times New Roman"/>
          <w:sz w:val="24"/>
          <w:szCs w:val="24"/>
        </w:rPr>
        <w:t xml:space="preserve"> position is </w:t>
      </w:r>
      <w:r w:rsidR="004C7352">
        <w:rPr>
          <w:rFonts w:ascii="Times New Roman" w:hAnsi="Times New Roman" w:cs="Times New Roman"/>
          <w:sz w:val="24"/>
          <w:szCs w:val="24"/>
        </w:rPr>
        <w:t xml:space="preserve">that </w:t>
      </w:r>
      <w:r w:rsidR="004C7352" w:rsidRPr="00475366">
        <w:rPr>
          <w:rFonts w:ascii="Times New Roman" w:hAnsi="Times New Roman" w:cs="Times New Roman"/>
          <w:sz w:val="24"/>
          <w:szCs w:val="24"/>
        </w:rPr>
        <w:t>the</w:t>
      </w:r>
      <w:r w:rsidR="001C2678" w:rsidRPr="00475366">
        <w:rPr>
          <w:rFonts w:ascii="Times New Roman" w:hAnsi="Times New Roman" w:cs="Times New Roman"/>
          <w:sz w:val="24"/>
          <w:szCs w:val="24"/>
        </w:rPr>
        <w:t xml:space="preserve"> entir</w:t>
      </w:r>
      <w:r w:rsidR="007923A4">
        <w:rPr>
          <w:rFonts w:ascii="Times New Roman" w:hAnsi="Times New Roman" w:cs="Times New Roman"/>
          <w:sz w:val="24"/>
          <w:szCs w:val="24"/>
        </w:rPr>
        <w:t xml:space="preserve">e sum was not disbursed </w:t>
      </w:r>
      <w:r w:rsidR="004C7352">
        <w:rPr>
          <w:rFonts w:ascii="Times New Roman" w:hAnsi="Times New Roman" w:cs="Times New Roman"/>
          <w:sz w:val="24"/>
          <w:szCs w:val="24"/>
        </w:rPr>
        <w:t xml:space="preserve">because </w:t>
      </w:r>
      <w:r w:rsidR="004C7352" w:rsidRPr="00475366">
        <w:rPr>
          <w:rFonts w:ascii="Times New Roman" w:hAnsi="Times New Roman" w:cs="Times New Roman"/>
          <w:sz w:val="24"/>
          <w:szCs w:val="24"/>
        </w:rPr>
        <w:t>the</w:t>
      </w:r>
      <w:r w:rsidR="001C2678" w:rsidRPr="00475366">
        <w:rPr>
          <w:rFonts w:ascii="Times New Roman" w:hAnsi="Times New Roman" w:cs="Times New Roman"/>
          <w:sz w:val="24"/>
          <w:szCs w:val="24"/>
        </w:rPr>
        <w:t xml:space="preserve"> plaintiff breached the obligation</w:t>
      </w:r>
      <w:r w:rsidR="00E70637">
        <w:rPr>
          <w:rFonts w:ascii="Times New Roman" w:hAnsi="Times New Roman" w:cs="Times New Roman"/>
          <w:sz w:val="24"/>
          <w:szCs w:val="24"/>
        </w:rPr>
        <w:t xml:space="preserve"> to </w:t>
      </w:r>
      <w:r w:rsidR="004C7352">
        <w:rPr>
          <w:rFonts w:ascii="Times New Roman" w:hAnsi="Times New Roman" w:cs="Times New Roman"/>
          <w:sz w:val="24"/>
          <w:szCs w:val="24"/>
        </w:rPr>
        <w:t xml:space="preserve">pay </w:t>
      </w:r>
      <w:r w:rsidR="004C7352" w:rsidRPr="00475366">
        <w:rPr>
          <w:rFonts w:ascii="Times New Roman" w:hAnsi="Times New Roman" w:cs="Times New Roman"/>
          <w:sz w:val="24"/>
          <w:szCs w:val="24"/>
        </w:rPr>
        <w:t>a</w:t>
      </w:r>
      <w:r w:rsidR="001C2678" w:rsidRPr="00475366">
        <w:rPr>
          <w:rFonts w:ascii="Times New Roman" w:hAnsi="Times New Roman" w:cs="Times New Roman"/>
          <w:sz w:val="24"/>
          <w:szCs w:val="24"/>
        </w:rPr>
        <w:t xml:space="preserve"> monthly deposit</w:t>
      </w:r>
      <w:r w:rsidR="003A67A8">
        <w:rPr>
          <w:rFonts w:ascii="Times New Roman" w:hAnsi="Times New Roman" w:cs="Times New Roman"/>
          <w:sz w:val="24"/>
          <w:szCs w:val="24"/>
        </w:rPr>
        <w:t>.</w:t>
      </w:r>
      <w:r w:rsidR="00E70637">
        <w:rPr>
          <w:rFonts w:ascii="Times New Roman" w:hAnsi="Times New Roman" w:cs="Times New Roman"/>
          <w:sz w:val="24"/>
          <w:szCs w:val="24"/>
        </w:rPr>
        <w:t xml:space="preserve"> </w:t>
      </w:r>
      <w:r w:rsidR="0099320B">
        <w:rPr>
          <w:rFonts w:ascii="Times New Roman" w:hAnsi="Times New Roman" w:cs="Times New Roman"/>
          <w:sz w:val="24"/>
          <w:szCs w:val="24"/>
        </w:rPr>
        <w:t>Defendant contend</w:t>
      </w:r>
      <w:r w:rsidR="00E9076C">
        <w:rPr>
          <w:rFonts w:ascii="Times New Roman" w:hAnsi="Times New Roman" w:cs="Times New Roman"/>
          <w:sz w:val="24"/>
          <w:szCs w:val="24"/>
        </w:rPr>
        <w:t>ed</w:t>
      </w:r>
      <w:r w:rsidR="0099320B">
        <w:rPr>
          <w:rFonts w:ascii="Times New Roman" w:hAnsi="Times New Roman" w:cs="Times New Roman"/>
          <w:sz w:val="24"/>
          <w:szCs w:val="24"/>
        </w:rPr>
        <w:t xml:space="preserve"> that as the facility was uncommitted, it was no longer obliged to pay the balance due upon failure to comply with the deposit requirement.</w:t>
      </w:r>
      <w:r w:rsidR="0099320B" w:rsidRPr="00475366">
        <w:rPr>
          <w:rFonts w:ascii="Times New Roman" w:hAnsi="Times New Roman" w:cs="Times New Roman"/>
          <w:sz w:val="24"/>
          <w:szCs w:val="24"/>
        </w:rPr>
        <w:t xml:space="preserve"> </w:t>
      </w:r>
      <w:r w:rsidR="001C2678" w:rsidRPr="00475366">
        <w:rPr>
          <w:rFonts w:ascii="Times New Roman" w:hAnsi="Times New Roman" w:cs="Times New Roman"/>
          <w:sz w:val="24"/>
          <w:szCs w:val="24"/>
        </w:rPr>
        <w:t xml:space="preserve">The plaintiff stated </w:t>
      </w:r>
      <w:r w:rsidR="00A638A5" w:rsidRPr="00475366">
        <w:rPr>
          <w:rFonts w:ascii="Times New Roman" w:hAnsi="Times New Roman" w:cs="Times New Roman"/>
          <w:sz w:val="24"/>
          <w:szCs w:val="24"/>
        </w:rPr>
        <w:t>that the</w:t>
      </w:r>
      <w:r w:rsidR="001C2678" w:rsidRPr="00475366">
        <w:rPr>
          <w:rFonts w:ascii="Times New Roman" w:hAnsi="Times New Roman" w:cs="Times New Roman"/>
          <w:sz w:val="24"/>
          <w:szCs w:val="24"/>
        </w:rPr>
        <w:t xml:space="preserve"> reason why it failed to pay the deposit was that </w:t>
      </w:r>
      <w:r w:rsidR="00A638A5" w:rsidRPr="00475366">
        <w:rPr>
          <w:rFonts w:ascii="Times New Roman" w:hAnsi="Times New Roman" w:cs="Times New Roman"/>
          <w:sz w:val="24"/>
          <w:szCs w:val="24"/>
        </w:rPr>
        <w:t>it had</w:t>
      </w:r>
      <w:r w:rsidR="001C2678" w:rsidRPr="00475366">
        <w:rPr>
          <w:rFonts w:ascii="Times New Roman" w:hAnsi="Times New Roman" w:cs="Times New Roman"/>
          <w:sz w:val="24"/>
          <w:szCs w:val="24"/>
        </w:rPr>
        <w:t xml:space="preserve"> lost its orders after the defendant failed to pay its invoices. The plaintiff insisted that the agreement between the parties contemplated that the plaintiff had to be funded first to procure raw materials and produce before the obligation to deposit $45 000.00 every month could kick in.</w:t>
      </w:r>
      <w:r w:rsidR="003A67A8">
        <w:rPr>
          <w:rFonts w:ascii="Times New Roman" w:hAnsi="Times New Roman" w:cs="Times New Roman"/>
          <w:sz w:val="24"/>
          <w:szCs w:val="24"/>
        </w:rPr>
        <w:t xml:space="preserve"> Th</w:t>
      </w:r>
      <w:r w:rsidR="0099320B">
        <w:rPr>
          <w:rFonts w:ascii="Times New Roman" w:hAnsi="Times New Roman" w:cs="Times New Roman"/>
          <w:sz w:val="24"/>
          <w:szCs w:val="24"/>
        </w:rPr>
        <w:t>e plaintiff maintained th</w:t>
      </w:r>
      <w:r w:rsidR="003A67A8">
        <w:rPr>
          <w:rFonts w:ascii="Times New Roman" w:hAnsi="Times New Roman" w:cs="Times New Roman"/>
          <w:sz w:val="24"/>
          <w:szCs w:val="24"/>
        </w:rPr>
        <w:t>at the defendant breached the agreement by failing to release money for raw materials.</w:t>
      </w:r>
    </w:p>
    <w:p w:rsidR="004F6F10" w:rsidRPr="004F6F10" w:rsidRDefault="001C2678" w:rsidP="004F6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12FC">
        <w:rPr>
          <w:rFonts w:ascii="Times New Roman" w:hAnsi="Times New Roman" w:cs="Times New Roman"/>
          <w:sz w:val="24"/>
          <w:szCs w:val="24"/>
        </w:rPr>
        <w:t>The Import Invoice Finance Facility</w:t>
      </w:r>
      <w:r w:rsidR="000C01D2">
        <w:rPr>
          <w:rFonts w:ascii="Times New Roman" w:hAnsi="Times New Roman" w:cs="Times New Roman"/>
          <w:sz w:val="24"/>
          <w:szCs w:val="24"/>
        </w:rPr>
        <w:t xml:space="preserve"> </w:t>
      </w:r>
      <w:r w:rsidR="00A638A5">
        <w:rPr>
          <w:rFonts w:ascii="Times New Roman" w:hAnsi="Times New Roman" w:cs="Times New Roman"/>
          <w:sz w:val="24"/>
          <w:szCs w:val="24"/>
        </w:rPr>
        <w:t>provides on</w:t>
      </w:r>
      <w:r w:rsidR="000C01D2">
        <w:rPr>
          <w:rFonts w:ascii="Times New Roman" w:hAnsi="Times New Roman" w:cs="Times New Roman"/>
          <w:sz w:val="24"/>
          <w:szCs w:val="24"/>
        </w:rPr>
        <w:t xml:space="preserve"> p </w:t>
      </w:r>
      <w:r w:rsidR="00A638A5">
        <w:rPr>
          <w:rFonts w:ascii="Times New Roman" w:hAnsi="Times New Roman" w:cs="Times New Roman"/>
          <w:sz w:val="24"/>
          <w:szCs w:val="24"/>
        </w:rPr>
        <w:t>40 that</w:t>
      </w:r>
      <w:r w:rsidR="000C01D2">
        <w:rPr>
          <w:rFonts w:ascii="Times New Roman" w:hAnsi="Times New Roman" w:cs="Times New Roman"/>
          <w:sz w:val="24"/>
          <w:szCs w:val="24"/>
        </w:rPr>
        <w:t xml:space="preserve"> the </w:t>
      </w:r>
      <w:r w:rsidR="00A638A5">
        <w:rPr>
          <w:rFonts w:ascii="Times New Roman" w:hAnsi="Times New Roman" w:cs="Times New Roman"/>
          <w:sz w:val="24"/>
          <w:szCs w:val="24"/>
        </w:rPr>
        <w:t>facility was</w:t>
      </w:r>
      <w:r w:rsidR="002D12FC">
        <w:rPr>
          <w:rFonts w:ascii="Times New Roman" w:hAnsi="Times New Roman" w:cs="Times New Roman"/>
          <w:sz w:val="24"/>
          <w:szCs w:val="24"/>
        </w:rPr>
        <w:t xml:space="preserve"> to be utilised</w:t>
      </w:r>
      <w:r w:rsidR="000C01D2">
        <w:rPr>
          <w:rFonts w:ascii="Times New Roman" w:hAnsi="Times New Roman" w:cs="Times New Roman"/>
          <w:i/>
          <w:sz w:val="24"/>
          <w:szCs w:val="24"/>
        </w:rPr>
        <w:t xml:space="preserve"> </w:t>
      </w:r>
      <w:r w:rsidR="00DB0134">
        <w:rPr>
          <w:rFonts w:ascii="Times New Roman" w:hAnsi="Times New Roman" w:cs="Times New Roman"/>
          <w:i/>
          <w:sz w:val="24"/>
          <w:szCs w:val="24"/>
        </w:rPr>
        <w:t>“</w:t>
      </w:r>
      <w:r w:rsidR="000C01D2">
        <w:rPr>
          <w:rFonts w:ascii="Times New Roman" w:hAnsi="Times New Roman" w:cs="Times New Roman"/>
          <w:i/>
          <w:sz w:val="24"/>
          <w:szCs w:val="24"/>
        </w:rPr>
        <w:t xml:space="preserve">in </w:t>
      </w:r>
      <w:r w:rsidR="002D12FC" w:rsidRPr="002D12FC">
        <w:rPr>
          <w:rFonts w:ascii="Times New Roman" w:hAnsi="Times New Roman" w:cs="Times New Roman"/>
          <w:i/>
          <w:sz w:val="24"/>
          <w:szCs w:val="24"/>
        </w:rPr>
        <w:t xml:space="preserve">multiple drawings during the tenor of the </w:t>
      </w:r>
      <w:r w:rsidR="00A638A5" w:rsidRPr="002D12FC">
        <w:rPr>
          <w:rFonts w:ascii="Times New Roman" w:hAnsi="Times New Roman" w:cs="Times New Roman"/>
          <w:i/>
          <w:sz w:val="24"/>
          <w:szCs w:val="24"/>
        </w:rPr>
        <w:t>facility’’</w:t>
      </w:r>
      <w:r w:rsidR="00A638A5" w:rsidRPr="00DB0134">
        <w:rPr>
          <w:rFonts w:ascii="Times New Roman" w:hAnsi="Times New Roman" w:cs="Times New Roman"/>
          <w:sz w:val="24"/>
          <w:szCs w:val="24"/>
        </w:rPr>
        <w:t xml:space="preserve">. </w:t>
      </w:r>
      <w:r w:rsidR="002D12FC" w:rsidRPr="001C2678">
        <w:rPr>
          <w:rFonts w:ascii="Times New Roman" w:hAnsi="Times New Roman" w:cs="Times New Roman"/>
          <w:sz w:val="24"/>
          <w:szCs w:val="24"/>
        </w:rPr>
        <w:t>This was to be done by delivery of</w:t>
      </w:r>
      <w:r w:rsidR="002D12FC" w:rsidRPr="00A5412F">
        <w:rPr>
          <w:rFonts w:ascii="Times New Roman" w:hAnsi="Times New Roman" w:cs="Times New Roman"/>
          <w:i/>
          <w:sz w:val="24"/>
          <w:szCs w:val="24"/>
        </w:rPr>
        <w:t xml:space="preserve"> a</w:t>
      </w:r>
      <w:r w:rsidR="00DB0134">
        <w:rPr>
          <w:rFonts w:ascii="Times New Roman" w:hAnsi="Times New Roman" w:cs="Times New Roman"/>
          <w:i/>
          <w:sz w:val="24"/>
          <w:szCs w:val="24"/>
        </w:rPr>
        <w:t xml:space="preserve"> “</w:t>
      </w:r>
      <w:r w:rsidR="002D12FC">
        <w:rPr>
          <w:rFonts w:ascii="Times New Roman" w:hAnsi="Times New Roman" w:cs="Times New Roman"/>
          <w:i/>
          <w:sz w:val="24"/>
          <w:szCs w:val="24"/>
        </w:rPr>
        <w:t xml:space="preserve">utilisation </w:t>
      </w:r>
      <w:r w:rsidR="00A638A5">
        <w:rPr>
          <w:rFonts w:ascii="Times New Roman" w:hAnsi="Times New Roman" w:cs="Times New Roman"/>
          <w:i/>
          <w:sz w:val="24"/>
          <w:szCs w:val="24"/>
        </w:rPr>
        <w:t>notice’’</w:t>
      </w:r>
      <w:r w:rsidR="00A638A5" w:rsidRPr="00DE1D5F">
        <w:rPr>
          <w:rFonts w:ascii="Times New Roman" w:hAnsi="Times New Roman" w:cs="Times New Roman"/>
          <w:sz w:val="24"/>
          <w:szCs w:val="24"/>
        </w:rPr>
        <w:t xml:space="preserve"> to</w:t>
      </w:r>
      <w:r w:rsidR="00A5412F" w:rsidRPr="001C2678">
        <w:rPr>
          <w:rFonts w:ascii="Times New Roman" w:hAnsi="Times New Roman" w:cs="Times New Roman"/>
          <w:sz w:val="24"/>
          <w:szCs w:val="24"/>
        </w:rPr>
        <w:t xml:space="preserve"> the bank. </w:t>
      </w:r>
      <w:r w:rsidR="000C01D2">
        <w:rPr>
          <w:rFonts w:ascii="Times New Roman" w:hAnsi="Times New Roman" w:cs="Times New Roman"/>
          <w:sz w:val="24"/>
          <w:szCs w:val="24"/>
        </w:rPr>
        <w:t>The u</w:t>
      </w:r>
      <w:r w:rsidR="00A5412F" w:rsidRPr="00A5412F">
        <w:rPr>
          <w:rFonts w:ascii="Times New Roman" w:hAnsi="Times New Roman" w:cs="Times New Roman"/>
          <w:sz w:val="24"/>
          <w:szCs w:val="24"/>
        </w:rPr>
        <w:t>tilisation was subject to availability of funds</w:t>
      </w:r>
      <w:r w:rsidR="00A5412F">
        <w:rPr>
          <w:rFonts w:ascii="Times New Roman" w:hAnsi="Times New Roman" w:cs="Times New Roman"/>
          <w:i/>
          <w:sz w:val="24"/>
          <w:szCs w:val="24"/>
        </w:rPr>
        <w:t xml:space="preserve"> </w:t>
      </w:r>
      <w:r w:rsidR="00A5412F" w:rsidRPr="00A5412F">
        <w:rPr>
          <w:rFonts w:ascii="Times New Roman" w:hAnsi="Times New Roman" w:cs="Times New Roman"/>
          <w:sz w:val="24"/>
          <w:szCs w:val="24"/>
        </w:rPr>
        <w:t>and was subject to certain</w:t>
      </w:r>
      <w:r w:rsidR="00A5412F">
        <w:rPr>
          <w:rFonts w:ascii="Times New Roman" w:hAnsi="Times New Roman" w:cs="Times New Roman"/>
          <w:sz w:val="24"/>
          <w:szCs w:val="24"/>
        </w:rPr>
        <w:t xml:space="preserve"> other conditions which included that the invoice value was to be financed after presentation of an import invoice /</w:t>
      </w:r>
      <w:r w:rsidR="00A638A5">
        <w:rPr>
          <w:rFonts w:ascii="Times New Roman" w:hAnsi="Times New Roman" w:cs="Times New Roman"/>
          <w:sz w:val="24"/>
          <w:szCs w:val="24"/>
        </w:rPr>
        <w:t>preform</w:t>
      </w:r>
      <w:r w:rsidR="00A5412F">
        <w:rPr>
          <w:rFonts w:ascii="Times New Roman" w:hAnsi="Times New Roman" w:cs="Times New Roman"/>
          <w:sz w:val="24"/>
          <w:szCs w:val="24"/>
        </w:rPr>
        <w:t xml:space="preserve"> invoice from the suppliers to be paid direct to suppliers.</w:t>
      </w:r>
      <w:r>
        <w:rPr>
          <w:rFonts w:ascii="Times New Roman" w:hAnsi="Times New Roman" w:cs="Times New Roman"/>
          <w:sz w:val="24"/>
          <w:szCs w:val="24"/>
        </w:rPr>
        <w:t xml:space="preserve"> </w:t>
      </w:r>
      <w:r w:rsidR="004F6F10" w:rsidRPr="004F6F10">
        <w:rPr>
          <w:rFonts w:ascii="Times New Roman" w:hAnsi="Times New Roman" w:cs="Times New Roman"/>
          <w:sz w:val="24"/>
          <w:szCs w:val="24"/>
        </w:rPr>
        <w:t>The</w:t>
      </w:r>
      <w:r w:rsidR="004F6F10">
        <w:rPr>
          <w:rFonts w:ascii="Times New Roman" w:hAnsi="Times New Roman" w:cs="Times New Roman"/>
          <w:sz w:val="24"/>
          <w:szCs w:val="24"/>
        </w:rPr>
        <w:t xml:space="preserve"> parties agreed to </w:t>
      </w:r>
      <w:r w:rsidR="00A638A5">
        <w:rPr>
          <w:rFonts w:ascii="Times New Roman" w:hAnsi="Times New Roman" w:cs="Times New Roman"/>
          <w:sz w:val="24"/>
          <w:szCs w:val="24"/>
        </w:rPr>
        <w:t xml:space="preserve">a </w:t>
      </w:r>
      <w:r w:rsidR="00A638A5" w:rsidRPr="004F6F10">
        <w:rPr>
          <w:rFonts w:ascii="Times New Roman" w:hAnsi="Times New Roman" w:cs="Times New Roman"/>
          <w:sz w:val="24"/>
          <w:szCs w:val="24"/>
        </w:rPr>
        <w:t>deposit</w:t>
      </w:r>
      <w:r w:rsidR="004F6F10" w:rsidRPr="004F6F10">
        <w:rPr>
          <w:rFonts w:ascii="Times New Roman" w:hAnsi="Times New Roman" w:cs="Times New Roman"/>
          <w:sz w:val="24"/>
          <w:szCs w:val="24"/>
        </w:rPr>
        <w:t xml:space="preserve"> covenant </w:t>
      </w:r>
      <w:r w:rsidR="004F6F10">
        <w:rPr>
          <w:rFonts w:ascii="Times New Roman" w:hAnsi="Times New Roman" w:cs="Times New Roman"/>
          <w:sz w:val="24"/>
          <w:szCs w:val="24"/>
        </w:rPr>
        <w:t xml:space="preserve">which </w:t>
      </w:r>
      <w:r w:rsidR="004F6F10" w:rsidRPr="004F6F10">
        <w:rPr>
          <w:rFonts w:ascii="Times New Roman" w:hAnsi="Times New Roman" w:cs="Times New Roman"/>
          <w:sz w:val="24"/>
          <w:szCs w:val="24"/>
        </w:rPr>
        <w:t>was couched in the following terms,</w:t>
      </w:r>
    </w:p>
    <w:p w:rsidR="004F6F10" w:rsidRDefault="00DB0134" w:rsidP="004F6F10">
      <w:pPr>
        <w:spacing w:after="0" w:line="240" w:lineRule="auto"/>
        <w:jc w:val="both"/>
        <w:rPr>
          <w:rFonts w:ascii="Times New Roman" w:hAnsi="Times New Roman" w:cs="Times New Roman"/>
        </w:rPr>
      </w:pPr>
      <w:r>
        <w:rPr>
          <w:rFonts w:ascii="Times New Roman" w:hAnsi="Times New Roman" w:cs="Times New Roman"/>
        </w:rPr>
        <w:t xml:space="preserve">          “</w:t>
      </w:r>
      <w:r w:rsidR="004F6F10" w:rsidRPr="004F6F10">
        <w:rPr>
          <w:rFonts w:ascii="Times New Roman" w:hAnsi="Times New Roman" w:cs="Times New Roman"/>
        </w:rPr>
        <w:t xml:space="preserve">The customer is to deposit a minimum of USD45000.00 monthly into their Standard Chartered </w:t>
      </w:r>
      <w:r>
        <w:rPr>
          <w:rFonts w:ascii="Times New Roman" w:hAnsi="Times New Roman" w:cs="Times New Roman"/>
        </w:rPr>
        <w:tab/>
      </w:r>
      <w:r w:rsidR="004F6F10" w:rsidRPr="004F6F10">
        <w:rPr>
          <w:rFonts w:ascii="Times New Roman" w:hAnsi="Times New Roman" w:cs="Times New Roman"/>
        </w:rPr>
        <w:t>Bank operating account commencing 31 May 2013.</w:t>
      </w:r>
      <w:r w:rsidR="004F6F10">
        <w:rPr>
          <w:rFonts w:ascii="Times New Roman" w:hAnsi="Times New Roman" w:cs="Times New Roman"/>
        </w:rPr>
        <w:t>’’</w:t>
      </w:r>
    </w:p>
    <w:p w:rsidR="001C2678" w:rsidRDefault="001C2678" w:rsidP="004F6F10">
      <w:pPr>
        <w:spacing w:after="0" w:line="240" w:lineRule="auto"/>
        <w:jc w:val="both"/>
        <w:rPr>
          <w:rFonts w:ascii="Times New Roman" w:hAnsi="Times New Roman" w:cs="Times New Roman"/>
        </w:rPr>
      </w:pPr>
    </w:p>
    <w:p w:rsidR="00086C01" w:rsidRDefault="00086C01" w:rsidP="004F6F10">
      <w:pPr>
        <w:spacing w:after="0" w:line="240" w:lineRule="auto"/>
        <w:jc w:val="both"/>
        <w:rPr>
          <w:rFonts w:ascii="Times New Roman" w:hAnsi="Times New Roman" w:cs="Times New Roman"/>
        </w:rPr>
      </w:pPr>
    </w:p>
    <w:p w:rsidR="00086C01" w:rsidRDefault="00DB0134" w:rsidP="00DB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6C01">
        <w:rPr>
          <w:rFonts w:ascii="Times New Roman" w:hAnsi="Times New Roman" w:cs="Times New Roman"/>
          <w:sz w:val="24"/>
          <w:szCs w:val="24"/>
        </w:rPr>
        <w:t xml:space="preserve">The facility was uncommitted and the </w:t>
      </w:r>
      <w:r w:rsidR="00086C01" w:rsidRPr="00086C01">
        <w:rPr>
          <w:rFonts w:ascii="Times New Roman" w:hAnsi="Times New Roman" w:cs="Times New Roman"/>
          <w:sz w:val="24"/>
          <w:szCs w:val="24"/>
        </w:rPr>
        <w:t xml:space="preserve">Master Credit Terms (Uncommitted) </w:t>
      </w:r>
      <w:r w:rsidR="00A638A5" w:rsidRPr="00086C01">
        <w:rPr>
          <w:rFonts w:ascii="Times New Roman" w:hAnsi="Times New Roman" w:cs="Times New Roman"/>
          <w:sz w:val="24"/>
          <w:szCs w:val="24"/>
        </w:rPr>
        <w:t>provides as</w:t>
      </w:r>
      <w:r w:rsidR="00086C01" w:rsidRPr="00086C01">
        <w:rPr>
          <w:rFonts w:ascii="Times New Roman" w:hAnsi="Times New Roman" w:cs="Times New Roman"/>
          <w:sz w:val="24"/>
          <w:szCs w:val="24"/>
        </w:rPr>
        <w:t xml:space="preserve"> follows in clause 1.3 (d)</w:t>
      </w:r>
      <w:r w:rsidR="00086C01">
        <w:rPr>
          <w:rFonts w:ascii="Times New Roman" w:hAnsi="Times New Roman" w:cs="Times New Roman"/>
          <w:sz w:val="24"/>
          <w:szCs w:val="24"/>
        </w:rPr>
        <w:t>;</w:t>
      </w:r>
    </w:p>
    <w:p w:rsidR="00086C01" w:rsidRPr="00086C01" w:rsidRDefault="00086C01" w:rsidP="00086C01">
      <w:pPr>
        <w:spacing w:after="0" w:line="240" w:lineRule="auto"/>
        <w:jc w:val="both"/>
        <w:rPr>
          <w:rFonts w:ascii="Times New Roman" w:hAnsi="Times New Roman" w:cs="Times New Roman"/>
          <w:sz w:val="24"/>
          <w:szCs w:val="24"/>
        </w:rPr>
      </w:pPr>
    </w:p>
    <w:p w:rsidR="00086C01" w:rsidRDefault="00086C01" w:rsidP="00086C01">
      <w:pPr>
        <w:spacing w:after="0" w:line="240" w:lineRule="auto"/>
        <w:jc w:val="both"/>
        <w:rPr>
          <w:rFonts w:ascii="Times New Roman" w:hAnsi="Times New Roman" w:cs="Times New Roman"/>
        </w:rPr>
      </w:pPr>
      <w:r w:rsidRPr="00086C01">
        <w:rPr>
          <w:rFonts w:ascii="Times New Roman" w:hAnsi="Times New Roman" w:cs="Times New Roman"/>
        </w:rPr>
        <w:tab/>
        <w:t xml:space="preserve">“Uncommitted: Regardless of any other provision of the Agreement, each Facility is </w:t>
      </w:r>
      <w:r w:rsidR="00DB0134">
        <w:rPr>
          <w:rFonts w:ascii="Times New Roman" w:hAnsi="Times New Roman" w:cs="Times New Roman"/>
        </w:rPr>
        <w:tab/>
      </w:r>
      <w:r w:rsidRPr="00086C01">
        <w:rPr>
          <w:rFonts w:ascii="Times New Roman" w:hAnsi="Times New Roman" w:cs="Times New Roman"/>
        </w:rPr>
        <w:t xml:space="preserve">uncommitted and accordingly it is made available to each designated Borrower at the Bank’s </w:t>
      </w:r>
      <w:r w:rsidR="00DB0134">
        <w:rPr>
          <w:rFonts w:ascii="Times New Roman" w:hAnsi="Times New Roman" w:cs="Times New Roman"/>
        </w:rPr>
        <w:tab/>
      </w:r>
      <w:r w:rsidRPr="00086C01">
        <w:rPr>
          <w:rFonts w:ascii="Times New Roman" w:hAnsi="Times New Roman" w:cs="Times New Roman"/>
        </w:rPr>
        <w:t xml:space="preserve">sole discretion. The Bank will have no obligation to make any utilization under, or make </w:t>
      </w:r>
      <w:r w:rsidR="00DB0134">
        <w:rPr>
          <w:rFonts w:ascii="Times New Roman" w:hAnsi="Times New Roman" w:cs="Times New Roman"/>
        </w:rPr>
        <w:tab/>
      </w:r>
      <w:r w:rsidRPr="00086C01">
        <w:rPr>
          <w:rFonts w:ascii="Times New Roman" w:hAnsi="Times New Roman" w:cs="Times New Roman"/>
        </w:rPr>
        <w:t>available any part of, any facility.’’</w:t>
      </w:r>
    </w:p>
    <w:p w:rsidR="001C2678" w:rsidRDefault="001C2678" w:rsidP="00086C01">
      <w:pPr>
        <w:spacing w:after="0" w:line="240" w:lineRule="auto"/>
        <w:jc w:val="both"/>
        <w:rPr>
          <w:rFonts w:ascii="Times New Roman" w:hAnsi="Times New Roman" w:cs="Times New Roman"/>
        </w:rPr>
      </w:pPr>
    </w:p>
    <w:p w:rsidR="00476285" w:rsidRPr="00DB0134" w:rsidRDefault="003A67A8" w:rsidP="00476285">
      <w:pPr>
        <w:spacing w:after="0" w:line="360" w:lineRule="auto"/>
        <w:jc w:val="both"/>
        <w:rPr>
          <w:rFonts w:ascii="Times New Roman" w:hAnsi="Times New Roman" w:cs="Times New Roman"/>
          <w:sz w:val="24"/>
          <w:szCs w:val="24"/>
        </w:rPr>
      </w:pPr>
      <w:r>
        <w:rPr>
          <w:rFonts w:ascii="Times New Roman" w:hAnsi="Times New Roman" w:cs="Times New Roman"/>
        </w:rPr>
        <w:tab/>
      </w:r>
      <w:r w:rsidR="00476285" w:rsidRPr="00DB0134">
        <w:rPr>
          <w:rFonts w:ascii="Times New Roman" w:hAnsi="Times New Roman" w:cs="Times New Roman"/>
          <w:sz w:val="24"/>
          <w:szCs w:val="24"/>
        </w:rPr>
        <w:t>An uncommi</w:t>
      </w:r>
      <w:r w:rsidR="00964294" w:rsidRPr="00DB0134">
        <w:rPr>
          <w:rFonts w:ascii="Times New Roman" w:hAnsi="Times New Roman" w:cs="Times New Roman"/>
          <w:sz w:val="24"/>
          <w:szCs w:val="24"/>
        </w:rPr>
        <w:t xml:space="preserve">tted facility is defined in </w:t>
      </w:r>
      <w:r w:rsidR="00964294" w:rsidRPr="00DB0134">
        <w:rPr>
          <w:rFonts w:ascii="Times New Roman" w:hAnsi="Times New Roman" w:cs="Times New Roman"/>
          <w:i/>
          <w:sz w:val="24"/>
          <w:szCs w:val="24"/>
        </w:rPr>
        <w:t>Investope</w:t>
      </w:r>
      <w:r w:rsidR="00476285" w:rsidRPr="00DB0134">
        <w:rPr>
          <w:rFonts w:ascii="Times New Roman" w:hAnsi="Times New Roman" w:cs="Times New Roman"/>
          <w:i/>
          <w:sz w:val="24"/>
          <w:szCs w:val="24"/>
        </w:rPr>
        <w:t>dia</w:t>
      </w:r>
      <w:r w:rsidR="00476285" w:rsidRPr="00DB0134">
        <w:rPr>
          <w:rFonts w:ascii="Times New Roman" w:hAnsi="Times New Roman" w:cs="Times New Roman"/>
          <w:sz w:val="24"/>
          <w:szCs w:val="24"/>
        </w:rPr>
        <w:t xml:space="preserve"> as</w:t>
      </w:r>
      <w:r w:rsidR="00541AF3" w:rsidRPr="00DB0134">
        <w:rPr>
          <w:rFonts w:ascii="Times New Roman" w:hAnsi="Times New Roman" w:cs="Times New Roman"/>
          <w:sz w:val="24"/>
          <w:szCs w:val="24"/>
        </w:rPr>
        <w:t xml:space="preserve"> follows,</w:t>
      </w:r>
    </w:p>
    <w:p w:rsidR="00476285" w:rsidRDefault="00DB0134" w:rsidP="00476285">
      <w:pPr>
        <w:spacing w:after="0" w:line="240" w:lineRule="auto"/>
        <w:jc w:val="both"/>
        <w:rPr>
          <w:rFonts w:ascii="Times New Roman" w:hAnsi="Times New Roman" w:cs="Times New Roman"/>
        </w:rPr>
      </w:pPr>
      <w:r>
        <w:rPr>
          <w:rFonts w:ascii="Times New Roman" w:hAnsi="Times New Roman" w:cs="Times New Roman"/>
        </w:rPr>
        <w:tab/>
      </w:r>
      <w:r w:rsidR="00476285" w:rsidRPr="00476285">
        <w:rPr>
          <w:rFonts w:ascii="Times New Roman" w:hAnsi="Times New Roman" w:cs="Times New Roman"/>
        </w:rPr>
        <w:t xml:space="preserve"> “an agreement between a lender and a borrower where the lender agrees to make short term </w:t>
      </w:r>
      <w:r>
        <w:rPr>
          <w:rFonts w:ascii="Times New Roman" w:hAnsi="Times New Roman" w:cs="Times New Roman"/>
        </w:rPr>
        <w:tab/>
      </w:r>
      <w:r w:rsidR="00476285" w:rsidRPr="00476285">
        <w:rPr>
          <w:rFonts w:ascii="Times New Roman" w:hAnsi="Times New Roman" w:cs="Times New Roman"/>
        </w:rPr>
        <w:t xml:space="preserve">funding available to the borrower; this is in contrast to a committed facility that involves </w:t>
      </w:r>
      <w:r>
        <w:rPr>
          <w:rFonts w:ascii="Times New Roman" w:hAnsi="Times New Roman" w:cs="Times New Roman"/>
        </w:rPr>
        <w:tab/>
      </w:r>
      <w:r w:rsidR="00476285" w:rsidRPr="00476285">
        <w:rPr>
          <w:rFonts w:ascii="Times New Roman" w:hAnsi="Times New Roman" w:cs="Times New Roman"/>
        </w:rPr>
        <w:t xml:space="preserve">clearly defined terms and conditions set forth by the lending institution and imposed on the </w:t>
      </w:r>
      <w:r>
        <w:rPr>
          <w:rFonts w:ascii="Times New Roman" w:hAnsi="Times New Roman" w:cs="Times New Roman"/>
        </w:rPr>
        <w:tab/>
      </w:r>
      <w:r w:rsidR="00476285" w:rsidRPr="00476285">
        <w:rPr>
          <w:rFonts w:ascii="Times New Roman" w:hAnsi="Times New Roman" w:cs="Times New Roman"/>
        </w:rPr>
        <w:t xml:space="preserve">borrower, uncommitted facilities are used to finance seasonal or temporary needs of business </w:t>
      </w:r>
      <w:r>
        <w:rPr>
          <w:rFonts w:ascii="Times New Roman" w:hAnsi="Times New Roman" w:cs="Times New Roman"/>
        </w:rPr>
        <w:tab/>
      </w:r>
      <w:r w:rsidR="00476285" w:rsidRPr="00476285">
        <w:rPr>
          <w:rFonts w:ascii="Times New Roman" w:hAnsi="Times New Roman" w:cs="Times New Roman"/>
        </w:rPr>
        <w:t>with fluctuating revenues, such as paying creditors to earn trade discoun</w:t>
      </w:r>
      <w:r w:rsidR="00CA7227">
        <w:rPr>
          <w:rFonts w:ascii="Times New Roman" w:hAnsi="Times New Roman" w:cs="Times New Roman"/>
        </w:rPr>
        <w:t xml:space="preserve">t </w:t>
      </w:r>
      <w:r w:rsidR="002E0190">
        <w:rPr>
          <w:rFonts w:ascii="Times New Roman" w:hAnsi="Times New Roman" w:cs="Times New Roman"/>
        </w:rPr>
        <w:t>funds,</w:t>
      </w:r>
      <w:r w:rsidR="00476285" w:rsidRPr="00476285">
        <w:rPr>
          <w:rFonts w:ascii="Times New Roman" w:hAnsi="Times New Roman" w:cs="Times New Roman"/>
        </w:rPr>
        <w:t xml:space="preserve"> single or </w:t>
      </w:r>
      <w:r>
        <w:rPr>
          <w:rFonts w:ascii="Times New Roman" w:hAnsi="Times New Roman" w:cs="Times New Roman"/>
        </w:rPr>
        <w:tab/>
      </w:r>
      <w:r w:rsidR="00476285" w:rsidRPr="00476285">
        <w:rPr>
          <w:rFonts w:ascii="Times New Roman" w:hAnsi="Times New Roman" w:cs="Times New Roman"/>
        </w:rPr>
        <w:t xml:space="preserve">once off transactions, meeting payroll obligations. Uncommitted facilities are generally less </w:t>
      </w:r>
      <w:r>
        <w:rPr>
          <w:rFonts w:ascii="Times New Roman" w:hAnsi="Times New Roman" w:cs="Times New Roman"/>
        </w:rPr>
        <w:tab/>
      </w:r>
      <w:r w:rsidR="00476285" w:rsidRPr="00476285">
        <w:rPr>
          <w:rFonts w:ascii="Times New Roman" w:hAnsi="Times New Roman" w:cs="Times New Roman"/>
        </w:rPr>
        <w:t xml:space="preserve">costly to arrange, compared to committed facilities, because the lender has no obligation to </w:t>
      </w:r>
      <w:r>
        <w:rPr>
          <w:rFonts w:ascii="Times New Roman" w:hAnsi="Times New Roman" w:cs="Times New Roman"/>
        </w:rPr>
        <w:tab/>
      </w:r>
      <w:r w:rsidR="00476285" w:rsidRPr="00476285">
        <w:rPr>
          <w:rFonts w:ascii="Times New Roman" w:hAnsi="Times New Roman" w:cs="Times New Roman"/>
        </w:rPr>
        <w:t xml:space="preserve">extend the loan when </w:t>
      </w:r>
      <w:r w:rsidR="00A638A5">
        <w:rPr>
          <w:rFonts w:ascii="Times New Roman" w:hAnsi="Times New Roman" w:cs="Times New Roman"/>
        </w:rPr>
        <w:t>financing is made available. It</w:t>
      </w:r>
      <w:r w:rsidR="00476285" w:rsidRPr="00476285">
        <w:rPr>
          <w:rFonts w:ascii="Times New Roman" w:hAnsi="Times New Roman" w:cs="Times New Roman"/>
        </w:rPr>
        <w:t xml:space="preserve"> is short term, and the credit risk is </w:t>
      </w:r>
      <w:r>
        <w:rPr>
          <w:rFonts w:ascii="Times New Roman" w:hAnsi="Times New Roman" w:cs="Times New Roman"/>
        </w:rPr>
        <w:tab/>
      </w:r>
      <w:r w:rsidR="00476285" w:rsidRPr="00476285">
        <w:rPr>
          <w:rFonts w:ascii="Times New Roman" w:hAnsi="Times New Roman" w:cs="Times New Roman"/>
        </w:rPr>
        <w:t>comparatively small”</w:t>
      </w:r>
    </w:p>
    <w:p w:rsidR="00541AF3" w:rsidRDefault="00541AF3" w:rsidP="00476285">
      <w:pPr>
        <w:spacing w:after="0" w:line="240" w:lineRule="auto"/>
        <w:jc w:val="both"/>
        <w:rPr>
          <w:rFonts w:ascii="Times New Roman" w:hAnsi="Times New Roman" w:cs="Times New Roman"/>
        </w:rPr>
      </w:pPr>
    </w:p>
    <w:p w:rsidR="000A7110" w:rsidRPr="00DC7637" w:rsidRDefault="00DB0134" w:rsidP="00DC76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1AF3" w:rsidRPr="00DC7637">
        <w:rPr>
          <w:rFonts w:ascii="Times New Roman" w:hAnsi="Times New Roman" w:cs="Times New Roman"/>
          <w:sz w:val="24"/>
          <w:szCs w:val="24"/>
        </w:rPr>
        <w:t xml:space="preserve">David Adams in </w:t>
      </w:r>
      <w:r w:rsidR="00541AF3" w:rsidRPr="00DB0134">
        <w:rPr>
          <w:rFonts w:ascii="Times New Roman" w:hAnsi="Times New Roman" w:cs="Times New Roman"/>
          <w:i/>
          <w:sz w:val="24"/>
          <w:szCs w:val="24"/>
        </w:rPr>
        <w:t>Banking and Capital Markets</w:t>
      </w:r>
      <w:r w:rsidR="00541AF3" w:rsidRPr="00DC7637">
        <w:rPr>
          <w:rFonts w:ascii="Times New Roman" w:hAnsi="Times New Roman" w:cs="Times New Roman"/>
          <w:sz w:val="24"/>
          <w:szCs w:val="24"/>
        </w:rPr>
        <w:t xml:space="preserve">, 2017 published by College Law Publishing </w:t>
      </w:r>
      <w:r w:rsidR="00E9076C">
        <w:rPr>
          <w:rFonts w:ascii="Times New Roman" w:hAnsi="Times New Roman" w:cs="Times New Roman"/>
          <w:sz w:val="24"/>
          <w:szCs w:val="24"/>
        </w:rPr>
        <w:t xml:space="preserve">on p 19 </w:t>
      </w:r>
      <w:r w:rsidR="00541AF3" w:rsidRPr="00DC7637">
        <w:rPr>
          <w:rFonts w:ascii="Times New Roman" w:hAnsi="Times New Roman" w:cs="Times New Roman"/>
          <w:sz w:val="24"/>
          <w:szCs w:val="24"/>
        </w:rPr>
        <w:t>defines</w:t>
      </w:r>
      <w:r w:rsidR="00DC7637" w:rsidRPr="00DC7637">
        <w:rPr>
          <w:rFonts w:ascii="Times New Roman" w:hAnsi="Times New Roman" w:cs="Times New Roman"/>
          <w:sz w:val="24"/>
          <w:szCs w:val="24"/>
        </w:rPr>
        <w:t xml:space="preserve"> the term</w:t>
      </w:r>
      <w:r>
        <w:rPr>
          <w:rFonts w:ascii="Times New Roman" w:hAnsi="Times New Roman" w:cs="Times New Roman"/>
          <w:sz w:val="24"/>
          <w:szCs w:val="24"/>
        </w:rPr>
        <w:t xml:space="preserve"> ‘u</w:t>
      </w:r>
      <w:r w:rsidR="00DC7637" w:rsidRPr="00DC7637">
        <w:rPr>
          <w:rFonts w:ascii="Times New Roman" w:hAnsi="Times New Roman" w:cs="Times New Roman"/>
          <w:sz w:val="24"/>
          <w:szCs w:val="24"/>
        </w:rPr>
        <w:t xml:space="preserve">ncommitted’ </w:t>
      </w:r>
      <w:r w:rsidR="00277381">
        <w:rPr>
          <w:rFonts w:ascii="Times New Roman" w:hAnsi="Times New Roman" w:cs="Times New Roman"/>
          <w:sz w:val="24"/>
          <w:szCs w:val="24"/>
        </w:rPr>
        <w:t>as follows</w:t>
      </w:r>
      <w:r w:rsidR="00541AF3" w:rsidRPr="00DC7637">
        <w:rPr>
          <w:rFonts w:ascii="Times New Roman" w:hAnsi="Times New Roman" w:cs="Times New Roman"/>
          <w:sz w:val="24"/>
          <w:szCs w:val="24"/>
        </w:rPr>
        <w:t>,</w:t>
      </w:r>
    </w:p>
    <w:p w:rsidR="003C5306" w:rsidRDefault="00DE1D5F" w:rsidP="00476285">
      <w:pPr>
        <w:spacing w:after="0" w:line="240" w:lineRule="auto"/>
        <w:jc w:val="both"/>
        <w:rPr>
          <w:rFonts w:ascii="Times New Roman" w:hAnsi="Times New Roman" w:cs="Times New Roman"/>
        </w:rPr>
      </w:pPr>
      <w:r>
        <w:rPr>
          <w:rFonts w:ascii="Times New Roman" w:hAnsi="Times New Roman" w:cs="Times New Roman"/>
        </w:rPr>
        <w:t xml:space="preserve">           </w:t>
      </w:r>
      <w:r w:rsidR="00DB0134">
        <w:rPr>
          <w:rFonts w:ascii="Times New Roman" w:hAnsi="Times New Roman" w:cs="Times New Roman"/>
        </w:rPr>
        <w:t>“</w:t>
      </w:r>
      <w:r w:rsidR="00541AF3" w:rsidRPr="006562DA">
        <w:rPr>
          <w:rFonts w:ascii="Times New Roman" w:hAnsi="Times New Roman" w:cs="Times New Roman"/>
        </w:rPr>
        <w:t xml:space="preserve">The feature which distinguishes one type of loan from another is the way in which it </w:t>
      </w:r>
      <w:r w:rsidR="00DB0134">
        <w:rPr>
          <w:rFonts w:ascii="Times New Roman" w:hAnsi="Times New Roman" w:cs="Times New Roman"/>
        </w:rPr>
        <w:tab/>
      </w:r>
      <w:r w:rsidR="00541AF3" w:rsidRPr="006562DA">
        <w:rPr>
          <w:rFonts w:ascii="Times New Roman" w:hAnsi="Times New Roman" w:cs="Times New Roman"/>
        </w:rPr>
        <w:t>allows the borrower to utilise credit…….</w:t>
      </w:r>
      <w:r w:rsidR="00DC7637" w:rsidRPr="006562DA">
        <w:rPr>
          <w:rFonts w:ascii="Times New Roman" w:hAnsi="Times New Roman" w:cs="Times New Roman"/>
        </w:rPr>
        <w:t xml:space="preserve">a loan facility may be either ‘committed’ or  </w:t>
      </w:r>
      <w:r w:rsidR="00DB0134">
        <w:rPr>
          <w:rFonts w:ascii="Times New Roman" w:hAnsi="Times New Roman" w:cs="Times New Roman"/>
        </w:rPr>
        <w:tab/>
      </w:r>
      <w:r w:rsidR="00DC7637" w:rsidRPr="006562DA">
        <w:rPr>
          <w:rFonts w:ascii="Times New Roman" w:hAnsi="Times New Roman" w:cs="Times New Roman"/>
        </w:rPr>
        <w:t xml:space="preserve">‘uncommitted’. A facility is committed if the facility agreement , once executed, obliges the </w:t>
      </w:r>
      <w:r w:rsidR="00DB0134">
        <w:rPr>
          <w:rFonts w:ascii="Times New Roman" w:hAnsi="Times New Roman" w:cs="Times New Roman"/>
        </w:rPr>
        <w:tab/>
      </w:r>
      <w:r w:rsidR="00DC7637" w:rsidRPr="006562DA">
        <w:rPr>
          <w:rFonts w:ascii="Times New Roman" w:hAnsi="Times New Roman" w:cs="Times New Roman"/>
        </w:rPr>
        <w:t xml:space="preserve">to advance monies at the borrower’s request(subject to the borrower complying with certain </w:t>
      </w:r>
      <w:r w:rsidR="00DB0134">
        <w:rPr>
          <w:rFonts w:ascii="Times New Roman" w:hAnsi="Times New Roman" w:cs="Times New Roman"/>
        </w:rPr>
        <w:tab/>
      </w:r>
      <w:r w:rsidR="00DC7637" w:rsidRPr="006562DA">
        <w:rPr>
          <w:rFonts w:ascii="Times New Roman" w:hAnsi="Times New Roman" w:cs="Times New Roman"/>
        </w:rPr>
        <w:t xml:space="preserve">pre-agreed conditions.) If the facility agreement allows the bank more discretion before </w:t>
      </w:r>
      <w:r w:rsidR="00DB0134">
        <w:rPr>
          <w:rFonts w:ascii="Times New Roman" w:hAnsi="Times New Roman" w:cs="Times New Roman"/>
        </w:rPr>
        <w:tab/>
      </w:r>
      <w:r w:rsidR="00DC7637" w:rsidRPr="006562DA">
        <w:rPr>
          <w:rFonts w:ascii="Times New Roman" w:hAnsi="Times New Roman" w:cs="Times New Roman"/>
        </w:rPr>
        <w:t>advancing any loan monies, the facility will be ‘uncommitted’</w:t>
      </w:r>
      <w:r w:rsidR="00DC7637" w:rsidRPr="00196E12">
        <w:rPr>
          <w:rFonts w:ascii="Times New Roman" w:hAnsi="Times New Roman" w:cs="Times New Roman"/>
        </w:rPr>
        <w:t>.</w:t>
      </w:r>
      <w:r w:rsidR="00DB0134">
        <w:rPr>
          <w:rFonts w:ascii="Times New Roman" w:hAnsi="Times New Roman" w:cs="Times New Roman"/>
        </w:rPr>
        <w:t>”</w:t>
      </w:r>
    </w:p>
    <w:p w:rsidR="00DB0134" w:rsidRPr="00DC7637" w:rsidRDefault="00DB0134" w:rsidP="00476285">
      <w:pPr>
        <w:spacing w:after="0" w:line="240" w:lineRule="auto"/>
        <w:jc w:val="both"/>
        <w:rPr>
          <w:rFonts w:ascii="Times New Roman" w:hAnsi="Times New Roman" w:cs="Times New Roman"/>
          <w:sz w:val="24"/>
          <w:szCs w:val="24"/>
        </w:rPr>
      </w:pPr>
    </w:p>
    <w:p w:rsidR="00F76370" w:rsidRPr="00DB0134" w:rsidRDefault="00EC68D1" w:rsidP="00476285">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sidR="00F76370" w:rsidRPr="00DB0134">
        <w:rPr>
          <w:rFonts w:ascii="Times New Roman" w:hAnsi="Times New Roman" w:cs="Times New Roman"/>
          <w:sz w:val="24"/>
          <w:szCs w:val="24"/>
        </w:rPr>
        <w:t xml:space="preserve">A </w:t>
      </w:r>
      <w:r w:rsidR="00A638A5" w:rsidRPr="00DB0134">
        <w:rPr>
          <w:rFonts w:ascii="Times New Roman" w:hAnsi="Times New Roman" w:cs="Times New Roman"/>
          <w:sz w:val="24"/>
          <w:szCs w:val="24"/>
        </w:rPr>
        <w:t>facility agreement</w:t>
      </w:r>
      <w:r w:rsidR="00DE1D5F" w:rsidRPr="00DB0134">
        <w:rPr>
          <w:rFonts w:ascii="Times New Roman" w:hAnsi="Times New Roman" w:cs="Times New Roman"/>
          <w:sz w:val="24"/>
          <w:szCs w:val="24"/>
        </w:rPr>
        <w:t xml:space="preserve"> </w:t>
      </w:r>
      <w:r w:rsidR="00F76370" w:rsidRPr="00DB0134">
        <w:rPr>
          <w:rFonts w:ascii="Times New Roman" w:hAnsi="Times New Roman" w:cs="Times New Roman"/>
          <w:sz w:val="24"/>
          <w:szCs w:val="24"/>
        </w:rPr>
        <w:t xml:space="preserve">or a </w:t>
      </w:r>
      <w:r w:rsidR="00A638A5" w:rsidRPr="00DB0134">
        <w:rPr>
          <w:rFonts w:ascii="Times New Roman" w:hAnsi="Times New Roman" w:cs="Times New Roman"/>
          <w:sz w:val="24"/>
          <w:szCs w:val="24"/>
        </w:rPr>
        <w:t>loan is</w:t>
      </w:r>
      <w:r w:rsidR="00F76370" w:rsidRPr="00DB0134">
        <w:rPr>
          <w:rFonts w:ascii="Times New Roman" w:hAnsi="Times New Roman" w:cs="Times New Roman"/>
          <w:sz w:val="24"/>
          <w:szCs w:val="24"/>
        </w:rPr>
        <w:t xml:space="preserve"> either committed or uncommitted.</w:t>
      </w:r>
      <w:r w:rsidRPr="00DB0134">
        <w:rPr>
          <w:rFonts w:ascii="Times New Roman" w:hAnsi="Times New Roman" w:cs="Times New Roman"/>
          <w:sz w:val="24"/>
          <w:szCs w:val="24"/>
        </w:rPr>
        <w:t xml:space="preserve"> </w:t>
      </w:r>
      <w:r w:rsidR="00D10C75" w:rsidRPr="00DB0134">
        <w:rPr>
          <w:rFonts w:ascii="Times New Roman" w:hAnsi="Times New Roman" w:cs="Times New Roman"/>
          <w:sz w:val="24"/>
          <w:szCs w:val="24"/>
        </w:rPr>
        <w:t xml:space="preserve">What distinguishes </w:t>
      </w:r>
      <w:r w:rsidR="00F76370" w:rsidRPr="00DB0134">
        <w:rPr>
          <w:rFonts w:ascii="Times New Roman" w:hAnsi="Times New Roman" w:cs="Times New Roman"/>
          <w:sz w:val="24"/>
          <w:szCs w:val="24"/>
        </w:rPr>
        <w:t>a</w:t>
      </w:r>
      <w:r w:rsidR="00D10C75" w:rsidRPr="00DB0134">
        <w:rPr>
          <w:rFonts w:ascii="Times New Roman" w:hAnsi="Times New Roman" w:cs="Times New Roman"/>
          <w:sz w:val="24"/>
          <w:szCs w:val="24"/>
        </w:rPr>
        <w:t xml:space="preserve"> loan from another is the manner in which the borrower is to utilise the money loaned. </w:t>
      </w:r>
      <w:r w:rsidRPr="00DB0134">
        <w:rPr>
          <w:rFonts w:ascii="Times New Roman" w:hAnsi="Times New Roman" w:cs="Times New Roman"/>
          <w:sz w:val="24"/>
          <w:szCs w:val="24"/>
        </w:rPr>
        <w:t>A committed facility is one</w:t>
      </w:r>
      <w:r w:rsidR="00D10C75" w:rsidRPr="00DB0134">
        <w:rPr>
          <w:rFonts w:ascii="Times New Roman" w:hAnsi="Times New Roman" w:cs="Times New Roman"/>
          <w:sz w:val="24"/>
          <w:szCs w:val="24"/>
        </w:rPr>
        <w:t xml:space="preserve"> </w:t>
      </w:r>
      <w:r w:rsidR="004C7352" w:rsidRPr="00DB0134">
        <w:rPr>
          <w:rFonts w:ascii="Times New Roman" w:hAnsi="Times New Roman" w:cs="Times New Roman"/>
          <w:sz w:val="24"/>
          <w:szCs w:val="24"/>
        </w:rPr>
        <w:t>which sets</w:t>
      </w:r>
      <w:r w:rsidR="00D10C75" w:rsidRPr="00DB0134">
        <w:rPr>
          <w:rFonts w:ascii="Times New Roman" w:hAnsi="Times New Roman" w:cs="Times New Roman"/>
          <w:sz w:val="24"/>
          <w:szCs w:val="24"/>
        </w:rPr>
        <w:t xml:space="preserve"> </w:t>
      </w:r>
      <w:r w:rsidR="004C7352" w:rsidRPr="00DB0134">
        <w:rPr>
          <w:rFonts w:ascii="Times New Roman" w:hAnsi="Times New Roman" w:cs="Times New Roman"/>
          <w:sz w:val="24"/>
          <w:szCs w:val="24"/>
        </w:rPr>
        <w:t>out clearly</w:t>
      </w:r>
      <w:r w:rsidR="00D10C75" w:rsidRPr="00DB0134">
        <w:rPr>
          <w:rFonts w:ascii="Times New Roman" w:hAnsi="Times New Roman" w:cs="Times New Roman"/>
          <w:sz w:val="24"/>
          <w:szCs w:val="24"/>
        </w:rPr>
        <w:t xml:space="preserve"> defined terms and conditions of the facility. </w:t>
      </w:r>
      <w:r w:rsidR="0099320B" w:rsidRPr="00DB0134">
        <w:rPr>
          <w:rFonts w:ascii="Times New Roman" w:hAnsi="Times New Roman" w:cs="Times New Roman"/>
          <w:sz w:val="24"/>
          <w:szCs w:val="24"/>
        </w:rPr>
        <w:t>Once the</w:t>
      </w:r>
      <w:r w:rsidRPr="00DB0134">
        <w:rPr>
          <w:rFonts w:ascii="Times New Roman" w:hAnsi="Times New Roman" w:cs="Times New Roman"/>
          <w:sz w:val="24"/>
          <w:szCs w:val="24"/>
        </w:rPr>
        <w:t xml:space="preserve"> facility</w:t>
      </w:r>
      <w:r w:rsidR="0023054E" w:rsidRPr="00DB0134">
        <w:rPr>
          <w:rFonts w:ascii="Times New Roman" w:hAnsi="Times New Roman" w:cs="Times New Roman"/>
          <w:sz w:val="24"/>
          <w:szCs w:val="24"/>
        </w:rPr>
        <w:t xml:space="preserve"> </w:t>
      </w:r>
      <w:r w:rsidRPr="00DB0134">
        <w:rPr>
          <w:rFonts w:ascii="Times New Roman" w:hAnsi="Times New Roman" w:cs="Times New Roman"/>
          <w:sz w:val="24"/>
          <w:szCs w:val="24"/>
        </w:rPr>
        <w:t>agreement is signed,</w:t>
      </w:r>
      <w:r w:rsidR="0023054E" w:rsidRPr="00DB0134">
        <w:rPr>
          <w:rFonts w:ascii="Times New Roman" w:hAnsi="Times New Roman" w:cs="Times New Roman"/>
          <w:sz w:val="24"/>
          <w:szCs w:val="24"/>
        </w:rPr>
        <w:t xml:space="preserve"> </w:t>
      </w:r>
      <w:r w:rsidRPr="00DB0134">
        <w:rPr>
          <w:rFonts w:ascii="Times New Roman" w:hAnsi="Times New Roman" w:cs="Times New Roman"/>
          <w:sz w:val="24"/>
          <w:szCs w:val="24"/>
        </w:rPr>
        <w:t>it obliges the lender which is usually a bank, to advance the loan at the borrower’s request</w:t>
      </w:r>
      <w:r w:rsidR="006F010C" w:rsidRPr="00DB0134">
        <w:rPr>
          <w:rFonts w:ascii="Times New Roman" w:hAnsi="Times New Roman" w:cs="Times New Roman"/>
          <w:sz w:val="24"/>
          <w:szCs w:val="24"/>
        </w:rPr>
        <w:t xml:space="preserve"> </w:t>
      </w:r>
      <w:r w:rsidR="0023054E" w:rsidRPr="00DB0134">
        <w:rPr>
          <w:rFonts w:ascii="Times New Roman" w:hAnsi="Times New Roman" w:cs="Times New Roman"/>
          <w:sz w:val="24"/>
          <w:szCs w:val="24"/>
        </w:rPr>
        <w:t>once the borrower has complied with the agreed conditions.</w:t>
      </w:r>
      <w:r w:rsidRPr="00DB0134">
        <w:rPr>
          <w:rFonts w:ascii="Times New Roman" w:hAnsi="Times New Roman" w:cs="Times New Roman"/>
          <w:sz w:val="24"/>
          <w:szCs w:val="24"/>
        </w:rPr>
        <w:t xml:space="preserve"> An </w:t>
      </w:r>
      <w:r w:rsidR="00A638A5" w:rsidRPr="00DB0134">
        <w:rPr>
          <w:rFonts w:ascii="Times New Roman" w:hAnsi="Times New Roman" w:cs="Times New Roman"/>
          <w:sz w:val="24"/>
          <w:szCs w:val="24"/>
        </w:rPr>
        <w:t>uncommitted facility</w:t>
      </w:r>
      <w:r w:rsidRPr="00DB0134">
        <w:rPr>
          <w:rFonts w:ascii="Times New Roman" w:hAnsi="Times New Roman" w:cs="Times New Roman"/>
          <w:sz w:val="24"/>
          <w:szCs w:val="24"/>
        </w:rPr>
        <w:t xml:space="preserve"> is an agreement between a lender and a borrower for a short loan </w:t>
      </w:r>
      <w:r w:rsidR="00A638A5" w:rsidRPr="00DB0134">
        <w:rPr>
          <w:rFonts w:ascii="Times New Roman" w:hAnsi="Times New Roman" w:cs="Times New Roman"/>
          <w:sz w:val="24"/>
          <w:szCs w:val="24"/>
        </w:rPr>
        <w:t xml:space="preserve">facility. </w:t>
      </w:r>
      <w:r w:rsidR="00CA7227" w:rsidRPr="00DB0134">
        <w:rPr>
          <w:rFonts w:ascii="Times New Roman" w:hAnsi="Times New Roman" w:cs="Times New Roman"/>
          <w:sz w:val="24"/>
          <w:szCs w:val="24"/>
        </w:rPr>
        <w:t xml:space="preserve">These </w:t>
      </w:r>
      <w:r w:rsidR="00537A3C" w:rsidRPr="00DB0134">
        <w:rPr>
          <w:rFonts w:ascii="Times New Roman" w:hAnsi="Times New Roman" w:cs="Times New Roman"/>
          <w:sz w:val="24"/>
          <w:szCs w:val="24"/>
        </w:rPr>
        <w:t xml:space="preserve">are </w:t>
      </w:r>
      <w:r w:rsidR="00CA7227" w:rsidRPr="00DB0134">
        <w:rPr>
          <w:rFonts w:ascii="Times New Roman" w:hAnsi="Times New Roman" w:cs="Times New Roman"/>
          <w:sz w:val="24"/>
          <w:szCs w:val="24"/>
        </w:rPr>
        <w:t xml:space="preserve">facilities which do not have clearly defined terms and conditions set by the lender. </w:t>
      </w:r>
      <w:r w:rsidR="00E15843" w:rsidRPr="00DB0134">
        <w:rPr>
          <w:rFonts w:ascii="Times New Roman" w:hAnsi="Times New Roman" w:cs="Times New Roman"/>
          <w:sz w:val="24"/>
          <w:szCs w:val="24"/>
        </w:rPr>
        <w:t xml:space="preserve">A lender will only pay money loaned </w:t>
      </w:r>
      <w:r w:rsidR="00537A3C" w:rsidRPr="00DB0134">
        <w:rPr>
          <w:rFonts w:ascii="Times New Roman" w:hAnsi="Times New Roman" w:cs="Times New Roman"/>
          <w:sz w:val="24"/>
          <w:szCs w:val="24"/>
        </w:rPr>
        <w:t xml:space="preserve">under the facility </w:t>
      </w:r>
      <w:r w:rsidR="00E15843" w:rsidRPr="00DB0134">
        <w:rPr>
          <w:rFonts w:ascii="Times New Roman" w:hAnsi="Times New Roman" w:cs="Times New Roman"/>
          <w:sz w:val="24"/>
          <w:szCs w:val="24"/>
        </w:rPr>
        <w:t xml:space="preserve">where the borrower has met </w:t>
      </w:r>
      <w:r w:rsidR="00F76370" w:rsidRPr="00DB0134">
        <w:rPr>
          <w:rFonts w:ascii="Times New Roman" w:hAnsi="Times New Roman" w:cs="Times New Roman"/>
          <w:sz w:val="24"/>
          <w:szCs w:val="24"/>
        </w:rPr>
        <w:t xml:space="preserve">all </w:t>
      </w:r>
      <w:r w:rsidR="00E15843" w:rsidRPr="00DB0134">
        <w:rPr>
          <w:rFonts w:ascii="Times New Roman" w:hAnsi="Times New Roman" w:cs="Times New Roman"/>
          <w:sz w:val="24"/>
          <w:szCs w:val="24"/>
        </w:rPr>
        <w:t>the conditions of the facility</w:t>
      </w:r>
      <w:r w:rsidR="00F76370" w:rsidRPr="00DB0134">
        <w:rPr>
          <w:rFonts w:ascii="Times New Roman" w:hAnsi="Times New Roman" w:cs="Times New Roman"/>
          <w:sz w:val="24"/>
          <w:szCs w:val="24"/>
        </w:rPr>
        <w:t xml:space="preserve"> before the </w:t>
      </w:r>
      <w:r w:rsidR="00A638A5" w:rsidRPr="00DB0134">
        <w:rPr>
          <w:rFonts w:ascii="Times New Roman" w:hAnsi="Times New Roman" w:cs="Times New Roman"/>
          <w:sz w:val="24"/>
          <w:szCs w:val="24"/>
        </w:rPr>
        <w:t>funding agreed</w:t>
      </w:r>
      <w:r w:rsidR="00F76370" w:rsidRPr="00DB0134">
        <w:rPr>
          <w:rFonts w:ascii="Times New Roman" w:hAnsi="Times New Roman" w:cs="Times New Roman"/>
          <w:sz w:val="24"/>
          <w:szCs w:val="24"/>
        </w:rPr>
        <w:t xml:space="preserve"> to </w:t>
      </w:r>
      <w:r w:rsidR="004C7352" w:rsidRPr="00DB0134">
        <w:rPr>
          <w:rFonts w:ascii="Times New Roman" w:hAnsi="Times New Roman" w:cs="Times New Roman"/>
          <w:sz w:val="24"/>
          <w:szCs w:val="24"/>
        </w:rPr>
        <w:t>can be</w:t>
      </w:r>
      <w:r w:rsidR="003A67A8" w:rsidRPr="00DB0134">
        <w:rPr>
          <w:rFonts w:ascii="Times New Roman" w:hAnsi="Times New Roman" w:cs="Times New Roman"/>
          <w:sz w:val="24"/>
          <w:szCs w:val="24"/>
        </w:rPr>
        <w:t xml:space="preserve"> </w:t>
      </w:r>
      <w:r w:rsidR="00A638A5" w:rsidRPr="00DB0134">
        <w:rPr>
          <w:rFonts w:ascii="Times New Roman" w:hAnsi="Times New Roman" w:cs="Times New Roman"/>
          <w:sz w:val="24"/>
          <w:szCs w:val="24"/>
        </w:rPr>
        <w:t>released</w:t>
      </w:r>
      <w:r w:rsidR="00E15843" w:rsidRPr="00DB0134">
        <w:rPr>
          <w:rFonts w:ascii="Times New Roman" w:hAnsi="Times New Roman" w:cs="Times New Roman"/>
          <w:sz w:val="24"/>
          <w:szCs w:val="24"/>
        </w:rPr>
        <w:t>.</w:t>
      </w:r>
      <w:r w:rsidR="00F76370" w:rsidRPr="00DB0134">
        <w:rPr>
          <w:rFonts w:ascii="Times New Roman" w:hAnsi="Times New Roman" w:cs="Times New Roman"/>
          <w:sz w:val="24"/>
          <w:szCs w:val="24"/>
        </w:rPr>
        <w:t xml:space="preserve"> </w:t>
      </w:r>
      <w:r w:rsidR="0023054E" w:rsidRPr="00DB0134">
        <w:rPr>
          <w:rFonts w:ascii="Times New Roman" w:hAnsi="Times New Roman" w:cs="Times New Roman"/>
          <w:sz w:val="24"/>
          <w:szCs w:val="24"/>
        </w:rPr>
        <w:t>The lender decides whether to advance the loan and the limit.</w:t>
      </w:r>
      <w:r w:rsidR="00537A3C" w:rsidRPr="00DB0134">
        <w:rPr>
          <w:rFonts w:ascii="Times New Roman" w:hAnsi="Times New Roman" w:cs="Times New Roman"/>
          <w:sz w:val="24"/>
          <w:szCs w:val="24"/>
        </w:rPr>
        <w:t xml:space="preserve"> The lender is not obliged to </w:t>
      </w:r>
      <w:r w:rsidRPr="00DB0134">
        <w:rPr>
          <w:rFonts w:ascii="Times New Roman" w:hAnsi="Times New Roman" w:cs="Times New Roman"/>
          <w:sz w:val="24"/>
          <w:szCs w:val="24"/>
        </w:rPr>
        <w:t xml:space="preserve">extend the </w:t>
      </w:r>
      <w:r w:rsidR="00537A3C" w:rsidRPr="00DB0134">
        <w:rPr>
          <w:rFonts w:ascii="Times New Roman" w:hAnsi="Times New Roman" w:cs="Times New Roman"/>
          <w:sz w:val="24"/>
          <w:szCs w:val="24"/>
        </w:rPr>
        <w:t xml:space="preserve">loan upon request of the borrower and does so at its </w:t>
      </w:r>
      <w:r w:rsidR="00541AF3" w:rsidRPr="00DB0134">
        <w:rPr>
          <w:rFonts w:ascii="Times New Roman" w:hAnsi="Times New Roman" w:cs="Times New Roman"/>
          <w:sz w:val="24"/>
          <w:szCs w:val="24"/>
        </w:rPr>
        <w:t>discretion. The</w:t>
      </w:r>
      <w:r w:rsidR="000A7110" w:rsidRPr="00DB0134">
        <w:rPr>
          <w:rFonts w:ascii="Times New Roman" w:hAnsi="Times New Roman" w:cs="Times New Roman"/>
          <w:sz w:val="24"/>
          <w:szCs w:val="24"/>
        </w:rPr>
        <w:t xml:space="preserve"> facility </w:t>
      </w:r>
      <w:r w:rsidR="00541AF3" w:rsidRPr="00DB0134">
        <w:rPr>
          <w:rFonts w:ascii="Times New Roman" w:hAnsi="Times New Roman" w:cs="Times New Roman"/>
          <w:sz w:val="24"/>
          <w:szCs w:val="24"/>
        </w:rPr>
        <w:t>may be</w:t>
      </w:r>
      <w:r w:rsidR="000A7110" w:rsidRPr="00DB0134">
        <w:rPr>
          <w:rFonts w:ascii="Times New Roman" w:hAnsi="Times New Roman" w:cs="Times New Roman"/>
          <w:sz w:val="24"/>
          <w:szCs w:val="24"/>
        </w:rPr>
        <w:t xml:space="preserve"> withdrawn at </w:t>
      </w:r>
      <w:r w:rsidR="00541AF3" w:rsidRPr="00DB0134">
        <w:rPr>
          <w:rFonts w:ascii="Times New Roman" w:hAnsi="Times New Roman" w:cs="Times New Roman"/>
          <w:sz w:val="24"/>
          <w:szCs w:val="24"/>
        </w:rPr>
        <w:t>any time</w:t>
      </w:r>
      <w:r w:rsidR="00277381" w:rsidRPr="00DB0134">
        <w:rPr>
          <w:rFonts w:ascii="Times New Roman" w:hAnsi="Times New Roman" w:cs="Times New Roman"/>
          <w:sz w:val="24"/>
          <w:szCs w:val="24"/>
        </w:rPr>
        <w:t>.</w:t>
      </w:r>
      <w:r w:rsidR="00E15843" w:rsidRPr="00DB0134">
        <w:rPr>
          <w:rFonts w:ascii="Times New Roman" w:hAnsi="Times New Roman" w:cs="Times New Roman"/>
          <w:sz w:val="24"/>
          <w:szCs w:val="24"/>
        </w:rPr>
        <w:t xml:space="preserve"> </w:t>
      </w:r>
      <w:r w:rsidR="00476285" w:rsidRPr="00DB0134">
        <w:rPr>
          <w:rFonts w:ascii="Times New Roman" w:hAnsi="Times New Roman" w:cs="Times New Roman"/>
          <w:sz w:val="24"/>
          <w:szCs w:val="24"/>
        </w:rPr>
        <w:t>Examples of uncommitted facilities are overdraft and working capital facilities meant to solve a company’s short term cash flow problems.</w:t>
      </w:r>
    </w:p>
    <w:p w:rsidR="003A67A8" w:rsidRPr="00DB0134" w:rsidRDefault="00CA7227" w:rsidP="00E30238">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t xml:space="preserve">     </w:t>
      </w:r>
      <w:r w:rsidR="003A67A8" w:rsidRPr="00DB0134">
        <w:rPr>
          <w:rFonts w:ascii="Times New Roman" w:hAnsi="Times New Roman" w:cs="Times New Roman"/>
          <w:sz w:val="24"/>
          <w:szCs w:val="24"/>
        </w:rPr>
        <w:t xml:space="preserve">The facility letter of 2013 facility was uncommitted. </w:t>
      </w:r>
      <w:r w:rsidR="004B3A5B" w:rsidRPr="00DB0134">
        <w:rPr>
          <w:rFonts w:ascii="Times New Roman" w:hAnsi="Times New Roman" w:cs="Times New Roman"/>
          <w:sz w:val="24"/>
          <w:szCs w:val="24"/>
        </w:rPr>
        <w:t xml:space="preserve">The </w:t>
      </w:r>
      <w:r w:rsidR="00E9076C">
        <w:rPr>
          <w:rFonts w:ascii="Times New Roman" w:hAnsi="Times New Roman" w:cs="Times New Roman"/>
          <w:sz w:val="24"/>
          <w:szCs w:val="24"/>
        </w:rPr>
        <w:t>term</w:t>
      </w:r>
      <w:r w:rsidR="004B3A5B" w:rsidRPr="00DB0134">
        <w:rPr>
          <w:rFonts w:ascii="Times New Roman" w:hAnsi="Times New Roman" w:cs="Times New Roman"/>
          <w:sz w:val="24"/>
          <w:szCs w:val="24"/>
        </w:rPr>
        <w:t xml:space="preserve">, </w:t>
      </w:r>
      <w:r w:rsidR="00E9076C">
        <w:rPr>
          <w:rFonts w:ascii="Times New Roman" w:hAnsi="Times New Roman" w:cs="Times New Roman"/>
          <w:sz w:val="24"/>
          <w:szCs w:val="24"/>
        </w:rPr>
        <w:t>‘</w:t>
      </w:r>
      <w:r w:rsidR="004B3A5B" w:rsidRPr="00DB0134">
        <w:rPr>
          <w:rFonts w:ascii="Times New Roman" w:hAnsi="Times New Roman" w:cs="Times New Roman"/>
          <w:sz w:val="24"/>
          <w:szCs w:val="24"/>
        </w:rPr>
        <w:t>uncommitted</w:t>
      </w:r>
      <w:r w:rsidR="00E9076C">
        <w:rPr>
          <w:rFonts w:ascii="Times New Roman" w:hAnsi="Times New Roman" w:cs="Times New Roman"/>
          <w:sz w:val="24"/>
          <w:szCs w:val="24"/>
        </w:rPr>
        <w:t>’ is defined in the Master C</w:t>
      </w:r>
      <w:r w:rsidR="004B3A5B" w:rsidRPr="00DB0134">
        <w:rPr>
          <w:rFonts w:ascii="Times New Roman" w:hAnsi="Times New Roman" w:cs="Times New Roman"/>
          <w:sz w:val="24"/>
          <w:szCs w:val="24"/>
        </w:rPr>
        <w:t>redit terms as one made available at the Bank’s sole discretion .</w:t>
      </w:r>
      <w:r w:rsidR="003A67A8" w:rsidRPr="00DB0134">
        <w:rPr>
          <w:rFonts w:ascii="Times New Roman" w:hAnsi="Times New Roman" w:cs="Times New Roman"/>
          <w:sz w:val="24"/>
          <w:szCs w:val="24"/>
        </w:rPr>
        <w:t>By signing the facility l</w:t>
      </w:r>
      <w:r w:rsidR="003C5306" w:rsidRPr="00DB0134">
        <w:rPr>
          <w:rFonts w:ascii="Times New Roman" w:hAnsi="Times New Roman" w:cs="Times New Roman"/>
          <w:sz w:val="24"/>
          <w:szCs w:val="24"/>
        </w:rPr>
        <w:t>etter,</w:t>
      </w:r>
      <w:r w:rsidR="003A67A8" w:rsidRPr="00DB0134">
        <w:rPr>
          <w:rFonts w:ascii="Times New Roman" w:hAnsi="Times New Roman" w:cs="Times New Roman"/>
          <w:sz w:val="24"/>
          <w:szCs w:val="24"/>
        </w:rPr>
        <w:t xml:space="preserve"> the plaintiff agreed to be bound by its terms including the </w:t>
      </w:r>
      <w:r w:rsidR="00E9076C">
        <w:rPr>
          <w:rFonts w:ascii="Times New Roman" w:hAnsi="Times New Roman" w:cs="Times New Roman"/>
          <w:sz w:val="24"/>
          <w:szCs w:val="24"/>
        </w:rPr>
        <w:t>Master C</w:t>
      </w:r>
      <w:r w:rsidR="003A67A8" w:rsidRPr="00DB0134">
        <w:rPr>
          <w:rFonts w:ascii="Times New Roman" w:hAnsi="Times New Roman" w:cs="Times New Roman"/>
          <w:sz w:val="24"/>
          <w:szCs w:val="24"/>
        </w:rPr>
        <w:t xml:space="preserve">redit </w:t>
      </w:r>
      <w:r w:rsidR="0099320B" w:rsidRPr="00DB0134">
        <w:rPr>
          <w:rFonts w:ascii="Times New Roman" w:hAnsi="Times New Roman" w:cs="Times New Roman"/>
          <w:sz w:val="24"/>
          <w:szCs w:val="24"/>
        </w:rPr>
        <w:t>terms which were</w:t>
      </w:r>
      <w:r w:rsidR="00DB0134">
        <w:rPr>
          <w:rFonts w:ascii="Times New Roman" w:hAnsi="Times New Roman" w:cs="Times New Roman"/>
          <w:sz w:val="24"/>
          <w:szCs w:val="24"/>
        </w:rPr>
        <w:t xml:space="preserve"> part of the agreement. </w:t>
      </w:r>
      <w:r w:rsidR="003A67A8" w:rsidRPr="00DB0134">
        <w:rPr>
          <w:rFonts w:ascii="Times New Roman" w:hAnsi="Times New Roman" w:cs="Times New Roman"/>
          <w:sz w:val="24"/>
          <w:szCs w:val="24"/>
        </w:rPr>
        <w:t xml:space="preserve">Mr Samudzimu’s understanding that ‘uncommitted’ meant that the Bank was not committed until the agreement was signed and the arrangement fee paid does not accord with the meaning of an uncommitted facility and the terms of the </w:t>
      </w:r>
      <w:r w:rsidR="003A67A8" w:rsidRPr="00DB0134">
        <w:rPr>
          <w:rFonts w:ascii="Times New Roman" w:hAnsi="Times New Roman" w:cs="Times New Roman"/>
          <w:sz w:val="24"/>
          <w:szCs w:val="24"/>
        </w:rPr>
        <w:lastRenderedPageBreak/>
        <w:t xml:space="preserve">agreement. The definition of “uncommitted” has no bearing on the signing of the contract but rather the nature of the contract, that </w:t>
      </w:r>
      <w:r w:rsidR="004B3A5B" w:rsidRPr="00DB0134">
        <w:rPr>
          <w:rFonts w:ascii="Times New Roman" w:hAnsi="Times New Roman" w:cs="Times New Roman"/>
          <w:sz w:val="24"/>
          <w:szCs w:val="24"/>
        </w:rPr>
        <w:t xml:space="preserve">is, that </w:t>
      </w:r>
      <w:r w:rsidR="003A67A8" w:rsidRPr="00DB0134">
        <w:rPr>
          <w:rFonts w:ascii="Times New Roman" w:hAnsi="Times New Roman" w:cs="Times New Roman"/>
          <w:sz w:val="24"/>
          <w:szCs w:val="24"/>
        </w:rPr>
        <w:t xml:space="preserve">it is of a temporary in nature and that the loaner has </w:t>
      </w:r>
      <w:r w:rsidR="0099320B" w:rsidRPr="00DB0134">
        <w:rPr>
          <w:rFonts w:ascii="Times New Roman" w:hAnsi="Times New Roman" w:cs="Times New Roman"/>
          <w:sz w:val="24"/>
          <w:szCs w:val="24"/>
        </w:rPr>
        <w:t>discretion</w:t>
      </w:r>
      <w:r w:rsidR="003A67A8" w:rsidRPr="00DB0134">
        <w:rPr>
          <w:rFonts w:ascii="Times New Roman" w:hAnsi="Times New Roman" w:cs="Times New Roman"/>
          <w:sz w:val="24"/>
          <w:szCs w:val="24"/>
        </w:rPr>
        <w:t xml:space="preserve"> over</w:t>
      </w:r>
      <w:r w:rsidR="004B3A5B" w:rsidRPr="00DB0134">
        <w:rPr>
          <w:rFonts w:ascii="Times New Roman" w:hAnsi="Times New Roman" w:cs="Times New Roman"/>
          <w:sz w:val="24"/>
          <w:szCs w:val="24"/>
        </w:rPr>
        <w:t xml:space="preserve"> the disbursement of the money. </w:t>
      </w:r>
      <w:r w:rsidR="003A67A8" w:rsidRPr="00DB0134">
        <w:rPr>
          <w:rFonts w:ascii="Times New Roman" w:hAnsi="Times New Roman" w:cs="Times New Roman"/>
          <w:sz w:val="24"/>
          <w:szCs w:val="24"/>
        </w:rPr>
        <w:t xml:space="preserve">The defendant had no obligation to extend the loan if all conditions of the loan were not met. His understanding that the agreement was uncommitted until it was signed does not </w:t>
      </w:r>
      <w:r w:rsidR="004C7352" w:rsidRPr="00DB0134">
        <w:rPr>
          <w:rFonts w:ascii="Times New Roman" w:hAnsi="Times New Roman" w:cs="Times New Roman"/>
          <w:sz w:val="24"/>
          <w:szCs w:val="24"/>
        </w:rPr>
        <w:t>make sense</w:t>
      </w:r>
      <w:r w:rsidR="003A67A8" w:rsidRPr="00DB0134">
        <w:rPr>
          <w:rFonts w:ascii="Times New Roman" w:hAnsi="Times New Roman" w:cs="Times New Roman"/>
          <w:sz w:val="24"/>
          <w:szCs w:val="24"/>
        </w:rPr>
        <w:t xml:space="preserve"> as an agreement does not become binding until signed. </w:t>
      </w:r>
    </w:p>
    <w:p w:rsidR="00310063" w:rsidRPr="00DB0134" w:rsidRDefault="004D49A3" w:rsidP="00E30238">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t xml:space="preserve">            </w:t>
      </w:r>
      <w:r w:rsidR="00CA7227" w:rsidRPr="00DB0134">
        <w:rPr>
          <w:rFonts w:ascii="Times New Roman" w:hAnsi="Times New Roman" w:cs="Times New Roman"/>
          <w:sz w:val="24"/>
          <w:szCs w:val="24"/>
        </w:rPr>
        <w:t xml:space="preserve"> </w:t>
      </w:r>
      <w:r w:rsidRPr="00DB0134">
        <w:rPr>
          <w:rFonts w:ascii="Times New Roman" w:hAnsi="Times New Roman" w:cs="Times New Roman"/>
          <w:sz w:val="24"/>
          <w:szCs w:val="24"/>
        </w:rPr>
        <w:t xml:space="preserve"> </w:t>
      </w:r>
      <w:r w:rsidR="00476285" w:rsidRPr="00DB0134">
        <w:rPr>
          <w:rFonts w:ascii="Times New Roman" w:hAnsi="Times New Roman" w:cs="Times New Roman"/>
          <w:sz w:val="24"/>
          <w:szCs w:val="24"/>
        </w:rPr>
        <w:t xml:space="preserve">The </w:t>
      </w:r>
      <w:r w:rsidR="003A67A8" w:rsidRPr="00DB0134">
        <w:rPr>
          <w:rFonts w:ascii="Times New Roman" w:hAnsi="Times New Roman" w:cs="Times New Roman"/>
          <w:sz w:val="24"/>
          <w:szCs w:val="24"/>
        </w:rPr>
        <w:t xml:space="preserve">facility </w:t>
      </w:r>
      <w:r w:rsidR="00476285" w:rsidRPr="00DB0134">
        <w:rPr>
          <w:rFonts w:ascii="Times New Roman" w:hAnsi="Times New Roman" w:cs="Times New Roman"/>
          <w:sz w:val="24"/>
          <w:szCs w:val="24"/>
        </w:rPr>
        <w:t xml:space="preserve">loan was required to be </w:t>
      </w:r>
      <w:r w:rsidR="00CA7227" w:rsidRPr="00DB0134">
        <w:rPr>
          <w:rFonts w:ascii="Times New Roman" w:hAnsi="Times New Roman" w:cs="Times New Roman"/>
          <w:sz w:val="24"/>
          <w:szCs w:val="24"/>
        </w:rPr>
        <w:t xml:space="preserve">utilised </w:t>
      </w:r>
      <w:r w:rsidR="00476285" w:rsidRPr="00DB0134">
        <w:rPr>
          <w:rFonts w:ascii="Times New Roman" w:hAnsi="Times New Roman" w:cs="Times New Roman"/>
          <w:sz w:val="24"/>
          <w:szCs w:val="24"/>
        </w:rPr>
        <w:t>in multiple drawings and was not a once off payment.</w:t>
      </w:r>
      <w:r w:rsidR="00CA7227" w:rsidRPr="00DB0134">
        <w:rPr>
          <w:rFonts w:ascii="Times New Roman" w:hAnsi="Times New Roman" w:cs="Times New Roman"/>
          <w:sz w:val="24"/>
          <w:szCs w:val="24"/>
        </w:rPr>
        <w:t xml:space="preserve"> Disbursements were required to be paid directly to the suppliers.</w:t>
      </w:r>
      <w:r w:rsidR="00476285" w:rsidRPr="00DB0134">
        <w:rPr>
          <w:rFonts w:ascii="Times New Roman" w:hAnsi="Times New Roman" w:cs="Times New Roman"/>
          <w:sz w:val="24"/>
          <w:szCs w:val="24"/>
        </w:rPr>
        <w:t xml:space="preserve"> </w:t>
      </w:r>
      <w:r w:rsidR="00A638A5" w:rsidRPr="00DB0134">
        <w:rPr>
          <w:rFonts w:ascii="Times New Roman" w:hAnsi="Times New Roman" w:cs="Times New Roman"/>
          <w:sz w:val="24"/>
          <w:szCs w:val="24"/>
        </w:rPr>
        <w:t>Payment was</w:t>
      </w:r>
      <w:r w:rsidR="00476285" w:rsidRPr="00DB0134">
        <w:rPr>
          <w:rFonts w:ascii="Times New Roman" w:hAnsi="Times New Roman" w:cs="Times New Roman"/>
          <w:sz w:val="24"/>
          <w:szCs w:val="24"/>
        </w:rPr>
        <w:t xml:space="preserve"> subject to availability of funds</w:t>
      </w:r>
      <w:r w:rsidR="00CA7227" w:rsidRPr="00DB0134">
        <w:rPr>
          <w:rFonts w:ascii="Times New Roman" w:hAnsi="Times New Roman" w:cs="Times New Roman"/>
          <w:sz w:val="24"/>
          <w:szCs w:val="24"/>
        </w:rPr>
        <w:t xml:space="preserve"> and subject to the lender’s discretion.</w:t>
      </w:r>
      <w:r w:rsidR="00476285" w:rsidRPr="00DB0134">
        <w:rPr>
          <w:rFonts w:ascii="Times New Roman" w:hAnsi="Times New Roman" w:cs="Times New Roman"/>
          <w:sz w:val="24"/>
          <w:szCs w:val="24"/>
        </w:rPr>
        <w:t xml:space="preserve"> </w:t>
      </w:r>
      <w:r w:rsidR="006C2857" w:rsidRPr="00DB0134">
        <w:rPr>
          <w:rFonts w:ascii="Times New Roman" w:hAnsi="Times New Roman" w:cs="Times New Roman"/>
          <w:sz w:val="24"/>
          <w:szCs w:val="24"/>
        </w:rPr>
        <w:t>T</w:t>
      </w:r>
      <w:r w:rsidR="00476285" w:rsidRPr="00DB0134">
        <w:rPr>
          <w:rFonts w:ascii="Times New Roman" w:hAnsi="Times New Roman" w:cs="Times New Roman"/>
          <w:sz w:val="24"/>
          <w:szCs w:val="24"/>
        </w:rPr>
        <w:t>he plaintiff was required</w:t>
      </w:r>
      <w:r w:rsidRPr="00DB0134">
        <w:rPr>
          <w:rFonts w:ascii="Times New Roman" w:hAnsi="Times New Roman" w:cs="Times New Roman"/>
          <w:sz w:val="24"/>
          <w:szCs w:val="24"/>
        </w:rPr>
        <w:t xml:space="preserve"> to</w:t>
      </w:r>
      <w:r w:rsidR="00476285" w:rsidRPr="00DB0134">
        <w:rPr>
          <w:rFonts w:ascii="Times New Roman" w:hAnsi="Times New Roman" w:cs="Times New Roman"/>
          <w:sz w:val="24"/>
          <w:szCs w:val="24"/>
        </w:rPr>
        <w:t xml:space="preserve"> </w:t>
      </w:r>
      <w:r w:rsidR="006C2857" w:rsidRPr="00DB0134">
        <w:rPr>
          <w:rFonts w:ascii="Times New Roman" w:hAnsi="Times New Roman" w:cs="Times New Roman"/>
          <w:sz w:val="24"/>
          <w:szCs w:val="24"/>
        </w:rPr>
        <w:t xml:space="preserve">present </w:t>
      </w:r>
      <w:r w:rsidR="008E430E" w:rsidRPr="00DB0134">
        <w:rPr>
          <w:rFonts w:ascii="Times New Roman" w:hAnsi="Times New Roman" w:cs="Times New Roman"/>
          <w:sz w:val="24"/>
          <w:szCs w:val="24"/>
        </w:rPr>
        <w:t>pro</w:t>
      </w:r>
      <w:r w:rsidRPr="00DB0134">
        <w:rPr>
          <w:rFonts w:ascii="Times New Roman" w:hAnsi="Times New Roman" w:cs="Times New Roman"/>
          <w:sz w:val="24"/>
          <w:szCs w:val="24"/>
        </w:rPr>
        <w:t xml:space="preserve"> </w:t>
      </w:r>
      <w:r w:rsidR="00A638A5" w:rsidRPr="00DB0134">
        <w:rPr>
          <w:rFonts w:ascii="Times New Roman" w:hAnsi="Times New Roman" w:cs="Times New Roman"/>
          <w:sz w:val="24"/>
          <w:szCs w:val="24"/>
        </w:rPr>
        <w:t>form</w:t>
      </w:r>
      <w:r w:rsidR="008E430E" w:rsidRPr="00DB0134">
        <w:rPr>
          <w:rFonts w:ascii="Times New Roman" w:hAnsi="Times New Roman" w:cs="Times New Roman"/>
          <w:sz w:val="24"/>
          <w:szCs w:val="24"/>
        </w:rPr>
        <w:t>a</w:t>
      </w:r>
      <w:r w:rsidR="006C2857" w:rsidRPr="00DB0134">
        <w:rPr>
          <w:rFonts w:ascii="Times New Roman" w:hAnsi="Times New Roman" w:cs="Times New Roman"/>
          <w:sz w:val="24"/>
          <w:szCs w:val="24"/>
        </w:rPr>
        <w:t xml:space="preserve"> invoices from </w:t>
      </w:r>
      <w:r w:rsidR="00D8342F" w:rsidRPr="00DB0134">
        <w:rPr>
          <w:rFonts w:ascii="Times New Roman" w:hAnsi="Times New Roman" w:cs="Times New Roman"/>
          <w:sz w:val="24"/>
          <w:szCs w:val="24"/>
        </w:rPr>
        <w:t>suppliers</w:t>
      </w:r>
      <w:r w:rsidRPr="00DB0134">
        <w:rPr>
          <w:rFonts w:ascii="Times New Roman" w:hAnsi="Times New Roman" w:cs="Times New Roman"/>
          <w:sz w:val="24"/>
          <w:szCs w:val="24"/>
        </w:rPr>
        <w:t xml:space="preserve"> for </w:t>
      </w:r>
      <w:r w:rsidR="004C7352" w:rsidRPr="00DB0134">
        <w:rPr>
          <w:rFonts w:ascii="Times New Roman" w:hAnsi="Times New Roman" w:cs="Times New Roman"/>
          <w:sz w:val="24"/>
          <w:szCs w:val="24"/>
        </w:rPr>
        <w:t>payment.</w:t>
      </w:r>
      <w:r w:rsidR="006E75A6" w:rsidRPr="00DB0134">
        <w:rPr>
          <w:rFonts w:ascii="Times New Roman" w:hAnsi="Times New Roman" w:cs="Times New Roman"/>
          <w:sz w:val="24"/>
          <w:szCs w:val="24"/>
        </w:rPr>
        <w:t xml:space="preserve"> </w:t>
      </w:r>
      <w:r w:rsidRPr="00DB0134">
        <w:rPr>
          <w:rFonts w:ascii="Times New Roman" w:hAnsi="Times New Roman" w:cs="Times New Roman"/>
          <w:sz w:val="24"/>
          <w:szCs w:val="24"/>
        </w:rPr>
        <w:t xml:space="preserve">Mr Samudzimu’s </w:t>
      </w:r>
      <w:r w:rsidR="00B05E21" w:rsidRPr="00DB0134">
        <w:rPr>
          <w:rFonts w:ascii="Times New Roman" w:hAnsi="Times New Roman" w:cs="Times New Roman"/>
          <w:sz w:val="24"/>
          <w:szCs w:val="24"/>
        </w:rPr>
        <w:t xml:space="preserve">understanding that the plaintiff would receive the entire facility in one go in March 2013 has no </w:t>
      </w:r>
      <w:r w:rsidR="00A638A5" w:rsidRPr="00DB0134">
        <w:rPr>
          <w:rFonts w:ascii="Times New Roman" w:hAnsi="Times New Roman" w:cs="Times New Roman"/>
          <w:sz w:val="24"/>
          <w:szCs w:val="24"/>
        </w:rPr>
        <w:t>basis. The</w:t>
      </w:r>
      <w:r w:rsidR="00BB60E3" w:rsidRPr="00DB0134">
        <w:rPr>
          <w:rFonts w:ascii="Times New Roman" w:hAnsi="Times New Roman" w:cs="Times New Roman"/>
          <w:sz w:val="24"/>
          <w:szCs w:val="24"/>
        </w:rPr>
        <w:t xml:space="preserve"> terms of the Import Invoice Financing Facility are clear on p 40 of exhibit 2 that the facility was to be </w:t>
      </w:r>
      <w:r w:rsidR="00A638A5" w:rsidRPr="00DB0134">
        <w:rPr>
          <w:rFonts w:ascii="Times New Roman" w:hAnsi="Times New Roman" w:cs="Times New Roman"/>
          <w:sz w:val="24"/>
          <w:szCs w:val="24"/>
        </w:rPr>
        <w:t>utilised in multiple</w:t>
      </w:r>
      <w:r w:rsidR="00BB60E3" w:rsidRPr="00DB0134">
        <w:rPr>
          <w:rFonts w:ascii="Times New Roman" w:hAnsi="Times New Roman" w:cs="Times New Roman"/>
          <w:sz w:val="24"/>
          <w:szCs w:val="24"/>
        </w:rPr>
        <w:t xml:space="preserve"> drawings.</w:t>
      </w:r>
      <w:r w:rsidR="00B05E21" w:rsidRPr="00DB0134">
        <w:rPr>
          <w:rFonts w:ascii="Times New Roman" w:hAnsi="Times New Roman" w:cs="Times New Roman"/>
          <w:sz w:val="24"/>
          <w:szCs w:val="24"/>
        </w:rPr>
        <w:t xml:space="preserve"> The terms of </w:t>
      </w:r>
      <w:r w:rsidR="004E6453">
        <w:rPr>
          <w:rFonts w:ascii="Times New Roman" w:hAnsi="Times New Roman" w:cs="Times New Roman"/>
          <w:sz w:val="24"/>
          <w:szCs w:val="24"/>
        </w:rPr>
        <w:t xml:space="preserve">the </w:t>
      </w:r>
      <w:r w:rsidR="00B05E21" w:rsidRPr="00DB0134">
        <w:rPr>
          <w:rFonts w:ascii="Times New Roman" w:hAnsi="Times New Roman" w:cs="Times New Roman"/>
          <w:sz w:val="24"/>
          <w:szCs w:val="24"/>
        </w:rPr>
        <w:t>facility did not provide for a facility of $160 000.00 but for a facility</w:t>
      </w:r>
      <w:r w:rsidR="004E6453">
        <w:rPr>
          <w:rFonts w:ascii="Times New Roman" w:hAnsi="Times New Roman" w:cs="Times New Roman"/>
          <w:sz w:val="24"/>
          <w:szCs w:val="24"/>
        </w:rPr>
        <w:t xml:space="preserve"> </w:t>
      </w:r>
      <w:r w:rsidR="00D318DD">
        <w:rPr>
          <w:rFonts w:ascii="Times New Roman" w:hAnsi="Times New Roman" w:cs="Times New Roman"/>
          <w:sz w:val="24"/>
          <w:szCs w:val="24"/>
        </w:rPr>
        <w:t>limit of that amount</w:t>
      </w:r>
      <w:r w:rsidR="00B05E21" w:rsidRPr="00DB0134">
        <w:rPr>
          <w:rFonts w:ascii="Times New Roman" w:hAnsi="Times New Roman" w:cs="Times New Roman"/>
          <w:sz w:val="24"/>
          <w:szCs w:val="24"/>
        </w:rPr>
        <w:t>.</w:t>
      </w:r>
      <w:r w:rsidRPr="00DB0134">
        <w:rPr>
          <w:rFonts w:ascii="Times New Roman" w:hAnsi="Times New Roman" w:cs="Times New Roman"/>
          <w:sz w:val="24"/>
          <w:szCs w:val="24"/>
        </w:rPr>
        <w:t xml:space="preserve"> </w:t>
      </w:r>
      <w:r w:rsidR="008D7C61" w:rsidRPr="00DB0134">
        <w:rPr>
          <w:rFonts w:ascii="Times New Roman" w:hAnsi="Times New Roman" w:cs="Times New Roman"/>
          <w:sz w:val="24"/>
          <w:szCs w:val="24"/>
        </w:rPr>
        <w:t>T</w:t>
      </w:r>
      <w:r w:rsidR="0084687E" w:rsidRPr="00DB0134">
        <w:rPr>
          <w:rFonts w:ascii="Times New Roman" w:hAnsi="Times New Roman" w:cs="Times New Roman"/>
          <w:sz w:val="24"/>
          <w:szCs w:val="24"/>
        </w:rPr>
        <w:t xml:space="preserve">he defendant was under no obligation to lend the entire facility </w:t>
      </w:r>
      <w:r w:rsidR="0014644D" w:rsidRPr="00DB0134">
        <w:rPr>
          <w:rFonts w:ascii="Times New Roman" w:hAnsi="Times New Roman" w:cs="Times New Roman"/>
          <w:sz w:val="24"/>
          <w:szCs w:val="24"/>
        </w:rPr>
        <w:t xml:space="preserve">of </w:t>
      </w:r>
      <w:r w:rsidR="0084687E" w:rsidRPr="00DB0134">
        <w:rPr>
          <w:rFonts w:ascii="Times New Roman" w:hAnsi="Times New Roman" w:cs="Times New Roman"/>
          <w:sz w:val="24"/>
          <w:szCs w:val="24"/>
        </w:rPr>
        <w:t>$160 000.00</w:t>
      </w:r>
      <w:r w:rsidR="0014644D" w:rsidRPr="00DB0134">
        <w:rPr>
          <w:rFonts w:ascii="Times New Roman" w:hAnsi="Times New Roman" w:cs="Times New Roman"/>
          <w:sz w:val="24"/>
          <w:szCs w:val="24"/>
        </w:rPr>
        <w:t xml:space="preserve"> </w:t>
      </w:r>
      <w:r w:rsidR="00DB0134" w:rsidRPr="00DB0134">
        <w:rPr>
          <w:rFonts w:ascii="Times New Roman" w:hAnsi="Times New Roman" w:cs="Times New Roman"/>
          <w:sz w:val="24"/>
          <w:szCs w:val="24"/>
        </w:rPr>
        <w:t>all</w:t>
      </w:r>
      <w:r w:rsidR="0014644D" w:rsidRPr="00DB0134">
        <w:rPr>
          <w:rFonts w:ascii="Times New Roman" w:hAnsi="Times New Roman" w:cs="Times New Roman"/>
          <w:sz w:val="24"/>
          <w:szCs w:val="24"/>
        </w:rPr>
        <w:t xml:space="preserve"> at once</w:t>
      </w:r>
      <w:r w:rsidR="0084687E" w:rsidRPr="00DB0134">
        <w:rPr>
          <w:rFonts w:ascii="Times New Roman" w:hAnsi="Times New Roman" w:cs="Times New Roman"/>
          <w:sz w:val="24"/>
          <w:szCs w:val="24"/>
        </w:rPr>
        <w:t xml:space="preserve">. </w:t>
      </w:r>
    </w:p>
    <w:p w:rsidR="0088396F" w:rsidRPr="00DB0134" w:rsidRDefault="003C5306" w:rsidP="00E30238">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t xml:space="preserve">          </w:t>
      </w:r>
      <w:r w:rsidR="004A3786" w:rsidRPr="00DB0134">
        <w:rPr>
          <w:rFonts w:ascii="Times New Roman" w:hAnsi="Times New Roman" w:cs="Times New Roman"/>
          <w:sz w:val="24"/>
          <w:szCs w:val="24"/>
        </w:rPr>
        <w:t xml:space="preserve"> </w:t>
      </w:r>
      <w:r w:rsidR="00DB0134">
        <w:rPr>
          <w:rFonts w:ascii="Times New Roman" w:hAnsi="Times New Roman" w:cs="Times New Roman"/>
          <w:sz w:val="24"/>
          <w:szCs w:val="24"/>
        </w:rPr>
        <w:t xml:space="preserve">Whilst raw materials were </w:t>
      </w:r>
      <w:r w:rsidR="00310063" w:rsidRPr="00DB0134">
        <w:rPr>
          <w:rFonts w:ascii="Times New Roman" w:hAnsi="Times New Roman" w:cs="Times New Roman"/>
          <w:sz w:val="24"/>
          <w:szCs w:val="24"/>
        </w:rPr>
        <w:t xml:space="preserve">critical </w:t>
      </w:r>
      <w:r w:rsidR="004E6453">
        <w:rPr>
          <w:rFonts w:ascii="Times New Roman" w:hAnsi="Times New Roman" w:cs="Times New Roman"/>
          <w:sz w:val="24"/>
          <w:szCs w:val="24"/>
        </w:rPr>
        <w:t>for</w:t>
      </w:r>
      <w:r w:rsidR="00310063" w:rsidRPr="00DB0134">
        <w:rPr>
          <w:rFonts w:ascii="Times New Roman" w:hAnsi="Times New Roman" w:cs="Times New Roman"/>
          <w:sz w:val="24"/>
          <w:szCs w:val="24"/>
        </w:rPr>
        <w:t xml:space="preserve"> import</w:t>
      </w:r>
      <w:r w:rsidR="004E6453">
        <w:rPr>
          <w:rFonts w:ascii="Times New Roman" w:hAnsi="Times New Roman" w:cs="Times New Roman"/>
          <w:sz w:val="24"/>
          <w:szCs w:val="24"/>
        </w:rPr>
        <w:t>ation of</w:t>
      </w:r>
      <w:r w:rsidR="00310063" w:rsidRPr="00DB0134">
        <w:rPr>
          <w:rFonts w:ascii="Times New Roman" w:hAnsi="Times New Roman" w:cs="Times New Roman"/>
          <w:sz w:val="24"/>
          <w:szCs w:val="24"/>
        </w:rPr>
        <w:t xml:space="preserve"> key raw materials, the plaintiff was required to submit pro forma invoice</w:t>
      </w:r>
      <w:r w:rsidR="00D318DD">
        <w:rPr>
          <w:rFonts w:ascii="Times New Roman" w:hAnsi="Times New Roman" w:cs="Times New Roman"/>
          <w:sz w:val="24"/>
          <w:szCs w:val="24"/>
        </w:rPr>
        <w:t xml:space="preserve">s for utilisation of the loan. </w:t>
      </w:r>
      <w:r w:rsidR="00310063" w:rsidRPr="00DB0134">
        <w:rPr>
          <w:rFonts w:ascii="Times New Roman" w:hAnsi="Times New Roman" w:cs="Times New Roman"/>
          <w:sz w:val="24"/>
          <w:szCs w:val="24"/>
        </w:rPr>
        <w:t xml:space="preserve">The facility does not state that the deposit would only be paid after all the money was released. It states a date by which it was to be paid. It was assumed that by that date the plaintiff would have requested and received sufficient funds to enable it conduct its business and </w:t>
      </w:r>
      <w:r w:rsidR="004C7352" w:rsidRPr="00DB0134">
        <w:rPr>
          <w:rFonts w:ascii="Times New Roman" w:hAnsi="Times New Roman" w:cs="Times New Roman"/>
          <w:sz w:val="24"/>
          <w:szCs w:val="24"/>
        </w:rPr>
        <w:t>to pay</w:t>
      </w:r>
      <w:r w:rsidR="00310063" w:rsidRPr="00DB0134">
        <w:rPr>
          <w:rFonts w:ascii="Times New Roman" w:hAnsi="Times New Roman" w:cs="Times New Roman"/>
          <w:sz w:val="24"/>
          <w:szCs w:val="24"/>
        </w:rPr>
        <w:t xml:space="preserve"> the deposit. </w:t>
      </w:r>
      <w:r w:rsidR="00BB60E3" w:rsidRPr="00DB0134">
        <w:rPr>
          <w:rFonts w:ascii="Times New Roman" w:hAnsi="Times New Roman" w:cs="Times New Roman"/>
          <w:sz w:val="24"/>
          <w:szCs w:val="24"/>
        </w:rPr>
        <w:t>Mr S</w:t>
      </w:r>
      <w:r w:rsidR="00A638A5" w:rsidRPr="00DB0134">
        <w:rPr>
          <w:rFonts w:ascii="Times New Roman" w:hAnsi="Times New Roman" w:cs="Times New Roman"/>
          <w:sz w:val="24"/>
          <w:szCs w:val="24"/>
        </w:rPr>
        <w:t>a</w:t>
      </w:r>
      <w:r w:rsidR="00BB60E3" w:rsidRPr="00DB0134">
        <w:rPr>
          <w:rFonts w:ascii="Times New Roman" w:hAnsi="Times New Roman" w:cs="Times New Roman"/>
          <w:sz w:val="24"/>
          <w:szCs w:val="24"/>
        </w:rPr>
        <w:t>mudzimu mainta</w:t>
      </w:r>
      <w:r w:rsidR="00362E86" w:rsidRPr="00DB0134">
        <w:rPr>
          <w:rFonts w:ascii="Times New Roman" w:hAnsi="Times New Roman" w:cs="Times New Roman"/>
          <w:sz w:val="24"/>
          <w:szCs w:val="24"/>
        </w:rPr>
        <w:t>ined that all pro forma invoices that need</w:t>
      </w:r>
      <w:r w:rsidR="00A638A5" w:rsidRPr="00DB0134">
        <w:rPr>
          <w:rFonts w:ascii="Times New Roman" w:hAnsi="Times New Roman" w:cs="Times New Roman"/>
          <w:sz w:val="24"/>
          <w:szCs w:val="24"/>
        </w:rPr>
        <w:t>ed</w:t>
      </w:r>
      <w:r w:rsidR="00BB60E3" w:rsidRPr="00DB0134">
        <w:rPr>
          <w:rFonts w:ascii="Times New Roman" w:hAnsi="Times New Roman" w:cs="Times New Roman"/>
          <w:sz w:val="24"/>
          <w:szCs w:val="24"/>
        </w:rPr>
        <w:t xml:space="preserve"> to </w:t>
      </w:r>
      <w:r w:rsidR="00A638A5" w:rsidRPr="00DB0134">
        <w:rPr>
          <w:rFonts w:ascii="Times New Roman" w:hAnsi="Times New Roman" w:cs="Times New Roman"/>
          <w:sz w:val="24"/>
          <w:szCs w:val="24"/>
        </w:rPr>
        <w:t>be settled</w:t>
      </w:r>
      <w:r w:rsidR="00BB60E3" w:rsidRPr="00DB0134">
        <w:rPr>
          <w:rFonts w:ascii="Times New Roman" w:hAnsi="Times New Roman" w:cs="Times New Roman"/>
          <w:sz w:val="24"/>
          <w:szCs w:val="24"/>
        </w:rPr>
        <w:t xml:space="preserve"> were submitted for payment in March 2013.</w:t>
      </w:r>
      <w:r w:rsidR="00564F44" w:rsidRPr="00DB0134">
        <w:rPr>
          <w:rFonts w:ascii="Times New Roman" w:hAnsi="Times New Roman" w:cs="Times New Roman"/>
          <w:sz w:val="24"/>
          <w:szCs w:val="24"/>
        </w:rPr>
        <w:t xml:space="preserve"> The first import invoice was settled by the defendant in May 2013 ($21 802.50</w:t>
      </w:r>
      <w:r w:rsidRPr="00DB0134">
        <w:rPr>
          <w:rFonts w:ascii="Times New Roman" w:hAnsi="Times New Roman" w:cs="Times New Roman"/>
          <w:sz w:val="24"/>
          <w:szCs w:val="24"/>
        </w:rPr>
        <w:t xml:space="preserve">). </w:t>
      </w:r>
      <w:r w:rsidR="00564F44" w:rsidRPr="00DB0134">
        <w:rPr>
          <w:rFonts w:ascii="Times New Roman" w:hAnsi="Times New Roman" w:cs="Times New Roman"/>
          <w:sz w:val="24"/>
          <w:szCs w:val="24"/>
        </w:rPr>
        <w:t xml:space="preserve">The plaintiff testified that it requested $67 000.00 in June 2013 as a </w:t>
      </w:r>
      <w:r w:rsidR="004C7352" w:rsidRPr="00DB0134">
        <w:rPr>
          <w:rFonts w:ascii="Times New Roman" w:hAnsi="Times New Roman" w:cs="Times New Roman"/>
          <w:sz w:val="24"/>
          <w:szCs w:val="24"/>
        </w:rPr>
        <w:t>resubmission. The</w:t>
      </w:r>
      <w:r w:rsidR="0029645A" w:rsidRPr="00DB0134">
        <w:rPr>
          <w:rFonts w:ascii="Times New Roman" w:hAnsi="Times New Roman" w:cs="Times New Roman"/>
          <w:sz w:val="24"/>
          <w:szCs w:val="24"/>
        </w:rPr>
        <w:t xml:space="preserve"> defendant’s witness</w:t>
      </w:r>
      <w:r w:rsidR="00475E61">
        <w:rPr>
          <w:rFonts w:ascii="Times New Roman" w:hAnsi="Times New Roman" w:cs="Times New Roman"/>
          <w:sz w:val="24"/>
          <w:szCs w:val="24"/>
        </w:rPr>
        <w:t>’s evidence is</w:t>
      </w:r>
      <w:r w:rsidR="0029645A" w:rsidRPr="00DB0134">
        <w:rPr>
          <w:rFonts w:ascii="Times New Roman" w:hAnsi="Times New Roman" w:cs="Times New Roman"/>
          <w:sz w:val="24"/>
          <w:szCs w:val="24"/>
        </w:rPr>
        <w:t xml:space="preserve"> that the non-payment of the $98</w:t>
      </w:r>
      <w:r w:rsidR="00237342" w:rsidRPr="00DB0134">
        <w:rPr>
          <w:rFonts w:ascii="Times New Roman" w:hAnsi="Times New Roman" w:cs="Times New Roman"/>
          <w:sz w:val="24"/>
          <w:szCs w:val="24"/>
        </w:rPr>
        <w:t xml:space="preserve"> </w:t>
      </w:r>
      <w:r w:rsidR="0029645A" w:rsidRPr="00DB0134">
        <w:rPr>
          <w:rFonts w:ascii="Times New Roman" w:hAnsi="Times New Roman" w:cs="Times New Roman"/>
          <w:sz w:val="24"/>
          <w:szCs w:val="24"/>
        </w:rPr>
        <w:t>000.00 was</w:t>
      </w:r>
      <w:r w:rsidR="00237342" w:rsidRPr="00DB0134">
        <w:rPr>
          <w:rFonts w:ascii="Times New Roman" w:hAnsi="Times New Roman" w:cs="Times New Roman"/>
          <w:sz w:val="24"/>
          <w:szCs w:val="24"/>
        </w:rPr>
        <w:t xml:space="preserve"> due to the fa</w:t>
      </w:r>
      <w:r w:rsidR="00DB0134">
        <w:rPr>
          <w:rFonts w:ascii="Times New Roman" w:hAnsi="Times New Roman" w:cs="Times New Roman"/>
          <w:sz w:val="24"/>
          <w:szCs w:val="24"/>
        </w:rPr>
        <w:t>ct that</w:t>
      </w:r>
      <w:r w:rsidR="0029645A" w:rsidRPr="00DB0134">
        <w:rPr>
          <w:rFonts w:ascii="Times New Roman" w:hAnsi="Times New Roman" w:cs="Times New Roman"/>
          <w:sz w:val="24"/>
          <w:szCs w:val="24"/>
        </w:rPr>
        <w:t xml:space="preserve"> no </w:t>
      </w:r>
      <w:r w:rsidR="004C7352" w:rsidRPr="00DB0134">
        <w:rPr>
          <w:rFonts w:ascii="Times New Roman" w:hAnsi="Times New Roman" w:cs="Times New Roman"/>
          <w:sz w:val="24"/>
          <w:szCs w:val="24"/>
        </w:rPr>
        <w:t>pro forma</w:t>
      </w:r>
      <w:r w:rsidR="008D73D8" w:rsidRPr="00DB0134">
        <w:rPr>
          <w:rFonts w:ascii="Times New Roman" w:hAnsi="Times New Roman" w:cs="Times New Roman"/>
          <w:sz w:val="24"/>
          <w:szCs w:val="24"/>
        </w:rPr>
        <w:t xml:space="preserve"> invoices</w:t>
      </w:r>
      <w:r w:rsidR="0029645A" w:rsidRPr="00DB0134">
        <w:rPr>
          <w:rFonts w:ascii="Times New Roman" w:hAnsi="Times New Roman" w:cs="Times New Roman"/>
          <w:sz w:val="24"/>
          <w:szCs w:val="24"/>
        </w:rPr>
        <w:t xml:space="preserve"> </w:t>
      </w:r>
      <w:r w:rsidR="0014644D" w:rsidRPr="00DB0134">
        <w:rPr>
          <w:rFonts w:ascii="Times New Roman" w:hAnsi="Times New Roman" w:cs="Times New Roman"/>
          <w:sz w:val="24"/>
          <w:szCs w:val="24"/>
        </w:rPr>
        <w:t xml:space="preserve"> not </w:t>
      </w:r>
      <w:r w:rsidR="0029645A" w:rsidRPr="00DB0134">
        <w:rPr>
          <w:rFonts w:ascii="Times New Roman" w:hAnsi="Times New Roman" w:cs="Times New Roman"/>
          <w:sz w:val="24"/>
          <w:szCs w:val="24"/>
        </w:rPr>
        <w:t xml:space="preserve"> been </w:t>
      </w:r>
      <w:r w:rsidR="008D73D8" w:rsidRPr="00DB0134">
        <w:rPr>
          <w:rFonts w:ascii="Times New Roman" w:hAnsi="Times New Roman" w:cs="Times New Roman"/>
          <w:sz w:val="24"/>
          <w:szCs w:val="24"/>
        </w:rPr>
        <w:t xml:space="preserve">presented </w:t>
      </w:r>
      <w:r w:rsidRPr="00DB0134">
        <w:rPr>
          <w:rFonts w:ascii="Times New Roman" w:hAnsi="Times New Roman" w:cs="Times New Roman"/>
          <w:sz w:val="24"/>
          <w:szCs w:val="24"/>
        </w:rPr>
        <w:t>.</w:t>
      </w:r>
      <w:r w:rsidR="0014644D" w:rsidRPr="00DB0134">
        <w:rPr>
          <w:rFonts w:ascii="Times New Roman" w:hAnsi="Times New Roman" w:cs="Times New Roman"/>
          <w:sz w:val="24"/>
          <w:szCs w:val="24"/>
        </w:rPr>
        <w:t xml:space="preserve"> The plaintiff has not produced proof that it submitted pro forma invoices when it says it did.</w:t>
      </w:r>
      <w:r w:rsidR="00310063" w:rsidRPr="00DB0134">
        <w:rPr>
          <w:rFonts w:ascii="Times New Roman" w:hAnsi="Times New Roman" w:cs="Times New Roman"/>
          <w:sz w:val="24"/>
          <w:szCs w:val="24"/>
        </w:rPr>
        <w:t xml:space="preserve"> </w:t>
      </w:r>
      <w:r w:rsidR="0029645A" w:rsidRPr="00DB0134">
        <w:rPr>
          <w:rFonts w:ascii="Times New Roman" w:hAnsi="Times New Roman" w:cs="Times New Roman"/>
          <w:sz w:val="24"/>
          <w:szCs w:val="24"/>
        </w:rPr>
        <w:t xml:space="preserve">The call report dated 16 October 2013 records that pro forma invoices for $67 000.00 were </w:t>
      </w:r>
      <w:r w:rsidR="00237342" w:rsidRPr="00DB0134">
        <w:rPr>
          <w:rFonts w:ascii="Times New Roman" w:hAnsi="Times New Roman" w:cs="Times New Roman"/>
          <w:sz w:val="24"/>
          <w:szCs w:val="24"/>
        </w:rPr>
        <w:t xml:space="preserve">only </w:t>
      </w:r>
      <w:r w:rsidR="0029645A" w:rsidRPr="00DB0134">
        <w:rPr>
          <w:rFonts w:ascii="Times New Roman" w:hAnsi="Times New Roman" w:cs="Times New Roman"/>
          <w:sz w:val="24"/>
          <w:szCs w:val="24"/>
        </w:rPr>
        <w:t xml:space="preserve">submitted for payment </w:t>
      </w:r>
      <w:r w:rsidR="00564F44" w:rsidRPr="00DB0134">
        <w:rPr>
          <w:rFonts w:ascii="Times New Roman" w:hAnsi="Times New Roman" w:cs="Times New Roman"/>
          <w:sz w:val="24"/>
          <w:szCs w:val="24"/>
        </w:rPr>
        <w:t xml:space="preserve">only </w:t>
      </w:r>
      <w:r w:rsidR="0029645A" w:rsidRPr="00DB0134">
        <w:rPr>
          <w:rFonts w:ascii="Times New Roman" w:hAnsi="Times New Roman" w:cs="Times New Roman"/>
          <w:sz w:val="24"/>
          <w:szCs w:val="24"/>
        </w:rPr>
        <w:t>in June 2013.</w:t>
      </w:r>
      <w:r w:rsidR="0014644D" w:rsidRPr="00DB0134">
        <w:rPr>
          <w:rFonts w:ascii="Times New Roman" w:hAnsi="Times New Roman" w:cs="Times New Roman"/>
          <w:sz w:val="24"/>
          <w:szCs w:val="24"/>
        </w:rPr>
        <w:t xml:space="preserve"> There is no proof that the plaintiff submitted invoices for the balance of the raw materials in March 2013.</w:t>
      </w:r>
      <w:r w:rsidR="00564F44" w:rsidRPr="00DB0134">
        <w:rPr>
          <w:rFonts w:ascii="Times New Roman" w:hAnsi="Times New Roman" w:cs="Times New Roman"/>
          <w:sz w:val="24"/>
          <w:szCs w:val="24"/>
        </w:rPr>
        <w:t xml:space="preserve"> The court cannot rely on the plaintiff’s </w:t>
      </w:r>
      <w:r w:rsidR="00237342" w:rsidRPr="00DB0134">
        <w:rPr>
          <w:rFonts w:ascii="Times New Roman" w:hAnsi="Times New Roman" w:cs="Times New Roman"/>
          <w:sz w:val="24"/>
          <w:szCs w:val="24"/>
        </w:rPr>
        <w:t xml:space="preserve">say so </w:t>
      </w:r>
      <w:r w:rsidR="008D73D8" w:rsidRPr="00DB0134">
        <w:rPr>
          <w:rFonts w:ascii="Times New Roman" w:hAnsi="Times New Roman" w:cs="Times New Roman"/>
          <w:sz w:val="24"/>
          <w:szCs w:val="24"/>
        </w:rPr>
        <w:t>especially in</w:t>
      </w:r>
      <w:r w:rsidR="00310063" w:rsidRPr="00DB0134">
        <w:rPr>
          <w:rFonts w:ascii="Times New Roman" w:hAnsi="Times New Roman" w:cs="Times New Roman"/>
          <w:sz w:val="24"/>
          <w:szCs w:val="24"/>
        </w:rPr>
        <w:t xml:space="preserve"> the face of a challenge regarding submission of the invoices. I believed the </w:t>
      </w:r>
      <w:r w:rsidR="00FC5DA0">
        <w:rPr>
          <w:rFonts w:ascii="Times New Roman" w:hAnsi="Times New Roman" w:cs="Times New Roman"/>
          <w:sz w:val="24"/>
          <w:szCs w:val="24"/>
        </w:rPr>
        <w:t>defendant’s witness that</w:t>
      </w:r>
      <w:r w:rsidR="00564F44" w:rsidRPr="00DB0134">
        <w:rPr>
          <w:rFonts w:ascii="Times New Roman" w:hAnsi="Times New Roman" w:cs="Times New Roman"/>
          <w:sz w:val="24"/>
          <w:szCs w:val="24"/>
        </w:rPr>
        <w:t xml:space="preserve"> after payment of the initial</w:t>
      </w:r>
      <w:r w:rsidRPr="00DB0134">
        <w:rPr>
          <w:rFonts w:ascii="Times New Roman" w:hAnsi="Times New Roman" w:cs="Times New Roman"/>
          <w:sz w:val="24"/>
          <w:szCs w:val="24"/>
        </w:rPr>
        <w:t xml:space="preserve"> $21 802.50, the other invoices</w:t>
      </w:r>
      <w:r w:rsidR="00564F44" w:rsidRPr="00DB0134">
        <w:rPr>
          <w:rFonts w:ascii="Times New Roman" w:hAnsi="Times New Roman" w:cs="Times New Roman"/>
          <w:sz w:val="24"/>
          <w:szCs w:val="24"/>
        </w:rPr>
        <w:t xml:space="preserve"> </w:t>
      </w:r>
      <w:r w:rsidR="00310063" w:rsidRPr="00DB0134">
        <w:rPr>
          <w:rFonts w:ascii="Times New Roman" w:hAnsi="Times New Roman" w:cs="Times New Roman"/>
          <w:sz w:val="24"/>
          <w:szCs w:val="24"/>
        </w:rPr>
        <w:t>were only submitted in June 2013, way after the requirement to pay</w:t>
      </w:r>
      <w:r w:rsidR="004E6453">
        <w:rPr>
          <w:rFonts w:ascii="Times New Roman" w:hAnsi="Times New Roman" w:cs="Times New Roman"/>
          <w:sz w:val="24"/>
          <w:szCs w:val="24"/>
        </w:rPr>
        <w:t xml:space="preserve"> the</w:t>
      </w:r>
      <w:r w:rsidR="00310063" w:rsidRPr="00DB0134">
        <w:rPr>
          <w:rFonts w:ascii="Times New Roman" w:hAnsi="Times New Roman" w:cs="Times New Roman"/>
          <w:sz w:val="24"/>
          <w:szCs w:val="24"/>
        </w:rPr>
        <w:t xml:space="preserve"> deposit had kicked in.</w:t>
      </w:r>
      <w:r w:rsidR="0029645A" w:rsidRPr="00DB0134">
        <w:rPr>
          <w:rFonts w:ascii="Times New Roman" w:hAnsi="Times New Roman" w:cs="Times New Roman"/>
          <w:sz w:val="24"/>
          <w:szCs w:val="24"/>
        </w:rPr>
        <w:t xml:space="preserve"> </w:t>
      </w:r>
    </w:p>
    <w:p w:rsidR="00BE0B86" w:rsidRPr="00DB0134" w:rsidRDefault="0088396F" w:rsidP="00E30238">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lastRenderedPageBreak/>
        <w:t xml:space="preserve">             By the time they plaintiff made the next request for disbursement, the first deposit instalment was already due.</w:t>
      </w:r>
      <w:r w:rsidR="00404A23" w:rsidRPr="00DB0134">
        <w:rPr>
          <w:rFonts w:ascii="Times New Roman" w:hAnsi="Times New Roman" w:cs="Times New Roman"/>
          <w:sz w:val="24"/>
          <w:szCs w:val="24"/>
        </w:rPr>
        <w:t xml:space="preserve"> </w:t>
      </w:r>
      <w:r w:rsidRPr="00DB0134">
        <w:rPr>
          <w:rFonts w:ascii="Times New Roman" w:hAnsi="Times New Roman" w:cs="Times New Roman"/>
          <w:sz w:val="24"/>
          <w:szCs w:val="24"/>
        </w:rPr>
        <w:t xml:space="preserve">The plaintiff ought to have requested the disbursements early so that it would receive raw materials from its suppliers and manufacture </w:t>
      </w:r>
      <w:r w:rsidR="0091703F" w:rsidRPr="00DB0134">
        <w:rPr>
          <w:rFonts w:ascii="Times New Roman" w:hAnsi="Times New Roman" w:cs="Times New Roman"/>
          <w:sz w:val="24"/>
          <w:szCs w:val="24"/>
        </w:rPr>
        <w:t xml:space="preserve">to enable it to do </w:t>
      </w:r>
      <w:r w:rsidRPr="00DB0134">
        <w:rPr>
          <w:rFonts w:ascii="Times New Roman" w:hAnsi="Times New Roman" w:cs="Times New Roman"/>
          <w:sz w:val="24"/>
          <w:szCs w:val="24"/>
        </w:rPr>
        <w:t xml:space="preserve">business and meet the deposit deadline by 31 May 2013.Through its own ineptitude, the plaintiff failed to request disbursements to suppliers on time. It is through no fault of the defendant that the plaintiff failed to request the money earlier. The defendant may have been aware that the money was required so that the plaintiff may be able to do business and pay </w:t>
      </w:r>
      <w:r w:rsidR="0099320B" w:rsidRPr="00DB0134">
        <w:rPr>
          <w:rFonts w:ascii="Times New Roman" w:hAnsi="Times New Roman" w:cs="Times New Roman"/>
          <w:sz w:val="24"/>
          <w:szCs w:val="24"/>
        </w:rPr>
        <w:t>back</w:t>
      </w:r>
      <w:r w:rsidR="00BE0B86" w:rsidRPr="00DB0134">
        <w:rPr>
          <w:rFonts w:ascii="Times New Roman" w:hAnsi="Times New Roman" w:cs="Times New Roman"/>
          <w:sz w:val="24"/>
          <w:szCs w:val="24"/>
        </w:rPr>
        <w:t>,</w:t>
      </w:r>
      <w:r w:rsidRPr="00DB0134">
        <w:rPr>
          <w:rFonts w:ascii="Times New Roman" w:hAnsi="Times New Roman" w:cs="Times New Roman"/>
          <w:sz w:val="24"/>
          <w:szCs w:val="24"/>
        </w:rPr>
        <w:t xml:space="preserve"> however, the bank could not be expected to disburse the money without a utilisation notice and pro forma invoices being put in. </w:t>
      </w:r>
    </w:p>
    <w:p w:rsidR="00310063" w:rsidRPr="00DB0134" w:rsidRDefault="00BE0B86" w:rsidP="00CB324B">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t xml:space="preserve">         </w:t>
      </w:r>
      <w:r w:rsidR="0088396F" w:rsidRPr="00DB0134">
        <w:rPr>
          <w:rFonts w:ascii="Times New Roman" w:hAnsi="Times New Roman" w:cs="Times New Roman"/>
          <w:sz w:val="24"/>
          <w:szCs w:val="24"/>
        </w:rPr>
        <w:t xml:space="preserve">The call reports produced are </w:t>
      </w:r>
      <w:r w:rsidRPr="00DB0134">
        <w:rPr>
          <w:rFonts w:ascii="Times New Roman" w:hAnsi="Times New Roman" w:cs="Times New Roman"/>
          <w:sz w:val="24"/>
          <w:szCs w:val="24"/>
        </w:rPr>
        <w:t>f</w:t>
      </w:r>
      <w:r w:rsidR="00DB0134">
        <w:rPr>
          <w:rFonts w:ascii="Times New Roman" w:hAnsi="Times New Roman" w:cs="Times New Roman"/>
          <w:sz w:val="24"/>
          <w:szCs w:val="24"/>
        </w:rPr>
        <w:t>or the period September 2013 to March</w:t>
      </w:r>
      <w:r w:rsidR="0088396F" w:rsidRPr="00DB0134">
        <w:rPr>
          <w:rFonts w:ascii="Times New Roman" w:hAnsi="Times New Roman" w:cs="Times New Roman"/>
          <w:sz w:val="24"/>
          <w:szCs w:val="24"/>
        </w:rPr>
        <w:t xml:space="preserve"> 2014</w:t>
      </w:r>
      <w:r w:rsidR="00CB70DE">
        <w:rPr>
          <w:rFonts w:ascii="Times New Roman" w:hAnsi="Times New Roman" w:cs="Times New Roman"/>
          <w:sz w:val="24"/>
          <w:szCs w:val="24"/>
        </w:rPr>
        <w:t xml:space="preserve"> which record</w:t>
      </w:r>
      <w:r w:rsidR="001130B3">
        <w:rPr>
          <w:rFonts w:ascii="Times New Roman" w:hAnsi="Times New Roman" w:cs="Times New Roman"/>
          <w:sz w:val="24"/>
          <w:szCs w:val="24"/>
        </w:rPr>
        <w:t xml:space="preserve"> the reasons for failure to pay the deposit</w:t>
      </w:r>
      <w:r w:rsidR="0088396F" w:rsidRPr="00DB0134">
        <w:rPr>
          <w:rFonts w:ascii="Times New Roman" w:hAnsi="Times New Roman" w:cs="Times New Roman"/>
          <w:sz w:val="24"/>
          <w:szCs w:val="24"/>
        </w:rPr>
        <w:t>.</w:t>
      </w:r>
      <w:r w:rsidR="001130B3">
        <w:rPr>
          <w:rFonts w:ascii="Times New Roman" w:hAnsi="Times New Roman" w:cs="Times New Roman"/>
          <w:sz w:val="24"/>
          <w:szCs w:val="24"/>
        </w:rPr>
        <w:t xml:space="preserve"> </w:t>
      </w:r>
      <w:r w:rsidR="0088396F" w:rsidRPr="00DB0134">
        <w:rPr>
          <w:rFonts w:ascii="Times New Roman" w:hAnsi="Times New Roman" w:cs="Times New Roman"/>
          <w:sz w:val="24"/>
          <w:szCs w:val="24"/>
        </w:rPr>
        <w:t>They recor</w:t>
      </w:r>
      <w:r w:rsidR="00D1617B">
        <w:rPr>
          <w:rFonts w:ascii="Times New Roman" w:hAnsi="Times New Roman" w:cs="Times New Roman"/>
          <w:sz w:val="24"/>
          <w:szCs w:val="24"/>
        </w:rPr>
        <w:t>d that the plaintiff was facing</w:t>
      </w:r>
      <w:r w:rsidR="0088396F" w:rsidRPr="00DB0134">
        <w:rPr>
          <w:rFonts w:ascii="Times New Roman" w:hAnsi="Times New Roman" w:cs="Times New Roman"/>
          <w:sz w:val="24"/>
          <w:szCs w:val="24"/>
        </w:rPr>
        <w:t xml:space="preserve"> low sales and was  failing  comply with the requirement to pay the deposit.</w:t>
      </w:r>
      <w:r w:rsidR="004B4A88" w:rsidRPr="00DB0134">
        <w:rPr>
          <w:rFonts w:ascii="Times New Roman" w:hAnsi="Times New Roman" w:cs="Times New Roman"/>
          <w:sz w:val="24"/>
          <w:szCs w:val="24"/>
        </w:rPr>
        <w:t xml:space="preserve"> </w:t>
      </w:r>
      <w:r w:rsidR="001130B3">
        <w:rPr>
          <w:rFonts w:ascii="Times New Roman" w:hAnsi="Times New Roman" w:cs="Times New Roman"/>
          <w:sz w:val="24"/>
          <w:szCs w:val="24"/>
        </w:rPr>
        <w:t>I see no reason why the defendant’s rep</w:t>
      </w:r>
      <w:r w:rsidR="00475E61">
        <w:rPr>
          <w:rFonts w:ascii="Times New Roman" w:hAnsi="Times New Roman" w:cs="Times New Roman"/>
          <w:sz w:val="24"/>
          <w:szCs w:val="24"/>
        </w:rPr>
        <w:t>re</w:t>
      </w:r>
      <w:r w:rsidR="001130B3">
        <w:rPr>
          <w:rFonts w:ascii="Times New Roman" w:hAnsi="Times New Roman" w:cs="Times New Roman"/>
          <w:sz w:val="24"/>
          <w:szCs w:val="24"/>
        </w:rPr>
        <w:t>s</w:t>
      </w:r>
      <w:r w:rsidR="00475E61">
        <w:rPr>
          <w:rFonts w:ascii="Times New Roman" w:hAnsi="Times New Roman" w:cs="Times New Roman"/>
          <w:sz w:val="24"/>
          <w:szCs w:val="24"/>
        </w:rPr>
        <w:t>entatives</w:t>
      </w:r>
      <w:r w:rsidR="001130B3">
        <w:rPr>
          <w:rFonts w:ascii="Times New Roman" w:hAnsi="Times New Roman" w:cs="Times New Roman"/>
          <w:sz w:val="24"/>
          <w:szCs w:val="24"/>
        </w:rPr>
        <w:t xml:space="preserve"> would fals</w:t>
      </w:r>
      <w:r w:rsidR="00D1617B">
        <w:rPr>
          <w:rFonts w:ascii="Times New Roman" w:hAnsi="Times New Roman" w:cs="Times New Roman"/>
          <w:sz w:val="24"/>
          <w:szCs w:val="24"/>
        </w:rPr>
        <w:t xml:space="preserve">ify </w:t>
      </w:r>
      <w:r w:rsidR="001130B3">
        <w:rPr>
          <w:rFonts w:ascii="Times New Roman" w:hAnsi="Times New Roman" w:cs="Times New Roman"/>
          <w:sz w:val="24"/>
          <w:szCs w:val="24"/>
        </w:rPr>
        <w:t xml:space="preserve">the reports. </w:t>
      </w:r>
      <w:r w:rsidR="004B4A88" w:rsidRPr="00DB0134">
        <w:rPr>
          <w:rFonts w:ascii="Times New Roman" w:hAnsi="Times New Roman" w:cs="Times New Roman"/>
          <w:sz w:val="24"/>
          <w:szCs w:val="24"/>
        </w:rPr>
        <w:t>Evidence led suggests that the plaintiff was facing financial challenges not because the defendant had failed to release money for purchase of raw material</w:t>
      </w:r>
      <w:r w:rsidR="0014644D" w:rsidRPr="00DB0134">
        <w:rPr>
          <w:rFonts w:ascii="Times New Roman" w:hAnsi="Times New Roman" w:cs="Times New Roman"/>
          <w:sz w:val="24"/>
          <w:szCs w:val="24"/>
        </w:rPr>
        <w:t xml:space="preserve">s. The plaintiff </w:t>
      </w:r>
      <w:r w:rsidR="004B4A88" w:rsidRPr="00DB0134">
        <w:rPr>
          <w:rFonts w:ascii="Times New Roman" w:hAnsi="Times New Roman" w:cs="Times New Roman"/>
          <w:sz w:val="24"/>
          <w:szCs w:val="24"/>
        </w:rPr>
        <w:t xml:space="preserve">had problems with its debtors, its customers were facing liquidity problems, and </w:t>
      </w:r>
      <w:r w:rsidR="0014644D" w:rsidRPr="00DB0134">
        <w:rPr>
          <w:rFonts w:ascii="Times New Roman" w:hAnsi="Times New Roman" w:cs="Times New Roman"/>
          <w:sz w:val="24"/>
          <w:szCs w:val="24"/>
        </w:rPr>
        <w:t xml:space="preserve">it </w:t>
      </w:r>
      <w:r w:rsidR="004B4A88" w:rsidRPr="00DB0134">
        <w:rPr>
          <w:rFonts w:ascii="Times New Roman" w:hAnsi="Times New Roman" w:cs="Times New Roman"/>
          <w:sz w:val="24"/>
          <w:szCs w:val="24"/>
        </w:rPr>
        <w:t>experienced thefts by employees.</w:t>
      </w:r>
      <w:r w:rsidR="002122F3">
        <w:rPr>
          <w:rFonts w:ascii="Times New Roman" w:hAnsi="Times New Roman" w:cs="Times New Roman"/>
          <w:sz w:val="24"/>
          <w:szCs w:val="24"/>
        </w:rPr>
        <w:t xml:space="preserve"> The </w:t>
      </w:r>
      <w:r w:rsidR="00475E61">
        <w:rPr>
          <w:rFonts w:ascii="Times New Roman" w:hAnsi="Times New Roman" w:cs="Times New Roman"/>
          <w:sz w:val="24"/>
          <w:szCs w:val="24"/>
        </w:rPr>
        <w:t>plaintiff</w:t>
      </w:r>
      <w:r w:rsidR="004B4A88" w:rsidRPr="00DB0134">
        <w:rPr>
          <w:rFonts w:ascii="Times New Roman" w:hAnsi="Times New Roman" w:cs="Times New Roman"/>
          <w:sz w:val="24"/>
          <w:szCs w:val="24"/>
        </w:rPr>
        <w:t xml:space="preserve"> averred that</w:t>
      </w:r>
      <w:r w:rsidR="00DB0134">
        <w:rPr>
          <w:rFonts w:ascii="Times New Roman" w:hAnsi="Times New Roman" w:cs="Times New Roman"/>
          <w:sz w:val="24"/>
          <w:szCs w:val="24"/>
        </w:rPr>
        <w:t xml:space="preserve"> it was</w:t>
      </w:r>
      <w:r w:rsidR="004B4A88" w:rsidRPr="00DB0134">
        <w:rPr>
          <w:rFonts w:ascii="Times New Roman" w:hAnsi="Times New Roman" w:cs="Times New Roman"/>
          <w:sz w:val="24"/>
          <w:szCs w:val="24"/>
        </w:rPr>
        <w:t xml:space="preserve"> receiving income </w:t>
      </w:r>
      <w:r w:rsidR="00782061">
        <w:rPr>
          <w:rFonts w:ascii="Times New Roman" w:hAnsi="Times New Roman" w:cs="Times New Roman"/>
          <w:sz w:val="24"/>
          <w:szCs w:val="24"/>
        </w:rPr>
        <w:t xml:space="preserve">from </w:t>
      </w:r>
      <w:r w:rsidR="004B4A88" w:rsidRPr="00DB0134">
        <w:rPr>
          <w:rFonts w:ascii="Times New Roman" w:hAnsi="Times New Roman" w:cs="Times New Roman"/>
          <w:sz w:val="24"/>
          <w:szCs w:val="24"/>
        </w:rPr>
        <w:t xml:space="preserve">other </w:t>
      </w:r>
      <w:r w:rsidR="0014644D" w:rsidRPr="00DB0134">
        <w:rPr>
          <w:rFonts w:ascii="Times New Roman" w:hAnsi="Times New Roman" w:cs="Times New Roman"/>
          <w:sz w:val="24"/>
          <w:szCs w:val="24"/>
        </w:rPr>
        <w:t xml:space="preserve">accounts held with other banks </w:t>
      </w:r>
      <w:r w:rsidR="004B4A88" w:rsidRPr="00DB0134">
        <w:rPr>
          <w:rFonts w:ascii="Times New Roman" w:hAnsi="Times New Roman" w:cs="Times New Roman"/>
          <w:sz w:val="24"/>
          <w:szCs w:val="24"/>
        </w:rPr>
        <w:t>but did not disclose the said bank accounts. The plaintiff was already struggling financially by the time it entered into this facility. This is evidenced by the failure to repay the 2012 facility.</w:t>
      </w:r>
      <w:r w:rsidR="0088396F" w:rsidRPr="00DB0134">
        <w:rPr>
          <w:rFonts w:ascii="Times New Roman" w:hAnsi="Times New Roman" w:cs="Times New Roman"/>
          <w:sz w:val="24"/>
          <w:szCs w:val="24"/>
        </w:rPr>
        <w:t xml:space="preserve"> The </w:t>
      </w:r>
      <w:r w:rsidR="0014644D" w:rsidRPr="00DB0134">
        <w:rPr>
          <w:rFonts w:ascii="Times New Roman" w:hAnsi="Times New Roman" w:cs="Times New Roman"/>
          <w:sz w:val="24"/>
          <w:szCs w:val="24"/>
        </w:rPr>
        <w:t xml:space="preserve">call reports record that the </w:t>
      </w:r>
      <w:r w:rsidR="0088396F" w:rsidRPr="00DB0134">
        <w:rPr>
          <w:rFonts w:ascii="Times New Roman" w:hAnsi="Times New Roman" w:cs="Times New Roman"/>
          <w:sz w:val="24"/>
          <w:szCs w:val="24"/>
        </w:rPr>
        <w:t>customer complained that the</w:t>
      </w:r>
      <w:r w:rsidR="004B4A88" w:rsidRPr="00DB0134">
        <w:rPr>
          <w:rFonts w:ascii="Times New Roman" w:hAnsi="Times New Roman" w:cs="Times New Roman"/>
          <w:sz w:val="24"/>
          <w:szCs w:val="24"/>
        </w:rPr>
        <w:t xml:space="preserve"> bank failed to give it $67 000.</w:t>
      </w:r>
      <w:r w:rsidR="0088396F" w:rsidRPr="00DB0134">
        <w:rPr>
          <w:rFonts w:ascii="Times New Roman" w:hAnsi="Times New Roman" w:cs="Times New Roman"/>
          <w:sz w:val="24"/>
          <w:szCs w:val="24"/>
        </w:rPr>
        <w:t xml:space="preserve">00 </w:t>
      </w:r>
      <w:r w:rsidR="004B4A88" w:rsidRPr="00DB0134">
        <w:rPr>
          <w:rFonts w:ascii="Times New Roman" w:hAnsi="Times New Roman" w:cs="Times New Roman"/>
          <w:sz w:val="24"/>
          <w:szCs w:val="24"/>
        </w:rPr>
        <w:t xml:space="preserve">it </w:t>
      </w:r>
      <w:r w:rsidR="0088396F" w:rsidRPr="00DB0134">
        <w:rPr>
          <w:rFonts w:ascii="Times New Roman" w:hAnsi="Times New Roman" w:cs="Times New Roman"/>
          <w:sz w:val="24"/>
          <w:szCs w:val="24"/>
        </w:rPr>
        <w:t>applied for in June 2013. Nowhere do they deal with the complaint that plaintiff did not receive the full amount in one go</w:t>
      </w:r>
      <w:r w:rsidR="004B4A88" w:rsidRPr="00DB0134">
        <w:rPr>
          <w:rFonts w:ascii="Times New Roman" w:hAnsi="Times New Roman" w:cs="Times New Roman"/>
          <w:sz w:val="24"/>
          <w:szCs w:val="24"/>
        </w:rPr>
        <w:t xml:space="preserve"> or that the defendant had failed to honour pro forma invoices submitted in March 2013.</w:t>
      </w:r>
      <w:r w:rsidR="0088396F" w:rsidRPr="00DB0134">
        <w:rPr>
          <w:rFonts w:ascii="Times New Roman" w:hAnsi="Times New Roman" w:cs="Times New Roman"/>
          <w:sz w:val="24"/>
          <w:szCs w:val="24"/>
        </w:rPr>
        <w:t xml:space="preserve"> </w:t>
      </w:r>
      <w:r w:rsidR="0099320B" w:rsidRPr="00DB0134">
        <w:rPr>
          <w:rFonts w:ascii="Times New Roman" w:hAnsi="Times New Roman" w:cs="Times New Roman"/>
          <w:sz w:val="24"/>
          <w:szCs w:val="24"/>
        </w:rPr>
        <w:t xml:space="preserve">The plaintiff </w:t>
      </w:r>
      <w:r w:rsidR="0088396F" w:rsidRPr="00DB0134">
        <w:rPr>
          <w:rFonts w:ascii="Times New Roman" w:hAnsi="Times New Roman" w:cs="Times New Roman"/>
          <w:sz w:val="24"/>
          <w:szCs w:val="24"/>
        </w:rPr>
        <w:t xml:space="preserve">failed to meet the conditions of the loan and breached the deposit covenant. </w:t>
      </w:r>
    </w:p>
    <w:p w:rsidR="00B15BA6" w:rsidRPr="00DB0134" w:rsidRDefault="00DB0134" w:rsidP="00195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2504" w:rsidRPr="00DB0134">
        <w:rPr>
          <w:rFonts w:ascii="Times New Roman" w:hAnsi="Times New Roman" w:cs="Times New Roman"/>
          <w:sz w:val="24"/>
          <w:szCs w:val="24"/>
        </w:rPr>
        <w:t xml:space="preserve">  </w:t>
      </w:r>
      <w:r w:rsidR="00B15BA6" w:rsidRPr="00DB0134">
        <w:rPr>
          <w:rFonts w:ascii="Times New Roman" w:hAnsi="Times New Roman" w:cs="Times New Roman"/>
          <w:sz w:val="24"/>
          <w:szCs w:val="24"/>
        </w:rPr>
        <w:t xml:space="preserve">The </w:t>
      </w:r>
      <w:r w:rsidR="00D8342F" w:rsidRPr="00DB0134">
        <w:rPr>
          <w:rFonts w:ascii="Times New Roman" w:hAnsi="Times New Roman" w:cs="Times New Roman"/>
          <w:i/>
          <w:sz w:val="24"/>
          <w:szCs w:val="24"/>
        </w:rPr>
        <w:t>contra pro</w:t>
      </w:r>
      <w:r w:rsidR="00B15BA6" w:rsidRPr="00DB0134">
        <w:rPr>
          <w:rFonts w:ascii="Times New Roman" w:hAnsi="Times New Roman" w:cs="Times New Roman"/>
          <w:i/>
          <w:sz w:val="24"/>
          <w:szCs w:val="24"/>
        </w:rPr>
        <w:t>ferentum</w:t>
      </w:r>
      <w:r w:rsidR="00B15BA6" w:rsidRPr="00DB0134">
        <w:rPr>
          <w:rFonts w:ascii="Times New Roman" w:hAnsi="Times New Roman" w:cs="Times New Roman"/>
          <w:sz w:val="24"/>
          <w:szCs w:val="24"/>
        </w:rPr>
        <w:t xml:space="preserve"> rule </w:t>
      </w:r>
      <w:r w:rsidR="00625A55" w:rsidRPr="00DB0134">
        <w:rPr>
          <w:rFonts w:ascii="Times New Roman" w:hAnsi="Times New Roman" w:cs="Times New Roman"/>
          <w:sz w:val="24"/>
          <w:szCs w:val="24"/>
        </w:rPr>
        <w:t xml:space="preserve">applies where there is an </w:t>
      </w:r>
      <w:r w:rsidR="00B15BA6" w:rsidRPr="00DB0134">
        <w:rPr>
          <w:rFonts w:ascii="Times New Roman" w:hAnsi="Times New Roman" w:cs="Times New Roman"/>
          <w:sz w:val="24"/>
          <w:szCs w:val="24"/>
        </w:rPr>
        <w:t>ambiguity</w:t>
      </w:r>
      <w:r w:rsidR="00625A55" w:rsidRPr="00DB0134">
        <w:rPr>
          <w:rFonts w:ascii="Times New Roman" w:hAnsi="Times New Roman" w:cs="Times New Roman"/>
          <w:sz w:val="24"/>
          <w:szCs w:val="24"/>
        </w:rPr>
        <w:t xml:space="preserve"> in a contract.</w:t>
      </w:r>
      <w:r w:rsidR="00D8342F" w:rsidRPr="00DB0134">
        <w:rPr>
          <w:rFonts w:ascii="Times New Roman" w:hAnsi="Times New Roman" w:cs="Times New Roman"/>
          <w:sz w:val="24"/>
          <w:szCs w:val="24"/>
        </w:rPr>
        <w:t xml:space="preserve"> In</w:t>
      </w:r>
      <w:r w:rsidR="005627EC" w:rsidRPr="00DB0134">
        <w:rPr>
          <w:rFonts w:ascii="Times New Roman" w:hAnsi="Times New Roman" w:cs="Times New Roman"/>
          <w:sz w:val="24"/>
          <w:szCs w:val="24"/>
        </w:rPr>
        <w:t xml:space="preserve"> Astra </w:t>
      </w:r>
      <w:r w:rsidR="005627EC" w:rsidRPr="00DB0134">
        <w:rPr>
          <w:rFonts w:ascii="Times New Roman" w:hAnsi="Times New Roman" w:cs="Times New Roman"/>
          <w:i/>
          <w:sz w:val="24"/>
          <w:szCs w:val="24"/>
        </w:rPr>
        <w:t>Steel and Engineering Supplies P/L</w:t>
      </w:r>
      <w:r w:rsidR="005627EC" w:rsidRPr="00DB0134">
        <w:rPr>
          <w:rFonts w:ascii="Times New Roman" w:hAnsi="Times New Roman" w:cs="Times New Roman"/>
          <w:sz w:val="24"/>
          <w:szCs w:val="24"/>
        </w:rPr>
        <w:t xml:space="preserve"> v</w:t>
      </w:r>
      <w:r w:rsidR="005627EC" w:rsidRPr="00DB0134">
        <w:rPr>
          <w:rFonts w:ascii="Times New Roman" w:hAnsi="Times New Roman" w:cs="Times New Roman"/>
          <w:i/>
          <w:sz w:val="24"/>
          <w:szCs w:val="24"/>
        </w:rPr>
        <w:t xml:space="preserve"> PM Manufactu</w:t>
      </w:r>
      <w:r w:rsidR="00D8342F" w:rsidRPr="00DB0134">
        <w:rPr>
          <w:rFonts w:ascii="Times New Roman" w:hAnsi="Times New Roman" w:cs="Times New Roman"/>
          <w:i/>
          <w:sz w:val="24"/>
          <w:szCs w:val="24"/>
        </w:rPr>
        <w:t>ri</w:t>
      </w:r>
      <w:r w:rsidR="005627EC" w:rsidRPr="00DB0134">
        <w:rPr>
          <w:rFonts w:ascii="Times New Roman" w:hAnsi="Times New Roman" w:cs="Times New Roman"/>
          <w:i/>
          <w:sz w:val="24"/>
          <w:szCs w:val="24"/>
        </w:rPr>
        <w:t>ng</w:t>
      </w:r>
      <w:r w:rsidR="005627EC" w:rsidRPr="00DB0134">
        <w:rPr>
          <w:rFonts w:ascii="Times New Roman" w:hAnsi="Times New Roman" w:cs="Times New Roman"/>
          <w:sz w:val="24"/>
          <w:szCs w:val="24"/>
        </w:rPr>
        <w:t xml:space="preserve"> </w:t>
      </w:r>
      <w:r w:rsidR="00D8342F" w:rsidRPr="00DB0134">
        <w:rPr>
          <w:rFonts w:ascii="Times New Roman" w:hAnsi="Times New Roman" w:cs="Times New Roman"/>
          <w:sz w:val="24"/>
          <w:szCs w:val="24"/>
        </w:rPr>
        <w:t>(P</w:t>
      </w:r>
      <w:r w:rsidR="005627EC" w:rsidRPr="00DB0134">
        <w:rPr>
          <w:rFonts w:ascii="Times New Roman" w:hAnsi="Times New Roman" w:cs="Times New Roman"/>
          <w:sz w:val="24"/>
          <w:szCs w:val="24"/>
        </w:rPr>
        <w:t>vt</w:t>
      </w:r>
      <w:r w:rsidR="00D8342F" w:rsidRPr="00DB0134">
        <w:rPr>
          <w:rFonts w:ascii="Times New Roman" w:hAnsi="Times New Roman" w:cs="Times New Roman"/>
          <w:sz w:val="24"/>
          <w:szCs w:val="24"/>
        </w:rPr>
        <w:t>)</w:t>
      </w:r>
      <w:r w:rsidR="005627EC" w:rsidRPr="00DB0134">
        <w:rPr>
          <w:rFonts w:ascii="Times New Roman" w:hAnsi="Times New Roman" w:cs="Times New Roman"/>
          <w:sz w:val="24"/>
          <w:szCs w:val="24"/>
        </w:rPr>
        <w:t xml:space="preserve"> </w:t>
      </w:r>
      <w:r w:rsidR="00D8342F" w:rsidRPr="00DB0134">
        <w:rPr>
          <w:rFonts w:ascii="Times New Roman" w:hAnsi="Times New Roman" w:cs="Times New Roman"/>
          <w:sz w:val="24"/>
          <w:szCs w:val="24"/>
        </w:rPr>
        <w:t>ltd HH393</w:t>
      </w:r>
      <w:r w:rsidR="005627EC" w:rsidRPr="00DB0134">
        <w:rPr>
          <w:rFonts w:ascii="Times New Roman" w:hAnsi="Times New Roman" w:cs="Times New Roman"/>
          <w:sz w:val="24"/>
          <w:szCs w:val="24"/>
        </w:rPr>
        <w:t>/12</w:t>
      </w:r>
      <w:r w:rsidR="008D73D8" w:rsidRPr="00DB0134">
        <w:rPr>
          <w:rFonts w:ascii="Times New Roman" w:hAnsi="Times New Roman" w:cs="Times New Roman"/>
          <w:sz w:val="24"/>
          <w:szCs w:val="24"/>
        </w:rPr>
        <w:t>, the</w:t>
      </w:r>
      <w:r w:rsidR="00F76B44" w:rsidRPr="00DB0134">
        <w:rPr>
          <w:rFonts w:ascii="Times New Roman" w:hAnsi="Times New Roman" w:cs="Times New Roman"/>
          <w:sz w:val="24"/>
          <w:szCs w:val="24"/>
        </w:rPr>
        <w:t xml:space="preserve"> court </w:t>
      </w:r>
      <w:r w:rsidR="008D73D8" w:rsidRPr="00DB0134">
        <w:rPr>
          <w:rFonts w:ascii="Times New Roman" w:hAnsi="Times New Roman" w:cs="Times New Roman"/>
          <w:sz w:val="24"/>
          <w:szCs w:val="24"/>
        </w:rPr>
        <w:t>explained</w:t>
      </w:r>
      <w:r w:rsidR="00F76B44" w:rsidRPr="00DB0134">
        <w:rPr>
          <w:rFonts w:ascii="Times New Roman" w:hAnsi="Times New Roman" w:cs="Times New Roman"/>
          <w:sz w:val="24"/>
          <w:szCs w:val="24"/>
        </w:rPr>
        <w:t xml:space="preserve"> the rule as follows,</w:t>
      </w:r>
    </w:p>
    <w:p w:rsidR="005627EC" w:rsidRPr="00DB0134" w:rsidRDefault="00DB0134" w:rsidP="00562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7EC" w:rsidRPr="00DB0134">
        <w:rPr>
          <w:rFonts w:ascii="Times New Roman" w:hAnsi="Times New Roman" w:cs="Times New Roman"/>
          <w:sz w:val="24"/>
          <w:szCs w:val="24"/>
        </w:rPr>
        <w:t>‘’The contra proferentem rule alleged by the defendant which requires a written</w:t>
      </w:r>
    </w:p>
    <w:p w:rsidR="005627EC" w:rsidRPr="00DB0134" w:rsidRDefault="00DB0134" w:rsidP="00562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73D8" w:rsidRPr="00DB0134">
        <w:rPr>
          <w:rFonts w:ascii="Times New Roman" w:hAnsi="Times New Roman" w:cs="Times New Roman"/>
          <w:sz w:val="24"/>
          <w:szCs w:val="24"/>
        </w:rPr>
        <w:t>Document</w:t>
      </w:r>
      <w:r w:rsidR="005627EC" w:rsidRPr="00DB0134">
        <w:rPr>
          <w:rFonts w:ascii="Times New Roman" w:hAnsi="Times New Roman" w:cs="Times New Roman"/>
          <w:sz w:val="24"/>
          <w:szCs w:val="24"/>
        </w:rPr>
        <w:t xml:space="preserve"> to be construed against the drafter on the ground that it was for him to </w:t>
      </w:r>
      <w:r>
        <w:rPr>
          <w:rFonts w:ascii="Times New Roman" w:hAnsi="Times New Roman" w:cs="Times New Roman"/>
          <w:sz w:val="24"/>
          <w:szCs w:val="24"/>
        </w:rPr>
        <w:tab/>
      </w:r>
      <w:r w:rsidR="005627EC" w:rsidRPr="00DB0134">
        <w:rPr>
          <w:rFonts w:ascii="Times New Roman" w:hAnsi="Times New Roman" w:cs="Times New Roman"/>
          <w:sz w:val="24"/>
          <w:szCs w:val="24"/>
        </w:rPr>
        <w:t>express</w:t>
      </w:r>
      <w:r>
        <w:rPr>
          <w:rFonts w:ascii="Times New Roman" w:hAnsi="Times New Roman" w:cs="Times New Roman"/>
          <w:sz w:val="24"/>
          <w:szCs w:val="24"/>
        </w:rPr>
        <w:t xml:space="preserve">. </w:t>
      </w:r>
      <w:r w:rsidR="008D73D8" w:rsidRPr="00DB0134">
        <w:rPr>
          <w:rFonts w:ascii="Times New Roman" w:hAnsi="Times New Roman" w:cs="Times New Roman"/>
          <w:sz w:val="24"/>
          <w:szCs w:val="24"/>
        </w:rPr>
        <w:t>He</w:t>
      </w:r>
      <w:r>
        <w:rPr>
          <w:rFonts w:ascii="Times New Roman" w:hAnsi="Times New Roman" w:cs="Times New Roman"/>
          <w:sz w:val="24"/>
          <w:szCs w:val="24"/>
        </w:rPr>
        <w:t xml:space="preserve"> </w:t>
      </w:r>
      <w:r w:rsidR="005627EC" w:rsidRPr="00DB0134">
        <w:rPr>
          <w:rFonts w:ascii="Times New Roman" w:hAnsi="Times New Roman" w:cs="Times New Roman"/>
          <w:sz w:val="24"/>
          <w:szCs w:val="24"/>
        </w:rPr>
        <w:t xml:space="preserve">in plain terms is invoked only where there is ambiguity in the use of a </w:t>
      </w:r>
      <w:r>
        <w:rPr>
          <w:rFonts w:ascii="Times New Roman" w:hAnsi="Times New Roman" w:cs="Times New Roman"/>
          <w:sz w:val="24"/>
          <w:szCs w:val="24"/>
        </w:rPr>
        <w:tab/>
      </w:r>
      <w:r w:rsidR="005627EC" w:rsidRPr="00DB0134">
        <w:rPr>
          <w:rFonts w:ascii="Times New Roman" w:hAnsi="Times New Roman" w:cs="Times New Roman"/>
          <w:sz w:val="24"/>
          <w:szCs w:val="24"/>
        </w:rPr>
        <w:t>word or choice</w:t>
      </w:r>
      <w:r>
        <w:rPr>
          <w:rFonts w:ascii="Times New Roman" w:hAnsi="Times New Roman" w:cs="Times New Roman"/>
          <w:sz w:val="24"/>
          <w:szCs w:val="24"/>
        </w:rPr>
        <w:t xml:space="preserve"> o</w:t>
      </w:r>
      <w:r w:rsidR="008D73D8" w:rsidRPr="00DB0134">
        <w:rPr>
          <w:rFonts w:ascii="Times New Roman" w:hAnsi="Times New Roman" w:cs="Times New Roman"/>
          <w:sz w:val="24"/>
          <w:szCs w:val="24"/>
        </w:rPr>
        <w:t>f</w:t>
      </w:r>
      <w:r w:rsidR="005627EC" w:rsidRPr="00DB0134">
        <w:rPr>
          <w:rFonts w:ascii="Times New Roman" w:hAnsi="Times New Roman" w:cs="Times New Roman"/>
          <w:sz w:val="24"/>
          <w:szCs w:val="24"/>
        </w:rPr>
        <w:t xml:space="preserve"> expression leaving one unable to decide which of two meanings is </w:t>
      </w:r>
      <w:r>
        <w:rPr>
          <w:rFonts w:ascii="Times New Roman" w:hAnsi="Times New Roman" w:cs="Times New Roman"/>
          <w:sz w:val="24"/>
          <w:szCs w:val="24"/>
        </w:rPr>
        <w:tab/>
      </w:r>
      <w:r w:rsidR="005627EC" w:rsidRPr="00DB0134">
        <w:rPr>
          <w:rFonts w:ascii="Times New Roman" w:hAnsi="Times New Roman" w:cs="Times New Roman"/>
          <w:sz w:val="24"/>
          <w:szCs w:val="24"/>
        </w:rPr>
        <w:t xml:space="preserve">correct. In </w:t>
      </w:r>
      <w:r w:rsidR="005627EC" w:rsidRPr="00DB0134">
        <w:rPr>
          <w:rFonts w:ascii="Times New Roman" w:hAnsi="Times New Roman" w:cs="Times New Roman"/>
          <w:i/>
          <w:sz w:val="24"/>
          <w:szCs w:val="24"/>
        </w:rPr>
        <w:t xml:space="preserve">Cole </w:t>
      </w:r>
      <w:r w:rsidR="005627EC" w:rsidRPr="00DB0134">
        <w:rPr>
          <w:rFonts w:ascii="Times New Roman" w:hAnsi="Times New Roman" w:cs="Times New Roman"/>
          <w:sz w:val="24"/>
          <w:szCs w:val="24"/>
        </w:rPr>
        <w:t>v</w:t>
      </w:r>
      <w:r w:rsidRPr="00DB0134">
        <w:rPr>
          <w:rFonts w:ascii="Times New Roman" w:hAnsi="Times New Roman" w:cs="Times New Roman"/>
          <w:sz w:val="24"/>
          <w:szCs w:val="24"/>
        </w:rPr>
        <w:t xml:space="preserve"> </w:t>
      </w:r>
      <w:r w:rsidR="005627EC" w:rsidRPr="00DB0134">
        <w:rPr>
          <w:rFonts w:ascii="Times New Roman" w:hAnsi="Times New Roman" w:cs="Times New Roman"/>
          <w:i/>
          <w:sz w:val="24"/>
          <w:szCs w:val="24"/>
        </w:rPr>
        <w:t>Accident Assurance Co Ltd</w:t>
      </w:r>
      <w:r w:rsidR="005627EC" w:rsidRPr="00DB0134">
        <w:rPr>
          <w:rFonts w:ascii="Times New Roman" w:hAnsi="Times New Roman" w:cs="Times New Roman"/>
          <w:sz w:val="24"/>
          <w:szCs w:val="24"/>
        </w:rPr>
        <w:t xml:space="preserve"> (1889) 5 TLR 736 at 737 </w:t>
      </w:r>
      <w:r w:rsidRPr="00DB0134">
        <w:rPr>
          <w:rFonts w:ascii="Times New Roman" w:hAnsi="Times New Roman" w:cs="Times New Roman"/>
          <w:smallCaps/>
          <w:sz w:val="24"/>
          <w:szCs w:val="24"/>
        </w:rPr>
        <w:t>lindley</w:t>
      </w:r>
      <w:r w:rsidR="005627EC" w:rsidRPr="00DB0134">
        <w:rPr>
          <w:rFonts w:ascii="Times New Roman" w:hAnsi="Times New Roman" w:cs="Times New Roman"/>
          <w:sz w:val="24"/>
          <w:szCs w:val="24"/>
        </w:rPr>
        <w:t xml:space="preserve"> LJ </w:t>
      </w:r>
      <w:r>
        <w:rPr>
          <w:rFonts w:ascii="Times New Roman" w:hAnsi="Times New Roman" w:cs="Times New Roman"/>
          <w:sz w:val="24"/>
          <w:szCs w:val="24"/>
        </w:rPr>
        <w:tab/>
      </w:r>
      <w:r w:rsidR="005627EC" w:rsidRPr="00DB0134">
        <w:rPr>
          <w:rFonts w:ascii="Times New Roman" w:hAnsi="Times New Roman" w:cs="Times New Roman"/>
          <w:sz w:val="24"/>
          <w:szCs w:val="24"/>
        </w:rPr>
        <w:t>said,</w:t>
      </w:r>
    </w:p>
    <w:p w:rsidR="005627EC" w:rsidRPr="00DB0134" w:rsidRDefault="00DB0134" w:rsidP="00562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7EC" w:rsidRPr="00DB0134">
        <w:rPr>
          <w:rFonts w:ascii="Times New Roman" w:hAnsi="Times New Roman" w:cs="Times New Roman"/>
          <w:sz w:val="24"/>
          <w:szCs w:val="24"/>
        </w:rPr>
        <w:t>“…. One must not use the rule to create the ambiguity – one must find the ambiguity</w:t>
      </w:r>
    </w:p>
    <w:p w:rsidR="005627EC" w:rsidRPr="00DB0134" w:rsidRDefault="00DB0134" w:rsidP="00562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320B" w:rsidRPr="00DB0134">
        <w:rPr>
          <w:rFonts w:ascii="Times New Roman" w:hAnsi="Times New Roman" w:cs="Times New Roman"/>
          <w:sz w:val="24"/>
          <w:szCs w:val="24"/>
        </w:rPr>
        <w:t>f</w:t>
      </w:r>
      <w:r w:rsidR="00D8342F" w:rsidRPr="00DB0134">
        <w:rPr>
          <w:rFonts w:ascii="Times New Roman" w:hAnsi="Times New Roman" w:cs="Times New Roman"/>
          <w:sz w:val="24"/>
          <w:szCs w:val="24"/>
        </w:rPr>
        <w:t>irst</w:t>
      </w:r>
      <w:r w:rsidR="005627EC" w:rsidRPr="00DB0134">
        <w:rPr>
          <w:rFonts w:ascii="Times New Roman" w:hAnsi="Times New Roman" w:cs="Times New Roman"/>
          <w:sz w:val="24"/>
          <w:szCs w:val="24"/>
        </w:rPr>
        <w:t>.</w:t>
      </w:r>
    </w:p>
    <w:p w:rsidR="00CB324B" w:rsidRPr="00DB0134" w:rsidRDefault="00DB0134" w:rsidP="00CB32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627EC" w:rsidRPr="00DB0134">
        <w:rPr>
          <w:rFonts w:ascii="Times New Roman" w:hAnsi="Times New Roman" w:cs="Times New Roman"/>
          <w:i/>
          <w:sz w:val="24"/>
          <w:szCs w:val="24"/>
        </w:rPr>
        <w:t>In casu</w:t>
      </w:r>
      <w:r w:rsidR="005627EC" w:rsidRPr="00DB0134">
        <w:rPr>
          <w:rFonts w:ascii="Times New Roman" w:hAnsi="Times New Roman" w:cs="Times New Roman"/>
          <w:sz w:val="24"/>
          <w:szCs w:val="24"/>
        </w:rPr>
        <w:t xml:space="preserve"> I would say that by trying to invoke the rule, the defendant was trying to </w:t>
      </w:r>
    </w:p>
    <w:p w:rsidR="005627EC" w:rsidRPr="00DB0134" w:rsidRDefault="00DB0134" w:rsidP="00562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7EC" w:rsidRPr="00DB0134">
        <w:rPr>
          <w:rFonts w:ascii="Times New Roman" w:hAnsi="Times New Roman" w:cs="Times New Roman"/>
          <w:sz w:val="24"/>
          <w:szCs w:val="24"/>
        </w:rPr>
        <w:t>create the ambiguity following failure to find the ambiguity first. The rule is</w:t>
      </w:r>
    </w:p>
    <w:p w:rsidR="005627EC" w:rsidRPr="00DB0134" w:rsidRDefault="00DB0134" w:rsidP="00562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7EC" w:rsidRPr="00DB0134">
        <w:rPr>
          <w:rFonts w:ascii="Times New Roman" w:hAnsi="Times New Roman" w:cs="Times New Roman"/>
          <w:sz w:val="24"/>
          <w:szCs w:val="24"/>
        </w:rPr>
        <w:t xml:space="preserve">accordingly inapplicable in the instant case for exh 1 supported by the rest of the </w:t>
      </w:r>
      <w:r>
        <w:rPr>
          <w:rFonts w:ascii="Times New Roman" w:hAnsi="Times New Roman" w:cs="Times New Roman"/>
          <w:sz w:val="24"/>
          <w:szCs w:val="24"/>
        </w:rPr>
        <w:tab/>
      </w:r>
      <w:r w:rsidR="005627EC" w:rsidRPr="00DB0134">
        <w:rPr>
          <w:rFonts w:ascii="Times New Roman" w:hAnsi="Times New Roman" w:cs="Times New Roman"/>
          <w:sz w:val="24"/>
          <w:szCs w:val="24"/>
        </w:rPr>
        <w:t>indicia</w:t>
      </w:r>
      <w:r>
        <w:rPr>
          <w:rFonts w:ascii="Times New Roman" w:hAnsi="Times New Roman" w:cs="Times New Roman"/>
          <w:sz w:val="24"/>
          <w:szCs w:val="24"/>
        </w:rPr>
        <w:t xml:space="preserve"> a</w:t>
      </w:r>
      <w:r w:rsidR="00D8342F" w:rsidRPr="00DB0134">
        <w:rPr>
          <w:rFonts w:ascii="Times New Roman" w:hAnsi="Times New Roman" w:cs="Times New Roman"/>
          <w:sz w:val="24"/>
          <w:szCs w:val="24"/>
        </w:rPr>
        <w:t>lluded</w:t>
      </w:r>
      <w:r w:rsidR="005627EC" w:rsidRPr="00DB0134">
        <w:rPr>
          <w:rFonts w:ascii="Times New Roman" w:hAnsi="Times New Roman" w:cs="Times New Roman"/>
          <w:sz w:val="24"/>
          <w:szCs w:val="24"/>
        </w:rPr>
        <w:t xml:space="preserve"> to </w:t>
      </w:r>
      <w:r w:rsidR="005627EC" w:rsidRPr="00DB0134">
        <w:rPr>
          <w:rFonts w:ascii="Times New Roman" w:hAnsi="Times New Roman" w:cs="Times New Roman"/>
          <w:i/>
          <w:sz w:val="24"/>
          <w:szCs w:val="24"/>
        </w:rPr>
        <w:t>supra</w:t>
      </w:r>
      <w:r w:rsidR="005627EC" w:rsidRPr="00DB0134">
        <w:rPr>
          <w:rFonts w:ascii="Times New Roman" w:hAnsi="Times New Roman" w:cs="Times New Roman"/>
          <w:sz w:val="24"/>
          <w:szCs w:val="24"/>
        </w:rPr>
        <w:t xml:space="preserve"> admits of no ambiguity.’’ </w:t>
      </w:r>
    </w:p>
    <w:p w:rsidR="005627EC" w:rsidRPr="00DB0134" w:rsidRDefault="005627EC" w:rsidP="005627EC">
      <w:pPr>
        <w:spacing w:after="0" w:line="240" w:lineRule="auto"/>
        <w:jc w:val="both"/>
        <w:rPr>
          <w:rFonts w:ascii="Times New Roman" w:hAnsi="Times New Roman" w:cs="Times New Roman"/>
          <w:sz w:val="24"/>
          <w:szCs w:val="24"/>
        </w:rPr>
      </w:pPr>
    </w:p>
    <w:p w:rsidR="005627EC" w:rsidRPr="00DB0134" w:rsidRDefault="002C5EF9" w:rsidP="001464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27EC" w:rsidRPr="00DB0134">
        <w:rPr>
          <w:rFonts w:ascii="Times New Roman" w:hAnsi="Times New Roman" w:cs="Times New Roman"/>
          <w:sz w:val="24"/>
          <w:szCs w:val="24"/>
        </w:rPr>
        <w:t xml:space="preserve">The facility </w:t>
      </w:r>
      <w:r w:rsidR="00A43032">
        <w:rPr>
          <w:rFonts w:ascii="Times New Roman" w:hAnsi="Times New Roman" w:cs="Times New Roman"/>
          <w:sz w:val="24"/>
          <w:szCs w:val="24"/>
        </w:rPr>
        <w:t xml:space="preserve">terms are </w:t>
      </w:r>
      <w:r w:rsidR="005627EC" w:rsidRPr="00DB0134">
        <w:rPr>
          <w:rFonts w:ascii="Times New Roman" w:hAnsi="Times New Roman" w:cs="Times New Roman"/>
          <w:sz w:val="24"/>
          <w:szCs w:val="24"/>
        </w:rPr>
        <w:t xml:space="preserve">is clear that the facility was uncommitted and </w:t>
      </w:r>
      <w:r w:rsidR="00541AF3" w:rsidRPr="00DB0134">
        <w:rPr>
          <w:rFonts w:ascii="Times New Roman" w:hAnsi="Times New Roman" w:cs="Times New Roman"/>
          <w:sz w:val="24"/>
          <w:szCs w:val="24"/>
        </w:rPr>
        <w:t>there is</w:t>
      </w:r>
      <w:r w:rsidR="005627EC" w:rsidRPr="00DB0134">
        <w:rPr>
          <w:rFonts w:ascii="Times New Roman" w:hAnsi="Times New Roman" w:cs="Times New Roman"/>
          <w:sz w:val="24"/>
          <w:szCs w:val="24"/>
        </w:rPr>
        <w:t xml:space="preserve"> no </w:t>
      </w:r>
      <w:r w:rsidR="00541AF3" w:rsidRPr="00DB0134">
        <w:rPr>
          <w:rFonts w:ascii="Times New Roman" w:hAnsi="Times New Roman" w:cs="Times New Roman"/>
          <w:sz w:val="24"/>
          <w:szCs w:val="24"/>
        </w:rPr>
        <w:t>ambiguity</w:t>
      </w:r>
      <w:r w:rsidR="0014644D" w:rsidRPr="00DB0134">
        <w:rPr>
          <w:rFonts w:ascii="Times New Roman" w:hAnsi="Times New Roman" w:cs="Times New Roman"/>
          <w:sz w:val="24"/>
          <w:szCs w:val="24"/>
        </w:rPr>
        <w:t xml:space="preserve"> about the facility</w:t>
      </w:r>
      <w:r w:rsidR="00A43032">
        <w:rPr>
          <w:rFonts w:ascii="Times New Roman" w:hAnsi="Times New Roman" w:cs="Times New Roman"/>
          <w:sz w:val="24"/>
          <w:szCs w:val="24"/>
        </w:rPr>
        <w:t>.</w:t>
      </w:r>
      <w:r w:rsidR="0014644D" w:rsidRPr="00DB0134">
        <w:rPr>
          <w:rFonts w:ascii="Times New Roman" w:hAnsi="Times New Roman" w:cs="Times New Roman"/>
          <w:sz w:val="24"/>
          <w:szCs w:val="24"/>
        </w:rPr>
        <w:t xml:space="preserve"> </w:t>
      </w:r>
      <w:r w:rsidR="00541AF3" w:rsidRPr="00DB0134">
        <w:rPr>
          <w:rFonts w:ascii="Times New Roman" w:hAnsi="Times New Roman" w:cs="Times New Roman"/>
          <w:sz w:val="24"/>
          <w:szCs w:val="24"/>
        </w:rPr>
        <w:t>The contra</w:t>
      </w:r>
      <w:r w:rsidR="005627EC" w:rsidRPr="00DB0134">
        <w:rPr>
          <w:rFonts w:ascii="Times New Roman" w:hAnsi="Times New Roman" w:cs="Times New Roman"/>
          <w:sz w:val="24"/>
          <w:szCs w:val="24"/>
        </w:rPr>
        <w:t xml:space="preserve"> proferentem</w:t>
      </w:r>
      <w:r w:rsidR="00D8342F" w:rsidRPr="00DB0134">
        <w:rPr>
          <w:rFonts w:ascii="Times New Roman" w:hAnsi="Times New Roman" w:cs="Times New Roman"/>
          <w:sz w:val="24"/>
          <w:szCs w:val="24"/>
        </w:rPr>
        <w:t xml:space="preserve"> </w:t>
      </w:r>
      <w:r w:rsidR="005627EC" w:rsidRPr="00DB0134">
        <w:rPr>
          <w:rFonts w:ascii="Times New Roman" w:hAnsi="Times New Roman" w:cs="Times New Roman"/>
          <w:sz w:val="24"/>
          <w:szCs w:val="24"/>
        </w:rPr>
        <w:t>rule is inapplicable.</w:t>
      </w:r>
      <w:r w:rsidR="00A43032">
        <w:rPr>
          <w:rFonts w:ascii="Times New Roman" w:hAnsi="Times New Roman" w:cs="Times New Roman"/>
          <w:sz w:val="24"/>
          <w:szCs w:val="24"/>
        </w:rPr>
        <w:t xml:space="preserve"> The defendant’s own misunderstanding </w:t>
      </w:r>
      <w:r w:rsidR="00475E61">
        <w:rPr>
          <w:rFonts w:ascii="Times New Roman" w:hAnsi="Times New Roman" w:cs="Times New Roman"/>
          <w:sz w:val="24"/>
          <w:szCs w:val="24"/>
        </w:rPr>
        <w:t>of the term ‘uncommitted’ does not makes the terms of the facility ambiguous.</w:t>
      </w:r>
    </w:p>
    <w:p w:rsidR="0088396F" w:rsidRPr="00DB0134" w:rsidRDefault="00D47CDD" w:rsidP="00E30238">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t xml:space="preserve">           </w:t>
      </w:r>
      <w:r w:rsidR="00CB324B" w:rsidRPr="00DB0134">
        <w:rPr>
          <w:rFonts w:ascii="Times New Roman" w:hAnsi="Times New Roman" w:cs="Times New Roman"/>
          <w:sz w:val="24"/>
          <w:szCs w:val="24"/>
        </w:rPr>
        <w:t>T</w:t>
      </w:r>
      <w:r w:rsidR="00377CDB" w:rsidRPr="00DB0134">
        <w:rPr>
          <w:rFonts w:ascii="Times New Roman" w:hAnsi="Times New Roman" w:cs="Times New Roman"/>
          <w:sz w:val="24"/>
          <w:szCs w:val="24"/>
        </w:rPr>
        <w:t xml:space="preserve">he facility </w:t>
      </w:r>
      <w:r w:rsidR="0014644D" w:rsidRPr="00DB0134">
        <w:rPr>
          <w:rFonts w:ascii="Times New Roman" w:hAnsi="Times New Roman" w:cs="Times New Roman"/>
          <w:sz w:val="24"/>
          <w:szCs w:val="24"/>
        </w:rPr>
        <w:t xml:space="preserve">being </w:t>
      </w:r>
      <w:r w:rsidR="00377CDB" w:rsidRPr="00DB0134">
        <w:rPr>
          <w:rFonts w:ascii="Times New Roman" w:hAnsi="Times New Roman" w:cs="Times New Roman"/>
          <w:sz w:val="24"/>
          <w:szCs w:val="24"/>
        </w:rPr>
        <w:t xml:space="preserve">uncommitted, the </w:t>
      </w:r>
      <w:r w:rsidR="0097258D" w:rsidRPr="00DB0134">
        <w:rPr>
          <w:rFonts w:ascii="Times New Roman" w:hAnsi="Times New Roman" w:cs="Times New Roman"/>
          <w:sz w:val="24"/>
          <w:szCs w:val="24"/>
        </w:rPr>
        <w:t>plaintiff could</w:t>
      </w:r>
      <w:r w:rsidR="00390B6B" w:rsidRPr="00DB0134">
        <w:rPr>
          <w:rFonts w:ascii="Times New Roman" w:hAnsi="Times New Roman" w:cs="Times New Roman"/>
          <w:sz w:val="24"/>
          <w:szCs w:val="24"/>
        </w:rPr>
        <w:t xml:space="preserve"> only receive the full loan amount if it met all the conditions of the facility.</w:t>
      </w:r>
      <w:r w:rsidR="00F67530" w:rsidRPr="00DB0134">
        <w:rPr>
          <w:rFonts w:ascii="Times New Roman" w:hAnsi="Times New Roman" w:cs="Times New Roman"/>
          <w:sz w:val="24"/>
          <w:szCs w:val="24"/>
        </w:rPr>
        <w:t xml:space="preserve"> Once it failed to fulfil</w:t>
      </w:r>
      <w:r w:rsidR="00377CDB" w:rsidRPr="00DB0134">
        <w:rPr>
          <w:rFonts w:ascii="Times New Roman" w:hAnsi="Times New Roman" w:cs="Times New Roman"/>
          <w:sz w:val="24"/>
          <w:szCs w:val="24"/>
        </w:rPr>
        <w:t xml:space="preserve"> the deposit </w:t>
      </w:r>
      <w:r w:rsidR="0097258D" w:rsidRPr="00DB0134">
        <w:rPr>
          <w:rFonts w:ascii="Times New Roman" w:hAnsi="Times New Roman" w:cs="Times New Roman"/>
          <w:sz w:val="24"/>
          <w:szCs w:val="24"/>
        </w:rPr>
        <w:t>covenant,</w:t>
      </w:r>
      <w:r w:rsidR="00F67530" w:rsidRPr="00DB0134">
        <w:rPr>
          <w:rFonts w:ascii="Times New Roman" w:hAnsi="Times New Roman" w:cs="Times New Roman"/>
          <w:sz w:val="24"/>
          <w:szCs w:val="24"/>
        </w:rPr>
        <w:t xml:space="preserve"> the defendant was entitled </w:t>
      </w:r>
      <w:r w:rsidR="00377CDB" w:rsidRPr="00DB0134">
        <w:rPr>
          <w:rFonts w:ascii="Times New Roman" w:hAnsi="Times New Roman" w:cs="Times New Roman"/>
          <w:sz w:val="24"/>
          <w:szCs w:val="24"/>
        </w:rPr>
        <w:t xml:space="preserve">at its discretion, </w:t>
      </w:r>
      <w:r w:rsidR="00F67530" w:rsidRPr="00DB0134">
        <w:rPr>
          <w:rFonts w:ascii="Times New Roman" w:hAnsi="Times New Roman" w:cs="Times New Roman"/>
          <w:sz w:val="24"/>
          <w:szCs w:val="24"/>
        </w:rPr>
        <w:t>to refuse to disburse the balance under the loan.</w:t>
      </w:r>
      <w:r w:rsidR="00A706D1" w:rsidRPr="00DB0134">
        <w:rPr>
          <w:rFonts w:ascii="Times New Roman" w:hAnsi="Times New Roman" w:cs="Times New Roman"/>
          <w:sz w:val="24"/>
          <w:szCs w:val="24"/>
        </w:rPr>
        <w:t xml:space="preserve"> </w:t>
      </w:r>
      <w:r w:rsidR="00377CDB" w:rsidRPr="00DB0134">
        <w:rPr>
          <w:rFonts w:ascii="Times New Roman" w:hAnsi="Times New Roman" w:cs="Times New Roman"/>
          <w:sz w:val="24"/>
          <w:szCs w:val="24"/>
        </w:rPr>
        <w:t xml:space="preserve">The fact that the plaintiff had registered a mortgage bond for the entire sum and paid administrative charges for the entire $160 .000.00 does not assist the plaintiff. </w:t>
      </w:r>
      <w:r w:rsidR="00A43032">
        <w:rPr>
          <w:rFonts w:ascii="Times New Roman" w:hAnsi="Times New Roman" w:cs="Times New Roman"/>
          <w:sz w:val="24"/>
          <w:szCs w:val="24"/>
        </w:rPr>
        <w:t xml:space="preserve"> The facility required secuirity. </w:t>
      </w:r>
      <w:r w:rsidR="00F76B44" w:rsidRPr="00DB0134">
        <w:rPr>
          <w:rFonts w:ascii="Times New Roman" w:hAnsi="Times New Roman" w:cs="Times New Roman"/>
          <w:sz w:val="24"/>
          <w:szCs w:val="24"/>
        </w:rPr>
        <w:t xml:space="preserve">The plaintiff fails to appreciate that the management fees were charges for the establishment of the facility rather than its utilisation. </w:t>
      </w:r>
      <w:r w:rsidR="00A706D1" w:rsidRPr="00DB0134">
        <w:rPr>
          <w:rFonts w:ascii="Times New Roman" w:hAnsi="Times New Roman" w:cs="Times New Roman"/>
          <w:sz w:val="24"/>
          <w:szCs w:val="24"/>
        </w:rPr>
        <w:t>The plaintiff has failed to show that the defendant breached the agreement</w:t>
      </w:r>
      <w:r w:rsidR="0088396F" w:rsidRPr="00DB0134">
        <w:rPr>
          <w:rFonts w:ascii="Times New Roman" w:hAnsi="Times New Roman" w:cs="Times New Roman"/>
          <w:sz w:val="24"/>
          <w:szCs w:val="24"/>
        </w:rPr>
        <w:t xml:space="preserve">. </w:t>
      </w:r>
    </w:p>
    <w:p w:rsidR="003D376A" w:rsidRDefault="00CB324B" w:rsidP="003C18CD">
      <w:pPr>
        <w:spacing w:after="0" w:line="360" w:lineRule="auto"/>
        <w:jc w:val="both"/>
        <w:rPr>
          <w:rFonts w:ascii="Times New Roman" w:hAnsi="Times New Roman" w:cs="Times New Roman"/>
          <w:sz w:val="24"/>
          <w:szCs w:val="24"/>
        </w:rPr>
      </w:pPr>
      <w:r w:rsidRPr="00DB0134">
        <w:rPr>
          <w:rFonts w:ascii="Times New Roman" w:hAnsi="Times New Roman" w:cs="Times New Roman"/>
          <w:sz w:val="24"/>
          <w:szCs w:val="24"/>
        </w:rPr>
        <w:t xml:space="preserve">           </w:t>
      </w:r>
      <w:r w:rsidR="0088396F" w:rsidRPr="00DB0134">
        <w:rPr>
          <w:rFonts w:ascii="Times New Roman" w:hAnsi="Times New Roman" w:cs="Times New Roman"/>
          <w:sz w:val="24"/>
          <w:szCs w:val="24"/>
        </w:rPr>
        <w:t xml:space="preserve">Even assuming that I am wrong in my view that the plaintiff failed to meet the requirements  of the facility entitling the defendant to decline to advance further monies, I am not satisfied </w:t>
      </w:r>
      <w:r w:rsidR="002C01E1" w:rsidRPr="00DB0134">
        <w:rPr>
          <w:rFonts w:ascii="Times New Roman" w:hAnsi="Times New Roman" w:cs="Times New Roman"/>
          <w:sz w:val="24"/>
          <w:szCs w:val="24"/>
        </w:rPr>
        <w:t>tha</w:t>
      </w:r>
      <w:r w:rsidR="0088396F" w:rsidRPr="00DB0134">
        <w:rPr>
          <w:rFonts w:ascii="Times New Roman" w:hAnsi="Times New Roman" w:cs="Times New Roman"/>
          <w:sz w:val="24"/>
          <w:szCs w:val="24"/>
        </w:rPr>
        <w:t>t the defendant has proved its case for damages</w:t>
      </w:r>
      <w:r w:rsidR="002C01E1" w:rsidRPr="00DB0134">
        <w:rPr>
          <w:rFonts w:ascii="Times New Roman" w:hAnsi="Times New Roman" w:cs="Times New Roman"/>
          <w:sz w:val="24"/>
          <w:szCs w:val="24"/>
        </w:rPr>
        <w:t xml:space="preserve">. The defendant’s </w:t>
      </w:r>
      <w:r w:rsidRPr="00DB0134">
        <w:rPr>
          <w:rFonts w:ascii="Times New Roman" w:hAnsi="Times New Roman" w:cs="Times New Roman"/>
          <w:sz w:val="24"/>
          <w:szCs w:val="24"/>
        </w:rPr>
        <w:t xml:space="preserve">expert </w:t>
      </w:r>
      <w:r w:rsidR="002C01E1" w:rsidRPr="00DB0134">
        <w:rPr>
          <w:rFonts w:ascii="Times New Roman" w:hAnsi="Times New Roman" w:cs="Times New Roman"/>
          <w:sz w:val="24"/>
          <w:szCs w:val="24"/>
        </w:rPr>
        <w:t xml:space="preserve">witness was unable to </w:t>
      </w:r>
      <w:r w:rsidR="008D73D8" w:rsidRPr="00DB0134">
        <w:rPr>
          <w:rFonts w:ascii="Times New Roman" w:hAnsi="Times New Roman" w:cs="Times New Roman"/>
          <w:sz w:val="24"/>
          <w:szCs w:val="24"/>
        </w:rPr>
        <w:t>explain</w:t>
      </w:r>
      <w:r w:rsidR="002C01E1" w:rsidRPr="00DB0134">
        <w:rPr>
          <w:rFonts w:ascii="Times New Roman" w:hAnsi="Times New Roman" w:cs="Times New Roman"/>
          <w:sz w:val="24"/>
          <w:szCs w:val="24"/>
        </w:rPr>
        <w:t xml:space="preserve"> how his conclusions could be set out in the plaintiff’s summary of evidence in May 2018 when he was instructed four months later on 16 </w:t>
      </w:r>
      <w:r w:rsidR="008D73D8" w:rsidRPr="00DB0134">
        <w:rPr>
          <w:rFonts w:ascii="Times New Roman" w:hAnsi="Times New Roman" w:cs="Times New Roman"/>
          <w:sz w:val="24"/>
          <w:szCs w:val="24"/>
        </w:rPr>
        <w:t>September</w:t>
      </w:r>
      <w:r w:rsidR="002C01E1" w:rsidRPr="00DB0134">
        <w:rPr>
          <w:rFonts w:ascii="Times New Roman" w:hAnsi="Times New Roman" w:cs="Times New Roman"/>
          <w:sz w:val="24"/>
          <w:szCs w:val="24"/>
        </w:rPr>
        <w:t xml:space="preserve"> 2018 and made his report two days </w:t>
      </w:r>
      <w:r w:rsidR="008D73D8" w:rsidRPr="00DB0134">
        <w:rPr>
          <w:rFonts w:ascii="Times New Roman" w:hAnsi="Times New Roman" w:cs="Times New Roman"/>
          <w:sz w:val="24"/>
          <w:szCs w:val="24"/>
        </w:rPr>
        <w:t xml:space="preserve">later. </w:t>
      </w:r>
      <w:r w:rsidRPr="00DB0134">
        <w:rPr>
          <w:rFonts w:ascii="Times New Roman" w:hAnsi="Times New Roman" w:cs="Times New Roman"/>
          <w:sz w:val="24"/>
          <w:szCs w:val="24"/>
        </w:rPr>
        <w:t xml:space="preserve">His </w:t>
      </w:r>
      <w:r w:rsidR="008D73D8" w:rsidRPr="00DB0134">
        <w:rPr>
          <w:rFonts w:ascii="Times New Roman" w:hAnsi="Times New Roman" w:cs="Times New Roman"/>
          <w:sz w:val="24"/>
          <w:szCs w:val="24"/>
        </w:rPr>
        <w:t>conclusions</w:t>
      </w:r>
      <w:r w:rsidR="002C01E1" w:rsidRPr="00DB0134">
        <w:rPr>
          <w:rFonts w:ascii="Times New Roman" w:hAnsi="Times New Roman" w:cs="Times New Roman"/>
          <w:sz w:val="24"/>
          <w:szCs w:val="24"/>
        </w:rPr>
        <w:t xml:space="preserve"> have no basis because he failed to provide the documents he relied on</w:t>
      </w:r>
      <w:r w:rsidRPr="00DB0134">
        <w:rPr>
          <w:rFonts w:ascii="Times New Roman" w:hAnsi="Times New Roman" w:cs="Times New Roman"/>
          <w:sz w:val="24"/>
          <w:szCs w:val="24"/>
        </w:rPr>
        <w:t>.</w:t>
      </w:r>
      <w:r w:rsidR="002C5EF9">
        <w:rPr>
          <w:rFonts w:ascii="Times New Roman" w:hAnsi="Times New Roman" w:cs="Times New Roman"/>
          <w:sz w:val="24"/>
          <w:szCs w:val="24"/>
        </w:rPr>
        <w:t xml:space="preserve"> </w:t>
      </w:r>
      <w:r w:rsidR="008D73D8" w:rsidRPr="00DB0134">
        <w:rPr>
          <w:rFonts w:ascii="Times New Roman" w:hAnsi="Times New Roman" w:cs="Times New Roman"/>
          <w:sz w:val="24"/>
          <w:szCs w:val="24"/>
        </w:rPr>
        <w:t>No</w:t>
      </w:r>
      <w:r w:rsidR="00195D75" w:rsidRPr="00DB0134">
        <w:rPr>
          <w:rFonts w:ascii="Times New Roman" w:hAnsi="Times New Roman" w:cs="Times New Roman"/>
          <w:sz w:val="24"/>
          <w:szCs w:val="24"/>
        </w:rPr>
        <w:t xml:space="preserve"> one knows the instructions he </w:t>
      </w:r>
      <w:r w:rsidR="00E63496">
        <w:rPr>
          <w:rFonts w:ascii="Times New Roman" w:hAnsi="Times New Roman" w:cs="Times New Roman"/>
          <w:sz w:val="24"/>
          <w:szCs w:val="24"/>
        </w:rPr>
        <w:t>received</w:t>
      </w:r>
      <w:r w:rsidRPr="00DB0134">
        <w:rPr>
          <w:rFonts w:ascii="Times New Roman" w:hAnsi="Times New Roman" w:cs="Times New Roman"/>
          <w:sz w:val="24"/>
          <w:szCs w:val="24"/>
        </w:rPr>
        <w:t xml:space="preserve"> from the plaintiff.</w:t>
      </w:r>
      <w:r w:rsidR="00195D75" w:rsidRPr="00DB0134">
        <w:rPr>
          <w:rFonts w:ascii="Times New Roman" w:hAnsi="Times New Roman" w:cs="Times New Roman"/>
          <w:sz w:val="24"/>
          <w:szCs w:val="24"/>
        </w:rPr>
        <w:t xml:space="preserve"> He seems to have relied on an email he received from the plaintiff but he did not disclose the </w:t>
      </w:r>
      <w:r w:rsidR="008D73D8" w:rsidRPr="00DB0134">
        <w:rPr>
          <w:rFonts w:ascii="Times New Roman" w:hAnsi="Times New Roman" w:cs="Times New Roman"/>
          <w:sz w:val="24"/>
          <w:szCs w:val="24"/>
        </w:rPr>
        <w:t>document. He</w:t>
      </w:r>
      <w:r w:rsidR="00195D75" w:rsidRPr="00DB0134">
        <w:rPr>
          <w:rFonts w:ascii="Times New Roman" w:hAnsi="Times New Roman" w:cs="Times New Roman"/>
          <w:sz w:val="24"/>
          <w:szCs w:val="24"/>
        </w:rPr>
        <w:t xml:space="preserve"> says that he relied on </w:t>
      </w:r>
      <w:r w:rsidR="008D73D8" w:rsidRPr="00DB0134">
        <w:rPr>
          <w:rFonts w:ascii="Times New Roman" w:hAnsi="Times New Roman" w:cs="Times New Roman"/>
          <w:sz w:val="24"/>
          <w:szCs w:val="24"/>
        </w:rPr>
        <w:t>plaintiff’s order</w:t>
      </w:r>
      <w:r w:rsidR="00195D75" w:rsidRPr="00DB0134">
        <w:rPr>
          <w:rFonts w:ascii="Times New Roman" w:hAnsi="Times New Roman" w:cs="Times New Roman"/>
          <w:sz w:val="24"/>
          <w:szCs w:val="24"/>
        </w:rPr>
        <w:t xml:space="preserve"> </w:t>
      </w:r>
      <w:r w:rsidR="008D73D8" w:rsidRPr="00DB0134">
        <w:rPr>
          <w:rFonts w:ascii="Times New Roman" w:hAnsi="Times New Roman" w:cs="Times New Roman"/>
          <w:sz w:val="24"/>
          <w:szCs w:val="24"/>
        </w:rPr>
        <w:t>book setting</w:t>
      </w:r>
      <w:r w:rsidR="00195D75" w:rsidRPr="00DB0134">
        <w:rPr>
          <w:rFonts w:ascii="Times New Roman" w:hAnsi="Times New Roman" w:cs="Times New Roman"/>
          <w:sz w:val="24"/>
          <w:szCs w:val="24"/>
        </w:rPr>
        <w:t xml:space="preserve"> out the plaintiff’s </w:t>
      </w:r>
      <w:r w:rsidR="008D73D8" w:rsidRPr="00DB0134">
        <w:rPr>
          <w:rFonts w:ascii="Times New Roman" w:hAnsi="Times New Roman" w:cs="Times New Roman"/>
          <w:sz w:val="24"/>
          <w:szCs w:val="24"/>
        </w:rPr>
        <w:t>computations,</w:t>
      </w:r>
      <w:r w:rsidR="00195D75" w:rsidRPr="00DB0134">
        <w:rPr>
          <w:rFonts w:ascii="Times New Roman" w:hAnsi="Times New Roman" w:cs="Times New Roman"/>
          <w:sz w:val="24"/>
          <w:szCs w:val="24"/>
        </w:rPr>
        <w:t xml:space="preserve"> profit margins and yet he did not produce this document.</w:t>
      </w:r>
      <w:r w:rsidRPr="00DB0134">
        <w:rPr>
          <w:rFonts w:ascii="Times New Roman" w:hAnsi="Times New Roman" w:cs="Times New Roman"/>
          <w:sz w:val="24"/>
          <w:szCs w:val="24"/>
        </w:rPr>
        <w:t xml:space="preserve"> The </w:t>
      </w:r>
      <w:r w:rsidR="002C5EF9" w:rsidRPr="00DB0134">
        <w:rPr>
          <w:rFonts w:ascii="Times New Roman" w:hAnsi="Times New Roman" w:cs="Times New Roman"/>
          <w:sz w:val="24"/>
          <w:szCs w:val="24"/>
        </w:rPr>
        <w:t>plaintiff‘s</w:t>
      </w:r>
      <w:r w:rsidR="003E7409" w:rsidRPr="00DB0134">
        <w:rPr>
          <w:rFonts w:ascii="Times New Roman" w:hAnsi="Times New Roman" w:cs="Times New Roman"/>
          <w:sz w:val="24"/>
          <w:szCs w:val="24"/>
        </w:rPr>
        <w:t xml:space="preserve"> witness also failed </w:t>
      </w:r>
      <w:r w:rsidR="002C5EF9" w:rsidRPr="00DB0134">
        <w:rPr>
          <w:rFonts w:ascii="Times New Roman" w:hAnsi="Times New Roman" w:cs="Times New Roman"/>
          <w:sz w:val="24"/>
          <w:szCs w:val="24"/>
        </w:rPr>
        <w:t>to disclose</w:t>
      </w:r>
      <w:r w:rsidRPr="00DB0134">
        <w:rPr>
          <w:rFonts w:ascii="Times New Roman" w:hAnsi="Times New Roman" w:cs="Times New Roman"/>
          <w:sz w:val="24"/>
          <w:szCs w:val="24"/>
        </w:rPr>
        <w:t xml:space="preserve"> the order book it indicated it had</w:t>
      </w:r>
      <w:r w:rsidR="003E7409" w:rsidRPr="00DB0134">
        <w:rPr>
          <w:rFonts w:ascii="Times New Roman" w:hAnsi="Times New Roman" w:cs="Times New Roman"/>
          <w:sz w:val="24"/>
          <w:szCs w:val="24"/>
        </w:rPr>
        <w:t>.</w:t>
      </w:r>
      <w:r w:rsidR="00195D75" w:rsidRPr="00DB0134">
        <w:rPr>
          <w:rFonts w:ascii="Times New Roman" w:hAnsi="Times New Roman" w:cs="Times New Roman"/>
          <w:sz w:val="24"/>
          <w:szCs w:val="24"/>
        </w:rPr>
        <w:t xml:space="preserve"> There is no documentary evidence of the plaintiff’s losses </w:t>
      </w:r>
      <w:r w:rsidRPr="00DB0134">
        <w:rPr>
          <w:rFonts w:ascii="Times New Roman" w:hAnsi="Times New Roman" w:cs="Times New Roman"/>
          <w:sz w:val="24"/>
          <w:szCs w:val="24"/>
        </w:rPr>
        <w:t>.The e</w:t>
      </w:r>
      <w:r w:rsidR="00F76B44" w:rsidRPr="00DB0134">
        <w:rPr>
          <w:rFonts w:ascii="Times New Roman" w:hAnsi="Times New Roman" w:cs="Times New Roman"/>
          <w:sz w:val="24"/>
          <w:szCs w:val="24"/>
        </w:rPr>
        <w:t>vidence of damages</w:t>
      </w:r>
      <w:r w:rsidR="003E7409" w:rsidRPr="00DB0134">
        <w:rPr>
          <w:rFonts w:ascii="Times New Roman" w:hAnsi="Times New Roman" w:cs="Times New Roman"/>
          <w:sz w:val="24"/>
          <w:szCs w:val="24"/>
        </w:rPr>
        <w:t xml:space="preserve"> suffered by the </w:t>
      </w:r>
      <w:r w:rsidR="002C5EF9" w:rsidRPr="00DB0134">
        <w:rPr>
          <w:rFonts w:ascii="Times New Roman" w:hAnsi="Times New Roman" w:cs="Times New Roman"/>
          <w:sz w:val="24"/>
          <w:szCs w:val="24"/>
        </w:rPr>
        <w:t>plaintiff is</w:t>
      </w:r>
      <w:r w:rsidR="00F76B44" w:rsidRPr="00DB0134">
        <w:rPr>
          <w:rFonts w:ascii="Times New Roman" w:hAnsi="Times New Roman" w:cs="Times New Roman"/>
          <w:sz w:val="24"/>
          <w:szCs w:val="24"/>
        </w:rPr>
        <w:t xml:space="preserve"> not supported by any </w:t>
      </w:r>
      <w:r w:rsidR="008D73D8" w:rsidRPr="00DB0134">
        <w:rPr>
          <w:rFonts w:ascii="Times New Roman" w:hAnsi="Times New Roman" w:cs="Times New Roman"/>
          <w:sz w:val="24"/>
          <w:szCs w:val="24"/>
        </w:rPr>
        <w:t>documents.</w:t>
      </w:r>
      <w:r w:rsidR="003F70CF" w:rsidRPr="00DB0134">
        <w:rPr>
          <w:rFonts w:ascii="Times New Roman" w:hAnsi="Times New Roman" w:cs="Times New Roman"/>
          <w:sz w:val="24"/>
          <w:szCs w:val="24"/>
        </w:rPr>
        <w:t xml:space="preserve"> The plaintiff’s computation cannot be checked against any documentation.</w:t>
      </w:r>
      <w:r w:rsidR="00B06B52" w:rsidRPr="00DB0134">
        <w:rPr>
          <w:rFonts w:ascii="Times New Roman" w:hAnsi="Times New Roman" w:cs="Times New Roman"/>
          <w:sz w:val="24"/>
          <w:szCs w:val="24"/>
        </w:rPr>
        <w:t xml:space="preserve"> </w:t>
      </w:r>
      <w:r w:rsidRPr="00DB0134">
        <w:rPr>
          <w:rFonts w:ascii="Times New Roman" w:hAnsi="Times New Roman" w:cs="Times New Roman"/>
          <w:sz w:val="24"/>
          <w:szCs w:val="24"/>
        </w:rPr>
        <w:t xml:space="preserve">The plaintiff’s own calculations remained a </w:t>
      </w:r>
      <w:r w:rsidR="002C5EF9" w:rsidRPr="00DB0134">
        <w:rPr>
          <w:rFonts w:ascii="Times New Roman" w:hAnsi="Times New Roman" w:cs="Times New Roman"/>
          <w:sz w:val="24"/>
          <w:szCs w:val="24"/>
        </w:rPr>
        <w:t xml:space="preserve">secret. </w:t>
      </w:r>
      <w:r w:rsidR="00A43032">
        <w:rPr>
          <w:rFonts w:ascii="Times New Roman" w:hAnsi="Times New Roman" w:cs="Times New Roman"/>
          <w:sz w:val="24"/>
          <w:szCs w:val="24"/>
        </w:rPr>
        <w:t xml:space="preserve">The expert </w:t>
      </w:r>
      <w:r w:rsidR="00200CA8">
        <w:rPr>
          <w:rFonts w:ascii="Times New Roman" w:hAnsi="Times New Roman" w:cs="Times New Roman"/>
          <w:sz w:val="24"/>
          <w:szCs w:val="24"/>
        </w:rPr>
        <w:t xml:space="preserve">witness </w:t>
      </w:r>
      <w:r w:rsidR="00B06B52" w:rsidRPr="00DB0134">
        <w:rPr>
          <w:rFonts w:ascii="Times New Roman" w:hAnsi="Times New Roman" w:cs="Times New Roman"/>
          <w:sz w:val="24"/>
          <w:szCs w:val="24"/>
        </w:rPr>
        <w:t xml:space="preserve">seemed to have adopted the plaintiff’s </w:t>
      </w:r>
      <w:r w:rsidR="008D73D8" w:rsidRPr="00DB0134">
        <w:rPr>
          <w:rFonts w:ascii="Times New Roman" w:hAnsi="Times New Roman" w:cs="Times New Roman"/>
          <w:sz w:val="24"/>
          <w:szCs w:val="24"/>
        </w:rPr>
        <w:t>assumptions as</w:t>
      </w:r>
      <w:r w:rsidR="00B06B52" w:rsidRPr="00DB0134">
        <w:rPr>
          <w:rFonts w:ascii="Times New Roman" w:hAnsi="Times New Roman" w:cs="Times New Roman"/>
          <w:sz w:val="24"/>
          <w:szCs w:val="24"/>
        </w:rPr>
        <w:t xml:space="preserve"> they were. The court does not have evidence of the assumptions adopted</w:t>
      </w:r>
      <w:r w:rsidRPr="00DB0134">
        <w:rPr>
          <w:rFonts w:ascii="Times New Roman" w:hAnsi="Times New Roman" w:cs="Times New Roman"/>
          <w:sz w:val="24"/>
          <w:szCs w:val="24"/>
        </w:rPr>
        <w:t>.</w:t>
      </w:r>
      <w:r w:rsidR="003E7409" w:rsidRPr="00DB0134">
        <w:rPr>
          <w:rFonts w:ascii="Times New Roman" w:hAnsi="Times New Roman" w:cs="Times New Roman"/>
          <w:sz w:val="24"/>
          <w:szCs w:val="24"/>
        </w:rPr>
        <w:t xml:space="preserve"> The expert </w:t>
      </w:r>
      <w:r w:rsidR="00B06B52" w:rsidRPr="00DB0134">
        <w:rPr>
          <w:rFonts w:ascii="Times New Roman" w:hAnsi="Times New Roman" w:cs="Times New Roman"/>
          <w:sz w:val="24"/>
          <w:szCs w:val="24"/>
        </w:rPr>
        <w:t>w</w:t>
      </w:r>
      <w:r w:rsidR="00CF22C8">
        <w:rPr>
          <w:rFonts w:ascii="Times New Roman" w:hAnsi="Times New Roman" w:cs="Times New Roman"/>
          <w:sz w:val="24"/>
          <w:szCs w:val="24"/>
        </w:rPr>
        <w:t>itness</w:t>
      </w:r>
      <w:r w:rsidR="00B06B52" w:rsidRPr="00DB0134">
        <w:rPr>
          <w:rFonts w:ascii="Times New Roman" w:hAnsi="Times New Roman" w:cs="Times New Roman"/>
          <w:sz w:val="24"/>
          <w:szCs w:val="24"/>
        </w:rPr>
        <w:t xml:space="preserve"> unable to say that the assumptions he adopted were reasonable.</w:t>
      </w:r>
      <w:r w:rsidR="008D73D8" w:rsidRPr="00DB0134">
        <w:rPr>
          <w:rFonts w:ascii="Times New Roman" w:hAnsi="Times New Roman" w:cs="Times New Roman"/>
          <w:sz w:val="24"/>
          <w:szCs w:val="24"/>
        </w:rPr>
        <w:t xml:space="preserve"> It </w:t>
      </w:r>
      <w:r w:rsidR="00B06B52" w:rsidRPr="00DB0134">
        <w:rPr>
          <w:rFonts w:ascii="Times New Roman" w:hAnsi="Times New Roman" w:cs="Times New Roman"/>
          <w:sz w:val="24"/>
          <w:szCs w:val="24"/>
        </w:rPr>
        <w:t xml:space="preserve">appears that no account was taken of the </w:t>
      </w:r>
      <w:r w:rsidR="008D73D8" w:rsidRPr="00DB0134">
        <w:rPr>
          <w:rFonts w:ascii="Times New Roman" w:hAnsi="Times New Roman" w:cs="Times New Roman"/>
          <w:sz w:val="24"/>
          <w:szCs w:val="24"/>
        </w:rPr>
        <w:lastRenderedPageBreak/>
        <w:t>challenges</w:t>
      </w:r>
      <w:r w:rsidR="00B06B52" w:rsidRPr="00DB0134">
        <w:rPr>
          <w:rFonts w:ascii="Times New Roman" w:hAnsi="Times New Roman" w:cs="Times New Roman"/>
          <w:sz w:val="24"/>
          <w:szCs w:val="24"/>
        </w:rPr>
        <w:t xml:space="preserve"> the plaintiff was facing such as the thefts, bad </w:t>
      </w:r>
      <w:r w:rsidR="008D73D8" w:rsidRPr="00DB0134">
        <w:rPr>
          <w:rFonts w:ascii="Times New Roman" w:hAnsi="Times New Roman" w:cs="Times New Roman"/>
          <w:sz w:val="24"/>
          <w:szCs w:val="24"/>
        </w:rPr>
        <w:t>debt and downturn</w:t>
      </w:r>
      <w:r w:rsidR="00B06B52" w:rsidRPr="00DB0134">
        <w:rPr>
          <w:rFonts w:ascii="Times New Roman" w:hAnsi="Times New Roman" w:cs="Times New Roman"/>
          <w:sz w:val="24"/>
          <w:szCs w:val="24"/>
        </w:rPr>
        <w:t xml:space="preserve"> in </w:t>
      </w:r>
      <w:r w:rsidR="008D73D8" w:rsidRPr="00DB0134">
        <w:rPr>
          <w:rFonts w:ascii="Times New Roman" w:hAnsi="Times New Roman" w:cs="Times New Roman"/>
          <w:sz w:val="24"/>
          <w:szCs w:val="24"/>
        </w:rPr>
        <w:t>market</w:t>
      </w:r>
      <w:r w:rsidRPr="00DB0134">
        <w:rPr>
          <w:rFonts w:ascii="Times New Roman" w:hAnsi="Times New Roman" w:cs="Times New Roman"/>
          <w:sz w:val="24"/>
          <w:szCs w:val="24"/>
        </w:rPr>
        <w:t xml:space="preserve">. </w:t>
      </w:r>
      <w:r w:rsidR="00B06B52" w:rsidRPr="00DB0134">
        <w:rPr>
          <w:rFonts w:ascii="Times New Roman" w:hAnsi="Times New Roman" w:cs="Times New Roman"/>
          <w:sz w:val="24"/>
          <w:szCs w:val="24"/>
        </w:rPr>
        <w:t xml:space="preserve"> He seemed to have adopted the plaintiff’s </w:t>
      </w:r>
      <w:r w:rsidR="002C5EF9" w:rsidRPr="00DB0134">
        <w:rPr>
          <w:rFonts w:ascii="Times New Roman" w:hAnsi="Times New Roman" w:cs="Times New Roman"/>
          <w:sz w:val="24"/>
          <w:szCs w:val="24"/>
        </w:rPr>
        <w:t>accounts as</w:t>
      </w:r>
      <w:r w:rsidR="00B06B52" w:rsidRPr="00DB0134">
        <w:rPr>
          <w:rFonts w:ascii="Times New Roman" w:hAnsi="Times New Roman" w:cs="Times New Roman"/>
          <w:sz w:val="24"/>
          <w:szCs w:val="24"/>
        </w:rPr>
        <w:t xml:space="preserve"> they were</w:t>
      </w:r>
      <w:r w:rsidRPr="00DB0134">
        <w:rPr>
          <w:rFonts w:ascii="Times New Roman" w:hAnsi="Times New Roman" w:cs="Times New Roman"/>
          <w:sz w:val="24"/>
          <w:szCs w:val="24"/>
        </w:rPr>
        <w:t xml:space="preserve"> </w:t>
      </w:r>
      <w:r w:rsidR="003E7409" w:rsidRPr="00DB0134">
        <w:rPr>
          <w:rFonts w:ascii="Times New Roman" w:hAnsi="Times New Roman" w:cs="Times New Roman"/>
          <w:sz w:val="24"/>
          <w:szCs w:val="24"/>
        </w:rPr>
        <w:t xml:space="preserve">when </w:t>
      </w:r>
      <w:r w:rsidRPr="00DB0134">
        <w:rPr>
          <w:rFonts w:ascii="Times New Roman" w:hAnsi="Times New Roman" w:cs="Times New Roman"/>
          <w:sz w:val="24"/>
          <w:szCs w:val="24"/>
        </w:rPr>
        <w:t xml:space="preserve">they were </w:t>
      </w:r>
      <w:r w:rsidR="002C5EF9" w:rsidRPr="00DB0134">
        <w:rPr>
          <w:rFonts w:ascii="Times New Roman" w:hAnsi="Times New Roman" w:cs="Times New Roman"/>
          <w:sz w:val="24"/>
          <w:szCs w:val="24"/>
        </w:rPr>
        <w:t>never audited</w:t>
      </w:r>
      <w:r w:rsidR="00A44519" w:rsidRPr="00DB0134">
        <w:rPr>
          <w:rFonts w:ascii="Times New Roman" w:hAnsi="Times New Roman" w:cs="Times New Roman"/>
          <w:sz w:val="24"/>
          <w:szCs w:val="24"/>
        </w:rPr>
        <w:t xml:space="preserve"> and hence not verified. No basis has been set </w:t>
      </w:r>
      <w:r w:rsidR="008D73D8" w:rsidRPr="00DB0134">
        <w:rPr>
          <w:rFonts w:ascii="Times New Roman" w:hAnsi="Times New Roman" w:cs="Times New Roman"/>
          <w:sz w:val="24"/>
          <w:szCs w:val="24"/>
        </w:rPr>
        <w:t xml:space="preserve">for 40% </w:t>
      </w:r>
      <w:r w:rsidR="00712671" w:rsidRPr="00DB0134">
        <w:rPr>
          <w:rFonts w:ascii="Times New Roman" w:hAnsi="Times New Roman" w:cs="Times New Roman"/>
          <w:sz w:val="24"/>
          <w:szCs w:val="24"/>
        </w:rPr>
        <w:t xml:space="preserve">gross margin. </w:t>
      </w:r>
      <w:r w:rsidR="008D73D8" w:rsidRPr="00DB0134">
        <w:rPr>
          <w:rFonts w:ascii="Times New Roman" w:hAnsi="Times New Roman" w:cs="Times New Roman"/>
          <w:sz w:val="24"/>
          <w:szCs w:val="24"/>
        </w:rPr>
        <w:t>The</w:t>
      </w:r>
      <w:r w:rsidR="00A44519" w:rsidRPr="00DB0134">
        <w:rPr>
          <w:rFonts w:ascii="Times New Roman" w:hAnsi="Times New Roman" w:cs="Times New Roman"/>
          <w:sz w:val="24"/>
          <w:szCs w:val="24"/>
        </w:rPr>
        <w:t xml:space="preserve"> plaintiff assumes that all funding would be reinvested in </w:t>
      </w:r>
      <w:r w:rsidR="008D73D8" w:rsidRPr="00DB0134">
        <w:rPr>
          <w:rFonts w:ascii="Times New Roman" w:hAnsi="Times New Roman" w:cs="Times New Roman"/>
          <w:sz w:val="24"/>
          <w:szCs w:val="24"/>
        </w:rPr>
        <w:t>raw</w:t>
      </w:r>
      <w:r w:rsidR="008D73D8">
        <w:rPr>
          <w:rFonts w:ascii="Times New Roman" w:hAnsi="Times New Roman" w:cs="Times New Roman"/>
          <w:sz w:val="24"/>
          <w:szCs w:val="24"/>
        </w:rPr>
        <w:t xml:space="preserve"> materials. There</w:t>
      </w:r>
      <w:r w:rsidR="00A44519">
        <w:rPr>
          <w:rFonts w:ascii="Times New Roman" w:hAnsi="Times New Roman" w:cs="Times New Roman"/>
          <w:sz w:val="24"/>
          <w:szCs w:val="24"/>
        </w:rPr>
        <w:t xml:space="preserve"> is no basis for that assumption especially when there were bad debts to be </w:t>
      </w:r>
      <w:r w:rsidR="008D73D8">
        <w:rPr>
          <w:rFonts w:ascii="Times New Roman" w:hAnsi="Times New Roman" w:cs="Times New Roman"/>
          <w:sz w:val="24"/>
          <w:szCs w:val="24"/>
        </w:rPr>
        <w:t xml:space="preserve">serviced. </w:t>
      </w:r>
      <w:r w:rsidR="00B06B52">
        <w:rPr>
          <w:rFonts w:ascii="Times New Roman" w:hAnsi="Times New Roman" w:cs="Times New Roman"/>
          <w:sz w:val="24"/>
          <w:szCs w:val="24"/>
        </w:rPr>
        <w:t xml:space="preserve">Samudzimu </w:t>
      </w:r>
      <w:r w:rsidR="008D73D8">
        <w:rPr>
          <w:rFonts w:ascii="Times New Roman" w:hAnsi="Times New Roman" w:cs="Times New Roman"/>
          <w:sz w:val="24"/>
          <w:szCs w:val="24"/>
        </w:rPr>
        <w:t>deferred</w:t>
      </w:r>
      <w:r w:rsidR="00D34730">
        <w:rPr>
          <w:rFonts w:ascii="Times New Roman" w:hAnsi="Times New Roman" w:cs="Times New Roman"/>
          <w:sz w:val="24"/>
          <w:szCs w:val="24"/>
        </w:rPr>
        <w:t xml:space="preserve"> to</w:t>
      </w:r>
      <w:r w:rsidR="00B06B52">
        <w:rPr>
          <w:rFonts w:ascii="Times New Roman" w:hAnsi="Times New Roman" w:cs="Times New Roman"/>
          <w:sz w:val="24"/>
          <w:szCs w:val="24"/>
        </w:rPr>
        <w:t xml:space="preserve"> his witness for the assumptions. The assumptions remained </w:t>
      </w:r>
      <w:r w:rsidR="008D73D8">
        <w:rPr>
          <w:rFonts w:ascii="Times New Roman" w:hAnsi="Times New Roman" w:cs="Times New Roman"/>
          <w:sz w:val="24"/>
          <w:szCs w:val="24"/>
        </w:rPr>
        <w:t xml:space="preserve">unexplained. </w:t>
      </w:r>
      <w:r w:rsidR="00A44519" w:rsidRPr="00A44519">
        <w:rPr>
          <w:rFonts w:ascii="Times New Roman" w:hAnsi="Times New Roman" w:cs="Times New Roman"/>
          <w:sz w:val="24"/>
          <w:szCs w:val="24"/>
        </w:rPr>
        <w:t>The</w:t>
      </w:r>
      <w:r w:rsidR="00A44519">
        <w:rPr>
          <w:rFonts w:ascii="Times New Roman" w:hAnsi="Times New Roman" w:cs="Times New Roman"/>
          <w:sz w:val="24"/>
          <w:szCs w:val="24"/>
        </w:rPr>
        <w:t xml:space="preserve"> plaintiff has failed to prove its claim </w:t>
      </w:r>
      <w:r w:rsidR="008D73D8">
        <w:rPr>
          <w:rFonts w:ascii="Times New Roman" w:hAnsi="Times New Roman" w:cs="Times New Roman"/>
          <w:sz w:val="24"/>
          <w:szCs w:val="24"/>
        </w:rPr>
        <w:t xml:space="preserve">for </w:t>
      </w:r>
      <w:r w:rsidR="008D73D8" w:rsidRPr="00A44519">
        <w:rPr>
          <w:rFonts w:ascii="Times New Roman" w:hAnsi="Times New Roman" w:cs="Times New Roman"/>
          <w:sz w:val="24"/>
          <w:szCs w:val="24"/>
        </w:rPr>
        <w:t>damages</w:t>
      </w:r>
      <w:r w:rsidR="00A44519">
        <w:rPr>
          <w:rFonts w:ascii="Times New Roman" w:hAnsi="Times New Roman" w:cs="Times New Roman"/>
          <w:sz w:val="24"/>
          <w:szCs w:val="24"/>
        </w:rPr>
        <w:t>.</w:t>
      </w:r>
    </w:p>
    <w:p w:rsidR="00475366" w:rsidRDefault="003C18CD" w:rsidP="003C18CD">
      <w:pPr>
        <w:spacing w:after="0" w:line="360" w:lineRule="auto"/>
        <w:jc w:val="both"/>
        <w:rPr>
          <w:rFonts w:ascii="Times New Roman" w:hAnsi="Times New Roman" w:cs="Times New Roman"/>
          <w:sz w:val="24"/>
          <w:szCs w:val="24"/>
        </w:rPr>
      </w:pPr>
      <w:r w:rsidRPr="003C0624">
        <w:rPr>
          <w:rFonts w:ascii="Times New Roman" w:hAnsi="Times New Roman" w:cs="Times New Roman"/>
          <w:sz w:val="24"/>
          <w:szCs w:val="24"/>
        </w:rPr>
        <w:tab/>
      </w:r>
      <w:r w:rsidR="00475366">
        <w:rPr>
          <w:rFonts w:ascii="Times New Roman" w:hAnsi="Times New Roman" w:cs="Times New Roman"/>
          <w:sz w:val="24"/>
          <w:szCs w:val="24"/>
        </w:rPr>
        <w:t>The plaintiff has not shown an entitlement to the relief sought.</w:t>
      </w:r>
      <w:r w:rsidR="00083511" w:rsidRPr="00083511">
        <w:rPr>
          <w:rFonts w:ascii="Times New Roman" w:hAnsi="Times New Roman" w:cs="Times New Roman"/>
          <w:sz w:val="24"/>
          <w:szCs w:val="24"/>
        </w:rPr>
        <w:t xml:space="preserve"> In the result I must find against the plaintiff.</w:t>
      </w:r>
      <w:r w:rsidR="00475366">
        <w:rPr>
          <w:rFonts w:ascii="Times New Roman" w:hAnsi="Times New Roman" w:cs="Times New Roman"/>
          <w:sz w:val="24"/>
          <w:szCs w:val="24"/>
        </w:rPr>
        <w:t xml:space="preserve"> </w:t>
      </w:r>
      <w:r w:rsidR="00083511">
        <w:rPr>
          <w:rFonts w:ascii="Times New Roman" w:hAnsi="Times New Roman" w:cs="Times New Roman"/>
          <w:sz w:val="24"/>
          <w:szCs w:val="24"/>
        </w:rPr>
        <w:t xml:space="preserve"> </w:t>
      </w:r>
      <w:r w:rsidR="004C7352">
        <w:rPr>
          <w:rFonts w:ascii="Times New Roman" w:hAnsi="Times New Roman" w:cs="Times New Roman"/>
          <w:sz w:val="24"/>
          <w:szCs w:val="24"/>
        </w:rPr>
        <w:t>No justification has been shown for a punitive award of costs.</w:t>
      </w:r>
    </w:p>
    <w:p w:rsidR="003E7409" w:rsidRDefault="003C18CD" w:rsidP="003C18CD">
      <w:pPr>
        <w:spacing w:after="0" w:line="360" w:lineRule="auto"/>
        <w:jc w:val="both"/>
        <w:rPr>
          <w:rFonts w:ascii="Times New Roman" w:hAnsi="Times New Roman" w:cs="Times New Roman"/>
          <w:sz w:val="24"/>
          <w:szCs w:val="24"/>
        </w:rPr>
      </w:pPr>
      <w:r w:rsidRPr="003C0624">
        <w:rPr>
          <w:rFonts w:ascii="Times New Roman" w:hAnsi="Times New Roman" w:cs="Times New Roman"/>
          <w:sz w:val="24"/>
          <w:szCs w:val="24"/>
        </w:rPr>
        <w:t>Accordingly</w:t>
      </w:r>
      <w:r w:rsidR="00475366">
        <w:rPr>
          <w:rFonts w:ascii="Times New Roman" w:hAnsi="Times New Roman" w:cs="Times New Roman"/>
          <w:sz w:val="24"/>
          <w:szCs w:val="24"/>
        </w:rPr>
        <w:t xml:space="preserve">, </w:t>
      </w:r>
    </w:p>
    <w:p w:rsidR="003C18CD" w:rsidRPr="003C0624" w:rsidRDefault="002C5EF9" w:rsidP="003C1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5366">
        <w:rPr>
          <w:rFonts w:ascii="Times New Roman" w:hAnsi="Times New Roman" w:cs="Times New Roman"/>
          <w:sz w:val="24"/>
          <w:szCs w:val="24"/>
        </w:rPr>
        <w:t>T</w:t>
      </w:r>
      <w:r w:rsidR="003C18CD" w:rsidRPr="003C0624">
        <w:rPr>
          <w:rFonts w:ascii="Times New Roman" w:hAnsi="Times New Roman" w:cs="Times New Roman"/>
          <w:sz w:val="24"/>
          <w:szCs w:val="24"/>
        </w:rPr>
        <w:t>he plaintiff’s c</w:t>
      </w:r>
      <w:r w:rsidR="003C18CD">
        <w:rPr>
          <w:rFonts w:ascii="Times New Roman" w:hAnsi="Times New Roman" w:cs="Times New Roman"/>
          <w:sz w:val="24"/>
          <w:szCs w:val="24"/>
        </w:rPr>
        <w:t>l</w:t>
      </w:r>
      <w:r w:rsidR="003C18CD" w:rsidRPr="003C0624">
        <w:rPr>
          <w:rFonts w:ascii="Times New Roman" w:hAnsi="Times New Roman" w:cs="Times New Roman"/>
          <w:sz w:val="24"/>
          <w:szCs w:val="24"/>
        </w:rPr>
        <w:t>aim is dismissed with costs.</w:t>
      </w:r>
    </w:p>
    <w:p w:rsidR="003C18CD" w:rsidRDefault="003C18CD" w:rsidP="003C18CD"/>
    <w:p w:rsidR="003C18CD" w:rsidRDefault="003C18CD" w:rsidP="003C18CD"/>
    <w:p w:rsidR="003C18CD" w:rsidRDefault="003C18CD" w:rsidP="003C18CD"/>
    <w:p w:rsidR="003C18CD" w:rsidRDefault="003C18CD" w:rsidP="003C18CD"/>
    <w:p w:rsidR="003C18CD" w:rsidRPr="003C0624" w:rsidRDefault="003C18CD" w:rsidP="003C18CD">
      <w:pPr>
        <w:spacing w:after="0" w:line="240" w:lineRule="auto"/>
        <w:rPr>
          <w:rFonts w:ascii="Times New Roman" w:hAnsi="Times New Roman" w:cs="Times New Roman"/>
          <w:sz w:val="24"/>
          <w:szCs w:val="24"/>
        </w:rPr>
      </w:pPr>
      <w:r w:rsidRPr="00887B93">
        <w:rPr>
          <w:rFonts w:ascii="Times New Roman" w:hAnsi="Times New Roman" w:cs="Times New Roman"/>
          <w:i/>
          <w:sz w:val="24"/>
          <w:szCs w:val="24"/>
        </w:rPr>
        <w:t>Mund</w:t>
      </w:r>
      <w:r w:rsidR="00A638A5">
        <w:rPr>
          <w:rFonts w:ascii="Times New Roman" w:hAnsi="Times New Roman" w:cs="Times New Roman"/>
          <w:i/>
          <w:sz w:val="24"/>
          <w:szCs w:val="24"/>
        </w:rPr>
        <w:t>i</w:t>
      </w:r>
      <w:r w:rsidRPr="00887B93">
        <w:rPr>
          <w:rFonts w:ascii="Times New Roman" w:hAnsi="Times New Roman" w:cs="Times New Roman"/>
          <w:i/>
          <w:sz w:val="24"/>
          <w:szCs w:val="24"/>
        </w:rPr>
        <w:t>a and Mudhara</w:t>
      </w:r>
      <w:r w:rsidRPr="003C0624">
        <w:rPr>
          <w:rFonts w:ascii="Times New Roman" w:hAnsi="Times New Roman" w:cs="Times New Roman"/>
          <w:sz w:val="24"/>
          <w:szCs w:val="24"/>
        </w:rPr>
        <w:t>, plaintiff’s legal practitioners</w:t>
      </w:r>
    </w:p>
    <w:p w:rsidR="001C6C5C" w:rsidRDefault="003C18CD" w:rsidP="003834B3">
      <w:pPr>
        <w:spacing w:after="0" w:line="240" w:lineRule="auto"/>
        <w:rPr>
          <w:rFonts w:ascii="Times New Roman" w:hAnsi="Times New Roman" w:cs="Times New Roman"/>
          <w:sz w:val="24"/>
          <w:szCs w:val="24"/>
        </w:rPr>
      </w:pPr>
      <w:r w:rsidRPr="00887B93">
        <w:rPr>
          <w:rFonts w:ascii="Times New Roman" w:hAnsi="Times New Roman" w:cs="Times New Roman"/>
          <w:i/>
          <w:sz w:val="24"/>
          <w:szCs w:val="24"/>
        </w:rPr>
        <w:t>Gill, Godlonton and Gerrans</w:t>
      </w:r>
      <w:r w:rsidRPr="003C0624">
        <w:rPr>
          <w:rFonts w:ascii="Times New Roman" w:hAnsi="Times New Roman" w:cs="Times New Roman"/>
          <w:sz w:val="24"/>
          <w:szCs w:val="24"/>
        </w:rPr>
        <w:t>, defendant’s legal practitioners</w:t>
      </w:r>
    </w:p>
    <w:p w:rsidR="00E5295B" w:rsidRDefault="00E5295B" w:rsidP="003834B3">
      <w:pPr>
        <w:spacing w:after="0" w:line="240" w:lineRule="auto"/>
        <w:rPr>
          <w:rFonts w:ascii="Times New Roman" w:hAnsi="Times New Roman" w:cs="Times New Roman"/>
          <w:sz w:val="24"/>
          <w:szCs w:val="24"/>
        </w:rPr>
      </w:pPr>
    </w:p>
    <w:p w:rsidR="00E5295B" w:rsidRDefault="00E5295B" w:rsidP="003834B3">
      <w:pPr>
        <w:spacing w:after="0" w:line="240" w:lineRule="auto"/>
        <w:rPr>
          <w:rFonts w:ascii="Times New Roman" w:hAnsi="Times New Roman" w:cs="Times New Roman"/>
          <w:sz w:val="24"/>
          <w:szCs w:val="24"/>
        </w:rPr>
      </w:pPr>
    </w:p>
    <w:sectPr w:rsidR="00E5295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1D" w:rsidRDefault="00D2771D" w:rsidP="002751B0">
      <w:pPr>
        <w:spacing w:after="0" w:line="240" w:lineRule="auto"/>
      </w:pPr>
      <w:r>
        <w:separator/>
      </w:r>
    </w:p>
  </w:endnote>
  <w:endnote w:type="continuationSeparator" w:id="0">
    <w:p w:rsidR="00D2771D" w:rsidRDefault="00D2771D" w:rsidP="0027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1D" w:rsidRDefault="00D2771D" w:rsidP="002751B0">
      <w:pPr>
        <w:spacing w:after="0" w:line="240" w:lineRule="auto"/>
      </w:pPr>
      <w:r>
        <w:separator/>
      </w:r>
    </w:p>
  </w:footnote>
  <w:footnote w:type="continuationSeparator" w:id="0">
    <w:p w:rsidR="00D2771D" w:rsidRDefault="00D2771D" w:rsidP="0027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501353"/>
      <w:docPartObj>
        <w:docPartGallery w:val="Page Numbers (Top of Page)"/>
        <w:docPartUnique/>
      </w:docPartObj>
    </w:sdtPr>
    <w:sdtEndPr>
      <w:rPr>
        <w:noProof/>
      </w:rPr>
    </w:sdtEndPr>
    <w:sdtContent>
      <w:p w:rsidR="00D8342F" w:rsidRDefault="00D8342F">
        <w:pPr>
          <w:pStyle w:val="Header"/>
          <w:jc w:val="right"/>
          <w:rPr>
            <w:noProof/>
          </w:rPr>
        </w:pPr>
        <w:r>
          <w:fldChar w:fldCharType="begin"/>
        </w:r>
        <w:r>
          <w:instrText xml:space="preserve"> PAGE   \* MERGEFORMAT </w:instrText>
        </w:r>
        <w:r>
          <w:fldChar w:fldCharType="separate"/>
        </w:r>
        <w:r w:rsidR="007307DB">
          <w:rPr>
            <w:noProof/>
          </w:rPr>
          <w:t>1</w:t>
        </w:r>
        <w:r>
          <w:rPr>
            <w:noProof/>
          </w:rPr>
          <w:fldChar w:fldCharType="end"/>
        </w:r>
      </w:p>
      <w:p w:rsidR="00D8342F" w:rsidRDefault="00D8342F">
        <w:pPr>
          <w:pStyle w:val="Header"/>
          <w:jc w:val="right"/>
          <w:rPr>
            <w:noProof/>
          </w:rPr>
        </w:pPr>
        <w:r>
          <w:rPr>
            <w:noProof/>
          </w:rPr>
          <w:t>HH</w:t>
        </w:r>
        <w:r w:rsidR="00552064">
          <w:rPr>
            <w:noProof/>
          </w:rPr>
          <w:t xml:space="preserve"> 793</w:t>
        </w:r>
        <w:r w:rsidR="000E6F57">
          <w:rPr>
            <w:noProof/>
          </w:rPr>
          <w:t>-18</w:t>
        </w:r>
      </w:p>
      <w:p w:rsidR="00D8342F" w:rsidRDefault="00D8342F">
        <w:pPr>
          <w:pStyle w:val="Header"/>
          <w:jc w:val="right"/>
        </w:pPr>
        <w:r>
          <w:rPr>
            <w:noProof/>
          </w:rPr>
          <w:t>HC 6532/15</w:t>
        </w:r>
      </w:p>
    </w:sdtContent>
  </w:sdt>
  <w:p w:rsidR="00D8342F" w:rsidRDefault="00D834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C091F"/>
    <w:multiLevelType w:val="hybridMultilevel"/>
    <w:tmpl w:val="317E2552"/>
    <w:lvl w:ilvl="0" w:tplc="1E089E60">
      <w:start w:val="2"/>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24D12C2"/>
    <w:multiLevelType w:val="hybridMultilevel"/>
    <w:tmpl w:val="C8B8DB5A"/>
    <w:lvl w:ilvl="0" w:tplc="641AB92E">
      <w:start w:val="4"/>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B6506AC"/>
    <w:multiLevelType w:val="multilevel"/>
    <w:tmpl w:val="04C2F8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80361CF"/>
    <w:multiLevelType w:val="hybridMultilevel"/>
    <w:tmpl w:val="BEFE97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3B3142D"/>
    <w:multiLevelType w:val="hybridMultilevel"/>
    <w:tmpl w:val="D9F05EF6"/>
    <w:lvl w:ilvl="0" w:tplc="A6187B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B0"/>
    <w:rsid w:val="00002504"/>
    <w:rsid w:val="000235CB"/>
    <w:rsid w:val="00027313"/>
    <w:rsid w:val="00063CBD"/>
    <w:rsid w:val="00077D2B"/>
    <w:rsid w:val="00083511"/>
    <w:rsid w:val="00086C01"/>
    <w:rsid w:val="000A7110"/>
    <w:rsid w:val="000B23D0"/>
    <w:rsid w:val="000C01D2"/>
    <w:rsid w:val="000C1515"/>
    <w:rsid w:val="000E6F57"/>
    <w:rsid w:val="000F1066"/>
    <w:rsid w:val="0011058A"/>
    <w:rsid w:val="001130B3"/>
    <w:rsid w:val="00114DF4"/>
    <w:rsid w:val="00124150"/>
    <w:rsid w:val="00131C8A"/>
    <w:rsid w:val="0014644D"/>
    <w:rsid w:val="00195D75"/>
    <w:rsid w:val="00196E12"/>
    <w:rsid w:val="001B7FAE"/>
    <w:rsid w:val="001C2678"/>
    <w:rsid w:val="001C6C5C"/>
    <w:rsid w:val="001F12BD"/>
    <w:rsid w:val="00200CA8"/>
    <w:rsid w:val="002122F3"/>
    <w:rsid w:val="00222565"/>
    <w:rsid w:val="0023054E"/>
    <w:rsid w:val="0023315D"/>
    <w:rsid w:val="00237342"/>
    <w:rsid w:val="002751B0"/>
    <w:rsid w:val="0027578C"/>
    <w:rsid w:val="00277381"/>
    <w:rsid w:val="00285671"/>
    <w:rsid w:val="00291BE5"/>
    <w:rsid w:val="0029645A"/>
    <w:rsid w:val="002B793D"/>
    <w:rsid w:val="002C01E1"/>
    <w:rsid w:val="002C3DEA"/>
    <w:rsid w:val="002C5EF9"/>
    <w:rsid w:val="002D12FC"/>
    <w:rsid w:val="002E0190"/>
    <w:rsid w:val="00310063"/>
    <w:rsid w:val="00333AC4"/>
    <w:rsid w:val="00362E86"/>
    <w:rsid w:val="00371FF7"/>
    <w:rsid w:val="00377CDB"/>
    <w:rsid w:val="003834B3"/>
    <w:rsid w:val="003834DE"/>
    <w:rsid w:val="00390B6B"/>
    <w:rsid w:val="00395203"/>
    <w:rsid w:val="003A67A8"/>
    <w:rsid w:val="003C18CD"/>
    <w:rsid w:val="003C5306"/>
    <w:rsid w:val="003D376A"/>
    <w:rsid w:val="003E7409"/>
    <w:rsid w:val="003F70CF"/>
    <w:rsid w:val="00402CF2"/>
    <w:rsid w:val="00404A23"/>
    <w:rsid w:val="00417441"/>
    <w:rsid w:val="00433A06"/>
    <w:rsid w:val="00451CF4"/>
    <w:rsid w:val="00452267"/>
    <w:rsid w:val="00475366"/>
    <w:rsid w:val="00475E61"/>
    <w:rsid w:val="00476285"/>
    <w:rsid w:val="004A3786"/>
    <w:rsid w:val="004B3A5B"/>
    <w:rsid w:val="004B4A88"/>
    <w:rsid w:val="004B7C83"/>
    <w:rsid w:val="004C7352"/>
    <w:rsid w:val="004D49A3"/>
    <w:rsid w:val="004D7EBC"/>
    <w:rsid w:val="004E6453"/>
    <w:rsid w:val="004F6F10"/>
    <w:rsid w:val="0051220A"/>
    <w:rsid w:val="00537A3C"/>
    <w:rsid w:val="00541AF3"/>
    <w:rsid w:val="00541E04"/>
    <w:rsid w:val="00552064"/>
    <w:rsid w:val="005578D3"/>
    <w:rsid w:val="005627EC"/>
    <w:rsid w:val="00564F44"/>
    <w:rsid w:val="005A2BCF"/>
    <w:rsid w:val="005F1CA2"/>
    <w:rsid w:val="00615A56"/>
    <w:rsid w:val="00625A55"/>
    <w:rsid w:val="00626231"/>
    <w:rsid w:val="006562DA"/>
    <w:rsid w:val="0066701E"/>
    <w:rsid w:val="00671CBC"/>
    <w:rsid w:val="00673934"/>
    <w:rsid w:val="00682676"/>
    <w:rsid w:val="006A7F24"/>
    <w:rsid w:val="006B5550"/>
    <w:rsid w:val="006C2857"/>
    <w:rsid w:val="006C4BA5"/>
    <w:rsid w:val="006D6793"/>
    <w:rsid w:val="006E75A6"/>
    <w:rsid w:val="006F010C"/>
    <w:rsid w:val="00712671"/>
    <w:rsid w:val="007246DA"/>
    <w:rsid w:val="007307DB"/>
    <w:rsid w:val="00732F50"/>
    <w:rsid w:val="0075090A"/>
    <w:rsid w:val="007759F2"/>
    <w:rsid w:val="0078104C"/>
    <w:rsid w:val="00782061"/>
    <w:rsid w:val="007912E5"/>
    <w:rsid w:val="007923A4"/>
    <w:rsid w:val="007A2374"/>
    <w:rsid w:val="007D6C82"/>
    <w:rsid w:val="007E1923"/>
    <w:rsid w:val="00806842"/>
    <w:rsid w:val="008112E4"/>
    <w:rsid w:val="0084687E"/>
    <w:rsid w:val="008711D4"/>
    <w:rsid w:val="0088396F"/>
    <w:rsid w:val="008924D9"/>
    <w:rsid w:val="00892BA4"/>
    <w:rsid w:val="008972B7"/>
    <w:rsid w:val="008A28CB"/>
    <w:rsid w:val="008A61A6"/>
    <w:rsid w:val="008D73D8"/>
    <w:rsid w:val="008D7C61"/>
    <w:rsid w:val="008E430E"/>
    <w:rsid w:val="00911D49"/>
    <w:rsid w:val="0091703F"/>
    <w:rsid w:val="009307B9"/>
    <w:rsid w:val="00940AF0"/>
    <w:rsid w:val="00964294"/>
    <w:rsid w:val="0097258D"/>
    <w:rsid w:val="009827DA"/>
    <w:rsid w:val="0099320B"/>
    <w:rsid w:val="00995F91"/>
    <w:rsid w:val="009B5E15"/>
    <w:rsid w:val="009C2322"/>
    <w:rsid w:val="009E15F8"/>
    <w:rsid w:val="00A154F7"/>
    <w:rsid w:val="00A30764"/>
    <w:rsid w:val="00A43032"/>
    <w:rsid w:val="00A44519"/>
    <w:rsid w:val="00A5412F"/>
    <w:rsid w:val="00A610B9"/>
    <w:rsid w:val="00A638A5"/>
    <w:rsid w:val="00A6797A"/>
    <w:rsid w:val="00A706D1"/>
    <w:rsid w:val="00A70714"/>
    <w:rsid w:val="00AA44C6"/>
    <w:rsid w:val="00AB59C7"/>
    <w:rsid w:val="00AF0ADA"/>
    <w:rsid w:val="00AF7FE0"/>
    <w:rsid w:val="00B05E21"/>
    <w:rsid w:val="00B06B52"/>
    <w:rsid w:val="00B114AC"/>
    <w:rsid w:val="00B15BA6"/>
    <w:rsid w:val="00B16743"/>
    <w:rsid w:val="00B46F3D"/>
    <w:rsid w:val="00B5028E"/>
    <w:rsid w:val="00BB60E3"/>
    <w:rsid w:val="00BC0D4A"/>
    <w:rsid w:val="00BC4EE5"/>
    <w:rsid w:val="00BE0B86"/>
    <w:rsid w:val="00C40146"/>
    <w:rsid w:val="00C63FB2"/>
    <w:rsid w:val="00C736B2"/>
    <w:rsid w:val="00C801EA"/>
    <w:rsid w:val="00C9643C"/>
    <w:rsid w:val="00CA7227"/>
    <w:rsid w:val="00CB1EC0"/>
    <w:rsid w:val="00CB324B"/>
    <w:rsid w:val="00CB62D0"/>
    <w:rsid w:val="00CB70DE"/>
    <w:rsid w:val="00CC0CD2"/>
    <w:rsid w:val="00CD70D1"/>
    <w:rsid w:val="00CF22C8"/>
    <w:rsid w:val="00D10C75"/>
    <w:rsid w:val="00D1617B"/>
    <w:rsid w:val="00D2771D"/>
    <w:rsid w:val="00D277A2"/>
    <w:rsid w:val="00D318DD"/>
    <w:rsid w:val="00D34730"/>
    <w:rsid w:val="00D41DBA"/>
    <w:rsid w:val="00D44ED2"/>
    <w:rsid w:val="00D47CDD"/>
    <w:rsid w:val="00D62A42"/>
    <w:rsid w:val="00D64A29"/>
    <w:rsid w:val="00D7630F"/>
    <w:rsid w:val="00D8342F"/>
    <w:rsid w:val="00D93E8F"/>
    <w:rsid w:val="00DB0134"/>
    <w:rsid w:val="00DC7637"/>
    <w:rsid w:val="00DD458D"/>
    <w:rsid w:val="00DD580B"/>
    <w:rsid w:val="00DE1D5F"/>
    <w:rsid w:val="00DF5E35"/>
    <w:rsid w:val="00E15843"/>
    <w:rsid w:val="00E30238"/>
    <w:rsid w:val="00E5295B"/>
    <w:rsid w:val="00E562A1"/>
    <w:rsid w:val="00E63496"/>
    <w:rsid w:val="00E70637"/>
    <w:rsid w:val="00E73064"/>
    <w:rsid w:val="00E9076C"/>
    <w:rsid w:val="00EB0C29"/>
    <w:rsid w:val="00EC68D1"/>
    <w:rsid w:val="00ED2596"/>
    <w:rsid w:val="00F11CFB"/>
    <w:rsid w:val="00F21A7B"/>
    <w:rsid w:val="00F2528D"/>
    <w:rsid w:val="00F317F2"/>
    <w:rsid w:val="00F32BEE"/>
    <w:rsid w:val="00F33D8D"/>
    <w:rsid w:val="00F359DC"/>
    <w:rsid w:val="00F6527C"/>
    <w:rsid w:val="00F67530"/>
    <w:rsid w:val="00F70179"/>
    <w:rsid w:val="00F76370"/>
    <w:rsid w:val="00F76B44"/>
    <w:rsid w:val="00F8714A"/>
    <w:rsid w:val="00FB5385"/>
    <w:rsid w:val="00FB5AE9"/>
    <w:rsid w:val="00FC1E44"/>
    <w:rsid w:val="00FC5D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A582E-7594-462D-8A5D-70BB3D61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1B0"/>
  </w:style>
  <w:style w:type="paragraph" w:styleId="Footer">
    <w:name w:val="footer"/>
    <w:basedOn w:val="Normal"/>
    <w:link w:val="FooterChar"/>
    <w:uiPriority w:val="99"/>
    <w:unhideWhenUsed/>
    <w:rsid w:val="0027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1B0"/>
  </w:style>
  <w:style w:type="paragraph" w:styleId="ListParagraph">
    <w:name w:val="List Paragraph"/>
    <w:basedOn w:val="Normal"/>
    <w:uiPriority w:val="34"/>
    <w:qFormat/>
    <w:rsid w:val="006C4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607B-3B0A-40FC-973D-F8545C20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2018-11-28T06:42:00Z</cp:lastPrinted>
  <dcterms:created xsi:type="dcterms:W3CDTF">2018-11-30T12:20:00Z</dcterms:created>
  <dcterms:modified xsi:type="dcterms:W3CDTF">2018-11-30T12:20:00Z</dcterms:modified>
</cp:coreProperties>
</file>