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F59BB" w14:textId="77777777" w:rsidR="00C05535" w:rsidRDefault="00C05535" w:rsidP="00C05535">
      <w:pPr>
        <w:tabs>
          <w:tab w:val="left" w:pos="5918"/>
        </w:tabs>
        <w:spacing w:after="0" w:line="240" w:lineRule="auto"/>
        <w:jc w:val="both"/>
        <w:rPr>
          <w:rFonts w:ascii="Times New Roman" w:hAnsi="Times New Roman" w:cs="Times New Roman"/>
          <w:sz w:val="24"/>
          <w:szCs w:val="24"/>
        </w:rPr>
      </w:pPr>
      <w:bookmarkStart w:id="0" w:name="_GoBack"/>
      <w:bookmarkEnd w:id="0"/>
    </w:p>
    <w:p w14:paraId="03163821" w14:textId="6538BE74" w:rsidR="00177E6F" w:rsidRPr="008A0CB4" w:rsidRDefault="00177E6F" w:rsidP="00C05535">
      <w:pPr>
        <w:tabs>
          <w:tab w:val="left" w:pos="59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LUCKY MUTANGA</w:t>
      </w:r>
      <w:r w:rsidR="00C05535">
        <w:rPr>
          <w:rFonts w:ascii="Times New Roman" w:hAnsi="Times New Roman" w:cs="Times New Roman"/>
          <w:sz w:val="24"/>
          <w:szCs w:val="24"/>
        </w:rPr>
        <w:tab/>
      </w:r>
    </w:p>
    <w:p w14:paraId="0674064F" w14:textId="0023088B" w:rsidR="00177E6F" w:rsidRPr="008A0CB4" w:rsidRDefault="00C211FC" w:rsidP="00C211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14:paraId="2C22C0A5" w14:textId="77777777" w:rsidR="00177E6F" w:rsidRPr="008A0CB4" w:rsidRDefault="00177E6F" w:rsidP="00C211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ZIMBABWE</w:t>
      </w:r>
    </w:p>
    <w:p w14:paraId="4C455066" w14:textId="6285819A" w:rsidR="00177E6F" w:rsidRPr="008A0CB4" w:rsidRDefault="00C211FC" w:rsidP="00C211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14:paraId="1A2A3B2D" w14:textId="77777777" w:rsidR="00177E6F" w:rsidRPr="008A0CB4" w:rsidRDefault="00177E6F" w:rsidP="00C211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REBECCA TIGERE</w:t>
      </w:r>
    </w:p>
    <w:p w14:paraId="612CEE89" w14:textId="7747293F" w:rsidR="00177E6F" w:rsidRPr="008A0CB4" w:rsidRDefault="00C211FC" w:rsidP="00C211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177E6F" w:rsidRPr="008A0CB4">
        <w:rPr>
          <w:rFonts w:ascii="Times New Roman" w:hAnsi="Times New Roman" w:cs="Times New Roman"/>
          <w:sz w:val="24"/>
          <w:szCs w:val="24"/>
        </w:rPr>
        <w:t xml:space="preserve"> </w:t>
      </w:r>
    </w:p>
    <w:p w14:paraId="13C7D8A9" w14:textId="77777777" w:rsidR="00177E6F" w:rsidRDefault="00177E6F" w:rsidP="00C211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MAXWELL MATIVENGA TIGERE</w:t>
      </w:r>
    </w:p>
    <w:p w14:paraId="74CF8B88" w14:textId="0EF9187B" w:rsidR="00177E6F" w:rsidRDefault="00C211FC" w:rsidP="00C211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177E6F">
        <w:rPr>
          <w:rFonts w:ascii="Times New Roman" w:hAnsi="Times New Roman" w:cs="Times New Roman"/>
          <w:sz w:val="24"/>
          <w:szCs w:val="24"/>
        </w:rPr>
        <w:t xml:space="preserve"> </w:t>
      </w:r>
    </w:p>
    <w:p w14:paraId="5928CCD4" w14:textId="77777777" w:rsidR="00177E6F" w:rsidRPr="008A0CB4" w:rsidRDefault="00177E6F" w:rsidP="00C211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GETBUCKS FINANCIAL SERVICES LIMITED</w:t>
      </w:r>
    </w:p>
    <w:p w14:paraId="0D46B490" w14:textId="77777777" w:rsidR="00177E6F" w:rsidRPr="008A0CB4" w:rsidRDefault="00177E6F" w:rsidP="00C211FC">
      <w:pPr>
        <w:spacing w:after="0" w:line="240" w:lineRule="auto"/>
        <w:jc w:val="both"/>
        <w:rPr>
          <w:rFonts w:ascii="Times New Roman" w:hAnsi="Times New Roman" w:cs="Times New Roman"/>
          <w:sz w:val="24"/>
          <w:szCs w:val="24"/>
        </w:rPr>
      </w:pPr>
    </w:p>
    <w:p w14:paraId="052CE57B" w14:textId="77777777" w:rsidR="00C211FC" w:rsidRDefault="00C211FC" w:rsidP="00C211FC">
      <w:pPr>
        <w:spacing w:after="0" w:line="240" w:lineRule="auto"/>
        <w:jc w:val="both"/>
        <w:rPr>
          <w:rFonts w:ascii="Times New Roman" w:hAnsi="Times New Roman" w:cs="Times New Roman"/>
          <w:sz w:val="24"/>
          <w:szCs w:val="24"/>
        </w:rPr>
      </w:pPr>
    </w:p>
    <w:p w14:paraId="266C42B2" w14:textId="77777777" w:rsidR="00C211FC" w:rsidRDefault="00C211FC" w:rsidP="00C211FC">
      <w:pPr>
        <w:spacing w:after="0" w:line="240" w:lineRule="auto"/>
        <w:jc w:val="both"/>
        <w:rPr>
          <w:rFonts w:ascii="Times New Roman" w:hAnsi="Times New Roman" w:cs="Times New Roman"/>
          <w:sz w:val="24"/>
          <w:szCs w:val="24"/>
        </w:rPr>
      </w:pPr>
    </w:p>
    <w:p w14:paraId="6C89C017" w14:textId="77777777" w:rsidR="00177E6F" w:rsidRPr="008A0CB4" w:rsidRDefault="00177E6F" w:rsidP="00C211FC">
      <w:pPr>
        <w:spacing w:after="0" w:line="240" w:lineRule="auto"/>
        <w:jc w:val="both"/>
        <w:rPr>
          <w:rFonts w:ascii="Times New Roman" w:hAnsi="Times New Roman" w:cs="Times New Roman"/>
          <w:sz w:val="24"/>
          <w:szCs w:val="24"/>
        </w:rPr>
      </w:pPr>
      <w:r w:rsidRPr="008A0CB4">
        <w:rPr>
          <w:rFonts w:ascii="Times New Roman" w:hAnsi="Times New Roman" w:cs="Times New Roman"/>
          <w:sz w:val="24"/>
          <w:szCs w:val="24"/>
        </w:rPr>
        <w:t>HIGH COURT OF ZIMBABWE</w:t>
      </w:r>
    </w:p>
    <w:p w14:paraId="7B9B3301" w14:textId="77777777" w:rsidR="00177E6F" w:rsidRPr="00090E1D" w:rsidRDefault="00177E6F" w:rsidP="00C211FC">
      <w:pPr>
        <w:spacing w:after="0" w:line="240" w:lineRule="auto"/>
        <w:jc w:val="both"/>
        <w:rPr>
          <w:rFonts w:ascii="Times New Roman" w:hAnsi="Times New Roman" w:cs="Times New Roman"/>
          <w:bCs/>
          <w:sz w:val="24"/>
          <w:szCs w:val="24"/>
        </w:rPr>
      </w:pPr>
      <w:r w:rsidRPr="00090E1D">
        <w:rPr>
          <w:rFonts w:ascii="Times New Roman" w:hAnsi="Times New Roman" w:cs="Times New Roman"/>
          <w:bCs/>
          <w:sz w:val="24"/>
          <w:szCs w:val="24"/>
        </w:rPr>
        <w:t>MAXWELL J</w:t>
      </w:r>
    </w:p>
    <w:p w14:paraId="0C00A8EC" w14:textId="48BAD420" w:rsidR="00177E6F" w:rsidRPr="008A0CB4" w:rsidRDefault="00C211FC" w:rsidP="00C211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66B44">
        <w:rPr>
          <w:rFonts w:ascii="Times New Roman" w:hAnsi="Times New Roman" w:cs="Times New Roman"/>
          <w:sz w:val="24"/>
          <w:szCs w:val="24"/>
        </w:rPr>
        <w:t>2</w:t>
      </w:r>
      <w:r>
        <w:rPr>
          <w:rFonts w:ascii="Times New Roman" w:hAnsi="Times New Roman" w:cs="Times New Roman"/>
          <w:sz w:val="24"/>
          <w:szCs w:val="24"/>
        </w:rPr>
        <w:t xml:space="preserve"> </w:t>
      </w:r>
      <w:r w:rsidR="00566B44">
        <w:rPr>
          <w:rFonts w:ascii="Times New Roman" w:hAnsi="Times New Roman" w:cs="Times New Roman"/>
          <w:sz w:val="24"/>
          <w:szCs w:val="24"/>
        </w:rPr>
        <w:t>NOVEMBER</w:t>
      </w:r>
      <w:r w:rsidR="00EE47DA">
        <w:rPr>
          <w:rFonts w:ascii="Times New Roman" w:hAnsi="Times New Roman" w:cs="Times New Roman"/>
          <w:sz w:val="24"/>
          <w:szCs w:val="24"/>
        </w:rPr>
        <w:t xml:space="preserve"> </w:t>
      </w:r>
      <w:r w:rsidR="00DC6EEC">
        <w:rPr>
          <w:rFonts w:ascii="Times New Roman" w:hAnsi="Times New Roman" w:cs="Times New Roman"/>
          <w:sz w:val="24"/>
          <w:szCs w:val="24"/>
        </w:rPr>
        <w:t>2021 &amp;</w:t>
      </w:r>
      <w:r w:rsidR="00620039">
        <w:rPr>
          <w:rFonts w:ascii="Times New Roman" w:hAnsi="Times New Roman" w:cs="Times New Roman"/>
          <w:sz w:val="24"/>
          <w:szCs w:val="24"/>
        </w:rPr>
        <w:t xml:space="preserve"> 12 JANUARY </w:t>
      </w:r>
      <w:r w:rsidR="00EE47DA">
        <w:rPr>
          <w:rFonts w:ascii="Times New Roman" w:hAnsi="Times New Roman" w:cs="Times New Roman"/>
          <w:sz w:val="24"/>
          <w:szCs w:val="24"/>
        </w:rPr>
        <w:t>2022</w:t>
      </w:r>
    </w:p>
    <w:p w14:paraId="105D2D72" w14:textId="77777777" w:rsidR="00177E6F" w:rsidRPr="008A0CB4" w:rsidRDefault="00177E6F" w:rsidP="00EE3AE1">
      <w:pPr>
        <w:spacing w:line="360" w:lineRule="auto"/>
        <w:jc w:val="both"/>
        <w:rPr>
          <w:rFonts w:ascii="Times New Roman" w:hAnsi="Times New Roman" w:cs="Times New Roman"/>
          <w:sz w:val="24"/>
          <w:szCs w:val="24"/>
        </w:rPr>
      </w:pPr>
    </w:p>
    <w:p w14:paraId="61A51B5F" w14:textId="77777777" w:rsidR="00177E6F" w:rsidRPr="008A0CB4" w:rsidRDefault="00177E6F" w:rsidP="00EE3AE1">
      <w:pPr>
        <w:spacing w:line="360" w:lineRule="auto"/>
        <w:jc w:val="both"/>
        <w:rPr>
          <w:rFonts w:ascii="Times New Roman" w:hAnsi="Times New Roman" w:cs="Times New Roman"/>
          <w:b/>
          <w:bCs/>
          <w:sz w:val="24"/>
          <w:szCs w:val="24"/>
        </w:rPr>
      </w:pPr>
      <w:r w:rsidRPr="008A0CB4">
        <w:rPr>
          <w:rFonts w:ascii="Times New Roman" w:hAnsi="Times New Roman" w:cs="Times New Roman"/>
          <w:b/>
          <w:bCs/>
          <w:sz w:val="24"/>
          <w:szCs w:val="24"/>
        </w:rPr>
        <w:t>OPPOSED APPLICATION</w:t>
      </w:r>
    </w:p>
    <w:p w14:paraId="4269BADF" w14:textId="77777777" w:rsidR="00C211FC" w:rsidRDefault="00C211FC" w:rsidP="00C211FC">
      <w:pPr>
        <w:spacing w:after="0" w:line="240" w:lineRule="auto"/>
        <w:jc w:val="both"/>
        <w:rPr>
          <w:rFonts w:ascii="Times New Roman" w:hAnsi="Times New Roman" w:cs="Times New Roman"/>
          <w:i/>
          <w:iCs/>
          <w:sz w:val="24"/>
          <w:szCs w:val="24"/>
        </w:rPr>
      </w:pPr>
    </w:p>
    <w:p w14:paraId="2DAF8067" w14:textId="1F919A9A" w:rsidR="00177E6F" w:rsidRDefault="00177E6F" w:rsidP="00C211F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W.P. </w:t>
      </w:r>
      <w:proofErr w:type="spellStart"/>
      <w:r>
        <w:rPr>
          <w:rFonts w:ascii="Times New Roman" w:hAnsi="Times New Roman" w:cs="Times New Roman"/>
          <w:i/>
          <w:iCs/>
          <w:sz w:val="24"/>
          <w:szCs w:val="24"/>
        </w:rPr>
        <w:t>Mandinde</w:t>
      </w:r>
      <w:proofErr w:type="spellEnd"/>
      <w:r w:rsidRPr="008A0CB4">
        <w:rPr>
          <w:rFonts w:ascii="Times New Roman" w:hAnsi="Times New Roman" w:cs="Times New Roman"/>
          <w:i/>
          <w:iCs/>
          <w:sz w:val="24"/>
          <w:szCs w:val="24"/>
        </w:rPr>
        <w:t xml:space="preserve">, </w:t>
      </w:r>
      <w:r w:rsidR="00C41020">
        <w:rPr>
          <w:rFonts w:ascii="Times New Roman" w:hAnsi="Times New Roman" w:cs="Times New Roman"/>
          <w:sz w:val="24"/>
          <w:szCs w:val="24"/>
        </w:rPr>
        <w:t>for a</w:t>
      </w:r>
      <w:r w:rsidRPr="008A0CB4">
        <w:rPr>
          <w:rFonts w:ascii="Times New Roman" w:hAnsi="Times New Roman" w:cs="Times New Roman"/>
          <w:sz w:val="24"/>
          <w:szCs w:val="24"/>
        </w:rPr>
        <w:t>pplicant</w:t>
      </w:r>
    </w:p>
    <w:p w14:paraId="40DDC36A" w14:textId="766D8199" w:rsidR="00177E6F" w:rsidRPr="00177E6F" w:rsidRDefault="00177E6F" w:rsidP="00C211F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T.L.Mapuranga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w:t>
      </w:r>
      <w:r w:rsidR="00C211FC">
        <w:rPr>
          <w:rFonts w:ascii="Times New Roman" w:hAnsi="Times New Roman" w:cs="Times New Roman"/>
          <w:sz w:val="24"/>
          <w:szCs w:val="24"/>
        </w:rPr>
        <w:t>second and third</w:t>
      </w:r>
      <w:r w:rsidR="00C41020">
        <w:rPr>
          <w:rFonts w:ascii="Times New Roman" w:hAnsi="Times New Roman" w:cs="Times New Roman"/>
          <w:sz w:val="24"/>
          <w:szCs w:val="24"/>
        </w:rPr>
        <w:t xml:space="preserve"> r</w:t>
      </w:r>
      <w:r>
        <w:rPr>
          <w:rFonts w:ascii="Times New Roman" w:hAnsi="Times New Roman" w:cs="Times New Roman"/>
          <w:sz w:val="24"/>
          <w:szCs w:val="24"/>
        </w:rPr>
        <w:t>espondents</w:t>
      </w:r>
    </w:p>
    <w:p w14:paraId="169E84BD" w14:textId="62F2CA14" w:rsidR="00177E6F" w:rsidRDefault="00177E6F" w:rsidP="00C211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w:t>
      </w:r>
      <w:r w:rsidR="00C41020">
        <w:rPr>
          <w:rFonts w:ascii="Times New Roman" w:hAnsi="Times New Roman" w:cs="Times New Roman"/>
          <w:sz w:val="24"/>
          <w:szCs w:val="24"/>
        </w:rPr>
        <w:t>first r</w:t>
      </w:r>
      <w:r w:rsidRPr="008A0CB4">
        <w:rPr>
          <w:rFonts w:ascii="Times New Roman" w:hAnsi="Times New Roman" w:cs="Times New Roman"/>
          <w:sz w:val="24"/>
          <w:szCs w:val="24"/>
        </w:rPr>
        <w:t>espondent</w:t>
      </w:r>
      <w:r>
        <w:rPr>
          <w:rFonts w:ascii="Times New Roman" w:hAnsi="Times New Roman" w:cs="Times New Roman"/>
          <w:sz w:val="24"/>
          <w:szCs w:val="24"/>
        </w:rPr>
        <w:t xml:space="preserve"> </w:t>
      </w:r>
    </w:p>
    <w:p w14:paraId="6D32C6BD" w14:textId="77777777" w:rsidR="00C211FC" w:rsidRDefault="00C211FC" w:rsidP="00EE3AE1">
      <w:pPr>
        <w:spacing w:line="360" w:lineRule="auto"/>
        <w:jc w:val="both"/>
        <w:rPr>
          <w:rFonts w:ascii="Times New Roman" w:hAnsi="Times New Roman" w:cs="Times New Roman"/>
          <w:sz w:val="24"/>
          <w:szCs w:val="24"/>
        </w:rPr>
      </w:pPr>
    </w:p>
    <w:p w14:paraId="0711E4C4" w14:textId="030A615B" w:rsidR="00566B44" w:rsidRDefault="00177E6F" w:rsidP="00C41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MAXWELL </w:t>
      </w:r>
      <w:r w:rsidR="00C41020">
        <w:rPr>
          <w:rFonts w:ascii="Times New Roman" w:hAnsi="Times New Roman" w:cs="Times New Roman"/>
          <w:sz w:val="24"/>
          <w:szCs w:val="24"/>
        </w:rPr>
        <w:t>J:  I</w:t>
      </w:r>
      <w:r w:rsidR="00566B44">
        <w:rPr>
          <w:rFonts w:ascii="Times New Roman" w:hAnsi="Times New Roman" w:cs="Times New Roman"/>
          <w:sz w:val="24"/>
          <w:szCs w:val="24"/>
        </w:rPr>
        <w:t xml:space="preserve"> heard this matter</w:t>
      </w:r>
      <w:r w:rsidR="00FE2D47">
        <w:rPr>
          <w:rFonts w:ascii="Times New Roman" w:hAnsi="Times New Roman" w:cs="Times New Roman"/>
          <w:sz w:val="24"/>
          <w:szCs w:val="24"/>
        </w:rPr>
        <w:t xml:space="preserve"> in the company of </w:t>
      </w:r>
      <w:proofErr w:type="spellStart"/>
      <w:r w:rsidR="00C41020" w:rsidRPr="00FE2D47">
        <w:rPr>
          <w:rFonts w:ascii="Times New Roman" w:hAnsi="Times New Roman" w:cs="Times New Roman"/>
          <w:smallCaps/>
          <w:sz w:val="24"/>
          <w:szCs w:val="24"/>
        </w:rPr>
        <w:t>manyangadze</w:t>
      </w:r>
      <w:proofErr w:type="spellEnd"/>
      <w:r w:rsidR="00C41020">
        <w:rPr>
          <w:rFonts w:ascii="Times New Roman" w:hAnsi="Times New Roman" w:cs="Times New Roman"/>
          <w:sz w:val="24"/>
          <w:szCs w:val="24"/>
        </w:rPr>
        <w:t xml:space="preserve"> </w:t>
      </w:r>
      <w:r w:rsidR="00FE2D47">
        <w:rPr>
          <w:rFonts w:ascii="Times New Roman" w:hAnsi="Times New Roman" w:cs="Times New Roman"/>
          <w:sz w:val="24"/>
          <w:szCs w:val="24"/>
        </w:rPr>
        <w:t xml:space="preserve">and </w:t>
      </w:r>
      <w:proofErr w:type="spellStart"/>
      <w:r w:rsidR="00C41020" w:rsidRPr="00FE2D47">
        <w:rPr>
          <w:rFonts w:ascii="Times New Roman" w:hAnsi="Times New Roman" w:cs="Times New Roman"/>
          <w:smallCaps/>
          <w:sz w:val="24"/>
          <w:szCs w:val="24"/>
        </w:rPr>
        <w:t>bhachi-muzavazi</w:t>
      </w:r>
      <w:proofErr w:type="spellEnd"/>
      <w:r w:rsidR="00FE2D47">
        <w:rPr>
          <w:rFonts w:ascii="Times New Roman" w:hAnsi="Times New Roman" w:cs="Times New Roman"/>
          <w:sz w:val="24"/>
          <w:szCs w:val="24"/>
        </w:rPr>
        <w:t xml:space="preserve"> </w:t>
      </w:r>
      <w:r w:rsidR="00566B44">
        <w:rPr>
          <w:rFonts w:ascii="Times New Roman" w:hAnsi="Times New Roman" w:cs="Times New Roman"/>
          <w:sz w:val="24"/>
          <w:szCs w:val="24"/>
        </w:rPr>
        <w:t>who were on induction.</w:t>
      </w:r>
    </w:p>
    <w:p w14:paraId="66467CE5" w14:textId="68B1BB61" w:rsidR="00C17A1A" w:rsidRDefault="00C17A1A" w:rsidP="00C41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seeks an order c</w:t>
      </w:r>
      <w:r w:rsidR="00C41020">
        <w:rPr>
          <w:rFonts w:ascii="Times New Roman" w:hAnsi="Times New Roman" w:cs="Times New Roman"/>
          <w:sz w:val="24"/>
          <w:szCs w:val="24"/>
        </w:rPr>
        <w:t>ouched in the following terms:</w:t>
      </w:r>
    </w:p>
    <w:p w14:paraId="46F49923" w14:textId="283E1305" w:rsidR="00C17A1A" w:rsidRDefault="00C17A1A" w:rsidP="00C410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75BDD">
        <w:rPr>
          <w:rFonts w:ascii="Times New Roman" w:hAnsi="Times New Roman" w:cs="Times New Roman"/>
          <w:sz w:val="24"/>
          <w:szCs w:val="24"/>
        </w:rPr>
        <w:t xml:space="preserve">. </w:t>
      </w:r>
      <w:r>
        <w:rPr>
          <w:rFonts w:ascii="Times New Roman" w:hAnsi="Times New Roman" w:cs="Times New Roman"/>
          <w:sz w:val="24"/>
          <w:szCs w:val="24"/>
        </w:rPr>
        <w:t>The application be and is hereby granted.</w:t>
      </w:r>
    </w:p>
    <w:p w14:paraId="46293809" w14:textId="552232B8" w:rsidR="00675BDD" w:rsidRDefault="00675BDD" w:rsidP="00C410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C17A1A">
        <w:rPr>
          <w:rFonts w:ascii="Times New Roman" w:hAnsi="Times New Roman" w:cs="Times New Roman"/>
          <w:sz w:val="24"/>
          <w:szCs w:val="24"/>
        </w:rPr>
        <w:t xml:space="preserve">2. Applicant shall pay the purchase price of </w:t>
      </w:r>
      <w:r w:rsidR="00C41020">
        <w:rPr>
          <w:rFonts w:ascii="Times New Roman" w:hAnsi="Times New Roman" w:cs="Times New Roman"/>
          <w:sz w:val="24"/>
          <w:szCs w:val="24"/>
        </w:rPr>
        <w:t>ZW</w:t>
      </w:r>
      <w:r w:rsidR="00C17A1A">
        <w:rPr>
          <w:rFonts w:ascii="Times New Roman" w:hAnsi="Times New Roman" w:cs="Times New Roman"/>
          <w:sz w:val="24"/>
          <w:szCs w:val="24"/>
        </w:rPr>
        <w:t>$155</w:t>
      </w:r>
      <w:r w:rsidR="00C41020">
        <w:rPr>
          <w:rFonts w:ascii="Times New Roman" w:hAnsi="Times New Roman" w:cs="Times New Roman"/>
          <w:sz w:val="24"/>
          <w:szCs w:val="24"/>
        </w:rPr>
        <w:t xml:space="preserve"> 000</w:t>
      </w:r>
      <w:r w:rsidR="00C17A1A">
        <w:rPr>
          <w:rFonts w:ascii="Times New Roman" w:hAnsi="Times New Roman" w:cs="Times New Roman"/>
          <w:sz w:val="24"/>
          <w:szCs w:val="24"/>
        </w:rPr>
        <w:t xml:space="preserve"> within seven days of this</w:t>
      </w:r>
    </w:p>
    <w:p w14:paraId="47C331DD" w14:textId="0408075B" w:rsidR="00C17A1A" w:rsidRDefault="00675BDD" w:rsidP="00C410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C17A1A">
        <w:rPr>
          <w:rFonts w:ascii="Times New Roman" w:hAnsi="Times New Roman" w:cs="Times New Roman"/>
          <w:sz w:val="24"/>
          <w:szCs w:val="24"/>
        </w:rPr>
        <w:t xml:space="preserve"> </w:t>
      </w:r>
      <w:proofErr w:type="gramStart"/>
      <w:r w:rsidR="00C17A1A">
        <w:rPr>
          <w:rFonts w:ascii="Times New Roman" w:hAnsi="Times New Roman" w:cs="Times New Roman"/>
          <w:sz w:val="24"/>
          <w:szCs w:val="24"/>
        </w:rPr>
        <w:t>order</w:t>
      </w:r>
      <w:proofErr w:type="gramEnd"/>
      <w:r w:rsidR="00C17A1A">
        <w:rPr>
          <w:rFonts w:ascii="Times New Roman" w:hAnsi="Times New Roman" w:cs="Times New Roman"/>
          <w:sz w:val="24"/>
          <w:szCs w:val="24"/>
        </w:rPr>
        <w:t>.</w:t>
      </w:r>
    </w:p>
    <w:p w14:paraId="2A2356A5" w14:textId="00F6514E" w:rsidR="00675BDD" w:rsidRDefault="00675BDD" w:rsidP="00C410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C17A1A">
        <w:rPr>
          <w:rFonts w:ascii="Times New Roman" w:hAnsi="Times New Roman" w:cs="Times New Roman"/>
          <w:sz w:val="24"/>
          <w:szCs w:val="24"/>
        </w:rPr>
        <w:t>3.</w:t>
      </w:r>
      <w:r>
        <w:rPr>
          <w:rFonts w:ascii="Times New Roman" w:hAnsi="Times New Roman" w:cs="Times New Roman"/>
          <w:sz w:val="24"/>
          <w:szCs w:val="24"/>
        </w:rPr>
        <w:t xml:space="preserve"> </w:t>
      </w:r>
      <w:r w:rsidR="00C41020">
        <w:rPr>
          <w:rFonts w:ascii="Times New Roman" w:hAnsi="Times New Roman" w:cs="Times New Roman"/>
          <w:sz w:val="24"/>
          <w:szCs w:val="24"/>
        </w:rPr>
        <w:t>First r</w:t>
      </w:r>
      <w:r>
        <w:rPr>
          <w:rFonts w:ascii="Times New Roman" w:hAnsi="Times New Roman" w:cs="Times New Roman"/>
          <w:sz w:val="24"/>
          <w:szCs w:val="24"/>
        </w:rPr>
        <w:t>espondent shall sign relevant t</w:t>
      </w:r>
      <w:r w:rsidR="00C41020">
        <w:rPr>
          <w:rFonts w:ascii="Times New Roman" w:hAnsi="Times New Roman" w:cs="Times New Roman"/>
          <w:sz w:val="24"/>
          <w:szCs w:val="24"/>
        </w:rPr>
        <w:t xml:space="preserve">ransfer documents in </w:t>
      </w:r>
      <w:proofErr w:type="spellStart"/>
      <w:r w:rsidR="00C41020">
        <w:rPr>
          <w:rFonts w:ascii="Times New Roman" w:hAnsi="Times New Roman" w:cs="Times New Roman"/>
          <w:sz w:val="24"/>
          <w:szCs w:val="24"/>
        </w:rPr>
        <w:t>favour</w:t>
      </w:r>
      <w:proofErr w:type="spellEnd"/>
      <w:r w:rsidR="00C41020">
        <w:rPr>
          <w:rFonts w:ascii="Times New Roman" w:hAnsi="Times New Roman" w:cs="Times New Roman"/>
          <w:sz w:val="24"/>
          <w:szCs w:val="24"/>
        </w:rPr>
        <w:t xml:space="preserve"> of a</w:t>
      </w:r>
      <w:r>
        <w:rPr>
          <w:rFonts w:ascii="Times New Roman" w:hAnsi="Times New Roman" w:cs="Times New Roman"/>
          <w:sz w:val="24"/>
          <w:szCs w:val="24"/>
        </w:rPr>
        <w:t xml:space="preserve">pplicant within </w:t>
      </w:r>
    </w:p>
    <w:p w14:paraId="79695E70" w14:textId="7126EC89" w:rsidR="00675BDD" w:rsidRDefault="00675BDD" w:rsidP="00C410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F77E8">
        <w:rPr>
          <w:rFonts w:ascii="Times New Roman" w:hAnsi="Times New Roman" w:cs="Times New Roman"/>
          <w:sz w:val="24"/>
          <w:szCs w:val="24"/>
        </w:rPr>
        <w:t>14</w:t>
      </w:r>
      <w:r>
        <w:rPr>
          <w:rFonts w:ascii="Times New Roman" w:hAnsi="Times New Roman" w:cs="Times New Roman"/>
          <w:sz w:val="24"/>
          <w:szCs w:val="24"/>
        </w:rPr>
        <w:t xml:space="preserve"> (sic) of this order.</w:t>
      </w:r>
    </w:p>
    <w:p w14:paraId="3333C948" w14:textId="0E1C1CC7" w:rsidR="00C17A1A" w:rsidRDefault="00675BDD" w:rsidP="00C410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4. </w:t>
      </w:r>
      <w:r w:rsidR="00C41020">
        <w:rPr>
          <w:rFonts w:ascii="Times New Roman" w:hAnsi="Times New Roman" w:cs="Times New Roman"/>
          <w:sz w:val="24"/>
          <w:szCs w:val="24"/>
        </w:rPr>
        <w:t>First r</w:t>
      </w:r>
      <w:r>
        <w:rPr>
          <w:rFonts w:ascii="Times New Roman" w:hAnsi="Times New Roman" w:cs="Times New Roman"/>
          <w:sz w:val="24"/>
          <w:szCs w:val="24"/>
        </w:rPr>
        <w:t>espondent shall pay costs of suit.”</w:t>
      </w:r>
      <w:r w:rsidR="00C17A1A">
        <w:rPr>
          <w:rFonts w:ascii="Times New Roman" w:hAnsi="Times New Roman" w:cs="Times New Roman"/>
          <w:sz w:val="24"/>
          <w:szCs w:val="24"/>
        </w:rPr>
        <w:t xml:space="preserve"> </w:t>
      </w:r>
    </w:p>
    <w:p w14:paraId="053F1E75" w14:textId="6BF41C83" w:rsidR="00250D2A" w:rsidRDefault="00250D2A" w:rsidP="00C4102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 FACTS</w:t>
      </w:r>
    </w:p>
    <w:p w14:paraId="4EB718C3" w14:textId="4F376B07" w:rsidR="00250D2A" w:rsidRDefault="00456503" w:rsidP="003F77E8">
      <w:pPr>
        <w:spacing w:after="0" w:line="360" w:lineRule="auto"/>
        <w:ind w:firstLine="720"/>
        <w:jc w:val="both"/>
        <w:rPr>
          <w:rFonts w:ascii="Times New Roman" w:hAnsi="Times New Roman" w:cs="Times New Roman"/>
          <w:sz w:val="24"/>
          <w:szCs w:val="24"/>
        </w:rPr>
      </w:pPr>
      <w:r w:rsidRPr="00456503">
        <w:rPr>
          <w:rFonts w:ascii="Times New Roman" w:hAnsi="Times New Roman" w:cs="Times New Roman"/>
          <w:sz w:val="24"/>
          <w:szCs w:val="24"/>
        </w:rPr>
        <w:t xml:space="preserve">Applicant </w:t>
      </w:r>
      <w:r>
        <w:rPr>
          <w:rFonts w:ascii="Times New Roman" w:hAnsi="Times New Roman" w:cs="Times New Roman"/>
          <w:sz w:val="24"/>
          <w:szCs w:val="24"/>
        </w:rPr>
        <w:t xml:space="preserve">secured a letter from the National Building Society Limited (NBS) confirming that he qualified for a mortgage finance amounting to </w:t>
      </w:r>
      <w:r w:rsidR="003F77E8">
        <w:rPr>
          <w:rFonts w:ascii="Times New Roman" w:hAnsi="Times New Roman" w:cs="Times New Roman"/>
          <w:sz w:val="24"/>
          <w:szCs w:val="24"/>
        </w:rPr>
        <w:t>ZW</w:t>
      </w:r>
      <w:r>
        <w:rPr>
          <w:rFonts w:ascii="Times New Roman" w:hAnsi="Times New Roman" w:cs="Times New Roman"/>
          <w:sz w:val="24"/>
          <w:szCs w:val="24"/>
        </w:rPr>
        <w:t>$350</w:t>
      </w:r>
      <w:r w:rsidR="003F77E8">
        <w:rPr>
          <w:rFonts w:ascii="Times New Roman" w:hAnsi="Times New Roman" w:cs="Times New Roman"/>
          <w:sz w:val="24"/>
          <w:szCs w:val="24"/>
        </w:rPr>
        <w:t xml:space="preserve"> 000</w:t>
      </w:r>
      <w:r>
        <w:rPr>
          <w:rFonts w:ascii="Times New Roman" w:hAnsi="Times New Roman" w:cs="Times New Roman"/>
          <w:sz w:val="24"/>
          <w:szCs w:val="24"/>
        </w:rPr>
        <w:t xml:space="preserve">. </w:t>
      </w:r>
      <w:r w:rsidR="003F77E8">
        <w:rPr>
          <w:rFonts w:ascii="Times New Roman" w:hAnsi="Times New Roman" w:cs="Times New Roman"/>
          <w:sz w:val="24"/>
          <w:szCs w:val="24"/>
        </w:rPr>
        <w:t>On</w:t>
      </w:r>
      <w:r w:rsidR="00250D2A">
        <w:rPr>
          <w:rFonts w:ascii="Times New Roman" w:hAnsi="Times New Roman" w:cs="Times New Roman"/>
          <w:sz w:val="24"/>
          <w:szCs w:val="24"/>
        </w:rPr>
        <w:t xml:space="preserve"> 23 </w:t>
      </w:r>
      <w:r w:rsidR="003F77E8">
        <w:rPr>
          <w:rFonts w:ascii="Times New Roman" w:hAnsi="Times New Roman" w:cs="Times New Roman"/>
          <w:sz w:val="24"/>
          <w:szCs w:val="24"/>
        </w:rPr>
        <w:t>November 2018,</w:t>
      </w:r>
      <w:r w:rsidR="00250D2A">
        <w:rPr>
          <w:rFonts w:ascii="Times New Roman" w:hAnsi="Times New Roman" w:cs="Times New Roman"/>
          <w:sz w:val="24"/>
          <w:szCs w:val="24"/>
        </w:rPr>
        <w:t xml:space="preserve"> Stand 57 Guildford Estate Township of Subdivision H of Guildford of </w:t>
      </w:r>
      <w:proofErr w:type="spellStart"/>
      <w:r w:rsidR="00250D2A">
        <w:rPr>
          <w:rFonts w:ascii="Times New Roman" w:hAnsi="Times New Roman" w:cs="Times New Roman"/>
          <w:sz w:val="24"/>
          <w:szCs w:val="24"/>
        </w:rPr>
        <w:t>Borrowdale</w:t>
      </w:r>
      <w:proofErr w:type="spellEnd"/>
      <w:r w:rsidR="00250D2A">
        <w:rPr>
          <w:rFonts w:ascii="Times New Roman" w:hAnsi="Times New Roman" w:cs="Times New Roman"/>
          <w:sz w:val="24"/>
          <w:szCs w:val="24"/>
        </w:rPr>
        <w:t xml:space="preserve"> Estate</w:t>
      </w:r>
      <w:r w:rsidR="00286E2D">
        <w:rPr>
          <w:rFonts w:ascii="Times New Roman" w:hAnsi="Times New Roman" w:cs="Times New Roman"/>
          <w:sz w:val="24"/>
          <w:szCs w:val="24"/>
        </w:rPr>
        <w:t xml:space="preserve"> (the property)</w:t>
      </w:r>
      <w:r w:rsidR="00250D2A">
        <w:rPr>
          <w:rFonts w:ascii="Times New Roman" w:hAnsi="Times New Roman" w:cs="Times New Roman"/>
          <w:sz w:val="24"/>
          <w:szCs w:val="24"/>
        </w:rPr>
        <w:t xml:space="preserve"> </w:t>
      </w:r>
      <w:r w:rsidR="00250D2A">
        <w:rPr>
          <w:rFonts w:ascii="Times New Roman" w:hAnsi="Times New Roman" w:cs="Times New Roman"/>
          <w:sz w:val="24"/>
          <w:szCs w:val="24"/>
        </w:rPr>
        <w:lastRenderedPageBreak/>
        <w:t>was sold by public auction</w:t>
      </w:r>
      <w:r w:rsidR="003F77E8">
        <w:rPr>
          <w:rFonts w:ascii="Times New Roman" w:hAnsi="Times New Roman" w:cs="Times New Roman"/>
          <w:sz w:val="24"/>
          <w:szCs w:val="24"/>
        </w:rPr>
        <w:t xml:space="preserve"> to satisfy a debt owed to fourth r</w:t>
      </w:r>
      <w:r w:rsidR="00286E2D">
        <w:rPr>
          <w:rFonts w:ascii="Times New Roman" w:hAnsi="Times New Roman" w:cs="Times New Roman"/>
          <w:sz w:val="24"/>
          <w:szCs w:val="24"/>
        </w:rPr>
        <w:t xml:space="preserve">espondent. The property belonged to </w:t>
      </w:r>
      <w:r w:rsidR="003F77E8">
        <w:rPr>
          <w:rFonts w:ascii="Times New Roman" w:hAnsi="Times New Roman" w:cs="Times New Roman"/>
          <w:sz w:val="24"/>
          <w:szCs w:val="24"/>
        </w:rPr>
        <w:t>second and third r</w:t>
      </w:r>
      <w:r w:rsidR="00286E2D">
        <w:rPr>
          <w:rFonts w:ascii="Times New Roman" w:hAnsi="Times New Roman" w:cs="Times New Roman"/>
          <w:sz w:val="24"/>
          <w:szCs w:val="24"/>
        </w:rPr>
        <w:t>espondents.</w:t>
      </w:r>
      <w:r w:rsidR="003F77E8">
        <w:rPr>
          <w:rFonts w:ascii="Times New Roman" w:hAnsi="Times New Roman" w:cs="Times New Roman"/>
          <w:sz w:val="24"/>
          <w:szCs w:val="24"/>
        </w:rPr>
        <w:t xml:space="preserve"> </w:t>
      </w:r>
      <w:r w:rsidR="00286E2D">
        <w:rPr>
          <w:rFonts w:ascii="Times New Roman" w:hAnsi="Times New Roman" w:cs="Times New Roman"/>
          <w:sz w:val="24"/>
          <w:szCs w:val="24"/>
        </w:rPr>
        <w:t xml:space="preserve"> Applicant</w:t>
      </w:r>
      <w:r>
        <w:rPr>
          <w:rFonts w:ascii="Times New Roman" w:hAnsi="Times New Roman" w:cs="Times New Roman"/>
          <w:sz w:val="24"/>
          <w:szCs w:val="24"/>
        </w:rPr>
        <w:t xml:space="preserve"> used </w:t>
      </w:r>
      <w:r w:rsidR="00F75688">
        <w:rPr>
          <w:rFonts w:ascii="Times New Roman" w:hAnsi="Times New Roman" w:cs="Times New Roman"/>
          <w:sz w:val="24"/>
          <w:szCs w:val="24"/>
        </w:rPr>
        <w:t xml:space="preserve">the </w:t>
      </w:r>
      <w:r>
        <w:rPr>
          <w:rFonts w:ascii="Times New Roman" w:hAnsi="Times New Roman" w:cs="Times New Roman"/>
          <w:sz w:val="24"/>
          <w:szCs w:val="24"/>
        </w:rPr>
        <w:t>letter from NBS to bid for the property and</w:t>
      </w:r>
      <w:r w:rsidR="00286E2D">
        <w:rPr>
          <w:rFonts w:ascii="Times New Roman" w:hAnsi="Times New Roman" w:cs="Times New Roman"/>
          <w:sz w:val="24"/>
          <w:szCs w:val="24"/>
        </w:rPr>
        <w:t xml:space="preserve"> was declared the highest bidder and purchaser of the property at </w:t>
      </w:r>
      <w:r w:rsidR="003F77E8">
        <w:rPr>
          <w:rFonts w:ascii="Times New Roman" w:hAnsi="Times New Roman" w:cs="Times New Roman"/>
          <w:sz w:val="24"/>
          <w:szCs w:val="24"/>
        </w:rPr>
        <w:t>ZW</w:t>
      </w:r>
      <w:r w:rsidR="00286E2D">
        <w:rPr>
          <w:rFonts w:ascii="Times New Roman" w:hAnsi="Times New Roman" w:cs="Times New Roman"/>
          <w:sz w:val="24"/>
          <w:szCs w:val="24"/>
        </w:rPr>
        <w:t>$155</w:t>
      </w:r>
      <w:r w:rsidR="003F77E8">
        <w:rPr>
          <w:rFonts w:ascii="Times New Roman" w:hAnsi="Times New Roman" w:cs="Times New Roman"/>
          <w:sz w:val="24"/>
          <w:szCs w:val="24"/>
        </w:rPr>
        <w:t xml:space="preserve"> 000.</w:t>
      </w:r>
      <w:r w:rsidR="00286E2D">
        <w:rPr>
          <w:rFonts w:ascii="Times New Roman" w:hAnsi="Times New Roman" w:cs="Times New Roman"/>
          <w:sz w:val="24"/>
          <w:szCs w:val="24"/>
        </w:rPr>
        <w:t xml:space="preserve"> </w:t>
      </w:r>
      <w:r w:rsidR="003F77E8">
        <w:rPr>
          <w:rFonts w:ascii="Times New Roman" w:hAnsi="Times New Roman" w:cs="Times New Roman"/>
          <w:sz w:val="24"/>
          <w:szCs w:val="24"/>
        </w:rPr>
        <w:t xml:space="preserve"> First</w:t>
      </w:r>
      <w:r w:rsidR="00286E2D">
        <w:rPr>
          <w:rFonts w:ascii="Times New Roman" w:hAnsi="Times New Roman" w:cs="Times New Roman"/>
          <w:sz w:val="24"/>
          <w:szCs w:val="24"/>
        </w:rPr>
        <w:t xml:space="preserve"> and </w:t>
      </w:r>
      <w:r w:rsidR="003F77E8">
        <w:rPr>
          <w:rFonts w:ascii="Times New Roman" w:hAnsi="Times New Roman" w:cs="Times New Roman"/>
          <w:sz w:val="24"/>
          <w:szCs w:val="24"/>
        </w:rPr>
        <w:t>second r</w:t>
      </w:r>
      <w:r w:rsidR="00286E2D">
        <w:rPr>
          <w:rFonts w:ascii="Times New Roman" w:hAnsi="Times New Roman" w:cs="Times New Roman"/>
          <w:sz w:val="24"/>
          <w:szCs w:val="24"/>
        </w:rPr>
        <w:t xml:space="preserve">espondents objected to the confirmation of the sale </w:t>
      </w:r>
      <w:r w:rsidR="00B97786">
        <w:rPr>
          <w:rFonts w:ascii="Times New Roman" w:hAnsi="Times New Roman" w:cs="Times New Roman"/>
          <w:sz w:val="24"/>
          <w:szCs w:val="24"/>
        </w:rPr>
        <w:t xml:space="preserve">in execution on the ground that the purchase price was too low. </w:t>
      </w:r>
      <w:r w:rsidR="003F77E8">
        <w:rPr>
          <w:rFonts w:ascii="Times New Roman" w:hAnsi="Times New Roman" w:cs="Times New Roman"/>
          <w:sz w:val="24"/>
          <w:szCs w:val="24"/>
        </w:rPr>
        <w:t xml:space="preserve"> </w:t>
      </w:r>
      <w:r w:rsidR="00B97786">
        <w:rPr>
          <w:rFonts w:ascii="Times New Roman" w:hAnsi="Times New Roman" w:cs="Times New Roman"/>
          <w:sz w:val="24"/>
          <w:szCs w:val="24"/>
        </w:rPr>
        <w:t>On 24 January 2019, the objection was dismiss</w:t>
      </w:r>
      <w:r w:rsidR="003F77E8">
        <w:rPr>
          <w:rFonts w:ascii="Times New Roman" w:hAnsi="Times New Roman" w:cs="Times New Roman"/>
          <w:sz w:val="24"/>
          <w:szCs w:val="24"/>
        </w:rPr>
        <w:t>ed and the sale was confirmed, a</w:t>
      </w:r>
      <w:r w:rsidR="00B97786">
        <w:rPr>
          <w:rFonts w:ascii="Times New Roman" w:hAnsi="Times New Roman" w:cs="Times New Roman"/>
          <w:sz w:val="24"/>
          <w:szCs w:val="24"/>
        </w:rPr>
        <w:t xml:space="preserve">pplicant was requested to pay the purchase price </w:t>
      </w:r>
      <w:r w:rsidR="0025590C">
        <w:rPr>
          <w:rFonts w:ascii="Times New Roman" w:hAnsi="Times New Roman" w:cs="Times New Roman"/>
          <w:sz w:val="24"/>
          <w:szCs w:val="24"/>
        </w:rPr>
        <w:t>in</w:t>
      </w:r>
      <w:r w:rsidR="00B97786">
        <w:rPr>
          <w:rFonts w:ascii="Times New Roman" w:hAnsi="Times New Roman" w:cs="Times New Roman"/>
          <w:sz w:val="24"/>
          <w:szCs w:val="24"/>
        </w:rPr>
        <w:t>to a CBZ account within seven days of the letter of confirmation</w:t>
      </w:r>
      <w:r>
        <w:rPr>
          <w:rFonts w:ascii="Times New Roman" w:hAnsi="Times New Roman" w:cs="Times New Roman"/>
          <w:sz w:val="24"/>
          <w:szCs w:val="24"/>
        </w:rPr>
        <w:t>.</w:t>
      </w:r>
      <w:r w:rsidR="003F77E8">
        <w:rPr>
          <w:rFonts w:ascii="Times New Roman" w:hAnsi="Times New Roman" w:cs="Times New Roman"/>
          <w:sz w:val="24"/>
          <w:szCs w:val="24"/>
        </w:rPr>
        <w:t xml:space="preserve"> </w:t>
      </w:r>
      <w:r>
        <w:rPr>
          <w:rFonts w:ascii="Times New Roman" w:hAnsi="Times New Roman" w:cs="Times New Roman"/>
          <w:sz w:val="24"/>
          <w:szCs w:val="24"/>
        </w:rPr>
        <w:t xml:space="preserve"> On </w:t>
      </w:r>
      <w:r w:rsidR="003F77E8">
        <w:rPr>
          <w:rFonts w:ascii="Times New Roman" w:hAnsi="Times New Roman" w:cs="Times New Roman"/>
          <w:sz w:val="24"/>
          <w:szCs w:val="24"/>
        </w:rPr>
        <w:t>the seventh</w:t>
      </w:r>
      <w:r w:rsidR="00EE44F6">
        <w:rPr>
          <w:rFonts w:ascii="Times New Roman" w:hAnsi="Times New Roman" w:cs="Times New Roman"/>
          <w:sz w:val="24"/>
          <w:szCs w:val="24"/>
        </w:rPr>
        <w:t xml:space="preserve"> day, </w:t>
      </w:r>
      <w:proofErr w:type="spellStart"/>
      <w:r w:rsidR="00EE44F6">
        <w:rPr>
          <w:rFonts w:ascii="Times New Roman" w:hAnsi="Times New Roman" w:cs="Times New Roman"/>
          <w:sz w:val="24"/>
          <w:szCs w:val="24"/>
        </w:rPr>
        <w:t>i.e</w:t>
      </w:r>
      <w:proofErr w:type="spellEnd"/>
      <w:r w:rsidR="00EE44F6">
        <w:rPr>
          <w:rFonts w:ascii="Times New Roman" w:hAnsi="Times New Roman" w:cs="Times New Roman"/>
          <w:sz w:val="24"/>
          <w:szCs w:val="24"/>
        </w:rPr>
        <w:t xml:space="preserve">, </w:t>
      </w:r>
      <w:r>
        <w:rPr>
          <w:rFonts w:ascii="Times New Roman" w:hAnsi="Times New Roman" w:cs="Times New Roman"/>
          <w:sz w:val="24"/>
          <w:szCs w:val="24"/>
        </w:rPr>
        <w:t xml:space="preserve">4 February 2019, </w:t>
      </w:r>
      <w:r w:rsidR="00EE44F6">
        <w:rPr>
          <w:rFonts w:ascii="Times New Roman" w:hAnsi="Times New Roman" w:cs="Times New Roman"/>
          <w:sz w:val="24"/>
          <w:szCs w:val="24"/>
        </w:rPr>
        <w:t xml:space="preserve">NBS advised the </w:t>
      </w:r>
      <w:r w:rsidR="003F77E8">
        <w:rPr>
          <w:rFonts w:ascii="Times New Roman" w:hAnsi="Times New Roman" w:cs="Times New Roman"/>
          <w:sz w:val="24"/>
          <w:szCs w:val="24"/>
        </w:rPr>
        <w:t>first r</w:t>
      </w:r>
      <w:r w:rsidR="00EE44F6">
        <w:rPr>
          <w:rFonts w:ascii="Times New Roman" w:hAnsi="Times New Roman" w:cs="Times New Roman"/>
          <w:sz w:val="24"/>
          <w:szCs w:val="24"/>
        </w:rPr>
        <w:t xml:space="preserve">espondent </w:t>
      </w:r>
      <w:r w:rsidR="003F77E8">
        <w:rPr>
          <w:rFonts w:ascii="Times New Roman" w:hAnsi="Times New Roman" w:cs="Times New Roman"/>
          <w:sz w:val="24"/>
          <w:szCs w:val="24"/>
        </w:rPr>
        <w:t>that a</w:t>
      </w:r>
      <w:r w:rsidR="00914109">
        <w:rPr>
          <w:rFonts w:ascii="Times New Roman" w:hAnsi="Times New Roman" w:cs="Times New Roman"/>
          <w:sz w:val="24"/>
          <w:szCs w:val="24"/>
        </w:rPr>
        <w:t>pplicant’s</w:t>
      </w:r>
      <w:r w:rsidR="00EE44F6">
        <w:rPr>
          <w:rFonts w:ascii="Times New Roman" w:hAnsi="Times New Roman" w:cs="Times New Roman"/>
          <w:sz w:val="24"/>
          <w:szCs w:val="24"/>
        </w:rPr>
        <w:t xml:space="preserve"> application is going through the normal credit assessment procedures and the final response by the approving committees was expected within the following </w:t>
      </w:r>
      <w:r w:rsidR="003F77E8">
        <w:rPr>
          <w:rFonts w:ascii="Times New Roman" w:hAnsi="Times New Roman" w:cs="Times New Roman"/>
          <w:sz w:val="24"/>
          <w:szCs w:val="24"/>
        </w:rPr>
        <w:t>14</w:t>
      </w:r>
      <w:r w:rsidR="00EE44F6">
        <w:rPr>
          <w:rFonts w:ascii="Times New Roman" w:hAnsi="Times New Roman" w:cs="Times New Roman"/>
          <w:sz w:val="24"/>
          <w:szCs w:val="24"/>
        </w:rPr>
        <w:t xml:space="preserve"> days.</w:t>
      </w:r>
      <w:r w:rsidR="003F77E8">
        <w:rPr>
          <w:rFonts w:ascii="Times New Roman" w:hAnsi="Times New Roman" w:cs="Times New Roman"/>
          <w:sz w:val="24"/>
          <w:szCs w:val="24"/>
        </w:rPr>
        <w:t xml:space="preserve"> </w:t>
      </w:r>
      <w:r w:rsidR="00F97586">
        <w:rPr>
          <w:rFonts w:ascii="Times New Roman" w:hAnsi="Times New Roman" w:cs="Times New Roman"/>
          <w:sz w:val="24"/>
          <w:szCs w:val="24"/>
        </w:rPr>
        <w:t xml:space="preserve"> On 25 February 2019, NBS provided the letter of undertaking guaranteeing payment of the full purchase price. The guarantee was valid for three months.</w:t>
      </w:r>
    </w:p>
    <w:p w14:paraId="489AA18E" w14:textId="427C9173" w:rsidR="00D24FF5" w:rsidRDefault="003F77E8" w:rsidP="003F77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5 </w:t>
      </w:r>
      <w:r w:rsidR="00D24FF5">
        <w:rPr>
          <w:rFonts w:ascii="Times New Roman" w:hAnsi="Times New Roman" w:cs="Times New Roman"/>
          <w:sz w:val="24"/>
          <w:szCs w:val="24"/>
        </w:rPr>
        <w:t xml:space="preserve">March 2019, </w:t>
      </w:r>
      <w:r>
        <w:rPr>
          <w:rFonts w:ascii="Times New Roman" w:hAnsi="Times New Roman" w:cs="Times New Roman"/>
          <w:sz w:val="24"/>
          <w:szCs w:val="24"/>
        </w:rPr>
        <w:t>third r</w:t>
      </w:r>
      <w:r w:rsidR="00D24FF5">
        <w:rPr>
          <w:rFonts w:ascii="Times New Roman" w:hAnsi="Times New Roman" w:cs="Times New Roman"/>
          <w:sz w:val="24"/>
          <w:szCs w:val="24"/>
        </w:rPr>
        <w:t>espondent paid off the judgment debt.</w:t>
      </w:r>
      <w:r>
        <w:rPr>
          <w:rFonts w:ascii="Times New Roman" w:hAnsi="Times New Roman" w:cs="Times New Roman"/>
          <w:sz w:val="24"/>
          <w:szCs w:val="24"/>
        </w:rPr>
        <w:t xml:space="preserve"> </w:t>
      </w:r>
      <w:r w:rsidR="00D24FF5">
        <w:rPr>
          <w:rFonts w:ascii="Times New Roman" w:hAnsi="Times New Roman" w:cs="Times New Roman"/>
          <w:sz w:val="24"/>
          <w:szCs w:val="24"/>
        </w:rPr>
        <w:t xml:space="preserve"> </w:t>
      </w:r>
      <w:r>
        <w:rPr>
          <w:rFonts w:ascii="Times New Roman" w:hAnsi="Times New Roman" w:cs="Times New Roman"/>
          <w:sz w:val="24"/>
          <w:szCs w:val="24"/>
        </w:rPr>
        <w:t>Fourth r</w:t>
      </w:r>
      <w:r w:rsidR="00D24FF5">
        <w:rPr>
          <w:rFonts w:ascii="Times New Roman" w:hAnsi="Times New Roman" w:cs="Times New Roman"/>
          <w:sz w:val="24"/>
          <w:szCs w:val="24"/>
        </w:rPr>
        <w:t xml:space="preserve">espondent accepted the payment and released the title </w:t>
      </w:r>
      <w:r w:rsidR="00736095">
        <w:rPr>
          <w:rFonts w:ascii="Times New Roman" w:hAnsi="Times New Roman" w:cs="Times New Roman"/>
          <w:sz w:val="24"/>
          <w:szCs w:val="24"/>
        </w:rPr>
        <w:t>deeds to</w:t>
      </w:r>
      <w:r w:rsidR="00D24FF5">
        <w:rPr>
          <w:rFonts w:ascii="Times New Roman" w:hAnsi="Times New Roman" w:cs="Times New Roman"/>
          <w:sz w:val="24"/>
          <w:szCs w:val="24"/>
        </w:rPr>
        <w:t xml:space="preserve"> the property </w:t>
      </w:r>
      <w:r w:rsidR="0025590C">
        <w:rPr>
          <w:rFonts w:ascii="Times New Roman" w:hAnsi="Times New Roman" w:cs="Times New Roman"/>
          <w:sz w:val="24"/>
          <w:szCs w:val="24"/>
        </w:rPr>
        <w:t>and cancelled</w:t>
      </w:r>
      <w:r w:rsidR="00D24FF5">
        <w:rPr>
          <w:rFonts w:ascii="Times New Roman" w:hAnsi="Times New Roman" w:cs="Times New Roman"/>
          <w:sz w:val="24"/>
          <w:szCs w:val="24"/>
        </w:rPr>
        <w:t xml:space="preserve"> the caveat</w:t>
      </w:r>
      <w:r w:rsidR="00AA72E8">
        <w:rPr>
          <w:rFonts w:ascii="Times New Roman" w:hAnsi="Times New Roman" w:cs="Times New Roman"/>
          <w:sz w:val="24"/>
          <w:szCs w:val="24"/>
        </w:rPr>
        <w:t xml:space="preserve"> that had been placed on the property. Applicant’s legal practitioners were advised that despite the payment which had been made by </w:t>
      </w:r>
      <w:r>
        <w:rPr>
          <w:rFonts w:ascii="Times New Roman" w:hAnsi="Times New Roman" w:cs="Times New Roman"/>
          <w:sz w:val="24"/>
          <w:szCs w:val="24"/>
        </w:rPr>
        <w:t>second and third r</w:t>
      </w:r>
      <w:r w:rsidR="00AA72E8">
        <w:rPr>
          <w:rFonts w:ascii="Times New Roman" w:hAnsi="Times New Roman" w:cs="Times New Roman"/>
          <w:sz w:val="24"/>
          <w:szCs w:val="24"/>
        </w:rPr>
        <w:t>espondents, t</w:t>
      </w:r>
      <w:r>
        <w:rPr>
          <w:rFonts w:ascii="Times New Roman" w:hAnsi="Times New Roman" w:cs="Times New Roman"/>
          <w:sz w:val="24"/>
          <w:szCs w:val="24"/>
        </w:rPr>
        <w:t>ransfer of the property to the a</w:t>
      </w:r>
      <w:r w:rsidR="00AA72E8">
        <w:rPr>
          <w:rFonts w:ascii="Times New Roman" w:hAnsi="Times New Roman" w:cs="Times New Roman"/>
          <w:sz w:val="24"/>
          <w:szCs w:val="24"/>
        </w:rPr>
        <w:t>pplicant would still proceed.</w:t>
      </w:r>
      <w:r w:rsidR="001E498F" w:rsidRPr="001E498F">
        <w:rPr>
          <w:rFonts w:ascii="Times New Roman" w:hAnsi="Times New Roman" w:cs="Times New Roman"/>
          <w:sz w:val="24"/>
          <w:szCs w:val="24"/>
        </w:rPr>
        <w:t xml:space="preserve"> </w:t>
      </w:r>
      <w:r w:rsidR="001E498F">
        <w:rPr>
          <w:rFonts w:ascii="Times New Roman" w:hAnsi="Times New Roman" w:cs="Times New Roman"/>
          <w:sz w:val="24"/>
          <w:szCs w:val="24"/>
        </w:rPr>
        <w:t xml:space="preserve">On 6 March </w:t>
      </w:r>
      <w:r w:rsidR="00736095">
        <w:rPr>
          <w:rFonts w:ascii="Times New Roman" w:hAnsi="Times New Roman" w:cs="Times New Roman"/>
          <w:sz w:val="24"/>
          <w:szCs w:val="24"/>
        </w:rPr>
        <w:t xml:space="preserve">2019 </w:t>
      </w:r>
      <w:r w:rsidR="00D1498B">
        <w:rPr>
          <w:rFonts w:ascii="Times New Roman" w:hAnsi="Times New Roman" w:cs="Times New Roman"/>
          <w:sz w:val="24"/>
          <w:szCs w:val="24"/>
        </w:rPr>
        <w:t>first r</w:t>
      </w:r>
      <w:r w:rsidR="001E498F">
        <w:rPr>
          <w:rFonts w:ascii="Times New Roman" w:hAnsi="Times New Roman" w:cs="Times New Roman"/>
          <w:sz w:val="24"/>
          <w:szCs w:val="24"/>
        </w:rPr>
        <w:t xml:space="preserve">espondent advised </w:t>
      </w:r>
      <w:r w:rsidR="00D1498B">
        <w:rPr>
          <w:rFonts w:ascii="Times New Roman" w:hAnsi="Times New Roman" w:cs="Times New Roman"/>
          <w:sz w:val="24"/>
          <w:szCs w:val="24"/>
        </w:rPr>
        <w:t>fourth respondent’s legal p</w:t>
      </w:r>
      <w:r w:rsidR="001E498F">
        <w:rPr>
          <w:rFonts w:ascii="Times New Roman" w:hAnsi="Times New Roman" w:cs="Times New Roman"/>
          <w:sz w:val="24"/>
          <w:szCs w:val="24"/>
        </w:rPr>
        <w:t xml:space="preserve">ractitioners that he was in receipt of original letter of undertaking. </w:t>
      </w:r>
      <w:r w:rsidR="00D1498B">
        <w:rPr>
          <w:rFonts w:ascii="Times New Roman" w:hAnsi="Times New Roman" w:cs="Times New Roman"/>
          <w:sz w:val="24"/>
          <w:szCs w:val="24"/>
        </w:rPr>
        <w:t xml:space="preserve"> </w:t>
      </w:r>
      <w:r w:rsidR="001E498F">
        <w:rPr>
          <w:rFonts w:ascii="Times New Roman" w:hAnsi="Times New Roman" w:cs="Times New Roman"/>
          <w:sz w:val="24"/>
          <w:szCs w:val="24"/>
        </w:rPr>
        <w:t xml:space="preserve">The letter also directed the lawyers to proceed with the transfer of the property. </w:t>
      </w:r>
      <w:r w:rsidR="007D1D61">
        <w:rPr>
          <w:rFonts w:ascii="Times New Roman" w:hAnsi="Times New Roman" w:cs="Times New Roman"/>
          <w:sz w:val="24"/>
          <w:szCs w:val="24"/>
        </w:rPr>
        <w:t xml:space="preserve"> Correspondence and litigation followed.</w:t>
      </w:r>
      <w:r w:rsidR="00D1498B">
        <w:rPr>
          <w:rFonts w:ascii="Times New Roman" w:hAnsi="Times New Roman" w:cs="Times New Roman"/>
          <w:sz w:val="24"/>
          <w:szCs w:val="24"/>
        </w:rPr>
        <w:t xml:space="preserve"> </w:t>
      </w:r>
      <w:r w:rsidR="007D1D61">
        <w:rPr>
          <w:rFonts w:ascii="Times New Roman" w:hAnsi="Times New Roman" w:cs="Times New Roman"/>
          <w:sz w:val="24"/>
          <w:szCs w:val="24"/>
        </w:rPr>
        <w:t xml:space="preserve"> On 13 Mar</w:t>
      </w:r>
      <w:r w:rsidR="00D1498B">
        <w:rPr>
          <w:rFonts w:ascii="Times New Roman" w:hAnsi="Times New Roman" w:cs="Times New Roman"/>
          <w:sz w:val="24"/>
          <w:szCs w:val="24"/>
        </w:rPr>
        <w:t>ch 2020 a</w:t>
      </w:r>
      <w:r w:rsidR="007D1D61">
        <w:rPr>
          <w:rFonts w:ascii="Times New Roman" w:hAnsi="Times New Roman" w:cs="Times New Roman"/>
          <w:sz w:val="24"/>
          <w:szCs w:val="24"/>
        </w:rPr>
        <w:t>pplicant deposited the purchase price</w:t>
      </w:r>
      <w:r w:rsidR="00832FAC">
        <w:rPr>
          <w:rFonts w:ascii="Times New Roman" w:hAnsi="Times New Roman" w:cs="Times New Roman"/>
          <w:sz w:val="24"/>
          <w:szCs w:val="24"/>
        </w:rPr>
        <w:t xml:space="preserve"> </w:t>
      </w:r>
      <w:r w:rsidR="001E498F">
        <w:rPr>
          <w:rFonts w:ascii="Times New Roman" w:hAnsi="Times New Roman" w:cs="Times New Roman"/>
          <w:sz w:val="24"/>
          <w:szCs w:val="24"/>
        </w:rPr>
        <w:t xml:space="preserve">into the </w:t>
      </w:r>
      <w:r w:rsidR="00D1498B">
        <w:rPr>
          <w:rFonts w:ascii="Times New Roman" w:hAnsi="Times New Roman" w:cs="Times New Roman"/>
          <w:sz w:val="24"/>
          <w:szCs w:val="24"/>
        </w:rPr>
        <w:t>first r</w:t>
      </w:r>
      <w:r w:rsidR="001E498F">
        <w:rPr>
          <w:rFonts w:ascii="Times New Roman" w:hAnsi="Times New Roman" w:cs="Times New Roman"/>
          <w:sz w:val="24"/>
          <w:szCs w:val="24"/>
        </w:rPr>
        <w:t>espondent’s account</w:t>
      </w:r>
      <w:r w:rsidR="007D1D61">
        <w:rPr>
          <w:rFonts w:ascii="Times New Roman" w:hAnsi="Times New Roman" w:cs="Times New Roman"/>
          <w:sz w:val="24"/>
          <w:szCs w:val="24"/>
        </w:rPr>
        <w:t xml:space="preserve"> through </w:t>
      </w:r>
      <w:proofErr w:type="spellStart"/>
      <w:r w:rsidR="007D1D61">
        <w:rPr>
          <w:rFonts w:ascii="Times New Roman" w:hAnsi="Times New Roman" w:cs="Times New Roman"/>
          <w:sz w:val="24"/>
          <w:szCs w:val="24"/>
        </w:rPr>
        <w:t>Mugiya</w:t>
      </w:r>
      <w:proofErr w:type="spellEnd"/>
      <w:r w:rsidR="007D1D61">
        <w:rPr>
          <w:rFonts w:ascii="Times New Roman" w:hAnsi="Times New Roman" w:cs="Times New Roman"/>
          <w:sz w:val="24"/>
          <w:szCs w:val="24"/>
        </w:rPr>
        <w:t xml:space="preserve"> &amp; </w:t>
      </w:r>
      <w:proofErr w:type="spellStart"/>
      <w:r w:rsidR="007D1D61">
        <w:rPr>
          <w:rFonts w:ascii="Times New Roman" w:hAnsi="Times New Roman" w:cs="Times New Roman"/>
          <w:sz w:val="24"/>
          <w:szCs w:val="24"/>
        </w:rPr>
        <w:t>Muvhami</w:t>
      </w:r>
      <w:proofErr w:type="spellEnd"/>
      <w:r w:rsidR="007D1D61">
        <w:rPr>
          <w:rFonts w:ascii="Times New Roman" w:hAnsi="Times New Roman" w:cs="Times New Roman"/>
          <w:sz w:val="24"/>
          <w:szCs w:val="24"/>
        </w:rPr>
        <w:t xml:space="preserve"> Trust Account</w:t>
      </w:r>
      <w:r w:rsidR="001E498F">
        <w:rPr>
          <w:rFonts w:ascii="Times New Roman" w:hAnsi="Times New Roman" w:cs="Times New Roman"/>
          <w:sz w:val="24"/>
          <w:szCs w:val="24"/>
        </w:rPr>
        <w:t>.</w:t>
      </w:r>
      <w:r w:rsidR="00D1498B">
        <w:rPr>
          <w:rFonts w:ascii="Times New Roman" w:hAnsi="Times New Roman" w:cs="Times New Roman"/>
          <w:sz w:val="24"/>
          <w:szCs w:val="24"/>
        </w:rPr>
        <w:t xml:space="preserve"> </w:t>
      </w:r>
      <w:r w:rsidR="001E498F">
        <w:rPr>
          <w:rFonts w:ascii="Times New Roman" w:hAnsi="Times New Roman" w:cs="Times New Roman"/>
          <w:sz w:val="24"/>
          <w:szCs w:val="24"/>
        </w:rPr>
        <w:t xml:space="preserve"> The money was refunded on 20 March 2020 with an indication that it had been paid well after the stipulated time of seven days after the date of confirmation of the sale.</w:t>
      </w:r>
      <w:r w:rsidR="00832FAC">
        <w:rPr>
          <w:rFonts w:ascii="Times New Roman" w:hAnsi="Times New Roman" w:cs="Times New Roman"/>
          <w:sz w:val="24"/>
          <w:szCs w:val="24"/>
        </w:rPr>
        <w:t xml:space="preserve"> A series </w:t>
      </w:r>
      <w:r w:rsidR="00D1498B">
        <w:rPr>
          <w:rFonts w:ascii="Times New Roman" w:hAnsi="Times New Roman" w:cs="Times New Roman"/>
          <w:sz w:val="24"/>
          <w:szCs w:val="24"/>
        </w:rPr>
        <w:t>of correspondence followed and a</w:t>
      </w:r>
      <w:r w:rsidR="00832FAC">
        <w:rPr>
          <w:rFonts w:ascii="Times New Roman" w:hAnsi="Times New Roman" w:cs="Times New Roman"/>
          <w:sz w:val="24"/>
          <w:szCs w:val="24"/>
        </w:rPr>
        <w:t xml:space="preserve">pplicant was advised that the letter of guarantee was brought after the expiry of seven days and the </w:t>
      </w:r>
      <w:r w:rsidR="00D1498B">
        <w:rPr>
          <w:rFonts w:ascii="Times New Roman" w:hAnsi="Times New Roman" w:cs="Times New Roman"/>
          <w:sz w:val="24"/>
          <w:szCs w:val="24"/>
        </w:rPr>
        <w:t>first r</w:t>
      </w:r>
      <w:r w:rsidR="00832FAC">
        <w:rPr>
          <w:rFonts w:ascii="Times New Roman" w:hAnsi="Times New Roman" w:cs="Times New Roman"/>
          <w:sz w:val="24"/>
          <w:szCs w:val="24"/>
        </w:rPr>
        <w:t>espondent’s office had wrongly accepted it.</w:t>
      </w:r>
    </w:p>
    <w:p w14:paraId="516F9673" w14:textId="77777777" w:rsidR="00D1498B" w:rsidRDefault="00D9120F" w:rsidP="00C41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stated that it was illogical for the </w:t>
      </w:r>
      <w:r w:rsidR="00D1498B">
        <w:rPr>
          <w:rFonts w:ascii="Times New Roman" w:hAnsi="Times New Roman" w:cs="Times New Roman"/>
          <w:sz w:val="24"/>
          <w:szCs w:val="24"/>
        </w:rPr>
        <w:t>first r</w:t>
      </w:r>
      <w:r>
        <w:rPr>
          <w:rFonts w:ascii="Times New Roman" w:hAnsi="Times New Roman" w:cs="Times New Roman"/>
          <w:sz w:val="24"/>
          <w:szCs w:val="24"/>
        </w:rPr>
        <w:t>espondent to allege that the date for payment was 6 February 2019 given that the mode of payment was a mortgage bond.</w:t>
      </w:r>
      <w:r w:rsidR="00307F2D">
        <w:rPr>
          <w:rFonts w:ascii="Times New Roman" w:hAnsi="Times New Roman" w:cs="Times New Roman"/>
          <w:sz w:val="24"/>
          <w:szCs w:val="24"/>
        </w:rPr>
        <w:t xml:space="preserve"> </w:t>
      </w:r>
      <w:r w:rsidR="00D1498B">
        <w:rPr>
          <w:rFonts w:ascii="Times New Roman" w:hAnsi="Times New Roman" w:cs="Times New Roman"/>
          <w:sz w:val="24"/>
          <w:szCs w:val="24"/>
        </w:rPr>
        <w:t xml:space="preserve"> </w:t>
      </w:r>
      <w:r w:rsidR="00307F2D">
        <w:rPr>
          <w:rFonts w:ascii="Times New Roman" w:hAnsi="Times New Roman" w:cs="Times New Roman"/>
          <w:sz w:val="24"/>
          <w:szCs w:val="24"/>
        </w:rPr>
        <w:t xml:space="preserve">He further stated that </w:t>
      </w:r>
      <w:r w:rsidR="00D1498B">
        <w:rPr>
          <w:rFonts w:ascii="Times New Roman" w:hAnsi="Times New Roman" w:cs="Times New Roman"/>
          <w:sz w:val="24"/>
          <w:szCs w:val="24"/>
        </w:rPr>
        <w:t>fourth</w:t>
      </w:r>
      <w:r w:rsidR="00307F2D">
        <w:rPr>
          <w:rFonts w:ascii="Times New Roman" w:hAnsi="Times New Roman" w:cs="Times New Roman"/>
          <w:sz w:val="24"/>
          <w:szCs w:val="24"/>
          <w:vertAlign w:val="superscript"/>
        </w:rPr>
        <w:t xml:space="preserve"> </w:t>
      </w:r>
      <w:r w:rsidR="00D1498B">
        <w:rPr>
          <w:rFonts w:ascii="Times New Roman" w:hAnsi="Times New Roman" w:cs="Times New Roman"/>
          <w:sz w:val="24"/>
          <w:szCs w:val="24"/>
        </w:rPr>
        <w:t>r</w:t>
      </w:r>
      <w:r w:rsidR="00307F2D">
        <w:rPr>
          <w:rFonts w:ascii="Times New Roman" w:hAnsi="Times New Roman" w:cs="Times New Roman"/>
          <w:sz w:val="24"/>
          <w:szCs w:val="24"/>
        </w:rPr>
        <w:t>espondent had accepted the letter of undertaking from NBS guaranteeing payment of the full purchase price on the registration of transfer which is standard practice.</w:t>
      </w:r>
      <w:r w:rsidR="00D1498B">
        <w:rPr>
          <w:rFonts w:ascii="Times New Roman" w:hAnsi="Times New Roman" w:cs="Times New Roman"/>
          <w:sz w:val="24"/>
          <w:szCs w:val="24"/>
        </w:rPr>
        <w:t xml:space="preserve"> </w:t>
      </w:r>
      <w:r w:rsidR="00307F2D">
        <w:rPr>
          <w:rFonts w:ascii="Times New Roman" w:hAnsi="Times New Roman" w:cs="Times New Roman"/>
          <w:sz w:val="24"/>
          <w:szCs w:val="24"/>
        </w:rPr>
        <w:t xml:space="preserve"> He pointed out that no objection had been expressed by </w:t>
      </w:r>
      <w:r w:rsidR="00D1498B">
        <w:rPr>
          <w:rFonts w:ascii="Times New Roman" w:hAnsi="Times New Roman" w:cs="Times New Roman"/>
          <w:sz w:val="24"/>
          <w:szCs w:val="24"/>
        </w:rPr>
        <w:t>first r</w:t>
      </w:r>
      <w:r w:rsidR="00307F2D">
        <w:rPr>
          <w:rFonts w:ascii="Times New Roman" w:hAnsi="Times New Roman" w:cs="Times New Roman"/>
          <w:sz w:val="24"/>
          <w:szCs w:val="24"/>
        </w:rPr>
        <w:t xml:space="preserve">espondent and he cannot belatedly plead a mistake </w:t>
      </w:r>
      <w:proofErr w:type="spellStart"/>
      <w:r w:rsidR="00307F2D" w:rsidRPr="00307F2D">
        <w:rPr>
          <w:rFonts w:ascii="Times New Roman" w:hAnsi="Times New Roman" w:cs="Times New Roman"/>
          <w:i/>
          <w:sz w:val="24"/>
          <w:szCs w:val="24"/>
        </w:rPr>
        <w:t>mero</w:t>
      </w:r>
      <w:proofErr w:type="spellEnd"/>
      <w:r w:rsidR="00307F2D" w:rsidRPr="00307F2D">
        <w:rPr>
          <w:rFonts w:ascii="Times New Roman" w:hAnsi="Times New Roman" w:cs="Times New Roman"/>
          <w:i/>
          <w:sz w:val="24"/>
          <w:szCs w:val="24"/>
        </w:rPr>
        <w:t xml:space="preserve"> </w:t>
      </w:r>
      <w:proofErr w:type="spellStart"/>
      <w:r w:rsidR="00307F2D" w:rsidRPr="00307F2D">
        <w:rPr>
          <w:rFonts w:ascii="Times New Roman" w:hAnsi="Times New Roman" w:cs="Times New Roman"/>
          <w:i/>
          <w:sz w:val="24"/>
          <w:szCs w:val="24"/>
        </w:rPr>
        <w:t>motu</w:t>
      </w:r>
      <w:proofErr w:type="spellEnd"/>
      <w:r w:rsidR="00307F2D">
        <w:rPr>
          <w:rFonts w:ascii="Times New Roman" w:hAnsi="Times New Roman" w:cs="Times New Roman"/>
          <w:sz w:val="24"/>
          <w:szCs w:val="24"/>
        </w:rPr>
        <w:t xml:space="preserve"> and attempt to set aside or cancel the sale. In his view the </w:t>
      </w:r>
      <w:r w:rsidR="00D1498B">
        <w:rPr>
          <w:rFonts w:ascii="Times New Roman" w:hAnsi="Times New Roman" w:cs="Times New Roman"/>
          <w:sz w:val="24"/>
          <w:szCs w:val="24"/>
        </w:rPr>
        <w:t>first r</w:t>
      </w:r>
      <w:r w:rsidR="00307F2D">
        <w:rPr>
          <w:rFonts w:ascii="Times New Roman" w:hAnsi="Times New Roman" w:cs="Times New Roman"/>
          <w:sz w:val="24"/>
          <w:szCs w:val="24"/>
        </w:rPr>
        <w:t>espondent exercised his discretion and extended the seven day period in light of the mortgage bond payment route</w:t>
      </w:r>
      <w:r w:rsidR="00736095">
        <w:rPr>
          <w:rFonts w:ascii="Times New Roman" w:hAnsi="Times New Roman" w:cs="Times New Roman"/>
          <w:sz w:val="24"/>
          <w:szCs w:val="24"/>
        </w:rPr>
        <w:t xml:space="preserve">. </w:t>
      </w:r>
    </w:p>
    <w:p w14:paraId="2D307027" w14:textId="332E79A1" w:rsidR="00250D2A" w:rsidRDefault="00736095" w:rsidP="00D149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 stated that he was never placed</w:t>
      </w:r>
      <w:r w:rsidRPr="00736095">
        <w:rPr>
          <w:rFonts w:ascii="Times New Roman" w:hAnsi="Times New Roman" w:cs="Times New Roman"/>
          <w:i/>
          <w:sz w:val="24"/>
          <w:szCs w:val="24"/>
        </w:rPr>
        <w:t xml:space="preserve"> in </w:t>
      </w:r>
      <w:proofErr w:type="spellStart"/>
      <w:r w:rsidRPr="00736095">
        <w:rPr>
          <w:rFonts w:ascii="Times New Roman" w:hAnsi="Times New Roman" w:cs="Times New Roman"/>
          <w:i/>
          <w:sz w:val="24"/>
          <w:szCs w:val="24"/>
        </w:rPr>
        <w:t>mora</w:t>
      </w:r>
      <w:proofErr w:type="spellEnd"/>
      <w:r>
        <w:rPr>
          <w:rFonts w:ascii="Times New Roman" w:hAnsi="Times New Roman" w:cs="Times New Roman"/>
          <w:sz w:val="24"/>
          <w:szCs w:val="24"/>
        </w:rPr>
        <w:t xml:space="preserve"> by </w:t>
      </w:r>
      <w:r w:rsidR="00D1498B">
        <w:rPr>
          <w:rFonts w:ascii="Times New Roman" w:hAnsi="Times New Roman" w:cs="Times New Roman"/>
          <w:sz w:val="24"/>
          <w:szCs w:val="24"/>
        </w:rPr>
        <w:t>first r</w:t>
      </w:r>
      <w:r>
        <w:rPr>
          <w:rFonts w:ascii="Times New Roman" w:hAnsi="Times New Roman" w:cs="Times New Roman"/>
          <w:sz w:val="24"/>
          <w:szCs w:val="24"/>
        </w:rPr>
        <w:t>espondent at any time therefore there was no breach at all.</w:t>
      </w:r>
      <w:r w:rsidR="00D1498B">
        <w:rPr>
          <w:rFonts w:ascii="Times New Roman" w:hAnsi="Times New Roman" w:cs="Times New Roman"/>
          <w:sz w:val="24"/>
          <w:szCs w:val="24"/>
        </w:rPr>
        <w:t xml:space="preserve"> </w:t>
      </w:r>
      <w:r>
        <w:rPr>
          <w:rFonts w:ascii="Times New Roman" w:hAnsi="Times New Roman" w:cs="Times New Roman"/>
          <w:sz w:val="24"/>
          <w:szCs w:val="24"/>
        </w:rPr>
        <w:t xml:space="preserve"> He further states that in terms of the conditions of sale, if he had failed to pay the purchase price by 6 February 2019 as alleged, </w:t>
      </w:r>
      <w:r w:rsidR="00D1498B">
        <w:rPr>
          <w:rFonts w:ascii="Times New Roman" w:hAnsi="Times New Roman" w:cs="Times New Roman"/>
          <w:sz w:val="24"/>
          <w:szCs w:val="24"/>
        </w:rPr>
        <w:t>first r</w:t>
      </w:r>
      <w:r>
        <w:rPr>
          <w:rFonts w:ascii="Times New Roman" w:hAnsi="Times New Roman" w:cs="Times New Roman"/>
          <w:sz w:val="24"/>
          <w:szCs w:val="24"/>
        </w:rPr>
        <w:t xml:space="preserve">espondent ought to have proclaimed the second highest bidder to be the purchaser or alternatively re-advertised. </w:t>
      </w:r>
      <w:r w:rsidR="00D1498B">
        <w:rPr>
          <w:rFonts w:ascii="Times New Roman" w:hAnsi="Times New Roman" w:cs="Times New Roman"/>
          <w:sz w:val="24"/>
          <w:szCs w:val="24"/>
        </w:rPr>
        <w:t xml:space="preserve"> </w:t>
      </w:r>
      <w:r>
        <w:rPr>
          <w:rFonts w:ascii="Times New Roman" w:hAnsi="Times New Roman" w:cs="Times New Roman"/>
          <w:sz w:val="24"/>
          <w:szCs w:val="24"/>
        </w:rPr>
        <w:t>He argues that as these options were not pursued, there was no breach at all.</w:t>
      </w:r>
      <w:r w:rsidR="00D1498B">
        <w:rPr>
          <w:rFonts w:ascii="Times New Roman" w:hAnsi="Times New Roman" w:cs="Times New Roman"/>
          <w:sz w:val="24"/>
          <w:szCs w:val="24"/>
        </w:rPr>
        <w:t xml:space="preserve"> </w:t>
      </w:r>
      <w:r>
        <w:rPr>
          <w:rFonts w:ascii="Times New Roman" w:hAnsi="Times New Roman" w:cs="Times New Roman"/>
          <w:sz w:val="24"/>
          <w:szCs w:val="24"/>
        </w:rPr>
        <w:t xml:space="preserve"> </w:t>
      </w:r>
      <w:r w:rsidR="00FB2077">
        <w:rPr>
          <w:rFonts w:ascii="Times New Roman" w:hAnsi="Times New Roman" w:cs="Times New Roman"/>
          <w:sz w:val="24"/>
          <w:szCs w:val="24"/>
        </w:rPr>
        <w:t>Applicant averred</w:t>
      </w:r>
      <w:r>
        <w:rPr>
          <w:rFonts w:ascii="Times New Roman" w:hAnsi="Times New Roman" w:cs="Times New Roman"/>
          <w:sz w:val="24"/>
          <w:szCs w:val="24"/>
        </w:rPr>
        <w:t xml:space="preserve"> that he holds a clear right </w:t>
      </w:r>
      <w:r w:rsidR="00FB2077">
        <w:rPr>
          <w:rFonts w:ascii="Times New Roman" w:hAnsi="Times New Roman" w:cs="Times New Roman"/>
          <w:sz w:val="24"/>
          <w:szCs w:val="24"/>
        </w:rPr>
        <w:t xml:space="preserve">to take transfer upon payment of the purchase price </w:t>
      </w:r>
      <w:r>
        <w:rPr>
          <w:rFonts w:ascii="Times New Roman" w:hAnsi="Times New Roman" w:cs="Times New Roman"/>
          <w:sz w:val="24"/>
          <w:szCs w:val="24"/>
        </w:rPr>
        <w:t>in the circumstances</w:t>
      </w:r>
      <w:r w:rsidR="00FB2077">
        <w:rPr>
          <w:rFonts w:ascii="Times New Roman" w:hAnsi="Times New Roman" w:cs="Times New Roman"/>
          <w:sz w:val="24"/>
          <w:szCs w:val="24"/>
        </w:rPr>
        <w:t xml:space="preserve">. </w:t>
      </w:r>
      <w:r w:rsidR="00D1498B">
        <w:rPr>
          <w:rFonts w:ascii="Times New Roman" w:hAnsi="Times New Roman" w:cs="Times New Roman"/>
          <w:sz w:val="24"/>
          <w:szCs w:val="24"/>
        </w:rPr>
        <w:t xml:space="preserve"> </w:t>
      </w:r>
      <w:r w:rsidR="00FB2077">
        <w:rPr>
          <w:rFonts w:ascii="Times New Roman" w:hAnsi="Times New Roman" w:cs="Times New Roman"/>
          <w:sz w:val="24"/>
          <w:szCs w:val="24"/>
        </w:rPr>
        <w:t xml:space="preserve">He argues that this is regardless of the method of payment. </w:t>
      </w:r>
      <w:r w:rsidR="00D1498B">
        <w:rPr>
          <w:rFonts w:ascii="Times New Roman" w:hAnsi="Times New Roman" w:cs="Times New Roman"/>
          <w:sz w:val="24"/>
          <w:szCs w:val="24"/>
        </w:rPr>
        <w:t xml:space="preserve"> </w:t>
      </w:r>
      <w:r w:rsidR="00FB2077">
        <w:rPr>
          <w:rFonts w:ascii="Times New Roman" w:hAnsi="Times New Roman" w:cs="Times New Roman"/>
          <w:sz w:val="24"/>
          <w:szCs w:val="24"/>
        </w:rPr>
        <w:t xml:space="preserve">He prayed that </w:t>
      </w:r>
      <w:r w:rsidR="00D1498B">
        <w:rPr>
          <w:rFonts w:ascii="Times New Roman" w:hAnsi="Times New Roman" w:cs="Times New Roman"/>
          <w:sz w:val="24"/>
          <w:szCs w:val="24"/>
        </w:rPr>
        <w:t>first r</w:t>
      </w:r>
      <w:r w:rsidR="00FB2077">
        <w:rPr>
          <w:rFonts w:ascii="Times New Roman" w:hAnsi="Times New Roman" w:cs="Times New Roman"/>
          <w:sz w:val="24"/>
          <w:szCs w:val="24"/>
        </w:rPr>
        <w:t>espondent be ordered to proceed with the transfer and be ordered to pay costs of suit.</w:t>
      </w:r>
    </w:p>
    <w:p w14:paraId="5A423714" w14:textId="56013E00" w:rsidR="00FB2077" w:rsidRDefault="00D1498B" w:rsidP="00D149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and third r</w:t>
      </w:r>
      <w:r w:rsidR="00FB2077">
        <w:rPr>
          <w:rFonts w:ascii="Times New Roman" w:hAnsi="Times New Roman" w:cs="Times New Roman"/>
          <w:sz w:val="24"/>
          <w:szCs w:val="24"/>
        </w:rPr>
        <w:t>espondents opposed the application.</w:t>
      </w:r>
      <w:r>
        <w:rPr>
          <w:rFonts w:ascii="Times New Roman" w:hAnsi="Times New Roman" w:cs="Times New Roman"/>
          <w:sz w:val="24"/>
          <w:szCs w:val="24"/>
        </w:rPr>
        <w:t xml:space="preserve"> </w:t>
      </w:r>
      <w:r w:rsidR="00FB2077">
        <w:rPr>
          <w:rFonts w:ascii="Times New Roman" w:hAnsi="Times New Roman" w:cs="Times New Roman"/>
          <w:sz w:val="24"/>
          <w:szCs w:val="24"/>
        </w:rPr>
        <w:t xml:space="preserve"> </w:t>
      </w:r>
      <w:r>
        <w:rPr>
          <w:rFonts w:ascii="Times New Roman" w:hAnsi="Times New Roman" w:cs="Times New Roman"/>
          <w:sz w:val="24"/>
          <w:szCs w:val="24"/>
        </w:rPr>
        <w:t>Third r</w:t>
      </w:r>
      <w:r w:rsidR="00FB2077">
        <w:rPr>
          <w:rFonts w:ascii="Times New Roman" w:hAnsi="Times New Roman" w:cs="Times New Roman"/>
          <w:sz w:val="24"/>
          <w:szCs w:val="24"/>
        </w:rPr>
        <w:t>espondent deposed to the opposing affidavit.</w:t>
      </w:r>
      <w:r>
        <w:rPr>
          <w:rFonts w:ascii="Times New Roman" w:hAnsi="Times New Roman" w:cs="Times New Roman"/>
          <w:sz w:val="24"/>
          <w:szCs w:val="24"/>
        </w:rPr>
        <w:t xml:space="preserve"> </w:t>
      </w:r>
      <w:r w:rsidR="00B95AD6">
        <w:rPr>
          <w:rFonts w:ascii="Times New Roman" w:hAnsi="Times New Roman" w:cs="Times New Roman"/>
          <w:sz w:val="24"/>
          <w:szCs w:val="24"/>
        </w:rPr>
        <w:t xml:space="preserve"> He started by pointing out that</w:t>
      </w:r>
      <w:r>
        <w:rPr>
          <w:rFonts w:ascii="Times New Roman" w:hAnsi="Times New Roman" w:cs="Times New Roman"/>
          <w:sz w:val="24"/>
          <w:szCs w:val="24"/>
        </w:rPr>
        <w:t xml:space="preserve"> the a</w:t>
      </w:r>
      <w:r w:rsidR="00D52DAF">
        <w:rPr>
          <w:rFonts w:ascii="Times New Roman" w:hAnsi="Times New Roman" w:cs="Times New Roman"/>
          <w:sz w:val="24"/>
          <w:szCs w:val="24"/>
        </w:rPr>
        <w:t>pplicant breached the conditions of sale of the property</w:t>
      </w:r>
      <w:r w:rsidR="00572802">
        <w:rPr>
          <w:rFonts w:ascii="Times New Roman" w:hAnsi="Times New Roman" w:cs="Times New Roman"/>
          <w:sz w:val="24"/>
          <w:szCs w:val="24"/>
        </w:rPr>
        <w:t xml:space="preserve"> and paid the purchase price outside the stipulated time.</w:t>
      </w:r>
      <w:r>
        <w:rPr>
          <w:rFonts w:ascii="Times New Roman" w:hAnsi="Times New Roman" w:cs="Times New Roman"/>
          <w:sz w:val="24"/>
          <w:szCs w:val="24"/>
        </w:rPr>
        <w:t xml:space="preserve"> </w:t>
      </w:r>
      <w:r w:rsidR="00572802">
        <w:rPr>
          <w:rFonts w:ascii="Times New Roman" w:hAnsi="Times New Roman" w:cs="Times New Roman"/>
          <w:sz w:val="24"/>
          <w:szCs w:val="24"/>
        </w:rPr>
        <w:t xml:space="preserve"> As a result,</w:t>
      </w:r>
      <w:r w:rsidR="00D52DAF">
        <w:rPr>
          <w:rFonts w:ascii="Times New Roman" w:hAnsi="Times New Roman" w:cs="Times New Roman"/>
          <w:sz w:val="24"/>
          <w:szCs w:val="24"/>
        </w:rPr>
        <w:t xml:space="preserve"> the Sheriff refunded the purchase price and the house was subsequently sol</w:t>
      </w:r>
      <w:r w:rsidR="0043032E">
        <w:rPr>
          <w:rFonts w:ascii="Times New Roman" w:hAnsi="Times New Roman" w:cs="Times New Roman"/>
          <w:sz w:val="24"/>
          <w:szCs w:val="24"/>
        </w:rPr>
        <w:t xml:space="preserve">d to one </w:t>
      </w:r>
      <w:proofErr w:type="spellStart"/>
      <w:r w:rsidR="0043032E">
        <w:rPr>
          <w:rFonts w:ascii="Times New Roman" w:hAnsi="Times New Roman" w:cs="Times New Roman"/>
          <w:sz w:val="24"/>
          <w:szCs w:val="24"/>
        </w:rPr>
        <w:t>Kumbirai</w:t>
      </w:r>
      <w:proofErr w:type="spellEnd"/>
      <w:r w:rsidR="0043032E">
        <w:rPr>
          <w:rFonts w:ascii="Times New Roman" w:hAnsi="Times New Roman" w:cs="Times New Roman"/>
          <w:sz w:val="24"/>
          <w:szCs w:val="24"/>
        </w:rPr>
        <w:t xml:space="preserve"> </w:t>
      </w:r>
      <w:proofErr w:type="spellStart"/>
      <w:r w:rsidR="0043032E">
        <w:rPr>
          <w:rFonts w:ascii="Times New Roman" w:hAnsi="Times New Roman" w:cs="Times New Roman"/>
          <w:sz w:val="24"/>
          <w:szCs w:val="24"/>
        </w:rPr>
        <w:t>Katiyo</w:t>
      </w:r>
      <w:proofErr w:type="spellEnd"/>
      <w:r w:rsidR="0043032E">
        <w:rPr>
          <w:rFonts w:ascii="Times New Roman" w:hAnsi="Times New Roman" w:cs="Times New Roman"/>
          <w:sz w:val="24"/>
          <w:szCs w:val="24"/>
        </w:rPr>
        <w:t xml:space="preserve"> for US</w:t>
      </w:r>
      <w:r>
        <w:rPr>
          <w:rFonts w:ascii="Times New Roman" w:hAnsi="Times New Roman" w:cs="Times New Roman"/>
          <w:sz w:val="24"/>
          <w:szCs w:val="24"/>
        </w:rPr>
        <w:t>$90 000</w:t>
      </w:r>
      <w:r w:rsidR="00D52DAF">
        <w:rPr>
          <w:rFonts w:ascii="Times New Roman" w:hAnsi="Times New Roman" w:cs="Times New Roman"/>
          <w:sz w:val="24"/>
          <w:szCs w:val="24"/>
        </w:rPr>
        <w:t xml:space="preserve"> who received</w:t>
      </w:r>
      <w:r w:rsidR="00572802">
        <w:rPr>
          <w:rFonts w:ascii="Times New Roman" w:hAnsi="Times New Roman" w:cs="Times New Roman"/>
          <w:sz w:val="24"/>
          <w:szCs w:val="24"/>
        </w:rPr>
        <w:t xml:space="preserve"> </w:t>
      </w:r>
      <w:r w:rsidR="00D52DAF">
        <w:rPr>
          <w:rFonts w:ascii="Times New Roman" w:hAnsi="Times New Roman" w:cs="Times New Roman"/>
          <w:sz w:val="24"/>
          <w:szCs w:val="24"/>
        </w:rPr>
        <w:t>the title, rights and interest in the property on 13 August 2020, under title deed number 3324/20.</w:t>
      </w:r>
      <w:r>
        <w:rPr>
          <w:rFonts w:ascii="Times New Roman" w:hAnsi="Times New Roman" w:cs="Times New Roman"/>
          <w:sz w:val="24"/>
          <w:szCs w:val="24"/>
        </w:rPr>
        <w:t xml:space="preserve"> </w:t>
      </w:r>
      <w:r w:rsidR="00D52DAF">
        <w:rPr>
          <w:rFonts w:ascii="Times New Roman" w:hAnsi="Times New Roman" w:cs="Times New Roman"/>
          <w:sz w:val="24"/>
          <w:szCs w:val="24"/>
        </w:rPr>
        <w:t xml:space="preserve"> </w:t>
      </w:r>
      <w:r w:rsidR="0043032E">
        <w:rPr>
          <w:rFonts w:ascii="Times New Roman" w:hAnsi="Times New Roman" w:cs="Times New Roman"/>
          <w:sz w:val="24"/>
          <w:szCs w:val="24"/>
        </w:rPr>
        <w:t>T</w:t>
      </w:r>
      <w:r>
        <w:rPr>
          <w:rFonts w:ascii="Times New Roman" w:hAnsi="Times New Roman" w:cs="Times New Roman"/>
          <w:sz w:val="24"/>
          <w:szCs w:val="24"/>
        </w:rPr>
        <w:t>hird</w:t>
      </w:r>
      <w:r w:rsidR="00D52DAF">
        <w:rPr>
          <w:rFonts w:ascii="Times New Roman" w:hAnsi="Times New Roman" w:cs="Times New Roman"/>
          <w:sz w:val="24"/>
          <w:szCs w:val="24"/>
          <w:vertAlign w:val="superscript"/>
        </w:rPr>
        <w:t xml:space="preserve"> </w:t>
      </w:r>
      <w:r>
        <w:rPr>
          <w:rFonts w:ascii="Times New Roman" w:hAnsi="Times New Roman" w:cs="Times New Roman"/>
          <w:sz w:val="24"/>
          <w:szCs w:val="24"/>
        </w:rPr>
        <w:t>r</w:t>
      </w:r>
      <w:r w:rsidR="00D52DAF">
        <w:rPr>
          <w:rFonts w:ascii="Times New Roman" w:hAnsi="Times New Roman" w:cs="Times New Roman"/>
          <w:sz w:val="24"/>
          <w:szCs w:val="24"/>
        </w:rPr>
        <w:t xml:space="preserve">espondent </w:t>
      </w:r>
      <w:r w:rsidR="00F87C3D">
        <w:rPr>
          <w:rFonts w:ascii="Times New Roman" w:hAnsi="Times New Roman" w:cs="Times New Roman"/>
          <w:sz w:val="24"/>
          <w:szCs w:val="24"/>
        </w:rPr>
        <w:t>stated that there are material disputes of facts which cannot be resolved on the papers.</w:t>
      </w:r>
      <w:r w:rsidR="0043032E">
        <w:rPr>
          <w:rFonts w:ascii="Times New Roman" w:hAnsi="Times New Roman" w:cs="Times New Roman"/>
          <w:sz w:val="24"/>
          <w:szCs w:val="24"/>
        </w:rPr>
        <w:t xml:space="preserve"> </w:t>
      </w:r>
      <w:r w:rsidR="00F87C3D">
        <w:rPr>
          <w:rFonts w:ascii="Times New Roman" w:hAnsi="Times New Roman" w:cs="Times New Roman"/>
          <w:sz w:val="24"/>
          <w:szCs w:val="24"/>
        </w:rPr>
        <w:t xml:space="preserve"> He further stated that the question of whether </w:t>
      </w:r>
      <w:r w:rsidR="0043032E">
        <w:rPr>
          <w:rFonts w:ascii="Times New Roman" w:hAnsi="Times New Roman" w:cs="Times New Roman"/>
          <w:sz w:val="24"/>
          <w:szCs w:val="24"/>
        </w:rPr>
        <w:t>or not the a</w:t>
      </w:r>
      <w:r w:rsidR="00F87C3D">
        <w:rPr>
          <w:rFonts w:ascii="Times New Roman" w:hAnsi="Times New Roman" w:cs="Times New Roman"/>
          <w:sz w:val="24"/>
          <w:szCs w:val="24"/>
        </w:rPr>
        <w:t xml:space="preserve">pplicant was in breach of the Sheriff’s conditions of sale requires the leading of </w:t>
      </w:r>
      <w:r w:rsidR="00F87C3D" w:rsidRPr="00F87C3D">
        <w:rPr>
          <w:rFonts w:ascii="Times New Roman" w:hAnsi="Times New Roman" w:cs="Times New Roman"/>
          <w:i/>
          <w:sz w:val="24"/>
          <w:szCs w:val="24"/>
        </w:rPr>
        <w:t>viva voce</w:t>
      </w:r>
      <w:r w:rsidR="00F87C3D">
        <w:rPr>
          <w:rFonts w:ascii="Times New Roman" w:hAnsi="Times New Roman" w:cs="Times New Roman"/>
          <w:sz w:val="24"/>
          <w:szCs w:val="24"/>
        </w:rPr>
        <w:t xml:space="preserve"> evidence.</w:t>
      </w:r>
      <w:r w:rsidR="0043032E">
        <w:rPr>
          <w:rFonts w:ascii="Times New Roman" w:hAnsi="Times New Roman" w:cs="Times New Roman"/>
          <w:sz w:val="24"/>
          <w:szCs w:val="24"/>
        </w:rPr>
        <w:t xml:space="preserve"> </w:t>
      </w:r>
      <w:r w:rsidR="00F87C3D">
        <w:rPr>
          <w:rFonts w:ascii="Times New Roman" w:hAnsi="Times New Roman" w:cs="Times New Roman"/>
          <w:sz w:val="24"/>
          <w:szCs w:val="24"/>
        </w:rPr>
        <w:t xml:space="preserve"> He reiterates that in terms of the conditions of sale and the correspondence from </w:t>
      </w:r>
      <w:r w:rsidR="0043032E">
        <w:rPr>
          <w:rFonts w:ascii="Times New Roman" w:hAnsi="Times New Roman" w:cs="Times New Roman"/>
          <w:sz w:val="24"/>
          <w:szCs w:val="24"/>
        </w:rPr>
        <w:t>first respondent, a</w:t>
      </w:r>
      <w:r w:rsidR="00F87C3D">
        <w:rPr>
          <w:rFonts w:ascii="Times New Roman" w:hAnsi="Times New Roman" w:cs="Times New Roman"/>
          <w:sz w:val="24"/>
          <w:szCs w:val="24"/>
        </w:rPr>
        <w:t>pplicant was given seven days within which to pay the purchase price.</w:t>
      </w:r>
      <w:r w:rsidR="0043032E">
        <w:rPr>
          <w:rFonts w:ascii="Times New Roman" w:hAnsi="Times New Roman" w:cs="Times New Roman"/>
          <w:sz w:val="24"/>
          <w:szCs w:val="24"/>
        </w:rPr>
        <w:t xml:space="preserve"> </w:t>
      </w:r>
      <w:r w:rsidR="00F87C3D">
        <w:rPr>
          <w:rFonts w:ascii="Times New Roman" w:hAnsi="Times New Roman" w:cs="Times New Roman"/>
          <w:sz w:val="24"/>
          <w:szCs w:val="24"/>
        </w:rPr>
        <w:t xml:space="preserve"> Further that the letter of</w:t>
      </w:r>
      <w:r w:rsidR="0043032E">
        <w:rPr>
          <w:rFonts w:ascii="Times New Roman" w:hAnsi="Times New Roman" w:cs="Times New Roman"/>
          <w:sz w:val="24"/>
          <w:szCs w:val="24"/>
        </w:rPr>
        <w:t xml:space="preserve"> 4 February 2019 from NBS gave a</w:t>
      </w:r>
      <w:r w:rsidR="00F87C3D">
        <w:rPr>
          <w:rFonts w:ascii="Times New Roman" w:hAnsi="Times New Roman" w:cs="Times New Roman"/>
          <w:sz w:val="24"/>
          <w:szCs w:val="24"/>
        </w:rPr>
        <w:t>pplicant away as he participated in the sale in execution and was declared the highest bidder when he had no money.</w:t>
      </w:r>
    </w:p>
    <w:p w14:paraId="7D023F7B" w14:textId="13B556AC" w:rsidR="000B3B44" w:rsidRDefault="0043032E" w:rsidP="004303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 r</w:t>
      </w:r>
      <w:r w:rsidR="00B4303D">
        <w:rPr>
          <w:rFonts w:ascii="Times New Roman" w:hAnsi="Times New Roman" w:cs="Times New Roman"/>
          <w:sz w:val="24"/>
          <w:szCs w:val="24"/>
        </w:rPr>
        <w:t>espondent stated that when he discovered that</w:t>
      </w:r>
      <w:r>
        <w:rPr>
          <w:rFonts w:ascii="Times New Roman" w:hAnsi="Times New Roman" w:cs="Times New Roman"/>
          <w:sz w:val="24"/>
          <w:szCs w:val="24"/>
        </w:rPr>
        <w:t xml:space="preserve"> a</w:t>
      </w:r>
      <w:r w:rsidR="00B4303D">
        <w:rPr>
          <w:rFonts w:ascii="Times New Roman" w:hAnsi="Times New Roman" w:cs="Times New Roman"/>
          <w:sz w:val="24"/>
          <w:szCs w:val="24"/>
        </w:rPr>
        <w:t>pplicant could not pay, he was worried by the galloping interest and paid off the judgment debt on 5 March 2019.</w:t>
      </w:r>
      <w:r>
        <w:rPr>
          <w:rFonts w:ascii="Times New Roman" w:hAnsi="Times New Roman" w:cs="Times New Roman"/>
          <w:sz w:val="24"/>
          <w:szCs w:val="24"/>
        </w:rPr>
        <w:t xml:space="preserve"> </w:t>
      </w:r>
      <w:r w:rsidR="00B4303D">
        <w:rPr>
          <w:rFonts w:ascii="Times New Roman" w:hAnsi="Times New Roman" w:cs="Times New Roman"/>
          <w:sz w:val="24"/>
          <w:szCs w:val="24"/>
        </w:rPr>
        <w:t xml:space="preserve"> He alleges that the payment was accepted by the </w:t>
      </w:r>
      <w:r>
        <w:rPr>
          <w:rFonts w:ascii="Times New Roman" w:hAnsi="Times New Roman" w:cs="Times New Roman"/>
          <w:sz w:val="24"/>
          <w:szCs w:val="24"/>
        </w:rPr>
        <w:t>fourth r</w:t>
      </w:r>
      <w:r w:rsidR="00B4303D">
        <w:rPr>
          <w:rFonts w:ascii="Times New Roman" w:hAnsi="Times New Roman" w:cs="Times New Roman"/>
          <w:sz w:val="24"/>
          <w:szCs w:val="24"/>
        </w:rPr>
        <w:t>espondent who thereafter released the title deeds and cancelled the caveat it had placed on the property.</w:t>
      </w:r>
      <w:r>
        <w:rPr>
          <w:rFonts w:ascii="Times New Roman" w:hAnsi="Times New Roman" w:cs="Times New Roman"/>
          <w:sz w:val="24"/>
          <w:szCs w:val="24"/>
        </w:rPr>
        <w:t xml:space="preserve"> </w:t>
      </w:r>
      <w:r w:rsidR="00B4303D">
        <w:rPr>
          <w:rFonts w:ascii="Times New Roman" w:hAnsi="Times New Roman" w:cs="Times New Roman"/>
          <w:sz w:val="24"/>
          <w:szCs w:val="24"/>
        </w:rPr>
        <w:t xml:space="preserve"> According to him this was </w:t>
      </w:r>
      <w:r>
        <w:rPr>
          <w:rFonts w:ascii="Times New Roman" w:hAnsi="Times New Roman" w:cs="Times New Roman"/>
          <w:sz w:val="24"/>
          <w:szCs w:val="24"/>
        </w:rPr>
        <w:t>after the 14 days given by the a</w:t>
      </w:r>
      <w:r w:rsidR="00B4303D">
        <w:rPr>
          <w:rFonts w:ascii="Times New Roman" w:hAnsi="Times New Roman" w:cs="Times New Roman"/>
          <w:sz w:val="24"/>
          <w:szCs w:val="24"/>
        </w:rPr>
        <w:t>pplicant’s bank had lapsed and no payment had been made.</w:t>
      </w:r>
      <w:r>
        <w:rPr>
          <w:rFonts w:ascii="Times New Roman" w:hAnsi="Times New Roman" w:cs="Times New Roman"/>
          <w:sz w:val="24"/>
          <w:szCs w:val="24"/>
        </w:rPr>
        <w:t xml:space="preserve">  In his view, a</w:t>
      </w:r>
      <w:r w:rsidR="00B4303D">
        <w:rPr>
          <w:rFonts w:ascii="Times New Roman" w:hAnsi="Times New Roman" w:cs="Times New Roman"/>
          <w:sz w:val="24"/>
          <w:szCs w:val="24"/>
        </w:rPr>
        <w:t>pplicant made no valid bid and there was no judicial sale to the extent that such a sale is a cash sale</w:t>
      </w:r>
      <w:r>
        <w:rPr>
          <w:rFonts w:ascii="Times New Roman" w:hAnsi="Times New Roman" w:cs="Times New Roman"/>
          <w:sz w:val="24"/>
          <w:szCs w:val="24"/>
        </w:rPr>
        <w:t xml:space="preserve">. </w:t>
      </w:r>
      <w:r w:rsidR="00B4303D">
        <w:rPr>
          <w:rFonts w:ascii="Times New Roman" w:hAnsi="Times New Roman" w:cs="Times New Roman"/>
          <w:sz w:val="24"/>
          <w:szCs w:val="24"/>
        </w:rPr>
        <w:t xml:space="preserve"> </w:t>
      </w:r>
      <w:r w:rsidR="004D4DA3">
        <w:rPr>
          <w:rFonts w:ascii="Times New Roman" w:hAnsi="Times New Roman" w:cs="Times New Roman"/>
          <w:sz w:val="24"/>
          <w:szCs w:val="24"/>
        </w:rPr>
        <w:t>He also highlighted that NBS had a special condition for the release of the money which was contrary to the Sheriff’s conditions.</w:t>
      </w:r>
      <w:r>
        <w:rPr>
          <w:rFonts w:ascii="Times New Roman" w:hAnsi="Times New Roman" w:cs="Times New Roman"/>
          <w:sz w:val="24"/>
          <w:szCs w:val="24"/>
        </w:rPr>
        <w:t xml:space="preserve"> </w:t>
      </w:r>
      <w:r w:rsidR="004D4DA3">
        <w:rPr>
          <w:rFonts w:ascii="Times New Roman" w:hAnsi="Times New Roman" w:cs="Times New Roman"/>
          <w:sz w:val="24"/>
          <w:szCs w:val="24"/>
        </w:rPr>
        <w:t xml:space="preserve"> As a result, the special condition had the effect of nullifying the original offer. In terms of the Sheriff’s processes, the conveyancers were to be </w:t>
      </w:r>
      <w:proofErr w:type="spellStart"/>
      <w:r w:rsidR="004D4DA3">
        <w:rPr>
          <w:rFonts w:ascii="Times New Roman" w:hAnsi="Times New Roman" w:cs="Times New Roman"/>
          <w:sz w:val="24"/>
          <w:szCs w:val="24"/>
        </w:rPr>
        <w:t>Messrs</w:t>
      </w:r>
      <w:proofErr w:type="spellEnd"/>
      <w:r w:rsidR="004D4DA3">
        <w:rPr>
          <w:rFonts w:ascii="Times New Roman" w:hAnsi="Times New Roman" w:cs="Times New Roman"/>
          <w:sz w:val="24"/>
          <w:szCs w:val="24"/>
        </w:rPr>
        <w:t xml:space="preserve"> </w:t>
      </w:r>
      <w:proofErr w:type="spellStart"/>
      <w:r w:rsidR="004D4DA3">
        <w:rPr>
          <w:rFonts w:ascii="Times New Roman" w:hAnsi="Times New Roman" w:cs="Times New Roman"/>
          <w:sz w:val="24"/>
          <w:szCs w:val="24"/>
        </w:rPr>
        <w:t>Danziger</w:t>
      </w:r>
      <w:proofErr w:type="spellEnd"/>
      <w:r w:rsidR="004D4DA3">
        <w:rPr>
          <w:rFonts w:ascii="Times New Roman" w:hAnsi="Times New Roman" w:cs="Times New Roman"/>
          <w:sz w:val="24"/>
          <w:szCs w:val="24"/>
        </w:rPr>
        <w:t xml:space="preserve"> and Partners yet NBS stated, in a letter dated 25 February 2019, that their appointed conveyancers were </w:t>
      </w:r>
      <w:proofErr w:type="spellStart"/>
      <w:r w:rsidR="004D4DA3">
        <w:rPr>
          <w:rFonts w:ascii="Times New Roman" w:hAnsi="Times New Roman" w:cs="Times New Roman"/>
          <w:sz w:val="24"/>
          <w:szCs w:val="24"/>
        </w:rPr>
        <w:lastRenderedPageBreak/>
        <w:t>Messrs</w:t>
      </w:r>
      <w:proofErr w:type="spellEnd"/>
      <w:r w:rsidR="004D4DA3">
        <w:rPr>
          <w:rFonts w:ascii="Times New Roman" w:hAnsi="Times New Roman" w:cs="Times New Roman"/>
          <w:sz w:val="24"/>
          <w:szCs w:val="24"/>
        </w:rPr>
        <w:t xml:space="preserve"> Sawyer and </w:t>
      </w:r>
      <w:proofErr w:type="spellStart"/>
      <w:r w:rsidR="004D4DA3">
        <w:rPr>
          <w:rFonts w:ascii="Times New Roman" w:hAnsi="Times New Roman" w:cs="Times New Roman"/>
          <w:sz w:val="24"/>
          <w:szCs w:val="24"/>
        </w:rPr>
        <w:t>Mkushi</w:t>
      </w:r>
      <w:proofErr w:type="spellEnd"/>
      <w:r w:rsidR="004D4DA3">
        <w:rPr>
          <w:rFonts w:ascii="Times New Roman" w:hAnsi="Times New Roman" w:cs="Times New Roman"/>
          <w:sz w:val="24"/>
          <w:szCs w:val="24"/>
        </w:rPr>
        <w:t xml:space="preserve"> Legal Practitioners.</w:t>
      </w:r>
      <w:r w:rsidR="006A14F6">
        <w:rPr>
          <w:rFonts w:ascii="Times New Roman" w:hAnsi="Times New Roman" w:cs="Times New Roman"/>
          <w:sz w:val="24"/>
          <w:szCs w:val="24"/>
        </w:rPr>
        <w:t xml:space="preserve"> </w:t>
      </w:r>
      <w:r>
        <w:rPr>
          <w:rFonts w:ascii="Times New Roman" w:hAnsi="Times New Roman" w:cs="Times New Roman"/>
          <w:sz w:val="24"/>
          <w:szCs w:val="24"/>
        </w:rPr>
        <w:t>Third r</w:t>
      </w:r>
      <w:r w:rsidR="006A14F6">
        <w:rPr>
          <w:rFonts w:ascii="Times New Roman" w:hAnsi="Times New Roman" w:cs="Times New Roman"/>
          <w:sz w:val="24"/>
          <w:szCs w:val="24"/>
        </w:rPr>
        <w:t>espondent</w:t>
      </w:r>
      <w:r>
        <w:rPr>
          <w:rFonts w:ascii="Times New Roman" w:hAnsi="Times New Roman" w:cs="Times New Roman"/>
          <w:sz w:val="24"/>
          <w:szCs w:val="24"/>
        </w:rPr>
        <w:t xml:space="preserve"> further stated that even when a</w:t>
      </w:r>
      <w:r w:rsidR="006A14F6">
        <w:rPr>
          <w:rFonts w:ascii="Times New Roman" w:hAnsi="Times New Roman" w:cs="Times New Roman"/>
          <w:sz w:val="24"/>
          <w:szCs w:val="24"/>
        </w:rPr>
        <w:t>pplicant made the payment more than</w:t>
      </w:r>
      <w:r w:rsidR="00A673B4">
        <w:rPr>
          <w:rFonts w:ascii="Times New Roman" w:hAnsi="Times New Roman" w:cs="Times New Roman"/>
          <w:sz w:val="24"/>
          <w:szCs w:val="24"/>
        </w:rPr>
        <w:t xml:space="preserve"> a</w:t>
      </w:r>
      <w:r w:rsidR="006A14F6">
        <w:rPr>
          <w:rFonts w:ascii="Times New Roman" w:hAnsi="Times New Roman" w:cs="Times New Roman"/>
          <w:sz w:val="24"/>
          <w:szCs w:val="24"/>
        </w:rPr>
        <w:t xml:space="preserve"> year and half later, he paid through </w:t>
      </w:r>
      <w:proofErr w:type="spellStart"/>
      <w:r w:rsidR="006A14F6">
        <w:rPr>
          <w:rFonts w:ascii="Times New Roman" w:hAnsi="Times New Roman" w:cs="Times New Roman"/>
          <w:sz w:val="24"/>
          <w:szCs w:val="24"/>
        </w:rPr>
        <w:t>Mugiya</w:t>
      </w:r>
      <w:proofErr w:type="spellEnd"/>
      <w:r w:rsidR="006A14F6">
        <w:rPr>
          <w:rFonts w:ascii="Times New Roman" w:hAnsi="Times New Roman" w:cs="Times New Roman"/>
          <w:sz w:val="24"/>
          <w:szCs w:val="24"/>
        </w:rPr>
        <w:t xml:space="preserve"> and </w:t>
      </w:r>
      <w:proofErr w:type="spellStart"/>
      <w:r w:rsidR="006A14F6">
        <w:rPr>
          <w:rFonts w:ascii="Times New Roman" w:hAnsi="Times New Roman" w:cs="Times New Roman"/>
          <w:sz w:val="24"/>
          <w:szCs w:val="24"/>
        </w:rPr>
        <w:t>Muvhami</w:t>
      </w:r>
      <w:proofErr w:type="spellEnd"/>
      <w:r w:rsidR="006A14F6">
        <w:rPr>
          <w:rFonts w:ascii="Times New Roman" w:hAnsi="Times New Roman" w:cs="Times New Roman"/>
          <w:sz w:val="24"/>
          <w:szCs w:val="24"/>
        </w:rPr>
        <w:t xml:space="preserve"> Legal Practitioners, and not in terms of the mortgage bond.</w:t>
      </w:r>
      <w:r>
        <w:rPr>
          <w:rFonts w:ascii="Times New Roman" w:hAnsi="Times New Roman" w:cs="Times New Roman"/>
          <w:sz w:val="24"/>
          <w:szCs w:val="24"/>
        </w:rPr>
        <w:t xml:space="preserve"> </w:t>
      </w:r>
      <w:r w:rsidR="006A14F6">
        <w:rPr>
          <w:rFonts w:ascii="Times New Roman" w:hAnsi="Times New Roman" w:cs="Times New Roman"/>
          <w:sz w:val="24"/>
          <w:szCs w:val="24"/>
        </w:rPr>
        <w:t xml:space="preserve"> For that reason the Sheriff was within his rights</w:t>
      </w:r>
      <w:r w:rsidR="000B3B44">
        <w:rPr>
          <w:rFonts w:ascii="Times New Roman" w:hAnsi="Times New Roman" w:cs="Times New Roman"/>
          <w:sz w:val="24"/>
          <w:szCs w:val="24"/>
        </w:rPr>
        <w:t xml:space="preserve"> to</w:t>
      </w:r>
      <w:r w:rsidR="006A14F6">
        <w:rPr>
          <w:rFonts w:ascii="Times New Roman" w:hAnsi="Times New Roman" w:cs="Times New Roman"/>
          <w:sz w:val="24"/>
          <w:szCs w:val="24"/>
        </w:rPr>
        <w:t xml:space="preserve"> </w:t>
      </w:r>
      <w:r w:rsidR="000B3B44">
        <w:rPr>
          <w:rFonts w:ascii="Times New Roman" w:hAnsi="Times New Roman" w:cs="Times New Roman"/>
          <w:sz w:val="24"/>
          <w:szCs w:val="24"/>
        </w:rPr>
        <w:t>refund the</w:t>
      </w:r>
      <w:r>
        <w:rPr>
          <w:rFonts w:ascii="Times New Roman" w:hAnsi="Times New Roman" w:cs="Times New Roman"/>
          <w:sz w:val="24"/>
          <w:szCs w:val="24"/>
        </w:rPr>
        <w:t xml:space="preserve"> ZW$155 000</w:t>
      </w:r>
      <w:r w:rsidR="000B3B44">
        <w:rPr>
          <w:rFonts w:ascii="Times New Roman" w:hAnsi="Times New Roman" w:cs="Times New Roman"/>
          <w:sz w:val="24"/>
          <w:szCs w:val="24"/>
        </w:rPr>
        <w:t xml:space="preserve"> and not to proceed with the sale.</w:t>
      </w:r>
    </w:p>
    <w:p w14:paraId="3995C071" w14:textId="61E6243B" w:rsidR="00C8777F" w:rsidRDefault="0043032E" w:rsidP="004303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 r</w:t>
      </w:r>
      <w:r w:rsidR="000B3B44">
        <w:rPr>
          <w:rFonts w:ascii="Times New Roman" w:hAnsi="Times New Roman" w:cs="Times New Roman"/>
          <w:sz w:val="24"/>
          <w:szCs w:val="24"/>
        </w:rPr>
        <w:t>esp</w:t>
      </w:r>
      <w:r>
        <w:rPr>
          <w:rFonts w:ascii="Times New Roman" w:hAnsi="Times New Roman" w:cs="Times New Roman"/>
          <w:sz w:val="24"/>
          <w:szCs w:val="24"/>
        </w:rPr>
        <w:t>ondent pointed out that whilst a</w:t>
      </w:r>
      <w:r w:rsidR="000B3B44">
        <w:rPr>
          <w:rFonts w:ascii="Times New Roman" w:hAnsi="Times New Roman" w:cs="Times New Roman"/>
          <w:sz w:val="24"/>
          <w:szCs w:val="24"/>
        </w:rPr>
        <w:t xml:space="preserve">pplicant approached the court seeking an interdict, he should have prayed for a </w:t>
      </w:r>
      <w:r w:rsidR="000B3B44" w:rsidRPr="00EE4D25">
        <w:rPr>
          <w:rFonts w:ascii="Times New Roman" w:hAnsi="Times New Roman" w:cs="Times New Roman"/>
          <w:i/>
          <w:sz w:val="24"/>
          <w:szCs w:val="24"/>
        </w:rPr>
        <w:t>mandamus</w:t>
      </w:r>
      <w:r w:rsidR="00EE4D25">
        <w:rPr>
          <w:rFonts w:ascii="Times New Roman" w:hAnsi="Times New Roman" w:cs="Times New Roman"/>
          <w:i/>
          <w:sz w:val="24"/>
          <w:szCs w:val="24"/>
        </w:rPr>
        <w:t>.</w:t>
      </w:r>
      <w:r>
        <w:rPr>
          <w:rFonts w:ascii="Times New Roman" w:hAnsi="Times New Roman" w:cs="Times New Roman"/>
          <w:i/>
          <w:sz w:val="24"/>
          <w:szCs w:val="24"/>
        </w:rPr>
        <w:t xml:space="preserve"> </w:t>
      </w:r>
      <w:r w:rsidR="00EE4D25">
        <w:rPr>
          <w:rFonts w:ascii="Times New Roman" w:hAnsi="Times New Roman" w:cs="Times New Roman"/>
          <w:i/>
          <w:sz w:val="24"/>
          <w:szCs w:val="24"/>
        </w:rPr>
        <w:t xml:space="preserve"> </w:t>
      </w:r>
      <w:r w:rsidR="00EE4D25">
        <w:rPr>
          <w:rFonts w:ascii="Times New Roman" w:hAnsi="Times New Roman" w:cs="Times New Roman"/>
          <w:sz w:val="24"/>
          <w:szCs w:val="24"/>
        </w:rPr>
        <w:t xml:space="preserve">However the application does not meet the requirements for a mandamus which are that one has a clear and definite right, there is an injury actually inflicted or reasonably apprehended, and, there is no other ordinary remedy or similar protection. </w:t>
      </w:r>
      <w:r>
        <w:rPr>
          <w:rFonts w:ascii="Times New Roman" w:hAnsi="Times New Roman" w:cs="Times New Roman"/>
          <w:sz w:val="24"/>
          <w:szCs w:val="24"/>
        </w:rPr>
        <w:t>Third respondent averred that a</w:t>
      </w:r>
      <w:r w:rsidR="00EE4D25">
        <w:rPr>
          <w:rFonts w:ascii="Times New Roman" w:hAnsi="Times New Roman" w:cs="Times New Roman"/>
          <w:sz w:val="24"/>
          <w:szCs w:val="24"/>
        </w:rPr>
        <w:t>pplicant failed to establish a clear and definite right as any entitlement he had to the property was extinguished when he breached the conditions of sale. The breach was in him failing to pay the purchase price on time, failing to apply for an extension of time within which to pay, failing to pay for the property through the agreed mode of a mortgage bond and making a counter-offer by appointing his own conveyancers.</w:t>
      </w:r>
      <w:r>
        <w:rPr>
          <w:rFonts w:ascii="Times New Roman" w:hAnsi="Times New Roman" w:cs="Times New Roman"/>
          <w:sz w:val="24"/>
          <w:szCs w:val="24"/>
        </w:rPr>
        <w:t xml:space="preserve"> </w:t>
      </w:r>
      <w:r w:rsidR="007D2B16">
        <w:rPr>
          <w:rFonts w:ascii="Times New Roman" w:hAnsi="Times New Roman" w:cs="Times New Roman"/>
          <w:sz w:val="24"/>
          <w:szCs w:val="24"/>
        </w:rPr>
        <w:t xml:space="preserve">According to </w:t>
      </w:r>
      <w:r>
        <w:rPr>
          <w:rFonts w:ascii="Times New Roman" w:hAnsi="Times New Roman" w:cs="Times New Roman"/>
          <w:sz w:val="24"/>
          <w:szCs w:val="24"/>
        </w:rPr>
        <w:t>third r</w:t>
      </w:r>
      <w:r w:rsidR="007D2B16">
        <w:rPr>
          <w:rFonts w:ascii="Times New Roman" w:hAnsi="Times New Roman" w:cs="Times New Roman"/>
          <w:sz w:val="24"/>
          <w:szCs w:val="24"/>
        </w:rPr>
        <w:t>espondent, the sale was canc</w:t>
      </w:r>
      <w:r>
        <w:rPr>
          <w:rFonts w:ascii="Times New Roman" w:hAnsi="Times New Roman" w:cs="Times New Roman"/>
          <w:sz w:val="24"/>
          <w:szCs w:val="24"/>
        </w:rPr>
        <w:t>elled by operation of law when a</w:t>
      </w:r>
      <w:r w:rsidR="007D2B16">
        <w:rPr>
          <w:rFonts w:ascii="Times New Roman" w:hAnsi="Times New Roman" w:cs="Times New Roman"/>
          <w:sz w:val="24"/>
          <w:szCs w:val="24"/>
        </w:rPr>
        <w:t xml:space="preserve">pplicant failed to meet the conditions of sale. </w:t>
      </w:r>
      <w:r>
        <w:rPr>
          <w:rFonts w:ascii="Times New Roman" w:hAnsi="Times New Roman" w:cs="Times New Roman"/>
          <w:sz w:val="24"/>
          <w:szCs w:val="24"/>
        </w:rPr>
        <w:t xml:space="preserve"> Third r</w:t>
      </w:r>
      <w:r w:rsidR="007D2B16">
        <w:rPr>
          <w:rFonts w:ascii="Times New Roman" w:hAnsi="Times New Roman" w:cs="Times New Roman"/>
          <w:sz w:val="24"/>
          <w:szCs w:val="24"/>
        </w:rPr>
        <w:t>espondent concluded by stating that</w:t>
      </w:r>
      <w:r w:rsidR="00C8777F">
        <w:rPr>
          <w:rFonts w:ascii="Times New Roman" w:hAnsi="Times New Roman" w:cs="Times New Roman"/>
          <w:sz w:val="24"/>
          <w:szCs w:val="24"/>
        </w:rPr>
        <w:t>, given the fact that the property has sin</w:t>
      </w:r>
      <w:r>
        <w:rPr>
          <w:rFonts w:ascii="Times New Roman" w:hAnsi="Times New Roman" w:cs="Times New Roman"/>
          <w:sz w:val="24"/>
          <w:szCs w:val="24"/>
        </w:rPr>
        <w:t>ce been sold to another party, a</w:t>
      </w:r>
      <w:r w:rsidR="00C8777F">
        <w:rPr>
          <w:rFonts w:ascii="Times New Roman" w:hAnsi="Times New Roman" w:cs="Times New Roman"/>
          <w:sz w:val="24"/>
          <w:szCs w:val="24"/>
        </w:rPr>
        <w:t>pplicant has other remedies available to him such as damages.</w:t>
      </w:r>
    </w:p>
    <w:p w14:paraId="08B85284" w14:textId="6B89B012" w:rsidR="00BC5875" w:rsidRDefault="00BC5875" w:rsidP="004303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5 November 2020, a report by the </w:t>
      </w:r>
      <w:r w:rsidR="0043032E">
        <w:rPr>
          <w:rFonts w:ascii="Times New Roman" w:hAnsi="Times New Roman" w:cs="Times New Roman"/>
          <w:sz w:val="24"/>
          <w:szCs w:val="24"/>
        </w:rPr>
        <w:t>first r</w:t>
      </w:r>
      <w:r>
        <w:rPr>
          <w:rFonts w:ascii="Times New Roman" w:hAnsi="Times New Roman" w:cs="Times New Roman"/>
          <w:sz w:val="24"/>
          <w:szCs w:val="24"/>
        </w:rPr>
        <w:t xml:space="preserve">espondent was filed. </w:t>
      </w:r>
      <w:r w:rsidR="0043032E">
        <w:rPr>
          <w:rFonts w:ascii="Times New Roman" w:hAnsi="Times New Roman" w:cs="Times New Roman"/>
          <w:sz w:val="24"/>
          <w:szCs w:val="24"/>
        </w:rPr>
        <w:t xml:space="preserve"> It confirms that a</w:t>
      </w:r>
      <w:r>
        <w:rPr>
          <w:rFonts w:ascii="Times New Roman" w:hAnsi="Times New Roman" w:cs="Times New Roman"/>
          <w:sz w:val="24"/>
          <w:szCs w:val="24"/>
        </w:rPr>
        <w:t>pplicant was the highest bidder and that his bid was</w:t>
      </w:r>
      <w:r w:rsidR="0043032E">
        <w:rPr>
          <w:rFonts w:ascii="Times New Roman" w:hAnsi="Times New Roman" w:cs="Times New Roman"/>
          <w:sz w:val="24"/>
          <w:szCs w:val="24"/>
        </w:rPr>
        <w:t xml:space="preserve"> ZW $155 000</w:t>
      </w:r>
      <w:r>
        <w:rPr>
          <w:rFonts w:ascii="Times New Roman" w:hAnsi="Times New Roman" w:cs="Times New Roman"/>
          <w:sz w:val="24"/>
          <w:szCs w:val="24"/>
        </w:rPr>
        <w:t>.</w:t>
      </w:r>
      <w:r w:rsidR="0043032E">
        <w:rPr>
          <w:rFonts w:ascii="Times New Roman" w:hAnsi="Times New Roman" w:cs="Times New Roman"/>
          <w:sz w:val="24"/>
          <w:szCs w:val="24"/>
        </w:rPr>
        <w:t xml:space="preserve"> </w:t>
      </w:r>
      <w:r>
        <w:rPr>
          <w:rFonts w:ascii="Times New Roman" w:hAnsi="Times New Roman" w:cs="Times New Roman"/>
          <w:sz w:val="24"/>
          <w:szCs w:val="24"/>
        </w:rPr>
        <w:t xml:space="preserve"> It confirms that there was an objection on the basis that the sale had been improperly conducted and the property had been sold for an unreasonably low price. </w:t>
      </w:r>
      <w:r w:rsidR="0043032E">
        <w:rPr>
          <w:rFonts w:ascii="Times New Roman" w:hAnsi="Times New Roman" w:cs="Times New Roman"/>
          <w:sz w:val="24"/>
          <w:szCs w:val="24"/>
        </w:rPr>
        <w:t xml:space="preserve"> </w:t>
      </w:r>
      <w:r>
        <w:rPr>
          <w:rFonts w:ascii="Times New Roman" w:hAnsi="Times New Roman" w:cs="Times New Roman"/>
          <w:sz w:val="24"/>
          <w:szCs w:val="24"/>
        </w:rPr>
        <w:t>The objection was heard, dismissed and the</w:t>
      </w:r>
      <w:r w:rsidR="00141772">
        <w:rPr>
          <w:rFonts w:ascii="Times New Roman" w:hAnsi="Times New Roman" w:cs="Times New Roman"/>
          <w:sz w:val="24"/>
          <w:szCs w:val="24"/>
        </w:rPr>
        <w:t xml:space="preserve"> sale was confirmed on 24 January 2019.</w:t>
      </w:r>
      <w:r w:rsidR="0043032E">
        <w:rPr>
          <w:rFonts w:ascii="Times New Roman" w:hAnsi="Times New Roman" w:cs="Times New Roman"/>
          <w:sz w:val="24"/>
          <w:szCs w:val="24"/>
        </w:rPr>
        <w:t xml:space="preserve">  First r</w:t>
      </w:r>
      <w:r w:rsidR="00141772">
        <w:rPr>
          <w:rFonts w:ascii="Times New Roman" w:hAnsi="Times New Roman" w:cs="Times New Roman"/>
          <w:sz w:val="24"/>
          <w:szCs w:val="24"/>
        </w:rPr>
        <w:t xml:space="preserve">espondent </w:t>
      </w:r>
      <w:r w:rsidR="00461644">
        <w:rPr>
          <w:rFonts w:ascii="Times New Roman" w:hAnsi="Times New Roman" w:cs="Times New Roman"/>
          <w:sz w:val="24"/>
          <w:szCs w:val="24"/>
        </w:rPr>
        <w:t>pointed out</w:t>
      </w:r>
      <w:r w:rsidR="00141772">
        <w:rPr>
          <w:rFonts w:ascii="Times New Roman" w:hAnsi="Times New Roman" w:cs="Times New Roman"/>
          <w:sz w:val="24"/>
          <w:szCs w:val="24"/>
        </w:rPr>
        <w:t xml:space="preserve"> that in Sheriff sales property can be bought by way of mortgage bond or cash</w:t>
      </w:r>
      <w:r w:rsidR="00461644">
        <w:rPr>
          <w:rFonts w:ascii="Times New Roman" w:hAnsi="Times New Roman" w:cs="Times New Roman"/>
          <w:sz w:val="24"/>
          <w:szCs w:val="24"/>
        </w:rPr>
        <w:t>.</w:t>
      </w:r>
      <w:r w:rsidR="0043032E">
        <w:rPr>
          <w:rFonts w:ascii="Times New Roman" w:hAnsi="Times New Roman" w:cs="Times New Roman"/>
          <w:sz w:val="24"/>
          <w:szCs w:val="24"/>
        </w:rPr>
        <w:t xml:space="preserve"> </w:t>
      </w:r>
      <w:r w:rsidR="00461644">
        <w:rPr>
          <w:rFonts w:ascii="Times New Roman" w:hAnsi="Times New Roman" w:cs="Times New Roman"/>
          <w:sz w:val="24"/>
          <w:szCs w:val="24"/>
        </w:rPr>
        <w:t xml:space="preserve"> He further pointed out that initially the purchase price was supposed to have been paid by way of a mortgage bond but the full purchase price was paid on 13 March 2020. </w:t>
      </w:r>
      <w:r w:rsidR="0043032E">
        <w:rPr>
          <w:rFonts w:ascii="Times New Roman" w:hAnsi="Times New Roman" w:cs="Times New Roman"/>
          <w:sz w:val="24"/>
          <w:szCs w:val="24"/>
        </w:rPr>
        <w:t xml:space="preserve">    </w:t>
      </w:r>
      <w:r w:rsidR="00461644">
        <w:rPr>
          <w:rFonts w:ascii="Times New Roman" w:hAnsi="Times New Roman" w:cs="Times New Roman"/>
          <w:sz w:val="24"/>
          <w:szCs w:val="24"/>
        </w:rPr>
        <w:t>He also pointed out that the letter of undertaking from NBS was valid for three months, from 25 February 2019 to 25 May 2019.</w:t>
      </w:r>
      <w:r w:rsidR="0043032E">
        <w:rPr>
          <w:rFonts w:ascii="Times New Roman" w:hAnsi="Times New Roman" w:cs="Times New Roman"/>
          <w:sz w:val="24"/>
          <w:szCs w:val="24"/>
        </w:rPr>
        <w:t xml:space="preserve"> </w:t>
      </w:r>
      <w:r w:rsidR="002A0D01">
        <w:rPr>
          <w:rFonts w:ascii="Times New Roman" w:hAnsi="Times New Roman" w:cs="Times New Roman"/>
          <w:sz w:val="24"/>
          <w:szCs w:val="24"/>
        </w:rPr>
        <w:t xml:space="preserve"> </w:t>
      </w:r>
      <w:r w:rsidR="0043032E">
        <w:rPr>
          <w:rFonts w:ascii="Times New Roman" w:hAnsi="Times New Roman" w:cs="Times New Roman"/>
          <w:sz w:val="24"/>
          <w:szCs w:val="24"/>
        </w:rPr>
        <w:t>First r</w:t>
      </w:r>
      <w:r w:rsidR="002A0D01">
        <w:rPr>
          <w:rFonts w:ascii="Times New Roman" w:hAnsi="Times New Roman" w:cs="Times New Roman"/>
          <w:sz w:val="24"/>
          <w:szCs w:val="24"/>
        </w:rPr>
        <w:t>espondent stated that the pa</w:t>
      </w:r>
      <w:r w:rsidR="0043032E">
        <w:rPr>
          <w:rFonts w:ascii="Times New Roman" w:hAnsi="Times New Roman" w:cs="Times New Roman"/>
          <w:sz w:val="24"/>
          <w:szCs w:val="24"/>
        </w:rPr>
        <w:t>yment of the purchase price by a</w:t>
      </w:r>
      <w:r w:rsidR="002A0D01">
        <w:rPr>
          <w:rFonts w:ascii="Times New Roman" w:hAnsi="Times New Roman" w:cs="Times New Roman"/>
          <w:sz w:val="24"/>
          <w:szCs w:val="24"/>
        </w:rPr>
        <w:t>pplicant was rejected on the grounds that it was made out of time leading to the cancellation of the sale</w:t>
      </w:r>
      <w:r w:rsidR="00B6771F">
        <w:rPr>
          <w:rFonts w:ascii="Times New Roman" w:hAnsi="Times New Roman" w:cs="Times New Roman"/>
          <w:sz w:val="24"/>
          <w:szCs w:val="24"/>
        </w:rPr>
        <w:t>.</w:t>
      </w:r>
    </w:p>
    <w:p w14:paraId="30424DF3" w14:textId="2451FEFE" w:rsidR="00C8777F" w:rsidRDefault="0043032E" w:rsidP="004303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answering affidavit, a</w:t>
      </w:r>
      <w:r w:rsidR="00C8777F">
        <w:rPr>
          <w:rFonts w:ascii="Times New Roman" w:hAnsi="Times New Roman" w:cs="Times New Roman"/>
          <w:sz w:val="24"/>
          <w:szCs w:val="24"/>
        </w:rPr>
        <w:t>pplicant stated that the sale to a third party is fraudulent and criminal.</w:t>
      </w:r>
      <w:r w:rsidR="00604E4E">
        <w:rPr>
          <w:rFonts w:ascii="Times New Roman" w:hAnsi="Times New Roman" w:cs="Times New Roman"/>
          <w:sz w:val="24"/>
          <w:szCs w:val="24"/>
        </w:rPr>
        <w:t xml:space="preserve"> </w:t>
      </w:r>
      <w:r w:rsidR="00C8777F">
        <w:rPr>
          <w:rFonts w:ascii="Times New Roman" w:hAnsi="Times New Roman" w:cs="Times New Roman"/>
          <w:sz w:val="24"/>
          <w:szCs w:val="24"/>
        </w:rPr>
        <w:t xml:space="preserve"> He denied that there was a material dispute of fact and that he had no money. </w:t>
      </w:r>
      <w:r w:rsidR="00604E4E">
        <w:rPr>
          <w:rFonts w:ascii="Times New Roman" w:hAnsi="Times New Roman" w:cs="Times New Roman"/>
          <w:sz w:val="24"/>
          <w:szCs w:val="24"/>
        </w:rPr>
        <w:t xml:space="preserve"> </w:t>
      </w:r>
      <w:r w:rsidR="00C8777F">
        <w:rPr>
          <w:rFonts w:ascii="Times New Roman" w:hAnsi="Times New Roman" w:cs="Times New Roman"/>
          <w:sz w:val="24"/>
          <w:szCs w:val="24"/>
        </w:rPr>
        <w:t xml:space="preserve">He further stated that if the sale conditions were not met, </w:t>
      </w:r>
      <w:proofErr w:type="spellStart"/>
      <w:r w:rsidR="00604E4E">
        <w:rPr>
          <w:rFonts w:ascii="Times New Roman" w:hAnsi="Times New Roman" w:cs="Times New Roman"/>
          <w:sz w:val="24"/>
          <w:szCs w:val="24"/>
        </w:rPr>
        <w:t>first</w:t>
      </w:r>
      <w:r w:rsidR="00C8777F" w:rsidRPr="00C8777F">
        <w:rPr>
          <w:rFonts w:ascii="Times New Roman" w:hAnsi="Times New Roman" w:cs="Times New Roman"/>
          <w:sz w:val="24"/>
          <w:szCs w:val="24"/>
          <w:vertAlign w:val="superscript"/>
        </w:rPr>
        <w:t>t</w:t>
      </w:r>
      <w:proofErr w:type="spellEnd"/>
      <w:r w:rsidR="00604E4E">
        <w:rPr>
          <w:rFonts w:ascii="Times New Roman" w:hAnsi="Times New Roman" w:cs="Times New Roman"/>
          <w:sz w:val="24"/>
          <w:szCs w:val="24"/>
        </w:rPr>
        <w:t xml:space="preserve"> r</w:t>
      </w:r>
      <w:r w:rsidR="00C8777F">
        <w:rPr>
          <w:rFonts w:ascii="Times New Roman" w:hAnsi="Times New Roman" w:cs="Times New Roman"/>
          <w:sz w:val="24"/>
          <w:szCs w:val="24"/>
        </w:rPr>
        <w:t xml:space="preserve">espondent would not have confirmed </w:t>
      </w:r>
      <w:r w:rsidR="003C0366">
        <w:rPr>
          <w:rFonts w:ascii="Times New Roman" w:hAnsi="Times New Roman" w:cs="Times New Roman"/>
          <w:sz w:val="24"/>
          <w:szCs w:val="24"/>
        </w:rPr>
        <w:t xml:space="preserve">the sale </w:t>
      </w:r>
      <w:r w:rsidR="003C0366">
        <w:rPr>
          <w:rFonts w:ascii="Times New Roman" w:hAnsi="Times New Roman" w:cs="Times New Roman"/>
          <w:sz w:val="24"/>
          <w:szCs w:val="24"/>
        </w:rPr>
        <w:lastRenderedPageBreak/>
        <w:t xml:space="preserve">and would have evoked </w:t>
      </w:r>
      <w:r w:rsidR="007876A9">
        <w:rPr>
          <w:rFonts w:ascii="Times New Roman" w:hAnsi="Times New Roman" w:cs="Times New Roman"/>
          <w:sz w:val="24"/>
          <w:szCs w:val="24"/>
        </w:rPr>
        <w:t xml:space="preserve">the </w:t>
      </w:r>
      <w:r w:rsidR="00C8777F">
        <w:rPr>
          <w:rFonts w:ascii="Times New Roman" w:hAnsi="Times New Roman" w:cs="Times New Roman"/>
          <w:sz w:val="24"/>
          <w:szCs w:val="24"/>
        </w:rPr>
        <w:t>clause in the conditions of sale on breach</w:t>
      </w:r>
      <w:r w:rsidR="003C0366">
        <w:rPr>
          <w:rFonts w:ascii="Times New Roman" w:hAnsi="Times New Roman" w:cs="Times New Roman"/>
          <w:sz w:val="24"/>
          <w:szCs w:val="24"/>
        </w:rPr>
        <w:t>.</w:t>
      </w:r>
      <w:r w:rsidR="00604E4E">
        <w:rPr>
          <w:rFonts w:ascii="Times New Roman" w:hAnsi="Times New Roman" w:cs="Times New Roman"/>
          <w:sz w:val="24"/>
          <w:szCs w:val="24"/>
        </w:rPr>
        <w:t xml:space="preserve"> </w:t>
      </w:r>
      <w:r w:rsidR="003C0366">
        <w:rPr>
          <w:rFonts w:ascii="Times New Roman" w:hAnsi="Times New Roman" w:cs="Times New Roman"/>
          <w:sz w:val="24"/>
          <w:szCs w:val="24"/>
        </w:rPr>
        <w:t xml:space="preserve"> Applicant also stated that the payment which was eventually done through </w:t>
      </w:r>
      <w:proofErr w:type="spellStart"/>
      <w:r w:rsidR="003C0366">
        <w:rPr>
          <w:rFonts w:ascii="Times New Roman" w:hAnsi="Times New Roman" w:cs="Times New Roman"/>
          <w:sz w:val="24"/>
          <w:szCs w:val="24"/>
        </w:rPr>
        <w:t>Mugiya</w:t>
      </w:r>
      <w:proofErr w:type="spellEnd"/>
      <w:r w:rsidR="003C0366">
        <w:rPr>
          <w:rFonts w:ascii="Times New Roman" w:hAnsi="Times New Roman" w:cs="Times New Roman"/>
          <w:sz w:val="24"/>
          <w:szCs w:val="24"/>
        </w:rPr>
        <w:t xml:space="preserve"> and </w:t>
      </w:r>
      <w:proofErr w:type="spellStart"/>
      <w:r w:rsidR="003C0366">
        <w:rPr>
          <w:rFonts w:ascii="Times New Roman" w:hAnsi="Times New Roman" w:cs="Times New Roman"/>
          <w:sz w:val="24"/>
          <w:szCs w:val="24"/>
        </w:rPr>
        <w:t>Muvhami</w:t>
      </w:r>
      <w:proofErr w:type="spellEnd"/>
      <w:r w:rsidR="003C0366">
        <w:rPr>
          <w:rFonts w:ascii="Times New Roman" w:hAnsi="Times New Roman" w:cs="Times New Roman"/>
          <w:sz w:val="24"/>
          <w:szCs w:val="24"/>
        </w:rPr>
        <w:t xml:space="preserve"> Law Chambers was done within the period of the mortgage bond as a cash payment.</w:t>
      </w:r>
      <w:r w:rsidR="00604E4E">
        <w:rPr>
          <w:rFonts w:ascii="Times New Roman" w:hAnsi="Times New Roman" w:cs="Times New Roman"/>
          <w:sz w:val="24"/>
          <w:szCs w:val="24"/>
        </w:rPr>
        <w:t xml:space="preserve"> </w:t>
      </w:r>
      <w:r w:rsidR="003C0366">
        <w:rPr>
          <w:rFonts w:ascii="Times New Roman" w:hAnsi="Times New Roman" w:cs="Times New Roman"/>
          <w:sz w:val="24"/>
          <w:szCs w:val="24"/>
        </w:rPr>
        <w:t xml:space="preserve"> Applicant submitted that </w:t>
      </w:r>
      <w:proofErr w:type="spellStart"/>
      <w:r w:rsidR="003C0366">
        <w:rPr>
          <w:rFonts w:ascii="Times New Roman" w:hAnsi="Times New Roman" w:cs="Times New Roman"/>
          <w:sz w:val="24"/>
          <w:szCs w:val="24"/>
        </w:rPr>
        <w:t>Kumbirayi</w:t>
      </w:r>
      <w:proofErr w:type="spellEnd"/>
      <w:r w:rsidR="003C0366">
        <w:rPr>
          <w:rFonts w:ascii="Times New Roman" w:hAnsi="Times New Roman" w:cs="Times New Roman"/>
          <w:sz w:val="24"/>
          <w:szCs w:val="24"/>
        </w:rPr>
        <w:t xml:space="preserve"> </w:t>
      </w:r>
      <w:proofErr w:type="spellStart"/>
      <w:r w:rsidR="003C0366">
        <w:rPr>
          <w:rFonts w:ascii="Times New Roman" w:hAnsi="Times New Roman" w:cs="Times New Roman"/>
          <w:sz w:val="24"/>
          <w:szCs w:val="24"/>
        </w:rPr>
        <w:t>Katiyo</w:t>
      </w:r>
      <w:proofErr w:type="spellEnd"/>
      <w:r w:rsidR="003C0366">
        <w:rPr>
          <w:rFonts w:ascii="Times New Roman" w:hAnsi="Times New Roman" w:cs="Times New Roman"/>
          <w:sz w:val="24"/>
          <w:szCs w:val="24"/>
        </w:rPr>
        <w:t xml:space="preserve"> is not an innocent purchaser as he would have known that the property had been under a dispute if he had done due diligence and that as he is not before the court, the court should not get</w:t>
      </w:r>
      <w:r w:rsidR="007876A9">
        <w:rPr>
          <w:rFonts w:ascii="Times New Roman" w:hAnsi="Times New Roman" w:cs="Times New Roman"/>
          <w:sz w:val="24"/>
          <w:szCs w:val="24"/>
        </w:rPr>
        <w:t xml:space="preserve"> concerned with him.</w:t>
      </w:r>
    </w:p>
    <w:p w14:paraId="3D62A890" w14:textId="64FBF065" w:rsidR="00F87C3D" w:rsidRPr="00604E4E" w:rsidRDefault="00C8777F" w:rsidP="00C41020">
      <w:pPr>
        <w:spacing w:after="0" w:line="360" w:lineRule="auto"/>
        <w:jc w:val="both"/>
        <w:rPr>
          <w:rFonts w:ascii="Times New Roman" w:hAnsi="Times New Roman" w:cs="Times New Roman"/>
          <w:b/>
          <w:sz w:val="24"/>
          <w:szCs w:val="24"/>
        </w:rPr>
      </w:pPr>
      <w:r w:rsidRPr="00604E4E">
        <w:rPr>
          <w:rFonts w:ascii="Times New Roman" w:hAnsi="Times New Roman" w:cs="Times New Roman"/>
          <w:b/>
          <w:sz w:val="24"/>
          <w:szCs w:val="24"/>
        </w:rPr>
        <w:t>SUBMISSIONS BY THE PARTIES</w:t>
      </w:r>
      <w:r w:rsidR="007D2B16" w:rsidRPr="00604E4E">
        <w:rPr>
          <w:rFonts w:ascii="Times New Roman" w:hAnsi="Times New Roman" w:cs="Times New Roman"/>
          <w:b/>
          <w:sz w:val="24"/>
          <w:szCs w:val="24"/>
        </w:rPr>
        <w:t xml:space="preserve"> </w:t>
      </w:r>
    </w:p>
    <w:p w14:paraId="57E34A13" w14:textId="790390D2" w:rsidR="00063921" w:rsidRDefault="00EE3AE1" w:rsidP="00604E4E">
      <w:pPr>
        <w:spacing w:after="0" w:line="360" w:lineRule="auto"/>
        <w:ind w:firstLine="720"/>
        <w:jc w:val="both"/>
        <w:rPr>
          <w:rFonts w:ascii="Times New Roman" w:hAnsi="Times New Roman" w:cs="Times New Roman"/>
          <w:sz w:val="24"/>
          <w:szCs w:val="24"/>
        </w:rPr>
      </w:pPr>
      <w:r w:rsidRPr="00EE3AE1">
        <w:rPr>
          <w:rFonts w:ascii="Times New Roman" w:hAnsi="Times New Roman" w:cs="Times New Roman"/>
          <w:sz w:val="24"/>
          <w:szCs w:val="24"/>
        </w:rPr>
        <w:t xml:space="preserve">Applicant argued that </w:t>
      </w:r>
      <w:r w:rsidR="001D5E3A">
        <w:rPr>
          <w:rFonts w:ascii="Times New Roman" w:hAnsi="Times New Roman" w:cs="Times New Roman"/>
          <w:sz w:val="24"/>
          <w:szCs w:val="24"/>
        </w:rPr>
        <w:t xml:space="preserve">the sale of the house to a third party is null and void as </w:t>
      </w:r>
      <w:r w:rsidR="00604E4E">
        <w:rPr>
          <w:rFonts w:ascii="Times New Roman" w:hAnsi="Times New Roman" w:cs="Times New Roman"/>
          <w:sz w:val="24"/>
          <w:szCs w:val="24"/>
        </w:rPr>
        <w:t>second and third r</w:t>
      </w:r>
      <w:r w:rsidRPr="00EE3AE1">
        <w:rPr>
          <w:rFonts w:ascii="Times New Roman" w:hAnsi="Times New Roman" w:cs="Times New Roman"/>
          <w:sz w:val="24"/>
          <w:szCs w:val="24"/>
        </w:rPr>
        <w:t>espondents had no right to dispose of the property which had been attached by the Sheriff for sale in execution</w:t>
      </w:r>
      <w:r>
        <w:rPr>
          <w:rFonts w:ascii="Times New Roman" w:hAnsi="Times New Roman" w:cs="Times New Roman"/>
          <w:sz w:val="24"/>
          <w:szCs w:val="24"/>
        </w:rPr>
        <w:t xml:space="preserve"> and which property had not been released.</w:t>
      </w:r>
      <w:r w:rsidR="00604E4E">
        <w:rPr>
          <w:rFonts w:ascii="Times New Roman" w:hAnsi="Times New Roman" w:cs="Times New Roman"/>
          <w:sz w:val="24"/>
          <w:szCs w:val="24"/>
        </w:rPr>
        <w:t xml:space="preserve"> </w:t>
      </w:r>
      <w:r>
        <w:rPr>
          <w:rFonts w:ascii="Times New Roman" w:hAnsi="Times New Roman" w:cs="Times New Roman"/>
          <w:sz w:val="24"/>
          <w:szCs w:val="24"/>
        </w:rPr>
        <w:t xml:space="preserve"> </w:t>
      </w:r>
      <w:r w:rsidR="001D5E3A">
        <w:rPr>
          <w:rFonts w:ascii="Times New Roman" w:hAnsi="Times New Roman" w:cs="Times New Roman"/>
          <w:sz w:val="24"/>
          <w:szCs w:val="24"/>
        </w:rPr>
        <w:t>Applicant disputed that there are material disputes of fact which cannot be resolved on the papers.</w:t>
      </w:r>
      <w:r w:rsidR="00604E4E">
        <w:rPr>
          <w:rFonts w:ascii="Times New Roman" w:hAnsi="Times New Roman" w:cs="Times New Roman"/>
          <w:sz w:val="24"/>
          <w:szCs w:val="24"/>
        </w:rPr>
        <w:t xml:space="preserve"> </w:t>
      </w:r>
      <w:r w:rsidR="001D5E3A">
        <w:rPr>
          <w:rFonts w:ascii="Times New Roman" w:hAnsi="Times New Roman" w:cs="Times New Roman"/>
          <w:sz w:val="24"/>
          <w:szCs w:val="24"/>
        </w:rPr>
        <w:t xml:space="preserve"> He submitted that the court’s approach is to resolve matters on the basis of affidavits where it is practicable to do so.</w:t>
      </w:r>
      <w:r w:rsidR="00604E4E">
        <w:rPr>
          <w:rFonts w:ascii="Times New Roman" w:hAnsi="Times New Roman" w:cs="Times New Roman"/>
          <w:sz w:val="24"/>
          <w:szCs w:val="24"/>
        </w:rPr>
        <w:t xml:space="preserve"> </w:t>
      </w:r>
      <w:r w:rsidR="001D5E3A">
        <w:rPr>
          <w:rFonts w:ascii="Times New Roman" w:hAnsi="Times New Roman" w:cs="Times New Roman"/>
          <w:sz w:val="24"/>
          <w:szCs w:val="24"/>
        </w:rPr>
        <w:t xml:space="preserve"> He referred to case authorities including </w:t>
      </w:r>
      <w:r w:rsidR="001D5E3A" w:rsidRPr="00604E4E">
        <w:rPr>
          <w:rFonts w:ascii="Times New Roman" w:hAnsi="Times New Roman" w:cs="Times New Roman"/>
          <w:i/>
          <w:sz w:val="24"/>
          <w:szCs w:val="24"/>
        </w:rPr>
        <w:t xml:space="preserve">da </w:t>
      </w:r>
      <w:proofErr w:type="spellStart"/>
      <w:r w:rsidR="001D5E3A" w:rsidRPr="00604E4E">
        <w:rPr>
          <w:rFonts w:ascii="Times New Roman" w:hAnsi="Times New Roman" w:cs="Times New Roman"/>
          <w:i/>
          <w:sz w:val="24"/>
          <w:szCs w:val="24"/>
        </w:rPr>
        <w:t>Matta</w:t>
      </w:r>
      <w:proofErr w:type="spellEnd"/>
      <w:r w:rsidR="001D5E3A" w:rsidRPr="00604E4E">
        <w:rPr>
          <w:rFonts w:ascii="Times New Roman" w:hAnsi="Times New Roman" w:cs="Times New Roman"/>
          <w:i/>
          <w:sz w:val="24"/>
          <w:szCs w:val="24"/>
        </w:rPr>
        <w:t xml:space="preserve"> </w:t>
      </w:r>
      <w:r w:rsidR="001D5E3A" w:rsidRPr="00604E4E">
        <w:rPr>
          <w:rFonts w:ascii="Times New Roman" w:hAnsi="Times New Roman" w:cs="Times New Roman"/>
          <w:sz w:val="24"/>
          <w:szCs w:val="24"/>
        </w:rPr>
        <w:t>v</w:t>
      </w:r>
      <w:r w:rsidR="001D5E3A" w:rsidRPr="00604E4E">
        <w:rPr>
          <w:rFonts w:ascii="Times New Roman" w:hAnsi="Times New Roman" w:cs="Times New Roman"/>
          <w:i/>
          <w:sz w:val="24"/>
          <w:szCs w:val="24"/>
        </w:rPr>
        <w:t xml:space="preserve"> Otto</w:t>
      </w:r>
      <w:r w:rsidR="001D5E3A">
        <w:rPr>
          <w:rFonts w:ascii="Times New Roman" w:hAnsi="Times New Roman" w:cs="Times New Roman"/>
          <w:b/>
          <w:sz w:val="24"/>
          <w:szCs w:val="24"/>
        </w:rPr>
        <w:t xml:space="preserve"> </w:t>
      </w:r>
      <w:r w:rsidR="001D5E3A" w:rsidRPr="00604E4E">
        <w:rPr>
          <w:rFonts w:ascii="Times New Roman" w:hAnsi="Times New Roman" w:cs="Times New Roman"/>
          <w:sz w:val="24"/>
          <w:szCs w:val="24"/>
        </w:rPr>
        <w:t>N.O.</w:t>
      </w:r>
      <w:r w:rsidR="001D5E3A">
        <w:rPr>
          <w:rFonts w:ascii="Times New Roman" w:hAnsi="Times New Roman" w:cs="Times New Roman"/>
          <w:b/>
          <w:sz w:val="24"/>
          <w:szCs w:val="24"/>
        </w:rPr>
        <w:t xml:space="preserve"> </w:t>
      </w:r>
      <w:r w:rsidR="001D5E3A">
        <w:rPr>
          <w:rFonts w:ascii="Times New Roman" w:hAnsi="Times New Roman" w:cs="Times New Roman"/>
          <w:sz w:val="24"/>
          <w:szCs w:val="24"/>
        </w:rPr>
        <w:t xml:space="preserve">1972 (3) SA 858@ 882 F-H, </w:t>
      </w:r>
      <w:r w:rsidR="001D5E3A" w:rsidRPr="00604E4E">
        <w:rPr>
          <w:rFonts w:ascii="Times New Roman" w:hAnsi="Times New Roman" w:cs="Times New Roman"/>
          <w:i/>
          <w:sz w:val="24"/>
          <w:szCs w:val="24"/>
        </w:rPr>
        <w:t>Peterson</w:t>
      </w:r>
      <w:r w:rsidR="001D5E3A" w:rsidRPr="00604E4E">
        <w:rPr>
          <w:rFonts w:ascii="Times New Roman" w:hAnsi="Times New Roman" w:cs="Times New Roman"/>
          <w:b/>
          <w:i/>
          <w:sz w:val="24"/>
          <w:szCs w:val="24"/>
        </w:rPr>
        <w:t xml:space="preserve"> </w:t>
      </w:r>
      <w:r w:rsidR="001D5E3A" w:rsidRPr="00604E4E">
        <w:rPr>
          <w:rFonts w:ascii="Times New Roman" w:hAnsi="Times New Roman" w:cs="Times New Roman"/>
          <w:sz w:val="24"/>
          <w:szCs w:val="24"/>
        </w:rPr>
        <w:t>v</w:t>
      </w:r>
      <w:r w:rsidR="001D5E3A" w:rsidRPr="00604E4E">
        <w:rPr>
          <w:rFonts w:ascii="Times New Roman" w:hAnsi="Times New Roman" w:cs="Times New Roman"/>
          <w:b/>
          <w:sz w:val="24"/>
          <w:szCs w:val="24"/>
        </w:rPr>
        <w:t xml:space="preserve"> </w:t>
      </w:r>
      <w:r w:rsidR="001D5E3A" w:rsidRPr="00604E4E">
        <w:rPr>
          <w:rFonts w:ascii="Times New Roman" w:hAnsi="Times New Roman" w:cs="Times New Roman"/>
          <w:i/>
          <w:sz w:val="24"/>
          <w:szCs w:val="24"/>
        </w:rPr>
        <w:t>Cuth</w:t>
      </w:r>
      <w:r w:rsidR="00BF70D8" w:rsidRPr="00604E4E">
        <w:rPr>
          <w:rFonts w:ascii="Times New Roman" w:hAnsi="Times New Roman" w:cs="Times New Roman"/>
          <w:i/>
          <w:sz w:val="24"/>
          <w:szCs w:val="24"/>
        </w:rPr>
        <w:t>bert &amp; Company Limited</w:t>
      </w:r>
      <w:r w:rsidR="00BF70D8">
        <w:rPr>
          <w:rFonts w:ascii="Times New Roman" w:hAnsi="Times New Roman" w:cs="Times New Roman"/>
          <w:b/>
          <w:sz w:val="24"/>
          <w:szCs w:val="24"/>
        </w:rPr>
        <w:t xml:space="preserve"> </w:t>
      </w:r>
      <w:r w:rsidR="00BF70D8">
        <w:rPr>
          <w:rFonts w:ascii="Times New Roman" w:hAnsi="Times New Roman" w:cs="Times New Roman"/>
          <w:sz w:val="24"/>
          <w:szCs w:val="24"/>
        </w:rPr>
        <w:t xml:space="preserve">1945 </w:t>
      </w:r>
      <w:r w:rsidR="00BF70D8" w:rsidRPr="00B77276">
        <w:rPr>
          <w:rFonts w:ascii="Times New Roman" w:hAnsi="Times New Roman" w:cs="Times New Roman"/>
          <w:sz w:val="24"/>
          <w:szCs w:val="24"/>
        </w:rPr>
        <w:t>AD 420 @ 428. In</w:t>
      </w:r>
      <w:r w:rsidR="001D5E3A" w:rsidRPr="00B77276">
        <w:rPr>
          <w:rFonts w:ascii="Times New Roman" w:hAnsi="Times New Roman" w:cs="Times New Roman"/>
          <w:sz w:val="24"/>
          <w:szCs w:val="24"/>
        </w:rPr>
        <w:t xml:space="preserve"> </w:t>
      </w:r>
      <w:proofErr w:type="spellStart"/>
      <w:r w:rsidR="001D5E3A" w:rsidRPr="00604E4E">
        <w:rPr>
          <w:rFonts w:ascii="Times New Roman" w:hAnsi="Times New Roman" w:cs="Times New Roman"/>
          <w:i/>
          <w:sz w:val="24"/>
          <w:szCs w:val="24"/>
        </w:rPr>
        <w:t>Supa</w:t>
      </w:r>
      <w:proofErr w:type="spellEnd"/>
      <w:r w:rsidR="001D5E3A" w:rsidRPr="00604E4E">
        <w:rPr>
          <w:rFonts w:ascii="Times New Roman" w:hAnsi="Times New Roman" w:cs="Times New Roman"/>
          <w:i/>
          <w:sz w:val="24"/>
          <w:szCs w:val="24"/>
        </w:rPr>
        <w:t xml:space="preserve"> Plant Investments (</w:t>
      </w:r>
      <w:proofErr w:type="spellStart"/>
      <w:r w:rsidR="001D5E3A" w:rsidRPr="00604E4E">
        <w:rPr>
          <w:rFonts w:ascii="Times New Roman" w:hAnsi="Times New Roman" w:cs="Times New Roman"/>
          <w:i/>
          <w:sz w:val="24"/>
          <w:szCs w:val="24"/>
        </w:rPr>
        <w:t>Pvt</w:t>
      </w:r>
      <w:proofErr w:type="spellEnd"/>
      <w:r w:rsidR="001D5E3A" w:rsidRPr="00604E4E">
        <w:rPr>
          <w:rFonts w:ascii="Times New Roman" w:hAnsi="Times New Roman" w:cs="Times New Roman"/>
          <w:i/>
          <w:sz w:val="24"/>
          <w:szCs w:val="24"/>
        </w:rPr>
        <w:t>) Ltd</w:t>
      </w:r>
      <w:r w:rsidR="001D5E3A" w:rsidRPr="00B77276">
        <w:rPr>
          <w:rFonts w:ascii="Times New Roman" w:hAnsi="Times New Roman" w:cs="Times New Roman"/>
          <w:b/>
          <w:sz w:val="24"/>
          <w:szCs w:val="24"/>
        </w:rPr>
        <w:t xml:space="preserve"> </w:t>
      </w:r>
      <w:r w:rsidR="001D5E3A" w:rsidRPr="00604E4E">
        <w:rPr>
          <w:rFonts w:ascii="Times New Roman" w:hAnsi="Times New Roman" w:cs="Times New Roman"/>
          <w:sz w:val="24"/>
          <w:szCs w:val="24"/>
        </w:rPr>
        <w:t>v</w:t>
      </w:r>
      <w:r w:rsidR="001D5E3A" w:rsidRPr="00B77276">
        <w:rPr>
          <w:rFonts w:ascii="Times New Roman" w:hAnsi="Times New Roman" w:cs="Times New Roman"/>
          <w:b/>
          <w:sz w:val="24"/>
          <w:szCs w:val="24"/>
        </w:rPr>
        <w:t xml:space="preserve"> </w:t>
      </w:r>
      <w:r w:rsidR="001D5E3A" w:rsidRPr="00604E4E">
        <w:rPr>
          <w:rFonts w:ascii="Times New Roman" w:hAnsi="Times New Roman" w:cs="Times New Roman"/>
          <w:i/>
          <w:sz w:val="24"/>
          <w:szCs w:val="24"/>
        </w:rPr>
        <w:t xml:space="preserve">Edgar </w:t>
      </w:r>
      <w:proofErr w:type="spellStart"/>
      <w:r w:rsidR="001D5E3A" w:rsidRPr="00604E4E">
        <w:rPr>
          <w:rFonts w:ascii="Times New Roman" w:hAnsi="Times New Roman" w:cs="Times New Roman"/>
          <w:i/>
          <w:sz w:val="24"/>
          <w:szCs w:val="24"/>
        </w:rPr>
        <w:t>Chidavaenzi</w:t>
      </w:r>
      <w:proofErr w:type="spellEnd"/>
      <w:r w:rsidR="00BF70D8" w:rsidRPr="00604E4E">
        <w:rPr>
          <w:rFonts w:ascii="Times New Roman" w:hAnsi="Times New Roman" w:cs="Times New Roman"/>
          <w:i/>
          <w:sz w:val="24"/>
          <w:szCs w:val="24"/>
        </w:rPr>
        <w:t xml:space="preserve"> </w:t>
      </w:r>
      <w:r w:rsidR="00BF70D8" w:rsidRPr="00B77276">
        <w:rPr>
          <w:rFonts w:ascii="Times New Roman" w:hAnsi="Times New Roman" w:cs="Times New Roman"/>
          <w:sz w:val="24"/>
          <w:szCs w:val="24"/>
        </w:rPr>
        <w:t xml:space="preserve">HH 92/09, </w:t>
      </w:r>
      <w:proofErr w:type="spellStart"/>
      <w:r w:rsidR="00604E4E" w:rsidRPr="00604E4E">
        <w:rPr>
          <w:rFonts w:ascii="Times New Roman" w:hAnsi="Times New Roman" w:cs="Times New Roman"/>
          <w:smallCaps/>
          <w:sz w:val="24"/>
          <w:szCs w:val="24"/>
        </w:rPr>
        <w:t>makarau</w:t>
      </w:r>
      <w:proofErr w:type="spellEnd"/>
      <w:r w:rsidR="00604E4E" w:rsidRPr="00604E4E">
        <w:rPr>
          <w:rFonts w:ascii="Times New Roman" w:hAnsi="Times New Roman" w:cs="Times New Roman"/>
          <w:smallCaps/>
          <w:sz w:val="24"/>
          <w:szCs w:val="24"/>
        </w:rPr>
        <w:t xml:space="preserve"> j</w:t>
      </w:r>
      <w:r w:rsidR="00604E4E">
        <w:rPr>
          <w:rFonts w:ascii="Times New Roman" w:hAnsi="Times New Roman" w:cs="Times New Roman"/>
          <w:sz w:val="24"/>
          <w:szCs w:val="24"/>
        </w:rPr>
        <w:t xml:space="preserve"> (as she then was) state:</w:t>
      </w:r>
    </w:p>
    <w:p w14:paraId="0FC76682" w14:textId="521ADC5B" w:rsidR="00BF70D8" w:rsidRPr="00604E4E" w:rsidRDefault="00604E4E" w:rsidP="00604E4E">
      <w:pPr>
        <w:spacing w:line="240" w:lineRule="auto"/>
        <w:ind w:left="720"/>
        <w:jc w:val="both"/>
        <w:rPr>
          <w:rFonts w:ascii="Times New Roman" w:hAnsi="Times New Roman" w:cs="Times New Roman"/>
        </w:rPr>
      </w:pPr>
      <w:r w:rsidRPr="00604E4E">
        <w:rPr>
          <w:rFonts w:ascii="Times New Roman" w:hAnsi="Times New Roman" w:cs="Times New Roman"/>
        </w:rPr>
        <w:t>“A</w:t>
      </w:r>
      <w:r w:rsidR="00BF70D8" w:rsidRPr="00604E4E">
        <w:rPr>
          <w:rFonts w:ascii="Times New Roman" w:hAnsi="Times New Roman" w:cs="Times New Roman"/>
        </w:rPr>
        <w:t xml:space="preserve"> material dispute of fact arises when such material facts put by the applicant are disputed and traversed by the respondent in such a manner as to leave the court with no ready answer to the dispute between the parties in the absence of further evidence.” </w:t>
      </w:r>
    </w:p>
    <w:p w14:paraId="4E149236" w14:textId="02E69C1E" w:rsidR="00B77276" w:rsidRDefault="00B77276" w:rsidP="00604E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argued that </w:t>
      </w:r>
      <w:r w:rsidR="00604E4E">
        <w:rPr>
          <w:rFonts w:ascii="Times New Roman" w:hAnsi="Times New Roman" w:cs="Times New Roman"/>
          <w:sz w:val="24"/>
          <w:szCs w:val="24"/>
        </w:rPr>
        <w:t>second</w:t>
      </w:r>
      <w:r>
        <w:rPr>
          <w:rFonts w:ascii="Times New Roman" w:hAnsi="Times New Roman" w:cs="Times New Roman"/>
          <w:sz w:val="24"/>
          <w:szCs w:val="24"/>
        </w:rPr>
        <w:t xml:space="preserve"> and </w:t>
      </w:r>
      <w:r w:rsidR="00604E4E">
        <w:rPr>
          <w:rFonts w:ascii="Times New Roman" w:hAnsi="Times New Roman" w:cs="Times New Roman"/>
          <w:sz w:val="24"/>
          <w:szCs w:val="24"/>
        </w:rPr>
        <w:t>third r</w:t>
      </w:r>
      <w:r>
        <w:rPr>
          <w:rFonts w:ascii="Times New Roman" w:hAnsi="Times New Roman" w:cs="Times New Roman"/>
          <w:sz w:val="24"/>
          <w:szCs w:val="24"/>
        </w:rPr>
        <w:t>espondents just made bald allegations without stating in clear terms the alleged material disputes of fact which could not be resolved on paper.</w:t>
      </w:r>
    </w:p>
    <w:p w14:paraId="72AAAC0E" w14:textId="0E2CB86F" w:rsidR="00B77276" w:rsidRDefault="00604E4E" w:rsidP="00C41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merits, a</w:t>
      </w:r>
      <w:r w:rsidR="00B77276">
        <w:rPr>
          <w:rFonts w:ascii="Times New Roman" w:hAnsi="Times New Roman" w:cs="Times New Roman"/>
          <w:sz w:val="24"/>
          <w:szCs w:val="24"/>
        </w:rPr>
        <w:t xml:space="preserve">pplicant referred to the case of </w:t>
      </w:r>
      <w:proofErr w:type="spellStart"/>
      <w:r w:rsidR="00B77276" w:rsidRPr="00604E4E">
        <w:rPr>
          <w:rFonts w:ascii="Times New Roman" w:hAnsi="Times New Roman" w:cs="Times New Roman"/>
          <w:i/>
          <w:sz w:val="24"/>
          <w:szCs w:val="24"/>
        </w:rPr>
        <w:t>Setlogelo</w:t>
      </w:r>
      <w:proofErr w:type="spellEnd"/>
      <w:r w:rsidR="00B77276">
        <w:rPr>
          <w:rFonts w:ascii="Times New Roman" w:hAnsi="Times New Roman" w:cs="Times New Roman"/>
          <w:b/>
          <w:sz w:val="24"/>
          <w:szCs w:val="24"/>
        </w:rPr>
        <w:t xml:space="preserve"> </w:t>
      </w:r>
      <w:r w:rsidR="00B77276" w:rsidRPr="00604E4E">
        <w:rPr>
          <w:rFonts w:ascii="Times New Roman" w:hAnsi="Times New Roman" w:cs="Times New Roman"/>
          <w:sz w:val="24"/>
          <w:szCs w:val="24"/>
        </w:rPr>
        <w:t>v</w:t>
      </w:r>
      <w:r w:rsidR="00B77276">
        <w:rPr>
          <w:rFonts w:ascii="Times New Roman" w:hAnsi="Times New Roman" w:cs="Times New Roman"/>
          <w:b/>
          <w:sz w:val="24"/>
          <w:szCs w:val="24"/>
        </w:rPr>
        <w:t xml:space="preserve"> </w:t>
      </w:r>
      <w:proofErr w:type="spellStart"/>
      <w:r w:rsidR="00B77276" w:rsidRPr="00604E4E">
        <w:rPr>
          <w:rFonts w:ascii="Times New Roman" w:hAnsi="Times New Roman" w:cs="Times New Roman"/>
          <w:i/>
          <w:sz w:val="24"/>
          <w:szCs w:val="24"/>
        </w:rPr>
        <w:t>Setlogelo</w:t>
      </w:r>
      <w:proofErr w:type="spellEnd"/>
      <w:r w:rsidR="00B77276">
        <w:rPr>
          <w:rFonts w:ascii="Times New Roman" w:hAnsi="Times New Roman" w:cs="Times New Roman"/>
          <w:b/>
          <w:sz w:val="24"/>
          <w:szCs w:val="24"/>
        </w:rPr>
        <w:t xml:space="preserve"> </w:t>
      </w:r>
      <w:r w:rsidR="00B77276">
        <w:rPr>
          <w:rFonts w:ascii="Times New Roman" w:hAnsi="Times New Roman" w:cs="Times New Roman"/>
          <w:sz w:val="24"/>
          <w:szCs w:val="24"/>
        </w:rPr>
        <w:t>1914 AD 221 for the definition of an interdict which is an order prohibiting or restraining someone from doing a particular act or ordering someone to do a positive act to remedy an unlawful state of affairs for which he or she is responsible.</w:t>
      </w:r>
      <w:r>
        <w:rPr>
          <w:rFonts w:ascii="Times New Roman" w:hAnsi="Times New Roman" w:cs="Times New Roman"/>
          <w:sz w:val="24"/>
          <w:szCs w:val="24"/>
        </w:rPr>
        <w:t xml:space="preserve"> </w:t>
      </w:r>
      <w:r w:rsidR="00AB7E54">
        <w:rPr>
          <w:rFonts w:ascii="Times New Roman" w:hAnsi="Times New Roman" w:cs="Times New Roman"/>
          <w:sz w:val="24"/>
          <w:szCs w:val="24"/>
        </w:rPr>
        <w:t xml:space="preserve"> He submitted that the application is for an order compelling the </w:t>
      </w:r>
      <w:r>
        <w:rPr>
          <w:rFonts w:ascii="Times New Roman" w:hAnsi="Times New Roman" w:cs="Times New Roman"/>
          <w:sz w:val="24"/>
          <w:szCs w:val="24"/>
        </w:rPr>
        <w:t>first r</w:t>
      </w:r>
      <w:r w:rsidR="00AB7E54">
        <w:rPr>
          <w:rFonts w:ascii="Times New Roman" w:hAnsi="Times New Roman" w:cs="Times New Roman"/>
          <w:sz w:val="24"/>
          <w:szCs w:val="24"/>
        </w:rPr>
        <w:t>espondent to pass transfer of the property in question.</w:t>
      </w:r>
      <w:r>
        <w:rPr>
          <w:rFonts w:ascii="Times New Roman" w:hAnsi="Times New Roman" w:cs="Times New Roman"/>
          <w:sz w:val="24"/>
          <w:szCs w:val="24"/>
        </w:rPr>
        <w:t xml:space="preserve"> </w:t>
      </w:r>
      <w:r w:rsidR="00AB7E54">
        <w:rPr>
          <w:rFonts w:ascii="Times New Roman" w:hAnsi="Times New Roman" w:cs="Times New Roman"/>
          <w:sz w:val="24"/>
          <w:szCs w:val="24"/>
        </w:rPr>
        <w:t xml:space="preserve"> He also submitted that the application before the court satisfied all the requirements for a final interdict to be granted as stated in </w:t>
      </w:r>
      <w:r w:rsidR="00AB7E54" w:rsidRPr="00604E4E">
        <w:rPr>
          <w:rFonts w:ascii="Times New Roman" w:hAnsi="Times New Roman" w:cs="Times New Roman"/>
          <w:i/>
          <w:sz w:val="24"/>
          <w:szCs w:val="24"/>
        </w:rPr>
        <w:t xml:space="preserve">Pauline </w:t>
      </w:r>
      <w:proofErr w:type="spellStart"/>
      <w:r w:rsidR="00AB7E54" w:rsidRPr="00604E4E">
        <w:rPr>
          <w:rFonts w:ascii="Times New Roman" w:hAnsi="Times New Roman" w:cs="Times New Roman"/>
          <w:i/>
          <w:sz w:val="24"/>
          <w:szCs w:val="24"/>
        </w:rPr>
        <w:t>Mutsa</w:t>
      </w:r>
      <w:proofErr w:type="spellEnd"/>
      <w:r w:rsidR="00AB7E54" w:rsidRPr="00604E4E">
        <w:rPr>
          <w:rFonts w:ascii="Times New Roman" w:hAnsi="Times New Roman" w:cs="Times New Roman"/>
          <w:i/>
          <w:sz w:val="24"/>
          <w:szCs w:val="24"/>
        </w:rPr>
        <w:t xml:space="preserve"> </w:t>
      </w:r>
      <w:proofErr w:type="spellStart"/>
      <w:r w:rsidR="00AB7E54" w:rsidRPr="00604E4E">
        <w:rPr>
          <w:rFonts w:ascii="Times New Roman" w:hAnsi="Times New Roman" w:cs="Times New Roman"/>
          <w:i/>
          <w:sz w:val="24"/>
          <w:szCs w:val="24"/>
        </w:rPr>
        <w:t>Makoni</w:t>
      </w:r>
      <w:proofErr w:type="spellEnd"/>
      <w:r w:rsidR="00AB7E54">
        <w:rPr>
          <w:rFonts w:ascii="Times New Roman" w:hAnsi="Times New Roman" w:cs="Times New Roman"/>
          <w:b/>
          <w:sz w:val="24"/>
          <w:szCs w:val="24"/>
        </w:rPr>
        <w:t xml:space="preserve"> </w:t>
      </w:r>
      <w:r w:rsidR="00AB7E54" w:rsidRPr="00604E4E">
        <w:rPr>
          <w:rFonts w:ascii="Times New Roman" w:hAnsi="Times New Roman" w:cs="Times New Roman"/>
          <w:sz w:val="24"/>
          <w:szCs w:val="24"/>
        </w:rPr>
        <w:t xml:space="preserve">v </w:t>
      </w:r>
      <w:r w:rsidR="00AB7E54" w:rsidRPr="00604E4E">
        <w:rPr>
          <w:rFonts w:ascii="Times New Roman" w:hAnsi="Times New Roman" w:cs="Times New Roman"/>
          <w:i/>
          <w:sz w:val="24"/>
          <w:szCs w:val="24"/>
        </w:rPr>
        <w:t xml:space="preserve">Julius </w:t>
      </w:r>
      <w:proofErr w:type="spellStart"/>
      <w:r w:rsidR="00AB7E54" w:rsidRPr="00604E4E">
        <w:rPr>
          <w:rFonts w:ascii="Times New Roman" w:hAnsi="Times New Roman" w:cs="Times New Roman"/>
          <w:i/>
          <w:sz w:val="24"/>
          <w:szCs w:val="24"/>
        </w:rPr>
        <w:t>Tawona</w:t>
      </w:r>
      <w:proofErr w:type="spellEnd"/>
      <w:r w:rsidR="00AB7E54" w:rsidRPr="00604E4E">
        <w:rPr>
          <w:rFonts w:ascii="Times New Roman" w:hAnsi="Times New Roman" w:cs="Times New Roman"/>
          <w:i/>
          <w:sz w:val="24"/>
          <w:szCs w:val="24"/>
        </w:rPr>
        <w:t xml:space="preserve"> </w:t>
      </w:r>
      <w:proofErr w:type="spellStart"/>
      <w:r w:rsidR="00AB7E54" w:rsidRPr="00604E4E">
        <w:rPr>
          <w:rFonts w:ascii="Times New Roman" w:hAnsi="Times New Roman" w:cs="Times New Roman"/>
          <w:i/>
          <w:sz w:val="24"/>
          <w:szCs w:val="24"/>
        </w:rPr>
        <w:t>Makoni</w:t>
      </w:r>
      <w:proofErr w:type="spellEnd"/>
      <w:r w:rsidR="00AB7E54">
        <w:rPr>
          <w:rFonts w:ascii="Times New Roman" w:hAnsi="Times New Roman" w:cs="Times New Roman"/>
          <w:b/>
          <w:sz w:val="24"/>
          <w:szCs w:val="24"/>
        </w:rPr>
        <w:t xml:space="preserve"> </w:t>
      </w:r>
      <w:r w:rsidR="00AB7E54">
        <w:rPr>
          <w:rFonts w:ascii="Times New Roman" w:hAnsi="Times New Roman" w:cs="Times New Roman"/>
          <w:sz w:val="24"/>
          <w:szCs w:val="24"/>
        </w:rPr>
        <w:t xml:space="preserve">HH 820/15, </w:t>
      </w:r>
      <w:proofErr w:type="spellStart"/>
      <w:r w:rsidR="00AB7E54" w:rsidRPr="00DB7633">
        <w:rPr>
          <w:rFonts w:ascii="Times New Roman" w:hAnsi="Times New Roman" w:cs="Times New Roman"/>
          <w:i/>
          <w:sz w:val="24"/>
          <w:szCs w:val="24"/>
        </w:rPr>
        <w:t>Tribac</w:t>
      </w:r>
      <w:proofErr w:type="spellEnd"/>
      <w:r w:rsidR="00AB7E54" w:rsidRPr="00DB7633">
        <w:rPr>
          <w:rFonts w:ascii="Times New Roman" w:hAnsi="Times New Roman" w:cs="Times New Roman"/>
          <w:i/>
          <w:sz w:val="24"/>
          <w:szCs w:val="24"/>
        </w:rPr>
        <w:t xml:space="preserve"> (</w:t>
      </w:r>
      <w:proofErr w:type="spellStart"/>
      <w:r w:rsidR="00AB7E54" w:rsidRPr="00DB7633">
        <w:rPr>
          <w:rFonts w:ascii="Times New Roman" w:hAnsi="Times New Roman" w:cs="Times New Roman"/>
          <w:i/>
          <w:sz w:val="24"/>
          <w:szCs w:val="24"/>
        </w:rPr>
        <w:t>Pvt</w:t>
      </w:r>
      <w:proofErr w:type="spellEnd"/>
      <w:r w:rsidR="00AB7E54" w:rsidRPr="00DB7633">
        <w:rPr>
          <w:rFonts w:ascii="Times New Roman" w:hAnsi="Times New Roman" w:cs="Times New Roman"/>
          <w:i/>
          <w:sz w:val="24"/>
          <w:szCs w:val="24"/>
        </w:rPr>
        <w:t>) Ltd</w:t>
      </w:r>
      <w:r w:rsidR="00AB7E54" w:rsidRPr="00604E4E">
        <w:rPr>
          <w:rFonts w:ascii="Times New Roman" w:hAnsi="Times New Roman" w:cs="Times New Roman"/>
          <w:sz w:val="24"/>
          <w:szCs w:val="24"/>
        </w:rPr>
        <w:t xml:space="preserve"> v</w:t>
      </w:r>
      <w:r w:rsidR="00AB7E54">
        <w:rPr>
          <w:rFonts w:ascii="Times New Roman" w:hAnsi="Times New Roman" w:cs="Times New Roman"/>
          <w:b/>
          <w:sz w:val="24"/>
          <w:szCs w:val="24"/>
        </w:rPr>
        <w:t xml:space="preserve"> </w:t>
      </w:r>
      <w:proofErr w:type="spellStart"/>
      <w:r w:rsidR="00AB7E54" w:rsidRPr="00DB7633">
        <w:rPr>
          <w:rFonts w:ascii="Times New Roman" w:hAnsi="Times New Roman" w:cs="Times New Roman"/>
          <w:i/>
          <w:sz w:val="24"/>
          <w:szCs w:val="24"/>
        </w:rPr>
        <w:t>Tobbacco</w:t>
      </w:r>
      <w:proofErr w:type="spellEnd"/>
      <w:r w:rsidR="00AB7E54" w:rsidRPr="00DB7633">
        <w:rPr>
          <w:rFonts w:ascii="Times New Roman" w:hAnsi="Times New Roman" w:cs="Times New Roman"/>
          <w:i/>
          <w:sz w:val="24"/>
          <w:szCs w:val="24"/>
        </w:rPr>
        <w:t xml:space="preserve"> Marketing Board</w:t>
      </w:r>
      <w:r w:rsidR="00AB7E54">
        <w:rPr>
          <w:rFonts w:ascii="Times New Roman" w:hAnsi="Times New Roman" w:cs="Times New Roman"/>
          <w:b/>
          <w:sz w:val="24"/>
          <w:szCs w:val="24"/>
        </w:rPr>
        <w:t xml:space="preserve"> </w:t>
      </w:r>
      <w:r w:rsidR="00AB7E54">
        <w:rPr>
          <w:rFonts w:ascii="Times New Roman" w:hAnsi="Times New Roman" w:cs="Times New Roman"/>
          <w:sz w:val="24"/>
          <w:szCs w:val="24"/>
        </w:rPr>
        <w:t xml:space="preserve">1996 (2) ZLR 52 @ 56, </w:t>
      </w:r>
      <w:proofErr w:type="spellStart"/>
      <w:r w:rsidR="00AB7E54" w:rsidRPr="00DB7633">
        <w:rPr>
          <w:rFonts w:ascii="Times New Roman" w:hAnsi="Times New Roman" w:cs="Times New Roman"/>
          <w:i/>
          <w:sz w:val="24"/>
          <w:szCs w:val="24"/>
        </w:rPr>
        <w:t>Setlego</w:t>
      </w:r>
      <w:proofErr w:type="spellEnd"/>
      <w:r w:rsidR="00AB7E54" w:rsidRPr="00DB7633">
        <w:rPr>
          <w:rFonts w:ascii="Times New Roman" w:hAnsi="Times New Roman" w:cs="Times New Roman"/>
          <w:i/>
          <w:sz w:val="24"/>
          <w:szCs w:val="24"/>
        </w:rPr>
        <w:t xml:space="preserve"> </w:t>
      </w:r>
      <w:r w:rsidR="00AB7E54" w:rsidRPr="00DB7633">
        <w:rPr>
          <w:rFonts w:ascii="Times New Roman" w:hAnsi="Times New Roman" w:cs="Times New Roman"/>
          <w:sz w:val="24"/>
          <w:szCs w:val="24"/>
        </w:rPr>
        <w:t>v</w:t>
      </w:r>
      <w:r w:rsidR="00AB7E54" w:rsidRPr="00DB7633">
        <w:rPr>
          <w:rFonts w:ascii="Times New Roman" w:hAnsi="Times New Roman" w:cs="Times New Roman"/>
          <w:i/>
          <w:sz w:val="24"/>
          <w:szCs w:val="24"/>
        </w:rPr>
        <w:t xml:space="preserve"> </w:t>
      </w:r>
      <w:proofErr w:type="spellStart"/>
      <w:r w:rsidR="00AB7E54" w:rsidRPr="00DB7633">
        <w:rPr>
          <w:rFonts w:ascii="Times New Roman" w:hAnsi="Times New Roman" w:cs="Times New Roman"/>
          <w:i/>
          <w:sz w:val="24"/>
          <w:szCs w:val="24"/>
        </w:rPr>
        <w:t>Setlego</w:t>
      </w:r>
      <w:proofErr w:type="spellEnd"/>
      <w:r w:rsidR="00AB7E54">
        <w:rPr>
          <w:rFonts w:ascii="Times New Roman" w:hAnsi="Times New Roman" w:cs="Times New Roman"/>
          <w:b/>
          <w:sz w:val="24"/>
          <w:szCs w:val="24"/>
        </w:rPr>
        <w:t xml:space="preserve"> (</w:t>
      </w:r>
      <w:r w:rsidR="00AB7E54">
        <w:rPr>
          <w:rFonts w:ascii="Times New Roman" w:hAnsi="Times New Roman" w:cs="Times New Roman"/>
          <w:sz w:val="24"/>
          <w:szCs w:val="24"/>
        </w:rPr>
        <w:t>supra</w:t>
      </w:r>
      <w:r w:rsidR="00AB7E54" w:rsidRPr="00DB7633">
        <w:rPr>
          <w:rFonts w:ascii="Times New Roman" w:hAnsi="Times New Roman" w:cs="Times New Roman"/>
          <w:sz w:val="24"/>
          <w:szCs w:val="24"/>
        </w:rPr>
        <w:t xml:space="preserve">), </w:t>
      </w:r>
      <w:r w:rsidR="00AB7E54" w:rsidRPr="00DB7633">
        <w:rPr>
          <w:rFonts w:ascii="Times New Roman" w:hAnsi="Times New Roman" w:cs="Times New Roman"/>
          <w:i/>
          <w:sz w:val="24"/>
          <w:szCs w:val="24"/>
        </w:rPr>
        <w:t>Flame Lily Investment Company (</w:t>
      </w:r>
      <w:proofErr w:type="spellStart"/>
      <w:r w:rsidR="00AB7E54" w:rsidRPr="00DB7633">
        <w:rPr>
          <w:rFonts w:ascii="Times New Roman" w:hAnsi="Times New Roman" w:cs="Times New Roman"/>
          <w:i/>
          <w:sz w:val="24"/>
          <w:szCs w:val="24"/>
        </w:rPr>
        <w:t>Pvt</w:t>
      </w:r>
      <w:proofErr w:type="spellEnd"/>
      <w:r w:rsidR="00AB7E54" w:rsidRPr="00DB7633">
        <w:rPr>
          <w:rFonts w:ascii="Times New Roman" w:hAnsi="Times New Roman" w:cs="Times New Roman"/>
          <w:i/>
          <w:sz w:val="24"/>
          <w:szCs w:val="24"/>
        </w:rPr>
        <w:t>) Ltd</w:t>
      </w:r>
      <w:r w:rsidR="00AB7E54" w:rsidRPr="00DB7633">
        <w:rPr>
          <w:rFonts w:ascii="Times New Roman" w:hAnsi="Times New Roman" w:cs="Times New Roman"/>
          <w:sz w:val="24"/>
          <w:szCs w:val="24"/>
        </w:rPr>
        <w:t xml:space="preserve"> v </w:t>
      </w:r>
      <w:r w:rsidR="00AB7E54" w:rsidRPr="00DB7633">
        <w:rPr>
          <w:rFonts w:ascii="Times New Roman" w:hAnsi="Times New Roman" w:cs="Times New Roman"/>
          <w:i/>
          <w:sz w:val="24"/>
          <w:szCs w:val="24"/>
        </w:rPr>
        <w:t>Zimbabwe</w:t>
      </w:r>
      <w:r w:rsidR="00AB7E54" w:rsidRPr="00DB7633">
        <w:rPr>
          <w:rFonts w:ascii="Times New Roman" w:hAnsi="Times New Roman" w:cs="Times New Roman"/>
          <w:b/>
          <w:i/>
          <w:sz w:val="24"/>
          <w:szCs w:val="24"/>
        </w:rPr>
        <w:t xml:space="preserve"> </w:t>
      </w:r>
      <w:r w:rsidR="00AB7E54" w:rsidRPr="00DB7633">
        <w:rPr>
          <w:rFonts w:ascii="Times New Roman" w:hAnsi="Times New Roman" w:cs="Times New Roman"/>
          <w:i/>
          <w:sz w:val="24"/>
          <w:szCs w:val="24"/>
        </w:rPr>
        <w:t>Salvage (</w:t>
      </w:r>
      <w:proofErr w:type="spellStart"/>
      <w:r w:rsidR="00AB7E54" w:rsidRPr="00DB7633">
        <w:rPr>
          <w:rFonts w:ascii="Times New Roman" w:hAnsi="Times New Roman" w:cs="Times New Roman"/>
          <w:i/>
          <w:sz w:val="24"/>
          <w:szCs w:val="24"/>
        </w:rPr>
        <w:t>Pvt</w:t>
      </w:r>
      <w:proofErr w:type="spellEnd"/>
      <w:r w:rsidR="00AB7E54" w:rsidRPr="00DB7633">
        <w:rPr>
          <w:rFonts w:ascii="Times New Roman" w:hAnsi="Times New Roman" w:cs="Times New Roman"/>
          <w:i/>
          <w:sz w:val="24"/>
          <w:szCs w:val="24"/>
        </w:rPr>
        <w:t xml:space="preserve">) Ltd &amp; </w:t>
      </w:r>
      <w:proofErr w:type="spellStart"/>
      <w:r w:rsidR="00AB7E54" w:rsidRPr="00DB7633">
        <w:rPr>
          <w:rFonts w:ascii="Times New Roman" w:hAnsi="Times New Roman" w:cs="Times New Roman"/>
          <w:i/>
          <w:sz w:val="24"/>
          <w:szCs w:val="24"/>
        </w:rPr>
        <w:t>Anor</w:t>
      </w:r>
      <w:proofErr w:type="spellEnd"/>
      <w:r w:rsidR="00AB7E54">
        <w:rPr>
          <w:rFonts w:ascii="Times New Roman" w:hAnsi="Times New Roman" w:cs="Times New Roman"/>
          <w:b/>
          <w:sz w:val="24"/>
          <w:szCs w:val="24"/>
        </w:rPr>
        <w:t xml:space="preserve"> </w:t>
      </w:r>
      <w:r w:rsidR="003460FC">
        <w:rPr>
          <w:rFonts w:ascii="Times New Roman" w:hAnsi="Times New Roman" w:cs="Times New Roman"/>
          <w:sz w:val="24"/>
          <w:szCs w:val="24"/>
        </w:rPr>
        <w:t xml:space="preserve">1980 ZLR 378, </w:t>
      </w:r>
      <w:proofErr w:type="spellStart"/>
      <w:r w:rsidR="003460FC" w:rsidRPr="00DB7633">
        <w:rPr>
          <w:rFonts w:ascii="Times New Roman" w:hAnsi="Times New Roman" w:cs="Times New Roman"/>
          <w:i/>
          <w:sz w:val="24"/>
          <w:szCs w:val="24"/>
        </w:rPr>
        <w:t>Boadi</w:t>
      </w:r>
      <w:proofErr w:type="spellEnd"/>
      <w:r w:rsidR="003460FC" w:rsidRPr="00DB7633">
        <w:rPr>
          <w:rFonts w:ascii="Times New Roman" w:hAnsi="Times New Roman" w:cs="Times New Roman"/>
          <w:i/>
          <w:sz w:val="24"/>
          <w:szCs w:val="24"/>
        </w:rPr>
        <w:t xml:space="preserve"> </w:t>
      </w:r>
      <w:r w:rsidR="003460FC" w:rsidRPr="00DB7633">
        <w:rPr>
          <w:rFonts w:ascii="Times New Roman" w:hAnsi="Times New Roman" w:cs="Times New Roman"/>
          <w:sz w:val="24"/>
          <w:szCs w:val="24"/>
        </w:rPr>
        <w:t>v</w:t>
      </w:r>
      <w:r w:rsidR="003460FC" w:rsidRPr="00DB7633">
        <w:rPr>
          <w:rFonts w:ascii="Times New Roman" w:hAnsi="Times New Roman" w:cs="Times New Roman"/>
          <w:i/>
          <w:sz w:val="24"/>
          <w:szCs w:val="24"/>
        </w:rPr>
        <w:t xml:space="preserve"> </w:t>
      </w:r>
      <w:proofErr w:type="spellStart"/>
      <w:r w:rsidR="003460FC" w:rsidRPr="00DB7633">
        <w:rPr>
          <w:rFonts w:ascii="Times New Roman" w:hAnsi="Times New Roman" w:cs="Times New Roman"/>
          <w:i/>
          <w:sz w:val="24"/>
          <w:szCs w:val="24"/>
        </w:rPr>
        <w:t>Boadi</w:t>
      </w:r>
      <w:proofErr w:type="spellEnd"/>
      <w:r w:rsidR="003460FC">
        <w:rPr>
          <w:rFonts w:ascii="Times New Roman" w:hAnsi="Times New Roman" w:cs="Times New Roman"/>
          <w:b/>
          <w:sz w:val="24"/>
          <w:szCs w:val="24"/>
        </w:rPr>
        <w:t xml:space="preserve"> </w:t>
      </w:r>
      <w:r w:rsidR="003460FC" w:rsidRPr="00DB7633">
        <w:rPr>
          <w:rFonts w:ascii="Times New Roman" w:hAnsi="Times New Roman" w:cs="Times New Roman"/>
          <w:i/>
          <w:sz w:val="24"/>
          <w:szCs w:val="24"/>
        </w:rPr>
        <w:t xml:space="preserve">&amp; </w:t>
      </w:r>
      <w:proofErr w:type="spellStart"/>
      <w:r w:rsidR="003460FC" w:rsidRPr="00DB7633">
        <w:rPr>
          <w:rFonts w:ascii="Times New Roman" w:hAnsi="Times New Roman" w:cs="Times New Roman"/>
          <w:i/>
          <w:sz w:val="24"/>
          <w:szCs w:val="24"/>
        </w:rPr>
        <w:t>Anor</w:t>
      </w:r>
      <w:proofErr w:type="spellEnd"/>
      <w:r w:rsidR="003460FC">
        <w:rPr>
          <w:rFonts w:ascii="Times New Roman" w:hAnsi="Times New Roman" w:cs="Times New Roman"/>
          <w:b/>
          <w:sz w:val="24"/>
          <w:szCs w:val="24"/>
        </w:rPr>
        <w:t xml:space="preserve"> </w:t>
      </w:r>
      <w:r w:rsidR="003460FC">
        <w:rPr>
          <w:rFonts w:ascii="Times New Roman" w:hAnsi="Times New Roman" w:cs="Times New Roman"/>
          <w:sz w:val="24"/>
          <w:szCs w:val="24"/>
        </w:rPr>
        <w:t xml:space="preserve">1992 (2) ZLR 22, and, </w:t>
      </w:r>
      <w:proofErr w:type="spellStart"/>
      <w:r w:rsidR="003460FC" w:rsidRPr="00DB7633">
        <w:rPr>
          <w:rFonts w:ascii="Times New Roman" w:hAnsi="Times New Roman" w:cs="Times New Roman"/>
          <w:i/>
          <w:sz w:val="24"/>
          <w:szCs w:val="24"/>
        </w:rPr>
        <w:t>Diepsloot</w:t>
      </w:r>
      <w:proofErr w:type="spellEnd"/>
      <w:r w:rsidR="003460FC" w:rsidRPr="00DB7633">
        <w:rPr>
          <w:rFonts w:ascii="Times New Roman" w:hAnsi="Times New Roman" w:cs="Times New Roman"/>
          <w:i/>
          <w:sz w:val="24"/>
          <w:szCs w:val="24"/>
        </w:rPr>
        <w:t xml:space="preserve"> Residents’ and </w:t>
      </w:r>
      <w:proofErr w:type="spellStart"/>
      <w:r w:rsidR="003460FC" w:rsidRPr="00DB7633">
        <w:rPr>
          <w:rFonts w:ascii="Times New Roman" w:hAnsi="Times New Roman" w:cs="Times New Roman"/>
          <w:i/>
          <w:sz w:val="24"/>
          <w:szCs w:val="24"/>
        </w:rPr>
        <w:t>Landowners’Association</w:t>
      </w:r>
      <w:proofErr w:type="spellEnd"/>
      <w:r w:rsidR="003460FC" w:rsidRPr="00DB7633">
        <w:rPr>
          <w:rFonts w:ascii="Times New Roman" w:hAnsi="Times New Roman" w:cs="Times New Roman"/>
          <w:i/>
          <w:sz w:val="24"/>
          <w:szCs w:val="24"/>
        </w:rPr>
        <w:t xml:space="preserve"> &amp; </w:t>
      </w:r>
      <w:proofErr w:type="spellStart"/>
      <w:r w:rsidR="003460FC" w:rsidRPr="00DB7633">
        <w:rPr>
          <w:rFonts w:ascii="Times New Roman" w:hAnsi="Times New Roman" w:cs="Times New Roman"/>
          <w:i/>
          <w:sz w:val="24"/>
          <w:szCs w:val="24"/>
        </w:rPr>
        <w:t>Anor</w:t>
      </w:r>
      <w:proofErr w:type="spellEnd"/>
      <w:r w:rsidR="003460FC">
        <w:rPr>
          <w:rFonts w:ascii="Times New Roman" w:hAnsi="Times New Roman" w:cs="Times New Roman"/>
          <w:b/>
          <w:sz w:val="24"/>
          <w:szCs w:val="24"/>
        </w:rPr>
        <w:t xml:space="preserve"> </w:t>
      </w:r>
      <w:r w:rsidR="003460FC" w:rsidRPr="00DB7633">
        <w:rPr>
          <w:rFonts w:ascii="Times New Roman" w:hAnsi="Times New Roman" w:cs="Times New Roman"/>
          <w:sz w:val="24"/>
          <w:szCs w:val="24"/>
        </w:rPr>
        <w:t>v</w:t>
      </w:r>
      <w:r w:rsidR="003460FC" w:rsidRPr="00DB7633">
        <w:rPr>
          <w:rFonts w:ascii="Times New Roman" w:hAnsi="Times New Roman" w:cs="Times New Roman"/>
          <w:i/>
          <w:sz w:val="24"/>
          <w:szCs w:val="24"/>
        </w:rPr>
        <w:t xml:space="preserve"> Administrator Transvaal</w:t>
      </w:r>
      <w:r w:rsidR="003460FC">
        <w:rPr>
          <w:rFonts w:ascii="Times New Roman" w:hAnsi="Times New Roman" w:cs="Times New Roman"/>
          <w:b/>
          <w:sz w:val="24"/>
          <w:szCs w:val="24"/>
        </w:rPr>
        <w:t xml:space="preserve"> </w:t>
      </w:r>
      <w:r w:rsidR="003460FC">
        <w:rPr>
          <w:rFonts w:ascii="Times New Roman" w:hAnsi="Times New Roman" w:cs="Times New Roman"/>
          <w:sz w:val="24"/>
          <w:szCs w:val="24"/>
        </w:rPr>
        <w:t xml:space="preserve">1994 (3) SA 336 @ 344H. </w:t>
      </w:r>
      <w:r w:rsidR="004E78A3">
        <w:rPr>
          <w:rFonts w:ascii="Times New Roman" w:hAnsi="Times New Roman" w:cs="Times New Roman"/>
          <w:sz w:val="24"/>
          <w:szCs w:val="24"/>
        </w:rPr>
        <w:t xml:space="preserve">The requirements are a clear right, irreparable injury actually suffered or reasonably </w:t>
      </w:r>
      <w:r w:rsidR="004E78A3">
        <w:rPr>
          <w:rFonts w:ascii="Times New Roman" w:hAnsi="Times New Roman" w:cs="Times New Roman"/>
          <w:sz w:val="24"/>
          <w:szCs w:val="24"/>
        </w:rPr>
        <w:lastRenderedPageBreak/>
        <w:t>apprehended and the absence of a similar protection by any other remedy.</w:t>
      </w:r>
      <w:r w:rsidR="00DB7633">
        <w:rPr>
          <w:rFonts w:ascii="Times New Roman" w:hAnsi="Times New Roman" w:cs="Times New Roman"/>
          <w:sz w:val="24"/>
          <w:szCs w:val="24"/>
        </w:rPr>
        <w:t xml:space="preserve"> </w:t>
      </w:r>
      <w:r w:rsidR="003460FC">
        <w:rPr>
          <w:rFonts w:ascii="Times New Roman" w:hAnsi="Times New Roman" w:cs="Times New Roman"/>
          <w:sz w:val="24"/>
          <w:szCs w:val="24"/>
        </w:rPr>
        <w:t xml:space="preserve"> Applicant argued that he had a clear right as the property was sold to him by public auction, and after he was declared the highest bidder and purchaser the sale was subsequently confirmed. </w:t>
      </w:r>
      <w:r w:rsidR="00DB7633">
        <w:rPr>
          <w:rFonts w:ascii="Times New Roman" w:hAnsi="Times New Roman" w:cs="Times New Roman"/>
          <w:sz w:val="24"/>
          <w:szCs w:val="24"/>
        </w:rPr>
        <w:t xml:space="preserve"> </w:t>
      </w:r>
      <w:r w:rsidR="003460FC">
        <w:rPr>
          <w:rFonts w:ascii="Times New Roman" w:hAnsi="Times New Roman" w:cs="Times New Roman"/>
          <w:sz w:val="24"/>
          <w:szCs w:val="24"/>
        </w:rPr>
        <w:t xml:space="preserve">He further argued that </w:t>
      </w:r>
      <w:r w:rsidR="00043EB3">
        <w:rPr>
          <w:rFonts w:ascii="Times New Roman" w:hAnsi="Times New Roman" w:cs="Times New Roman"/>
          <w:sz w:val="24"/>
          <w:szCs w:val="24"/>
        </w:rPr>
        <w:t xml:space="preserve">once the Sheriff confirmed the sale he lost the jurisdiction to set it aside therefore the purported cancellation is null and void. </w:t>
      </w:r>
      <w:r w:rsidR="00DB7633">
        <w:rPr>
          <w:rFonts w:ascii="Times New Roman" w:hAnsi="Times New Roman" w:cs="Times New Roman"/>
          <w:sz w:val="24"/>
          <w:szCs w:val="24"/>
        </w:rPr>
        <w:t xml:space="preserve"> </w:t>
      </w:r>
      <w:r w:rsidR="00043EB3">
        <w:rPr>
          <w:rFonts w:ascii="Times New Roman" w:hAnsi="Times New Roman" w:cs="Times New Roman"/>
          <w:sz w:val="24"/>
          <w:szCs w:val="24"/>
        </w:rPr>
        <w:t xml:space="preserve">Applicant also argued that there </w:t>
      </w:r>
      <w:r w:rsidR="00206C89">
        <w:rPr>
          <w:rFonts w:ascii="Times New Roman" w:hAnsi="Times New Roman" w:cs="Times New Roman"/>
          <w:sz w:val="24"/>
          <w:szCs w:val="24"/>
        </w:rPr>
        <w:t xml:space="preserve">is </w:t>
      </w:r>
      <w:r w:rsidR="005D17D9">
        <w:rPr>
          <w:rFonts w:ascii="Times New Roman" w:hAnsi="Times New Roman" w:cs="Times New Roman"/>
          <w:sz w:val="24"/>
          <w:szCs w:val="24"/>
        </w:rPr>
        <w:t xml:space="preserve">a </w:t>
      </w:r>
      <w:r w:rsidR="00043EB3">
        <w:rPr>
          <w:rFonts w:ascii="Times New Roman" w:hAnsi="Times New Roman" w:cs="Times New Roman"/>
          <w:sz w:val="24"/>
          <w:szCs w:val="24"/>
        </w:rPr>
        <w:t>well</w:t>
      </w:r>
      <w:r w:rsidR="005D17D9">
        <w:rPr>
          <w:rFonts w:ascii="Times New Roman" w:hAnsi="Times New Roman" w:cs="Times New Roman"/>
          <w:sz w:val="24"/>
          <w:szCs w:val="24"/>
        </w:rPr>
        <w:t>-</w:t>
      </w:r>
      <w:r w:rsidR="00043EB3">
        <w:rPr>
          <w:rFonts w:ascii="Times New Roman" w:hAnsi="Times New Roman" w:cs="Times New Roman"/>
          <w:sz w:val="24"/>
          <w:szCs w:val="24"/>
        </w:rPr>
        <w:t xml:space="preserve"> grounded apprehension of irreparable injury in that he has already parted with a considerable amount of money in deposits as well as the purchase price.</w:t>
      </w:r>
      <w:r w:rsidR="00206C89">
        <w:rPr>
          <w:rFonts w:ascii="Times New Roman" w:hAnsi="Times New Roman" w:cs="Times New Roman"/>
          <w:sz w:val="24"/>
          <w:szCs w:val="24"/>
        </w:rPr>
        <w:t xml:space="preserve"> </w:t>
      </w:r>
      <w:r w:rsidR="00DB7633">
        <w:rPr>
          <w:rFonts w:ascii="Times New Roman" w:hAnsi="Times New Roman" w:cs="Times New Roman"/>
          <w:sz w:val="24"/>
          <w:szCs w:val="24"/>
        </w:rPr>
        <w:t xml:space="preserve"> </w:t>
      </w:r>
      <w:r w:rsidR="00206C89">
        <w:rPr>
          <w:rFonts w:ascii="Times New Roman" w:hAnsi="Times New Roman" w:cs="Times New Roman"/>
          <w:sz w:val="24"/>
          <w:szCs w:val="24"/>
        </w:rPr>
        <w:t xml:space="preserve">He pointed out that the purchase price which was refunded continued to lose value each day given the inflationary environment and that the property in question can actually be sold to another person. </w:t>
      </w:r>
      <w:r w:rsidR="00DB7633">
        <w:rPr>
          <w:rFonts w:ascii="Times New Roman" w:hAnsi="Times New Roman" w:cs="Times New Roman"/>
          <w:sz w:val="24"/>
          <w:szCs w:val="24"/>
        </w:rPr>
        <w:t xml:space="preserve"> </w:t>
      </w:r>
      <w:r w:rsidR="00206C89">
        <w:rPr>
          <w:rFonts w:ascii="Times New Roman" w:hAnsi="Times New Roman" w:cs="Times New Roman"/>
          <w:sz w:val="24"/>
          <w:szCs w:val="24"/>
        </w:rPr>
        <w:t xml:space="preserve">Applicant submitted that there is no other remedy which will afford him the same relief as that afforded by an interdict which is </w:t>
      </w:r>
      <w:r w:rsidR="0032561E">
        <w:rPr>
          <w:rFonts w:ascii="Times New Roman" w:hAnsi="Times New Roman" w:cs="Times New Roman"/>
          <w:sz w:val="24"/>
          <w:szCs w:val="24"/>
        </w:rPr>
        <w:t>that title be transferred to him</w:t>
      </w:r>
      <w:r w:rsidR="00206C89">
        <w:rPr>
          <w:rFonts w:ascii="Times New Roman" w:hAnsi="Times New Roman" w:cs="Times New Roman"/>
          <w:sz w:val="24"/>
          <w:szCs w:val="24"/>
        </w:rPr>
        <w:t>.</w:t>
      </w:r>
    </w:p>
    <w:p w14:paraId="6322C487" w14:textId="4FFCE145" w:rsidR="000F1F3F" w:rsidRDefault="00DB7633" w:rsidP="00C41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w:t>
      </w:r>
      <w:r w:rsidR="000F1F3F">
        <w:rPr>
          <w:rFonts w:ascii="Times New Roman" w:hAnsi="Times New Roman" w:cs="Times New Roman"/>
          <w:sz w:val="24"/>
          <w:szCs w:val="24"/>
        </w:rPr>
        <w:t xml:space="preserve"> and </w:t>
      </w:r>
      <w:r>
        <w:rPr>
          <w:rFonts w:ascii="Times New Roman" w:hAnsi="Times New Roman" w:cs="Times New Roman"/>
          <w:sz w:val="24"/>
          <w:szCs w:val="24"/>
        </w:rPr>
        <w:t>third r</w:t>
      </w:r>
      <w:r w:rsidR="000F1F3F">
        <w:rPr>
          <w:rFonts w:ascii="Times New Roman" w:hAnsi="Times New Roman" w:cs="Times New Roman"/>
          <w:sz w:val="24"/>
          <w:szCs w:val="24"/>
        </w:rPr>
        <w:t>espondents argued</w:t>
      </w:r>
      <w:r>
        <w:rPr>
          <w:rFonts w:ascii="Times New Roman" w:hAnsi="Times New Roman" w:cs="Times New Roman"/>
          <w:sz w:val="24"/>
          <w:szCs w:val="24"/>
        </w:rPr>
        <w:t xml:space="preserve"> that the relief sought by the a</w:t>
      </w:r>
      <w:r w:rsidR="000F1F3F">
        <w:rPr>
          <w:rFonts w:ascii="Times New Roman" w:hAnsi="Times New Roman" w:cs="Times New Roman"/>
          <w:sz w:val="24"/>
          <w:szCs w:val="24"/>
        </w:rPr>
        <w:t xml:space="preserve">pplicant is incompetent given the non-citation of one </w:t>
      </w:r>
      <w:proofErr w:type="spellStart"/>
      <w:r w:rsidR="000F1F3F">
        <w:rPr>
          <w:rFonts w:ascii="Times New Roman" w:hAnsi="Times New Roman" w:cs="Times New Roman"/>
          <w:sz w:val="24"/>
          <w:szCs w:val="24"/>
        </w:rPr>
        <w:t>Kumbirayi</w:t>
      </w:r>
      <w:proofErr w:type="spellEnd"/>
      <w:r w:rsidR="000F1F3F">
        <w:rPr>
          <w:rFonts w:ascii="Times New Roman" w:hAnsi="Times New Roman" w:cs="Times New Roman"/>
          <w:sz w:val="24"/>
          <w:szCs w:val="24"/>
        </w:rPr>
        <w:t xml:space="preserve"> </w:t>
      </w:r>
      <w:proofErr w:type="spellStart"/>
      <w:r w:rsidR="000F1F3F">
        <w:rPr>
          <w:rFonts w:ascii="Times New Roman" w:hAnsi="Times New Roman" w:cs="Times New Roman"/>
          <w:sz w:val="24"/>
          <w:szCs w:val="24"/>
        </w:rPr>
        <w:t>Katiyo</w:t>
      </w:r>
      <w:proofErr w:type="spellEnd"/>
      <w:r w:rsidR="000F1F3F">
        <w:rPr>
          <w:rFonts w:ascii="Times New Roman" w:hAnsi="Times New Roman" w:cs="Times New Roman"/>
          <w:sz w:val="24"/>
          <w:szCs w:val="24"/>
        </w:rPr>
        <w:t xml:space="preserve"> who is the holder of title, rights and interest in the propert</w:t>
      </w:r>
      <w:r w:rsidR="002F2020">
        <w:rPr>
          <w:rFonts w:ascii="Times New Roman" w:hAnsi="Times New Roman" w:cs="Times New Roman"/>
          <w:sz w:val="24"/>
          <w:szCs w:val="24"/>
        </w:rPr>
        <w:t>y.</w:t>
      </w:r>
      <w:r>
        <w:rPr>
          <w:rFonts w:ascii="Times New Roman" w:hAnsi="Times New Roman" w:cs="Times New Roman"/>
          <w:sz w:val="24"/>
          <w:szCs w:val="24"/>
        </w:rPr>
        <w:t xml:space="preserve"> </w:t>
      </w:r>
      <w:r w:rsidR="002F2020">
        <w:rPr>
          <w:rFonts w:ascii="Times New Roman" w:hAnsi="Times New Roman" w:cs="Times New Roman"/>
          <w:sz w:val="24"/>
          <w:szCs w:val="24"/>
        </w:rPr>
        <w:t xml:space="preserve"> They also alleged that there are material disputes of fact incapable of resolution on the papers.</w:t>
      </w:r>
      <w:r>
        <w:rPr>
          <w:rFonts w:ascii="Times New Roman" w:hAnsi="Times New Roman" w:cs="Times New Roman"/>
          <w:sz w:val="24"/>
          <w:szCs w:val="24"/>
        </w:rPr>
        <w:t xml:space="preserve"> </w:t>
      </w:r>
      <w:r w:rsidR="002F2020">
        <w:rPr>
          <w:rFonts w:ascii="Times New Roman" w:hAnsi="Times New Roman" w:cs="Times New Roman"/>
          <w:sz w:val="24"/>
          <w:szCs w:val="24"/>
        </w:rPr>
        <w:t xml:space="preserve"> On</w:t>
      </w:r>
      <w:r>
        <w:rPr>
          <w:rFonts w:ascii="Times New Roman" w:hAnsi="Times New Roman" w:cs="Times New Roman"/>
          <w:sz w:val="24"/>
          <w:szCs w:val="24"/>
        </w:rPr>
        <w:t xml:space="preserve"> the merits, they alleged that a</w:t>
      </w:r>
      <w:r w:rsidR="002F2020">
        <w:rPr>
          <w:rFonts w:ascii="Times New Roman" w:hAnsi="Times New Roman" w:cs="Times New Roman"/>
          <w:sz w:val="24"/>
          <w:szCs w:val="24"/>
        </w:rPr>
        <w:t>pplicant has failed to satisfy the requirements for an interdict.</w:t>
      </w:r>
      <w:r>
        <w:rPr>
          <w:rFonts w:ascii="Times New Roman" w:hAnsi="Times New Roman" w:cs="Times New Roman"/>
          <w:sz w:val="24"/>
          <w:szCs w:val="24"/>
        </w:rPr>
        <w:t xml:space="preserve"> </w:t>
      </w:r>
      <w:r w:rsidR="0008557E">
        <w:rPr>
          <w:rFonts w:ascii="Times New Roman" w:hAnsi="Times New Roman" w:cs="Times New Roman"/>
          <w:sz w:val="24"/>
          <w:szCs w:val="24"/>
        </w:rPr>
        <w:t xml:space="preserve"> They referred to the case of </w:t>
      </w:r>
      <w:proofErr w:type="spellStart"/>
      <w:r w:rsidR="0008557E" w:rsidRPr="00DB7633">
        <w:rPr>
          <w:rFonts w:ascii="Times New Roman" w:hAnsi="Times New Roman" w:cs="Times New Roman"/>
          <w:i/>
          <w:sz w:val="24"/>
          <w:szCs w:val="24"/>
        </w:rPr>
        <w:t>Nanhanga</w:t>
      </w:r>
      <w:proofErr w:type="spellEnd"/>
      <w:r w:rsidR="0008557E" w:rsidRPr="00DB7633">
        <w:rPr>
          <w:rFonts w:ascii="Times New Roman" w:hAnsi="Times New Roman" w:cs="Times New Roman"/>
          <w:i/>
          <w:sz w:val="24"/>
          <w:szCs w:val="24"/>
        </w:rPr>
        <w:t xml:space="preserve"> </w:t>
      </w:r>
      <w:r w:rsidR="0008557E" w:rsidRPr="00DB7633">
        <w:rPr>
          <w:rFonts w:ascii="Times New Roman" w:hAnsi="Times New Roman" w:cs="Times New Roman"/>
          <w:sz w:val="24"/>
          <w:szCs w:val="24"/>
        </w:rPr>
        <w:t xml:space="preserve">v </w:t>
      </w:r>
      <w:r w:rsidR="0008557E" w:rsidRPr="00DB7633">
        <w:rPr>
          <w:rFonts w:ascii="Times New Roman" w:hAnsi="Times New Roman" w:cs="Times New Roman"/>
          <w:i/>
          <w:sz w:val="24"/>
          <w:szCs w:val="24"/>
        </w:rPr>
        <w:t xml:space="preserve">Chalmers &amp; </w:t>
      </w:r>
      <w:proofErr w:type="spellStart"/>
      <w:r w:rsidR="0008557E" w:rsidRPr="00DB7633">
        <w:rPr>
          <w:rFonts w:ascii="Times New Roman" w:hAnsi="Times New Roman" w:cs="Times New Roman"/>
          <w:i/>
          <w:sz w:val="24"/>
          <w:szCs w:val="24"/>
        </w:rPr>
        <w:t>Ors</w:t>
      </w:r>
      <w:proofErr w:type="spellEnd"/>
      <w:r w:rsidR="0008557E">
        <w:rPr>
          <w:rFonts w:ascii="Times New Roman" w:hAnsi="Times New Roman" w:cs="Times New Roman"/>
          <w:b/>
          <w:sz w:val="24"/>
          <w:szCs w:val="24"/>
        </w:rPr>
        <w:t xml:space="preserve"> </w:t>
      </w:r>
      <w:r w:rsidR="0008557E">
        <w:rPr>
          <w:rFonts w:ascii="Times New Roman" w:hAnsi="Times New Roman" w:cs="Times New Roman"/>
          <w:sz w:val="24"/>
          <w:szCs w:val="24"/>
        </w:rPr>
        <w:t>HH 545/14 in which it is stated that a judicial sale remains conditional until it is confirmed by the Sheriff and after confirmation the transaction becomes</w:t>
      </w:r>
      <w:r w:rsidR="0008557E" w:rsidRPr="0008557E">
        <w:rPr>
          <w:rFonts w:ascii="Times New Roman" w:hAnsi="Times New Roman" w:cs="Times New Roman"/>
          <w:i/>
          <w:sz w:val="24"/>
          <w:szCs w:val="24"/>
        </w:rPr>
        <w:t xml:space="preserve"> perfecta</w:t>
      </w:r>
      <w:r w:rsidR="0008557E">
        <w:rPr>
          <w:rFonts w:ascii="Times New Roman" w:hAnsi="Times New Roman" w:cs="Times New Roman"/>
          <w:sz w:val="24"/>
          <w:szCs w:val="24"/>
        </w:rPr>
        <w:t xml:space="preserve"> and the sale is sealed.</w:t>
      </w:r>
      <w:r>
        <w:rPr>
          <w:rFonts w:ascii="Times New Roman" w:hAnsi="Times New Roman" w:cs="Times New Roman"/>
          <w:sz w:val="24"/>
          <w:szCs w:val="24"/>
        </w:rPr>
        <w:t xml:space="preserve"> </w:t>
      </w:r>
      <w:r w:rsidR="0008557E">
        <w:rPr>
          <w:rFonts w:ascii="Times New Roman" w:hAnsi="Times New Roman" w:cs="Times New Roman"/>
          <w:sz w:val="24"/>
          <w:szCs w:val="24"/>
        </w:rPr>
        <w:t xml:space="preserve"> Once the sale is sealed, the purchaser acquires rights which can only be upset by a court of law.</w:t>
      </w:r>
      <w:r>
        <w:rPr>
          <w:rFonts w:ascii="Times New Roman" w:hAnsi="Times New Roman" w:cs="Times New Roman"/>
          <w:sz w:val="24"/>
          <w:szCs w:val="24"/>
        </w:rPr>
        <w:t xml:space="preserve"> </w:t>
      </w:r>
      <w:r w:rsidR="0008557E">
        <w:rPr>
          <w:rFonts w:ascii="Times New Roman" w:hAnsi="Times New Roman" w:cs="Times New Roman"/>
          <w:sz w:val="24"/>
          <w:szCs w:val="24"/>
        </w:rPr>
        <w:t xml:space="preserve"> </w:t>
      </w:r>
      <w:r>
        <w:rPr>
          <w:rFonts w:ascii="Times New Roman" w:hAnsi="Times New Roman" w:cs="Times New Roman"/>
          <w:sz w:val="24"/>
          <w:szCs w:val="24"/>
        </w:rPr>
        <w:t>Second</w:t>
      </w:r>
      <w:r w:rsidR="0008557E">
        <w:rPr>
          <w:rFonts w:ascii="Times New Roman" w:hAnsi="Times New Roman" w:cs="Times New Roman"/>
          <w:sz w:val="24"/>
          <w:szCs w:val="24"/>
        </w:rPr>
        <w:t xml:space="preserve"> and </w:t>
      </w:r>
      <w:r>
        <w:rPr>
          <w:rFonts w:ascii="Times New Roman" w:hAnsi="Times New Roman" w:cs="Times New Roman"/>
          <w:sz w:val="24"/>
          <w:szCs w:val="24"/>
        </w:rPr>
        <w:t>third r</w:t>
      </w:r>
      <w:r w:rsidR="0008557E">
        <w:rPr>
          <w:rFonts w:ascii="Times New Roman" w:hAnsi="Times New Roman" w:cs="Times New Roman"/>
          <w:sz w:val="24"/>
          <w:szCs w:val="24"/>
        </w:rPr>
        <w:t>espondents argued that this position does not apply to the present matter</w:t>
      </w:r>
      <w:r w:rsidR="00516C3E">
        <w:rPr>
          <w:rFonts w:ascii="Times New Roman" w:hAnsi="Times New Roman" w:cs="Times New Roman"/>
          <w:sz w:val="24"/>
          <w:szCs w:val="24"/>
        </w:rPr>
        <w:t>.</w:t>
      </w:r>
      <w:r>
        <w:rPr>
          <w:rFonts w:ascii="Times New Roman" w:hAnsi="Times New Roman" w:cs="Times New Roman"/>
          <w:sz w:val="24"/>
          <w:szCs w:val="24"/>
        </w:rPr>
        <w:t xml:space="preserve"> </w:t>
      </w:r>
      <w:r w:rsidR="00516C3E">
        <w:rPr>
          <w:rFonts w:ascii="Times New Roman" w:hAnsi="Times New Roman" w:cs="Times New Roman"/>
          <w:sz w:val="24"/>
          <w:szCs w:val="24"/>
        </w:rPr>
        <w:t>They point</w:t>
      </w:r>
      <w:r w:rsidR="007F0A39">
        <w:rPr>
          <w:rFonts w:ascii="Times New Roman" w:hAnsi="Times New Roman" w:cs="Times New Roman"/>
          <w:sz w:val="24"/>
          <w:szCs w:val="24"/>
        </w:rPr>
        <w:t>ed</w:t>
      </w:r>
      <w:r w:rsidR="00516C3E">
        <w:rPr>
          <w:rFonts w:ascii="Times New Roman" w:hAnsi="Times New Roman" w:cs="Times New Roman"/>
          <w:sz w:val="24"/>
          <w:szCs w:val="24"/>
        </w:rPr>
        <w:t xml:space="preserve"> out that firstly, a ju</w:t>
      </w:r>
      <w:r>
        <w:rPr>
          <w:rFonts w:ascii="Times New Roman" w:hAnsi="Times New Roman" w:cs="Times New Roman"/>
          <w:sz w:val="24"/>
          <w:szCs w:val="24"/>
        </w:rPr>
        <w:t>dicial sale is a cash sale and a</w:t>
      </w:r>
      <w:r w:rsidR="00516C3E">
        <w:rPr>
          <w:rFonts w:ascii="Times New Roman" w:hAnsi="Times New Roman" w:cs="Times New Roman"/>
          <w:sz w:val="24"/>
          <w:szCs w:val="24"/>
        </w:rPr>
        <w:t xml:space="preserve">pplicant made no valid bid as he had no money. </w:t>
      </w:r>
      <w:r>
        <w:rPr>
          <w:rFonts w:ascii="Times New Roman" w:hAnsi="Times New Roman" w:cs="Times New Roman"/>
          <w:sz w:val="24"/>
          <w:szCs w:val="24"/>
        </w:rPr>
        <w:t xml:space="preserve"> </w:t>
      </w:r>
      <w:r w:rsidR="00FD4800">
        <w:rPr>
          <w:rFonts w:ascii="Times New Roman" w:hAnsi="Times New Roman" w:cs="Times New Roman"/>
          <w:sz w:val="24"/>
          <w:szCs w:val="24"/>
        </w:rPr>
        <w:t>They argue</w:t>
      </w:r>
      <w:r w:rsidR="007F0A39">
        <w:rPr>
          <w:rFonts w:ascii="Times New Roman" w:hAnsi="Times New Roman" w:cs="Times New Roman"/>
          <w:sz w:val="24"/>
          <w:szCs w:val="24"/>
        </w:rPr>
        <w:t>d</w:t>
      </w:r>
      <w:r w:rsidR="00FD4800">
        <w:rPr>
          <w:rFonts w:ascii="Times New Roman" w:hAnsi="Times New Roman" w:cs="Times New Roman"/>
          <w:sz w:val="24"/>
          <w:szCs w:val="24"/>
        </w:rPr>
        <w:t xml:space="preserve"> that there was nothing for the Sheriff to confirm. </w:t>
      </w:r>
      <w:r>
        <w:rPr>
          <w:rFonts w:ascii="Times New Roman" w:hAnsi="Times New Roman" w:cs="Times New Roman"/>
          <w:sz w:val="24"/>
          <w:szCs w:val="24"/>
        </w:rPr>
        <w:t xml:space="preserve"> </w:t>
      </w:r>
      <w:r w:rsidR="00FD4800">
        <w:rPr>
          <w:rFonts w:ascii="Times New Roman" w:hAnsi="Times New Roman" w:cs="Times New Roman"/>
          <w:sz w:val="24"/>
          <w:szCs w:val="24"/>
        </w:rPr>
        <w:t xml:space="preserve">They also argued that the special condition imposed by NBS for the release of the money amounted to a counter-offer thereby nullifying the original offer made by the sheriff. </w:t>
      </w:r>
      <w:r>
        <w:rPr>
          <w:rFonts w:ascii="Times New Roman" w:hAnsi="Times New Roman" w:cs="Times New Roman"/>
          <w:sz w:val="24"/>
          <w:szCs w:val="24"/>
        </w:rPr>
        <w:t xml:space="preserve"> </w:t>
      </w:r>
      <w:r w:rsidR="00FD4800">
        <w:rPr>
          <w:rFonts w:ascii="Times New Roman" w:hAnsi="Times New Roman" w:cs="Times New Roman"/>
          <w:sz w:val="24"/>
          <w:szCs w:val="24"/>
        </w:rPr>
        <w:t xml:space="preserve">They referred to the case of </w:t>
      </w:r>
      <w:r w:rsidR="00FD4800" w:rsidRPr="00DB7633">
        <w:rPr>
          <w:rFonts w:ascii="Times New Roman" w:hAnsi="Times New Roman" w:cs="Times New Roman"/>
          <w:i/>
          <w:sz w:val="24"/>
          <w:szCs w:val="24"/>
        </w:rPr>
        <w:t>Orion Investments (</w:t>
      </w:r>
      <w:proofErr w:type="spellStart"/>
      <w:r w:rsidR="00FD4800" w:rsidRPr="00DB7633">
        <w:rPr>
          <w:rFonts w:ascii="Times New Roman" w:hAnsi="Times New Roman" w:cs="Times New Roman"/>
          <w:i/>
          <w:sz w:val="24"/>
          <w:szCs w:val="24"/>
        </w:rPr>
        <w:t>Pvt</w:t>
      </w:r>
      <w:proofErr w:type="spellEnd"/>
      <w:r w:rsidR="00FD4800" w:rsidRPr="00DB7633">
        <w:rPr>
          <w:rFonts w:ascii="Times New Roman" w:hAnsi="Times New Roman" w:cs="Times New Roman"/>
          <w:i/>
          <w:sz w:val="24"/>
          <w:szCs w:val="24"/>
        </w:rPr>
        <w:t xml:space="preserve">) Ltd </w:t>
      </w:r>
      <w:r w:rsidR="00FD4800" w:rsidRPr="00DB7633">
        <w:rPr>
          <w:rFonts w:ascii="Times New Roman" w:hAnsi="Times New Roman" w:cs="Times New Roman"/>
          <w:sz w:val="24"/>
          <w:szCs w:val="24"/>
        </w:rPr>
        <w:t>v</w:t>
      </w:r>
      <w:r w:rsidR="00FD4800" w:rsidRPr="00DB7633">
        <w:rPr>
          <w:rFonts w:ascii="Times New Roman" w:hAnsi="Times New Roman" w:cs="Times New Roman"/>
          <w:i/>
          <w:sz w:val="24"/>
          <w:szCs w:val="24"/>
        </w:rPr>
        <w:t xml:space="preserve"> </w:t>
      </w:r>
      <w:proofErr w:type="spellStart"/>
      <w:r w:rsidR="00FD4800" w:rsidRPr="00DB7633">
        <w:rPr>
          <w:rFonts w:ascii="Times New Roman" w:hAnsi="Times New Roman" w:cs="Times New Roman"/>
          <w:i/>
          <w:sz w:val="24"/>
          <w:szCs w:val="24"/>
        </w:rPr>
        <w:t>Ujamaa</w:t>
      </w:r>
      <w:proofErr w:type="spellEnd"/>
      <w:r w:rsidR="00FD4800">
        <w:rPr>
          <w:rFonts w:ascii="Times New Roman" w:hAnsi="Times New Roman" w:cs="Times New Roman"/>
          <w:b/>
          <w:sz w:val="24"/>
          <w:szCs w:val="24"/>
        </w:rPr>
        <w:t xml:space="preserve"> </w:t>
      </w:r>
      <w:r w:rsidR="00FD4800" w:rsidRPr="00DB7633">
        <w:rPr>
          <w:rFonts w:ascii="Times New Roman" w:hAnsi="Times New Roman" w:cs="Times New Roman"/>
          <w:i/>
          <w:sz w:val="24"/>
          <w:szCs w:val="24"/>
        </w:rPr>
        <w:t>Investments (</w:t>
      </w:r>
      <w:proofErr w:type="spellStart"/>
      <w:r w:rsidR="00FD4800" w:rsidRPr="00DB7633">
        <w:rPr>
          <w:rFonts w:ascii="Times New Roman" w:hAnsi="Times New Roman" w:cs="Times New Roman"/>
          <w:i/>
          <w:sz w:val="24"/>
          <w:szCs w:val="24"/>
        </w:rPr>
        <w:t>Pvt</w:t>
      </w:r>
      <w:proofErr w:type="spellEnd"/>
      <w:r w:rsidR="00FD4800" w:rsidRPr="00DB7633">
        <w:rPr>
          <w:rFonts w:ascii="Times New Roman" w:hAnsi="Times New Roman" w:cs="Times New Roman"/>
          <w:i/>
          <w:sz w:val="24"/>
          <w:szCs w:val="24"/>
        </w:rPr>
        <w:t xml:space="preserve">) Ltd &amp; </w:t>
      </w:r>
      <w:proofErr w:type="spellStart"/>
      <w:r w:rsidR="00FD4800" w:rsidRPr="00DB7633">
        <w:rPr>
          <w:rFonts w:ascii="Times New Roman" w:hAnsi="Times New Roman" w:cs="Times New Roman"/>
          <w:i/>
          <w:sz w:val="24"/>
          <w:szCs w:val="24"/>
        </w:rPr>
        <w:t>Ors</w:t>
      </w:r>
      <w:proofErr w:type="spellEnd"/>
      <w:r w:rsidR="00FD4800">
        <w:rPr>
          <w:rFonts w:ascii="Times New Roman" w:hAnsi="Times New Roman" w:cs="Times New Roman"/>
          <w:b/>
          <w:sz w:val="24"/>
          <w:szCs w:val="24"/>
        </w:rPr>
        <w:t xml:space="preserve"> </w:t>
      </w:r>
      <w:r w:rsidR="00FD4800">
        <w:rPr>
          <w:rFonts w:ascii="Times New Roman" w:hAnsi="Times New Roman" w:cs="Times New Roman"/>
          <w:sz w:val="24"/>
          <w:szCs w:val="24"/>
        </w:rPr>
        <w:t>1987 (1) ZLR 141</w:t>
      </w:r>
      <w:r w:rsidR="007F0A39">
        <w:rPr>
          <w:rFonts w:ascii="Times New Roman" w:hAnsi="Times New Roman" w:cs="Times New Roman"/>
          <w:sz w:val="24"/>
          <w:szCs w:val="24"/>
        </w:rPr>
        <w:t xml:space="preserve"> in which</w:t>
      </w:r>
      <w:r w:rsidR="00D771CB">
        <w:rPr>
          <w:rFonts w:ascii="Times New Roman" w:hAnsi="Times New Roman" w:cs="Times New Roman"/>
          <w:sz w:val="24"/>
          <w:szCs w:val="24"/>
        </w:rPr>
        <w:t xml:space="preserve"> it was stated that for a contract to be formed, it is necessary that the </w:t>
      </w:r>
      <w:proofErr w:type="spellStart"/>
      <w:r w:rsidR="00D771CB">
        <w:rPr>
          <w:rFonts w:ascii="Times New Roman" w:hAnsi="Times New Roman" w:cs="Times New Roman"/>
          <w:sz w:val="24"/>
          <w:szCs w:val="24"/>
        </w:rPr>
        <w:t>offeree</w:t>
      </w:r>
      <w:proofErr w:type="spellEnd"/>
      <w:r w:rsidR="00D771CB">
        <w:rPr>
          <w:rFonts w:ascii="Times New Roman" w:hAnsi="Times New Roman" w:cs="Times New Roman"/>
          <w:sz w:val="24"/>
          <w:szCs w:val="24"/>
        </w:rPr>
        <w:t xml:space="preserve"> must, in agreeing, accept the exact terms offered by the </w:t>
      </w:r>
      <w:proofErr w:type="spellStart"/>
      <w:r w:rsidR="00D771CB">
        <w:rPr>
          <w:rFonts w:ascii="Times New Roman" w:hAnsi="Times New Roman" w:cs="Times New Roman"/>
          <w:sz w:val="24"/>
          <w:szCs w:val="24"/>
        </w:rPr>
        <w:t>offeror</w:t>
      </w:r>
      <w:proofErr w:type="spellEnd"/>
      <w:r w:rsidR="00D771CB">
        <w:rPr>
          <w:rFonts w:ascii="Times New Roman" w:hAnsi="Times New Roman" w:cs="Times New Roman"/>
          <w:sz w:val="24"/>
          <w:szCs w:val="24"/>
        </w:rPr>
        <w:t>.</w:t>
      </w:r>
      <w:r>
        <w:rPr>
          <w:rFonts w:ascii="Times New Roman" w:hAnsi="Times New Roman" w:cs="Times New Roman"/>
          <w:sz w:val="24"/>
          <w:szCs w:val="24"/>
        </w:rPr>
        <w:t xml:space="preserve"> </w:t>
      </w:r>
      <w:r w:rsidR="00D771CB">
        <w:rPr>
          <w:rFonts w:ascii="Times New Roman" w:hAnsi="Times New Roman" w:cs="Times New Roman"/>
          <w:sz w:val="24"/>
          <w:szCs w:val="24"/>
        </w:rPr>
        <w:t xml:space="preserve"> Further it was stated that where the </w:t>
      </w:r>
      <w:proofErr w:type="spellStart"/>
      <w:r w:rsidR="00D771CB">
        <w:rPr>
          <w:rFonts w:ascii="Times New Roman" w:hAnsi="Times New Roman" w:cs="Times New Roman"/>
          <w:sz w:val="24"/>
          <w:szCs w:val="24"/>
        </w:rPr>
        <w:t>offeree</w:t>
      </w:r>
      <w:proofErr w:type="spellEnd"/>
      <w:r w:rsidR="00D771CB">
        <w:rPr>
          <w:rFonts w:ascii="Times New Roman" w:hAnsi="Times New Roman" w:cs="Times New Roman"/>
          <w:sz w:val="24"/>
          <w:szCs w:val="24"/>
        </w:rPr>
        <w:t xml:space="preserve"> makes a counter-offer or signifies a qualified acceptance of the offer, the offer is taken to have been refused and no contract is formed.</w:t>
      </w:r>
    </w:p>
    <w:p w14:paraId="75F42D7B" w14:textId="2995DD3F" w:rsidR="00D771CB" w:rsidRDefault="00DB7633" w:rsidP="00DB76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w:t>
      </w:r>
      <w:r w:rsidR="00D771CB">
        <w:rPr>
          <w:rFonts w:ascii="Times New Roman" w:hAnsi="Times New Roman" w:cs="Times New Roman"/>
          <w:sz w:val="24"/>
          <w:szCs w:val="24"/>
        </w:rPr>
        <w:t xml:space="preserve"> and </w:t>
      </w:r>
      <w:r>
        <w:rPr>
          <w:rFonts w:ascii="Times New Roman" w:hAnsi="Times New Roman" w:cs="Times New Roman"/>
          <w:sz w:val="24"/>
          <w:szCs w:val="24"/>
        </w:rPr>
        <w:t>third</w:t>
      </w:r>
      <w:r w:rsidR="00D771CB">
        <w:rPr>
          <w:rFonts w:ascii="Times New Roman" w:hAnsi="Times New Roman" w:cs="Times New Roman"/>
          <w:sz w:val="24"/>
          <w:szCs w:val="24"/>
        </w:rPr>
        <w:t xml:space="preserve"> Respondents </w:t>
      </w:r>
      <w:r w:rsidR="00A44C9F">
        <w:rPr>
          <w:rFonts w:ascii="Times New Roman" w:hAnsi="Times New Roman" w:cs="Times New Roman"/>
          <w:sz w:val="24"/>
          <w:szCs w:val="24"/>
        </w:rPr>
        <w:t xml:space="preserve">also argued that the Sheriff could not extent the period for the payment of the purchase price as no valid bid had been made and the failure to pay constituted repudiation of the agreement. </w:t>
      </w:r>
      <w:r>
        <w:rPr>
          <w:rFonts w:ascii="Times New Roman" w:hAnsi="Times New Roman" w:cs="Times New Roman"/>
          <w:sz w:val="24"/>
          <w:szCs w:val="24"/>
        </w:rPr>
        <w:t xml:space="preserve"> </w:t>
      </w:r>
      <w:r w:rsidR="00A44C9F">
        <w:rPr>
          <w:rFonts w:ascii="Times New Roman" w:hAnsi="Times New Roman" w:cs="Times New Roman"/>
          <w:sz w:val="24"/>
          <w:szCs w:val="24"/>
        </w:rPr>
        <w:t xml:space="preserve">They disputed that there is an apprehension of irreparable injury to </w:t>
      </w:r>
      <w:r>
        <w:rPr>
          <w:rFonts w:ascii="Times New Roman" w:hAnsi="Times New Roman" w:cs="Times New Roman"/>
          <w:sz w:val="24"/>
          <w:szCs w:val="24"/>
        </w:rPr>
        <w:lastRenderedPageBreak/>
        <w:t>the a</w:t>
      </w:r>
      <w:r w:rsidR="00A44C9F">
        <w:rPr>
          <w:rFonts w:ascii="Times New Roman" w:hAnsi="Times New Roman" w:cs="Times New Roman"/>
          <w:sz w:val="24"/>
          <w:szCs w:val="24"/>
        </w:rPr>
        <w:t>pplicant as he had not parted with any substantial amount and that regard being had to the movements in the economy, the changes in currency, the loss</w:t>
      </w:r>
      <w:r>
        <w:rPr>
          <w:rFonts w:ascii="Times New Roman" w:hAnsi="Times New Roman" w:cs="Times New Roman"/>
          <w:sz w:val="24"/>
          <w:szCs w:val="24"/>
        </w:rPr>
        <w:t xml:space="preserve"> of value of the local dollar, a</w:t>
      </w:r>
      <w:r w:rsidR="00A44C9F">
        <w:rPr>
          <w:rFonts w:ascii="Times New Roman" w:hAnsi="Times New Roman" w:cs="Times New Roman"/>
          <w:sz w:val="24"/>
          <w:szCs w:val="24"/>
        </w:rPr>
        <w:t>pplicant would have received a valuable piece of property for nothing.</w:t>
      </w:r>
      <w:r>
        <w:rPr>
          <w:rFonts w:ascii="Times New Roman" w:hAnsi="Times New Roman" w:cs="Times New Roman"/>
          <w:sz w:val="24"/>
          <w:szCs w:val="24"/>
        </w:rPr>
        <w:t xml:space="preserve"> </w:t>
      </w:r>
      <w:r w:rsidR="00A44C9F">
        <w:rPr>
          <w:rFonts w:ascii="Times New Roman" w:hAnsi="Times New Roman" w:cs="Times New Roman"/>
          <w:sz w:val="24"/>
          <w:szCs w:val="24"/>
        </w:rPr>
        <w:t xml:space="preserve"> They submitted that </w:t>
      </w:r>
      <w:r w:rsidR="005B3B49">
        <w:rPr>
          <w:rFonts w:ascii="Times New Roman" w:hAnsi="Times New Roman" w:cs="Times New Roman"/>
          <w:sz w:val="24"/>
          <w:szCs w:val="24"/>
        </w:rPr>
        <w:t xml:space="preserve">the equities </w:t>
      </w:r>
      <w:proofErr w:type="spellStart"/>
      <w:r w:rsidR="005B3B49">
        <w:rPr>
          <w:rFonts w:ascii="Times New Roman" w:hAnsi="Times New Roman" w:cs="Times New Roman"/>
          <w:sz w:val="24"/>
          <w:szCs w:val="24"/>
        </w:rPr>
        <w:t>favour</w:t>
      </w:r>
      <w:proofErr w:type="spellEnd"/>
      <w:r w:rsidR="005B3B49">
        <w:rPr>
          <w:rFonts w:ascii="Times New Roman" w:hAnsi="Times New Roman" w:cs="Times New Roman"/>
          <w:sz w:val="24"/>
          <w:szCs w:val="24"/>
        </w:rPr>
        <w:t xml:space="preserve"> their position and there </w:t>
      </w:r>
      <w:r>
        <w:rPr>
          <w:rFonts w:ascii="Times New Roman" w:hAnsi="Times New Roman" w:cs="Times New Roman"/>
          <w:sz w:val="24"/>
          <w:szCs w:val="24"/>
        </w:rPr>
        <w:t>is an alternative remedy which a</w:t>
      </w:r>
      <w:r w:rsidR="005B3B49">
        <w:rPr>
          <w:rFonts w:ascii="Times New Roman" w:hAnsi="Times New Roman" w:cs="Times New Roman"/>
          <w:sz w:val="24"/>
          <w:szCs w:val="24"/>
        </w:rPr>
        <w:t>pplicant can invoke to protect his purported rights as he can claim damages.</w:t>
      </w:r>
    </w:p>
    <w:p w14:paraId="1F54EF8F" w14:textId="61363F31" w:rsidR="008C5D98" w:rsidRPr="00DB7633" w:rsidRDefault="005B3B49" w:rsidP="00C41020">
      <w:pPr>
        <w:spacing w:after="0" w:line="360" w:lineRule="auto"/>
        <w:jc w:val="both"/>
        <w:rPr>
          <w:rFonts w:ascii="Times New Roman" w:hAnsi="Times New Roman" w:cs="Times New Roman"/>
          <w:b/>
          <w:sz w:val="24"/>
          <w:szCs w:val="24"/>
        </w:rPr>
      </w:pPr>
      <w:r w:rsidRPr="00DB7633">
        <w:rPr>
          <w:rFonts w:ascii="Times New Roman" w:hAnsi="Times New Roman" w:cs="Times New Roman"/>
          <w:b/>
          <w:sz w:val="24"/>
          <w:szCs w:val="24"/>
        </w:rPr>
        <w:t>ANALYSIS</w:t>
      </w:r>
    </w:p>
    <w:p w14:paraId="3B191E0E" w14:textId="4F703B7E" w:rsidR="00F17C3C" w:rsidRDefault="00011156" w:rsidP="00DB763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question to be answered </w:t>
      </w:r>
      <w:r w:rsidR="00DB7633">
        <w:rPr>
          <w:rFonts w:ascii="Times New Roman" w:hAnsi="Times New Roman" w:cs="Times New Roman"/>
          <w:sz w:val="24"/>
          <w:szCs w:val="24"/>
        </w:rPr>
        <w:t>in this case is whether or not a</w:t>
      </w:r>
      <w:r>
        <w:rPr>
          <w:rFonts w:ascii="Times New Roman" w:hAnsi="Times New Roman" w:cs="Times New Roman"/>
          <w:sz w:val="24"/>
          <w:szCs w:val="24"/>
        </w:rPr>
        <w:t>pplicant has made a case for the granting of a</w:t>
      </w:r>
      <w:r w:rsidR="00F17C3C">
        <w:rPr>
          <w:rFonts w:ascii="Times New Roman" w:hAnsi="Times New Roman" w:cs="Times New Roman"/>
          <w:sz w:val="24"/>
          <w:szCs w:val="24"/>
        </w:rPr>
        <w:t>n interdict and a</w:t>
      </w:r>
      <w:r>
        <w:rPr>
          <w:rFonts w:ascii="Times New Roman" w:hAnsi="Times New Roman" w:cs="Times New Roman"/>
          <w:sz w:val="24"/>
          <w:szCs w:val="24"/>
        </w:rPr>
        <w:t xml:space="preserve"> compelling</w:t>
      </w:r>
      <w:r w:rsidR="00F17C3C">
        <w:rPr>
          <w:rFonts w:ascii="Times New Roman" w:hAnsi="Times New Roman" w:cs="Times New Roman"/>
          <w:sz w:val="24"/>
          <w:szCs w:val="24"/>
        </w:rPr>
        <w:t xml:space="preserve"> order. </w:t>
      </w:r>
      <w:r w:rsidR="00DB7633">
        <w:rPr>
          <w:rFonts w:ascii="Times New Roman" w:hAnsi="Times New Roman" w:cs="Times New Roman"/>
          <w:sz w:val="24"/>
          <w:szCs w:val="24"/>
        </w:rPr>
        <w:t xml:space="preserve"> </w:t>
      </w:r>
      <w:r w:rsidR="00F17C3C">
        <w:rPr>
          <w:rFonts w:ascii="Times New Roman" w:hAnsi="Times New Roman" w:cs="Times New Roman"/>
          <w:sz w:val="24"/>
          <w:szCs w:val="24"/>
        </w:rPr>
        <w:t>The requirements as stated earlier are</w:t>
      </w:r>
      <w:r w:rsidR="00DB7633">
        <w:rPr>
          <w:rFonts w:ascii="Times New Roman" w:hAnsi="Times New Roman" w:cs="Times New Roman"/>
          <w:sz w:val="24"/>
          <w:szCs w:val="24"/>
        </w:rPr>
        <w:t>:</w:t>
      </w:r>
      <w:r w:rsidR="00F17C3C">
        <w:rPr>
          <w:rFonts w:ascii="Times New Roman" w:hAnsi="Times New Roman" w:cs="Times New Roman"/>
          <w:sz w:val="24"/>
          <w:szCs w:val="24"/>
        </w:rPr>
        <w:t xml:space="preserve"> </w:t>
      </w:r>
    </w:p>
    <w:p w14:paraId="7C1DE59E" w14:textId="1FA7218C" w:rsidR="00F17C3C" w:rsidRDefault="00F17C3C" w:rsidP="00C41020">
      <w:pPr>
        <w:pStyle w:val="ListParagraph"/>
        <w:numPr>
          <w:ilvl w:val="0"/>
          <w:numId w:val="1"/>
        </w:numPr>
        <w:spacing w:after="0" w:line="360" w:lineRule="auto"/>
        <w:jc w:val="both"/>
        <w:rPr>
          <w:rFonts w:ascii="Times New Roman" w:hAnsi="Times New Roman" w:cs="Times New Roman"/>
          <w:sz w:val="24"/>
          <w:szCs w:val="24"/>
        </w:rPr>
      </w:pPr>
      <w:r w:rsidRPr="00F17C3C">
        <w:rPr>
          <w:rFonts w:ascii="Times New Roman" w:hAnsi="Times New Roman" w:cs="Times New Roman"/>
          <w:sz w:val="24"/>
          <w:szCs w:val="24"/>
        </w:rPr>
        <w:t>A clear right which must be established on a balance of probabilities</w:t>
      </w:r>
    </w:p>
    <w:p w14:paraId="2FA16821" w14:textId="5765DE5F" w:rsidR="00633CE2" w:rsidRDefault="00F17C3C" w:rsidP="00C410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Irreparable injury actually committed or reasonably apprehended</w:t>
      </w:r>
      <w:r w:rsidR="00DB7633">
        <w:rPr>
          <w:rFonts w:ascii="Times New Roman" w:hAnsi="Times New Roman" w:cs="Times New Roman"/>
          <w:sz w:val="24"/>
          <w:szCs w:val="24"/>
        </w:rPr>
        <w:t>;</w:t>
      </w:r>
      <w:r w:rsidR="00633CE2">
        <w:rPr>
          <w:rFonts w:ascii="Times New Roman" w:hAnsi="Times New Roman" w:cs="Times New Roman"/>
          <w:sz w:val="24"/>
          <w:szCs w:val="24"/>
        </w:rPr>
        <w:t xml:space="preserve"> and</w:t>
      </w:r>
    </w:p>
    <w:p w14:paraId="7A507E5E" w14:textId="48696487" w:rsidR="00633CE2" w:rsidRDefault="00633CE2" w:rsidP="00C410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absence of a similar protection by way of any other remedy.</w:t>
      </w:r>
    </w:p>
    <w:p w14:paraId="31BE7944" w14:textId="1D1861B0" w:rsidR="00D5385C" w:rsidRDefault="00633CE2" w:rsidP="00DB763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DB7633">
        <w:rPr>
          <w:rFonts w:ascii="Times New Roman" w:hAnsi="Times New Roman" w:cs="Times New Roman"/>
          <w:bCs/>
          <w:i/>
          <w:sz w:val="24"/>
          <w:szCs w:val="24"/>
        </w:rPr>
        <w:t>Setlogelo</w:t>
      </w:r>
      <w:proofErr w:type="spellEnd"/>
      <w:r w:rsidRPr="00DB7633">
        <w:rPr>
          <w:rFonts w:ascii="Times New Roman" w:hAnsi="Times New Roman" w:cs="Times New Roman"/>
          <w:bCs/>
          <w:i/>
          <w:sz w:val="24"/>
          <w:szCs w:val="24"/>
        </w:rPr>
        <w:t xml:space="preserve"> </w:t>
      </w:r>
      <w:r w:rsidRPr="00DB7633">
        <w:rPr>
          <w:rFonts w:ascii="Times New Roman" w:hAnsi="Times New Roman" w:cs="Times New Roman"/>
          <w:bCs/>
          <w:sz w:val="24"/>
          <w:szCs w:val="24"/>
        </w:rPr>
        <w:t>v</w:t>
      </w:r>
      <w:r w:rsidRPr="00DB7633">
        <w:rPr>
          <w:rFonts w:ascii="Times New Roman" w:hAnsi="Times New Roman" w:cs="Times New Roman"/>
          <w:bCs/>
          <w:i/>
          <w:sz w:val="24"/>
          <w:szCs w:val="24"/>
        </w:rPr>
        <w:t xml:space="preserve"> </w:t>
      </w:r>
      <w:proofErr w:type="spellStart"/>
      <w:r w:rsidRPr="00DB7633">
        <w:rPr>
          <w:rFonts w:ascii="Times New Roman" w:hAnsi="Times New Roman" w:cs="Times New Roman"/>
          <w:bCs/>
          <w:i/>
          <w:sz w:val="24"/>
          <w:szCs w:val="24"/>
        </w:rPr>
        <w:t>Setlogelo</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(supra)</w:t>
      </w:r>
      <w:r w:rsidR="008F6697">
        <w:rPr>
          <w:rFonts w:ascii="Times New Roman" w:hAnsi="Times New Roman" w:cs="Times New Roman"/>
          <w:sz w:val="24"/>
          <w:szCs w:val="24"/>
        </w:rPr>
        <w:t xml:space="preserve"> </w:t>
      </w:r>
      <w:r w:rsidR="00DB7633">
        <w:rPr>
          <w:rFonts w:ascii="Times New Roman" w:hAnsi="Times New Roman" w:cs="Times New Roman"/>
          <w:sz w:val="24"/>
          <w:szCs w:val="24"/>
        </w:rPr>
        <w:t>has the a</w:t>
      </w:r>
      <w:r w:rsidR="008F6697">
        <w:rPr>
          <w:rFonts w:ascii="Times New Roman" w:hAnsi="Times New Roman" w:cs="Times New Roman"/>
          <w:sz w:val="24"/>
          <w:szCs w:val="24"/>
        </w:rPr>
        <w:t>pplicant established a clear right?</w:t>
      </w:r>
      <w:r w:rsidR="00DB7633">
        <w:rPr>
          <w:rFonts w:ascii="Times New Roman" w:hAnsi="Times New Roman" w:cs="Times New Roman"/>
          <w:sz w:val="24"/>
          <w:szCs w:val="24"/>
        </w:rPr>
        <w:t xml:space="preserve"> </w:t>
      </w:r>
      <w:r w:rsidR="008F6697">
        <w:rPr>
          <w:rFonts w:ascii="Times New Roman" w:hAnsi="Times New Roman" w:cs="Times New Roman"/>
          <w:sz w:val="24"/>
          <w:szCs w:val="24"/>
        </w:rPr>
        <w:t xml:space="preserve"> In my view the answer is in the negative. </w:t>
      </w:r>
      <w:r w:rsidR="00DB7633">
        <w:rPr>
          <w:rFonts w:ascii="Times New Roman" w:hAnsi="Times New Roman" w:cs="Times New Roman"/>
          <w:sz w:val="24"/>
          <w:szCs w:val="24"/>
        </w:rPr>
        <w:t xml:space="preserve"> </w:t>
      </w:r>
      <w:r w:rsidR="00506095">
        <w:rPr>
          <w:rFonts w:ascii="Times New Roman" w:hAnsi="Times New Roman" w:cs="Times New Roman"/>
          <w:sz w:val="24"/>
          <w:szCs w:val="24"/>
        </w:rPr>
        <w:t xml:space="preserve">To establish a clear right in </w:t>
      </w:r>
      <w:r w:rsidR="00DB7633">
        <w:rPr>
          <w:rFonts w:ascii="Times New Roman" w:hAnsi="Times New Roman" w:cs="Times New Roman"/>
          <w:sz w:val="24"/>
          <w:szCs w:val="24"/>
        </w:rPr>
        <w:t>the circumstances of this case a</w:t>
      </w:r>
      <w:r w:rsidR="00506095">
        <w:rPr>
          <w:rFonts w:ascii="Times New Roman" w:hAnsi="Times New Roman" w:cs="Times New Roman"/>
          <w:sz w:val="24"/>
          <w:szCs w:val="24"/>
        </w:rPr>
        <w:t>pplicant has to show that he fulfilled the conditions of sale by paying the purchase price timeously.</w:t>
      </w:r>
      <w:r w:rsidR="00DB7633">
        <w:rPr>
          <w:rFonts w:ascii="Times New Roman" w:hAnsi="Times New Roman" w:cs="Times New Roman"/>
          <w:sz w:val="24"/>
          <w:szCs w:val="24"/>
        </w:rPr>
        <w:t xml:space="preserve"> </w:t>
      </w:r>
      <w:r w:rsidR="00506095">
        <w:rPr>
          <w:rFonts w:ascii="Times New Roman" w:hAnsi="Times New Roman" w:cs="Times New Roman"/>
          <w:sz w:val="24"/>
          <w:szCs w:val="24"/>
        </w:rPr>
        <w:t xml:space="preserve"> </w:t>
      </w:r>
      <w:r w:rsidR="00D5385C">
        <w:rPr>
          <w:rFonts w:ascii="Times New Roman" w:hAnsi="Times New Roman" w:cs="Times New Roman"/>
          <w:sz w:val="24"/>
          <w:szCs w:val="24"/>
        </w:rPr>
        <w:t>Applicant participated in the Sheriff sale with the intention of paying by way of mortgage bond.</w:t>
      </w:r>
      <w:r w:rsidR="00DB7633">
        <w:rPr>
          <w:rFonts w:ascii="Times New Roman" w:hAnsi="Times New Roman" w:cs="Times New Roman"/>
          <w:sz w:val="24"/>
          <w:szCs w:val="24"/>
        </w:rPr>
        <w:t xml:space="preserve"> </w:t>
      </w:r>
      <w:r w:rsidR="00D5385C">
        <w:rPr>
          <w:rFonts w:ascii="Times New Roman" w:hAnsi="Times New Roman" w:cs="Times New Roman"/>
          <w:sz w:val="24"/>
          <w:szCs w:val="24"/>
        </w:rPr>
        <w:t xml:space="preserve"> According to the </w:t>
      </w:r>
      <w:r w:rsidR="00DB7633">
        <w:rPr>
          <w:rFonts w:ascii="Times New Roman" w:hAnsi="Times New Roman" w:cs="Times New Roman"/>
          <w:sz w:val="24"/>
          <w:szCs w:val="24"/>
        </w:rPr>
        <w:t>first r</w:t>
      </w:r>
      <w:r w:rsidR="00D5385C">
        <w:rPr>
          <w:rFonts w:ascii="Times New Roman" w:hAnsi="Times New Roman" w:cs="Times New Roman"/>
          <w:sz w:val="24"/>
          <w:szCs w:val="24"/>
        </w:rPr>
        <w:t xml:space="preserve">espondent that is acceptable and a mortgage bond payment is considered </w:t>
      </w:r>
      <w:r w:rsidR="00011156">
        <w:rPr>
          <w:rFonts w:ascii="Times New Roman" w:hAnsi="Times New Roman" w:cs="Times New Roman"/>
          <w:sz w:val="24"/>
          <w:szCs w:val="24"/>
        </w:rPr>
        <w:t>to be payment in cash.</w:t>
      </w:r>
      <w:r w:rsidR="008F6697">
        <w:rPr>
          <w:rFonts w:ascii="Times New Roman" w:hAnsi="Times New Roman" w:cs="Times New Roman"/>
          <w:sz w:val="24"/>
          <w:szCs w:val="24"/>
        </w:rPr>
        <w:t xml:space="preserve"> </w:t>
      </w:r>
      <w:r w:rsidR="009D0F80">
        <w:rPr>
          <w:rFonts w:ascii="Times New Roman" w:hAnsi="Times New Roman" w:cs="Times New Roman"/>
          <w:sz w:val="24"/>
          <w:szCs w:val="24"/>
        </w:rPr>
        <w:t xml:space="preserve"> By letter dated 24 January 20</w:t>
      </w:r>
      <w:r w:rsidR="00DB7633">
        <w:rPr>
          <w:rFonts w:ascii="Times New Roman" w:hAnsi="Times New Roman" w:cs="Times New Roman"/>
          <w:sz w:val="24"/>
          <w:szCs w:val="24"/>
        </w:rPr>
        <w:t>19 the sale of the property to a</w:t>
      </w:r>
      <w:r w:rsidR="009D0F80">
        <w:rPr>
          <w:rFonts w:ascii="Times New Roman" w:hAnsi="Times New Roman" w:cs="Times New Roman"/>
          <w:sz w:val="24"/>
          <w:szCs w:val="24"/>
        </w:rPr>
        <w:t>pplicant was confirmed and an invitation made for the payment of the purchase price within seven days from the date of receipt of the confirmation.</w:t>
      </w:r>
      <w:r w:rsidR="00DB7633">
        <w:rPr>
          <w:rFonts w:ascii="Times New Roman" w:hAnsi="Times New Roman" w:cs="Times New Roman"/>
          <w:sz w:val="24"/>
          <w:szCs w:val="24"/>
        </w:rPr>
        <w:t xml:space="preserve"> </w:t>
      </w:r>
      <w:r w:rsidR="009D0F80">
        <w:rPr>
          <w:rFonts w:ascii="Times New Roman" w:hAnsi="Times New Roman" w:cs="Times New Roman"/>
          <w:sz w:val="24"/>
          <w:szCs w:val="24"/>
        </w:rPr>
        <w:t xml:space="preserve"> On the last day of the seven days, no payment was made.</w:t>
      </w:r>
      <w:r w:rsidR="00DB7633">
        <w:rPr>
          <w:rFonts w:ascii="Times New Roman" w:hAnsi="Times New Roman" w:cs="Times New Roman"/>
          <w:sz w:val="24"/>
          <w:szCs w:val="24"/>
        </w:rPr>
        <w:t xml:space="preserve"> </w:t>
      </w:r>
      <w:r w:rsidR="009D0F80">
        <w:rPr>
          <w:rFonts w:ascii="Times New Roman" w:hAnsi="Times New Roman" w:cs="Times New Roman"/>
          <w:sz w:val="24"/>
          <w:szCs w:val="24"/>
        </w:rPr>
        <w:t xml:space="preserve"> Instead</w:t>
      </w:r>
      <w:r w:rsidR="008D27EE">
        <w:rPr>
          <w:rFonts w:ascii="Times New Roman" w:hAnsi="Times New Roman" w:cs="Times New Roman"/>
          <w:sz w:val="24"/>
          <w:szCs w:val="24"/>
        </w:rPr>
        <w:t>,</w:t>
      </w:r>
      <w:r w:rsidR="009D0F80">
        <w:rPr>
          <w:rFonts w:ascii="Times New Roman" w:hAnsi="Times New Roman" w:cs="Times New Roman"/>
          <w:sz w:val="24"/>
          <w:szCs w:val="24"/>
        </w:rPr>
        <w:t xml:space="preserve"> a letter was written by NBS notifying the </w:t>
      </w:r>
      <w:r w:rsidR="00DB7633">
        <w:rPr>
          <w:rFonts w:ascii="Times New Roman" w:hAnsi="Times New Roman" w:cs="Times New Roman"/>
          <w:sz w:val="24"/>
          <w:szCs w:val="24"/>
        </w:rPr>
        <w:t>first respondent that the a</w:t>
      </w:r>
      <w:r w:rsidR="009D0F80">
        <w:rPr>
          <w:rFonts w:ascii="Times New Roman" w:hAnsi="Times New Roman" w:cs="Times New Roman"/>
          <w:sz w:val="24"/>
          <w:szCs w:val="24"/>
        </w:rPr>
        <w:t>pplicant’s application was going through the normal credit assessment and the final response w</w:t>
      </w:r>
      <w:r w:rsidR="00D87FA0">
        <w:rPr>
          <w:rFonts w:ascii="Times New Roman" w:hAnsi="Times New Roman" w:cs="Times New Roman"/>
          <w:sz w:val="24"/>
          <w:szCs w:val="24"/>
        </w:rPr>
        <w:t xml:space="preserve">as expected within 14 days. </w:t>
      </w:r>
      <w:r w:rsidR="00DB7633">
        <w:rPr>
          <w:rFonts w:ascii="Times New Roman" w:hAnsi="Times New Roman" w:cs="Times New Roman"/>
          <w:sz w:val="24"/>
          <w:szCs w:val="24"/>
        </w:rPr>
        <w:t xml:space="preserve"> </w:t>
      </w:r>
      <w:r w:rsidR="00D87FA0">
        <w:rPr>
          <w:rFonts w:ascii="Times New Roman" w:hAnsi="Times New Roman" w:cs="Times New Roman"/>
          <w:sz w:val="24"/>
          <w:szCs w:val="24"/>
        </w:rPr>
        <w:t>The tone of the letter left one with the impression that the mortgage loan had not been approved yet. The final response was expected from the approving committee.</w:t>
      </w:r>
      <w:r w:rsidR="00024414">
        <w:rPr>
          <w:rFonts w:ascii="Times New Roman" w:hAnsi="Times New Roman" w:cs="Times New Roman"/>
          <w:sz w:val="24"/>
          <w:szCs w:val="24"/>
        </w:rPr>
        <w:t xml:space="preserve"> </w:t>
      </w:r>
      <w:r w:rsidR="00D87FA0">
        <w:rPr>
          <w:rFonts w:ascii="Times New Roman" w:hAnsi="Times New Roman" w:cs="Times New Roman"/>
          <w:sz w:val="24"/>
          <w:szCs w:val="24"/>
        </w:rPr>
        <w:t xml:space="preserve"> On 25 February 2019</w:t>
      </w:r>
      <w:r w:rsidR="0032561E">
        <w:rPr>
          <w:rFonts w:ascii="Times New Roman" w:hAnsi="Times New Roman" w:cs="Times New Roman"/>
          <w:sz w:val="24"/>
          <w:szCs w:val="24"/>
        </w:rPr>
        <w:t>,</w:t>
      </w:r>
      <w:r w:rsidR="00D87FA0">
        <w:rPr>
          <w:rFonts w:ascii="Times New Roman" w:hAnsi="Times New Roman" w:cs="Times New Roman"/>
          <w:sz w:val="24"/>
          <w:szCs w:val="24"/>
        </w:rPr>
        <w:t xml:space="preserve"> NBS finally issued a letter of guarantee in which Sawyer and </w:t>
      </w:r>
      <w:proofErr w:type="spellStart"/>
      <w:r w:rsidR="00D87FA0">
        <w:rPr>
          <w:rFonts w:ascii="Times New Roman" w:hAnsi="Times New Roman" w:cs="Times New Roman"/>
          <w:sz w:val="24"/>
          <w:szCs w:val="24"/>
        </w:rPr>
        <w:t>Mkushi</w:t>
      </w:r>
      <w:proofErr w:type="spellEnd"/>
      <w:r w:rsidR="00D87FA0">
        <w:rPr>
          <w:rFonts w:ascii="Times New Roman" w:hAnsi="Times New Roman" w:cs="Times New Roman"/>
          <w:sz w:val="24"/>
          <w:szCs w:val="24"/>
        </w:rPr>
        <w:t xml:space="preserve"> Legal Practitioners were indicated as the conveyancers.</w:t>
      </w:r>
      <w:r w:rsidR="00A33958">
        <w:rPr>
          <w:rFonts w:ascii="Times New Roman" w:hAnsi="Times New Roman" w:cs="Times New Roman"/>
          <w:sz w:val="24"/>
          <w:szCs w:val="24"/>
        </w:rPr>
        <w:t xml:space="preserve"> </w:t>
      </w:r>
      <w:r w:rsidR="00024414">
        <w:rPr>
          <w:rFonts w:ascii="Times New Roman" w:hAnsi="Times New Roman" w:cs="Times New Roman"/>
          <w:sz w:val="24"/>
          <w:szCs w:val="24"/>
        </w:rPr>
        <w:t xml:space="preserve"> </w:t>
      </w:r>
      <w:r w:rsidR="00101772">
        <w:rPr>
          <w:rFonts w:ascii="Times New Roman" w:hAnsi="Times New Roman" w:cs="Times New Roman"/>
          <w:sz w:val="24"/>
          <w:szCs w:val="24"/>
        </w:rPr>
        <w:t xml:space="preserve">The </w:t>
      </w:r>
      <w:r w:rsidR="00024414">
        <w:rPr>
          <w:rFonts w:ascii="Times New Roman" w:hAnsi="Times New Roman" w:cs="Times New Roman"/>
          <w:sz w:val="24"/>
          <w:szCs w:val="24"/>
        </w:rPr>
        <w:t>first r</w:t>
      </w:r>
      <w:r w:rsidR="00101772">
        <w:rPr>
          <w:rFonts w:ascii="Times New Roman" w:hAnsi="Times New Roman" w:cs="Times New Roman"/>
          <w:sz w:val="24"/>
          <w:szCs w:val="24"/>
        </w:rPr>
        <w:t xml:space="preserve">espondent’s chosen conveyancers were </w:t>
      </w:r>
      <w:proofErr w:type="spellStart"/>
      <w:r w:rsidR="00101772">
        <w:rPr>
          <w:rFonts w:ascii="Times New Roman" w:hAnsi="Times New Roman" w:cs="Times New Roman"/>
          <w:sz w:val="24"/>
          <w:szCs w:val="24"/>
        </w:rPr>
        <w:t>Messrs</w:t>
      </w:r>
      <w:proofErr w:type="spellEnd"/>
      <w:r w:rsidR="00101772">
        <w:rPr>
          <w:rFonts w:ascii="Times New Roman" w:hAnsi="Times New Roman" w:cs="Times New Roman"/>
          <w:sz w:val="24"/>
          <w:szCs w:val="24"/>
        </w:rPr>
        <w:t xml:space="preserve"> </w:t>
      </w:r>
      <w:proofErr w:type="spellStart"/>
      <w:r w:rsidR="00101772">
        <w:rPr>
          <w:rFonts w:ascii="Times New Roman" w:hAnsi="Times New Roman" w:cs="Times New Roman"/>
          <w:sz w:val="24"/>
          <w:szCs w:val="24"/>
        </w:rPr>
        <w:t>Danziger</w:t>
      </w:r>
      <w:proofErr w:type="spellEnd"/>
      <w:r w:rsidR="00101772">
        <w:rPr>
          <w:rFonts w:ascii="Times New Roman" w:hAnsi="Times New Roman" w:cs="Times New Roman"/>
          <w:sz w:val="24"/>
          <w:szCs w:val="24"/>
        </w:rPr>
        <w:t xml:space="preserve"> &amp; Partners</w:t>
      </w:r>
      <w:r w:rsidR="0032561E">
        <w:rPr>
          <w:rFonts w:ascii="Times New Roman" w:hAnsi="Times New Roman" w:cs="Times New Roman"/>
          <w:sz w:val="24"/>
          <w:szCs w:val="24"/>
        </w:rPr>
        <w:t>.</w:t>
      </w:r>
      <w:r w:rsidR="00024414">
        <w:rPr>
          <w:rFonts w:ascii="Times New Roman" w:hAnsi="Times New Roman" w:cs="Times New Roman"/>
          <w:sz w:val="24"/>
          <w:szCs w:val="24"/>
        </w:rPr>
        <w:t xml:space="preserve"> </w:t>
      </w:r>
      <w:r w:rsidR="00101772">
        <w:rPr>
          <w:rFonts w:ascii="Times New Roman" w:hAnsi="Times New Roman" w:cs="Times New Roman"/>
          <w:sz w:val="24"/>
          <w:szCs w:val="24"/>
        </w:rPr>
        <w:t xml:space="preserve"> In </w:t>
      </w:r>
      <w:r w:rsidR="00101772" w:rsidRPr="00024414">
        <w:rPr>
          <w:rFonts w:ascii="Times New Roman" w:hAnsi="Times New Roman" w:cs="Times New Roman"/>
          <w:bCs/>
          <w:i/>
          <w:sz w:val="24"/>
          <w:szCs w:val="24"/>
        </w:rPr>
        <w:t>Orion Investments (</w:t>
      </w:r>
      <w:proofErr w:type="spellStart"/>
      <w:r w:rsidR="00101772" w:rsidRPr="00024414">
        <w:rPr>
          <w:rFonts w:ascii="Times New Roman" w:hAnsi="Times New Roman" w:cs="Times New Roman"/>
          <w:bCs/>
          <w:i/>
          <w:sz w:val="24"/>
          <w:szCs w:val="24"/>
        </w:rPr>
        <w:t>Pvt</w:t>
      </w:r>
      <w:proofErr w:type="spellEnd"/>
      <w:r w:rsidR="00101772" w:rsidRPr="00024414">
        <w:rPr>
          <w:rFonts w:ascii="Times New Roman" w:hAnsi="Times New Roman" w:cs="Times New Roman"/>
          <w:bCs/>
          <w:i/>
          <w:sz w:val="24"/>
          <w:szCs w:val="24"/>
        </w:rPr>
        <w:t xml:space="preserve">) Ltd </w:t>
      </w:r>
      <w:r w:rsidR="00101772" w:rsidRPr="00024414">
        <w:rPr>
          <w:rFonts w:ascii="Times New Roman" w:hAnsi="Times New Roman" w:cs="Times New Roman"/>
          <w:bCs/>
          <w:sz w:val="24"/>
          <w:szCs w:val="24"/>
        </w:rPr>
        <w:t xml:space="preserve">v </w:t>
      </w:r>
      <w:proofErr w:type="spellStart"/>
      <w:r w:rsidR="00101772" w:rsidRPr="00024414">
        <w:rPr>
          <w:rFonts w:ascii="Times New Roman" w:hAnsi="Times New Roman" w:cs="Times New Roman"/>
          <w:bCs/>
          <w:i/>
          <w:sz w:val="24"/>
          <w:szCs w:val="24"/>
        </w:rPr>
        <w:t>Ujamaa</w:t>
      </w:r>
      <w:proofErr w:type="spellEnd"/>
      <w:r w:rsidR="00101772" w:rsidRPr="00024414">
        <w:rPr>
          <w:rFonts w:ascii="Times New Roman" w:hAnsi="Times New Roman" w:cs="Times New Roman"/>
          <w:bCs/>
          <w:i/>
          <w:sz w:val="24"/>
          <w:szCs w:val="24"/>
        </w:rPr>
        <w:t xml:space="preserve"> Investments (</w:t>
      </w:r>
      <w:proofErr w:type="spellStart"/>
      <w:r w:rsidR="00101772" w:rsidRPr="00024414">
        <w:rPr>
          <w:rFonts w:ascii="Times New Roman" w:hAnsi="Times New Roman" w:cs="Times New Roman"/>
          <w:bCs/>
          <w:i/>
          <w:sz w:val="24"/>
          <w:szCs w:val="24"/>
        </w:rPr>
        <w:t>Pvt</w:t>
      </w:r>
      <w:proofErr w:type="spellEnd"/>
      <w:r w:rsidR="00101772" w:rsidRPr="00024414">
        <w:rPr>
          <w:rFonts w:ascii="Times New Roman" w:hAnsi="Times New Roman" w:cs="Times New Roman"/>
          <w:bCs/>
          <w:i/>
          <w:sz w:val="24"/>
          <w:szCs w:val="24"/>
        </w:rPr>
        <w:t xml:space="preserve">) Ltd &amp; </w:t>
      </w:r>
      <w:proofErr w:type="spellStart"/>
      <w:r w:rsidR="00101772" w:rsidRPr="00024414">
        <w:rPr>
          <w:rFonts w:ascii="Times New Roman" w:hAnsi="Times New Roman" w:cs="Times New Roman"/>
          <w:bCs/>
          <w:i/>
          <w:sz w:val="24"/>
          <w:szCs w:val="24"/>
        </w:rPr>
        <w:t>Ors</w:t>
      </w:r>
      <w:proofErr w:type="spellEnd"/>
      <w:r w:rsidR="00101772">
        <w:rPr>
          <w:rFonts w:ascii="Times New Roman" w:hAnsi="Times New Roman" w:cs="Times New Roman"/>
          <w:b/>
          <w:bCs/>
          <w:sz w:val="24"/>
          <w:szCs w:val="24"/>
        </w:rPr>
        <w:t xml:space="preserve"> </w:t>
      </w:r>
      <w:r w:rsidR="00330E1C">
        <w:rPr>
          <w:rFonts w:ascii="Times New Roman" w:hAnsi="Times New Roman" w:cs="Times New Roman"/>
          <w:sz w:val="24"/>
          <w:szCs w:val="24"/>
        </w:rPr>
        <w:t xml:space="preserve">(supra) the making of a counter-offer by an </w:t>
      </w:r>
      <w:proofErr w:type="spellStart"/>
      <w:r w:rsidR="00330E1C">
        <w:rPr>
          <w:rFonts w:ascii="Times New Roman" w:hAnsi="Times New Roman" w:cs="Times New Roman"/>
          <w:sz w:val="24"/>
          <w:szCs w:val="24"/>
        </w:rPr>
        <w:t>offeree</w:t>
      </w:r>
      <w:proofErr w:type="spellEnd"/>
      <w:r w:rsidR="00330E1C">
        <w:rPr>
          <w:rFonts w:ascii="Times New Roman" w:hAnsi="Times New Roman" w:cs="Times New Roman"/>
          <w:sz w:val="24"/>
          <w:szCs w:val="24"/>
        </w:rPr>
        <w:t xml:space="preserve"> was said to signify refusal of the offer and no contract is formed. The letter of guarantee was valid for three months.</w:t>
      </w:r>
      <w:r w:rsidR="00024414">
        <w:rPr>
          <w:rFonts w:ascii="Times New Roman" w:hAnsi="Times New Roman" w:cs="Times New Roman"/>
          <w:sz w:val="24"/>
          <w:szCs w:val="24"/>
        </w:rPr>
        <w:t xml:space="preserve"> </w:t>
      </w:r>
      <w:r w:rsidR="00330E1C">
        <w:rPr>
          <w:rFonts w:ascii="Times New Roman" w:hAnsi="Times New Roman" w:cs="Times New Roman"/>
          <w:sz w:val="24"/>
          <w:szCs w:val="24"/>
        </w:rPr>
        <w:t xml:space="preserve"> No payment of the purchase price was made within the period of the validity of the letter of guarantee.</w:t>
      </w:r>
      <w:r w:rsidR="008D27EE">
        <w:rPr>
          <w:rFonts w:ascii="Times New Roman" w:hAnsi="Times New Roman" w:cs="Times New Roman"/>
          <w:sz w:val="24"/>
          <w:szCs w:val="24"/>
        </w:rPr>
        <w:t xml:space="preserve"> </w:t>
      </w:r>
      <w:r w:rsidR="00024414">
        <w:rPr>
          <w:rFonts w:ascii="Times New Roman" w:hAnsi="Times New Roman" w:cs="Times New Roman"/>
          <w:sz w:val="24"/>
          <w:szCs w:val="24"/>
        </w:rPr>
        <w:t xml:space="preserve"> </w:t>
      </w:r>
      <w:r w:rsidR="008D27EE">
        <w:rPr>
          <w:rFonts w:ascii="Times New Roman" w:hAnsi="Times New Roman" w:cs="Times New Roman"/>
          <w:sz w:val="24"/>
          <w:szCs w:val="24"/>
        </w:rPr>
        <w:t xml:space="preserve">The payment was only made on 13 March 2020, not through a mortgage bond, but cash. </w:t>
      </w:r>
      <w:r w:rsidR="00024414">
        <w:rPr>
          <w:rFonts w:ascii="Times New Roman" w:hAnsi="Times New Roman" w:cs="Times New Roman"/>
          <w:sz w:val="24"/>
          <w:szCs w:val="24"/>
        </w:rPr>
        <w:t xml:space="preserve"> In my view, a</w:t>
      </w:r>
      <w:r w:rsidR="008D27EE">
        <w:rPr>
          <w:rFonts w:ascii="Times New Roman" w:hAnsi="Times New Roman" w:cs="Times New Roman"/>
          <w:sz w:val="24"/>
          <w:szCs w:val="24"/>
        </w:rPr>
        <w:t xml:space="preserve">pplicant could have </w:t>
      </w:r>
      <w:r w:rsidR="00380DF0">
        <w:rPr>
          <w:rFonts w:ascii="Times New Roman" w:hAnsi="Times New Roman" w:cs="Times New Roman"/>
          <w:sz w:val="24"/>
          <w:szCs w:val="24"/>
        </w:rPr>
        <w:t xml:space="preserve">obtained a </w:t>
      </w:r>
      <w:r w:rsidR="00380DF0">
        <w:rPr>
          <w:rFonts w:ascii="Times New Roman" w:hAnsi="Times New Roman" w:cs="Times New Roman"/>
          <w:sz w:val="24"/>
          <w:szCs w:val="24"/>
        </w:rPr>
        <w:lastRenderedPageBreak/>
        <w:t xml:space="preserve">right if he had paid by mortgage bond within the period of the validity of the letter of undertaking. I say so because it seems to me </w:t>
      </w:r>
      <w:r w:rsidR="00024414">
        <w:rPr>
          <w:rFonts w:ascii="Times New Roman" w:hAnsi="Times New Roman" w:cs="Times New Roman"/>
          <w:sz w:val="24"/>
          <w:szCs w:val="24"/>
        </w:rPr>
        <w:t>first r</w:t>
      </w:r>
      <w:r w:rsidR="00380DF0">
        <w:rPr>
          <w:rFonts w:ascii="Times New Roman" w:hAnsi="Times New Roman" w:cs="Times New Roman"/>
          <w:sz w:val="24"/>
          <w:szCs w:val="24"/>
        </w:rPr>
        <w:t xml:space="preserve">espondent had extended that indulgence to him. </w:t>
      </w:r>
      <w:r w:rsidR="00024414">
        <w:rPr>
          <w:rFonts w:ascii="Times New Roman" w:hAnsi="Times New Roman" w:cs="Times New Roman"/>
          <w:sz w:val="24"/>
          <w:szCs w:val="24"/>
        </w:rPr>
        <w:t xml:space="preserve"> </w:t>
      </w:r>
      <w:r w:rsidR="00380DF0">
        <w:rPr>
          <w:rFonts w:ascii="Times New Roman" w:hAnsi="Times New Roman" w:cs="Times New Roman"/>
          <w:sz w:val="24"/>
          <w:szCs w:val="24"/>
        </w:rPr>
        <w:t>However, resorting to a cash payment was out of the question.</w:t>
      </w:r>
      <w:r w:rsidR="00024414">
        <w:rPr>
          <w:rFonts w:ascii="Times New Roman" w:hAnsi="Times New Roman" w:cs="Times New Roman"/>
          <w:sz w:val="24"/>
          <w:szCs w:val="24"/>
        </w:rPr>
        <w:t xml:space="preserve"> </w:t>
      </w:r>
      <w:r w:rsidR="00380DF0">
        <w:rPr>
          <w:rFonts w:ascii="Times New Roman" w:hAnsi="Times New Roman" w:cs="Times New Roman"/>
          <w:sz w:val="24"/>
          <w:szCs w:val="24"/>
        </w:rPr>
        <w:t xml:space="preserve"> The agreement for payment through mortgage bond gave allowance for the payment of the purchase price outside the seven days stipulated in the confirmation letter.</w:t>
      </w:r>
      <w:r w:rsidR="00024414">
        <w:rPr>
          <w:rFonts w:ascii="Times New Roman" w:hAnsi="Times New Roman" w:cs="Times New Roman"/>
          <w:sz w:val="24"/>
          <w:szCs w:val="24"/>
        </w:rPr>
        <w:t xml:space="preserve">  Once a</w:t>
      </w:r>
      <w:r w:rsidR="00380DF0">
        <w:rPr>
          <w:rFonts w:ascii="Times New Roman" w:hAnsi="Times New Roman" w:cs="Times New Roman"/>
          <w:sz w:val="24"/>
          <w:szCs w:val="24"/>
        </w:rPr>
        <w:t xml:space="preserve">pplicant opted to pay cash, he was bound by the </w:t>
      </w:r>
      <w:r w:rsidR="008266E2">
        <w:rPr>
          <w:rFonts w:ascii="Times New Roman" w:hAnsi="Times New Roman" w:cs="Times New Roman"/>
          <w:sz w:val="24"/>
          <w:szCs w:val="24"/>
        </w:rPr>
        <w:t>seven-day</w:t>
      </w:r>
      <w:r w:rsidR="00380DF0">
        <w:rPr>
          <w:rFonts w:ascii="Times New Roman" w:hAnsi="Times New Roman" w:cs="Times New Roman"/>
          <w:sz w:val="24"/>
          <w:szCs w:val="24"/>
        </w:rPr>
        <w:t xml:space="preserve"> rule.</w:t>
      </w:r>
      <w:r w:rsidR="00024414">
        <w:rPr>
          <w:rFonts w:ascii="Times New Roman" w:hAnsi="Times New Roman" w:cs="Times New Roman"/>
          <w:sz w:val="24"/>
          <w:szCs w:val="24"/>
        </w:rPr>
        <w:t xml:space="preserve"> </w:t>
      </w:r>
      <w:r w:rsidR="00380DF0">
        <w:rPr>
          <w:rFonts w:ascii="Times New Roman" w:hAnsi="Times New Roman" w:cs="Times New Roman"/>
          <w:sz w:val="24"/>
          <w:szCs w:val="24"/>
        </w:rPr>
        <w:t xml:space="preserve"> The payment made more than a year letter cannot by any stretch of imagination give rise to the right to receive transfer of the property. </w:t>
      </w:r>
      <w:r w:rsidR="00024414">
        <w:rPr>
          <w:rFonts w:ascii="Times New Roman" w:hAnsi="Times New Roman" w:cs="Times New Roman"/>
          <w:sz w:val="24"/>
          <w:szCs w:val="24"/>
        </w:rPr>
        <w:t xml:space="preserve"> To uphold a</w:t>
      </w:r>
      <w:r w:rsidR="008266E2">
        <w:rPr>
          <w:rFonts w:ascii="Times New Roman" w:hAnsi="Times New Roman" w:cs="Times New Roman"/>
          <w:sz w:val="24"/>
          <w:szCs w:val="24"/>
        </w:rPr>
        <w:t xml:space="preserve">pplicant’s quest in these circumstances is to negate the very purpose for which Sheriff Sales are done, </w:t>
      </w:r>
      <w:r w:rsidR="001653FA">
        <w:rPr>
          <w:rFonts w:ascii="Times New Roman" w:hAnsi="Times New Roman" w:cs="Times New Roman"/>
          <w:sz w:val="24"/>
          <w:szCs w:val="24"/>
        </w:rPr>
        <w:t>that is, for the judgment creditors to receive their money</w:t>
      </w:r>
      <w:r w:rsidR="00D97EE4">
        <w:rPr>
          <w:rFonts w:ascii="Times New Roman" w:hAnsi="Times New Roman" w:cs="Times New Roman"/>
          <w:sz w:val="24"/>
          <w:szCs w:val="24"/>
        </w:rPr>
        <w:t xml:space="preserve"> promptly.</w:t>
      </w:r>
      <w:r w:rsidR="00024414">
        <w:rPr>
          <w:rFonts w:ascii="Times New Roman" w:hAnsi="Times New Roman" w:cs="Times New Roman"/>
          <w:sz w:val="24"/>
          <w:szCs w:val="24"/>
        </w:rPr>
        <w:t xml:space="preserve"> </w:t>
      </w:r>
      <w:r w:rsidR="00D97EE4">
        <w:rPr>
          <w:rFonts w:ascii="Times New Roman" w:hAnsi="Times New Roman" w:cs="Times New Roman"/>
          <w:sz w:val="24"/>
          <w:szCs w:val="24"/>
        </w:rPr>
        <w:t xml:space="preserve"> Applicant failed to satisfy the first</w:t>
      </w:r>
      <w:r w:rsidR="00D87395">
        <w:rPr>
          <w:rFonts w:ascii="Times New Roman" w:hAnsi="Times New Roman" w:cs="Times New Roman"/>
          <w:sz w:val="24"/>
          <w:szCs w:val="24"/>
        </w:rPr>
        <w:t xml:space="preserve"> </w:t>
      </w:r>
      <w:r w:rsidR="00D97EE4">
        <w:rPr>
          <w:rFonts w:ascii="Times New Roman" w:hAnsi="Times New Roman" w:cs="Times New Roman"/>
          <w:sz w:val="24"/>
          <w:szCs w:val="24"/>
        </w:rPr>
        <w:t>requirements for an interdict.</w:t>
      </w:r>
      <w:r w:rsidR="00024414">
        <w:rPr>
          <w:rFonts w:ascii="Times New Roman" w:hAnsi="Times New Roman" w:cs="Times New Roman"/>
          <w:sz w:val="24"/>
          <w:szCs w:val="24"/>
        </w:rPr>
        <w:t xml:space="preserve"> </w:t>
      </w:r>
      <w:r w:rsidR="00D97EE4">
        <w:rPr>
          <w:rFonts w:ascii="Times New Roman" w:hAnsi="Times New Roman" w:cs="Times New Roman"/>
          <w:sz w:val="24"/>
          <w:szCs w:val="24"/>
        </w:rPr>
        <w:t xml:space="preserve"> The second and third requirements are only considered if the first has been satisfied. </w:t>
      </w:r>
      <w:r w:rsidR="00024414">
        <w:rPr>
          <w:rFonts w:ascii="Times New Roman" w:hAnsi="Times New Roman" w:cs="Times New Roman"/>
          <w:sz w:val="24"/>
          <w:szCs w:val="24"/>
        </w:rPr>
        <w:t xml:space="preserve"> </w:t>
      </w:r>
      <w:r w:rsidR="00D97EE4">
        <w:rPr>
          <w:rFonts w:ascii="Times New Roman" w:hAnsi="Times New Roman" w:cs="Times New Roman"/>
          <w:sz w:val="24"/>
          <w:szCs w:val="24"/>
        </w:rPr>
        <w:t>It follows therefore that it is not necessary to consider them in this case</w:t>
      </w:r>
      <w:r w:rsidR="00D70AD3">
        <w:rPr>
          <w:rFonts w:ascii="Times New Roman" w:hAnsi="Times New Roman" w:cs="Times New Roman"/>
          <w:sz w:val="24"/>
          <w:szCs w:val="24"/>
        </w:rPr>
        <w:t>.</w:t>
      </w:r>
      <w:r w:rsidR="00767963">
        <w:rPr>
          <w:rFonts w:ascii="Times New Roman" w:hAnsi="Times New Roman" w:cs="Times New Roman"/>
          <w:sz w:val="24"/>
          <w:szCs w:val="24"/>
        </w:rPr>
        <w:t xml:space="preserve"> </w:t>
      </w:r>
    </w:p>
    <w:p w14:paraId="20F0664A" w14:textId="46186F27" w:rsidR="008C5D98" w:rsidRDefault="008C5D98" w:rsidP="00024414">
      <w:pPr>
        <w:spacing w:after="0" w:line="360" w:lineRule="auto"/>
        <w:ind w:firstLine="360"/>
        <w:jc w:val="both"/>
        <w:rPr>
          <w:rFonts w:ascii="Times New Roman" w:hAnsi="Times New Roman" w:cs="Times New Roman"/>
          <w:sz w:val="24"/>
          <w:szCs w:val="24"/>
        </w:rPr>
      </w:pPr>
      <w:r w:rsidRPr="008C5D98">
        <w:rPr>
          <w:rFonts w:ascii="Times New Roman" w:hAnsi="Times New Roman" w:cs="Times New Roman"/>
          <w:sz w:val="24"/>
          <w:szCs w:val="24"/>
        </w:rPr>
        <w:t>Eve</w:t>
      </w:r>
      <w:r>
        <w:rPr>
          <w:rFonts w:ascii="Times New Roman" w:hAnsi="Times New Roman" w:cs="Times New Roman"/>
          <w:sz w:val="24"/>
          <w:szCs w:val="24"/>
        </w:rPr>
        <w:t>n assuming that Applicant had established a clear right, the question would still be if it is just and equit</w:t>
      </w:r>
      <w:r w:rsidR="00024414">
        <w:rPr>
          <w:rFonts w:ascii="Times New Roman" w:hAnsi="Times New Roman" w:cs="Times New Roman"/>
          <w:sz w:val="24"/>
          <w:szCs w:val="24"/>
        </w:rPr>
        <w:t>able for him to pay ZW$155 000</w:t>
      </w:r>
      <w:r>
        <w:rPr>
          <w:rFonts w:ascii="Times New Roman" w:hAnsi="Times New Roman" w:cs="Times New Roman"/>
          <w:sz w:val="24"/>
          <w:szCs w:val="24"/>
        </w:rPr>
        <w:t xml:space="preserve"> and receive transfer of the property.</w:t>
      </w:r>
      <w:r w:rsidR="00024414">
        <w:rPr>
          <w:rFonts w:ascii="Times New Roman" w:hAnsi="Times New Roman" w:cs="Times New Roman"/>
          <w:sz w:val="24"/>
          <w:szCs w:val="24"/>
        </w:rPr>
        <w:t xml:space="preserve"> </w:t>
      </w:r>
      <w:r>
        <w:rPr>
          <w:rFonts w:ascii="Times New Roman" w:hAnsi="Times New Roman" w:cs="Times New Roman"/>
          <w:sz w:val="24"/>
          <w:szCs w:val="24"/>
        </w:rPr>
        <w:t xml:space="preserve"> In </w:t>
      </w:r>
      <w:r w:rsidRPr="00024414">
        <w:rPr>
          <w:rFonts w:ascii="Times New Roman" w:hAnsi="Times New Roman" w:cs="Times New Roman"/>
          <w:bCs/>
          <w:i/>
          <w:sz w:val="24"/>
          <w:szCs w:val="24"/>
        </w:rPr>
        <w:t>Zimbabwe Express Services (</w:t>
      </w:r>
      <w:proofErr w:type="spellStart"/>
      <w:r w:rsidRPr="00024414">
        <w:rPr>
          <w:rFonts w:ascii="Times New Roman" w:hAnsi="Times New Roman" w:cs="Times New Roman"/>
          <w:bCs/>
          <w:i/>
          <w:sz w:val="24"/>
          <w:szCs w:val="24"/>
        </w:rPr>
        <w:t>Pvt</w:t>
      </w:r>
      <w:proofErr w:type="spellEnd"/>
      <w:r w:rsidRPr="00024414">
        <w:rPr>
          <w:rFonts w:ascii="Times New Roman" w:hAnsi="Times New Roman" w:cs="Times New Roman"/>
          <w:bCs/>
          <w:i/>
          <w:sz w:val="24"/>
          <w:szCs w:val="24"/>
        </w:rPr>
        <w:t xml:space="preserve">) Ltd </w:t>
      </w:r>
      <w:r w:rsidRPr="00024414">
        <w:rPr>
          <w:rFonts w:ascii="Times New Roman" w:hAnsi="Times New Roman" w:cs="Times New Roman"/>
          <w:bCs/>
          <w:sz w:val="24"/>
          <w:szCs w:val="24"/>
        </w:rPr>
        <w:t xml:space="preserve">v </w:t>
      </w:r>
      <w:proofErr w:type="spellStart"/>
      <w:r w:rsidRPr="00024414">
        <w:rPr>
          <w:rFonts w:ascii="Times New Roman" w:hAnsi="Times New Roman" w:cs="Times New Roman"/>
          <w:bCs/>
          <w:i/>
          <w:sz w:val="24"/>
          <w:szCs w:val="24"/>
        </w:rPr>
        <w:t>Nuanetsi</w:t>
      </w:r>
      <w:proofErr w:type="spellEnd"/>
      <w:r w:rsidRPr="00024414">
        <w:rPr>
          <w:rFonts w:ascii="Times New Roman" w:hAnsi="Times New Roman" w:cs="Times New Roman"/>
          <w:bCs/>
          <w:i/>
          <w:sz w:val="24"/>
          <w:szCs w:val="24"/>
        </w:rPr>
        <w:t xml:space="preserve"> Ranch (</w:t>
      </w:r>
      <w:proofErr w:type="spellStart"/>
      <w:r w:rsidRPr="00024414">
        <w:rPr>
          <w:rFonts w:ascii="Times New Roman" w:hAnsi="Times New Roman" w:cs="Times New Roman"/>
          <w:bCs/>
          <w:i/>
          <w:sz w:val="24"/>
          <w:szCs w:val="24"/>
        </w:rPr>
        <w:t>Pvt</w:t>
      </w:r>
      <w:proofErr w:type="spellEnd"/>
      <w:r w:rsidRPr="00024414">
        <w:rPr>
          <w:rFonts w:ascii="Times New Roman" w:hAnsi="Times New Roman" w:cs="Times New Roman"/>
          <w:bCs/>
          <w:i/>
          <w:sz w:val="24"/>
          <w:szCs w:val="24"/>
        </w:rPr>
        <w:t>) Ltd</w:t>
      </w:r>
      <w:r>
        <w:rPr>
          <w:rFonts w:ascii="Times New Roman" w:hAnsi="Times New Roman" w:cs="Times New Roman"/>
          <w:b/>
          <w:bCs/>
          <w:sz w:val="24"/>
          <w:szCs w:val="24"/>
        </w:rPr>
        <w:t xml:space="preserve"> </w:t>
      </w:r>
      <w:r w:rsidR="002376A3">
        <w:rPr>
          <w:rFonts w:ascii="Times New Roman" w:hAnsi="Times New Roman" w:cs="Times New Roman"/>
          <w:sz w:val="24"/>
          <w:szCs w:val="24"/>
        </w:rPr>
        <w:t xml:space="preserve">2009 (1) ZLR 326 it was held </w:t>
      </w:r>
      <w:r w:rsidRPr="008C5D98">
        <w:rPr>
          <w:rFonts w:ascii="Times New Roman" w:hAnsi="Times New Roman" w:cs="Times New Roman"/>
          <w:sz w:val="24"/>
          <w:szCs w:val="24"/>
        </w:rPr>
        <w:t xml:space="preserve">that </w:t>
      </w:r>
      <w:r w:rsidR="002376A3">
        <w:rPr>
          <w:rFonts w:ascii="Times New Roman" w:hAnsi="Times New Roman" w:cs="Times New Roman"/>
          <w:sz w:val="24"/>
          <w:szCs w:val="24"/>
        </w:rPr>
        <w:t xml:space="preserve">the </w:t>
      </w:r>
      <w:r w:rsidRPr="008C5D98">
        <w:rPr>
          <w:rFonts w:ascii="Times New Roman" w:hAnsi="Times New Roman" w:cs="Times New Roman"/>
          <w:sz w:val="24"/>
          <w:szCs w:val="24"/>
        </w:rPr>
        <w:t>order which the court makes should not produce an unjust result which would be the case, for example, if, in the particular circumstances, the order would operate unduly harshly on the defendant.</w:t>
      </w:r>
      <w:r w:rsidR="00024414">
        <w:rPr>
          <w:rFonts w:ascii="Times New Roman" w:hAnsi="Times New Roman" w:cs="Times New Roman"/>
          <w:sz w:val="24"/>
          <w:szCs w:val="24"/>
        </w:rPr>
        <w:t xml:space="preserve"> </w:t>
      </w:r>
      <w:r w:rsidRPr="008C5D98">
        <w:rPr>
          <w:rFonts w:ascii="Times New Roman" w:hAnsi="Times New Roman" w:cs="Times New Roman"/>
          <w:sz w:val="24"/>
          <w:szCs w:val="24"/>
        </w:rPr>
        <w:t xml:space="preserve"> This would be the case if the plaintiff were to be unjustly enriched by being able to acquire something that was worth a great deal by paying virtually nothing, the value of the money having being severely eroded by inflation by the time the case was adjudicated.</w:t>
      </w:r>
      <w:r w:rsidR="00024414">
        <w:rPr>
          <w:rFonts w:ascii="Times New Roman" w:hAnsi="Times New Roman" w:cs="Times New Roman"/>
          <w:sz w:val="24"/>
          <w:szCs w:val="24"/>
        </w:rPr>
        <w:t xml:space="preserve"> </w:t>
      </w:r>
      <w:r w:rsidR="002376A3">
        <w:rPr>
          <w:rFonts w:ascii="Times New Roman" w:hAnsi="Times New Roman" w:cs="Times New Roman"/>
          <w:sz w:val="24"/>
          <w:szCs w:val="24"/>
        </w:rPr>
        <w:t xml:space="preserve"> In my view this is true in the circumstances of this case. </w:t>
      </w:r>
      <w:r w:rsidR="00024414">
        <w:rPr>
          <w:rFonts w:ascii="Times New Roman" w:hAnsi="Times New Roman" w:cs="Times New Roman"/>
          <w:sz w:val="24"/>
          <w:szCs w:val="24"/>
        </w:rPr>
        <w:t xml:space="preserve"> </w:t>
      </w:r>
      <w:r w:rsidR="002376A3">
        <w:rPr>
          <w:rFonts w:ascii="Times New Roman" w:hAnsi="Times New Roman" w:cs="Times New Roman"/>
          <w:sz w:val="24"/>
          <w:szCs w:val="24"/>
        </w:rPr>
        <w:t xml:space="preserve">As submitted for </w:t>
      </w:r>
      <w:r w:rsidR="00024414">
        <w:rPr>
          <w:rFonts w:ascii="Times New Roman" w:hAnsi="Times New Roman" w:cs="Times New Roman"/>
          <w:sz w:val="24"/>
          <w:szCs w:val="24"/>
        </w:rPr>
        <w:t>second and</w:t>
      </w:r>
      <w:r w:rsidR="002376A3">
        <w:rPr>
          <w:rFonts w:ascii="Times New Roman" w:hAnsi="Times New Roman" w:cs="Times New Roman"/>
          <w:sz w:val="24"/>
          <w:szCs w:val="24"/>
        </w:rPr>
        <w:t xml:space="preserve"> </w:t>
      </w:r>
      <w:r w:rsidR="00024414">
        <w:rPr>
          <w:rFonts w:ascii="Times New Roman" w:hAnsi="Times New Roman" w:cs="Times New Roman"/>
          <w:sz w:val="24"/>
          <w:szCs w:val="24"/>
        </w:rPr>
        <w:t>third respondents</w:t>
      </w:r>
      <w:r w:rsidR="002376A3">
        <w:rPr>
          <w:rFonts w:ascii="Times New Roman" w:hAnsi="Times New Roman" w:cs="Times New Roman"/>
          <w:sz w:val="24"/>
          <w:szCs w:val="24"/>
        </w:rPr>
        <w:t xml:space="preserve"> to grant the or</w:t>
      </w:r>
      <w:r w:rsidR="00024414">
        <w:rPr>
          <w:rFonts w:ascii="Times New Roman" w:hAnsi="Times New Roman" w:cs="Times New Roman"/>
          <w:sz w:val="24"/>
          <w:szCs w:val="24"/>
        </w:rPr>
        <w:t>der prayed for would result in a</w:t>
      </w:r>
      <w:r w:rsidR="002376A3">
        <w:rPr>
          <w:rFonts w:ascii="Times New Roman" w:hAnsi="Times New Roman" w:cs="Times New Roman"/>
          <w:sz w:val="24"/>
          <w:szCs w:val="24"/>
        </w:rPr>
        <w:t>pplicant receiving valuable property for a song.</w:t>
      </w:r>
    </w:p>
    <w:p w14:paraId="537ECFF4" w14:textId="62D288BB" w:rsidR="005B3B49" w:rsidRDefault="001000DE" w:rsidP="0002441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any event</w:t>
      </w:r>
      <w:r w:rsidR="00383932">
        <w:rPr>
          <w:rFonts w:ascii="Times New Roman" w:hAnsi="Times New Roman" w:cs="Times New Roman"/>
          <w:sz w:val="24"/>
          <w:szCs w:val="24"/>
        </w:rPr>
        <w:t>, the title and interest in the property now vest in a third party</w:t>
      </w:r>
      <w:r w:rsidR="006A0812">
        <w:rPr>
          <w:rFonts w:ascii="Times New Roman" w:hAnsi="Times New Roman" w:cs="Times New Roman"/>
          <w:sz w:val="24"/>
          <w:szCs w:val="24"/>
        </w:rPr>
        <w:t xml:space="preserve"> who is not before the court.</w:t>
      </w:r>
      <w:r w:rsidR="00024414">
        <w:rPr>
          <w:rFonts w:ascii="Times New Roman" w:hAnsi="Times New Roman" w:cs="Times New Roman"/>
          <w:sz w:val="24"/>
          <w:szCs w:val="24"/>
        </w:rPr>
        <w:t xml:space="preserve"> </w:t>
      </w:r>
      <w:r w:rsidR="006A0812">
        <w:rPr>
          <w:rFonts w:ascii="Times New Roman" w:hAnsi="Times New Roman" w:cs="Times New Roman"/>
          <w:sz w:val="24"/>
          <w:szCs w:val="24"/>
        </w:rPr>
        <w:t xml:space="preserve"> The draft order does not deal with how the third party will be divested of title for </w:t>
      </w:r>
      <w:r w:rsidR="00024414">
        <w:rPr>
          <w:rFonts w:ascii="Times New Roman" w:hAnsi="Times New Roman" w:cs="Times New Roman"/>
          <w:sz w:val="24"/>
          <w:szCs w:val="24"/>
        </w:rPr>
        <w:t>first r</w:t>
      </w:r>
      <w:r w:rsidR="006A0812">
        <w:rPr>
          <w:rFonts w:ascii="Times New Roman" w:hAnsi="Times New Roman" w:cs="Times New Roman"/>
          <w:sz w:val="24"/>
          <w:szCs w:val="24"/>
        </w:rPr>
        <w:t>espondent to comply.</w:t>
      </w:r>
      <w:r w:rsidR="00024414">
        <w:rPr>
          <w:rFonts w:ascii="Times New Roman" w:hAnsi="Times New Roman" w:cs="Times New Roman"/>
          <w:sz w:val="24"/>
          <w:szCs w:val="24"/>
        </w:rPr>
        <w:t xml:space="preserve"> </w:t>
      </w:r>
      <w:r w:rsidR="00067B78">
        <w:rPr>
          <w:rFonts w:ascii="Times New Roman" w:hAnsi="Times New Roman" w:cs="Times New Roman"/>
          <w:sz w:val="24"/>
          <w:szCs w:val="24"/>
        </w:rPr>
        <w:t xml:space="preserve"> Applicant argued that the sale to the third party is fraudulent and criminal. </w:t>
      </w:r>
      <w:r w:rsidR="00F53A87">
        <w:rPr>
          <w:rFonts w:ascii="Times New Roman" w:hAnsi="Times New Roman" w:cs="Times New Roman"/>
          <w:sz w:val="24"/>
          <w:szCs w:val="24"/>
        </w:rPr>
        <w:t>He has not sought to have it set aside on that basis.</w:t>
      </w:r>
      <w:r w:rsidR="00067B78">
        <w:rPr>
          <w:rFonts w:ascii="Times New Roman" w:hAnsi="Times New Roman" w:cs="Times New Roman"/>
          <w:sz w:val="24"/>
          <w:szCs w:val="24"/>
        </w:rPr>
        <w:t xml:space="preserve"> </w:t>
      </w:r>
      <w:r w:rsidR="00024414">
        <w:rPr>
          <w:rFonts w:ascii="Times New Roman" w:hAnsi="Times New Roman" w:cs="Times New Roman"/>
          <w:sz w:val="24"/>
          <w:szCs w:val="24"/>
        </w:rPr>
        <w:t xml:space="preserve"> </w:t>
      </w:r>
      <w:r w:rsidR="00F53A87">
        <w:rPr>
          <w:rFonts w:ascii="Times New Roman" w:hAnsi="Times New Roman" w:cs="Times New Roman"/>
          <w:sz w:val="24"/>
          <w:szCs w:val="24"/>
        </w:rPr>
        <w:t xml:space="preserve">He submitted that the </w:t>
      </w:r>
      <w:r w:rsidR="00024414">
        <w:rPr>
          <w:rFonts w:ascii="Times New Roman" w:hAnsi="Times New Roman" w:cs="Times New Roman"/>
          <w:sz w:val="24"/>
          <w:szCs w:val="24"/>
        </w:rPr>
        <w:t>third and fourth r</w:t>
      </w:r>
      <w:r w:rsidR="00F53A87">
        <w:rPr>
          <w:rFonts w:ascii="Times New Roman" w:hAnsi="Times New Roman" w:cs="Times New Roman"/>
          <w:sz w:val="24"/>
          <w:szCs w:val="24"/>
        </w:rPr>
        <w:t>espondents had no right to dispose of the property which had been attached for sale in execution which property had not been released.</w:t>
      </w:r>
      <w:r w:rsidR="00024414">
        <w:rPr>
          <w:rFonts w:ascii="Times New Roman" w:hAnsi="Times New Roman" w:cs="Times New Roman"/>
          <w:sz w:val="24"/>
          <w:szCs w:val="24"/>
        </w:rPr>
        <w:t xml:space="preserve"> </w:t>
      </w:r>
      <w:r w:rsidR="00AB00D6">
        <w:rPr>
          <w:rFonts w:ascii="Times New Roman" w:hAnsi="Times New Roman" w:cs="Times New Roman"/>
          <w:sz w:val="24"/>
          <w:szCs w:val="24"/>
        </w:rPr>
        <w:t xml:space="preserve"> The submission ignores the fact that the sale to the third party had the blessing of the judgment creditor, hence the release of the title deeds and the cancellation of the caveat. </w:t>
      </w:r>
    </w:p>
    <w:p w14:paraId="4B224B43" w14:textId="09001B07" w:rsidR="00BF70D8" w:rsidRDefault="00AB00D6" w:rsidP="0002441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For the above reasons, the application fails</w:t>
      </w:r>
      <w:r w:rsidR="00E442DD">
        <w:rPr>
          <w:rFonts w:ascii="Times New Roman" w:hAnsi="Times New Roman" w:cs="Times New Roman"/>
          <w:sz w:val="24"/>
          <w:szCs w:val="24"/>
        </w:rPr>
        <w:t>.</w:t>
      </w:r>
      <w:r w:rsidR="00024414">
        <w:rPr>
          <w:rFonts w:ascii="Times New Roman" w:hAnsi="Times New Roman" w:cs="Times New Roman"/>
          <w:sz w:val="24"/>
          <w:szCs w:val="24"/>
        </w:rPr>
        <w:t xml:space="preserve"> </w:t>
      </w:r>
      <w:r w:rsidR="00E442DD">
        <w:rPr>
          <w:rFonts w:ascii="Times New Roman" w:hAnsi="Times New Roman" w:cs="Times New Roman"/>
          <w:sz w:val="24"/>
          <w:szCs w:val="24"/>
        </w:rPr>
        <w:t xml:space="preserve"> I make the following order</w:t>
      </w:r>
      <w:r w:rsidR="00024414">
        <w:rPr>
          <w:rFonts w:ascii="Times New Roman" w:hAnsi="Times New Roman" w:cs="Times New Roman"/>
          <w:sz w:val="24"/>
          <w:szCs w:val="24"/>
        </w:rPr>
        <w:t>.</w:t>
      </w:r>
    </w:p>
    <w:p w14:paraId="091F1498" w14:textId="3A77BBDF" w:rsidR="00E442DD" w:rsidRDefault="00E442DD" w:rsidP="00C41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be and is hereby dismissed with costs.</w:t>
      </w:r>
    </w:p>
    <w:p w14:paraId="1BEEF73C" w14:textId="77777777" w:rsidR="00E13FD2" w:rsidRDefault="00E13FD2" w:rsidP="00C41020">
      <w:pPr>
        <w:spacing w:after="0" w:line="360" w:lineRule="auto"/>
        <w:jc w:val="both"/>
        <w:rPr>
          <w:rFonts w:ascii="Times New Roman" w:hAnsi="Times New Roman" w:cs="Times New Roman"/>
          <w:sz w:val="24"/>
          <w:szCs w:val="24"/>
        </w:rPr>
      </w:pPr>
    </w:p>
    <w:p w14:paraId="2A84CE7C" w14:textId="77777777" w:rsidR="00024414" w:rsidRDefault="00024414" w:rsidP="00024414">
      <w:pPr>
        <w:spacing w:after="0" w:line="240" w:lineRule="auto"/>
        <w:jc w:val="both"/>
        <w:rPr>
          <w:rFonts w:ascii="Times New Roman" w:hAnsi="Times New Roman" w:cs="Times New Roman"/>
          <w:i/>
          <w:iCs/>
          <w:sz w:val="24"/>
          <w:szCs w:val="24"/>
        </w:rPr>
      </w:pPr>
    </w:p>
    <w:p w14:paraId="53AF1EEA" w14:textId="24F0F785" w:rsidR="00E442DD" w:rsidRPr="00E442DD" w:rsidRDefault="00E442DD" w:rsidP="00024414">
      <w:pPr>
        <w:spacing w:after="0" w:line="24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Mugiya</w:t>
      </w:r>
      <w:proofErr w:type="spellEnd"/>
      <w:r>
        <w:rPr>
          <w:rFonts w:ascii="Times New Roman" w:hAnsi="Times New Roman" w:cs="Times New Roman"/>
          <w:i/>
          <w:iCs/>
          <w:sz w:val="24"/>
          <w:szCs w:val="24"/>
        </w:rPr>
        <w:t xml:space="preserve"> &amp; </w:t>
      </w:r>
      <w:proofErr w:type="spellStart"/>
      <w:r>
        <w:rPr>
          <w:rFonts w:ascii="Times New Roman" w:hAnsi="Times New Roman" w:cs="Times New Roman"/>
          <w:i/>
          <w:iCs/>
          <w:sz w:val="24"/>
          <w:szCs w:val="24"/>
        </w:rPr>
        <w:t>Muvhami</w:t>
      </w:r>
      <w:proofErr w:type="spellEnd"/>
      <w:r>
        <w:rPr>
          <w:rFonts w:ascii="Times New Roman" w:hAnsi="Times New Roman" w:cs="Times New Roman"/>
          <w:i/>
          <w:iCs/>
          <w:sz w:val="24"/>
          <w:szCs w:val="24"/>
        </w:rPr>
        <w:t xml:space="preserve"> </w:t>
      </w:r>
      <w:r w:rsidRPr="00E442DD">
        <w:rPr>
          <w:rFonts w:ascii="Times New Roman" w:hAnsi="Times New Roman" w:cs="Times New Roman"/>
          <w:i/>
          <w:iCs/>
          <w:sz w:val="24"/>
          <w:szCs w:val="24"/>
        </w:rPr>
        <w:t>Law Chambers</w:t>
      </w:r>
      <w:r w:rsidR="00024414">
        <w:rPr>
          <w:rFonts w:ascii="Times New Roman" w:hAnsi="Times New Roman" w:cs="Times New Roman"/>
          <w:sz w:val="24"/>
          <w:szCs w:val="24"/>
        </w:rPr>
        <w:t>, applicant’s legal p</w:t>
      </w:r>
      <w:r>
        <w:rPr>
          <w:rFonts w:ascii="Times New Roman" w:hAnsi="Times New Roman" w:cs="Times New Roman"/>
          <w:sz w:val="24"/>
          <w:szCs w:val="24"/>
        </w:rPr>
        <w:t>ractitioners.</w:t>
      </w:r>
    </w:p>
    <w:p w14:paraId="14F1CB1A" w14:textId="1ACDF80F" w:rsidR="00E442DD" w:rsidRDefault="00E442DD" w:rsidP="00024414">
      <w:pPr>
        <w:spacing w:after="0" w:line="24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Rubaya</w:t>
      </w:r>
      <w:proofErr w:type="spellEnd"/>
      <w:r>
        <w:rPr>
          <w:rFonts w:ascii="Times New Roman" w:hAnsi="Times New Roman" w:cs="Times New Roman"/>
          <w:i/>
          <w:iCs/>
          <w:sz w:val="24"/>
          <w:szCs w:val="24"/>
        </w:rPr>
        <w:t xml:space="preserve"> &amp; </w:t>
      </w:r>
      <w:proofErr w:type="spellStart"/>
      <w:r>
        <w:rPr>
          <w:rFonts w:ascii="Times New Roman" w:hAnsi="Times New Roman" w:cs="Times New Roman"/>
          <w:i/>
          <w:iCs/>
          <w:sz w:val="24"/>
          <w:szCs w:val="24"/>
        </w:rPr>
        <w:t>Chatambudza</w:t>
      </w:r>
      <w:proofErr w:type="spellEnd"/>
      <w:r>
        <w:rPr>
          <w:rFonts w:ascii="Times New Roman" w:hAnsi="Times New Roman" w:cs="Times New Roman"/>
          <w:i/>
          <w:iCs/>
          <w:sz w:val="24"/>
          <w:szCs w:val="24"/>
        </w:rPr>
        <w:t xml:space="preserve">, </w:t>
      </w:r>
      <w:r w:rsidR="00024414">
        <w:rPr>
          <w:rFonts w:ascii="Times New Roman" w:hAnsi="Times New Roman" w:cs="Times New Roman"/>
          <w:sz w:val="24"/>
          <w:szCs w:val="24"/>
        </w:rPr>
        <w:t>second and third respondents’ legal p</w:t>
      </w:r>
      <w:r>
        <w:rPr>
          <w:rFonts w:ascii="Times New Roman" w:hAnsi="Times New Roman" w:cs="Times New Roman"/>
          <w:sz w:val="24"/>
          <w:szCs w:val="24"/>
        </w:rPr>
        <w:t>ractitioners.</w:t>
      </w:r>
    </w:p>
    <w:p w14:paraId="149FD51D" w14:textId="0E7F55FB" w:rsidR="006E4D7C" w:rsidRPr="006E4D7C" w:rsidRDefault="006E4D7C" w:rsidP="00024414">
      <w:pPr>
        <w:spacing w:after="0" w:line="24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Danziger</w:t>
      </w:r>
      <w:proofErr w:type="spellEnd"/>
      <w:r>
        <w:rPr>
          <w:rFonts w:ascii="Times New Roman" w:hAnsi="Times New Roman" w:cs="Times New Roman"/>
          <w:i/>
          <w:iCs/>
          <w:sz w:val="24"/>
          <w:szCs w:val="24"/>
        </w:rPr>
        <w:t xml:space="preserve"> &amp; Partners, </w:t>
      </w:r>
      <w:r w:rsidR="00024414">
        <w:rPr>
          <w:rFonts w:ascii="Times New Roman" w:hAnsi="Times New Roman" w:cs="Times New Roman"/>
          <w:sz w:val="24"/>
          <w:szCs w:val="24"/>
        </w:rPr>
        <w:t>fourth respondent’s legal p</w:t>
      </w:r>
      <w:r>
        <w:rPr>
          <w:rFonts w:ascii="Times New Roman" w:hAnsi="Times New Roman" w:cs="Times New Roman"/>
          <w:sz w:val="24"/>
          <w:szCs w:val="24"/>
        </w:rPr>
        <w:t>ractitioners</w:t>
      </w:r>
    </w:p>
    <w:sectPr w:rsidR="006E4D7C" w:rsidRPr="006E4D7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11F8F" w14:textId="77777777" w:rsidR="0073321E" w:rsidRDefault="0073321E" w:rsidP="00C211FC">
      <w:pPr>
        <w:spacing w:after="0" w:line="240" w:lineRule="auto"/>
      </w:pPr>
      <w:r>
        <w:separator/>
      </w:r>
    </w:p>
  </w:endnote>
  <w:endnote w:type="continuationSeparator" w:id="0">
    <w:p w14:paraId="1DA768C3" w14:textId="77777777" w:rsidR="0073321E" w:rsidRDefault="0073321E" w:rsidP="00C2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9AA6C" w14:textId="77777777" w:rsidR="0073321E" w:rsidRDefault="0073321E" w:rsidP="00C211FC">
      <w:pPr>
        <w:spacing w:after="0" w:line="240" w:lineRule="auto"/>
      </w:pPr>
      <w:r>
        <w:separator/>
      </w:r>
    </w:p>
  </w:footnote>
  <w:footnote w:type="continuationSeparator" w:id="0">
    <w:p w14:paraId="375B00E9" w14:textId="77777777" w:rsidR="0073321E" w:rsidRDefault="0073321E" w:rsidP="00C21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182334"/>
      <w:docPartObj>
        <w:docPartGallery w:val="Page Numbers (Top of Page)"/>
        <w:docPartUnique/>
      </w:docPartObj>
    </w:sdtPr>
    <w:sdtEndPr>
      <w:rPr>
        <w:noProof/>
      </w:rPr>
    </w:sdtEndPr>
    <w:sdtContent>
      <w:p w14:paraId="1B3FADF4" w14:textId="77777777" w:rsidR="00C211FC" w:rsidRDefault="00C211FC">
        <w:pPr>
          <w:pStyle w:val="Header"/>
          <w:jc w:val="right"/>
          <w:rPr>
            <w:noProof/>
          </w:rPr>
        </w:pPr>
        <w:r>
          <w:fldChar w:fldCharType="begin"/>
        </w:r>
        <w:r>
          <w:instrText xml:space="preserve"> PAGE   \* MERGEFORMAT </w:instrText>
        </w:r>
        <w:r>
          <w:fldChar w:fldCharType="separate"/>
        </w:r>
        <w:r w:rsidR="003A5B40">
          <w:rPr>
            <w:noProof/>
          </w:rPr>
          <w:t>1</w:t>
        </w:r>
        <w:r>
          <w:rPr>
            <w:noProof/>
          </w:rPr>
          <w:fldChar w:fldCharType="end"/>
        </w:r>
      </w:p>
      <w:p w14:paraId="48FD2018" w14:textId="788B68AB" w:rsidR="00C211FC" w:rsidRDefault="00C211FC">
        <w:pPr>
          <w:pStyle w:val="Header"/>
          <w:jc w:val="right"/>
          <w:rPr>
            <w:noProof/>
          </w:rPr>
        </w:pPr>
        <w:r>
          <w:rPr>
            <w:noProof/>
          </w:rPr>
          <w:t>HH</w:t>
        </w:r>
        <w:r w:rsidR="00FA0508">
          <w:rPr>
            <w:noProof/>
          </w:rPr>
          <w:t xml:space="preserve"> 03-</w:t>
        </w:r>
        <w:r w:rsidR="00E84ACE">
          <w:rPr>
            <w:noProof/>
          </w:rPr>
          <w:t>22</w:t>
        </w:r>
        <w:r w:rsidR="006F1D00">
          <w:rPr>
            <w:noProof/>
          </w:rPr>
          <w:t xml:space="preserve"> </w:t>
        </w:r>
      </w:p>
      <w:p w14:paraId="5BDE6F3B" w14:textId="2A930F67" w:rsidR="00C211FC" w:rsidRDefault="006F1D00">
        <w:pPr>
          <w:pStyle w:val="Header"/>
          <w:jc w:val="right"/>
        </w:pPr>
        <w:r>
          <w:rPr>
            <w:noProof/>
          </w:rPr>
          <w:t>HC 6117/</w:t>
        </w:r>
        <w:r w:rsidR="00C211FC">
          <w:rPr>
            <w:noProof/>
          </w:rPr>
          <w:t>20</w:t>
        </w:r>
      </w:p>
    </w:sdtContent>
  </w:sdt>
  <w:p w14:paraId="029E0787" w14:textId="587F8F2E" w:rsidR="00C211FC" w:rsidRDefault="00C05535" w:rsidP="00C05535">
    <w:pPr>
      <w:pStyle w:val="Header"/>
      <w:tabs>
        <w:tab w:val="clear" w:pos="4513"/>
        <w:tab w:val="clear" w:pos="9026"/>
        <w:tab w:val="left" w:pos="3703"/>
        <w:tab w:val="left" w:pos="5681"/>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E2F15"/>
    <w:multiLevelType w:val="hybridMultilevel"/>
    <w:tmpl w:val="F6060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6F"/>
    <w:rsid w:val="00011156"/>
    <w:rsid w:val="00024414"/>
    <w:rsid w:val="00043EB3"/>
    <w:rsid w:val="00067B78"/>
    <w:rsid w:val="0008557E"/>
    <w:rsid w:val="00090E1D"/>
    <w:rsid w:val="000B3B44"/>
    <w:rsid w:val="000F1F3F"/>
    <w:rsid w:val="001000DE"/>
    <w:rsid w:val="00101772"/>
    <w:rsid w:val="00101FB3"/>
    <w:rsid w:val="00141772"/>
    <w:rsid w:val="00160DC5"/>
    <w:rsid w:val="001653FA"/>
    <w:rsid w:val="00177E6F"/>
    <w:rsid w:val="001D5E3A"/>
    <w:rsid w:val="001E498F"/>
    <w:rsid w:val="00206C89"/>
    <w:rsid w:val="002376A3"/>
    <w:rsid w:val="00250D2A"/>
    <w:rsid w:val="0025590C"/>
    <w:rsid w:val="00286E2D"/>
    <w:rsid w:val="002A0D01"/>
    <w:rsid w:val="002D1FA8"/>
    <w:rsid w:val="002F2020"/>
    <w:rsid w:val="00307F2D"/>
    <w:rsid w:val="0032561E"/>
    <w:rsid w:val="00330E1C"/>
    <w:rsid w:val="003460FC"/>
    <w:rsid w:val="00380DF0"/>
    <w:rsid w:val="00383932"/>
    <w:rsid w:val="003A5B40"/>
    <w:rsid w:val="003C0366"/>
    <w:rsid w:val="003F77E8"/>
    <w:rsid w:val="0043032E"/>
    <w:rsid w:val="00456503"/>
    <w:rsid w:val="00461644"/>
    <w:rsid w:val="004A67C7"/>
    <w:rsid w:val="004D4DA3"/>
    <w:rsid w:val="004E78A3"/>
    <w:rsid w:val="00506095"/>
    <w:rsid w:val="00516C3E"/>
    <w:rsid w:val="005566AE"/>
    <w:rsid w:val="00566B44"/>
    <w:rsid w:val="00572802"/>
    <w:rsid w:val="00572AA8"/>
    <w:rsid w:val="005B3B49"/>
    <w:rsid w:val="005D17D9"/>
    <w:rsid w:val="00604E4E"/>
    <w:rsid w:val="006066A5"/>
    <w:rsid w:val="00620039"/>
    <w:rsid w:val="00633CE2"/>
    <w:rsid w:val="00675BDD"/>
    <w:rsid w:val="006A0812"/>
    <w:rsid w:val="006A14F6"/>
    <w:rsid w:val="006C4BCD"/>
    <w:rsid w:val="006E4D7C"/>
    <w:rsid w:val="006F1D00"/>
    <w:rsid w:val="0073321E"/>
    <w:rsid w:val="00736095"/>
    <w:rsid w:val="00743774"/>
    <w:rsid w:val="0075157F"/>
    <w:rsid w:val="00764978"/>
    <w:rsid w:val="00767963"/>
    <w:rsid w:val="007876A9"/>
    <w:rsid w:val="00791341"/>
    <w:rsid w:val="007A3458"/>
    <w:rsid w:val="007D1D61"/>
    <w:rsid w:val="007D2B16"/>
    <w:rsid w:val="007F0A39"/>
    <w:rsid w:val="008266E2"/>
    <w:rsid w:val="00832FAC"/>
    <w:rsid w:val="0087462A"/>
    <w:rsid w:val="008C5D98"/>
    <w:rsid w:val="008D27EE"/>
    <w:rsid w:val="008F6697"/>
    <w:rsid w:val="00914109"/>
    <w:rsid w:val="00922FEC"/>
    <w:rsid w:val="00946BD3"/>
    <w:rsid w:val="009D0F80"/>
    <w:rsid w:val="00A33958"/>
    <w:rsid w:val="00A44C9F"/>
    <w:rsid w:val="00A673B4"/>
    <w:rsid w:val="00AA72E8"/>
    <w:rsid w:val="00AB00D6"/>
    <w:rsid w:val="00AB7E54"/>
    <w:rsid w:val="00B4303D"/>
    <w:rsid w:val="00B53DCF"/>
    <w:rsid w:val="00B53DD0"/>
    <w:rsid w:val="00B6771F"/>
    <w:rsid w:val="00B77276"/>
    <w:rsid w:val="00B95AD6"/>
    <w:rsid w:val="00B97786"/>
    <w:rsid w:val="00BC5875"/>
    <w:rsid w:val="00BF70D8"/>
    <w:rsid w:val="00C05535"/>
    <w:rsid w:val="00C17A1A"/>
    <w:rsid w:val="00C211FC"/>
    <w:rsid w:val="00C41020"/>
    <w:rsid w:val="00C8777F"/>
    <w:rsid w:val="00D1498B"/>
    <w:rsid w:val="00D24FF5"/>
    <w:rsid w:val="00D46174"/>
    <w:rsid w:val="00D52DAF"/>
    <w:rsid w:val="00D5385C"/>
    <w:rsid w:val="00D70AD3"/>
    <w:rsid w:val="00D771CB"/>
    <w:rsid w:val="00D87395"/>
    <w:rsid w:val="00D87FA0"/>
    <w:rsid w:val="00D9120F"/>
    <w:rsid w:val="00D97EE4"/>
    <w:rsid w:val="00DB7633"/>
    <w:rsid w:val="00DC6EEC"/>
    <w:rsid w:val="00E13FD2"/>
    <w:rsid w:val="00E442DD"/>
    <w:rsid w:val="00E67B4D"/>
    <w:rsid w:val="00E84ACE"/>
    <w:rsid w:val="00EE3AE1"/>
    <w:rsid w:val="00EE44F6"/>
    <w:rsid w:val="00EE47DA"/>
    <w:rsid w:val="00EE4D25"/>
    <w:rsid w:val="00F17C3C"/>
    <w:rsid w:val="00F53A87"/>
    <w:rsid w:val="00F75688"/>
    <w:rsid w:val="00F87C3D"/>
    <w:rsid w:val="00F97586"/>
    <w:rsid w:val="00FA0508"/>
    <w:rsid w:val="00FB2077"/>
    <w:rsid w:val="00FD4800"/>
    <w:rsid w:val="00FE2D47"/>
    <w:rsid w:val="00FE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F5C67"/>
  <w15:chartTrackingRefBased/>
  <w15:docId w15:val="{8EC652FE-0FEB-483C-A61D-31D93630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BDD"/>
    <w:pPr>
      <w:ind w:left="720"/>
      <w:contextualSpacing/>
    </w:pPr>
  </w:style>
  <w:style w:type="paragraph" w:styleId="BalloonText">
    <w:name w:val="Balloon Text"/>
    <w:basedOn w:val="Normal"/>
    <w:link w:val="BalloonTextChar"/>
    <w:uiPriority w:val="99"/>
    <w:semiHidden/>
    <w:unhideWhenUsed/>
    <w:rsid w:val="00946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BD3"/>
    <w:rPr>
      <w:rFonts w:ascii="Segoe UI" w:hAnsi="Segoe UI" w:cs="Segoe UI"/>
      <w:sz w:val="18"/>
      <w:szCs w:val="18"/>
    </w:rPr>
  </w:style>
  <w:style w:type="paragraph" w:styleId="Header">
    <w:name w:val="header"/>
    <w:basedOn w:val="Normal"/>
    <w:link w:val="HeaderChar"/>
    <w:uiPriority w:val="99"/>
    <w:unhideWhenUsed/>
    <w:rsid w:val="00C21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1FC"/>
  </w:style>
  <w:style w:type="paragraph" w:styleId="Footer">
    <w:name w:val="footer"/>
    <w:basedOn w:val="Normal"/>
    <w:link w:val="FooterChar"/>
    <w:uiPriority w:val="99"/>
    <w:unhideWhenUsed/>
    <w:rsid w:val="00C21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2021-12-28T13:33:00Z</cp:lastPrinted>
  <dcterms:created xsi:type="dcterms:W3CDTF">2022-01-14T09:30:00Z</dcterms:created>
  <dcterms:modified xsi:type="dcterms:W3CDTF">2022-01-14T09:30:00Z</dcterms:modified>
</cp:coreProperties>
</file>