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5ECE" w:rsidRDefault="00595ECE" w:rsidP="00595E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LUCKSON PETROS</w:t>
      </w:r>
    </w:p>
    <w:p w:rsidR="00595ECE" w:rsidRDefault="00595ECE" w:rsidP="00595E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rsidR="0022226F" w:rsidRDefault="0022226F" w:rsidP="0022226F">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STATE</w:t>
      </w:r>
    </w:p>
    <w:p w:rsidR="002E2377" w:rsidRDefault="002E2377" w:rsidP="0022226F">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rsidR="0022226F" w:rsidRDefault="002E2377">
      <w:pPr>
        <w:rPr>
          <w:rFonts w:ascii="Times New Roman" w:hAnsi="Times New Roman" w:cs="Times New Roman"/>
          <w:sz w:val="24"/>
          <w:szCs w:val="24"/>
          <w:lang w:val="en-US"/>
        </w:rPr>
      </w:pPr>
      <w:r w:rsidRPr="002E2377">
        <w:rPr>
          <w:rFonts w:ascii="Times New Roman" w:hAnsi="Times New Roman" w:cs="Times New Roman"/>
          <w:b/>
          <w:sz w:val="24"/>
          <w:szCs w:val="24"/>
          <w:lang w:val="en-US"/>
        </w:rPr>
        <w:t>MUZOFA &amp; BACHI MZAWAZI JJ</w:t>
      </w:r>
      <w:r>
        <w:rPr>
          <w:rFonts w:ascii="Times New Roman" w:hAnsi="Times New Roman" w:cs="Times New Roman"/>
          <w:b/>
          <w:sz w:val="24"/>
          <w:szCs w:val="24"/>
          <w:lang w:val="en-US"/>
        </w:rPr>
        <w:br/>
      </w:r>
    </w:p>
    <w:p w:rsidR="002E2377" w:rsidRPr="0022226F" w:rsidRDefault="002E2377">
      <w:pPr>
        <w:rPr>
          <w:rFonts w:ascii="Times New Roman" w:hAnsi="Times New Roman" w:cs="Times New Roman"/>
          <w:sz w:val="24"/>
          <w:szCs w:val="24"/>
          <w:lang w:val="en-US"/>
        </w:rPr>
      </w:pPr>
      <w:r w:rsidRPr="002E2377">
        <w:rPr>
          <w:rFonts w:ascii="Times New Roman" w:hAnsi="Times New Roman" w:cs="Times New Roman"/>
          <w:sz w:val="24"/>
          <w:szCs w:val="24"/>
          <w:lang w:val="en-US"/>
        </w:rPr>
        <w:t>C</w:t>
      </w:r>
      <w:r w:rsidR="0022226F">
        <w:rPr>
          <w:rFonts w:ascii="Times New Roman" w:hAnsi="Times New Roman" w:cs="Times New Roman"/>
          <w:sz w:val="24"/>
          <w:szCs w:val="24"/>
          <w:lang w:val="en-US"/>
        </w:rPr>
        <w:t>hinhoyi,</w:t>
      </w:r>
      <w:r w:rsidRPr="002E2377">
        <w:rPr>
          <w:rFonts w:ascii="Times New Roman" w:hAnsi="Times New Roman" w:cs="Times New Roman"/>
          <w:sz w:val="24"/>
          <w:szCs w:val="24"/>
          <w:lang w:val="en-US"/>
        </w:rPr>
        <w:t xml:space="preserve"> 29 May </w:t>
      </w:r>
      <w:r w:rsidR="0041500F">
        <w:rPr>
          <w:rFonts w:ascii="Times New Roman" w:hAnsi="Times New Roman" w:cs="Times New Roman"/>
          <w:sz w:val="24"/>
          <w:szCs w:val="24"/>
          <w:lang w:val="en-US"/>
        </w:rPr>
        <w:t>&amp;</w:t>
      </w:r>
      <w:r w:rsidRPr="002E2377">
        <w:rPr>
          <w:rFonts w:ascii="Times New Roman" w:hAnsi="Times New Roman" w:cs="Times New Roman"/>
          <w:sz w:val="24"/>
          <w:szCs w:val="24"/>
          <w:lang w:val="en-US"/>
        </w:rPr>
        <w:t xml:space="preserve"> 8 June 2023</w:t>
      </w:r>
    </w:p>
    <w:p w:rsidR="002E2377" w:rsidRDefault="002E2377">
      <w:pPr>
        <w:rPr>
          <w:rFonts w:ascii="Times New Roman" w:hAnsi="Times New Roman" w:cs="Times New Roman"/>
          <w:b/>
          <w:sz w:val="24"/>
          <w:szCs w:val="24"/>
          <w:lang w:val="en-US"/>
        </w:rPr>
      </w:pPr>
      <w:r>
        <w:rPr>
          <w:rFonts w:ascii="Times New Roman" w:hAnsi="Times New Roman" w:cs="Times New Roman"/>
          <w:b/>
          <w:sz w:val="24"/>
          <w:szCs w:val="24"/>
          <w:lang w:val="en-US"/>
        </w:rPr>
        <w:t>Criminal Appeal</w:t>
      </w:r>
      <w:r>
        <w:rPr>
          <w:rFonts w:ascii="Times New Roman" w:hAnsi="Times New Roman" w:cs="Times New Roman"/>
          <w:b/>
          <w:sz w:val="24"/>
          <w:szCs w:val="24"/>
          <w:lang w:val="en-US"/>
        </w:rPr>
        <w:br/>
      </w:r>
    </w:p>
    <w:p w:rsidR="002E2377" w:rsidRPr="002E2377" w:rsidRDefault="0022226F">
      <w:pPr>
        <w:rPr>
          <w:rFonts w:ascii="Times New Roman" w:hAnsi="Times New Roman" w:cs="Times New Roman"/>
          <w:sz w:val="24"/>
          <w:szCs w:val="24"/>
          <w:lang w:val="en-US"/>
        </w:rPr>
      </w:pPr>
      <w:r>
        <w:rPr>
          <w:rFonts w:ascii="Times New Roman" w:hAnsi="Times New Roman" w:cs="Times New Roman"/>
          <w:i/>
          <w:sz w:val="24"/>
          <w:szCs w:val="24"/>
          <w:lang w:val="en-US"/>
        </w:rPr>
        <w:t xml:space="preserve">J. </w:t>
      </w:r>
      <w:proofErr w:type="spellStart"/>
      <w:r w:rsidR="002E2377">
        <w:rPr>
          <w:rFonts w:ascii="Times New Roman" w:hAnsi="Times New Roman" w:cs="Times New Roman"/>
          <w:i/>
          <w:sz w:val="24"/>
          <w:szCs w:val="24"/>
          <w:lang w:val="en-US"/>
        </w:rPr>
        <w:t>Mangeyi</w:t>
      </w:r>
      <w:proofErr w:type="spellEnd"/>
      <w:r w:rsidR="002E2377">
        <w:rPr>
          <w:rFonts w:ascii="Times New Roman" w:hAnsi="Times New Roman" w:cs="Times New Roman"/>
          <w:i/>
          <w:sz w:val="24"/>
          <w:szCs w:val="24"/>
          <w:lang w:val="en-US"/>
        </w:rPr>
        <w:t>,</w:t>
      </w:r>
      <w:r w:rsidR="002E2377">
        <w:rPr>
          <w:rFonts w:ascii="Times New Roman" w:hAnsi="Times New Roman" w:cs="Times New Roman"/>
          <w:sz w:val="24"/>
          <w:szCs w:val="24"/>
          <w:lang w:val="en-US"/>
        </w:rPr>
        <w:t xml:space="preserve"> for the Appellant</w:t>
      </w:r>
    </w:p>
    <w:p w:rsidR="002E2377" w:rsidRDefault="002E2377">
      <w:pPr>
        <w:rPr>
          <w:rFonts w:ascii="Times New Roman" w:hAnsi="Times New Roman" w:cs="Times New Roman"/>
          <w:sz w:val="24"/>
          <w:szCs w:val="24"/>
          <w:lang w:val="en-US"/>
        </w:rPr>
      </w:pPr>
      <w:r>
        <w:rPr>
          <w:rFonts w:ascii="Times New Roman" w:hAnsi="Times New Roman" w:cs="Times New Roman"/>
          <w:i/>
          <w:sz w:val="24"/>
          <w:szCs w:val="24"/>
          <w:lang w:val="en-US"/>
        </w:rPr>
        <w:t>T.H. Maromo,</w:t>
      </w:r>
      <w:r>
        <w:rPr>
          <w:rFonts w:ascii="Times New Roman" w:hAnsi="Times New Roman" w:cs="Times New Roman"/>
          <w:sz w:val="24"/>
          <w:szCs w:val="24"/>
          <w:lang w:val="en-US"/>
        </w:rPr>
        <w:t xml:space="preserve"> for the Respondent</w:t>
      </w:r>
    </w:p>
    <w:p w:rsidR="002E2377" w:rsidRDefault="002E2377">
      <w:pPr>
        <w:rPr>
          <w:rFonts w:ascii="Times New Roman" w:hAnsi="Times New Roman" w:cs="Times New Roman"/>
          <w:sz w:val="24"/>
          <w:szCs w:val="24"/>
          <w:lang w:val="en-US"/>
        </w:rPr>
      </w:pPr>
    </w:p>
    <w:p w:rsidR="002059B2" w:rsidRDefault="002E2377" w:rsidP="0022226F">
      <w:pPr>
        <w:spacing w:line="360" w:lineRule="auto"/>
        <w:ind w:firstLine="720"/>
        <w:rPr>
          <w:rFonts w:ascii="Times New Roman" w:hAnsi="Times New Roman" w:cs="Times New Roman"/>
          <w:sz w:val="24"/>
          <w:szCs w:val="24"/>
          <w:lang w:val="en-US"/>
        </w:rPr>
      </w:pPr>
      <w:r w:rsidRPr="0022226F">
        <w:rPr>
          <w:rFonts w:ascii="Times New Roman" w:hAnsi="Times New Roman" w:cs="Times New Roman"/>
          <w:b/>
          <w:bCs/>
          <w:sz w:val="24"/>
          <w:szCs w:val="24"/>
          <w:lang w:val="en-US"/>
        </w:rPr>
        <w:t>BACHI MZAWAZI J</w:t>
      </w:r>
      <w:r>
        <w:rPr>
          <w:rFonts w:ascii="Times New Roman" w:hAnsi="Times New Roman" w:cs="Times New Roman"/>
          <w:sz w:val="24"/>
          <w:szCs w:val="24"/>
          <w:lang w:val="en-US"/>
        </w:rPr>
        <w:t xml:space="preserve">: </w:t>
      </w:r>
      <w:r w:rsidR="002059B2">
        <w:rPr>
          <w:rFonts w:ascii="Times New Roman" w:hAnsi="Times New Roman" w:cs="Times New Roman"/>
          <w:sz w:val="24"/>
          <w:szCs w:val="24"/>
          <w:lang w:val="en-US"/>
        </w:rPr>
        <w:t>T</w:t>
      </w:r>
      <w:r w:rsidR="00D70128">
        <w:rPr>
          <w:rFonts w:ascii="Times New Roman" w:hAnsi="Times New Roman" w:cs="Times New Roman"/>
          <w:sz w:val="24"/>
          <w:szCs w:val="24"/>
          <w:lang w:val="en-US"/>
        </w:rPr>
        <w:t xml:space="preserve">he appellant was convicted on a charge of rape in terms of s65(1)(a) after a contested trial. He was sentenced to </w:t>
      </w:r>
      <w:r w:rsidR="002059B2">
        <w:rPr>
          <w:rFonts w:ascii="Times New Roman" w:hAnsi="Times New Roman" w:cs="Times New Roman"/>
          <w:sz w:val="24"/>
          <w:szCs w:val="24"/>
          <w:lang w:val="en-US"/>
        </w:rPr>
        <w:t>fifteen</w:t>
      </w:r>
      <w:r w:rsidR="00D70128">
        <w:rPr>
          <w:rFonts w:ascii="Times New Roman" w:hAnsi="Times New Roman" w:cs="Times New Roman"/>
          <w:sz w:val="24"/>
          <w:szCs w:val="24"/>
          <w:lang w:val="en-US"/>
        </w:rPr>
        <w:t xml:space="preserve"> years imprisonment, </w:t>
      </w:r>
      <w:r w:rsidR="002059B2">
        <w:rPr>
          <w:rFonts w:ascii="Times New Roman" w:hAnsi="Times New Roman" w:cs="Times New Roman"/>
          <w:sz w:val="24"/>
          <w:szCs w:val="24"/>
          <w:lang w:val="en-US"/>
        </w:rPr>
        <w:t>three suspended with attached conditions and twelve years effective imprisonment.</w:t>
      </w:r>
    </w:p>
    <w:p w:rsidR="002059B2" w:rsidRDefault="002059B2" w:rsidP="0022226F">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 He is appealing against both conviction and sentence. The grounds of appeal on conviction are basically that the court misdirected itself by making a finding that the complainant’s evidence was credible and discrediting that of the appellant as the onus of proof beyond a reasonable doubt rests on the State.</w:t>
      </w:r>
    </w:p>
    <w:p w:rsidR="002059B2" w:rsidRDefault="002059B2" w:rsidP="0022226F">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The basic facts are that the complainant</w:t>
      </w:r>
      <w:r w:rsidR="0078412D">
        <w:rPr>
          <w:rFonts w:ascii="Times New Roman" w:hAnsi="Times New Roman" w:cs="Times New Roman"/>
          <w:sz w:val="24"/>
          <w:szCs w:val="24"/>
          <w:lang w:val="en-US"/>
        </w:rPr>
        <w:t xml:space="preserve"> aged 30, a mother of three,</w:t>
      </w:r>
      <w:r>
        <w:rPr>
          <w:rFonts w:ascii="Times New Roman" w:hAnsi="Times New Roman" w:cs="Times New Roman"/>
          <w:sz w:val="24"/>
          <w:szCs w:val="24"/>
          <w:lang w:val="en-US"/>
        </w:rPr>
        <w:t xml:space="preserve"> and appellant were not strangers as they resided in the same home area in </w:t>
      </w:r>
      <w:proofErr w:type="spellStart"/>
      <w:r>
        <w:rPr>
          <w:rFonts w:ascii="Times New Roman" w:hAnsi="Times New Roman" w:cs="Times New Roman"/>
          <w:sz w:val="24"/>
          <w:szCs w:val="24"/>
          <w:lang w:val="en-US"/>
        </w:rPr>
        <w:t>Chikuti</w:t>
      </w:r>
      <w:proofErr w:type="spellEnd"/>
      <w:r>
        <w:rPr>
          <w:rFonts w:ascii="Times New Roman" w:hAnsi="Times New Roman" w:cs="Times New Roman"/>
          <w:sz w:val="24"/>
          <w:szCs w:val="24"/>
          <w:lang w:val="en-US"/>
        </w:rPr>
        <w:t xml:space="preserve">. </w:t>
      </w:r>
      <w:r w:rsidR="0078412D">
        <w:rPr>
          <w:rFonts w:ascii="Times New Roman" w:hAnsi="Times New Roman" w:cs="Times New Roman"/>
          <w:sz w:val="24"/>
          <w:szCs w:val="24"/>
          <w:lang w:val="en-US"/>
        </w:rPr>
        <w:t>It</w:t>
      </w:r>
      <w:r>
        <w:rPr>
          <w:rFonts w:ascii="Times New Roman" w:hAnsi="Times New Roman" w:cs="Times New Roman"/>
          <w:sz w:val="24"/>
          <w:szCs w:val="24"/>
          <w:lang w:val="en-US"/>
        </w:rPr>
        <w:t xml:space="preserve"> is alleged that</w:t>
      </w:r>
      <w:r w:rsidR="0078412D" w:rsidRPr="0078412D">
        <w:rPr>
          <w:rFonts w:ascii="Times New Roman" w:hAnsi="Times New Roman" w:cs="Times New Roman"/>
          <w:sz w:val="24"/>
          <w:szCs w:val="24"/>
          <w:lang w:val="en-US"/>
        </w:rPr>
        <w:t xml:space="preserve"> </w:t>
      </w:r>
      <w:r w:rsidR="0078412D">
        <w:rPr>
          <w:rFonts w:ascii="Times New Roman" w:hAnsi="Times New Roman" w:cs="Times New Roman"/>
          <w:sz w:val="24"/>
          <w:szCs w:val="24"/>
          <w:lang w:val="en-US"/>
        </w:rPr>
        <w:t>on the 19</w:t>
      </w:r>
      <w:r w:rsidR="0078412D" w:rsidRPr="0078412D">
        <w:rPr>
          <w:rFonts w:ascii="Times New Roman" w:hAnsi="Times New Roman" w:cs="Times New Roman"/>
          <w:sz w:val="24"/>
          <w:szCs w:val="24"/>
          <w:vertAlign w:val="superscript"/>
          <w:lang w:val="en-US"/>
        </w:rPr>
        <w:t>th</w:t>
      </w:r>
      <w:r w:rsidR="0078412D">
        <w:rPr>
          <w:rFonts w:ascii="Times New Roman" w:hAnsi="Times New Roman" w:cs="Times New Roman"/>
          <w:sz w:val="24"/>
          <w:szCs w:val="24"/>
          <w:lang w:val="en-US"/>
        </w:rPr>
        <w:t xml:space="preserve"> of April 2021,</w:t>
      </w:r>
      <w:r>
        <w:rPr>
          <w:rFonts w:ascii="Times New Roman" w:hAnsi="Times New Roman" w:cs="Times New Roman"/>
          <w:sz w:val="24"/>
          <w:szCs w:val="24"/>
          <w:lang w:val="en-US"/>
        </w:rPr>
        <w:t xml:space="preserve"> at one stage the two travelled together from the shopping area. It</w:t>
      </w:r>
      <w:r w:rsidR="0078412D">
        <w:rPr>
          <w:rFonts w:ascii="Times New Roman" w:hAnsi="Times New Roman" w:cs="Times New Roman"/>
          <w:sz w:val="24"/>
          <w:szCs w:val="24"/>
          <w:lang w:val="en-US"/>
        </w:rPr>
        <w:t xml:space="preserve"> is</w:t>
      </w:r>
      <w:r>
        <w:rPr>
          <w:rFonts w:ascii="Times New Roman" w:hAnsi="Times New Roman" w:cs="Times New Roman"/>
          <w:sz w:val="24"/>
          <w:szCs w:val="24"/>
          <w:lang w:val="en-US"/>
        </w:rPr>
        <w:t xml:space="preserve"> the complainant’s version that along the way the appellant proposed love to her. She turned him down and consequently he grabbed her, pulled her into a nearby bush, undressed </w:t>
      </w:r>
      <w:r w:rsidR="0041500F">
        <w:rPr>
          <w:rFonts w:ascii="Times New Roman" w:hAnsi="Times New Roman" w:cs="Times New Roman"/>
          <w:sz w:val="24"/>
          <w:szCs w:val="24"/>
          <w:lang w:val="en-US"/>
        </w:rPr>
        <w:t>complainant</w:t>
      </w:r>
      <w:r>
        <w:rPr>
          <w:rFonts w:ascii="Times New Roman" w:hAnsi="Times New Roman" w:cs="Times New Roman"/>
          <w:sz w:val="24"/>
          <w:szCs w:val="24"/>
          <w:lang w:val="en-US"/>
        </w:rPr>
        <w:t xml:space="preserve"> and </w:t>
      </w:r>
      <w:r w:rsidR="0041500F">
        <w:rPr>
          <w:rFonts w:ascii="Times New Roman" w:hAnsi="Times New Roman" w:cs="Times New Roman"/>
          <w:sz w:val="24"/>
          <w:szCs w:val="24"/>
          <w:lang w:val="en-US"/>
        </w:rPr>
        <w:t xml:space="preserve">himself and </w:t>
      </w:r>
      <w:r>
        <w:rPr>
          <w:rFonts w:ascii="Times New Roman" w:hAnsi="Times New Roman" w:cs="Times New Roman"/>
          <w:sz w:val="24"/>
          <w:szCs w:val="24"/>
          <w:lang w:val="en-US"/>
        </w:rPr>
        <w:t>raped her. She attested that the appellant was startled by passer</w:t>
      </w:r>
      <w:r w:rsidR="0078412D">
        <w:rPr>
          <w:rFonts w:ascii="Times New Roman" w:hAnsi="Times New Roman" w:cs="Times New Roman"/>
          <w:sz w:val="24"/>
          <w:szCs w:val="24"/>
          <w:lang w:val="en-US"/>
        </w:rPr>
        <w:t>sby voice</w:t>
      </w:r>
      <w:r w:rsidR="0041500F">
        <w:rPr>
          <w:rFonts w:ascii="Times New Roman" w:hAnsi="Times New Roman" w:cs="Times New Roman"/>
          <w:sz w:val="24"/>
          <w:szCs w:val="24"/>
          <w:lang w:val="en-US"/>
        </w:rPr>
        <w:t>s</w:t>
      </w:r>
      <w:r w:rsidR="0078412D">
        <w:rPr>
          <w:rFonts w:ascii="Times New Roman" w:hAnsi="Times New Roman" w:cs="Times New Roman"/>
          <w:sz w:val="24"/>
          <w:szCs w:val="24"/>
          <w:lang w:val="en-US"/>
        </w:rPr>
        <w:t xml:space="preserve"> and he fled. The complainant then went back to the road crying and informed the passersby one of them who testified as a witness in the lower court. It is stated that the rape was </w:t>
      </w:r>
      <w:r w:rsidR="0078412D">
        <w:rPr>
          <w:rFonts w:ascii="Times New Roman" w:hAnsi="Times New Roman" w:cs="Times New Roman"/>
          <w:sz w:val="24"/>
          <w:szCs w:val="24"/>
          <w:lang w:val="en-US"/>
        </w:rPr>
        <w:lastRenderedPageBreak/>
        <w:t xml:space="preserve">reported to </w:t>
      </w:r>
      <w:r w:rsidR="003A1749">
        <w:rPr>
          <w:rFonts w:ascii="Times New Roman" w:hAnsi="Times New Roman" w:cs="Times New Roman"/>
          <w:sz w:val="24"/>
          <w:szCs w:val="24"/>
          <w:lang w:val="en-US"/>
        </w:rPr>
        <w:t>the police the following day but the appellant was only arrested on the 26</w:t>
      </w:r>
      <w:r w:rsidR="003A1749" w:rsidRPr="003A1749">
        <w:rPr>
          <w:rFonts w:ascii="Times New Roman" w:hAnsi="Times New Roman" w:cs="Times New Roman"/>
          <w:sz w:val="24"/>
          <w:szCs w:val="24"/>
          <w:vertAlign w:val="superscript"/>
          <w:lang w:val="en-US"/>
        </w:rPr>
        <w:t>th</w:t>
      </w:r>
      <w:r w:rsidR="003A1749">
        <w:rPr>
          <w:rFonts w:ascii="Times New Roman" w:hAnsi="Times New Roman" w:cs="Times New Roman"/>
          <w:sz w:val="24"/>
          <w:szCs w:val="24"/>
          <w:lang w:val="en-US"/>
        </w:rPr>
        <w:t xml:space="preserve"> of September 2022. It is said he had been evasive but it is not clear in what manner.</w:t>
      </w:r>
    </w:p>
    <w:p w:rsidR="003A1749" w:rsidRDefault="003A1749" w:rsidP="0022226F">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In his defence, the appellant claimed that he was in </w:t>
      </w:r>
      <w:r w:rsidR="00C7048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love relationship with the complainant. The charge was trumped up as he had terminated the relationship over undisclosed facts about the complaint’s motherhood status. This is said not to have gone down well with the </w:t>
      </w:r>
      <w:r w:rsidR="00C7048C">
        <w:rPr>
          <w:rFonts w:ascii="Times New Roman" w:hAnsi="Times New Roman" w:cs="Times New Roman"/>
          <w:sz w:val="24"/>
          <w:szCs w:val="24"/>
          <w:lang w:val="en-US"/>
        </w:rPr>
        <w:t>complain</w:t>
      </w:r>
      <w:r>
        <w:rPr>
          <w:rFonts w:ascii="Times New Roman" w:hAnsi="Times New Roman" w:cs="Times New Roman"/>
          <w:sz w:val="24"/>
          <w:szCs w:val="24"/>
          <w:lang w:val="en-US"/>
        </w:rPr>
        <w:t>ant who then fabricated these charges. He did not deny walking with the complainant from the shops but disputed that it was on the day of the alleged rape.</w:t>
      </w:r>
    </w:p>
    <w:p w:rsidR="00E104C5" w:rsidRDefault="003A1749" w:rsidP="0022226F">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The only state witness called</w:t>
      </w:r>
      <w:r w:rsidR="00E104C5">
        <w:rPr>
          <w:rFonts w:ascii="Times New Roman" w:hAnsi="Times New Roman" w:cs="Times New Roman"/>
          <w:sz w:val="24"/>
          <w:szCs w:val="24"/>
          <w:lang w:val="en-US"/>
        </w:rPr>
        <w:t xml:space="preserve"> knew both appellant and the complainant.  He confirmed that on some date when he was coming from somewhere </w:t>
      </w:r>
      <w:r w:rsidR="00C7048C">
        <w:rPr>
          <w:rFonts w:ascii="Times New Roman" w:hAnsi="Times New Roman" w:cs="Times New Roman"/>
          <w:sz w:val="24"/>
          <w:szCs w:val="24"/>
          <w:lang w:val="en-US"/>
        </w:rPr>
        <w:t xml:space="preserve">he </w:t>
      </w:r>
      <w:r w:rsidR="00E104C5">
        <w:rPr>
          <w:rFonts w:ascii="Times New Roman" w:hAnsi="Times New Roman" w:cs="Times New Roman"/>
          <w:sz w:val="24"/>
          <w:szCs w:val="24"/>
          <w:lang w:val="en-US"/>
        </w:rPr>
        <w:t xml:space="preserve">saw complainant emerging from the bush into the road crying.  He enquired from her why she was crying. She informed this witness that she was about to be raped by one Lucky. The evidence of this key witness is on page 31 of the court record of proceedings. Under cross examination the same witness repeated that she was informed of an attempted rape not rape. He told the court that he never saw the assailant as it </w:t>
      </w:r>
      <w:r w:rsidR="0022226F">
        <w:rPr>
          <w:rFonts w:ascii="Times New Roman" w:hAnsi="Times New Roman" w:cs="Times New Roman"/>
          <w:sz w:val="24"/>
          <w:szCs w:val="24"/>
          <w:lang w:val="en-US"/>
        </w:rPr>
        <w:t>was in</w:t>
      </w:r>
      <w:r w:rsidR="00E104C5">
        <w:rPr>
          <w:rFonts w:ascii="Times New Roman" w:hAnsi="Times New Roman" w:cs="Times New Roman"/>
          <w:sz w:val="24"/>
          <w:szCs w:val="24"/>
          <w:lang w:val="en-US"/>
        </w:rPr>
        <w:t xml:space="preserve"> the evening and was dark.</w:t>
      </w:r>
    </w:p>
    <w:p w:rsidR="002059B2" w:rsidRDefault="00E104C5" w:rsidP="0022226F">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On page 24 of the record the complainant testified </w:t>
      </w:r>
      <w:r w:rsidR="0022226F">
        <w:rPr>
          <w:rFonts w:ascii="Times New Roman" w:hAnsi="Times New Roman" w:cs="Times New Roman"/>
          <w:sz w:val="24"/>
          <w:szCs w:val="24"/>
          <w:lang w:val="en-US"/>
        </w:rPr>
        <w:t>that she</w:t>
      </w:r>
      <w:r>
        <w:rPr>
          <w:rFonts w:ascii="Times New Roman" w:hAnsi="Times New Roman" w:cs="Times New Roman"/>
          <w:sz w:val="24"/>
          <w:szCs w:val="24"/>
          <w:lang w:val="en-US"/>
        </w:rPr>
        <w:t xml:space="preserve"> was walking </w:t>
      </w:r>
      <w:r w:rsidR="0022226F">
        <w:rPr>
          <w:rFonts w:ascii="Times New Roman" w:hAnsi="Times New Roman" w:cs="Times New Roman"/>
          <w:sz w:val="24"/>
          <w:szCs w:val="24"/>
          <w:lang w:val="en-US"/>
        </w:rPr>
        <w:t>together in</w:t>
      </w:r>
      <w:r>
        <w:rPr>
          <w:rFonts w:ascii="Times New Roman" w:hAnsi="Times New Roman" w:cs="Times New Roman"/>
          <w:sz w:val="24"/>
          <w:szCs w:val="24"/>
          <w:lang w:val="en-US"/>
        </w:rPr>
        <w:t xml:space="preserve"> rapport with the appellant whom she already knew when he proposed love to her</w:t>
      </w:r>
      <w:r w:rsidR="00426992">
        <w:rPr>
          <w:rFonts w:ascii="Times New Roman" w:hAnsi="Times New Roman" w:cs="Times New Roman"/>
          <w:sz w:val="24"/>
          <w:szCs w:val="24"/>
          <w:lang w:val="en-US"/>
        </w:rPr>
        <w:t xml:space="preserve"> after travelling for some time. She turned him down. This </w:t>
      </w:r>
      <w:r w:rsidR="00C7048C">
        <w:rPr>
          <w:rFonts w:ascii="Times New Roman" w:hAnsi="Times New Roman" w:cs="Times New Roman"/>
          <w:sz w:val="24"/>
          <w:szCs w:val="24"/>
          <w:lang w:val="en-US"/>
        </w:rPr>
        <w:t xml:space="preserve">is </w:t>
      </w:r>
      <w:r w:rsidR="00426992">
        <w:rPr>
          <w:rFonts w:ascii="Times New Roman" w:hAnsi="Times New Roman" w:cs="Times New Roman"/>
          <w:sz w:val="24"/>
          <w:szCs w:val="24"/>
          <w:lang w:val="en-US"/>
        </w:rPr>
        <w:t xml:space="preserve">when he attacked her, tore her </w:t>
      </w:r>
      <w:proofErr w:type="gramStart"/>
      <w:r w:rsidR="00426992">
        <w:rPr>
          <w:rFonts w:ascii="Times New Roman" w:hAnsi="Times New Roman" w:cs="Times New Roman"/>
          <w:sz w:val="24"/>
          <w:szCs w:val="24"/>
          <w:lang w:val="en-US"/>
        </w:rPr>
        <w:t>three quarter</w:t>
      </w:r>
      <w:proofErr w:type="gramEnd"/>
      <w:r w:rsidR="00426992">
        <w:rPr>
          <w:rFonts w:ascii="Times New Roman" w:hAnsi="Times New Roman" w:cs="Times New Roman"/>
          <w:sz w:val="24"/>
          <w:szCs w:val="24"/>
          <w:lang w:val="en-US"/>
        </w:rPr>
        <w:t xml:space="preserve"> short and raped her without her consent.</w:t>
      </w:r>
    </w:p>
    <w:p w:rsidR="00767A3F" w:rsidRDefault="00426992" w:rsidP="0022226F">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The medical report is of no probative value</w:t>
      </w:r>
      <w:r w:rsidR="00C7048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C7048C">
        <w:rPr>
          <w:rFonts w:ascii="Times New Roman" w:hAnsi="Times New Roman" w:cs="Times New Roman"/>
          <w:sz w:val="24"/>
          <w:szCs w:val="24"/>
          <w:lang w:val="en-US"/>
        </w:rPr>
        <w:t>T</w:t>
      </w:r>
      <w:r>
        <w:rPr>
          <w:rFonts w:ascii="Times New Roman" w:hAnsi="Times New Roman" w:cs="Times New Roman"/>
          <w:sz w:val="24"/>
          <w:szCs w:val="24"/>
          <w:lang w:val="en-US"/>
        </w:rPr>
        <w:t>hough taken four days later</w:t>
      </w:r>
      <w:r w:rsidR="00C7048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C7048C">
        <w:rPr>
          <w:rFonts w:ascii="Times New Roman" w:hAnsi="Times New Roman" w:cs="Times New Roman"/>
          <w:sz w:val="24"/>
          <w:szCs w:val="24"/>
          <w:lang w:val="en-US"/>
        </w:rPr>
        <w:t>t</w:t>
      </w:r>
      <w:r>
        <w:rPr>
          <w:rFonts w:ascii="Times New Roman" w:hAnsi="Times New Roman" w:cs="Times New Roman"/>
          <w:sz w:val="24"/>
          <w:szCs w:val="24"/>
          <w:lang w:val="en-US"/>
        </w:rPr>
        <w:t xml:space="preserve">he reason of the delay was not explained.  Nothing much could be shown given that this was a mother of two children or more. Although the court relied on the endorsement of the </w:t>
      </w:r>
      <w:r w:rsidR="00C7048C">
        <w:rPr>
          <w:rFonts w:ascii="Times New Roman" w:hAnsi="Times New Roman" w:cs="Times New Roman"/>
          <w:sz w:val="24"/>
          <w:szCs w:val="24"/>
          <w:lang w:val="en-US"/>
        </w:rPr>
        <w:t>word ‘</w:t>
      </w:r>
      <w:r>
        <w:rPr>
          <w:rFonts w:ascii="Times New Roman" w:hAnsi="Times New Roman" w:cs="Times New Roman"/>
          <w:sz w:val="24"/>
          <w:szCs w:val="24"/>
          <w:lang w:val="en-US"/>
        </w:rPr>
        <w:t>stress</w:t>
      </w:r>
      <w:r w:rsidR="00C7048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767A3F">
        <w:rPr>
          <w:rFonts w:ascii="Times New Roman" w:hAnsi="Times New Roman" w:cs="Times New Roman"/>
          <w:sz w:val="24"/>
          <w:szCs w:val="24"/>
          <w:lang w:val="en-US"/>
        </w:rPr>
        <w:t>of the complain</w:t>
      </w:r>
      <w:r w:rsidR="00C7048C">
        <w:rPr>
          <w:rFonts w:ascii="Times New Roman" w:hAnsi="Times New Roman" w:cs="Times New Roman"/>
          <w:sz w:val="24"/>
          <w:szCs w:val="24"/>
          <w:lang w:val="en-US"/>
        </w:rPr>
        <w:t>an</w:t>
      </w:r>
      <w:r w:rsidR="00767A3F">
        <w:rPr>
          <w:rFonts w:ascii="Times New Roman" w:hAnsi="Times New Roman" w:cs="Times New Roman"/>
          <w:sz w:val="24"/>
          <w:szCs w:val="24"/>
          <w:lang w:val="en-US"/>
        </w:rPr>
        <w:t>t noted by the Doctor who observed her four days later it is not evidence of the exact cause of the stress.</w:t>
      </w:r>
      <w:r w:rsidR="006F1260">
        <w:rPr>
          <w:rFonts w:ascii="Times New Roman" w:hAnsi="Times New Roman" w:cs="Times New Roman"/>
          <w:sz w:val="24"/>
          <w:szCs w:val="24"/>
          <w:lang w:val="en-US"/>
        </w:rPr>
        <w:t xml:space="preserve"> </w:t>
      </w:r>
    </w:p>
    <w:p w:rsidR="00767A3F" w:rsidRDefault="00767A3F" w:rsidP="0022226F">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Ordinarily issues of credibility are the domain of the trial court as observed in several authorities. In instances </w:t>
      </w:r>
      <w:r w:rsidR="0022226F">
        <w:rPr>
          <w:rFonts w:ascii="Times New Roman" w:hAnsi="Times New Roman" w:cs="Times New Roman"/>
          <w:sz w:val="24"/>
          <w:szCs w:val="24"/>
          <w:lang w:val="en-US"/>
        </w:rPr>
        <w:t>where a finding</w:t>
      </w:r>
      <w:r>
        <w:rPr>
          <w:rFonts w:ascii="Times New Roman" w:hAnsi="Times New Roman" w:cs="Times New Roman"/>
          <w:sz w:val="24"/>
          <w:szCs w:val="24"/>
          <w:lang w:val="en-US"/>
        </w:rPr>
        <w:t xml:space="preserve"> on credibility defies common logic that prerogative that the trial court enjoys can be interfered with.</w:t>
      </w:r>
      <w:r w:rsidR="0022226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See </w:t>
      </w:r>
      <w:r w:rsidRPr="00767A3F">
        <w:rPr>
          <w:rFonts w:ascii="Times New Roman" w:hAnsi="Times New Roman" w:cs="Times New Roman"/>
          <w:i/>
          <w:sz w:val="24"/>
          <w:szCs w:val="24"/>
          <w:lang w:val="en-US"/>
        </w:rPr>
        <w:t>S v Mambo</w:t>
      </w:r>
      <w:r>
        <w:rPr>
          <w:rFonts w:ascii="Times New Roman" w:hAnsi="Times New Roman" w:cs="Times New Roman"/>
          <w:sz w:val="24"/>
          <w:szCs w:val="24"/>
          <w:lang w:val="en-US"/>
        </w:rPr>
        <w:t xml:space="preserve"> 1994(2) ZLR 410, </w:t>
      </w:r>
      <w:r w:rsidRPr="00767A3F">
        <w:rPr>
          <w:rFonts w:ascii="Times New Roman" w:hAnsi="Times New Roman" w:cs="Times New Roman"/>
          <w:i/>
          <w:sz w:val="24"/>
          <w:szCs w:val="24"/>
          <w:lang w:val="en-US"/>
        </w:rPr>
        <w:t>S v Mbad</w:t>
      </w:r>
      <w:r>
        <w:rPr>
          <w:rFonts w:ascii="Times New Roman" w:hAnsi="Times New Roman" w:cs="Times New Roman"/>
          <w:i/>
          <w:sz w:val="24"/>
          <w:szCs w:val="24"/>
          <w:lang w:val="en-US"/>
        </w:rPr>
        <w:t>a</w:t>
      </w:r>
      <w:r>
        <w:rPr>
          <w:rFonts w:ascii="Times New Roman" w:hAnsi="Times New Roman" w:cs="Times New Roman"/>
          <w:sz w:val="24"/>
          <w:szCs w:val="24"/>
          <w:lang w:val="en-US"/>
        </w:rPr>
        <w:t xml:space="preserve"> SC 184/90 </w:t>
      </w:r>
      <w:r w:rsidRPr="00767A3F">
        <w:rPr>
          <w:rFonts w:ascii="Times New Roman" w:hAnsi="Times New Roman" w:cs="Times New Roman"/>
          <w:i/>
          <w:sz w:val="24"/>
          <w:szCs w:val="24"/>
          <w:lang w:val="en-US"/>
        </w:rPr>
        <w:t>and S v Soko</w:t>
      </w:r>
      <w:r>
        <w:rPr>
          <w:rFonts w:ascii="Times New Roman" w:hAnsi="Times New Roman" w:cs="Times New Roman"/>
          <w:sz w:val="24"/>
          <w:szCs w:val="24"/>
          <w:lang w:val="en-US"/>
        </w:rPr>
        <w:t xml:space="preserve"> SC118/92</w:t>
      </w:r>
      <w:r w:rsidR="00516001">
        <w:rPr>
          <w:rFonts w:ascii="Times New Roman" w:hAnsi="Times New Roman" w:cs="Times New Roman"/>
          <w:sz w:val="24"/>
          <w:szCs w:val="24"/>
          <w:lang w:val="en-US"/>
        </w:rPr>
        <w:t>.</w:t>
      </w:r>
    </w:p>
    <w:p w:rsidR="00516001" w:rsidRDefault="00516001" w:rsidP="0022226F">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 case of </w:t>
      </w:r>
      <w:r w:rsidRPr="00516001">
        <w:rPr>
          <w:rFonts w:ascii="Times New Roman" w:hAnsi="Times New Roman" w:cs="Times New Roman"/>
          <w:i/>
          <w:sz w:val="24"/>
          <w:szCs w:val="24"/>
          <w:lang w:val="en-US"/>
        </w:rPr>
        <w:t>Michael Gwanzura v The State</w:t>
      </w:r>
      <w:r>
        <w:rPr>
          <w:rFonts w:ascii="Times New Roman" w:hAnsi="Times New Roman" w:cs="Times New Roman"/>
          <w:sz w:val="24"/>
          <w:szCs w:val="24"/>
          <w:lang w:val="en-US"/>
        </w:rPr>
        <w:t xml:space="preserve"> SC66/91 at page 7 is authority that, in issues of credibility, the evidence of the witness or accused should not be taken in piecemeal or isolation </w:t>
      </w:r>
      <w:r w:rsidR="00C7048C">
        <w:rPr>
          <w:rFonts w:ascii="Times New Roman" w:hAnsi="Times New Roman" w:cs="Times New Roman"/>
          <w:sz w:val="24"/>
          <w:szCs w:val="24"/>
          <w:lang w:val="en-US"/>
        </w:rPr>
        <w:t>should be holistically evaluated.</w:t>
      </w:r>
    </w:p>
    <w:p w:rsidR="00767A3F" w:rsidRPr="006F1260" w:rsidRDefault="00516001" w:rsidP="0022226F">
      <w:pPr>
        <w:spacing w:line="360" w:lineRule="auto"/>
        <w:ind w:firstLine="720"/>
        <w:rPr>
          <w:rFonts w:ascii="Times New Roman" w:hAnsi="Times New Roman" w:cs="Times New Roman"/>
          <w:sz w:val="24"/>
          <w:szCs w:val="24"/>
          <w:lang w:val="en-US"/>
        </w:rPr>
      </w:pPr>
      <w:r w:rsidRPr="00516001">
        <w:rPr>
          <w:rFonts w:ascii="Times New Roman" w:hAnsi="Times New Roman" w:cs="Times New Roman"/>
          <w:i/>
          <w:sz w:val="24"/>
          <w:szCs w:val="24"/>
          <w:lang w:val="en-US"/>
        </w:rPr>
        <w:lastRenderedPageBreak/>
        <w:t>In casu</w:t>
      </w:r>
      <w:r>
        <w:rPr>
          <w:rFonts w:ascii="Times New Roman" w:hAnsi="Times New Roman" w:cs="Times New Roman"/>
          <w:i/>
          <w:sz w:val="24"/>
          <w:szCs w:val="24"/>
          <w:lang w:val="en-US"/>
        </w:rPr>
        <w:t xml:space="preserve">, </w:t>
      </w:r>
      <w:r w:rsidRPr="006F1260">
        <w:rPr>
          <w:rFonts w:ascii="Times New Roman" w:hAnsi="Times New Roman" w:cs="Times New Roman"/>
          <w:sz w:val="24"/>
          <w:szCs w:val="24"/>
          <w:lang w:val="en-US"/>
        </w:rPr>
        <w:t xml:space="preserve">the appellant was charged and convicted of rape. The complainant cried rape, reported rape and testified rape. In contradistinction the first person to accost her, the only state witness was indisputably told of a rape attempt although she was visibly shaken. The witness did not see nor was he shown the alleged torn </w:t>
      </w:r>
      <w:r w:rsidR="003A670C" w:rsidRPr="006F1260">
        <w:rPr>
          <w:rFonts w:ascii="Times New Roman" w:hAnsi="Times New Roman" w:cs="Times New Roman"/>
          <w:sz w:val="24"/>
          <w:szCs w:val="24"/>
          <w:lang w:val="en-US"/>
        </w:rPr>
        <w:t>three-quarter</w:t>
      </w:r>
      <w:r w:rsidRPr="006F1260">
        <w:rPr>
          <w:rFonts w:ascii="Times New Roman" w:hAnsi="Times New Roman" w:cs="Times New Roman"/>
          <w:sz w:val="24"/>
          <w:szCs w:val="24"/>
          <w:lang w:val="en-US"/>
        </w:rPr>
        <w:t xml:space="preserve"> trousers nor was it produced in court as evidence. This was the glaring </w:t>
      </w:r>
      <w:r w:rsidR="003A670C" w:rsidRPr="006F1260">
        <w:rPr>
          <w:rFonts w:ascii="Times New Roman" w:hAnsi="Times New Roman" w:cs="Times New Roman"/>
          <w:sz w:val="24"/>
          <w:szCs w:val="24"/>
          <w:lang w:val="en-US"/>
        </w:rPr>
        <w:t>evidence</w:t>
      </w:r>
      <w:r w:rsidRPr="006F1260">
        <w:rPr>
          <w:rFonts w:ascii="Times New Roman" w:hAnsi="Times New Roman" w:cs="Times New Roman"/>
          <w:sz w:val="24"/>
          <w:szCs w:val="24"/>
          <w:lang w:val="en-US"/>
        </w:rPr>
        <w:t xml:space="preserve"> before the lower court. No tangible explanation was given by the complainant of why she would mistake an attempted rape with the actual rape. </w:t>
      </w:r>
    </w:p>
    <w:p w:rsidR="002059B2" w:rsidRDefault="00516001" w:rsidP="0022226F">
      <w:pPr>
        <w:spacing w:line="360" w:lineRule="auto"/>
        <w:ind w:firstLine="720"/>
        <w:rPr>
          <w:rFonts w:ascii="Times New Roman" w:hAnsi="Times New Roman" w:cs="Times New Roman"/>
          <w:sz w:val="24"/>
          <w:szCs w:val="24"/>
          <w:lang w:val="en-US"/>
        </w:rPr>
      </w:pPr>
      <w:r w:rsidRPr="006F1260">
        <w:rPr>
          <w:rFonts w:ascii="Times New Roman" w:hAnsi="Times New Roman" w:cs="Times New Roman"/>
          <w:sz w:val="24"/>
          <w:szCs w:val="24"/>
          <w:lang w:val="en-US"/>
        </w:rPr>
        <w:t>The court</w:t>
      </w:r>
      <w:r w:rsidR="006F1260" w:rsidRPr="006F1260">
        <w:rPr>
          <w:rFonts w:ascii="Times New Roman" w:hAnsi="Times New Roman" w:cs="Times New Roman"/>
          <w:sz w:val="24"/>
          <w:szCs w:val="24"/>
          <w:lang w:val="en-US"/>
        </w:rPr>
        <w:t xml:space="preserve"> noted the contradictions but</w:t>
      </w:r>
      <w:r w:rsidRPr="006F1260">
        <w:rPr>
          <w:rFonts w:ascii="Times New Roman" w:hAnsi="Times New Roman" w:cs="Times New Roman"/>
          <w:sz w:val="24"/>
          <w:szCs w:val="24"/>
          <w:lang w:val="en-US"/>
        </w:rPr>
        <w:t xml:space="preserve"> came up with an explanation which in our view is</w:t>
      </w:r>
      <w:r w:rsidR="006F1260" w:rsidRPr="006F1260">
        <w:rPr>
          <w:rFonts w:ascii="Times New Roman" w:hAnsi="Times New Roman" w:cs="Times New Roman"/>
          <w:sz w:val="24"/>
          <w:szCs w:val="24"/>
          <w:lang w:val="en-US"/>
        </w:rPr>
        <w:t xml:space="preserve"> </w:t>
      </w:r>
      <w:r w:rsidR="003A670C" w:rsidRPr="006F1260">
        <w:rPr>
          <w:rFonts w:ascii="Times New Roman" w:hAnsi="Times New Roman" w:cs="Times New Roman"/>
          <w:sz w:val="24"/>
          <w:szCs w:val="24"/>
          <w:lang w:val="en-US"/>
        </w:rPr>
        <w:t>impermissible extraneous</w:t>
      </w:r>
      <w:r w:rsidRPr="006F1260">
        <w:rPr>
          <w:rFonts w:ascii="Times New Roman" w:hAnsi="Times New Roman" w:cs="Times New Roman"/>
          <w:sz w:val="24"/>
          <w:szCs w:val="24"/>
          <w:lang w:val="en-US"/>
        </w:rPr>
        <w:t xml:space="preserve"> </w:t>
      </w:r>
      <w:r w:rsidR="006F1260" w:rsidRPr="006F1260">
        <w:rPr>
          <w:rFonts w:ascii="Times New Roman" w:hAnsi="Times New Roman" w:cs="Times New Roman"/>
          <w:sz w:val="24"/>
          <w:szCs w:val="24"/>
          <w:lang w:val="en-US"/>
        </w:rPr>
        <w:t>evidence</w:t>
      </w:r>
      <w:r w:rsidR="003A670C">
        <w:rPr>
          <w:rFonts w:ascii="Times New Roman" w:hAnsi="Times New Roman" w:cs="Times New Roman"/>
          <w:sz w:val="24"/>
          <w:szCs w:val="24"/>
          <w:lang w:val="en-US"/>
        </w:rPr>
        <w:t xml:space="preserve">, </w:t>
      </w:r>
      <w:r w:rsidR="006F1260" w:rsidRPr="006F1260">
        <w:rPr>
          <w:rFonts w:ascii="Times New Roman" w:hAnsi="Times New Roman" w:cs="Times New Roman"/>
          <w:sz w:val="24"/>
          <w:szCs w:val="24"/>
          <w:lang w:val="en-US"/>
        </w:rPr>
        <w:t xml:space="preserve">on page 10 of the record. He justified the contradictions by stating that the state witness may not have been attentive as initially he wanted to flee when he was startled by the complainant. </w:t>
      </w:r>
      <w:r w:rsidR="006F1260">
        <w:rPr>
          <w:rFonts w:ascii="Times New Roman" w:hAnsi="Times New Roman" w:cs="Times New Roman"/>
          <w:sz w:val="24"/>
          <w:szCs w:val="24"/>
          <w:lang w:val="en-US"/>
        </w:rPr>
        <w:t xml:space="preserve"> See</w:t>
      </w:r>
      <w:r w:rsidR="003A670C">
        <w:rPr>
          <w:rFonts w:ascii="Times New Roman" w:hAnsi="Times New Roman" w:cs="Times New Roman"/>
          <w:sz w:val="24"/>
          <w:szCs w:val="24"/>
          <w:lang w:val="en-US"/>
        </w:rPr>
        <w:t>,</w:t>
      </w:r>
      <w:r w:rsidR="006F1260">
        <w:rPr>
          <w:rFonts w:ascii="Times New Roman" w:hAnsi="Times New Roman" w:cs="Times New Roman"/>
          <w:sz w:val="24"/>
          <w:szCs w:val="24"/>
          <w:lang w:val="en-US"/>
        </w:rPr>
        <w:t xml:space="preserve"> </w:t>
      </w:r>
      <w:r w:rsidR="006F1260" w:rsidRPr="003A670C">
        <w:rPr>
          <w:rFonts w:ascii="Times New Roman" w:hAnsi="Times New Roman" w:cs="Times New Roman"/>
          <w:i/>
          <w:sz w:val="24"/>
          <w:szCs w:val="24"/>
          <w:lang w:val="en-US"/>
        </w:rPr>
        <w:t xml:space="preserve">Barros and Anor v </w:t>
      </w:r>
      <w:proofErr w:type="spellStart"/>
      <w:r w:rsidR="006F1260" w:rsidRPr="003A670C">
        <w:rPr>
          <w:rFonts w:ascii="Times New Roman" w:hAnsi="Times New Roman" w:cs="Times New Roman"/>
          <w:i/>
          <w:sz w:val="24"/>
          <w:szCs w:val="24"/>
          <w:lang w:val="en-US"/>
        </w:rPr>
        <w:t>Chimpond</w:t>
      </w:r>
      <w:r w:rsidR="003A670C" w:rsidRPr="003A670C">
        <w:rPr>
          <w:rFonts w:ascii="Times New Roman" w:hAnsi="Times New Roman" w:cs="Times New Roman"/>
          <w:i/>
          <w:sz w:val="24"/>
          <w:szCs w:val="24"/>
          <w:lang w:val="en-US"/>
        </w:rPr>
        <w:t>a</w:t>
      </w:r>
      <w:proofErr w:type="spellEnd"/>
      <w:r w:rsidR="006F1260">
        <w:rPr>
          <w:rFonts w:ascii="Times New Roman" w:hAnsi="Times New Roman" w:cs="Times New Roman"/>
          <w:sz w:val="24"/>
          <w:szCs w:val="24"/>
          <w:lang w:val="en-US"/>
        </w:rPr>
        <w:t xml:space="preserve"> 199</w:t>
      </w:r>
      <w:r w:rsidR="003A670C">
        <w:rPr>
          <w:rFonts w:ascii="Times New Roman" w:hAnsi="Times New Roman" w:cs="Times New Roman"/>
          <w:sz w:val="24"/>
          <w:szCs w:val="24"/>
          <w:lang w:val="en-US"/>
        </w:rPr>
        <w:t>9</w:t>
      </w:r>
      <w:r w:rsidR="006F1260">
        <w:rPr>
          <w:rFonts w:ascii="Times New Roman" w:hAnsi="Times New Roman" w:cs="Times New Roman"/>
          <w:sz w:val="24"/>
          <w:szCs w:val="24"/>
          <w:lang w:val="en-US"/>
        </w:rPr>
        <w:t>(1)</w:t>
      </w:r>
      <w:r w:rsidR="0022226F">
        <w:rPr>
          <w:rFonts w:ascii="Times New Roman" w:hAnsi="Times New Roman" w:cs="Times New Roman"/>
          <w:sz w:val="24"/>
          <w:szCs w:val="24"/>
          <w:lang w:val="en-US"/>
        </w:rPr>
        <w:t xml:space="preserve"> </w:t>
      </w:r>
      <w:r w:rsidR="006F1260">
        <w:rPr>
          <w:rFonts w:ascii="Times New Roman" w:hAnsi="Times New Roman" w:cs="Times New Roman"/>
          <w:sz w:val="24"/>
          <w:szCs w:val="24"/>
          <w:lang w:val="en-US"/>
        </w:rPr>
        <w:t>ZLR 58 SC, wherein it was noted that extraneous evidence is a basis upon which the discretion of the trial court may be interfered with.</w:t>
      </w:r>
      <w:r w:rsidR="00767A3F">
        <w:rPr>
          <w:rFonts w:ascii="Times New Roman" w:hAnsi="Times New Roman" w:cs="Times New Roman"/>
          <w:sz w:val="24"/>
          <w:szCs w:val="24"/>
          <w:lang w:val="en-US"/>
        </w:rPr>
        <w:t xml:space="preserve">  </w:t>
      </w:r>
    </w:p>
    <w:p w:rsidR="002E2377" w:rsidRDefault="002E2377" w:rsidP="0022226F">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Rape offence</w:t>
      </w:r>
      <w:r w:rsidR="003A670C">
        <w:rPr>
          <w:rFonts w:ascii="Times New Roman" w:hAnsi="Times New Roman" w:cs="Times New Roman"/>
          <w:sz w:val="24"/>
          <w:szCs w:val="24"/>
          <w:lang w:val="en-US"/>
        </w:rPr>
        <w:t>s</w:t>
      </w:r>
      <w:r>
        <w:rPr>
          <w:rFonts w:ascii="Times New Roman" w:hAnsi="Times New Roman" w:cs="Times New Roman"/>
          <w:sz w:val="24"/>
          <w:szCs w:val="24"/>
          <w:lang w:val="en-US"/>
        </w:rPr>
        <w:t xml:space="preserve"> are of serious concern both to the victim and the offender with adverse everlasting imprints on both.</w:t>
      </w:r>
      <w:r w:rsidR="00D70128">
        <w:rPr>
          <w:rFonts w:ascii="Times New Roman" w:hAnsi="Times New Roman" w:cs="Times New Roman"/>
          <w:sz w:val="24"/>
          <w:szCs w:val="24"/>
          <w:lang w:val="en-US"/>
        </w:rPr>
        <w:t xml:space="preserve"> This is the reason why in most developed countries there is the implementation of advanced forensic or technological investigating methods to eliminate the innocent and nail the guilt without question. In countries were reliance is placed mainly on oral evidence of the victim in most cases as the only eye witness there is great</w:t>
      </w:r>
      <w:r>
        <w:rPr>
          <w:rFonts w:ascii="Times New Roman" w:hAnsi="Times New Roman" w:cs="Times New Roman"/>
          <w:sz w:val="24"/>
          <w:szCs w:val="24"/>
          <w:lang w:val="en-US"/>
        </w:rPr>
        <w:t xml:space="preserve"> need for thorough and exhaustive investigations as well as</w:t>
      </w:r>
      <w:r w:rsidR="00D70128">
        <w:rPr>
          <w:rFonts w:ascii="Times New Roman" w:hAnsi="Times New Roman" w:cs="Times New Roman"/>
          <w:sz w:val="24"/>
          <w:szCs w:val="24"/>
          <w:lang w:val="en-US"/>
        </w:rPr>
        <w:t xml:space="preserve"> a high magnitude of consistency in such </w:t>
      </w:r>
      <w:r>
        <w:rPr>
          <w:rFonts w:ascii="Times New Roman" w:hAnsi="Times New Roman" w:cs="Times New Roman"/>
          <w:sz w:val="24"/>
          <w:szCs w:val="24"/>
          <w:lang w:val="en-US"/>
        </w:rPr>
        <w:t>evidence.</w:t>
      </w:r>
      <w:r w:rsidR="00D70128">
        <w:rPr>
          <w:rFonts w:ascii="Times New Roman" w:hAnsi="Times New Roman" w:cs="Times New Roman"/>
          <w:sz w:val="24"/>
          <w:szCs w:val="24"/>
          <w:lang w:val="en-US"/>
        </w:rPr>
        <w:t xml:space="preserve"> </w:t>
      </w:r>
    </w:p>
    <w:p w:rsidR="003A670C" w:rsidRDefault="003A670C" w:rsidP="0022226F">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For the above reasons, we are of the view that the court erred in relying on the contradicting evidence of the complainant when it did acknowledge the inconsistency. We are thus of the opinion that in that regard there was no basis for it to conclude that the state had proved its case beyond a reasonable doubt.</w:t>
      </w:r>
    </w:p>
    <w:p w:rsidR="003A670C" w:rsidRDefault="003A670C" w:rsidP="0022226F">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We accordingly, uphold the grounds of appeal in the interest of justice </w:t>
      </w:r>
      <w:r w:rsidR="00C7048C">
        <w:rPr>
          <w:rFonts w:ascii="Times New Roman" w:hAnsi="Times New Roman" w:cs="Times New Roman"/>
          <w:sz w:val="24"/>
          <w:szCs w:val="24"/>
          <w:lang w:val="en-US"/>
        </w:rPr>
        <w:t>though unrefined</w:t>
      </w:r>
      <w:r>
        <w:rPr>
          <w:rFonts w:ascii="Times New Roman" w:hAnsi="Times New Roman" w:cs="Times New Roman"/>
          <w:sz w:val="24"/>
          <w:szCs w:val="24"/>
          <w:lang w:val="en-US"/>
        </w:rPr>
        <w:t xml:space="preserve">.  </w:t>
      </w:r>
      <w:r w:rsidR="0041500F">
        <w:rPr>
          <w:rFonts w:ascii="Times New Roman" w:hAnsi="Times New Roman" w:cs="Times New Roman"/>
          <w:sz w:val="24"/>
          <w:szCs w:val="24"/>
          <w:lang w:val="en-US"/>
        </w:rPr>
        <w:t>Both the</w:t>
      </w:r>
      <w:r>
        <w:rPr>
          <w:rFonts w:ascii="Times New Roman" w:hAnsi="Times New Roman" w:cs="Times New Roman"/>
          <w:sz w:val="24"/>
          <w:szCs w:val="24"/>
          <w:lang w:val="en-US"/>
        </w:rPr>
        <w:t xml:space="preserve"> sentence</w:t>
      </w:r>
      <w:r w:rsidR="0041500F">
        <w:rPr>
          <w:rFonts w:ascii="Times New Roman" w:hAnsi="Times New Roman" w:cs="Times New Roman"/>
          <w:sz w:val="24"/>
          <w:szCs w:val="24"/>
          <w:lang w:val="en-US"/>
        </w:rPr>
        <w:t xml:space="preserve"> and conviction</w:t>
      </w:r>
      <w:r>
        <w:rPr>
          <w:rFonts w:ascii="Times New Roman" w:hAnsi="Times New Roman" w:cs="Times New Roman"/>
          <w:sz w:val="24"/>
          <w:szCs w:val="24"/>
          <w:lang w:val="en-US"/>
        </w:rPr>
        <w:t xml:space="preserve"> of </w:t>
      </w:r>
      <w:r w:rsidR="0041500F">
        <w:rPr>
          <w:rFonts w:ascii="Times New Roman" w:hAnsi="Times New Roman" w:cs="Times New Roman"/>
          <w:sz w:val="24"/>
          <w:szCs w:val="24"/>
          <w:lang w:val="en-US"/>
        </w:rPr>
        <w:t xml:space="preserve">the court </w:t>
      </w:r>
      <w:r>
        <w:rPr>
          <w:rFonts w:ascii="Times New Roman" w:hAnsi="Times New Roman" w:cs="Times New Roman"/>
          <w:sz w:val="24"/>
          <w:szCs w:val="24"/>
          <w:lang w:val="en-US"/>
        </w:rPr>
        <w:t>a</w:t>
      </w:r>
      <w:r w:rsidR="0041500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quo </w:t>
      </w:r>
      <w:proofErr w:type="gramStart"/>
      <w:r w:rsidR="0041500F">
        <w:rPr>
          <w:rFonts w:ascii="Times New Roman" w:hAnsi="Times New Roman" w:cs="Times New Roman"/>
          <w:sz w:val="24"/>
          <w:szCs w:val="24"/>
          <w:lang w:val="en-US"/>
        </w:rPr>
        <w:t>are</w:t>
      </w:r>
      <w:proofErr w:type="gramEnd"/>
      <w:r>
        <w:rPr>
          <w:rFonts w:ascii="Times New Roman" w:hAnsi="Times New Roman" w:cs="Times New Roman"/>
          <w:sz w:val="24"/>
          <w:szCs w:val="24"/>
          <w:lang w:val="en-US"/>
        </w:rPr>
        <w:t xml:space="preserve"> set aside and substituted with that of </w:t>
      </w:r>
      <w:r w:rsidR="00C7048C">
        <w:rPr>
          <w:rFonts w:ascii="Times New Roman" w:hAnsi="Times New Roman" w:cs="Times New Roman"/>
          <w:sz w:val="24"/>
          <w:szCs w:val="24"/>
          <w:lang w:val="en-US"/>
        </w:rPr>
        <w:t>“</w:t>
      </w:r>
      <w:r>
        <w:rPr>
          <w:rFonts w:ascii="Times New Roman" w:hAnsi="Times New Roman" w:cs="Times New Roman"/>
          <w:sz w:val="24"/>
          <w:szCs w:val="24"/>
          <w:lang w:val="en-US"/>
        </w:rPr>
        <w:t>Not guilty and acquitted</w:t>
      </w:r>
      <w:r w:rsidR="00C7048C">
        <w:rPr>
          <w:rFonts w:ascii="Times New Roman" w:hAnsi="Times New Roman" w:cs="Times New Roman"/>
          <w:sz w:val="24"/>
          <w:szCs w:val="24"/>
          <w:lang w:val="en-US"/>
        </w:rPr>
        <w:t>”</w:t>
      </w:r>
      <w:r>
        <w:rPr>
          <w:rFonts w:ascii="Times New Roman" w:hAnsi="Times New Roman" w:cs="Times New Roman"/>
          <w:sz w:val="24"/>
          <w:szCs w:val="24"/>
          <w:lang w:val="en-US"/>
        </w:rPr>
        <w:t>.</w:t>
      </w:r>
    </w:p>
    <w:p w:rsidR="003A670C" w:rsidRDefault="003A670C" w:rsidP="003A670C">
      <w:pPr>
        <w:spacing w:line="360" w:lineRule="auto"/>
        <w:rPr>
          <w:rFonts w:ascii="Times New Roman" w:hAnsi="Times New Roman" w:cs="Times New Roman"/>
          <w:sz w:val="24"/>
          <w:szCs w:val="24"/>
          <w:lang w:val="en-US"/>
        </w:rPr>
      </w:pPr>
    </w:p>
    <w:p w:rsidR="00C7048C" w:rsidRPr="008A4E2F" w:rsidRDefault="00C7048C" w:rsidP="00C7048C">
      <w:pPr>
        <w:rPr>
          <w:rFonts w:ascii="Times New Roman" w:hAnsi="Times New Roman" w:cs="Times New Roman"/>
          <w:b/>
          <w:sz w:val="24"/>
          <w:szCs w:val="24"/>
        </w:rPr>
      </w:pPr>
      <w:r w:rsidRPr="008A4E2F">
        <w:rPr>
          <w:rFonts w:ascii="Times New Roman" w:hAnsi="Times New Roman" w:cs="Times New Roman"/>
          <w:b/>
          <w:sz w:val="24"/>
          <w:szCs w:val="24"/>
        </w:rPr>
        <w:t>Honourable Mrs. Justice Bachi-</w:t>
      </w:r>
      <w:proofErr w:type="spellStart"/>
      <w:r w:rsidRPr="008A4E2F">
        <w:rPr>
          <w:rFonts w:ascii="Times New Roman" w:hAnsi="Times New Roman" w:cs="Times New Roman"/>
          <w:b/>
          <w:sz w:val="24"/>
          <w:szCs w:val="24"/>
        </w:rPr>
        <w:t>Mzawazi</w:t>
      </w:r>
      <w:proofErr w:type="spellEnd"/>
    </w:p>
    <w:p w:rsidR="003A670C" w:rsidRPr="00C7048C" w:rsidRDefault="00C7048C" w:rsidP="00C7048C">
      <w:pPr>
        <w:rPr>
          <w:rFonts w:ascii="Times New Roman" w:hAnsi="Times New Roman" w:cs="Times New Roman"/>
          <w:sz w:val="24"/>
          <w:szCs w:val="24"/>
        </w:rPr>
      </w:pPr>
      <w:r w:rsidRPr="008A4E2F">
        <w:rPr>
          <w:rFonts w:ascii="Times New Roman" w:hAnsi="Times New Roman" w:cs="Times New Roman"/>
          <w:b/>
          <w:sz w:val="24"/>
          <w:szCs w:val="24"/>
        </w:rPr>
        <w:t>Honourable Mrs. Justice Muzofa – I Agree</w:t>
      </w:r>
    </w:p>
    <w:sectPr w:rsidR="003A670C" w:rsidRPr="00C7048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81A95" w:rsidRDefault="00881A95" w:rsidP="0022226F">
      <w:pPr>
        <w:spacing w:after="0" w:line="240" w:lineRule="auto"/>
      </w:pPr>
      <w:r>
        <w:separator/>
      </w:r>
    </w:p>
  </w:endnote>
  <w:endnote w:type="continuationSeparator" w:id="0">
    <w:p w:rsidR="00881A95" w:rsidRDefault="00881A95" w:rsidP="00222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81A95" w:rsidRDefault="00881A95" w:rsidP="0022226F">
      <w:pPr>
        <w:spacing w:after="0" w:line="240" w:lineRule="auto"/>
      </w:pPr>
      <w:r>
        <w:separator/>
      </w:r>
    </w:p>
  </w:footnote>
  <w:footnote w:type="continuationSeparator" w:id="0">
    <w:p w:rsidR="00881A95" w:rsidRDefault="00881A95" w:rsidP="00222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413536"/>
      <w:docPartObj>
        <w:docPartGallery w:val="Page Numbers (Top of Page)"/>
        <w:docPartUnique/>
      </w:docPartObj>
    </w:sdtPr>
    <w:sdtEndPr>
      <w:rPr>
        <w:noProof/>
      </w:rPr>
    </w:sdtEndPr>
    <w:sdtContent>
      <w:p w:rsidR="0022226F" w:rsidRDefault="0022226F">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rsidR="0022226F" w:rsidRDefault="0022226F">
        <w:pPr>
          <w:pStyle w:val="Header"/>
          <w:jc w:val="right"/>
          <w:rPr>
            <w:noProof/>
          </w:rPr>
        </w:pPr>
        <w:r>
          <w:rPr>
            <w:noProof/>
          </w:rPr>
          <w:t>HCC19/23</w:t>
        </w:r>
      </w:p>
      <w:p w:rsidR="0022226F" w:rsidRDefault="0022226F">
        <w:pPr>
          <w:pStyle w:val="Header"/>
          <w:jc w:val="right"/>
          <w:rPr>
            <w:noProof/>
          </w:rPr>
        </w:pPr>
        <w:r>
          <w:rPr>
            <w:noProof/>
          </w:rPr>
          <w:t>CA 131/22</w:t>
        </w:r>
      </w:p>
      <w:p w:rsidR="0022226F" w:rsidRDefault="00000000">
        <w:pPr>
          <w:pStyle w:val="Header"/>
          <w:jc w:val="right"/>
        </w:pPr>
      </w:p>
    </w:sdtContent>
  </w:sdt>
  <w:p w:rsidR="0022226F" w:rsidRDefault="002222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377"/>
    <w:rsid w:val="002059B2"/>
    <w:rsid w:val="0022226F"/>
    <w:rsid w:val="002E2377"/>
    <w:rsid w:val="003A1749"/>
    <w:rsid w:val="003A670C"/>
    <w:rsid w:val="0041500F"/>
    <w:rsid w:val="00426992"/>
    <w:rsid w:val="00516001"/>
    <w:rsid w:val="00595ECE"/>
    <w:rsid w:val="00655562"/>
    <w:rsid w:val="006F1260"/>
    <w:rsid w:val="00767A3F"/>
    <w:rsid w:val="0078412D"/>
    <w:rsid w:val="00881A95"/>
    <w:rsid w:val="008832CD"/>
    <w:rsid w:val="00BD52A5"/>
    <w:rsid w:val="00C7048C"/>
    <w:rsid w:val="00C955D8"/>
    <w:rsid w:val="00CC49A8"/>
    <w:rsid w:val="00D70128"/>
    <w:rsid w:val="00E104C5"/>
    <w:rsid w:val="00E34AF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F3678"/>
  <w15:chartTrackingRefBased/>
  <w15:docId w15:val="{6955833B-2A95-44B9-98FA-140DEA5AA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2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26F"/>
  </w:style>
  <w:style w:type="paragraph" w:styleId="Footer">
    <w:name w:val="footer"/>
    <w:basedOn w:val="Normal"/>
    <w:link w:val="FooterChar"/>
    <w:uiPriority w:val="99"/>
    <w:unhideWhenUsed/>
    <w:rsid w:val="00222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cp:keywords/>
  <dc:description/>
  <cp:lastModifiedBy>user</cp:lastModifiedBy>
  <cp:revision>5</cp:revision>
  <cp:lastPrinted>2023-06-07T10:35:00Z</cp:lastPrinted>
  <dcterms:created xsi:type="dcterms:W3CDTF">2023-06-07T06:59:00Z</dcterms:created>
  <dcterms:modified xsi:type="dcterms:W3CDTF">2023-06-09T06:35:00Z</dcterms:modified>
</cp:coreProperties>
</file>