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F14" w:rsidRPr="00726F14" w:rsidRDefault="0071688D" w:rsidP="00726F1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LOVENESS ACXILLIA GANDA</w:t>
      </w:r>
    </w:p>
    <w:p w:rsidR="00726F14" w:rsidRDefault="0071688D"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1688D" w:rsidRDefault="0071688D"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CLAUDIUS MASUKU</w:t>
      </w:r>
    </w:p>
    <w:p w:rsidR="0071688D" w:rsidRDefault="0071688D"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1688D" w:rsidRDefault="0071688D"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IGNATIUS PAMIRE</w:t>
      </w:r>
    </w:p>
    <w:p w:rsidR="0071688D" w:rsidRDefault="0071688D"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1688D" w:rsidRDefault="0071688D"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STANLEY MTETWA</w:t>
      </w:r>
    </w:p>
    <w:p w:rsidR="0071688D" w:rsidRDefault="0071688D"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1688D" w:rsidRDefault="0071688D"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THE SHERIFF N.O</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MANZUNZU J</w:t>
      </w:r>
    </w:p>
    <w:p w:rsidR="00726F14" w:rsidRDefault="00726F14" w:rsidP="00726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492652">
        <w:rPr>
          <w:rFonts w:ascii="Times New Roman" w:hAnsi="Times New Roman" w:cs="Times New Roman"/>
          <w:sz w:val="24"/>
          <w:szCs w:val="24"/>
        </w:rPr>
        <w:t xml:space="preserve">15 </w:t>
      </w:r>
      <w:r w:rsidR="00061112">
        <w:rPr>
          <w:rFonts w:ascii="Times New Roman" w:hAnsi="Times New Roman" w:cs="Times New Roman"/>
          <w:sz w:val="24"/>
          <w:szCs w:val="24"/>
        </w:rPr>
        <w:t xml:space="preserve">May </w:t>
      </w:r>
      <w:r w:rsidR="00492652">
        <w:rPr>
          <w:rFonts w:ascii="Times New Roman" w:hAnsi="Times New Roman" w:cs="Times New Roman"/>
          <w:sz w:val="24"/>
          <w:szCs w:val="24"/>
        </w:rPr>
        <w:t>2018</w:t>
      </w:r>
      <w:r w:rsidR="007028DA">
        <w:rPr>
          <w:rFonts w:ascii="Times New Roman" w:hAnsi="Times New Roman" w:cs="Times New Roman"/>
          <w:sz w:val="24"/>
          <w:szCs w:val="24"/>
        </w:rPr>
        <w:t xml:space="preserve"> &amp; </w:t>
      </w:r>
      <w:r w:rsidR="00647C23">
        <w:rPr>
          <w:rFonts w:ascii="Times New Roman" w:hAnsi="Times New Roman" w:cs="Times New Roman"/>
          <w:sz w:val="24"/>
          <w:szCs w:val="24"/>
        </w:rPr>
        <w:t>4</w:t>
      </w:r>
      <w:r w:rsidR="00492652">
        <w:rPr>
          <w:rFonts w:ascii="Times New Roman" w:hAnsi="Times New Roman" w:cs="Times New Roman"/>
          <w:sz w:val="24"/>
          <w:szCs w:val="24"/>
        </w:rPr>
        <w:t xml:space="preserve"> October 2018</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Pr="00726F14" w:rsidRDefault="0071688D" w:rsidP="00726F14">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86102F" w:rsidP="00726F14">
      <w:pPr>
        <w:spacing w:after="0" w:line="240" w:lineRule="auto"/>
        <w:rPr>
          <w:rFonts w:ascii="Times New Roman" w:hAnsi="Times New Roman" w:cs="Times New Roman"/>
          <w:sz w:val="24"/>
          <w:szCs w:val="24"/>
        </w:rPr>
      </w:pPr>
      <w:r>
        <w:rPr>
          <w:rFonts w:ascii="Times New Roman" w:hAnsi="Times New Roman" w:cs="Times New Roman"/>
          <w:i/>
          <w:sz w:val="24"/>
          <w:szCs w:val="24"/>
        </w:rPr>
        <w:t>C Damiso</w:t>
      </w:r>
      <w:r w:rsidR="00726F14">
        <w:rPr>
          <w:rFonts w:ascii="Times New Roman" w:hAnsi="Times New Roman" w:cs="Times New Roman"/>
          <w:sz w:val="24"/>
          <w:szCs w:val="24"/>
        </w:rPr>
        <w:t xml:space="preserve">, for the </w:t>
      </w:r>
      <w:r w:rsidR="0071688D">
        <w:rPr>
          <w:rFonts w:ascii="Times New Roman" w:hAnsi="Times New Roman" w:cs="Times New Roman"/>
          <w:sz w:val="24"/>
          <w:szCs w:val="24"/>
        </w:rPr>
        <w:t>applicant</w:t>
      </w:r>
    </w:p>
    <w:p w:rsidR="00726F14" w:rsidRDefault="0086102F" w:rsidP="00726F14">
      <w:pPr>
        <w:spacing w:after="0" w:line="240" w:lineRule="auto"/>
        <w:rPr>
          <w:rFonts w:ascii="Times New Roman" w:hAnsi="Times New Roman" w:cs="Times New Roman"/>
          <w:sz w:val="24"/>
          <w:szCs w:val="24"/>
        </w:rPr>
      </w:pPr>
      <w:r w:rsidRPr="0086102F">
        <w:rPr>
          <w:rFonts w:ascii="Times New Roman" w:hAnsi="Times New Roman" w:cs="Times New Roman"/>
          <w:i/>
          <w:sz w:val="24"/>
          <w:szCs w:val="24"/>
        </w:rPr>
        <w:t>F. M Katsande,</w:t>
      </w:r>
      <w:r>
        <w:rPr>
          <w:rFonts w:ascii="Times New Roman" w:hAnsi="Times New Roman" w:cs="Times New Roman"/>
          <w:sz w:val="24"/>
          <w:szCs w:val="24"/>
        </w:rPr>
        <w:t xml:space="preserve"> for the 1</w:t>
      </w:r>
      <w:r w:rsidRPr="0086102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86102F" w:rsidRDefault="0086102F" w:rsidP="00726F14">
      <w:pPr>
        <w:spacing w:after="0" w:line="240" w:lineRule="auto"/>
        <w:rPr>
          <w:rFonts w:ascii="Times New Roman" w:hAnsi="Times New Roman" w:cs="Times New Roman"/>
          <w:sz w:val="24"/>
          <w:szCs w:val="24"/>
        </w:rPr>
      </w:pPr>
      <w:r w:rsidRPr="0086102F">
        <w:rPr>
          <w:rFonts w:ascii="Times New Roman" w:hAnsi="Times New Roman" w:cs="Times New Roman"/>
          <w:i/>
          <w:sz w:val="24"/>
          <w:szCs w:val="24"/>
        </w:rPr>
        <w:t>L Uriri</w:t>
      </w:r>
      <w:r>
        <w:rPr>
          <w:rFonts w:ascii="Times New Roman" w:hAnsi="Times New Roman" w:cs="Times New Roman"/>
          <w:sz w:val="24"/>
          <w:szCs w:val="24"/>
        </w:rPr>
        <w:t>, for 2</w:t>
      </w:r>
      <w:r w:rsidRPr="0086102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86102F" w:rsidRDefault="0086102F" w:rsidP="00726F14">
      <w:pPr>
        <w:spacing w:after="0" w:line="240" w:lineRule="auto"/>
        <w:rPr>
          <w:rFonts w:ascii="Times New Roman" w:hAnsi="Times New Roman" w:cs="Times New Roman"/>
          <w:sz w:val="24"/>
          <w:szCs w:val="24"/>
        </w:rPr>
      </w:pPr>
      <w:r>
        <w:rPr>
          <w:rFonts w:ascii="Times New Roman" w:hAnsi="Times New Roman" w:cs="Times New Roman"/>
          <w:i/>
          <w:sz w:val="24"/>
          <w:szCs w:val="24"/>
        </w:rPr>
        <w:t>T.S</w:t>
      </w:r>
      <w:r w:rsidRPr="0086102F">
        <w:rPr>
          <w:rFonts w:ascii="Times New Roman" w:hAnsi="Times New Roman" w:cs="Times New Roman"/>
          <w:i/>
          <w:sz w:val="24"/>
          <w:szCs w:val="24"/>
        </w:rPr>
        <w:t xml:space="preserve"> Chinopfukutwa</w:t>
      </w:r>
      <w:r>
        <w:rPr>
          <w:rFonts w:ascii="Times New Roman" w:hAnsi="Times New Roman" w:cs="Times New Roman"/>
          <w:sz w:val="24"/>
          <w:szCs w:val="24"/>
        </w:rPr>
        <w:t>, for the 3</w:t>
      </w:r>
      <w:r w:rsidRPr="0086102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726F14" w:rsidRDefault="00726F14" w:rsidP="00726F14">
      <w:pPr>
        <w:spacing w:after="0" w:line="240" w:lineRule="auto"/>
        <w:rPr>
          <w:rFonts w:ascii="Times New Roman" w:hAnsi="Times New Roman" w:cs="Times New Roman"/>
          <w:sz w:val="24"/>
          <w:szCs w:val="24"/>
        </w:rPr>
      </w:pPr>
    </w:p>
    <w:p w:rsidR="0037445C" w:rsidRDefault="00726F14" w:rsidP="007168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MANZUNZU J: </w:t>
      </w:r>
      <w:r w:rsidR="0071688D">
        <w:rPr>
          <w:rFonts w:ascii="Times New Roman" w:hAnsi="Times New Roman" w:cs="Times New Roman"/>
          <w:sz w:val="24"/>
          <w:szCs w:val="24"/>
        </w:rPr>
        <w:t>The applicant filed an application on urgency against the four respondents under the heading “Urgent Chamber Application for stay of execution pending determination of applicant’s compensation for improvements on the property forming the subject matter of the dispute between the parties and her Supreme Court application for condonation of late filing of appeal and extension of time within which to appeal.”</w:t>
      </w:r>
      <w:r w:rsidR="0037445C">
        <w:rPr>
          <w:rFonts w:ascii="Times New Roman" w:hAnsi="Times New Roman" w:cs="Times New Roman"/>
          <w:sz w:val="24"/>
          <w:szCs w:val="24"/>
        </w:rPr>
        <w:t xml:space="preserve"> </w:t>
      </w:r>
    </w:p>
    <w:p w:rsidR="0071688D" w:rsidRDefault="0071688D" w:rsidP="007168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parties were legally represented save the Sheriff who was sued in his official capacity and ordinarily </w:t>
      </w:r>
      <w:r w:rsidR="0086102F">
        <w:rPr>
          <w:rFonts w:ascii="Times New Roman" w:hAnsi="Times New Roman" w:cs="Times New Roman"/>
          <w:sz w:val="24"/>
          <w:szCs w:val="24"/>
        </w:rPr>
        <w:t xml:space="preserve">will </w:t>
      </w:r>
      <w:r>
        <w:rPr>
          <w:rFonts w:ascii="Times New Roman" w:hAnsi="Times New Roman" w:cs="Times New Roman"/>
          <w:sz w:val="24"/>
          <w:szCs w:val="24"/>
        </w:rPr>
        <w:t xml:space="preserve">abide by the decision of the court as a neutral </w:t>
      </w:r>
      <w:r w:rsidR="0086102F">
        <w:rPr>
          <w:rFonts w:ascii="Times New Roman" w:hAnsi="Times New Roman" w:cs="Times New Roman"/>
          <w:sz w:val="24"/>
          <w:szCs w:val="24"/>
        </w:rPr>
        <w:t>party</w:t>
      </w:r>
      <w:r>
        <w:rPr>
          <w:rFonts w:ascii="Times New Roman" w:hAnsi="Times New Roman" w:cs="Times New Roman"/>
          <w:sz w:val="24"/>
          <w:szCs w:val="24"/>
        </w:rPr>
        <w:t>.</w:t>
      </w:r>
    </w:p>
    <w:p w:rsidR="0071688D" w:rsidRDefault="0071688D" w:rsidP="007168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was he</w:t>
      </w:r>
      <w:r w:rsidR="0086102F">
        <w:rPr>
          <w:rFonts w:ascii="Times New Roman" w:hAnsi="Times New Roman" w:cs="Times New Roman"/>
          <w:sz w:val="24"/>
          <w:szCs w:val="24"/>
        </w:rPr>
        <w:t xml:space="preserve">avily </w:t>
      </w:r>
      <w:r>
        <w:rPr>
          <w:rFonts w:ascii="Times New Roman" w:hAnsi="Times New Roman" w:cs="Times New Roman"/>
          <w:sz w:val="24"/>
          <w:szCs w:val="24"/>
        </w:rPr>
        <w:t xml:space="preserve">contested on the issue of urgency and after hearing counsels on this issue </w:t>
      </w:r>
      <w:r w:rsidR="0086102F">
        <w:rPr>
          <w:rFonts w:ascii="Times New Roman" w:hAnsi="Times New Roman" w:cs="Times New Roman"/>
          <w:sz w:val="24"/>
          <w:szCs w:val="24"/>
        </w:rPr>
        <w:t xml:space="preserve">I </w:t>
      </w:r>
      <w:r>
        <w:rPr>
          <w:rFonts w:ascii="Times New Roman" w:hAnsi="Times New Roman" w:cs="Times New Roman"/>
          <w:sz w:val="24"/>
          <w:szCs w:val="24"/>
        </w:rPr>
        <w:t xml:space="preserve">delivered an </w:t>
      </w:r>
      <w:r w:rsidRPr="0086102F">
        <w:rPr>
          <w:rFonts w:ascii="Times New Roman" w:hAnsi="Times New Roman" w:cs="Times New Roman"/>
          <w:i/>
          <w:sz w:val="24"/>
          <w:szCs w:val="24"/>
        </w:rPr>
        <w:t>ex-tempore</w:t>
      </w:r>
      <w:r>
        <w:rPr>
          <w:rFonts w:ascii="Times New Roman" w:hAnsi="Times New Roman" w:cs="Times New Roman"/>
          <w:sz w:val="24"/>
          <w:szCs w:val="24"/>
        </w:rPr>
        <w:t xml:space="preserve"> ruling and made the following order;</w:t>
      </w:r>
    </w:p>
    <w:p w:rsidR="0071688D" w:rsidRDefault="0071688D" w:rsidP="007168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71688D" w:rsidRDefault="0071688D" w:rsidP="0071688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matter is not urgent</w:t>
      </w:r>
    </w:p>
    <w:p w:rsidR="0071688D" w:rsidRDefault="0071688D" w:rsidP="0071688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struck off the roll with costs on the ordinary side.”</w:t>
      </w:r>
    </w:p>
    <w:p w:rsidR="0071688D" w:rsidRDefault="0071688D" w:rsidP="007168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means the application remained on the roll for ordinary applications. This was on </w:t>
      </w:r>
      <w:r w:rsidR="0086102F">
        <w:rPr>
          <w:rFonts w:ascii="Times New Roman" w:hAnsi="Times New Roman" w:cs="Times New Roman"/>
          <w:sz w:val="24"/>
          <w:szCs w:val="24"/>
        </w:rPr>
        <w:t>15</w:t>
      </w:r>
      <w:r>
        <w:rPr>
          <w:rFonts w:ascii="Times New Roman" w:hAnsi="Times New Roman" w:cs="Times New Roman"/>
          <w:sz w:val="24"/>
          <w:szCs w:val="24"/>
        </w:rPr>
        <w:t xml:space="preserve"> May 2018. On </w:t>
      </w:r>
      <w:r w:rsidR="0086102F">
        <w:rPr>
          <w:rFonts w:ascii="Times New Roman" w:hAnsi="Times New Roman" w:cs="Times New Roman"/>
          <w:sz w:val="24"/>
          <w:szCs w:val="24"/>
        </w:rPr>
        <w:t>23</w:t>
      </w:r>
      <w:r>
        <w:rPr>
          <w:rFonts w:ascii="Times New Roman" w:hAnsi="Times New Roman" w:cs="Times New Roman"/>
          <w:sz w:val="24"/>
          <w:szCs w:val="24"/>
        </w:rPr>
        <w:t xml:space="preserve"> May 2018 the applicant requested for written reasons on the ruling. These are they:</w:t>
      </w:r>
    </w:p>
    <w:p w:rsidR="00E204B1" w:rsidRDefault="00E204B1" w:rsidP="000611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sought a provisional order in the following terms:</w:t>
      </w:r>
    </w:p>
    <w:p w:rsidR="00E204B1" w:rsidRDefault="00E204B1" w:rsidP="000611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02F">
        <w:rPr>
          <w:rFonts w:ascii="Times New Roman" w:hAnsi="Times New Roman" w:cs="Times New Roman"/>
          <w:sz w:val="24"/>
          <w:szCs w:val="24"/>
        </w:rPr>
        <w:t>“</w:t>
      </w:r>
      <w:r>
        <w:rPr>
          <w:rFonts w:ascii="Times New Roman" w:hAnsi="Times New Roman" w:cs="Times New Roman"/>
          <w:sz w:val="24"/>
          <w:szCs w:val="24"/>
        </w:rPr>
        <w:t>TERMS OF FINAL ORDER SOUGHT</w:t>
      </w:r>
    </w:p>
    <w:p w:rsidR="00E204B1" w:rsidRDefault="00E204B1" w:rsidP="0006111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you show cause why a final order should not be made in the following terms:</w:t>
      </w:r>
    </w:p>
    <w:p w:rsidR="00E204B1" w:rsidRDefault="00E204B1" w:rsidP="00E204B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eviction of the applicant and all those claiming occupation th</w:t>
      </w:r>
      <w:r w:rsidR="0086102F">
        <w:rPr>
          <w:rFonts w:ascii="Times New Roman" w:hAnsi="Times New Roman" w:cs="Times New Roman"/>
          <w:sz w:val="24"/>
          <w:szCs w:val="24"/>
        </w:rPr>
        <w:t>r</w:t>
      </w:r>
      <w:r>
        <w:rPr>
          <w:rFonts w:ascii="Times New Roman" w:hAnsi="Times New Roman" w:cs="Times New Roman"/>
          <w:sz w:val="24"/>
          <w:szCs w:val="24"/>
        </w:rPr>
        <w:t>ough her of the property known as 7 Doves Crescent, Vainona, Harare pursuant to judgment HH 192/18 be and is hereby stayed pending resolution of the applicant’s matter in SC 384/18.</w:t>
      </w:r>
    </w:p>
    <w:p w:rsidR="00E204B1" w:rsidRDefault="00E204B1" w:rsidP="00E204B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eviction mentioned in para 2 above is further stay pending resolution by the court of the issue of the applicant’s improvement lien on the property in question.</w:t>
      </w:r>
    </w:p>
    <w:p w:rsidR="0086102F" w:rsidRDefault="00E204B1" w:rsidP="0086102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respondent to pay costs of suit on an attorney and client scale.</w:t>
      </w:r>
    </w:p>
    <w:p w:rsidR="0086102F" w:rsidRDefault="0086102F" w:rsidP="008610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7D246A">
        <w:rPr>
          <w:rFonts w:ascii="Times New Roman" w:hAnsi="Times New Roman" w:cs="Times New Roman"/>
          <w:sz w:val="24"/>
          <w:szCs w:val="24"/>
        </w:rPr>
        <w:t xml:space="preserve">    INTERIM RELIEF SOUGHT</w:t>
      </w:r>
      <w:r>
        <w:rPr>
          <w:rFonts w:ascii="Times New Roman" w:hAnsi="Times New Roman" w:cs="Times New Roman"/>
          <w:sz w:val="24"/>
          <w:szCs w:val="24"/>
        </w:rPr>
        <w:t xml:space="preserve"> </w:t>
      </w:r>
    </w:p>
    <w:p w:rsidR="007D246A" w:rsidRDefault="007D246A" w:rsidP="008610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B.</w:t>
      </w:r>
      <w:r>
        <w:rPr>
          <w:rFonts w:ascii="Times New Roman" w:hAnsi="Times New Roman" w:cs="Times New Roman"/>
          <w:sz w:val="24"/>
          <w:szCs w:val="24"/>
        </w:rPr>
        <w:tab/>
        <w:t>Pending confirmation or discharge of this provisional order, the applicant is granted the following interim relief;</w:t>
      </w:r>
    </w:p>
    <w:p w:rsidR="007D246A" w:rsidRPr="0086102F" w:rsidRDefault="007D246A" w:rsidP="008610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    The fourth respondent, or his lawful deputy, be and is hereby ordered not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remove applicant, her chattels and all those claiming occupation through 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from the property know as 7 Doves Crescent, Vainona, Harare.”</w:t>
      </w:r>
    </w:p>
    <w:p w:rsidR="00E204B1" w:rsidRDefault="00E204B1" w:rsidP="00E204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to this application according to the applicant’s founding affidavit is that applicant bought from the third respondent a property known as stand 14040 Salisbury Township also known as No 7 Doves Crescent, Vainona, Harare (hereafter referred as </w:t>
      </w:r>
      <w:r w:rsidR="005E67F4">
        <w:rPr>
          <w:rFonts w:ascii="Times New Roman" w:hAnsi="Times New Roman" w:cs="Times New Roman"/>
          <w:sz w:val="24"/>
          <w:szCs w:val="24"/>
        </w:rPr>
        <w:t>“</w:t>
      </w:r>
      <w:r>
        <w:rPr>
          <w:rFonts w:ascii="Times New Roman" w:hAnsi="Times New Roman" w:cs="Times New Roman"/>
          <w:sz w:val="24"/>
          <w:szCs w:val="24"/>
        </w:rPr>
        <w:t>the property</w:t>
      </w:r>
      <w:r w:rsidR="005E67F4">
        <w:rPr>
          <w:rFonts w:ascii="Times New Roman" w:hAnsi="Times New Roman" w:cs="Times New Roman"/>
          <w:sz w:val="24"/>
          <w:szCs w:val="24"/>
        </w:rPr>
        <w:t>”</w:t>
      </w:r>
      <w:r>
        <w:rPr>
          <w:rFonts w:ascii="Times New Roman" w:hAnsi="Times New Roman" w:cs="Times New Roman"/>
          <w:sz w:val="24"/>
          <w:szCs w:val="24"/>
        </w:rPr>
        <w:t>).</w:t>
      </w:r>
    </w:p>
    <w:p w:rsidR="00E204B1" w:rsidRDefault="00E204B1" w:rsidP="00E204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was in May 2014. She took occupation o</w:t>
      </w:r>
      <w:r w:rsidR="005E67F4">
        <w:rPr>
          <w:rFonts w:ascii="Times New Roman" w:hAnsi="Times New Roman" w:cs="Times New Roman"/>
          <w:sz w:val="24"/>
          <w:szCs w:val="24"/>
        </w:rPr>
        <w:t>f the property in November 2014. Unbeknown t</w:t>
      </w:r>
      <w:r>
        <w:rPr>
          <w:rFonts w:ascii="Times New Roman" w:hAnsi="Times New Roman" w:cs="Times New Roman"/>
          <w:sz w:val="24"/>
          <w:szCs w:val="24"/>
        </w:rPr>
        <w:t xml:space="preserve">o the applicant this </w:t>
      </w:r>
      <w:r w:rsidR="005E67F4">
        <w:rPr>
          <w:rFonts w:ascii="Times New Roman" w:hAnsi="Times New Roman" w:cs="Times New Roman"/>
          <w:sz w:val="24"/>
          <w:szCs w:val="24"/>
        </w:rPr>
        <w:t xml:space="preserve">same </w:t>
      </w:r>
      <w:r>
        <w:rPr>
          <w:rFonts w:ascii="Times New Roman" w:hAnsi="Times New Roman" w:cs="Times New Roman"/>
          <w:sz w:val="24"/>
          <w:szCs w:val="24"/>
        </w:rPr>
        <w:t xml:space="preserve">property was sold to the first respondent in 2003. Prior to </w:t>
      </w:r>
      <w:r>
        <w:rPr>
          <w:rFonts w:ascii="Times New Roman" w:hAnsi="Times New Roman" w:cs="Times New Roman"/>
          <w:sz w:val="24"/>
          <w:szCs w:val="24"/>
        </w:rPr>
        <w:lastRenderedPageBreak/>
        <w:t>the sale of the property to first respondent by second respo</w:t>
      </w:r>
      <w:r w:rsidR="005E67F4">
        <w:rPr>
          <w:rFonts w:ascii="Times New Roman" w:hAnsi="Times New Roman" w:cs="Times New Roman"/>
          <w:sz w:val="24"/>
          <w:szCs w:val="24"/>
        </w:rPr>
        <w:t xml:space="preserve">ndent, the same property had initially </w:t>
      </w:r>
      <w:r>
        <w:rPr>
          <w:rFonts w:ascii="Times New Roman" w:hAnsi="Times New Roman" w:cs="Times New Roman"/>
          <w:sz w:val="24"/>
          <w:szCs w:val="24"/>
        </w:rPr>
        <w:t>been sold to third respondent</w:t>
      </w:r>
      <w:r w:rsidR="005E67F4">
        <w:rPr>
          <w:rFonts w:ascii="Times New Roman" w:hAnsi="Times New Roman" w:cs="Times New Roman"/>
          <w:sz w:val="24"/>
          <w:szCs w:val="24"/>
        </w:rPr>
        <w:t xml:space="preserve"> in 1997</w:t>
      </w:r>
      <w:r>
        <w:rPr>
          <w:rFonts w:ascii="Times New Roman" w:hAnsi="Times New Roman" w:cs="Times New Roman"/>
          <w:sz w:val="24"/>
          <w:szCs w:val="24"/>
        </w:rPr>
        <w:t>.</w:t>
      </w:r>
    </w:p>
    <w:p w:rsidR="00E204B1" w:rsidRDefault="00E204B1" w:rsidP="00E204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former agreement of sale to the third respondent was cancelled in 2000 by consent of the parties. </w:t>
      </w:r>
    </w:p>
    <w:p w:rsidR="00E204B1" w:rsidRDefault="00E204B1" w:rsidP="00E204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under unclear circumstances, but through court process the third respondent had taken title of the property after confirmation of a provisional order by default.</w:t>
      </w:r>
    </w:p>
    <w:p w:rsidR="00E204B1" w:rsidRDefault="00E204B1" w:rsidP="00E204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respondent had immediately after taking title of the property</w:t>
      </w:r>
      <w:r w:rsidR="005E67F4">
        <w:rPr>
          <w:rFonts w:ascii="Times New Roman" w:hAnsi="Times New Roman" w:cs="Times New Roman"/>
          <w:sz w:val="24"/>
          <w:szCs w:val="24"/>
        </w:rPr>
        <w:t xml:space="preserve"> from first respondent</w:t>
      </w:r>
      <w:r>
        <w:rPr>
          <w:rFonts w:ascii="Times New Roman" w:hAnsi="Times New Roman" w:cs="Times New Roman"/>
          <w:sz w:val="24"/>
          <w:szCs w:val="24"/>
        </w:rPr>
        <w:t xml:space="preserve">, sold it to the applicant </w:t>
      </w:r>
      <w:r w:rsidR="005E67F4">
        <w:rPr>
          <w:rFonts w:ascii="Times New Roman" w:hAnsi="Times New Roman" w:cs="Times New Roman"/>
          <w:sz w:val="24"/>
          <w:szCs w:val="24"/>
        </w:rPr>
        <w:t xml:space="preserve">and </w:t>
      </w:r>
      <w:r>
        <w:rPr>
          <w:rFonts w:ascii="Times New Roman" w:hAnsi="Times New Roman" w:cs="Times New Roman"/>
          <w:sz w:val="24"/>
          <w:szCs w:val="24"/>
        </w:rPr>
        <w:t>within 2 months transferred title to the applicant.</w:t>
      </w:r>
    </w:p>
    <w:p w:rsidR="003D572B" w:rsidRDefault="00E204B1" w:rsidP="003D57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case No. HC 3716/16 the first respondent successfully challenged the agreement of sale between the applicant and third respondent leading to the change</w:t>
      </w:r>
      <w:r w:rsidR="005E67F4">
        <w:rPr>
          <w:rFonts w:ascii="Times New Roman" w:hAnsi="Times New Roman" w:cs="Times New Roman"/>
          <w:sz w:val="24"/>
          <w:szCs w:val="24"/>
        </w:rPr>
        <w:t xml:space="preserve"> of title to first respondent. I</w:t>
      </w:r>
      <w:r>
        <w:rPr>
          <w:rFonts w:ascii="Times New Roman" w:hAnsi="Times New Roman" w:cs="Times New Roman"/>
          <w:sz w:val="24"/>
          <w:szCs w:val="24"/>
        </w:rPr>
        <w:t xml:space="preserve">n case </w:t>
      </w:r>
      <w:r w:rsidR="005E67F4">
        <w:rPr>
          <w:rFonts w:ascii="Times New Roman" w:hAnsi="Times New Roman" w:cs="Times New Roman"/>
          <w:sz w:val="24"/>
          <w:szCs w:val="24"/>
        </w:rPr>
        <w:t xml:space="preserve">No. </w:t>
      </w:r>
      <w:r>
        <w:rPr>
          <w:rFonts w:ascii="Times New Roman" w:hAnsi="Times New Roman" w:cs="Times New Roman"/>
          <w:sz w:val="24"/>
          <w:szCs w:val="24"/>
        </w:rPr>
        <w:t>HC 3716/16 the appli</w:t>
      </w:r>
      <w:r w:rsidR="003D572B">
        <w:rPr>
          <w:rFonts w:ascii="Times New Roman" w:hAnsi="Times New Roman" w:cs="Times New Roman"/>
          <w:sz w:val="24"/>
          <w:szCs w:val="24"/>
        </w:rPr>
        <w:t xml:space="preserve">cant was cited as a party. In a detailed judgment </w:t>
      </w:r>
      <w:r w:rsidR="003D572B" w:rsidRPr="00B207D3">
        <w:rPr>
          <w:rFonts w:ascii="Times New Roman" w:hAnsi="Times New Roman" w:cs="Times New Roman"/>
          <w:smallCaps/>
          <w:sz w:val="24"/>
          <w:szCs w:val="24"/>
        </w:rPr>
        <w:t>Mangota</w:t>
      </w:r>
      <w:r w:rsidR="003D572B">
        <w:rPr>
          <w:rFonts w:ascii="Times New Roman" w:hAnsi="Times New Roman" w:cs="Times New Roman"/>
          <w:sz w:val="24"/>
          <w:szCs w:val="24"/>
        </w:rPr>
        <w:t xml:space="preserve"> J, although he found the applicant to be an innocent purchaser, castigated the third respondent for what he referred to as his “unwholesome conduct.”</w:t>
      </w:r>
    </w:p>
    <w:p w:rsidR="003D572B" w:rsidRDefault="003D572B" w:rsidP="003D57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the unfortunate situation in which the applicant finds herself in the issue was whether the application should be treated as urgent.</w:t>
      </w:r>
    </w:p>
    <w:p w:rsidR="003D572B" w:rsidRDefault="003D572B" w:rsidP="003D57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requirements of urgency are well known. Counsels referred to a plethora of authorities on this issue. </w:t>
      </w:r>
      <w:r w:rsidR="005E67F4" w:rsidRPr="00A5548A">
        <w:rPr>
          <w:rFonts w:ascii="Times New Roman" w:hAnsi="Times New Roman" w:cs="Times New Roman"/>
        </w:rPr>
        <w:t>While previous decisions give guidelines each matter must be decided on its own merits</w:t>
      </w:r>
      <w:r w:rsidR="005E67F4">
        <w:rPr>
          <w:rFonts w:ascii="Times New Roman" w:hAnsi="Times New Roman" w:cs="Times New Roman"/>
        </w:rPr>
        <w:t>.</w:t>
      </w:r>
      <w:r w:rsidR="005E67F4">
        <w:rPr>
          <w:rFonts w:ascii="Times New Roman" w:hAnsi="Times New Roman" w:cs="Times New Roman"/>
          <w:sz w:val="24"/>
          <w:szCs w:val="24"/>
        </w:rPr>
        <w:t xml:space="preserve"> </w:t>
      </w:r>
      <w:r>
        <w:rPr>
          <w:rFonts w:ascii="Times New Roman" w:hAnsi="Times New Roman" w:cs="Times New Roman"/>
          <w:sz w:val="24"/>
          <w:szCs w:val="24"/>
        </w:rPr>
        <w:t xml:space="preserve">I refer with approval what </w:t>
      </w:r>
      <w:r w:rsidRPr="005E67F4">
        <w:rPr>
          <w:rFonts w:ascii="Times New Roman" w:hAnsi="Times New Roman" w:cs="Times New Roman"/>
          <w:smallCaps/>
        </w:rPr>
        <w:t>Chatikobo</w:t>
      </w:r>
      <w:r w:rsidRPr="005E67F4">
        <w:rPr>
          <w:rFonts w:ascii="Times New Roman" w:hAnsi="Times New Roman" w:cs="Times New Roman"/>
        </w:rPr>
        <w:t xml:space="preserve"> J</w:t>
      </w:r>
      <w:r>
        <w:rPr>
          <w:rFonts w:ascii="Times New Roman" w:hAnsi="Times New Roman" w:cs="Times New Roman"/>
          <w:sz w:val="24"/>
          <w:szCs w:val="24"/>
        </w:rPr>
        <w:t xml:space="preserve">, as he then was, said in the </w:t>
      </w:r>
      <w:r w:rsidRPr="00944508">
        <w:rPr>
          <w:rFonts w:ascii="Times New Roman" w:hAnsi="Times New Roman" w:cs="Times New Roman"/>
          <w:i/>
          <w:sz w:val="24"/>
          <w:szCs w:val="24"/>
        </w:rPr>
        <w:t>Kuvarega</w:t>
      </w:r>
      <w:r>
        <w:rPr>
          <w:rFonts w:ascii="Times New Roman" w:hAnsi="Times New Roman" w:cs="Times New Roman"/>
          <w:sz w:val="24"/>
          <w:szCs w:val="24"/>
        </w:rPr>
        <w:t xml:space="preserve"> v </w:t>
      </w:r>
      <w:r w:rsidRPr="001A15EA">
        <w:rPr>
          <w:rFonts w:ascii="Times New Roman" w:hAnsi="Times New Roman" w:cs="Times New Roman"/>
          <w:i/>
          <w:sz w:val="24"/>
          <w:szCs w:val="24"/>
        </w:rPr>
        <w:t>Registrar General</w:t>
      </w:r>
      <w:r>
        <w:rPr>
          <w:rFonts w:ascii="Times New Roman" w:hAnsi="Times New Roman" w:cs="Times New Roman"/>
          <w:sz w:val="24"/>
          <w:szCs w:val="24"/>
        </w:rPr>
        <w:t xml:space="preserve"> </w:t>
      </w:r>
      <w:r w:rsidRPr="00B207D3">
        <w:rPr>
          <w:rFonts w:ascii="Times New Roman" w:hAnsi="Times New Roman" w:cs="Times New Roman"/>
          <w:i/>
          <w:sz w:val="24"/>
          <w:szCs w:val="24"/>
        </w:rPr>
        <w:t>&amp; Anor</w:t>
      </w:r>
      <w:r>
        <w:rPr>
          <w:rFonts w:ascii="Times New Roman" w:hAnsi="Times New Roman" w:cs="Times New Roman"/>
          <w:sz w:val="24"/>
          <w:szCs w:val="24"/>
        </w:rPr>
        <w:t xml:space="preserve"> </w:t>
      </w:r>
      <w:r w:rsidR="005E67F4">
        <w:rPr>
          <w:rFonts w:ascii="Times New Roman" w:hAnsi="Times New Roman" w:cs="Times New Roman"/>
          <w:sz w:val="24"/>
          <w:szCs w:val="24"/>
        </w:rPr>
        <w:t xml:space="preserve"> 1998 (10 ZLR 188 at 193 </w:t>
      </w:r>
      <w:r>
        <w:rPr>
          <w:rFonts w:ascii="Times New Roman" w:hAnsi="Times New Roman" w:cs="Times New Roman"/>
          <w:sz w:val="24"/>
          <w:szCs w:val="24"/>
        </w:rPr>
        <w:t>case. He had this to say:</w:t>
      </w:r>
    </w:p>
    <w:p w:rsidR="003D572B" w:rsidRPr="00A5548A" w:rsidRDefault="003D572B" w:rsidP="003D572B">
      <w:pPr>
        <w:spacing w:after="0" w:line="240" w:lineRule="auto"/>
        <w:ind w:left="720"/>
        <w:jc w:val="both"/>
        <w:rPr>
          <w:rFonts w:ascii="Times New Roman" w:hAnsi="Times New Roman" w:cs="Times New Roman"/>
        </w:rPr>
      </w:pPr>
      <w:r w:rsidRPr="00A5548A">
        <w:rPr>
          <w:rFonts w:ascii="Times New Roman" w:hAnsi="Times New Roman" w:cs="Times New Roman"/>
        </w:rPr>
        <w:t xml:space="preserve"> “There is an allied problem of practitioners who are in the habit of certifying that a case is urgent when it is not one of urgency… What constitutes urgency is not only imminent arrival of the day of reckoning; a matter is urgent, if at the time the need to act arrives, the matter cannot wait. Urgency which stems from a deliberate or careless abstention from action until the deadline draws near is not the type of urgency contemplated by the rules. It necessarily follows that the certificate of urgency or the supporting affidavit must always contain an explanation of the non-timeous action if there has been a delay.</w:t>
      </w:r>
      <w:r w:rsidR="005E67F4">
        <w:rPr>
          <w:rFonts w:ascii="Times New Roman" w:hAnsi="Times New Roman" w:cs="Times New Roman"/>
        </w:rPr>
        <w:t>”</w:t>
      </w:r>
      <w:r w:rsidRPr="00A5548A">
        <w:rPr>
          <w:rFonts w:ascii="Times New Roman" w:hAnsi="Times New Roman" w:cs="Times New Roman"/>
        </w:rPr>
        <w:t xml:space="preserve"> </w:t>
      </w:r>
    </w:p>
    <w:p w:rsidR="003D572B" w:rsidRPr="00A5548A" w:rsidRDefault="003D572B" w:rsidP="003D572B">
      <w:pPr>
        <w:spacing w:after="0" w:line="240" w:lineRule="auto"/>
        <w:ind w:left="720"/>
        <w:jc w:val="both"/>
        <w:rPr>
          <w:rFonts w:ascii="Times New Roman" w:hAnsi="Times New Roman" w:cs="Times New Roman"/>
        </w:rPr>
      </w:pPr>
    </w:p>
    <w:p w:rsidR="003D572B" w:rsidRPr="005E67F4" w:rsidRDefault="005E67F4" w:rsidP="005E67F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j</w:t>
      </w:r>
      <w:r w:rsidR="003D572B" w:rsidRPr="005E67F4">
        <w:rPr>
          <w:rFonts w:ascii="Times New Roman" w:hAnsi="Times New Roman" w:cs="Times New Roman"/>
          <w:sz w:val="24"/>
          <w:szCs w:val="24"/>
        </w:rPr>
        <w:t xml:space="preserve">udgment in HC 3716/16 which gave rights of ownership to the property to the first </w:t>
      </w:r>
    </w:p>
    <w:p w:rsidR="005E67F4" w:rsidRDefault="005E67F4" w:rsidP="005E67F4">
      <w:pPr>
        <w:spacing w:after="0" w:line="360" w:lineRule="auto"/>
        <w:jc w:val="both"/>
        <w:rPr>
          <w:rFonts w:ascii="Times New Roman" w:hAnsi="Times New Roman" w:cs="Times New Roman"/>
          <w:sz w:val="24"/>
          <w:szCs w:val="24"/>
        </w:rPr>
      </w:pPr>
      <w:r w:rsidRPr="005E67F4">
        <w:rPr>
          <w:rFonts w:ascii="Times New Roman" w:hAnsi="Times New Roman" w:cs="Times New Roman"/>
          <w:sz w:val="24"/>
          <w:szCs w:val="24"/>
        </w:rPr>
        <w:t xml:space="preserve">respondent was on 3 April 2018. The applicant failed to file her appeal against the </w:t>
      </w:r>
      <w:r w:rsidRPr="005E67F4">
        <w:rPr>
          <w:rFonts w:ascii="Times New Roman" w:hAnsi="Times New Roman" w:cs="Times New Roman"/>
          <w:sz w:val="24"/>
          <w:szCs w:val="24"/>
        </w:rPr>
        <w:tab/>
      </w:r>
    </w:p>
    <w:p w:rsidR="005E67F4" w:rsidRDefault="005E67F4" w:rsidP="005E67F4">
      <w:pPr>
        <w:spacing w:after="0" w:line="360" w:lineRule="auto"/>
        <w:jc w:val="both"/>
        <w:rPr>
          <w:rFonts w:ascii="Times New Roman" w:hAnsi="Times New Roman" w:cs="Times New Roman"/>
          <w:sz w:val="24"/>
          <w:szCs w:val="24"/>
        </w:rPr>
      </w:pPr>
      <w:r w:rsidRPr="005E67F4">
        <w:rPr>
          <w:rFonts w:ascii="Times New Roman" w:hAnsi="Times New Roman" w:cs="Times New Roman"/>
          <w:sz w:val="24"/>
          <w:szCs w:val="24"/>
        </w:rPr>
        <w:t xml:space="preserve">judgment on time hence the filing of an application with the Supreme Court for condonation </w:t>
      </w:r>
      <w:r w:rsidRPr="005E67F4">
        <w:rPr>
          <w:rFonts w:ascii="Times New Roman" w:hAnsi="Times New Roman" w:cs="Times New Roman"/>
          <w:sz w:val="24"/>
          <w:szCs w:val="24"/>
        </w:rPr>
        <w:tab/>
      </w:r>
    </w:p>
    <w:p w:rsidR="00061112" w:rsidRDefault="005E67F4" w:rsidP="005E6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of late not</w:t>
      </w:r>
      <w:r w:rsidRPr="005E67F4">
        <w:rPr>
          <w:rFonts w:ascii="Times New Roman" w:hAnsi="Times New Roman" w:cs="Times New Roman"/>
          <w:sz w:val="24"/>
          <w:szCs w:val="24"/>
        </w:rPr>
        <w:t xml:space="preserve">ing of appeal on 8 May 2018. In that judgment </w:t>
      </w:r>
      <w:r w:rsidRPr="005E67F4">
        <w:rPr>
          <w:rFonts w:ascii="Times New Roman" w:hAnsi="Times New Roman" w:cs="Times New Roman"/>
          <w:smallCaps/>
          <w:sz w:val="24"/>
          <w:szCs w:val="24"/>
        </w:rPr>
        <w:t>Mangota</w:t>
      </w:r>
      <w:r>
        <w:rPr>
          <w:rFonts w:ascii="Times New Roman" w:hAnsi="Times New Roman" w:cs="Times New Roman"/>
          <w:sz w:val="24"/>
          <w:szCs w:val="24"/>
        </w:rPr>
        <w:t xml:space="preserve"> J </w:t>
      </w:r>
      <w:r w:rsidRPr="005E67F4">
        <w:rPr>
          <w:rFonts w:ascii="Times New Roman" w:hAnsi="Times New Roman" w:cs="Times New Roman"/>
          <w:sz w:val="24"/>
          <w:szCs w:val="24"/>
        </w:rPr>
        <w:t xml:space="preserve">at p 7 remarked: </w:t>
      </w:r>
    </w:p>
    <w:p w:rsidR="005E67F4" w:rsidRPr="00061112" w:rsidRDefault="00061112" w:rsidP="00061112">
      <w:pPr>
        <w:spacing w:after="0" w:line="240" w:lineRule="auto"/>
        <w:jc w:val="both"/>
        <w:rPr>
          <w:rFonts w:ascii="Times New Roman" w:hAnsi="Times New Roman" w:cs="Times New Roman"/>
        </w:rPr>
      </w:pPr>
      <w:r>
        <w:rPr>
          <w:rFonts w:ascii="Times New Roman" w:hAnsi="Times New Roman" w:cs="Times New Roman"/>
          <w:sz w:val="24"/>
          <w:szCs w:val="24"/>
        </w:rPr>
        <w:tab/>
      </w:r>
      <w:r w:rsidRPr="00061112">
        <w:rPr>
          <w:rFonts w:ascii="Times New Roman" w:hAnsi="Times New Roman" w:cs="Times New Roman"/>
        </w:rPr>
        <w:t xml:space="preserve">“She </w:t>
      </w:r>
      <w:r w:rsidR="005E67F4" w:rsidRPr="00061112">
        <w:rPr>
          <w:rFonts w:ascii="Times New Roman" w:hAnsi="Times New Roman" w:cs="Times New Roman"/>
        </w:rPr>
        <w:t>(applicant) cannot continue to cling onto the property. It is not hers. It belong</w:t>
      </w:r>
      <w:r w:rsidRPr="00061112">
        <w:rPr>
          <w:rFonts w:ascii="Times New Roman" w:hAnsi="Times New Roman" w:cs="Times New Roman"/>
        </w:rPr>
        <w:t>s to the</w:t>
      </w:r>
      <w:r w:rsidR="005E67F4" w:rsidRPr="00061112">
        <w:rPr>
          <w:rFonts w:ascii="Times New Roman" w:hAnsi="Times New Roman" w:cs="Times New Roman"/>
        </w:rPr>
        <w:tab/>
      </w:r>
    </w:p>
    <w:p w:rsidR="005E67F4" w:rsidRDefault="00061112" w:rsidP="00061112">
      <w:pPr>
        <w:spacing w:after="0" w:line="240" w:lineRule="auto"/>
        <w:jc w:val="both"/>
        <w:rPr>
          <w:rFonts w:ascii="Times New Roman" w:hAnsi="Times New Roman" w:cs="Times New Roman"/>
        </w:rPr>
      </w:pPr>
      <w:r w:rsidRPr="00061112">
        <w:rPr>
          <w:rFonts w:ascii="Times New Roman" w:hAnsi="Times New Roman" w:cs="Times New Roman"/>
        </w:rPr>
        <w:lastRenderedPageBreak/>
        <w:tab/>
        <w:t>applicant</w:t>
      </w:r>
      <w:r w:rsidR="005E67F4" w:rsidRPr="00061112">
        <w:rPr>
          <w:rFonts w:ascii="Times New Roman" w:hAnsi="Times New Roman" w:cs="Times New Roman"/>
        </w:rPr>
        <w:t xml:space="preserve"> (first respondent). She (applicant) was defrauded of her hard-earned money by </w:t>
      </w:r>
      <w:r w:rsidRPr="00061112">
        <w:rPr>
          <w:rFonts w:ascii="Times New Roman" w:hAnsi="Times New Roman" w:cs="Times New Roman"/>
        </w:rPr>
        <w:tab/>
        <w:t xml:space="preserve">a </w:t>
      </w:r>
      <w:r>
        <w:rPr>
          <w:rFonts w:ascii="Times New Roman" w:hAnsi="Times New Roman" w:cs="Times New Roman"/>
        </w:rPr>
        <w:tab/>
      </w:r>
      <w:r w:rsidR="005E67F4" w:rsidRPr="00061112">
        <w:rPr>
          <w:rFonts w:ascii="Times New Roman" w:hAnsi="Times New Roman" w:cs="Times New Roman"/>
        </w:rPr>
        <w:t>deceitful person. She had, therefore, to let go the property to its lawful owner.</w:t>
      </w:r>
      <w:r w:rsidRPr="00061112">
        <w:rPr>
          <w:rFonts w:ascii="Times New Roman" w:hAnsi="Times New Roman" w:cs="Times New Roman"/>
        </w:rPr>
        <w:t>”</w:t>
      </w:r>
    </w:p>
    <w:p w:rsidR="00061112" w:rsidRPr="00061112" w:rsidRDefault="00061112" w:rsidP="00061112">
      <w:pPr>
        <w:spacing w:after="0" w:line="240" w:lineRule="auto"/>
        <w:jc w:val="both"/>
        <w:rPr>
          <w:rFonts w:ascii="Times New Roman" w:hAnsi="Times New Roman" w:cs="Times New Roman"/>
        </w:rPr>
      </w:pPr>
    </w:p>
    <w:p w:rsidR="00221F9C" w:rsidRDefault="003D572B" w:rsidP="003D57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same judgment at p 6 had this to say; </w:t>
      </w:r>
    </w:p>
    <w:p w:rsidR="003D572B" w:rsidRDefault="00221F9C" w:rsidP="00221F9C">
      <w:pPr>
        <w:spacing w:after="0" w:line="240" w:lineRule="auto"/>
        <w:jc w:val="both"/>
        <w:rPr>
          <w:rFonts w:ascii="Times New Roman" w:hAnsi="Times New Roman" w:cs="Times New Roman"/>
        </w:rPr>
      </w:pPr>
      <w:r>
        <w:rPr>
          <w:rFonts w:ascii="Times New Roman" w:hAnsi="Times New Roman" w:cs="Times New Roman"/>
          <w:sz w:val="24"/>
          <w:szCs w:val="24"/>
        </w:rPr>
        <w:tab/>
      </w:r>
      <w:r w:rsidR="003D572B" w:rsidRPr="00221F9C">
        <w:rPr>
          <w:rFonts w:ascii="Times New Roman" w:hAnsi="Times New Roman" w:cs="Times New Roman"/>
        </w:rPr>
        <w:t>“It goes without saying, there</w:t>
      </w:r>
      <w:r w:rsidR="00061112" w:rsidRPr="00221F9C">
        <w:rPr>
          <w:rFonts w:ascii="Times New Roman" w:hAnsi="Times New Roman" w:cs="Times New Roman"/>
        </w:rPr>
        <w:t xml:space="preserve">fore, that the third respondent </w:t>
      </w:r>
      <w:r w:rsidR="003D572B" w:rsidRPr="00221F9C">
        <w:rPr>
          <w:rFonts w:ascii="Times New Roman" w:hAnsi="Times New Roman" w:cs="Times New Roman"/>
        </w:rPr>
        <w:t xml:space="preserve">(applicant) has every right to </w:t>
      </w:r>
      <w:r w:rsidRPr="00221F9C">
        <w:rPr>
          <w:rFonts w:ascii="Times New Roman" w:hAnsi="Times New Roman" w:cs="Times New Roman"/>
        </w:rPr>
        <w:tab/>
      </w:r>
      <w:r w:rsidR="003D572B" w:rsidRPr="00221F9C">
        <w:rPr>
          <w:rFonts w:ascii="Times New Roman" w:hAnsi="Times New Roman" w:cs="Times New Roman"/>
        </w:rPr>
        <w:t xml:space="preserve">claim </w:t>
      </w:r>
      <w:r>
        <w:rPr>
          <w:rFonts w:ascii="Times New Roman" w:hAnsi="Times New Roman" w:cs="Times New Roman"/>
        </w:rPr>
        <w:tab/>
      </w:r>
      <w:r w:rsidR="003D572B" w:rsidRPr="00221F9C">
        <w:rPr>
          <w:rFonts w:ascii="Times New Roman" w:hAnsi="Times New Roman" w:cs="Times New Roman"/>
        </w:rPr>
        <w:t xml:space="preserve">from the second respondent </w:t>
      </w:r>
      <w:r w:rsidR="005E67F4" w:rsidRPr="00221F9C">
        <w:rPr>
          <w:rFonts w:ascii="Times New Roman" w:hAnsi="Times New Roman" w:cs="Times New Roman"/>
        </w:rPr>
        <w:t>(</w:t>
      </w:r>
      <w:r w:rsidR="003D572B" w:rsidRPr="00221F9C">
        <w:rPr>
          <w:rFonts w:ascii="Times New Roman" w:hAnsi="Times New Roman" w:cs="Times New Roman"/>
        </w:rPr>
        <w:t xml:space="preserve">now </w:t>
      </w:r>
      <w:r w:rsidR="005E67F4" w:rsidRPr="00221F9C">
        <w:rPr>
          <w:rFonts w:ascii="Times New Roman" w:hAnsi="Times New Roman" w:cs="Times New Roman"/>
        </w:rPr>
        <w:t xml:space="preserve">third </w:t>
      </w:r>
      <w:r w:rsidR="003D572B" w:rsidRPr="00221F9C">
        <w:rPr>
          <w:rFonts w:ascii="Times New Roman" w:hAnsi="Times New Roman" w:cs="Times New Roman"/>
        </w:rPr>
        <w:t xml:space="preserve">respondent) all the money which she spent following his </w:t>
      </w:r>
      <w:r>
        <w:rPr>
          <w:rFonts w:ascii="Times New Roman" w:hAnsi="Times New Roman" w:cs="Times New Roman"/>
        </w:rPr>
        <w:tab/>
      </w:r>
      <w:r w:rsidR="003D572B" w:rsidRPr="00221F9C">
        <w:rPr>
          <w:rFonts w:ascii="Times New Roman" w:hAnsi="Times New Roman" w:cs="Times New Roman"/>
        </w:rPr>
        <w:t>deceitfulness. She (applicant) is at liberty to claim from him (</w:t>
      </w:r>
      <w:r w:rsidR="005E67F4" w:rsidRPr="00221F9C">
        <w:rPr>
          <w:rFonts w:ascii="Times New Roman" w:hAnsi="Times New Roman" w:cs="Times New Roman"/>
        </w:rPr>
        <w:t xml:space="preserve">third </w:t>
      </w:r>
      <w:r w:rsidR="003D572B" w:rsidRPr="00221F9C">
        <w:rPr>
          <w:rFonts w:ascii="Times New Roman" w:hAnsi="Times New Roman" w:cs="Times New Roman"/>
        </w:rPr>
        <w:t>responde</w:t>
      </w:r>
      <w:r w:rsidR="005E67F4" w:rsidRPr="00221F9C">
        <w:rPr>
          <w:rFonts w:ascii="Times New Roman" w:hAnsi="Times New Roman" w:cs="Times New Roman"/>
        </w:rPr>
        <w:t xml:space="preserve">nt) the purchase price </w:t>
      </w:r>
      <w:r>
        <w:rPr>
          <w:rFonts w:ascii="Times New Roman" w:hAnsi="Times New Roman" w:cs="Times New Roman"/>
        </w:rPr>
        <w:tab/>
      </w:r>
      <w:r w:rsidR="005E67F4" w:rsidRPr="00221F9C">
        <w:rPr>
          <w:rFonts w:ascii="Times New Roman" w:hAnsi="Times New Roman" w:cs="Times New Roman"/>
        </w:rPr>
        <w:t xml:space="preserve">for the </w:t>
      </w:r>
      <w:r w:rsidR="003D572B" w:rsidRPr="00221F9C">
        <w:rPr>
          <w:rFonts w:ascii="Times New Roman" w:hAnsi="Times New Roman" w:cs="Times New Roman"/>
        </w:rPr>
        <w:t>property and all the imp</w:t>
      </w:r>
      <w:r w:rsidR="005E67F4" w:rsidRPr="00221F9C">
        <w:rPr>
          <w:rFonts w:ascii="Times New Roman" w:hAnsi="Times New Roman" w:cs="Times New Roman"/>
        </w:rPr>
        <w:t>rovements she made on the same.</w:t>
      </w:r>
      <w:r>
        <w:rPr>
          <w:rFonts w:ascii="Times New Roman" w:hAnsi="Times New Roman" w:cs="Times New Roman"/>
        </w:rPr>
        <w:t>”</w:t>
      </w:r>
    </w:p>
    <w:p w:rsidR="00221F9C" w:rsidRPr="00221F9C" w:rsidRDefault="00221F9C" w:rsidP="00221F9C">
      <w:pPr>
        <w:spacing w:after="0" w:line="240" w:lineRule="auto"/>
        <w:jc w:val="both"/>
        <w:rPr>
          <w:rFonts w:ascii="Times New Roman" w:hAnsi="Times New Roman" w:cs="Times New Roman"/>
        </w:rPr>
      </w:pPr>
    </w:p>
    <w:p w:rsidR="003D572B" w:rsidRPr="001367B1" w:rsidRDefault="003D572B" w:rsidP="003D57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judgment in HC </w:t>
      </w:r>
      <w:r w:rsidR="005E67F4">
        <w:rPr>
          <w:rFonts w:ascii="Times New Roman" w:hAnsi="Times New Roman" w:cs="Times New Roman"/>
          <w:sz w:val="24"/>
          <w:szCs w:val="24"/>
        </w:rPr>
        <w:t>3716/16</w:t>
      </w:r>
      <w:r>
        <w:rPr>
          <w:rFonts w:ascii="Times New Roman" w:hAnsi="Times New Roman" w:cs="Times New Roman"/>
          <w:sz w:val="24"/>
          <w:szCs w:val="24"/>
        </w:rPr>
        <w:t xml:space="preserve"> was delivered on 3 April 2018 the applicant did nothing. She only started to act after she was served with a notice of eviction on 8 May 2018. It was on that same day that she filed an application for condonation with the Supreme Court and later filed the present application on 10 May 2018. She now seeks to stay the eviction on an urgent basis pending determination of her application for condonation and a m</w:t>
      </w:r>
      <w:r w:rsidR="005E67F4">
        <w:rPr>
          <w:rFonts w:ascii="Times New Roman" w:hAnsi="Times New Roman" w:cs="Times New Roman"/>
          <w:sz w:val="24"/>
          <w:szCs w:val="24"/>
        </w:rPr>
        <w:t>a</w:t>
      </w:r>
      <w:r>
        <w:rPr>
          <w:rFonts w:ascii="Times New Roman" w:hAnsi="Times New Roman" w:cs="Times New Roman"/>
          <w:sz w:val="24"/>
          <w:szCs w:val="24"/>
        </w:rPr>
        <w:t>tter yet to b</w:t>
      </w:r>
      <w:r w:rsidR="00492652">
        <w:rPr>
          <w:rFonts w:ascii="Times New Roman" w:hAnsi="Times New Roman" w:cs="Times New Roman"/>
          <w:sz w:val="24"/>
          <w:szCs w:val="24"/>
        </w:rPr>
        <w:t>e filed for improvement lie</w:t>
      </w:r>
      <w:r w:rsidR="00061112">
        <w:rPr>
          <w:rFonts w:ascii="Times New Roman" w:hAnsi="Times New Roman" w:cs="Times New Roman"/>
          <w:sz w:val="24"/>
          <w:szCs w:val="24"/>
        </w:rPr>
        <w:t>n</w:t>
      </w:r>
      <w:r w:rsidR="005E67F4">
        <w:rPr>
          <w:rFonts w:ascii="Times New Roman" w:hAnsi="Times New Roman" w:cs="Times New Roman"/>
          <w:sz w:val="24"/>
          <w:szCs w:val="24"/>
        </w:rPr>
        <w:t>. Ms</w:t>
      </w:r>
      <w:r w:rsidRPr="00B3768E">
        <w:rPr>
          <w:rFonts w:ascii="Times New Roman" w:hAnsi="Times New Roman" w:cs="Times New Roman"/>
          <w:i/>
          <w:sz w:val="24"/>
          <w:szCs w:val="24"/>
        </w:rPr>
        <w:t xml:space="preserve"> Damiso</w:t>
      </w:r>
      <w:r>
        <w:rPr>
          <w:rFonts w:ascii="Times New Roman" w:hAnsi="Times New Roman" w:cs="Times New Roman"/>
          <w:sz w:val="24"/>
          <w:szCs w:val="24"/>
        </w:rPr>
        <w:t xml:space="preserve"> who argued the matter for the applicant said the need to act arose on 8 May 2018 when she was served with a notice for eviction. I disagree, this was the day of reckoning.</w:t>
      </w:r>
    </w:p>
    <w:p w:rsidR="003D572B" w:rsidRPr="004B663E" w:rsidRDefault="003D572B" w:rsidP="003D57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Pr="004B663E">
        <w:rPr>
          <w:rFonts w:ascii="Times New Roman" w:hAnsi="Times New Roman" w:cs="Times New Roman"/>
          <w:sz w:val="24"/>
          <w:szCs w:val="24"/>
        </w:rPr>
        <w:t xml:space="preserve">t was inevitable that her continued stay in the property would be visited with eviction.  </w:t>
      </w:r>
      <w:r>
        <w:rPr>
          <w:rFonts w:ascii="Times New Roman" w:hAnsi="Times New Roman" w:cs="Times New Roman"/>
          <w:sz w:val="24"/>
          <w:szCs w:val="24"/>
        </w:rPr>
        <w:t>T</w:t>
      </w:r>
      <w:r w:rsidRPr="004B663E">
        <w:rPr>
          <w:rFonts w:ascii="Times New Roman" w:hAnsi="Times New Roman" w:cs="Times New Roman"/>
          <w:sz w:val="24"/>
          <w:szCs w:val="24"/>
        </w:rPr>
        <w:t>he need to act arose when judgment was passed</w:t>
      </w:r>
      <w:r w:rsidR="005E67F4">
        <w:rPr>
          <w:rFonts w:ascii="Times New Roman" w:hAnsi="Times New Roman" w:cs="Times New Roman"/>
          <w:sz w:val="24"/>
          <w:szCs w:val="24"/>
        </w:rPr>
        <w:t xml:space="preserve"> in favour of first respondent </w:t>
      </w:r>
      <w:r w:rsidRPr="004B663E">
        <w:rPr>
          <w:rFonts w:ascii="Times New Roman" w:hAnsi="Times New Roman" w:cs="Times New Roman"/>
          <w:sz w:val="24"/>
          <w:szCs w:val="24"/>
        </w:rPr>
        <w:t>on 3 April 2018.  The a</w:t>
      </w:r>
      <w:r w:rsidR="005E67F4">
        <w:rPr>
          <w:rFonts w:ascii="Times New Roman" w:hAnsi="Times New Roman" w:cs="Times New Roman"/>
          <w:sz w:val="24"/>
          <w:szCs w:val="24"/>
        </w:rPr>
        <w:t>pplicant even failed to file her</w:t>
      </w:r>
      <w:r w:rsidRPr="004B663E">
        <w:rPr>
          <w:rFonts w:ascii="Times New Roman" w:hAnsi="Times New Roman" w:cs="Times New Roman"/>
          <w:sz w:val="24"/>
          <w:szCs w:val="24"/>
        </w:rPr>
        <w:t xml:space="preserve"> appeal on time which would have suspended the operation of the judgment.</w:t>
      </w:r>
    </w:p>
    <w:p w:rsidR="003D572B" w:rsidRPr="004B663E" w:rsidRDefault="003D572B" w:rsidP="003D572B">
      <w:pPr>
        <w:spacing w:after="0" w:line="360" w:lineRule="auto"/>
        <w:jc w:val="both"/>
        <w:rPr>
          <w:rFonts w:ascii="Times New Roman" w:hAnsi="Times New Roman" w:cs="Times New Roman"/>
          <w:sz w:val="24"/>
          <w:szCs w:val="24"/>
        </w:rPr>
      </w:pPr>
      <w:r w:rsidRPr="004B663E">
        <w:rPr>
          <w:rFonts w:ascii="Times New Roman" w:hAnsi="Times New Roman" w:cs="Times New Roman"/>
          <w:sz w:val="24"/>
          <w:szCs w:val="24"/>
        </w:rPr>
        <w:tab/>
        <w:t>I am not even convinced, despite the absence of urgency, that applic</w:t>
      </w:r>
      <w:r>
        <w:rPr>
          <w:rFonts w:ascii="Times New Roman" w:hAnsi="Times New Roman" w:cs="Times New Roman"/>
          <w:sz w:val="24"/>
          <w:szCs w:val="24"/>
        </w:rPr>
        <w:t>ant</w:t>
      </w:r>
      <w:r w:rsidR="005E67F4">
        <w:rPr>
          <w:rFonts w:ascii="Times New Roman" w:hAnsi="Times New Roman" w:cs="Times New Roman"/>
          <w:sz w:val="24"/>
          <w:szCs w:val="24"/>
        </w:rPr>
        <w:t xml:space="preserve"> would suffer any </w:t>
      </w:r>
      <w:r w:rsidR="007D246A">
        <w:rPr>
          <w:rFonts w:ascii="Times New Roman" w:hAnsi="Times New Roman" w:cs="Times New Roman"/>
          <w:sz w:val="24"/>
          <w:szCs w:val="24"/>
        </w:rPr>
        <w:t>irrepara</w:t>
      </w:r>
      <w:r w:rsidR="005E67F4">
        <w:rPr>
          <w:rFonts w:ascii="Times New Roman" w:hAnsi="Times New Roman" w:cs="Times New Roman"/>
          <w:sz w:val="24"/>
          <w:szCs w:val="24"/>
        </w:rPr>
        <w:t xml:space="preserve">ble </w:t>
      </w:r>
      <w:r w:rsidRPr="004B663E">
        <w:rPr>
          <w:rFonts w:ascii="Times New Roman" w:hAnsi="Times New Roman" w:cs="Times New Roman"/>
          <w:sz w:val="24"/>
          <w:szCs w:val="24"/>
        </w:rPr>
        <w:t>harm.  In any event irre</w:t>
      </w:r>
      <w:r>
        <w:rPr>
          <w:rFonts w:ascii="Times New Roman" w:hAnsi="Times New Roman" w:cs="Times New Roman"/>
          <w:sz w:val="24"/>
          <w:szCs w:val="24"/>
        </w:rPr>
        <w:t>p</w:t>
      </w:r>
      <w:r w:rsidRPr="004B663E">
        <w:rPr>
          <w:rFonts w:ascii="Times New Roman" w:hAnsi="Times New Roman" w:cs="Times New Roman"/>
          <w:sz w:val="24"/>
          <w:szCs w:val="24"/>
        </w:rPr>
        <w:t>a</w:t>
      </w:r>
      <w:r>
        <w:rPr>
          <w:rFonts w:ascii="Times New Roman" w:hAnsi="Times New Roman" w:cs="Times New Roman"/>
          <w:sz w:val="24"/>
          <w:szCs w:val="24"/>
        </w:rPr>
        <w:t>rab</w:t>
      </w:r>
      <w:r w:rsidRPr="004B663E">
        <w:rPr>
          <w:rFonts w:ascii="Times New Roman" w:hAnsi="Times New Roman" w:cs="Times New Roman"/>
          <w:sz w:val="24"/>
          <w:szCs w:val="24"/>
        </w:rPr>
        <w:t>le harm</w:t>
      </w:r>
      <w:r w:rsidR="005E67F4">
        <w:rPr>
          <w:rFonts w:ascii="Times New Roman" w:hAnsi="Times New Roman" w:cs="Times New Roman"/>
          <w:sz w:val="24"/>
          <w:szCs w:val="24"/>
        </w:rPr>
        <w:t xml:space="preserve"> alone is no measure for urgency.</w:t>
      </w:r>
    </w:p>
    <w:p w:rsidR="003D572B" w:rsidRPr="004B663E" w:rsidRDefault="003D572B" w:rsidP="003D572B">
      <w:pPr>
        <w:spacing w:after="0" w:line="360" w:lineRule="auto"/>
        <w:jc w:val="both"/>
        <w:rPr>
          <w:rFonts w:ascii="Times New Roman" w:hAnsi="Times New Roman" w:cs="Times New Roman"/>
          <w:sz w:val="24"/>
          <w:szCs w:val="24"/>
        </w:rPr>
      </w:pPr>
      <w:r w:rsidRPr="004B663E">
        <w:rPr>
          <w:rFonts w:ascii="Times New Roman" w:hAnsi="Times New Roman" w:cs="Times New Roman"/>
          <w:sz w:val="24"/>
          <w:szCs w:val="24"/>
        </w:rPr>
        <w:tab/>
      </w:r>
      <w:r>
        <w:rPr>
          <w:rFonts w:ascii="Times New Roman" w:hAnsi="Times New Roman" w:cs="Times New Roman"/>
          <w:sz w:val="24"/>
          <w:szCs w:val="24"/>
        </w:rPr>
        <w:t>T</w:t>
      </w:r>
      <w:r w:rsidRPr="004B663E">
        <w:rPr>
          <w:rFonts w:ascii="Times New Roman" w:hAnsi="Times New Roman" w:cs="Times New Roman"/>
          <w:sz w:val="24"/>
          <w:szCs w:val="24"/>
        </w:rPr>
        <w:t xml:space="preserve">he applicant failed to discharge the onus upon her to prove urgency.  </w:t>
      </w:r>
      <w:r>
        <w:rPr>
          <w:rFonts w:ascii="Times New Roman" w:hAnsi="Times New Roman" w:cs="Times New Roman"/>
          <w:sz w:val="24"/>
          <w:szCs w:val="24"/>
        </w:rPr>
        <w:t>F</w:t>
      </w:r>
      <w:r w:rsidRPr="004B663E">
        <w:rPr>
          <w:rFonts w:ascii="Times New Roman" w:hAnsi="Times New Roman" w:cs="Times New Roman"/>
          <w:sz w:val="24"/>
          <w:szCs w:val="24"/>
        </w:rPr>
        <w:t>or these reasons, I ordered that the matter was not urgent and struck the matter off the roll of urgent matters.</w:t>
      </w:r>
    </w:p>
    <w:p w:rsidR="003D572B" w:rsidRDefault="003D572B" w:rsidP="003D572B">
      <w:pPr>
        <w:spacing w:after="0" w:line="360" w:lineRule="auto"/>
        <w:jc w:val="both"/>
        <w:rPr>
          <w:rFonts w:ascii="Times New Roman" w:hAnsi="Times New Roman" w:cs="Times New Roman"/>
          <w:sz w:val="24"/>
          <w:szCs w:val="24"/>
        </w:rPr>
      </w:pPr>
      <w:r w:rsidRPr="004B663E">
        <w:rPr>
          <w:rFonts w:ascii="Times New Roman" w:hAnsi="Times New Roman" w:cs="Times New Roman"/>
          <w:sz w:val="24"/>
          <w:szCs w:val="24"/>
        </w:rPr>
        <w:tab/>
      </w:r>
      <w:r>
        <w:rPr>
          <w:rFonts w:ascii="Times New Roman" w:hAnsi="Times New Roman" w:cs="Times New Roman"/>
          <w:sz w:val="24"/>
          <w:szCs w:val="24"/>
        </w:rPr>
        <w:t>A</w:t>
      </w:r>
      <w:r w:rsidRPr="004B663E">
        <w:rPr>
          <w:rFonts w:ascii="Times New Roman" w:hAnsi="Times New Roman" w:cs="Times New Roman"/>
          <w:sz w:val="24"/>
          <w:szCs w:val="24"/>
        </w:rPr>
        <w:t xml:space="preserve">lthough costs were prayed for on a higher scale by the respondents, I did not find the circumstances warranting such a punitive </w:t>
      </w:r>
      <w:r w:rsidR="007D246A">
        <w:rPr>
          <w:rFonts w:ascii="Times New Roman" w:hAnsi="Times New Roman" w:cs="Times New Roman"/>
          <w:sz w:val="24"/>
          <w:szCs w:val="24"/>
        </w:rPr>
        <w:t>order</w:t>
      </w:r>
      <w:r w:rsidRPr="004B663E">
        <w:rPr>
          <w:rFonts w:ascii="Times New Roman" w:hAnsi="Times New Roman" w:cs="Times New Roman"/>
          <w:sz w:val="24"/>
          <w:szCs w:val="24"/>
        </w:rPr>
        <w:t xml:space="preserve"> so I allowed costs on the ordinary scale.</w:t>
      </w:r>
    </w:p>
    <w:p w:rsidR="007D246A" w:rsidRDefault="007D246A" w:rsidP="003D572B">
      <w:pPr>
        <w:spacing w:after="0" w:line="360" w:lineRule="auto"/>
        <w:jc w:val="both"/>
        <w:rPr>
          <w:rFonts w:ascii="Times New Roman" w:hAnsi="Times New Roman" w:cs="Times New Roman"/>
          <w:sz w:val="24"/>
          <w:szCs w:val="24"/>
        </w:rPr>
      </w:pPr>
    </w:p>
    <w:p w:rsidR="007D246A" w:rsidRDefault="007D246A" w:rsidP="003D572B">
      <w:pPr>
        <w:spacing w:after="0" w:line="360" w:lineRule="auto"/>
        <w:jc w:val="both"/>
        <w:rPr>
          <w:rFonts w:ascii="Times New Roman" w:hAnsi="Times New Roman" w:cs="Times New Roman"/>
          <w:sz w:val="24"/>
          <w:szCs w:val="24"/>
        </w:rPr>
      </w:pPr>
    </w:p>
    <w:p w:rsidR="007D246A" w:rsidRDefault="007D246A" w:rsidP="003D572B">
      <w:pPr>
        <w:spacing w:after="0" w:line="360" w:lineRule="auto"/>
        <w:jc w:val="both"/>
        <w:rPr>
          <w:rFonts w:ascii="Times New Roman" w:hAnsi="Times New Roman" w:cs="Times New Roman"/>
          <w:sz w:val="24"/>
          <w:szCs w:val="24"/>
        </w:rPr>
      </w:pPr>
    </w:p>
    <w:p w:rsidR="007D246A" w:rsidRDefault="007D246A" w:rsidP="003D572B">
      <w:pPr>
        <w:spacing w:after="0" w:line="360" w:lineRule="auto"/>
        <w:jc w:val="both"/>
        <w:rPr>
          <w:rFonts w:ascii="Times New Roman" w:hAnsi="Times New Roman" w:cs="Times New Roman"/>
          <w:sz w:val="24"/>
          <w:szCs w:val="24"/>
        </w:rPr>
      </w:pPr>
    </w:p>
    <w:p w:rsidR="007D246A" w:rsidRDefault="007D246A" w:rsidP="003D572B">
      <w:pPr>
        <w:spacing w:after="0" w:line="360" w:lineRule="auto"/>
        <w:jc w:val="both"/>
        <w:rPr>
          <w:rFonts w:ascii="Times New Roman" w:hAnsi="Times New Roman" w:cs="Times New Roman"/>
          <w:sz w:val="24"/>
          <w:szCs w:val="24"/>
        </w:rPr>
      </w:pPr>
    </w:p>
    <w:p w:rsidR="007D246A" w:rsidRDefault="007D246A" w:rsidP="007D24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Godlonton, Gerrans, </w:t>
      </w:r>
      <w:r>
        <w:rPr>
          <w:rFonts w:ascii="Times New Roman" w:hAnsi="Times New Roman" w:cs="Times New Roman"/>
          <w:sz w:val="24"/>
          <w:szCs w:val="24"/>
        </w:rPr>
        <w:t>applicant’s legal practitioners</w:t>
      </w:r>
    </w:p>
    <w:p w:rsidR="007D246A" w:rsidRPr="007D246A" w:rsidRDefault="007D246A" w:rsidP="007D24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F.M Katsande &amp; Partners, </w:t>
      </w:r>
      <w:r w:rsidRPr="007D246A">
        <w:rPr>
          <w:rFonts w:ascii="Times New Roman" w:hAnsi="Times New Roman" w:cs="Times New Roman"/>
          <w:sz w:val="24"/>
          <w:szCs w:val="24"/>
        </w:rPr>
        <w:t>1</w:t>
      </w:r>
      <w:r w:rsidRPr="007D246A">
        <w:rPr>
          <w:rFonts w:ascii="Times New Roman" w:hAnsi="Times New Roman" w:cs="Times New Roman"/>
          <w:sz w:val="24"/>
          <w:szCs w:val="24"/>
          <w:vertAlign w:val="superscript"/>
        </w:rPr>
        <w:t>st</w:t>
      </w:r>
      <w:r w:rsidRPr="007D246A">
        <w:rPr>
          <w:rFonts w:ascii="Times New Roman" w:hAnsi="Times New Roman" w:cs="Times New Roman"/>
          <w:sz w:val="24"/>
          <w:szCs w:val="24"/>
        </w:rPr>
        <w:t xml:space="preserve"> respondent’s legal practitioners</w:t>
      </w:r>
    </w:p>
    <w:p w:rsidR="007D246A" w:rsidRPr="007D246A" w:rsidRDefault="007D246A" w:rsidP="007D24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Muronda Malinga Legal Practice, </w:t>
      </w:r>
      <w:r w:rsidRPr="007D246A">
        <w:rPr>
          <w:rFonts w:ascii="Times New Roman" w:hAnsi="Times New Roman" w:cs="Times New Roman"/>
          <w:sz w:val="24"/>
          <w:szCs w:val="24"/>
        </w:rPr>
        <w:t>2</w:t>
      </w:r>
      <w:r w:rsidRPr="007D246A">
        <w:rPr>
          <w:rFonts w:ascii="Times New Roman" w:hAnsi="Times New Roman" w:cs="Times New Roman"/>
          <w:sz w:val="24"/>
          <w:szCs w:val="24"/>
          <w:vertAlign w:val="superscript"/>
        </w:rPr>
        <w:t>nd</w:t>
      </w:r>
      <w:r w:rsidRPr="007D246A">
        <w:rPr>
          <w:rFonts w:ascii="Times New Roman" w:hAnsi="Times New Roman" w:cs="Times New Roman"/>
          <w:sz w:val="24"/>
          <w:szCs w:val="24"/>
        </w:rPr>
        <w:t xml:space="preserve"> respondent’s legal practitioners</w:t>
      </w:r>
    </w:p>
    <w:p w:rsidR="007D246A" w:rsidRPr="007D246A" w:rsidRDefault="007D246A" w:rsidP="007D246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Kadzere Hungwe &amp; Mandewere, </w:t>
      </w:r>
      <w:r w:rsidRPr="007D246A">
        <w:rPr>
          <w:rFonts w:ascii="Times New Roman" w:hAnsi="Times New Roman" w:cs="Times New Roman"/>
          <w:sz w:val="24"/>
          <w:szCs w:val="24"/>
        </w:rPr>
        <w:t>3</w:t>
      </w:r>
      <w:r w:rsidRPr="007D246A">
        <w:rPr>
          <w:rFonts w:ascii="Times New Roman" w:hAnsi="Times New Roman" w:cs="Times New Roman"/>
          <w:sz w:val="24"/>
          <w:szCs w:val="24"/>
          <w:vertAlign w:val="superscript"/>
        </w:rPr>
        <w:t>rd</w:t>
      </w:r>
      <w:r w:rsidRPr="007D246A">
        <w:rPr>
          <w:rFonts w:ascii="Times New Roman" w:hAnsi="Times New Roman" w:cs="Times New Roman"/>
          <w:sz w:val="24"/>
          <w:szCs w:val="24"/>
        </w:rPr>
        <w:t xml:space="preserve"> respondent’s legal practitioners</w:t>
      </w:r>
    </w:p>
    <w:p w:rsidR="003D572B" w:rsidRDefault="003D572B" w:rsidP="007D246A">
      <w:pPr>
        <w:spacing w:after="0" w:line="240" w:lineRule="auto"/>
        <w:jc w:val="both"/>
        <w:rPr>
          <w:rFonts w:ascii="Times New Roman" w:hAnsi="Times New Roman" w:cs="Times New Roman"/>
          <w:sz w:val="24"/>
          <w:szCs w:val="24"/>
        </w:rPr>
      </w:pPr>
    </w:p>
    <w:p w:rsidR="003D572B" w:rsidRPr="00944508" w:rsidRDefault="003D572B" w:rsidP="003D572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D572B" w:rsidRPr="0071688D" w:rsidRDefault="003D572B" w:rsidP="0071688D">
      <w:pPr>
        <w:spacing w:after="0" w:line="360" w:lineRule="auto"/>
        <w:jc w:val="both"/>
        <w:rPr>
          <w:rFonts w:ascii="Times New Roman" w:hAnsi="Times New Roman" w:cs="Times New Roman"/>
          <w:sz w:val="24"/>
          <w:szCs w:val="24"/>
        </w:rPr>
      </w:pPr>
    </w:p>
    <w:sectPr w:rsidR="003D572B" w:rsidRPr="0071688D"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3ED" w:rsidRDefault="006B23ED" w:rsidP="00726F14">
      <w:pPr>
        <w:spacing w:after="0" w:line="240" w:lineRule="auto"/>
      </w:pPr>
      <w:r>
        <w:separator/>
      </w:r>
    </w:p>
  </w:endnote>
  <w:endnote w:type="continuationSeparator" w:id="0">
    <w:p w:rsidR="006B23ED" w:rsidRDefault="006B23ED" w:rsidP="0072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3ED" w:rsidRDefault="006B23ED" w:rsidP="00726F14">
      <w:pPr>
        <w:spacing w:after="0" w:line="240" w:lineRule="auto"/>
      </w:pPr>
      <w:r>
        <w:separator/>
      </w:r>
    </w:p>
  </w:footnote>
  <w:footnote w:type="continuationSeparator" w:id="0">
    <w:p w:rsidR="006B23ED" w:rsidRDefault="006B23ED" w:rsidP="00726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73949"/>
      <w:docPartObj>
        <w:docPartGallery w:val="Page Numbers (Top of Page)"/>
        <w:docPartUnique/>
      </w:docPartObj>
    </w:sdtPr>
    <w:sdtEndPr>
      <w:rPr>
        <w:noProof/>
      </w:rPr>
    </w:sdtEndPr>
    <w:sdtContent>
      <w:p w:rsidR="00726F14" w:rsidRDefault="00726F14">
        <w:pPr>
          <w:pStyle w:val="Header"/>
          <w:jc w:val="right"/>
          <w:rPr>
            <w:noProof/>
          </w:rPr>
        </w:pPr>
        <w:r>
          <w:fldChar w:fldCharType="begin"/>
        </w:r>
        <w:r>
          <w:instrText xml:space="preserve"> PAGE   \* MERGEFORMAT </w:instrText>
        </w:r>
        <w:r>
          <w:fldChar w:fldCharType="separate"/>
        </w:r>
        <w:r w:rsidR="00710ACE">
          <w:rPr>
            <w:noProof/>
          </w:rPr>
          <w:t>1</w:t>
        </w:r>
        <w:r>
          <w:rPr>
            <w:noProof/>
          </w:rPr>
          <w:fldChar w:fldCharType="end"/>
        </w:r>
      </w:p>
      <w:p w:rsidR="00726F14" w:rsidRDefault="0071688D">
        <w:pPr>
          <w:pStyle w:val="Header"/>
          <w:jc w:val="right"/>
          <w:rPr>
            <w:noProof/>
          </w:rPr>
        </w:pPr>
        <w:r>
          <w:rPr>
            <w:noProof/>
          </w:rPr>
          <w:t>HH</w:t>
        </w:r>
        <w:r w:rsidR="00647C23">
          <w:rPr>
            <w:noProof/>
          </w:rPr>
          <w:t xml:space="preserve"> 611-18</w:t>
        </w:r>
      </w:p>
      <w:p w:rsidR="0071688D" w:rsidRDefault="00726F14">
        <w:pPr>
          <w:pStyle w:val="Header"/>
          <w:jc w:val="right"/>
          <w:rPr>
            <w:noProof/>
          </w:rPr>
        </w:pPr>
        <w:r>
          <w:rPr>
            <w:noProof/>
          </w:rPr>
          <w:t xml:space="preserve">HC </w:t>
        </w:r>
        <w:r w:rsidR="0071688D">
          <w:rPr>
            <w:noProof/>
          </w:rPr>
          <w:t>4287/18</w:t>
        </w:r>
      </w:p>
      <w:p w:rsidR="007028DA" w:rsidRDefault="007028DA">
        <w:pPr>
          <w:pStyle w:val="Header"/>
          <w:jc w:val="right"/>
          <w:rPr>
            <w:noProof/>
          </w:rPr>
        </w:pPr>
        <w:r>
          <w:rPr>
            <w:noProof/>
          </w:rPr>
          <w:t xml:space="preserve">REF </w:t>
        </w:r>
        <w:r w:rsidR="00647C23">
          <w:rPr>
            <w:noProof/>
          </w:rPr>
          <w:t xml:space="preserve">CASE </w:t>
        </w:r>
        <w:r>
          <w:rPr>
            <w:noProof/>
          </w:rPr>
          <w:t>HC 2490/03</w:t>
        </w:r>
      </w:p>
      <w:p w:rsidR="007028DA" w:rsidRDefault="007028DA">
        <w:pPr>
          <w:pStyle w:val="Header"/>
          <w:jc w:val="right"/>
          <w:rPr>
            <w:noProof/>
          </w:rPr>
        </w:pPr>
        <w:r>
          <w:rPr>
            <w:noProof/>
          </w:rPr>
          <w:t>HC 3376/14</w:t>
        </w:r>
      </w:p>
      <w:p w:rsidR="00726F14" w:rsidRDefault="0071688D">
        <w:pPr>
          <w:pStyle w:val="Header"/>
          <w:jc w:val="right"/>
        </w:pPr>
        <w:r>
          <w:rPr>
            <w:noProof/>
          </w:rPr>
          <w:t>HC 3716/16</w:t>
        </w:r>
      </w:p>
    </w:sdtContent>
  </w:sdt>
  <w:p w:rsidR="00726F14" w:rsidRDefault="00726F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A42CD"/>
    <w:multiLevelType w:val="hybridMultilevel"/>
    <w:tmpl w:val="B14C2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F40909"/>
    <w:multiLevelType w:val="hybridMultilevel"/>
    <w:tmpl w:val="8D92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C77EC"/>
    <w:multiLevelType w:val="hybridMultilevel"/>
    <w:tmpl w:val="597A2B38"/>
    <w:lvl w:ilvl="0" w:tplc="FE56B5F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7A34709E"/>
    <w:multiLevelType w:val="hybridMultilevel"/>
    <w:tmpl w:val="0AEAF04A"/>
    <w:lvl w:ilvl="0" w:tplc="A2A0707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14"/>
    <w:rsid w:val="00061112"/>
    <w:rsid w:val="000652A4"/>
    <w:rsid w:val="000C6B9C"/>
    <w:rsid w:val="001A1EBB"/>
    <w:rsid w:val="00221F9C"/>
    <w:rsid w:val="002A1959"/>
    <w:rsid w:val="002E1A50"/>
    <w:rsid w:val="0037445C"/>
    <w:rsid w:val="003D572B"/>
    <w:rsid w:val="00474EA5"/>
    <w:rsid w:val="00492652"/>
    <w:rsid w:val="005E67F4"/>
    <w:rsid w:val="00647C23"/>
    <w:rsid w:val="00675EC3"/>
    <w:rsid w:val="006B23ED"/>
    <w:rsid w:val="006C1B1F"/>
    <w:rsid w:val="006C1CC0"/>
    <w:rsid w:val="007028DA"/>
    <w:rsid w:val="00710ACE"/>
    <w:rsid w:val="0071688D"/>
    <w:rsid w:val="00725131"/>
    <w:rsid w:val="00726F14"/>
    <w:rsid w:val="00741828"/>
    <w:rsid w:val="0075473B"/>
    <w:rsid w:val="007A7BD8"/>
    <w:rsid w:val="007B118A"/>
    <w:rsid w:val="007D246A"/>
    <w:rsid w:val="007E08E5"/>
    <w:rsid w:val="0086102F"/>
    <w:rsid w:val="008954CF"/>
    <w:rsid w:val="009415CF"/>
    <w:rsid w:val="009B153A"/>
    <w:rsid w:val="00A14EB0"/>
    <w:rsid w:val="00AF42A7"/>
    <w:rsid w:val="00CE05FF"/>
    <w:rsid w:val="00CF6461"/>
    <w:rsid w:val="00E204B1"/>
    <w:rsid w:val="00E84912"/>
    <w:rsid w:val="00F70066"/>
    <w:rsid w:val="00FA4EF9"/>
    <w:rsid w:val="00FF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F87E0C-250B-41EC-9E2E-17CFAE2E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F14"/>
  </w:style>
  <w:style w:type="paragraph" w:styleId="Footer">
    <w:name w:val="footer"/>
    <w:basedOn w:val="Normal"/>
    <w:link w:val="FooterChar"/>
    <w:uiPriority w:val="99"/>
    <w:unhideWhenUsed/>
    <w:rsid w:val="0072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F14"/>
  </w:style>
  <w:style w:type="paragraph" w:styleId="ListParagraph">
    <w:name w:val="List Paragraph"/>
    <w:basedOn w:val="Normal"/>
    <w:uiPriority w:val="34"/>
    <w:qFormat/>
    <w:rsid w:val="00FF1DAD"/>
    <w:pPr>
      <w:ind w:left="720"/>
      <w:contextualSpacing/>
    </w:pPr>
  </w:style>
  <w:style w:type="paragraph" w:styleId="BalloonText">
    <w:name w:val="Balloon Text"/>
    <w:basedOn w:val="Normal"/>
    <w:link w:val="BalloonTextChar"/>
    <w:uiPriority w:val="99"/>
    <w:semiHidden/>
    <w:unhideWhenUsed/>
    <w:rsid w:val="002E1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2018-10-04T22:56:00Z</cp:lastPrinted>
  <dcterms:created xsi:type="dcterms:W3CDTF">2018-10-04T14:17:00Z</dcterms:created>
  <dcterms:modified xsi:type="dcterms:W3CDTF">2018-10-04T14:17:00Z</dcterms:modified>
</cp:coreProperties>
</file>