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34B73" w14:textId="77777777" w:rsidR="00A32F31" w:rsidRDefault="00A32F31" w:rsidP="00A32F3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LODZI HUNTERS ZIMBABWE</w:t>
      </w:r>
    </w:p>
    <w:p w14:paraId="4B1231B3"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4097F57"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NQOBANI SITHOLE</w:t>
      </w:r>
    </w:p>
    <w:p w14:paraId="4B66E1E1"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4F45432"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TSHOLOTSHO RURAL DISTRICT COUNCIL</w:t>
      </w:r>
    </w:p>
    <w:p w14:paraId="6C4EEBBC"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AB688E1"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MATUPULA HUNTERS (PVT) LTD</w:t>
      </w:r>
    </w:p>
    <w:p w14:paraId="37ADE3B3"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5051A34"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w:t>
      </w:r>
      <w:r w:rsidR="00FB3456">
        <w:rPr>
          <w:rFonts w:ascii="Times New Roman" w:hAnsi="Times New Roman" w:cs="Times New Roman"/>
          <w:sz w:val="24"/>
          <w:szCs w:val="24"/>
        </w:rPr>
        <w:t xml:space="preserve"> GENERAL OF PARKS AND WILDLIFE </w:t>
      </w:r>
      <w:r>
        <w:rPr>
          <w:rFonts w:ascii="Times New Roman" w:hAnsi="Times New Roman" w:cs="Times New Roman"/>
          <w:sz w:val="24"/>
          <w:szCs w:val="24"/>
        </w:rPr>
        <w:t>MANAGEMENT AUTHORITY</w:t>
      </w:r>
    </w:p>
    <w:p w14:paraId="4FCAFE01"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97F4049"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PARKS AND WILDLIFE MANAGEMENT AUTHORITY</w:t>
      </w:r>
    </w:p>
    <w:p w14:paraId="61D1F4C7"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EA86257"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ENVIRONMENT, TOURISM AND HOSPITALITY INDUSTRY</w:t>
      </w:r>
    </w:p>
    <w:p w14:paraId="2CD17A99" w14:textId="77777777" w:rsidR="00A32F31" w:rsidRDefault="00A32F31" w:rsidP="00A32F31">
      <w:pPr>
        <w:spacing w:after="0" w:line="360" w:lineRule="auto"/>
        <w:jc w:val="both"/>
        <w:rPr>
          <w:rFonts w:ascii="Times New Roman" w:hAnsi="Times New Roman" w:cs="Times New Roman"/>
          <w:sz w:val="24"/>
          <w:szCs w:val="24"/>
        </w:rPr>
      </w:pPr>
    </w:p>
    <w:p w14:paraId="7B5914FF"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3877D8A" w14:textId="77777777" w:rsidR="00A32F31" w:rsidRDefault="00A32F31"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MUZOFA J</w:t>
      </w:r>
    </w:p>
    <w:p w14:paraId="1FE7D733" w14:textId="68E8B196" w:rsidR="00A32F31" w:rsidRDefault="00A308C3" w:rsidP="00A32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D4716">
        <w:rPr>
          <w:rFonts w:ascii="Times New Roman" w:hAnsi="Times New Roman" w:cs="Times New Roman"/>
          <w:sz w:val="24"/>
          <w:szCs w:val="24"/>
        </w:rPr>
        <w:t xml:space="preserve"> </w:t>
      </w:r>
      <w:r>
        <w:rPr>
          <w:rFonts w:ascii="Times New Roman" w:hAnsi="Times New Roman" w:cs="Times New Roman"/>
          <w:sz w:val="24"/>
          <w:szCs w:val="24"/>
        </w:rPr>
        <w:t>15 March &amp;</w:t>
      </w:r>
      <w:r w:rsidR="00FC27A1">
        <w:rPr>
          <w:rFonts w:ascii="Times New Roman" w:hAnsi="Times New Roman" w:cs="Times New Roman"/>
          <w:sz w:val="24"/>
          <w:szCs w:val="24"/>
        </w:rPr>
        <w:t xml:space="preserve"> </w:t>
      </w:r>
      <w:r w:rsidR="000C5A78">
        <w:rPr>
          <w:rFonts w:ascii="Times New Roman" w:hAnsi="Times New Roman" w:cs="Times New Roman"/>
          <w:sz w:val="24"/>
          <w:szCs w:val="24"/>
        </w:rPr>
        <w:t xml:space="preserve">30 </w:t>
      </w:r>
      <w:r w:rsidR="000B5B31">
        <w:rPr>
          <w:rFonts w:ascii="Times New Roman" w:hAnsi="Times New Roman" w:cs="Times New Roman"/>
          <w:sz w:val="24"/>
          <w:szCs w:val="24"/>
        </w:rPr>
        <w:t>April</w:t>
      </w:r>
      <w:r>
        <w:rPr>
          <w:rFonts w:ascii="Times New Roman" w:hAnsi="Times New Roman" w:cs="Times New Roman"/>
          <w:sz w:val="24"/>
          <w:szCs w:val="24"/>
        </w:rPr>
        <w:t xml:space="preserve"> 2021</w:t>
      </w:r>
      <w:r w:rsidR="00A32F31">
        <w:rPr>
          <w:rFonts w:ascii="Times New Roman" w:hAnsi="Times New Roman" w:cs="Times New Roman"/>
          <w:sz w:val="24"/>
          <w:szCs w:val="24"/>
        </w:rPr>
        <w:t>.</w:t>
      </w:r>
    </w:p>
    <w:p w14:paraId="1C377E9F" w14:textId="77777777" w:rsidR="00A32F31" w:rsidRDefault="00A32F31" w:rsidP="00A32F31">
      <w:pPr>
        <w:spacing w:after="0" w:line="360" w:lineRule="auto"/>
        <w:jc w:val="both"/>
        <w:rPr>
          <w:rFonts w:ascii="Times New Roman" w:hAnsi="Times New Roman" w:cs="Times New Roman"/>
          <w:sz w:val="24"/>
          <w:szCs w:val="24"/>
        </w:rPr>
      </w:pPr>
    </w:p>
    <w:p w14:paraId="18014AFE" w14:textId="77777777" w:rsidR="00A32F31" w:rsidRDefault="00A32F31" w:rsidP="00A32F31">
      <w:pPr>
        <w:spacing w:after="0" w:line="360" w:lineRule="auto"/>
        <w:jc w:val="both"/>
        <w:rPr>
          <w:rFonts w:ascii="Times New Roman" w:hAnsi="Times New Roman" w:cs="Times New Roman"/>
          <w:b/>
          <w:sz w:val="24"/>
          <w:szCs w:val="24"/>
        </w:rPr>
      </w:pPr>
    </w:p>
    <w:p w14:paraId="0A22D20D" w14:textId="27ECC00C" w:rsidR="00A32F31" w:rsidRPr="00A32F31" w:rsidRDefault="00A308C3" w:rsidP="00A32F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 for Rescission of Judgment</w:t>
      </w:r>
      <w:r w:rsidR="00A32F31" w:rsidRPr="00A32F31">
        <w:rPr>
          <w:rFonts w:ascii="Times New Roman" w:hAnsi="Times New Roman" w:cs="Times New Roman"/>
          <w:b/>
          <w:sz w:val="24"/>
          <w:szCs w:val="24"/>
        </w:rPr>
        <w:t>.</w:t>
      </w:r>
    </w:p>
    <w:p w14:paraId="74E0FFB5" w14:textId="77777777" w:rsidR="00A32F31" w:rsidRDefault="00A32F31" w:rsidP="00A32F31">
      <w:pPr>
        <w:spacing w:after="0" w:line="360" w:lineRule="auto"/>
        <w:jc w:val="both"/>
        <w:rPr>
          <w:rFonts w:ascii="Times New Roman" w:hAnsi="Times New Roman" w:cs="Times New Roman"/>
          <w:sz w:val="24"/>
          <w:szCs w:val="24"/>
        </w:rPr>
      </w:pPr>
    </w:p>
    <w:p w14:paraId="76BEAB6D" w14:textId="49D5B11B" w:rsidR="00A32F31" w:rsidRDefault="00A308C3" w:rsidP="00A32F31">
      <w:pPr>
        <w:spacing w:after="0" w:line="240" w:lineRule="auto"/>
        <w:jc w:val="both"/>
        <w:rPr>
          <w:rFonts w:ascii="Times New Roman" w:hAnsi="Times New Roman" w:cs="Times New Roman"/>
          <w:sz w:val="24"/>
          <w:szCs w:val="24"/>
        </w:rPr>
      </w:pPr>
      <w:r w:rsidRPr="002D4716">
        <w:rPr>
          <w:rFonts w:ascii="Times New Roman" w:hAnsi="Times New Roman" w:cs="Times New Roman"/>
          <w:i/>
          <w:sz w:val="24"/>
          <w:szCs w:val="24"/>
        </w:rPr>
        <w:t>R. Mabwe</w:t>
      </w:r>
      <w:r>
        <w:rPr>
          <w:rFonts w:ascii="Times New Roman" w:hAnsi="Times New Roman" w:cs="Times New Roman"/>
          <w:sz w:val="24"/>
          <w:szCs w:val="24"/>
        </w:rPr>
        <w:t>, for</w:t>
      </w:r>
      <w:r w:rsidR="00A32F31">
        <w:rPr>
          <w:rFonts w:ascii="Times New Roman" w:hAnsi="Times New Roman" w:cs="Times New Roman"/>
          <w:sz w:val="24"/>
          <w:szCs w:val="24"/>
        </w:rPr>
        <w:t xml:space="preserve"> the applicant</w:t>
      </w:r>
      <w:r w:rsidR="004B50CD">
        <w:rPr>
          <w:rFonts w:ascii="Times New Roman" w:hAnsi="Times New Roman" w:cs="Times New Roman"/>
          <w:sz w:val="24"/>
          <w:szCs w:val="24"/>
        </w:rPr>
        <w:t>s</w:t>
      </w:r>
    </w:p>
    <w:p w14:paraId="0BC36B5D" w14:textId="20647B2A" w:rsidR="002130DF" w:rsidRDefault="00A308C3" w:rsidP="00A32F31">
      <w:pPr>
        <w:spacing w:after="0" w:line="240" w:lineRule="auto"/>
        <w:jc w:val="both"/>
        <w:rPr>
          <w:rFonts w:ascii="Times New Roman" w:hAnsi="Times New Roman" w:cs="Times New Roman"/>
          <w:sz w:val="24"/>
          <w:szCs w:val="24"/>
        </w:rPr>
      </w:pPr>
      <w:r w:rsidRPr="002D4716">
        <w:rPr>
          <w:rFonts w:ascii="Times New Roman" w:hAnsi="Times New Roman" w:cs="Times New Roman"/>
          <w:i/>
          <w:sz w:val="24"/>
          <w:szCs w:val="24"/>
        </w:rPr>
        <w:t>J. Sibanda</w:t>
      </w:r>
      <w:r>
        <w:rPr>
          <w:rFonts w:ascii="Times New Roman" w:hAnsi="Times New Roman" w:cs="Times New Roman"/>
          <w:sz w:val="24"/>
          <w:szCs w:val="24"/>
        </w:rPr>
        <w:t>, for</w:t>
      </w:r>
      <w:r w:rsidR="00A32F31">
        <w:rPr>
          <w:rFonts w:ascii="Times New Roman" w:hAnsi="Times New Roman" w:cs="Times New Roman"/>
          <w:sz w:val="24"/>
          <w:szCs w:val="24"/>
        </w:rPr>
        <w:t xml:space="preserve"> </w:t>
      </w:r>
      <w:r>
        <w:rPr>
          <w:rFonts w:ascii="Times New Roman" w:hAnsi="Times New Roman" w:cs="Times New Roman"/>
          <w:sz w:val="24"/>
          <w:szCs w:val="24"/>
        </w:rPr>
        <w:t>the 1</w:t>
      </w:r>
      <w:r w:rsidR="004B50CD" w:rsidRPr="004B50CD">
        <w:rPr>
          <w:rFonts w:ascii="Times New Roman" w:hAnsi="Times New Roman" w:cs="Times New Roman"/>
          <w:sz w:val="24"/>
          <w:szCs w:val="24"/>
          <w:vertAlign w:val="superscript"/>
        </w:rPr>
        <w:t>st</w:t>
      </w:r>
      <w:r w:rsidR="004B50CD">
        <w:rPr>
          <w:rFonts w:ascii="Times New Roman" w:hAnsi="Times New Roman" w:cs="Times New Roman"/>
          <w:sz w:val="24"/>
          <w:szCs w:val="24"/>
        </w:rPr>
        <w:t xml:space="preserve"> respondent</w:t>
      </w:r>
    </w:p>
    <w:p w14:paraId="62FA7E83" w14:textId="4073A4CA" w:rsidR="004B50CD" w:rsidRDefault="00A308C3" w:rsidP="00A32F31">
      <w:pPr>
        <w:spacing w:after="0" w:line="240" w:lineRule="auto"/>
        <w:jc w:val="both"/>
        <w:rPr>
          <w:rFonts w:ascii="Times New Roman" w:hAnsi="Times New Roman" w:cs="Times New Roman"/>
          <w:sz w:val="24"/>
          <w:szCs w:val="24"/>
        </w:rPr>
      </w:pPr>
      <w:r w:rsidRPr="002D4716">
        <w:rPr>
          <w:rFonts w:ascii="Times New Roman" w:hAnsi="Times New Roman" w:cs="Times New Roman"/>
          <w:i/>
          <w:sz w:val="24"/>
          <w:szCs w:val="24"/>
        </w:rPr>
        <w:t>D. Tivandor</w:t>
      </w:r>
      <w:r>
        <w:rPr>
          <w:rFonts w:ascii="Times New Roman" w:hAnsi="Times New Roman" w:cs="Times New Roman"/>
          <w:sz w:val="24"/>
          <w:szCs w:val="24"/>
        </w:rPr>
        <w:t>, for</w:t>
      </w:r>
      <w:r w:rsidR="004B50CD">
        <w:rPr>
          <w:rFonts w:ascii="Times New Roman" w:hAnsi="Times New Roman" w:cs="Times New Roman"/>
          <w:sz w:val="24"/>
          <w:szCs w:val="24"/>
        </w:rPr>
        <w:t xml:space="preserve"> the 2</w:t>
      </w:r>
      <w:r w:rsidR="004B50CD" w:rsidRPr="004B50CD">
        <w:rPr>
          <w:rFonts w:ascii="Times New Roman" w:hAnsi="Times New Roman" w:cs="Times New Roman"/>
          <w:sz w:val="24"/>
          <w:szCs w:val="24"/>
          <w:vertAlign w:val="superscript"/>
        </w:rPr>
        <w:t>nd</w:t>
      </w:r>
      <w:r w:rsidR="004B50CD">
        <w:rPr>
          <w:rFonts w:ascii="Times New Roman" w:hAnsi="Times New Roman" w:cs="Times New Roman"/>
          <w:sz w:val="24"/>
          <w:szCs w:val="24"/>
        </w:rPr>
        <w:t xml:space="preserve"> respondent</w:t>
      </w:r>
    </w:p>
    <w:p w14:paraId="3ED45C7A" w14:textId="77777777" w:rsidR="00A32F31" w:rsidRDefault="00A32F31" w:rsidP="00A32F31">
      <w:pPr>
        <w:spacing w:after="0" w:line="360" w:lineRule="auto"/>
        <w:jc w:val="both"/>
        <w:rPr>
          <w:rFonts w:ascii="Times New Roman" w:hAnsi="Times New Roman" w:cs="Times New Roman"/>
          <w:sz w:val="24"/>
          <w:szCs w:val="24"/>
        </w:rPr>
      </w:pPr>
    </w:p>
    <w:p w14:paraId="73EC9BF1" w14:textId="77777777" w:rsidR="00A32F31" w:rsidRDefault="00A32F31" w:rsidP="00A32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MUZOFA J:</w:t>
      </w:r>
      <w:r w:rsidR="002130DF">
        <w:rPr>
          <w:rFonts w:ascii="Times New Roman" w:hAnsi="Times New Roman" w:cs="Times New Roman"/>
          <w:sz w:val="24"/>
          <w:szCs w:val="24"/>
        </w:rPr>
        <w:t xml:space="preserve"> This is an application for rescission of a default judgment in terms of r 63 and r 449 (1) of the High Court Rules, 1971.</w:t>
      </w:r>
    </w:p>
    <w:p w14:paraId="5F866F73" w14:textId="3B362E77" w:rsidR="00D10BD8" w:rsidRDefault="002130DF" w:rsidP="00A32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applicant is a duly registered company in terms of the relevant laws of Zimbabwe in the business </w:t>
      </w:r>
      <w:r w:rsidR="00A308C3">
        <w:rPr>
          <w:rFonts w:ascii="Times New Roman" w:hAnsi="Times New Roman" w:cs="Times New Roman"/>
          <w:sz w:val="24"/>
          <w:szCs w:val="24"/>
        </w:rPr>
        <w:t>of providing</w:t>
      </w:r>
      <w:r w:rsidR="00FB3456">
        <w:rPr>
          <w:rFonts w:ascii="Times New Roman" w:hAnsi="Times New Roman" w:cs="Times New Roman"/>
          <w:sz w:val="24"/>
          <w:szCs w:val="24"/>
        </w:rPr>
        <w:t xml:space="preserve"> hunting</w:t>
      </w:r>
      <w:r>
        <w:rPr>
          <w:rFonts w:ascii="Times New Roman" w:hAnsi="Times New Roman" w:cs="Times New Roman"/>
          <w:sz w:val="24"/>
          <w:szCs w:val="24"/>
        </w:rPr>
        <w:t xml:space="preserve"> safaris. The second applicant is a legal practitioner </w:t>
      </w:r>
      <w:r w:rsidR="00D10BD8">
        <w:rPr>
          <w:rFonts w:ascii="Times New Roman" w:hAnsi="Times New Roman" w:cs="Times New Roman"/>
          <w:sz w:val="24"/>
          <w:szCs w:val="24"/>
        </w:rPr>
        <w:t xml:space="preserve">practicing </w:t>
      </w:r>
      <w:r w:rsidR="00FB3456">
        <w:rPr>
          <w:rFonts w:ascii="Times New Roman" w:hAnsi="Times New Roman" w:cs="Times New Roman"/>
          <w:sz w:val="24"/>
          <w:szCs w:val="24"/>
        </w:rPr>
        <w:t>under</w:t>
      </w:r>
      <w:r w:rsidR="00D10BD8">
        <w:rPr>
          <w:rFonts w:ascii="Times New Roman" w:hAnsi="Times New Roman" w:cs="Times New Roman"/>
          <w:sz w:val="24"/>
          <w:szCs w:val="24"/>
        </w:rPr>
        <w:t xml:space="preserve"> Ncube Attorneys</w:t>
      </w:r>
      <w:r w:rsidR="00FC27A1">
        <w:rPr>
          <w:rFonts w:ascii="Times New Roman" w:hAnsi="Times New Roman" w:cs="Times New Roman"/>
          <w:sz w:val="24"/>
          <w:szCs w:val="24"/>
        </w:rPr>
        <w:t>,</w:t>
      </w:r>
      <w:r w:rsidR="00D10BD8">
        <w:rPr>
          <w:rFonts w:ascii="Times New Roman" w:hAnsi="Times New Roman" w:cs="Times New Roman"/>
          <w:sz w:val="24"/>
          <w:szCs w:val="24"/>
        </w:rPr>
        <w:t xml:space="preserve"> a law </w:t>
      </w:r>
      <w:r w:rsidR="00FC27A1">
        <w:rPr>
          <w:rFonts w:ascii="Times New Roman" w:hAnsi="Times New Roman" w:cs="Times New Roman"/>
          <w:sz w:val="24"/>
          <w:szCs w:val="24"/>
        </w:rPr>
        <w:t xml:space="preserve">firm situate </w:t>
      </w:r>
      <w:r w:rsidR="00D10BD8">
        <w:rPr>
          <w:rFonts w:ascii="Times New Roman" w:hAnsi="Times New Roman" w:cs="Times New Roman"/>
          <w:sz w:val="24"/>
          <w:szCs w:val="24"/>
        </w:rPr>
        <w:t xml:space="preserve">in </w:t>
      </w:r>
      <w:r w:rsidR="000B5B31">
        <w:rPr>
          <w:rFonts w:ascii="Times New Roman" w:hAnsi="Times New Roman" w:cs="Times New Roman"/>
          <w:sz w:val="24"/>
          <w:szCs w:val="24"/>
        </w:rPr>
        <w:t>Bulawayo. He is the first applicant’s legal practitioner of record.</w:t>
      </w:r>
      <w:r w:rsidR="00D10BD8">
        <w:rPr>
          <w:rFonts w:ascii="Times New Roman" w:hAnsi="Times New Roman" w:cs="Times New Roman"/>
          <w:sz w:val="24"/>
          <w:szCs w:val="24"/>
        </w:rPr>
        <w:t xml:space="preserve"> The first respondent is a district council and a corporate body. It governs the </w:t>
      </w:r>
      <w:r w:rsidR="00FB3456">
        <w:rPr>
          <w:rFonts w:ascii="Times New Roman" w:hAnsi="Times New Roman" w:cs="Times New Roman"/>
          <w:sz w:val="24"/>
          <w:szCs w:val="24"/>
        </w:rPr>
        <w:t>affairs</w:t>
      </w:r>
      <w:r w:rsidR="00D10BD8">
        <w:rPr>
          <w:rFonts w:ascii="Times New Roman" w:hAnsi="Times New Roman" w:cs="Times New Roman"/>
          <w:sz w:val="24"/>
          <w:szCs w:val="24"/>
        </w:rPr>
        <w:t xml:space="preserve"> of T</w:t>
      </w:r>
      <w:r w:rsidR="00FB3456">
        <w:rPr>
          <w:rFonts w:ascii="Times New Roman" w:hAnsi="Times New Roman" w:cs="Times New Roman"/>
          <w:sz w:val="24"/>
          <w:szCs w:val="24"/>
        </w:rPr>
        <w:t>s</w:t>
      </w:r>
      <w:r w:rsidR="00D10BD8">
        <w:rPr>
          <w:rFonts w:ascii="Times New Roman" w:hAnsi="Times New Roman" w:cs="Times New Roman"/>
          <w:sz w:val="24"/>
          <w:szCs w:val="24"/>
        </w:rPr>
        <w:t xml:space="preserve">holotsho </w:t>
      </w:r>
      <w:r w:rsidR="00A308C3">
        <w:rPr>
          <w:rFonts w:ascii="Times New Roman" w:hAnsi="Times New Roman" w:cs="Times New Roman"/>
          <w:sz w:val="24"/>
          <w:szCs w:val="24"/>
        </w:rPr>
        <w:t>District. The</w:t>
      </w:r>
      <w:r w:rsidR="00D10BD8">
        <w:rPr>
          <w:rFonts w:ascii="Times New Roman" w:hAnsi="Times New Roman" w:cs="Times New Roman"/>
          <w:sz w:val="24"/>
          <w:szCs w:val="24"/>
        </w:rPr>
        <w:t xml:space="preserve"> second respondent is a body corporate that operate</w:t>
      </w:r>
      <w:r w:rsidR="00FB3456">
        <w:rPr>
          <w:rFonts w:ascii="Times New Roman" w:hAnsi="Times New Roman" w:cs="Times New Roman"/>
          <w:sz w:val="24"/>
          <w:szCs w:val="24"/>
        </w:rPr>
        <w:t>s</w:t>
      </w:r>
      <w:r w:rsidR="00D10BD8">
        <w:rPr>
          <w:rFonts w:ascii="Times New Roman" w:hAnsi="Times New Roman" w:cs="Times New Roman"/>
          <w:sz w:val="24"/>
          <w:szCs w:val="24"/>
        </w:rPr>
        <w:t xml:space="preserve"> </w:t>
      </w:r>
      <w:r w:rsidR="00FB3456">
        <w:rPr>
          <w:rFonts w:ascii="Times New Roman" w:hAnsi="Times New Roman" w:cs="Times New Roman"/>
          <w:sz w:val="24"/>
          <w:szCs w:val="24"/>
        </w:rPr>
        <w:t>safari</w:t>
      </w:r>
      <w:r w:rsidR="00D10BD8">
        <w:rPr>
          <w:rFonts w:ascii="Times New Roman" w:hAnsi="Times New Roman" w:cs="Times New Roman"/>
          <w:sz w:val="24"/>
          <w:szCs w:val="24"/>
        </w:rPr>
        <w:t xml:space="preserve"> business in Zimbabwe. The third respondent </w:t>
      </w:r>
      <w:r w:rsidR="000B5B31">
        <w:rPr>
          <w:rFonts w:ascii="Times New Roman" w:hAnsi="Times New Roman" w:cs="Times New Roman"/>
          <w:sz w:val="24"/>
          <w:szCs w:val="24"/>
        </w:rPr>
        <w:t xml:space="preserve">is the </w:t>
      </w:r>
      <w:r w:rsidR="00D10BD8">
        <w:rPr>
          <w:rFonts w:ascii="Times New Roman" w:hAnsi="Times New Roman" w:cs="Times New Roman"/>
          <w:sz w:val="24"/>
          <w:szCs w:val="24"/>
        </w:rPr>
        <w:t xml:space="preserve">head of the Parks and Wildlife Management Authority of </w:t>
      </w:r>
      <w:r w:rsidR="00A308C3">
        <w:rPr>
          <w:rFonts w:ascii="Times New Roman" w:hAnsi="Times New Roman" w:cs="Times New Roman"/>
          <w:sz w:val="24"/>
          <w:szCs w:val="24"/>
        </w:rPr>
        <w:t>Zimbabwe. The</w:t>
      </w:r>
      <w:r w:rsidR="00D10BD8">
        <w:rPr>
          <w:rFonts w:ascii="Times New Roman" w:hAnsi="Times New Roman" w:cs="Times New Roman"/>
          <w:sz w:val="24"/>
          <w:szCs w:val="24"/>
        </w:rPr>
        <w:t xml:space="preserve"> fourth respondent is a </w:t>
      </w:r>
      <w:r w:rsidR="00FB3456">
        <w:rPr>
          <w:rFonts w:ascii="Times New Roman" w:hAnsi="Times New Roman" w:cs="Times New Roman"/>
          <w:sz w:val="24"/>
          <w:szCs w:val="24"/>
        </w:rPr>
        <w:t>statutory body that manages</w:t>
      </w:r>
      <w:r w:rsidR="00D10BD8">
        <w:rPr>
          <w:rFonts w:ascii="Times New Roman" w:hAnsi="Times New Roman" w:cs="Times New Roman"/>
          <w:sz w:val="24"/>
          <w:szCs w:val="24"/>
        </w:rPr>
        <w:t xml:space="preserve"> the National </w:t>
      </w:r>
      <w:r w:rsidR="000B5B31">
        <w:rPr>
          <w:rFonts w:ascii="Times New Roman" w:hAnsi="Times New Roman" w:cs="Times New Roman"/>
          <w:sz w:val="24"/>
          <w:szCs w:val="24"/>
        </w:rPr>
        <w:t>Parks and</w:t>
      </w:r>
      <w:r w:rsidR="00D10BD8">
        <w:rPr>
          <w:rFonts w:ascii="Times New Roman" w:hAnsi="Times New Roman" w:cs="Times New Roman"/>
          <w:sz w:val="24"/>
          <w:szCs w:val="24"/>
        </w:rPr>
        <w:t xml:space="preserve"> Wildlife Resources of Zimbabwe.</w:t>
      </w:r>
    </w:p>
    <w:p w14:paraId="436E7CD9" w14:textId="77777777" w:rsidR="00D10BD8" w:rsidRDefault="00D10BD8" w:rsidP="00A32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w:t>
      </w:r>
      <w:r w:rsidR="00FB3456">
        <w:rPr>
          <w:rFonts w:ascii="Times New Roman" w:hAnsi="Times New Roman" w:cs="Times New Roman"/>
          <w:sz w:val="24"/>
          <w:szCs w:val="24"/>
        </w:rPr>
        <w:t xml:space="preserve">ifth </w:t>
      </w:r>
      <w:r>
        <w:rPr>
          <w:rFonts w:ascii="Times New Roman" w:hAnsi="Times New Roman" w:cs="Times New Roman"/>
          <w:sz w:val="24"/>
          <w:szCs w:val="24"/>
        </w:rPr>
        <w:t>respondent is the Minister responsible for the national environment, tourism and hospitality issues in Zimbabwe.</w:t>
      </w:r>
    </w:p>
    <w:p w14:paraId="00B86428" w14:textId="11CBAF1E" w:rsidR="00D10BD8" w:rsidRDefault="00D10BD8" w:rsidP="00A32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applicant, the first respondent and the second respondent are embroiled in a dispute that has </w:t>
      </w:r>
      <w:r w:rsidR="00184D9E">
        <w:rPr>
          <w:rFonts w:ascii="Times New Roman" w:hAnsi="Times New Roman" w:cs="Times New Roman"/>
          <w:sz w:val="24"/>
          <w:szCs w:val="24"/>
        </w:rPr>
        <w:t xml:space="preserve">led to court process issued out </w:t>
      </w:r>
      <w:r w:rsidR="00FC27A1">
        <w:rPr>
          <w:rFonts w:ascii="Times New Roman" w:hAnsi="Times New Roman" w:cs="Times New Roman"/>
          <w:sz w:val="24"/>
          <w:szCs w:val="24"/>
        </w:rPr>
        <w:t xml:space="preserve">in </w:t>
      </w:r>
      <w:r w:rsidR="00184D9E">
        <w:rPr>
          <w:rFonts w:ascii="Times New Roman" w:hAnsi="Times New Roman" w:cs="Times New Roman"/>
          <w:sz w:val="24"/>
          <w:szCs w:val="24"/>
        </w:rPr>
        <w:t>the Bulawayo High Court and this court including an application before the Procurement Regulatory Authority of Zimbabwe</w:t>
      </w:r>
      <w:r w:rsidR="00E81E64">
        <w:rPr>
          <w:rFonts w:ascii="Times New Roman" w:hAnsi="Times New Roman" w:cs="Times New Roman"/>
          <w:sz w:val="24"/>
          <w:szCs w:val="24"/>
        </w:rPr>
        <w:t xml:space="preserve"> (PRAZ)</w:t>
      </w:r>
      <w:r w:rsidR="00184D9E">
        <w:rPr>
          <w:rFonts w:ascii="Times New Roman" w:hAnsi="Times New Roman" w:cs="Times New Roman"/>
          <w:sz w:val="24"/>
          <w:szCs w:val="24"/>
        </w:rPr>
        <w:t>. Still the parties are nowhere near resolution of the real dispute.</w:t>
      </w:r>
    </w:p>
    <w:p w14:paraId="05C74D70" w14:textId="14F12896" w:rsidR="00D10BD8" w:rsidRDefault="00D10BD8" w:rsidP="00E81E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FB3456">
        <w:rPr>
          <w:rFonts w:ascii="Times New Roman" w:hAnsi="Times New Roman" w:cs="Times New Roman"/>
          <w:sz w:val="24"/>
          <w:szCs w:val="24"/>
        </w:rPr>
        <w:t>In</w:t>
      </w:r>
      <w:r>
        <w:rPr>
          <w:rFonts w:ascii="Times New Roman" w:hAnsi="Times New Roman" w:cs="Times New Roman"/>
          <w:sz w:val="24"/>
          <w:szCs w:val="24"/>
        </w:rPr>
        <w:t xml:space="preserve"> March 2019 the first respondent</w:t>
      </w:r>
      <w:r w:rsidR="00E55F48">
        <w:rPr>
          <w:rFonts w:ascii="Times New Roman" w:hAnsi="Times New Roman" w:cs="Times New Roman"/>
          <w:sz w:val="24"/>
          <w:szCs w:val="24"/>
        </w:rPr>
        <w:t xml:space="preserve"> </w:t>
      </w:r>
      <w:r w:rsidR="00184D9E">
        <w:rPr>
          <w:rFonts w:ascii="Times New Roman" w:hAnsi="Times New Roman" w:cs="Times New Roman"/>
          <w:sz w:val="24"/>
          <w:szCs w:val="24"/>
        </w:rPr>
        <w:t>flighted a</w:t>
      </w:r>
      <w:r>
        <w:rPr>
          <w:rFonts w:ascii="Times New Roman" w:hAnsi="Times New Roman" w:cs="Times New Roman"/>
          <w:sz w:val="24"/>
          <w:szCs w:val="24"/>
        </w:rPr>
        <w:t xml:space="preserve"> tender for </w:t>
      </w:r>
      <w:r w:rsidR="00E81E64">
        <w:rPr>
          <w:rFonts w:ascii="Times New Roman" w:hAnsi="Times New Roman" w:cs="Times New Roman"/>
          <w:sz w:val="24"/>
          <w:szCs w:val="24"/>
        </w:rPr>
        <w:t xml:space="preserve">the </w:t>
      </w:r>
      <w:r w:rsidR="002266ED">
        <w:rPr>
          <w:rFonts w:ascii="Times New Roman" w:hAnsi="Times New Roman" w:cs="Times New Roman"/>
          <w:sz w:val="24"/>
          <w:szCs w:val="24"/>
        </w:rPr>
        <w:t>Tsholotsho North</w:t>
      </w:r>
      <w:r w:rsidR="00E81E64">
        <w:rPr>
          <w:rFonts w:ascii="Times New Roman" w:hAnsi="Times New Roman" w:cs="Times New Roman"/>
          <w:sz w:val="24"/>
          <w:szCs w:val="24"/>
        </w:rPr>
        <w:t xml:space="preserve"> Hunting C</w:t>
      </w:r>
      <w:r w:rsidR="002266ED">
        <w:rPr>
          <w:rFonts w:ascii="Times New Roman" w:hAnsi="Times New Roman" w:cs="Times New Roman"/>
          <w:sz w:val="24"/>
          <w:szCs w:val="24"/>
        </w:rPr>
        <w:t>oncession i</w:t>
      </w:r>
      <w:r>
        <w:rPr>
          <w:rFonts w:ascii="Times New Roman" w:hAnsi="Times New Roman" w:cs="Times New Roman"/>
          <w:sz w:val="24"/>
          <w:szCs w:val="24"/>
        </w:rPr>
        <w:t xml:space="preserve">n the </w:t>
      </w:r>
      <w:r w:rsidR="00E55F48">
        <w:rPr>
          <w:rFonts w:ascii="Times New Roman" w:hAnsi="Times New Roman" w:cs="Times New Roman"/>
          <w:sz w:val="24"/>
          <w:szCs w:val="24"/>
        </w:rPr>
        <w:t>C</w:t>
      </w:r>
      <w:r>
        <w:rPr>
          <w:rFonts w:ascii="Times New Roman" w:hAnsi="Times New Roman" w:cs="Times New Roman"/>
          <w:sz w:val="24"/>
          <w:szCs w:val="24"/>
        </w:rPr>
        <w:t xml:space="preserve">hronicle </w:t>
      </w:r>
      <w:r w:rsidR="00FB3456">
        <w:rPr>
          <w:rFonts w:ascii="Times New Roman" w:hAnsi="Times New Roman" w:cs="Times New Roman"/>
          <w:sz w:val="24"/>
          <w:szCs w:val="24"/>
        </w:rPr>
        <w:t>Newspaper</w:t>
      </w:r>
      <w:r>
        <w:rPr>
          <w:rFonts w:ascii="Times New Roman" w:hAnsi="Times New Roman" w:cs="Times New Roman"/>
          <w:sz w:val="24"/>
          <w:szCs w:val="24"/>
        </w:rPr>
        <w:t>. Bot</w:t>
      </w:r>
      <w:r w:rsidR="00FB3456">
        <w:rPr>
          <w:rFonts w:ascii="Times New Roman" w:hAnsi="Times New Roman" w:cs="Times New Roman"/>
          <w:sz w:val="24"/>
          <w:szCs w:val="24"/>
        </w:rPr>
        <w:t>h</w:t>
      </w:r>
      <w:r>
        <w:rPr>
          <w:rFonts w:ascii="Times New Roman" w:hAnsi="Times New Roman" w:cs="Times New Roman"/>
          <w:sz w:val="24"/>
          <w:szCs w:val="24"/>
        </w:rPr>
        <w:t xml:space="preserve"> the applicant and the second respondent responded to the advert. The applicant was </w:t>
      </w:r>
      <w:r w:rsidR="002266ED">
        <w:rPr>
          <w:rFonts w:ascii="Times New Roman" w:hAnsi="Times New Roman" w:cs="Times New Roman"/>
          <w:sz w:val="24"/>
          <w:szCs w:val="24"/>
        </w:rPr>
        <w:t>advised</w:t>
      </w:r>
      <w:r>
        <w:rPr>
          <w:rFonts w:ascii="Times New Roman" w:hAnsi="Times New Roman" w:cs="Times New Roman"/>
          <w:sz w:val="24"/>
          <w:szCs w:val="24"/>
        </w:rPr>
        <w:t xml:space="preserve"> of its </w:t>
      </w:r>
      <w:r w:rsidR="003F35AE">
        <w:rPr>
          <w:rFonts w:ascii="Times New Roman" w:hAnsi="Times New Roman" w:cs="Times New Roman"/>
          <w:sz w:val="24"/>
          <w:szCs w:val="24"/>
        </w:rPr>
        <w:t>unsuccessful</w:t>
      </w:r>
      <w:r>
        <w:rPr>
          <w:rFonts w:ascii="Times New Roman" w:hAnsi="Times New Roman" w:cs="Times New Roman"/>
          <w:sz w:val="24"/>
          <w:szCs w:val="24"/>
        </w:rPr>
        <w:t xml:space="preserve"> bid. It filed a bidder’</w:t>
      </w:r>
      <w:r w:rsidR="00C3587E">
        <w:rPr>
          <w:rFonts w:ascii="Times New Roman" w:hAnsi="Times New Roman" w:cs="Times New Roman"/>
          <w:sz w:val="24"/>
          <w:szCs w:val="24"/>
        </w:rPr>
        <w:t>s c</w:t>
      </w:r>
      <w:r>
        <w:rPr>
          <w:rFonts w:ascii="Times New Roman" w:hAnsi="Times New Roman" w:cs="Times New Roman"/>
          <w:sz w:val="24"/>
          <w:szCs w:val="24"/>
        </w:rPr>
        <w:t>h</w:t>
      </w:r>
      <w:r w:rsidR="00C3587E">
        <w:rPr>
          <w:rFonts w:ascii="Times New Roman" w:hAnsi="Times New Roman" w:cs="Times New Roman"/>
          <w:sz w:val="24"/>
          <w:szCs w:val="24"/>
        </w:rPr>
        <w:t>a</w:t>
      </w:r>
      <w:r>
        <w:rPr>
          <w:rFonts w:ascii="Times New Roman" w:hAnsi="Times New Roman" w:cs="Times New Roman"/>
          <w:sz w:val="24"/>
          <w:szCs w:val="24"/>
        </w:rPr>
        <w:t xml:space="preserve">llenge to the </w:t>
      </w:r>
      <w:r w:rsidR="002266ED">
        <w:rPr>
          <w:rFonts w:ascii="Times New Roman" w:hAnsi="Times New Roman" w:cs="Times New Roman"/>
          <w:sz w:val="24"/>
          <w:szCs w:val="24"/>
        </w:rPr>
        <w:t>first</w:t>
      </w:r>
      <w:r>
        <w:rPr>
          <w:rFonts w:ascii="Times New Roman" w:hAnsi="Times New Roman" w:cs="Times New Roman"/>
          <w:sz w:val="24"/>
          <w:szCs w:val="24"/>
        </w:rPr>
        <w:t xml:space="preserve"> </w:t>
      </w:r>
      <w:r w:rsidR="00F2162C">
        <w:rPr>
          <w:rFonts w:ascii="Times New Roman" w:hAnsi="Times New Roman" w:cs="Times New Roman"/>
          <w:sz w:val="24"/>
          <w:szCs w:val="24"/>
        </w:rPr>
        <w:t>respondent challenging the procurement</w:t>
      </w:r>
      <w:r w:rsidR="002266ED">
        <w:rPr>
          <w:rFonts w:ascii="Times New Roman" w:hAnsi="Times New Roman" w:cs="Times New Roman"/>
          <w:sz w:val="24"/>
          <w:szCs w:val="24"/>
        </w:rPr>
        <w:t xml:space="preserve"> </w:t>
      </w:r>
      <w:r w:rsidR="00E81E64">
        <w:rPr>
          <w:rFonts w:ascii="Times New Roman" w:hAnsi="Times New Roman" w:cs="Times New Roman"/>
          <w:sz w:val="24"/>
          <w:szCs w:val="24"/>
        </w:rPr>
        <w:t>proceedings. When</w:t>
      </w:r>
      <w:r w:rsidR="004302D8">
        <w:rPr>
          <w:rFonts w:ascii="Times New Roman" w:hAnsi="Times New Roman" w:cs="Times New Roman"/>
          <w:sz w:val="24"/>
          <w:szCs w:val="24"/>
        </w:rPr>
        <w:t xml:space="preserve"> the </w:t>
      </w:r>
      <w:r w:rsidR="002266ED">
        <w:rPr>
          <w:rFonts w:ascii="Times New Roman" w:hAnsi="Times New Roman" w:cs="Times New Roman"/>
          <w:sz w:val="24"/>
          <w:szCs w:val="24"/>
        </w:rPr>
        <w:t xml:space="preserve">first respondent did not </w:t>
      </w:r>
      <w:r w:rsidR="00FC27A1">
        <w:rPr>
          <w:rFonts w:ascii="Times New Roman" w:hAnsi="Times New Roman" w:cs="Times New Roman"/>
          <w:sz w:val="24"/>
          <w:szCs w:val="24"/>
        </w:rPr>
        <w:t>res</w:t>
      </w:r>
      <w:r w:rsidR="002266ED">
        <w:rPr>
          <w:rFonts w:ascii="Times New Roman" w:hAnsi="Times New Roman" w:cs="Times New Roman"/>
          <w:sz w:val="24"/>
          <w:szCs w:val="24"/>
        </w:rPr>
        <w:t>pond to the bidder’s challenge, t</w:t>
      </w:r>
      <w:r w:rsidR="004302D8">
        <w:rPr>
          <w:rFonts w:ascii="Times New Roman" w:hAnsi="Times New Roman" w:cs="Times New Roman"/>
          <w:sz w:val="24"/>
          <w:szCs w:val="24"/>
        </w:rPr>
        <w:t>he applicant approached</w:t>
      </w:r>
      <w:r w:rsidR="00E81E64">
        <w:rPr>
          <w:rFonts w:ascii="Times New Roman" w:hAnsi="Times New Roman" w:cs="Times New Roman"/>
          <w:sz w:val="24"/>
          <w:szCs w:val="24"/>
        </w:rPr>
        <w:t xml:space="preserve"> PRAZ </w:t>
      </w:r>
      <w:r w:rsidR="00FC27A1">
        <w:rPr>
          <w:rFonts w:ascii="Times New Roman" w:hAnsi="Times New Roman" w:cs="Times New Roman"/>
          <w:sz w:val="24"/>
          <w:szCs w:val="24"/>
        </w:rPr>
        <w:t>for a</w:t>
      </w:r>
      <w:r w:rsidR="00E81E64">
        <w:rPr>
          <w:rFonts w:ascii="Times New Roman" w:hAnsi="Times New Roman" w:cs="Times New Roman"/>
          <w:sz w:val="24"/>
          <w:szCs w:val="24"/>
        </w:rPr>
        <w:t xml:space="preserve"> review</w:t>
      </w:r>
      <w:r w:rsidR="00FC27A1">
        <w:rPr>
          <w:rFonts w:ascii="Times New Roman" w:hAnsi="Times New Roman" w:cs="Times New Roman"/>
          <w:sz w:val="24"/>
          <w:szCs w:val="24"/>
        </w:rPr>
        <w:t xml:space="preserve"> of</w:t>
      </w:r>
      <w:r w:rsidR="00E81E64">
        <w:rPr>
          <w:rFonts w:ascii="Times New Roman" w:hAnsi="Times New Roman" w:cs="Times New Roman"/>
          <w:sz w:val="24"/>
          <w:szCs w:val="24"/>
        </w:rPr>
        <w:t xml:space="preserve"> </w:t>
      </w:r>
      <w:r w:rsidR="004302D8">
        <w:rPr>
          <w:rFonts w:ascii="Times New Roman" w:hAnsi="Times New Roman" w:cs="Times New Roman"/>
          <w:sz w:val="24"/>
          <w:szCs w:val="24"/>
        </w:rPr>
        <w:t xml:space="preserve">the </w:t>
      </w:r>
      <w:r w:rsidR="00E81E64">
        <w:rPr>
          <w:rFonts w:ascii="Times New Roman" w:hAnsi="Times New Roman" w:cs="Times New Roman"/>
          <w:sz w:val="24"/>
          <w:szCs w:val="24"/>
        </w:rPr>
        <w:t>procurement</w:t>
      </w:r>
      <w:r w:rsidR="004302D8">
        <w:rPr>
          <w:rFonts w:ascii="Times New Roman" w:hAnsi="Times New Roman" w:cs="Times New Roman"/>
          <w:sz w:val="24"/>
          <w:szCs w:val="24"/>
        </w:rPr>
        <w:t xml:space="preserve"> </w:t>
      </w:r>
      <w:r w:rsidR="000B5B31">
        <w:rPr>
          <w:rFonts w:ascii="Times New Roman" w:hAnsi="Times New Roman" w:cs="Times New Roman"/>
          <w:sz w:val="24"/>
          <w:szCs w:val="24"/>
        </w:rPr>
        <w:t>proceedings. The</w:t>
      </w:r>
      <w:r w:rsidR="004302D8">
        <w:rPr>
          <w:rFonts w:ascii="Times New Roman" w:hAnsi="Times New Roman" w:cs="Times New Roman"/>
          <w:sz w:val="24"/>
          <w:szCs w:val="24"/>
        </w:rPr>
        <w:t xml:space="preserve"> </w:t>
      </w:r>
      <w:r w:rsidR="002266ED">
        <w:rPr>
          <w:rFonts w:ascii="Times New Roman" w:hAnsi="Times New Roman" w:cs="Times New Roman"/>
          <w:sz w:val="24"/>
          <w:szCs w:val="24"/>
        </w:rPr>
        <w:t>procurement proceedings</w:t>
      </w:r>
      <w:r w:rsidR="004302D8">
        <w:rPr>
          <w:rFonts w:ascii="Times New Roman" w:hAnsi="Times New Roman" w:cs="Times New Roman"/>
          <w:sz w:val="24"/>
          <w:szCs w:val="24"/>
        </w:rPr>
        <w:t xml:space="preserve"> were set aside</w:t>
      </w:r>
      <w:r w:rsidR="00E81E64">
        <w:rPr>
          <w:rFonts w:ascii="Times New Roman" w:hAnsi="Times New Roman" w:cs="Times New Roman"/>
          <w:sz w:val="24"/>
          <w:szCs w:val="24"/>
        </w:rPr>
        <w:t xml:space="preserve"> on </w:t>
      </w:r>
      <w:r w:rsidR="00C32D8C">
        <w:rPr>
          <w:rFonts w:ascii="Times New Roman" w:hAnsi="Times New Roman" w:cs="Times New Roman"/>
          <w:sz w:val="24"/>
          <w:szCs w:val="24"/>
        </w:rPr>
        <w:t>19 June</w:t>
      </w:r>
      <w:r w:rsidR="004302D8">
        <w:rPr>
          <w:rFonts w:ascii="Times New Roman" w:hAnsi="Times New Roman" w:cs="Times New Roman"/>
          <w:sz w:val="24"/>
          <w:szCs w:val="24"/>
        </w:rPr>
        <w:t xml:space="preserve"> 2019</w:t>
      </w:r>
      <w:r w:rsidR="00E81E64">
        <w:rPr>
          <w:rFonts w:ascii="Times New Roman" w:hAnsi="Times New Roman" w:cs="Times New Roman"/>
          <w:sz w:val="24"/>
          <w:szCs w:val="24"/>
        </w:rPr>
        <w:t>.</w:t>
      </w:r>
      <w:r w:rsidR="004302D8">
        <w:rPr>
          <w:rFonts w:ascii="Times New Roman" w:hAnsi="Times New Roman" w:cs="Times New Roman"/>
          <w:sz w:val="24"/>
          <w:szCs w:val="24"/>
        </w:rPr>
        <w:t xml:space="preserve"> </w:t>
      </w:r>
    </w:p>
    <w:p w14:paraId="49F27AC8" w14:textId="50C36CBC" w:rsidR="004302D8" w:rsidRDefault="004302D8" w:rsidP="00430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w:t>
      </w:r>
      <w:r w:rsidR="002266ED">
        <w:rPr>
          <w:rFonts w:ascii="Times New Roman" w:hAnsi="Times New Roman" w:cs="Times New Roman"/>
          <w:sz w:val="24"/>
          <w:szCs w:val="24"/>
        </w:rPr>
        <w:t xml:space="preserve">administrative </w:t>
      </w:r>
      <w:r>
        <w:rPr>
          <w:rFonts w:ascii="Times New Roman" w:hAnsi="Times New Roman" w:cs="Times New Roman"/>
          <w:sz w:val="24"/>
          <w:szCs w:val="24"/>
        </w:rPr>
        <w:t>challenge</w:t>
      </w:r>
      <w:r w:rsidR="00C32D8C">
        <w:rPr>
          <w:rFonts w:ascii="Times New Roman" w:hAnsi="Times New Roman" w:cs="Times New Roman"/>
          <w:sz w:val="24"/>
          <w:szCs w:val="24"/>
        </w:rPr>
        <w:t xml:space="preserve"> was pending</w:t>
      </w:r>
      <w:r w:rsidR="000861D8">
        <w:rPr>
          <w:rFonts w:ascii="Times New Roman" w:hAnsi="Times New Roman" w:cs="Times New Roman"/>
          <w:sz w:val="24"/>
          <w:szCs w:val="24"/>
        </w:rPr>
        <w:t xml:space="preserve"> ,</w:t>
      </w:r>
      <w:r w:rsidR="00C32D8C">
        <w:rPr>
          <w:rFonts w:ascii="Times New Roman" w:hAnsi="Times New Roman" w:cs="Times New Roman"/>
          <w:sz w:val="24"/>
          <w:szCs w:val="24"/>
        </w:rPr>
        <w:t xml:space="preserve"> the first </w:t>
      </w:r>
      <w:r w:rsidR="00FC27A1">
        <w:rPr>
          <w:rFonts w:ascii="Times New Roman" w:hAnsi="Times New Roman" w:cs="Times New Roman"/>
          <w:sz w:val="24"/>
          <w:szCs w:val="24"/>
        </w:rPr>
        <w:t>respondent</w:t>
      </w:r>
      <w:r w:rsidR="00C32D8C">
        <w:rPr>
          <w:rFonts w:ascii="Times New Roman" w:hAnsi="Times New Roman" w:cs="Times New Roman"/>
          <w:sz w:val="24"/>
          <w:szCs w:val="24"/>
        </w:rPr>
        <w:t xml:space="preserve"> </w:t>
      </w:r>
      <w:r w:rsidR="00BB053F">
        <w:rPr>
          <w:rFonts w:ascii="Times New Roman" w:hAnsi="Times New Roman" w:cs="Times New Roman"/>
          <w:sz w:val="24"/>
          <w:szCs w:val="24"/>
        </w:rPr>
        <w:t>entered</w:t>
      </w:r>
      <w:r w:rsidR="00C32D8C">
        <w:rPr>
          <w:rFonts w:ascii="Times New Roman" w:hAnsi="Times New Roman" w:cs="Times New Roman"/>
          <w:sz w:val="24"/>
          <w:szCs w:val="24"/>
        </w:rPr>
        <w:t xml:space="preserve"> </w:t>
      </w:r>
      <w:r w:rsidR="00BB053F">
        <w:rPr>
          <w:rFonts w:ascii="Times New Roman" w:hAnsi="Times New Roman" w:cs="Times New Roman"/>
          <w:sz w:val="24"/>
          <w:szCs w:val="24"/>
        </w:rPr>
        <w:t xml:space="preserve">into </w:t>
      </w:r>
      <w:r w:rsidR="00C32D8C">
        <w:rPr>
          <w:rFonts w:ascii="Times New Roman" w:hAnsi="Times New Roman" w:cs="Times New Roman"/>
          <w:sz w:val="24"/>
          <w:szCs w:val="24"/>
        </w:rPr>
        <w:t>contracts with the second respondent giving effect to the award</w:t>
      </w:r>
      <w:r w:rsidR="00FC27A1">
        <w:rPr>
          <w:rFonts w:ascii="Times New Roman" w:hAnsi="Times New Roman" w:cs="Times New Roman"/>
          <w:sz w:val="24"/>
          <w:szCs w:val="24"/>
        </w:rPr>
        <w:t>.</w:t>
      </w:r>
      <w:r>
        <w:rPr>
          <w:rFonts w:ascii="Times New Roman" w:hAnsi="Times New Roman" w:cs="Times New Roman"/>
          <w:sz w:val="24"/>
          <w:szCs w:val="24"/>
        </w:rPr>
        <w:t xml:space="preserve"> In HC</w:t>
      </w:r>
      <w:r w:rsidR="002D4716">
        <w:rPr>
          <w:rFonts w:ascii="Times New Roman" w:hAnsi="Times New Roman" w:cs="Times New Roman"/>
          <w:sz w:val="24"/>
          <w:szCs w:val="24"/>
        </w:rPr>
        <w:t xml:space="preserve"> </w:t>
      </w:r>
      <w:r>
        <w:rPr>
          <w:rFonts w:ascii="Times New Roman" w:hAnsi="Times New Roman" w:cs="Times New Roman"/>
          <w:sz w:val="24"/>
          <w:szCs w:val="24"/>
        </w:rPr>
        <w:t xml:space="preserve">1144/19 the applicant filed an </w:t>
      </w:r>
      <w:r w:rsidR="004F23D6">
        <w:rPr>
          <w:rFonts w:ascii="Times New Roman" w:hAnsi="Times New Roman" w:cs="Times New Roman"/>
          <w:sz w:val="24"/>
          <w:szCs w:val="24"/>
        </w:rPr>
        <w:t>urgent</w:t>
      </w:r>
      <w:r>
        <w:rPr>
          <w:rFonts w:ascii="Times New Roman" w:hAnsi="Times New Roman" w:cs="Times New Roman"/>
          <w:sz w:val="24"/>
          <w:szCs w:val="24"/>
        </w:rPr>
        <w:t xml:space="preserve"> chamber </w:t>
      </w:r>
      <w:r w:rsidR="004F23D6">
        <w:rPr>
          <w:rFonts w:ascii="Times New Roman" w:hAnsi="Times New Roman" w:cs="Times New Roman"/>
          <w:sz w:val="24"/>
          <w:szCs w:val="24"/>
        </w:rPr>
        <w:t>application to in</w:t>
      </w:r>
      <w:r>
        <w:rPr>
          <w:rFonts w:ascii="Times New Roman" w:hAnsi="Times New Roman" w:cs="Times New Roman"/>
          <w:sz w:val="24"/>
          <w:szCs w:val="24"/>
        </w:rPr>
        <w:t xml:space="preserve">terdict the first respondent from giving </w:t>
      </w:r>
      <w:r w:rsidR="002266ED">
        <w:rPr>
          <w:rFonts w:ascii="Times New Roman" w:hAnsi="Times New Roman" w:cs="Times New Roman"/>
          <w:sz w:val="24"/>
          <w:szCs w:val="24"/>
        </w:rPr>
        <w:t>effect</w:t>
      </w:r>
      <w:r>
        <w:rPr>
          <w:rFonts w:ascii="Times New Roman" w:hAnsi="Times New Roman" w:cs="Times New Roman"/>
          <w:sz w:val="24"/>
          <w:szCs w:val="24"/>
        </w:rPr>
        <w:t xml:space="preserve"> to the contract awarded to the second </w:t>
      </w:r>
      <w:r w:rsidR="004F23D6">
        <w:rPr>
          <w:rFonts w:ascii="Times New Roman" w:hAnsi="Times New Roman" w:cs="Times New Roman"/>
          <w:sz w:val="24"/>
          <w:szCs w:val="24"/>
        </w:rPr>
        <w:t xml:space="preserve">respondent. The matter was struck </w:t>
      </w:r>
      <w:r w:rsidR="00FC27A1">
        <w:rPr>
          <w:rFonts w:ascii="Times New Roman" w:hAnsi="Times New Roman" w:cs="Times New Roman"/>
          <w:sz w:val="24"/>
          <w:szCs w:val="24"/>
        </w:rPr>
        <w:t>off for</w:t>
      </w:r>
      <w:r w:rsidR="004F23D6">
        <w:rPr>
          <w:rFonts w:ascii="Times New Roman" w:hAnsi="Times New Roman" w:cs="Times New Roman"/>
          <w:sz w:val="24"/>
          <w:szCs w:val="24"/>
        </w:rPr>
        <w:t xml:space="preserve"> </w:t>
      </w:r>
      <w:r w:rsidR="00C32D8C">
        <w:rPr>
          <w:rFonts w:ascii="Times New Roman" w:hAnsi="Times New Roman" w:cs="Times New Roman"/>
          <w:sz w:val="24"/>
          <w:szCs w:val="24"/>
        </w:rPr>
        <w:t>non-urgency</w:t>
      </w:r>
      <w:r w:rsidR="004F23D6">
        <w:rPr>
          <w:rFonts w:ascii="Times New Roman" w:hAnsi="Times New Roman" w:cs="Times New Roman"/>
          <w:sz w:val="24"/>
          <w:szCs w:val="24"/>
        </w:rPr>
        <w:t>. In between</w:t>
      </w:r>
      <w:r w:rsidR="00BB053F">
        <w:rPr>
          <w:rFonts w:ascii="Times New Roman" w:hAnsi="Times New Roman" w:cs="Times New Roman"/>
          <w:sz w:val="24"/>
          <w:szCs w:val="24"/>
        </w:rPr>
        <w:t>,</w:t>
      </w:r>
      <w:r w:rsidR="004F23D6">
        <w:rPr>
          <w:rFonts w:ascii="Times New Roman" w:hAnsi="Times New Roman" w:cs="Times New Roman"/>
          <w:sz w:val="24"/>
          <w:szCs w:val="24"/>
        </w:rPr>
        <w:t xml:space="preserve"> </w:t>
      </w:r>
      <w:r w:rsidR="002266ED">
        <w:rPr>
          <w:rFonts w:ascii="Times New Roman" w:hAnsi="Times New Roman" w:cs="Times New Roman"/>
          <w:sz w:val="24"/>
          <w:szCs w:val="24"/>
        </w:rPr>
        <w:t>some 5</w:t>
      </w:r>
      <w:r w:rsidR="004F23D6">
        <w:rPr>
          <w:rFonts w:ascii="Times New Roman" w:hAnsi="Times New Roman" w:cs="Times New Roman"/>
          <w:sz w:val="24"/>
          <w:szCs w:val="24"/>
        </w:rPr>
        <w:t xml:space="preserve"> matters have been heard and </w:t>
      </w:r>
      <w:r w:rsidR="00C32D8C">
        <w:rPr>
          <w:rFonts w:ascii="Times New Roman" w:hAnsi="Times New Roman" w:cs="Times New Roman"/>
          <w:sz w:val="24"/>
          <w:szCs w:val="24"/>
        </w:rPr>
        <w:t>one is still</w:t>
      </w:r>
      <w:r w:rsidR="004F23D6">
        <w:rPr>
          <w:rFonts w:ascii="Times New Roman" w:hAnsi="Times New Roman" w:cs="Times New Roman"/>
          <w:sz w:val="24"/>
          <w:szCs w:val="24"/>
        </w:rPr>
        <w:t xml:space="preserve"> pending in</w:t>
      </w:r>
      <w:r w:rsidR="00C32D8C">
        <w:rPr>
          <w:rFonts w:ascii="Times New Roman" w:hAnsi="Times New Roman" w:cs="Times New Roman"/>
          <w:sz w:val="24"/>
          <w:szCs w:val="24"/>
        </w:rPr>
        <w:t xml:space="preserve"> the High Court sitting in Bulawayo</w:t>
      </w:r>
      <w:r w:rsidR="004F23D6">
        <w:rPr>
          <w:rFonts w:ascii="Times New Roman" w:hAnsi="Times New Roman" w:cs="Times New Roman"/>
          <w:sz w:val="24"/>
          <w:szCs w:val="24"/>
        </w:rPr>
        <w:t xml:space="preserve"> </w:t>
      </w:r>
      <w:r w:rsidR="002266ED">
        <w:rPr>
          <w:rFonts w:ascii="Times New Roman" w:hAnsi="Times New Roman" w:cs="Times New Roman"/>
          <w:sz w:val="24"/>
          <w:szCs w:val="24"/>
        </w:rPr>
        <w:t>stemming from</w:t>
      </w:r>
      <w:r w:rsidR="004F23D6">
        <w:rPr>
          <w:rFonts w:ascii="Times New Roman" w:hAnsi="Times New Roman" w:cs="Times New Roman"/>
          <w:sz w:val="24"/>
          <w:szCs w:val="24"/>
        </w:rPr>
        <w:t xml:space="preserve"> this tender process. Event</w:t>
      </w:r>
      <w:r w:rsidR="002266ED">
        <w:rPr>
          <w:rFonts w:ascii="Times New Roman" w:hAnsi="Times New Roman" w:cs="Times New Roman"/>
          <w:sz w:val="24"/>
          <w:szCs w:val="24"/>
        </w:rPr>
        <w:t>ually HC</w:t>
      </w:r>
      <w:r w:rsidR="002D4716">
        <w:rPr>
          <w:rFonts w:ascii="Times New Roman" w:hAnsi="Times New Roman" w:cs="Times New Roman"/>
          <w:sz w:val="24"/>
          <w:szCs w:val="24"/>
        </w:rPr>
        <w:t xml:space="preserve"> </w:t>
      </w:r>
      <w:r w:rsidR="002266ED">
        <w:rPr>
          <w:rFonts w:ascii="Times New Roman" w:hAnsi="Times New Roman" w:cs="Times New Roman"/>
          <w:sz w:val="24"/>
          <w:szCs w:val="24"/>
        </w:rPr>
        <w:t>9482/19 was issued out in</w:t>
      </w:r>
      <w:r w:rsidR="004F23D6">
        <w:rPr>
          <w:rFonts w:ascii="Times New Roman" w:hAnsi="Times New Roman" w:cs="Times New Roman"/>
          <w:sz w:val="24"/>
          <w:szCs w:val="24"/>
        </w:rPr>
        <w:t xml:space="preserve"> Harare by the applicant on</w:t>
      </w:r>
      <w:r w:rsidR="002266ED">
        <w:rPr>
          <w:rFonts w:ascii="Times New Roman" w:hAnsi="Times New Roman" w:cs="Times New Roman"/>
          <w:sz w:val="24"/>
          <w:szCs w:val="24"/>
        </w:rPr>
        <w:t xml:space="preserve"> 20 November 2019. It is an application for a declara</w:t>
      </w:r>
      <w:r w:rsidR="00C32D8C">
        <w:rPr>
          <w:rFonts w:ascii="Times New Roman" w:hAnsi="Times New Roman" w:cs="Times New Roman"/>
          <w:sz w:val="24"/>
          <w:szCs w:val="24"/>
        </w:rPr>
        <w:t xml:space="preserve">tion that the </w:t>
      </w:r>
      <w:r w:rsidR="004F23D6">
        <w:rPr>
          <w:rFonts w:ascii="Times New Roman" w:hAnsi="Times New Roman" w:cs="Times New Roman"/>
          <w:sz w:val="24"/>
          <w:szCs w:val="24"/>
        </w:rPr>
        <w:t xml:space="preserve">PRAZ decision is binding on the respondents and that </w:t>
      </w:r>
      <w:r w:rsidR="00C32D8C">
        <w:rPr>
          <w:rFonts w:ascii="Times New Roman" w:hAnsi="Times New Roman" w:cs="Times New Roman"/>
          <w:sz w:val="24"/>
          <w:szCs w:val="24"/>
        </w:rPr>
        <w:t>all the</w:t>
      </w:r>
      <w:r w:rsidR="004F23D6">
        <w:rPr>
          <w:rFonts w:ascii="Times New Roman" w:hAnsi="Times New Roman" w:cs="Times New Roman"/>
          <w:sz w:val="24"/>
          <w:szCs w:val="24"/>
        </w:rPr>
        <w:t xml:space="preserve"> </w:t>
      </w:r>
      <w:r w:rsidR="005373D9">
        <w:rPr>
          <w:rFonts w:ascii="Times New Roman" w:hAnsi="Times New Roman" w:cs="Times New Roman"/>
          <w:sz w:val="24"/>
          <w:szCs w:val="24"/>
        </w:rPr>
        <w:t>contracts between</w:t>
      </w:r>
      <w:r w:rsidR="004F23D6">
        <w:rPr>
          <w:rFonts w:ascii="Times New Roman" w:hAnsi="Times New Roman" w:cs="Times New Roman"/>
          <w:sz w:val="24"/>
          <w:szCs w:val="24"/>
        </w:rPr>
        <w:t xml:space="preserve"> the first and second respondents</w:t>
      </w:r>
      <w:r w:rsidR="00C32D8C">
        <w:rPr>
          <w:rFonts w:ascii="Times New Roman" w:hAnsi="Times New Roman" w:cs="Times New Roman"/>
          <w:sz w:val="24"/>
          <w:szCs w:val="24"/>
        </w:rPr>
        <w:t xml:space="preserve"> entered on the basis that the second respondent won the </w:t>
      </w:r>
      <w:r w:rsidR="005373D9">
        <w:rPr>
          <w:rFonts w:ascii="Times New Roman" w:hAnsi="Times New Roman" w:cs="Times New Roman"/>
          <w:sz w:val="24"/>
          <w:szCs w:val="24"/>
        </w:rPr>
        <w:t>tender be</w:t>
      </w:r>
      <w:r w:rsidR="004F23D6">
        <w:rPr>
          <w:rFonts w:ascii="Times New Roman" w:hAnsi="Times New Roman" w:cs="Times New Roman"/>
          <w:sz w:val="24"/>
          <w:szCs w:val="24"/>
        </w:rPr>
        <w:t xml:space="preserve"> declared invalid and of no force and effect.</w:t>
      </w:r>
    </w:p>
    <w:p w14:paraId="18B2C57F" w14:textId="4BC06AA9" w:rsidR="005373D9" w:rsidRDefault="00597CF7" w:rsidP="00430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applicant did not file the heads of argument as require</w:t>
      </w:r>
      <w:r w:rsidR="000B5B31">
        <w:rPr>
          <w:rFonts w:ascii="Times New Roman" w:hAnsi="Times New Roman" w:cs="Times New Roman"/>
          <w:sz w:val="24"/>
          <w:szCs w:val="24"/>
        </w:rPr>
        <w:t>d</w:t>
      </w:r>
      <w:r>
        <w:rPr>
          <w:rFonts w:ascii="Times New Roman" w:hAnsi="Times New Roman" w:cs="Times New Roman"/>
          <w:sz w:val="24"/>
          <w:szCs w:val="24"/>
        </w:rPr>
        <w:t xml:space="preserve"> by the rules.</w:t>
      </w:r>
      <w:r w:rsidRPr="003A1768">
        <w:rPr>
          <w:rFonts w:ascii="Times New Roman" w:hAnsi="Times New Roman" w:cs="Times New Roman"/>
          <w:sz w:val="24"/>
          <w:szCs w:val="24"/>
        </w:rPr>
        <w:t xml:space="preserve"> The matter was set down for hearing before </w:t>
      </w:r>
      <w:r w:rsidRPr="00EC2F84">
        <w:rPr>
          <w:rFonts w:ascii="Times New Roman" w:hAnsi="Times New Roman" w:cs="Times New Roman"/>
          <w:smallCaps/>
          <w:sz w:val="24"/>
          <w:szCs w:val="24"/>
        </w:rPr>
        <w:t>Mafusire J</w:t>
      </w:r>
      <w:r w:rsidRPr="003A1768">
        <w:rPr>
          <w:rFonts w:ascii="Times New Roman" w:hAnsi="Times New Roman" w:cs="Times New Roman"/>
          <w:sz w:val="24"/>
          <w:szCs w:val="24"/>
        </w:rPr>
        <w:t>. The first applicant</w:t>
      </w:r>
      <w:r>
        <w:rPr>
          <w:rFonts w:ascii="Times New Roman" w:hAnsi="Times New Roman" w:cs="Times New Roman"/>
          <w:sz w:val="24"/>
          <w:szCs w:val="24"/>
        </w:rPr>
        <w:t xml:space="preserve"> appeared</w:t>
      </w:r>
      <w:r w:rsidR="000B5B31">
        <w:rPr>
          <w:rFonts w:ascii="Times New Roman" w:hAnsi="Times New Roman" w:cs="Times New Roman"/>
          <w:sz w:val="24"/>
          <w:szCs w:val="24"/>
        </w:rPr>
        <w:t>,</w:t>
      </w:r>
      <w:r>
        <w:rPr>
          <w:rFonts w:ascii="Times New Roman" w:hAnsi="Times New Roman" w:cs="Times New Roman"/>
          <w:sz w:val="24"/>
          <w:szCs w:val="24"/>
        </w:rPr>
        <w:t xml:space="preserve"> </w:t>
      </w:r>
      <w:r w:rsidRPr="003A1768">
        <w:rPr>
          <w:rFonts w:ascii="Times New Roman" w:hAnsi="Times New Roman" w:cs="Times New Roman"/>
          <w:sz w:val="24"/>
          <w:szCs w:val="24"/>
        </w:rPr>
        <w:t xml:space="preserve">represented by </w:t>
      </w:r>
      <w:r w:rsidRPr="00597CF7">
        <w:rPr>
          <w:rFonts w:ascii="Times New Roman" w:hAnsi="Times New Roman" w:cs="Times New Roman"/>
          <w:sz w:val="24"/>
          <w:szCs w:val="24"/>
        </w:rPr>
        <w:t>Mr.</w:t>
      </w:r>
      <w:r w:rsidRPr="00BF7D40">
        <w:rPr>
          <w:rFonts w:ascii="Times New Roman" w:hAnsi="Times New Roman" w:cs="Times New Roman"/>
          <w:i/>
          <w:sz w:val="24"/>
          <w:szCs w:val="24"/>
        </w:rPr>
        <w:t xml:space="preserve"> Mafume</w:t>
      </w:r>
      <w:r w:rsidRPr="003A1768">
        <w:rPr>
          <w:rFonts w:ascii="Times New Roman" w:hAnsi="Times New Roman" w:cs="Times New Roman"/>
          <w:sz w:val="24"/>
          <w:szCs w:val="24"/>
        </w:rPr>
        <w:t xml:space="preserve"> a correspondent</w:t>
      </w:r>
      <w:r>
        <w:rPr>
          <w:rFonts w:ascii="Times New Roman" w:hAnsi="Times New Roman" w:cs="Times New Roman"/>
          <w:sz w:val="24"/>
          <w:szCs w:val="24"/>
        </w:rPr>
        <w:t xml:space="preserve"> lawyer. The second respondent was not in attendance. Mr. </w:t>
      </w:r>
      <w:r w:rsidRPr="00597CF7">
        <w:rPr>
          <w:rFonts w:ascii="Times New Roman" w:hAnsi="Times New Roman" w:cs="Times New Roman"/>
          <w:i/>
          <w:sz w:val="24"/>
          <w:szCs w:val="24"/>
        </w:rPr>
        <w:t>Mafume</w:t>
      </w:r>
      <w:r>
        <w:rPr>
          <w:rFonts w:ascii="Times New Roman" w:hAnsi="Times New Roman" w:cs="Times New Roman"/>
          <w:sz w:val="24"/>
          <w:szCs w:val="24"/>
        </w:rPr>
        <w:t xml:space="preserve"> applied for a postponement of the matter. The application was dismissed, consequently a default order was granted with costs </w:t>
      </w:r>
      <w:r w:rsidRPr="004E4281">
        <w:rPr>
          <w:rFonts w:ascii="Times New Roman" w:hAnsi="Times New Roman" w:cs="Times New Roman"/>
          <w:i/>
          <w:sz w:val="24"/>
          <w:szCs w:val="24"/>
        </w:rPr>
        <w:t>de bonis propriis</w:t>
      </w:r>
      <w:r>
        <w:rPr>
          <w:rFonts w:ascii="Times New Roman" w:hAnsi="Times New Roman" w:cs="Times New Roman"/>
          <w:sz w:val="24"/>
          <w:szCs w:val="24"/>
        </w:rPr>
        <w:t xml:space="preserve"> against the applicants. </w:t>
      </w:r>
      <w:r w:rsidR="00FC27A1">
        <w:rPr>
          <w:rFonts w:ascii="Times New Roman" w:hAnsi="Times New Roman" w:cs="Times New Roman"/>
          <w:sz w:val="24"/>
          <w:szCs w:val="24"/>
        </w:rPr>
        <w:t>This is the application for</w:t>
      </w:r>
      <w:r w:rsidR="005373D9">
        <w:rPr>
          <w:rFonts w:ascii="Times New Roman" w:hAnsi="Times New Roman" w:cs="Times New Roman"/>
          <w:sz w:val="24"/>
          <w:szCs w:val="24"/>
        </w:rPr>
        <w:t xml:space="preserve"> the rescission of the said order.</w:t>
      </w:r>
    </w:p>
    <w:p w14:paraId="765D343A" w14:textId="18C3F5C1" w:rsidR="004F23D6" w:rsidRDefault="004F23D6" w:rsidP="004302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B053F">
        <w:rPr>
          <w:rFonts w:ascii="Times New Roman" w:hAnsi="Times New Roman" w:cs="Times New Roman"/>
          <w:sz w:val="24"/>
          <w:szCs w:val="24"/>
        </w:rPr>
        <w:t xml:space="preserve">application was opposed by the </w:t>
      </w:r>
      <w:r>
        <w:rPr>
          <w:rFonts w:ascii="Times New Roman" w:hAnsi="Times New Roman" w:cs="Times New Roman"/>
          <w:sz w:val="24"/>
          <w:szCs w:val="24"/>
        </w:rPr>
        <w:t>first</w:t>
      </w:r>
      <w:r w:rsidR="00BB053F">
        <w:rPr>
          <w:rFonts w:ascii="Times New Roman" w:hAnsi="Times New Roman" w:cs="Times New Roman"/>
          <w:sz w:val="24"/>
          <w:szCs w:val="24"/>
        </w:rPr>
        <w:t xml:space="preserve"> and second respondents. The third, fourth and fifth respondents did not file any opposing papers.</w:t>
      </w:r>
    </w:p>
    <w:p w14:paraId="70A992A6" w14:textId="4D63D6BD" w:rsidR="004E08A2" w:rsidRPr="003A1768" w:rsidRDefault="00BB053F" w:rsidP="000349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number of </w:t>
      </w:r>
      <w:r w:rsidR="004E08A2" w:rsidRPr="003A1768">
        <w:rPr>
          <w:rFonts w:ascii="Times New Roman" w:hAnsi="Times New Roman" w:cs="Times New Roman"/>
          <w:sz w:val="24"/>
          <w:szCs w:val="24"/>
        </w:rPr>
        <w:t>preliminary points were taken for the respondent</w:t>
      </w:r>
      <w:r>
        <w:rPr>
          <w:rFonts w:ascii="Times New Roman" w:hAnsi="Times New Roman" w:cs="Times New Roman"/>
          <w:sz w:val="24"/>
          <w:szCs w:val="24"/>
        </w:rPr>
        <w:t>s in the opposing affidavits</w:t>
      </w:r>
      <w:r w:rsidR="007B0C7D">
        <w:rPr>
          <w:rFonts w:ascii="Times New Roman" w:hAnsi="Times New Roman" w:cs="Times New Roman"/>
          <w:sz w:val="24"/>
          <w:szCs w:val="24"/>
        </w:rPr>
        <w:t xml:space="preserve">. </w:t>
      </w:r>
      <w:r>
        <w:rPr>
          <w:rFonts w:ascii="Times New Roman" w:hAnsi="Times New Roman" w:cs="Times New Roman"/>
          <w:sz w:val="24"/>
          <w:szCs w:val="24"/>
        </w:rPr>
        <w:t>I address those specifically motivated in oral submissions.</w:t>
      </w:r>
    </w:p>
    <w:p w14:paraId="37DF4ED3" w14:textId="5F52B724" w:rsidR="004E08A2" w:rsidRPr="003A1768" w:rsidRDefault="004E08A2" w:rsidP="004E08A2">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lastRenderedPageBreak/>
        <w:tab/>
        <w:t>The first point was abandoned after the court sought further particulars. The second point taken was to expunge the applica</w:t>
      </w:r>
      <w:r>
        <w:rPr>
          <w:rFonts w:ascii="Times New Roman" w:hAnsi="Times New Roman" w:cs="Times New Roman"/>
          <w:sz w:val="24"/>
          <w:szCs w:val="24"/>
        </w:rPr>
        <w:t>n</w:t>
      </w:r>
      <w:r w:rsidRPr="003A1768">
        <w:rPr>
          <w:rFonts w:ascii="Times New Roman" w:hAnsi="Times New Roman" w:cs="Times New Roman"/>
          <w:sz w:val="24"/>
          <w:szCs w:val="24"/>
        </w:rPr>
        <w:t xml:space="preserve">t’s answering affidavit and the heads of argument as they were filed out of </w:t>
      </w:r>
      <w:r w:rsidR="00B4107E" w:rsidRPr="003A1768">
        <w:rPr>
          <w:rFonts w:ascii="Times New Roman" w:hAnsi="Times New Roman" w:cs="Times New Roman"/>
          <w:sz w:val="24"/>
          <w:szCs w:val="24"/>
        </w:rPr>
        <w:t>time.</w:t>
      </w:r>
    </w:p>
    <w:p w14:paraId="24F74381" w14:textId="72E3B858" w:rsidR="000D414A" w:rsidRDefault="004E08A2" w:rsidP="004E08A2">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tab/>
        <w:t>Rule 234 provides for filing of an answering affidavit. An answering affidavit maybe filed only after the respondent has filed a notice of opposition and an opposing affidavit. There is no referen</w:t>
      </w:r>
      <w:r>
        <w:rPr>
          <w:rFonts w:ascii="Times New Roman" w:hAnsi="Times New Roman" w:cs="Times New Roman"/>
          <w:sz w:val="24"/>
          <w:szCs w:val="24"/>
        </w:rPr>
        <w:t>c</w:t>
      </w:r>
      <w:r w:rsidRPr="003A1768">
        <w:rPr>
          <w:rFonts w:ascii="Times New Roman" w:hAnsi="Times New Roman" w:cs="Times New Roman"/>
          <w:sz w:val="24"/>
          <w:szCs w:val="24"/>
        </w:rPr>
        <w:t>e to time frames except that an answering affidavit may not be filed less than 10 days before the hearing of the application.</w:t>
      </w:r>
      <w:r w:rsidR="00B4107E">
        <w:rPr>
          <w:rFonts w:ascii="Times New Roman" w:hAnsi="Times New Roman" w:cs="Times New Roman"/>
          <w:sz w:val="24"/>
          <w:szCs w:val="24"/>
        </w:rPr>
        <w:t xml:space="preserve"> I agree with the reasoning </w:t>
      </w:r>
      <w:r w:rsidR="000D414A">
        <w:rPr>
          <w:rFonts w:ascii="Times New Roman" w:hAnsi="Times New Roman" w:cs="Times New Roman"/>
          <w:sz w:val="24"/>
          <w:szCs w:val="24"/>
        </w:rPr>
        <w:t xml:space="preserve">in </w:t>
      </w:r>
      <w:r w:rsidR="000D414A" w:rsidRPr="000D414A">
        <w:rPr>
          <w:rFonts w:ascii="Times New Roman" w:hAnsi="Times New Roman" w:cs="Times New Roman"/>
          <w:i/>
          <w:iCs/>
          <w:sz w:val="24"/>
          <w:szCs w:val="24"/>
        </w:rPr>
        <w:t>Turner</w:t>
      </w:r>
      <w:r w:rsidR="00B4107E" w:rsidRPr="000D414A">
        <w:rPr>
          <w:rFonts w:ascii="Times New Roman" w:hAnsi="Times New Roman" w:cs="Times New Roman"/>
          <w:i/>
          <w:iCs/>
          <w:sz w:val="24"/>
          <w:szCs w:val="24"/>
        </w:rPr>
        <w:t xml:space="preserve"> and Sons Pvt Ltd </w:t>
      </w:r>
      <w:r w:rsidR="00B4107E" w:rsidRPr="002D4716">
        <w:rPr>
          <w:rFonts w:ascii="Times New Roman" w:hAnsi="Times New Roman" w:cs="Times New Roman"/>
          <w:iCs/>
          <w:sz w:val="24"/>
          <w:szCs w:val="24"/>
        </w:rPr>
        <w:t xml:space="preserve">v </w:t>
      </w:r>
      <w:r w:rsidR="00B4107E" w:rsidRPr="000D414A">
        <w:rPr>
          <w:rFonts w:ascii="Times New Roman" w:hAnsi="Times New Roman" w:cs="Times New Roman"/>
          <w:i/>
          <w:iCs/>
          <w:sz w:val="24"/>
          <w:szCs w:val="24"/>
        </w:rPr>
        <w:t xml:space="preserve">Master of the High Court and Others </w:t>
      </w:r>
      <w:r w:rsidR="00B4107E">
        <w:rPr>
          <w:rFonts w:ascii="Times New Roman" w:hAnsi="Times New Roman" w:cs="Times New Roman"/>
          <w:sz w:val="24"/>
          <w:szCs w:val="24"/>
        </w:rPr>
        <w:t>HH 498/19 t</w:t>
      </w:r>
      <w:r w:rsidR="00FC27A1">
        <w:rPr>
          <w:rFonts w:ascii="Times New Roman" w:hAnsi="Times New Roman" w:cs="Times New Roman"/>
          <w:sz w:val="24"/>
          <w:szCs w:val="24"/>
        </w:rPr>
        <w:t>hat on a proper application of O</w:t>
      </w:r>
      <w:r w:rsidR="00B4107E">
        <w:rPr>
          <w:rFonts w:ascii="Times New Roman" w:hAnsi="Times New Roman" w:cs="Times New Roman"/>
          <w:sz w:val="24"/>
          <w:szCs w:val="24"/>
        </w:rPr>
        <w:t xml:space="preserve">rder 32 of the </w:t>
      </w:r>
      <w:r w:rsidR="00FC27A1">
        <w:rPr>
          <w:rFonts w:ascii="Times New Roman" w:hAnsi="Times New Roman" w:cs="Times New Roman"/>
          <w:sz w:val="24"/>
          <w:szCs w:val="24"/>
        </w:rPr>
        <w:t>Rules,</w:t>
      </w:r>
      <w:r w:rsidR="00B4107E">
        <w:rPr>
          <w:rFonts w:ascii="Times New Roman" w:hAnsi="Times New Roman" w:cs="Times New Roman"/>
          <w:sz w:val="24"/>
          <w:szCs w:val="24"/>
        </w:rPr>
        <w:t xml:space="preserve"> the sequence of affidavits in motion proceedings is first the founding affidavit, notice of opposition and opposing affidavits, answering </w:t>
      </w:r>
      <w:r w:rsidR="000D414A">
        <w:rPr>
          <w:rFonts w:ascii="Times New Roman" w:hAnsi="Times New Roman" w:cs="Times New Roman"/>
          <w:sz w:val="24"/>
          <w:szCs w:val="24"/>
        </w:rPr>
        <w:t>affidavit,</w:t>
      </w:r>
      <w:r w:rsidR="00B4107E">
        <w:rPr>
          <w:rFonts w:ascii="Times New Roman" w:hAnsi="Times New Roman" w:cs="Times New Roman"/>
          <w:sz w:val="24"/>
          <w:szCs w:val="24"/>
        </w:rPr>
        <w:t xml:space="preserve"> heads of argument and the set down of </w:t>
      </w:r>
      <w:r w:rsidR="000D414A">
        <w:rPr>
          <w:rFonts w:ascii="Times New Roman" w:hAnsi="Times New Roman" w:cs="Times New Roman"/>
          <w:sz w:val="24"/>
          <w:szCs w:val="24"/>
        </w:rPr>
        <w:t>matter. The</w:t>
      </w:r>
      <w:r w:rsidR="00B4107E">
        <w:rPr>
          <w:rFonts w:ascii="Times New Roman" w:hAnsi="Times New Roman" w:cs="Times New Roman"/>
          <w:sz w:val="24"/>
          <w:szCs w:val="24"/>
        </w:rPr>
        <w:t xml:space="preserve"> answering affidavit must be filed before the heads of argument to give the respondent an opportunity to address the legal issues raised in the answering affidavit</w:t>
      </w:r>
      <w:r w:rsidR="000D414A">
        <w:rPr>
          <w:rFonts w:ascii="Times New Roman" w:hAnsi="Times New Roman" w:cs="Times New Roman"/>
          <w:sz w:val="24"/>
          <w:szCs w:val="24"/>
        </w:rPr>
        <w:t>.</w:t>
      </w:r>
      <w:r w:rsidR="002E1F59">
        <w:rPr>
          <w:rFonts w:ascii="Times New Roman" w:hAnsi="Times New Roman" w:cs="Times New Roman"/>
          <w:sz w:val="24"/>
          <w:szCs w:val="24"/>
        </w:rPr>
        <w:t xml:space="preserve"> Rule 236 provides for the set down of the matter where the applicant fails to file an answering affidavit within a month. It must follow then</w:t>
      </w:r>
      <w:r w:rsidR="004A4A2A">
        <w:rPr>
          <w:rFonts w:ascii="Times New Roman" w:hAnsi="Times New Roman" w:cs="Times New Roman"/>
          <w:sz w:val="24"/>
          <w:szCs w:val="24"/>
        </w:rPr>
        <w:t>,</w:t>
      </w:r>
      <w:r w:rsidR="002E1F59">
        <w:rPr>
          <w:rFonts w:ascii="Times New Roman" w:hAnsi="Times New Roman" w:cs="Times New Roman"/>
          <w:sz w:val="24"/>
          <w:szCs w:val="24"/>
        </w:rPr>
        <w:t xml:space="preserve"> that where an answering affidavit is not filed within the one month the respondents can file their heads of argument. </w:t>
      </w:r>
      <w:r w:rsidR="004A4A2A">
        <w:rPr>
          <w:rFonts w:ascii="Times New Roman" w:hAnsi="Times New Roman" w:cs="Times New Roman"/>
          <w:sz w:val="24"/>
          <w:szCs w:val="24"/>
        </w:rPr>
        <w:t>W</w:t>
      </w:r>
      <w:r w:rsidR="00B4107E">
        <w:rPr>
          <w:rFonts w:ascii="Times New Roman" w:hAnsi="Times New Roman" w:cs="Times New Roman"/>
          <w:sz w:val="24"/>
          <w:szCs w:val="24"/>
        </w:rPr>
        <w:t xml:space="preserve">here the answering affidavit is not </w:t>
      </w:r>
      <w:r w:rsidR="000D414A">
        <w:rPr>
          <w:rFonts w:ascii="Times New Roman" w:hAnsi="Times New Roman" w:cs="Times New Roman"/>
          <w:sz w:val="24"/>
          <w:szCs w:val="24"/>
        </w:rPr>
        <w:t>filed,</w:t>
      </w:r>
      <w:r w:rsidR="00B4107E">
        <w:rPr>
          <w:rFonts w:ascii="Times New Roman" w:hAnsi="Times New Roman" w:cs="Times New Roman"/>
          <w:sz w:val="24"/>
          <w:szCs w:val="24"/>
        </w:rPr>
        <w:t xml:space="preserve"> and the respondent files the </w:t>
      </w:r>
      <w:r w:rsidR="00FC27A1">
        <w:rPr>
          <w:rFonts w:ascii="Times New Roman" w:hAnsi="Times New Roman" w:cs="Times New Roman"/>
          <w:sz w:val="24"/>
          <w:szCs w:val="24"/>
        </w:rPr>
        <w:t>heads of argument,</w:t>
      </w:r>
      <w:r w:rsidR="000D414A">
        <w:rPr>
          <w:rFonts w:ascii="Times New Roman" w:hAnsi="Times New Roman" w:cs="Times New Roman"/>
          <w:sz w:val="24"/>
          <w:szCs w:val="24"/>
        </w:rPr>
        <w:t xml:space="preserve"> leave of the court should be sought for</w:t>
      </w:r>
      <w:r w:rsidR="00BB053F">
        <w:rPr>
          <w:rFonts w:ascii="Times New Roman" w:hAnsi="Times New Roman" w:cs="Times New Roman"/>
          <w:sz w:val="24"/>
          <w:szCs w:val="24"/>
        </w:rPr>
        <w:t xml:space="preserve"> filing of the answering affidavit.</w:t>
      </w:r>
      <w:r w:rsidR="000D414A">
        <w:rPr>
          <w:rFonts w:ascii="Times New Roman" w:hAnsi="Times New Roman" w:cs="Times New Roman"/>
          <w:sz w:val="24"/>
          <w:szCs w:val="24"/>
        </w:rPr>
        <w:t xml:space="preserve"> Where condonation is not sought and granted the answering affidavit should be </w:t>
      </w:r>
      <w:r w:rsidR="002E1F59">
        <w:rPr>
          <w:rFonts w:ascii="Times New Roman" w:hAnsi="Times New Roman" w:cs="Times New Roman"/>
          <w:sz w:val="24"/>
          <w:szCs w:val="24"/>
        </w:rPr>
        <w:t>expunged. Motion proceedings are meant to dispose of matters within a short period</w:t>
      </w:r>
      <w:r w:rsidR="00BB053F">
        <w:rPr>
          <w:rFonts w:ascii="Times New Roman" w:hAnsi="Times New Roman" w:cs="Times New Roman"/>
          <w:sz w:val="24"/>
          <w:szCs w:val="24"/>
        </w:rPr>
        <w:t xml:space="preserve"> of </w:t>
      </w:r>
      <w:r w:rsidR="004A4A2A">
        <w:rPr>
          <w:rFonts w:ascii="Times New Roman" w:hAnsi="Times New Roman" w:cs="Times New Roman"/>
          <w:sz w:val="24"/>
          <w:szCs w:val="24"/>
        </w:rPr>
        <w:t>time. Therefore,</w:t>
      </w:r>
      <w:r w:rsidR="002E1F59">
        <w:rPr>
          <w:rFonts w:ascii="Times New Roman" w:hAnsi="Times New Roman" w:cs="Times New Roman"/>
          <w:sz w:val="24"/>
          <w:szCs w:val="24"/>
        </w:rPr>
        <w:t xml:space="preserve"> where a</w:t>
      </w:r>
      <w:r w:rsidR="00BB053F">
        <w:rPr>
          <w:rFonts w:ascii="Times New Roman" w:hAnsi="Times New Roman" w:cs="Times New Roman"/>
          <w:sz w:val="24"/>
          <w:szCs w:val="24"/>
        </w:rPr>
        <w:t xml:space="preserve">n applicant waits forever before filing the </w:t>
      </w:r>
      <w:r w:rsidR="004A4A2A">
        <w:rPr>
          <w:rFonts w:ascii="Times New Roman" w:hAnsi="Times New Roman" w:cs="Times New Roman"/>
          <w:sz w:val="24"/>
          <w:szCs w:val="24"/>
        </w:rPr>
        <w:t>answering</w:t>
      </w:r>
      <w:r w:rsidR="00BB053F">
        <w:rPr>
          <w:rFonts w:ascii="Times New Roman" w:hAnsi="Times New Roman" w:cs="Times New Roman"/>
          <w:sz w:val="24"/>
          <w:szCs w:val="24"/>
        </w:rPr>
        <w:t xml:space="preserve"> </w:t>
      </w:r>
      <w:r w:rsidR="004A4A2A">
        <w:rPr>
          <w:rFonts w:ascii="Times New Roman" w:hAnsi="Times New Roman" w:cs="Times New Roman"/>
          <w:sz w:val="24"/>
          <w:szCs w:val="24"/>
        </w:rPr>
        <w:t>affidavit, the</w:t>
      </w:r>
      <w:r w:rsidR="00BB053F">
        <w:rPr>
          <w:rFonts w:ascii="Times New Roman" w:hAnsi="Times New Roman" w:cs="Times New Roman"/>
          <w:sz w:val="24"/>
          <w:szCs w:val="24"/>
        </w:rPr>
        <w:t xml:space="preserve"> rules have provided recourse for the </w:t>
      </w:r>
      <w:r w:rsidR="004A4A2A">
        <w:rPr>
          <w:rFonts w:ascii="Times New Roman" w:hAnsi="Times New Roman" w:cs="Times New Roman"/>
          <w:sz w:val="24"/>
          <w:szCs w:val="24"/>
        </w:rPr>
        <w:t xml:space="preserve">respondent </w:t>
      </w:r>
      <w:r w:rsidR="002E1F59">
        <w:rPr>
          <w:rFonts w:ascii="Times New Roman" w:hAnsi="Times New Roman" w:cs="Times New Roman"/>
          <w:sz w:val="24"/>
          <w:szCs w:val="24"/>
        </w:rPr>
        <w:t>for the disposal of the matter.</w:t>
      </w:r>
    </w:p>
    <w:p w14:paraId="4A7E80E3" w14:textId="15484D19" w:rsidR="000D414A" w:rsidRDefault="000D414A" w:rsidP="00FC27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2E1F59">
        <w:rPr>
          <w:rFonts w:ascii="Times New Roman" w:hAnsi="Times New Roman" w:cs="Times New Roman"/>
          <w:sz w:val="24"/>
          <w:szCs w:val="24"/>
        </w:rPr>
        <w:t xml:space="preserve"> the first respondent and second respondents filed the notices opposition and opposing aff</w:t>
      </w:r>
      <w:r>
        <w:rPr>
          <w:rFonts w:ascii="Times New Roman" w:hAnsi="Times New Roman" w:cs="Times New Roman"/>
          <w:sz w:val="24"/>
          <w:szCs w:val="24"/>
        </w:rPr>
        <w:t>i</w:t>
      </w:r>
      <w:r w:rsidR="002E1F59">
        <w:rPr>
          <w:rFonts w:ascii="Times New Roman" w:hAnsi="Times New Roman" w:cs="Times New Roman"/>
          <w:sz w:val="24"/>
          <w:szCs w:val="24"/>
        </w:rPr>
        <w:t>davits. The applicant file</w:t>
      </w:r>
      <w:r w:rsidR="00800F26">
        <w:rPr>
          <w:rFonts w:ascii="Times New Roman" w:hAnsi="Times New Roman" w:cs="Times New Roman"/>
          <w:sz w:val="24"/>
          <w:szCs w:val="24"/>
        </w:rPr>
        <w:t>d</w:t>
      </w:r>
      <w:r w:rsidR="002E1F59">
        <w:rPr>
          <w:rFonts w:ascii="Times New Roman" w:hAnsi="Times New Roman" w:cs="Times New Roman"/>
          <w:sz w:val="24"/>
          <w:szCs w:val="24"/>
        </w:rPr>
        <w:t xml:space="preserve"> its answering affidavit </w:t>
      </w:r>
      <w:r w:rsidR="00800F26">
        <w:rPr>
          <w:rFonts w:ascii="Times New Roman" w:hAnsi="Times New Roman" w:cs="Times New Roman"/>
          <w:sz w:val="24"/>
          <w:szCs w:val="24"/>
        </w:rPr>
        <w:t xml:space="preserve">after a </w:t>
      </w:r>
      <w:r w:rsidR="002E1F59">
        <w:rPr>
          <w:rFonts w:ascii="Times New Roman" w:hAnsi="Times New Roman" w:cs="Times New Roman"/>
          <w:sz w:val="24"/>
          <w:szCs w:val="24"/>
        </w:rPr>
        <w:t xml:space="preserve">month of the notices of opposition were filed and after both respondents had filed their heads of </w:t>
      </w:r>
      <w:r w:rsidR="00800F26">
        <w:rPr>
          <w:rFonts w:ascii="Times New Roman" w:hAnsi="Times New Roman" w:cs="Times New Roman"/>
          <w:sz w:val="24"/>
          <w:szCs w:val="24"/>
        </w:rPr>
        <w:t>argument.</w:t>
      </w:r>
      <w:r w:rsidR="00800F26" w:rsidRPr="00800F26">
        <w:rPr>
          <w:rFonts w:ascii="Times New Roman" w:hAnsi="Times New Roman" w:cs="Times New Roman"/>
          <w:sz w:val="24"/>
          <w:szCs w:val="24"/>
        </w:rPr>
        <w:t xml:space="preserve"> </w:t>
      </w:r>
      <w:r w:rsidR="00800F26">
        <w:rPr>
          <w:rFonts w:ascii="Times New Roman" w:hAnsi="Times New Roman" w:cs="Times New Roman"/>
          <w:sz w:val="24"/>
          <w:szCs w:val="24"/>
        </w:rPr>
        <w:t>No condonation was sought. The applicant’s answering affidavit and the heads of argument are not properly before the court they are according</w:t>
      </w:r>
      <w:r w:rsidR="004A4A2A">
        <w:rPr>
          <w:rFonts w:ascii="Times New Roman" w:hAnsi="Times New Roman" w:cs="Times New Roman"/>
          <w:sz w:val="24"/>
          <w:szCs w:val="24"/>
        </w:rPr>
        <w:t>ly</w:t>
      </w:r>
      <w:r w:rsidR="00800F26">
        <w:rPr>
          <w:rFonts w:ascii="Times New Roman" w:hAnsi="Times New Roman" w:cs="Times New Roman"/>
          <w:sz w:val="24"/>
          <w:szCs w:val="24"/>
        </w:rPr>
        <w:t xml:space="preserve"> expunged. </w:t>
      </w:r>
      <w:r>
        <w:rPr>
          <w:rFonts w:ascii="Times New Roman" w:hAnsi="Times New Roman" w:cs="Times New Roman"/>
          <w:sz w:val="24"/>
          <w:szCs w:val="24"/>
        </w:rPr>
        <w:t xml:space="preserve"> </w:t>
      </w:r>
    </w:p>
    <w:p w14:paraId="7DD40E0B" w14:textId="70BA4EDF" w:rsidR="004E08A2" w:rsidRPr="003A1768" w:rsidRDefault="004E08A2" w:rsidP="004E08A2">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tab/>
        <w:t xml:space="preserve">The </w:t>
      </w:r>
      <w:r w:rsidR="00472E9B">
        <w:rPr>
          <w:rFonts w:ascii="Times New Roman" w:hAnsi="Times New Roman" w:cs="Times New Roman"/>
          <w:sz w:val="24"/>
          <w:szCs w:val="24"/>
        </w:rPr>
        <w:t>third</w:t>
      </w:r>
      <w:r w:rsidRPr="003A1768">
        <w:rPr>
          <w:rFonts w:ascii="Times New Roman" w:hAnsi="Times New Roman" w:cs="Times New Roman"/>
          <w:sz w:val="24"/>
          <w:szCs w:val="24"/>
        </w:rPr>
        <w:t xml:space="preserve"> point taken is that the application was filed out of time. Since this is a </w:t>
      </w:r>
      <w:r w:rsidR="000D414A" w:rsidRPr="003A1768">
        <w:rPr>
          <w:rFonts w:ascii="Times New Roman" w:hAnsi="Times New Roman" w:cs="Times New Roman"/>
          <w:sz w:val="24"/>
          <w:szCs w:val="24"/>
        </w:rPr>
        <w:t>double-barreled</w:t>
      </w:r>
      <w:r w:rsidRPr="003A1768">
        <w:rPr>
          <w:rFonts w:ascii="Times New Roman" w:hAnsi="Times New Roman" w:cs="Times New Roman"/>
          <w:sz w:val="24"/>
          <w:szCs w:val="24"/>
        </w:rPr>
        <w:t xml:space="preserve"> </w:t>
      </w:r>
      <w:r w:rsidR="000D414A" w:rsidRPr="003A1768">
        <w:rPr>
          <w:rFonts w:ascii="Times New Roman" w:hAnsi="Times New Roman" w:cs="Times New Roman"/>
          <w:sz w:val="24"/>
          <w:szCs w:val="24"/>
        </w:rPr>
        <w:t xml:space="preserve">application </w:t>
      </w:r>
      <w:r w:rsidR="000D414A">
        <w:rPr>
          <w:rFonts w:ascii="Times New Roman" w:hAnsi="Times New Roman" w:cs="Times New Roman"/>
          <w:sz w:val="24"/>
          <w:szCs w:val="24"/>
        </w:rPr>
        <w:t xml:space="preserve">made </w:t>
      </w:r>
      <w:r w:rsidRPr="003A1768">
        <w:rPr>
          <w:rFonts w:ascii="Times New Roman" w:hAnsi="Times New Roman" w:cs="Times New Roman"/>
          <w:sz w:val="24"/>
          <w:szCs w:val="24"/>
        </w:rPr>
        <w:t>in terms of r 63 and r 449</w:t>
      </w:r>
      <w:r w:rsidR="000D414A">
        <w:rPr>
          <w:rFonts w:ascii="Times New Roman" w:hAnsi="Times New Roman" w:cs="Times New Roman"/>
          <w:sz w:val="24"/>
          <w:szCs w:val="24"/>
        </w:rPr>
        <w:t xml:space="preserve"> of the </w:t>
      </w:r>
      <w:r w:rsidR="00800F26">
        <w:rPr>
          <w:rFonts w:ascii="Times New Roman" w:hAnsi="Times New Roman" w:cs="Times New Roman"/>
          <w:sz w:val="24"/>
          <w:szCs w:val="24"/>
        </w:rPr>
        <w:t xml:space="preserve">Rules, </w:t>
      </w:r>
      <w:r w:rsidR="004A4A2A">
        <w:rPr>
          <w:rFonts w:ascii="Times New Roman" w:hAnsi="Times New Roman" w:cs="Times New Roman"/>
          <w:sz w:val="24"/>
          <w:szCs w:val="24"/>
        </w:rPr>
        <w:t xml:space="preserve">I </w:t>
      </w:r>
      <w:r w:rsidR="000861D8">
        <w:rPr>
          <w:rFonts w:ascii="Times New Roman" w:hAnsi="Times New Roman" w:cs="Times New Roman"/>
          <w:sz w:val="24"/>
          <w:szCs w:val="24"/>
        </w:rPr>
        <w:t>must consider</w:t>
      </w:r>
      <w:r w:rsidR="00800F26">
        <w:rPr>
          <w:rFonts w:ascii="Times New Roman" w:hAnsi="Times New Roman" w:cs="Times New Roman"/>
          <w:sz w:val="24"/>
          <w:szCs w:val="24"/>
        </w:rPr>
        <w:t xml:space="preserve"> </w:t>
      </w:r>
      <w:r w:rsidR="000861D8">
        <w:rPr>
          <w:rFonts w:ascii="Times New Roman" w:hAnsi="Times New Roman" w:cs="Times New Roman"/>
          <w:sz w:val="24"/>
          <w:szCs w:val="24"/>
        </w:rPr>
        <w:t xml:space="preserve">the </w:t>
      </w:r>
      <w:r w:rsidR="000861D8" w:rsidRPr="003A1768">
        <w:rPr>
          <w:rFonts w:ascii="Times New Roman" w:hAnsi="Times New Roman" w:cs="Times New Roman"/>
          <w:sz w:val="24"/>
          <w:szCs w:val="24"/>
        </w:rPr>
        <w:t>rules</w:t>
      </w:r>
      <w:r w:rsidRPr="003A1768">
        <w:rPr>
          <w:rFonts w:ascii="Times New Roman" w:hAnsi="Times New Roman" w:cs="Times New Roman"/>
          <w:sz w:val="24"/>
          <w:szCs w:val="24"/>
        </w:rPr>
        <w:t xml:space="preserve"> indivi</w:t>
      </w:r>
      <w:r>
        <w:rPr>
          <w:rFonts w:ascii="Times New Roman" w:hAnsi="Times New Roman" w:cs="Times New Roman"/>
          <w:sz w:val="24"/>
          <w:szCs w:val="24"/>
        </w:rPr>
        <w:t>d</w:t>
      </w:r>
      <w:r w:rsidRPr="003A1768">
        <w:rPr>
          <w:rFonts w:ascii="Times New Roman" w:hAnsi="Times New Roman" w:cs="Times New Roman"/>
          <w:sz w:val="24"/>
          <w:szCs w:val="24"/>
        </w:rPr>
        <w:t xml:space="preserve">ually. Rule 63 is clear, an application </w:t>
      </w:r>
      <w:r>
        <w:rPr>
          <w:rFonts w:ascii="Times New Roman" w:hAnsi="Times New Roman" w:cs="Times New Roman"/>
          <w:sz w:val="24"/>
          <w:szCs w:val="24"/>
        </w:rPr>
        <w:t>in</w:t>
      </w:r>
      <w:r w:rsidRPr="003A1768">
        <w:rPr>
          <w:rFonts w:ascii="Times New Roman" w:hAnsi="Times New Roman" w:cs="Times New Roman"/>
          <w:sz w:val="24"/>
          <w:szCs w:val="24"/>
        </w:rPr>
        <w:t xml:space="preserve"> t</w:t>
      </w:r>
      <w:r>
        <w:rPr>
          <w:rFonts w:ascii="Times New Roman" w:hAnsi="Times New Roman" w:cs="Times New Roman"/>
          <w:sz w:val="24"/>
          <w:szCs w:val="24"/>
        </w:rPr>
        <w:t>e</w:t>
      </w:r>
      <w:r w:rsidRPr="003A1768">
        <w:rPr>
          <w:rFonts w:ascii="Times New Roman" w:hAnsi="Times New Roman" w:cs="Times New Roman"/>
          <w:sz w:val="24"/>
          <w:szCs w:val="24"/>
        </w:rPr>
        <w:t xml:space="preserve">rms of that rule should be made within a month of the order sought to be set aside. There is no dispute that this application was filed outside the time limits. A concession was made and rightly so. The application </w:t>
      </w:r>
      <w:r>
        <w:rPr>
          <w:rFonts w:ascii="Times New Roman" w:hAnsi="Times New Roman" w:cs="Times New Roman"/>
          <w:sz w:val="24"/>
          <w:szCs w:val="24"/>
        </w:rPr>
        <w:t>in</w:t>
      </w:r>
      <w:r w:rsidRPr="003A1768">
        <w:rPr>
          <w:rFonts w:ascii="Times New Roman" w:hAnsi="Times New Roman" w:cs="Times New Roman"/>
          <w:sz w:val="24"/>
          <w:szCs w:val="24"/>
        </w:rPr>
        <w:t xml:space="preserve"> te</w:t>
      </w:r>
      <w:r>
        <w:rPr>
          <w:rFonts w:ascii="Times New Roman" w:hAnsi="Times New Roman" w:cs="Times New Roman"/>
          <w:sz w:val="24"/>
          <w:szCs w:val="24"/>
        </w:rPr>
        <w:t>r</w:t>
      </w:r>
      <w:r w:rsidRPr="003A1768">
        <w:rPr>
          <w:rFonts w:ascii="Times New Roman" w:hAnsi="Times New Roman" w:cs="Times New Roman"/>
          <w:sz w:val="24"/>
          <w:szCs w:val="24"/>
        </w:rPr>
        <w:t xml:space="preserve">ms of r 63 suffers a still </w:t>
      </w:r>
      <w:r w:rsidRPr="003A1768">
        <w:rPr>
          <w:rFonts w:ascii="Times New Roman" w:hAnsi="Times New Roman" w:cs="Times New Roman"/>
          <w:sz w:val="24"/>
          <w:szCs w:val="24"/>
        </w:rPr>
        <w:lastRenderedPageBreak/>
        <w:t>birth. It is surprising th</w:t>
      </w:r>
      <w:r>
        <w:rPr>
          <w:rFonts w:ascii="Times New Roman" w:hAnsi="Times New Roman" w:cs="Times New Roman"/>
          <w:sz w:val="24"/>
          <w:szCs w:val="24"/>
        </w:rPr>
        <w:t>a</w:t>
      </w:r>
      <w:r w:rsidRPr="003A1768">
        <w:rPr>
          <w:rFonts w:ascii="Times New Roman" w:hAnsi="Times New Roman" w:cs="Times New Roman"/>
          <w:sz w:val="24"/>
          <w:szCs w:val="24"/>
        </w:rPr>
        <w:t>t the second applicant</w:t>
      </w:r>
      <w:r w:rsidR="008E1D5A">
        <w:rPr>
          <w:rFonts w:ascii="Times New Roman" w:hAnsi="Times New Roman" w:cs="Times New Roman"/>
          <w:sz w:val="24"/>
          <w:szCs w:val="24"/>
        </w:rPr>
        <w:t>,</w:t>
      </w:r>
      <w:r w:rsidRPr="003A1768">
        <w:rPr>
          <w:rFonts w:ascii="Times New Roman" w:hAnsi="Times New Roman" w:cs="Times New Roman"/>
          <w:sz w:val="24"/>
          <w:szCs w:val="24"/>
        </w:rPr>
        <w:t xml:space="preserve"> an officer of this court</w:t>
      </w:r>
      <w:r w:rsidR="000D414A">
        <w:rPr>
          <w:rFonts w:ascii="Times New Roman" w:hAnsi="Times New Roman" w:cs="Times New Roman"/>
          <w:sz w:val="24"/>
          <w:szCs w:val="24"/>
        </w:rPr>
        <w:t xml:space="preserve"> sought to mislead the court in his founding affidavit by alleging that </w:t>
      </w:r>
      <w:r w:rsidR="000D414A" w:rsidRPr="003A1768">
        <w:rPr>
          <w:rFonts w:ascii="Times New Roman" w:hAnsi="Times New Roman" w:cs="Times New Roman"/>
          <w:sz w:val="24"/>
          <w:szCs w:val="24"/>
        </w:rPr>
        <w:t>the</w:t>
      </w:r>
      <w:r w:rsidRPr="003A1768">
        <w:rPr>
          <w:rFonts w:ascii="Times New Roman" w:hAnsi="Times New Roman" w:cs="Times New Roman"/>
          <w:sz w:val="24"/>
          <w:szCs w:val="24"/>
        </w:rPr>
        <w:t xml:space="preserve"> application was filed within the set time frame</w:t>
      </w:r>
      <w:r w:rsidR="000D414A">
        <w:rPr>
          <w:rFonts w:ascii="Times New Roman" w:hAnsi="Times New Roman" w:cs="Times New Roman"/>
          <w:sz w:val="24"/>
          <w:szCs w:val="24"/>
        </w:rPr>
        <w:t xml:space="preserve">. </w:t>
      </w:r>
      <w:r w:rsidRPr="003A1768">
        <w:rPr>
          <w:rFonts w:ascii="Times New Roman" w:hAnsi="Times New Roman" w:cs="Times New Roman"/>
          <w:sz w:val="24"/>
          <w:szCs w:val="24"/>
        </w:rPr>
        <w:t xml:space="preserve"> </w:t>
      </w:r>
    </w:p>
    <w:p w14:paraId="4B2BA4BF" w14:textId="2A034C45" w:rsidR="004E08A2" w:rsidRPr="003A1768" w:rsidRDefault="004E08A2" w:rsidP="004E08A2">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tab/>
        <w:t>Rule 449 provides no time frame</w:t>
      </w:r>
      <w:r w:rsidR="000D414A">
        <w:rPr>
          <w:rFonts w:ascii="Times New Roman" w:hAnsi="Times New Roman" w:cs="Times New Roman"/>
          <w:sz w:val="24"/>
          <w:szCs w:val="24"/>
        </w:rPr>
        <w:t>.</w:t>
      </w:r>
      <w:r w:rsidRPr="003A1768">
        <w:rPr>
          <w:rFonts w:ascii="Times New Roman" w:hAnsi="Times New Roman" w:cs="Times New Roman"/>
          <w:sz w:val="24"/>
          <w:szCs w:val="24"/>
        </w:rPr>
        <w:t xml:space="preserve"> Our courts </w:t>
      </w:r>
      <w:r w:rsidR="00472E9B" w:rsidRPr="003A1768">
        <w:rPr>
          <w:rFonts w:ascii="Times New Roman" w:hAnsi="Times New Roman" w:cs="Times New Roman"/>
          <w:sz w:val="24"/>
          <w:szCs w:val="24"/>
        </w:rPr>
        <w:t xml:space="preserve">have </w:t>
      </w:r>
      <w:r w:rsidR="00472E9B">
        <w:rPr>
          <w:rFonts w:ascii="Times New Roman" w:hAnsi="Times New Roman" w:cs="Times New Roman"/>
          <w:sz w:val="24"/>
          <w:szCs w:val="24"/>
        </w:rPr>
        <w:t>settled</w:t>
      </w:r>
      <w:r w:rsidR="000D414A">
        <w:rPr>
          <w:rFonts w:ascii="Times New Roman" w:hAnsi="Times New Roman" w:cs="Times New Roman"/>
          <w:sz w:val="24"/>
          <w:szCs w:val="24"/>
        </w:rPr>
        <w:t xml:space="preserve"> for the approach that the time within which the application should be made must be reasonable </w:t>
      </w:r>
      <w:r w:rsidR="00800F26">
        <w:rPr>
          <w:rFonts w:ascii="Times New Roman" w:hAnsi="Times New Roman" w:cs="Times New Roman"/>
          <w:sz w:val="24"/>
          <w:szCs w:val="24"/>
        </w:rPr>
        <w:t>considering</w:t>
      </w:r>
      <w:r w:rsidR="000D414A">
        <w:rPr>
          <w:rFonts w:ascii="Times New Roman" w:hAnsi="Times New Roman" w:cs="Times New Roman"/>
          <w:sz w:val="24"/>
          <w:szCs w:val="24"/>
        </w:rPr>
        <w:t xml:space="preserve"> the circumstances of the matter</w:t>
      </w:r>
      <w:r w:rsidR="00472E9B">
        <w:rPr>
          <w:rFonts w:ascii="Times New Roman" w:hAnsi="Times New Roman" w:cs="Times New Roman"/>
          <w:sz w:val="24"/>
          <w:szCs w:val="24"/>
        </w:rPr>
        <w:t>.</w:t>
      </w:r>
      <w:r w:rsidRPr="003A1768">
        <w:rPr>
          <w:rFonts w:ascii="Times New Roman" w:hAnsi="Times New Roman" w:cs="Times New Roman"/>
          <w:sz w:val="24"/>
          <w:szCs w:val="24"/>
        </w:rPr>
        <w:t xml:space="preserve"> The preliminary point therefore fails in this regard. It was not shown that the period taken before the application was filed was unreasonabl</w:t>
      </w:r>
      <w:r w:rsidR="00472E9B">
        <w:rPr>
          <w:rFonts w:ascii="Times New Roman" w:hAnsi="Times New Roman" w:cs="Times New Roman"/>
          <w:sz w:val="24"/>
          <w:szCs w:val="24"/>
        </w:rPr>
        <w:t>e.</w:t>
      </w:r>
    </w:p>
    <w:p w14:paraId="712FBF32" w14:textId="716B99C5" w:rsidR="00BF7D40" w:rsidRDefault="004E08A2" w:rsidP="00BF7D40">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tab/>
        <w:t>Th</w:t>
      </w:r>
      <w:r>
        <w:rPr>
          <w:rFonts w:ascii="Times New Roman" w:hAnsi="Times New Roman" w:cs="Times New Roman"/>
          <w:sz w:val="24"/>
          <w:szCs w:val="24"/>
        </w:rPr>
        <w:t>e</w:t>
      </w:r>
      <w:r w:rsidRPr="003A1768">
        <w:rPr>
          <w:rFonts w:ascii="Times New Roman" w:hAnsi="Times New Roman" w:cs="Times New Roman"/>
          <w:sz w:val="24"/>
          <w:szCs w:val="24"/>
        </w:rPr>
        <w:t xml:space="preserve"> fourth point taken fell away natur</w:t>
      </w:r>
      <w:r>
        <w:rPr>
          <w:rFonts w:ascii="Times New Roman" w:hAnsi="Times New Roman" w:cs="Times New Roman"/>
          <w:sz w:val="24"/>
          <w:szCs w:val="24"/>
        </w:rPr>
        <w:t>a</w:t>
      </w:r>
      <w:r w:rsidRPr="003A1768">
        <w:rPr>
          <w:rFonts w:ascii="Times New Roman" w:hAnsi="Times New Roman" w:cs="Times New Roman"/>
          <w:sz w:val="24"/>
          <w:szCs w:val="24"/>
        </w:rPr>
        <w:t xml:space="preserve">lly when the applicant abandoned the application </w:t>
      </w:r>
      <w:r w:rsidR="00472E9B">
        <w:rPr>
          <w:rFonts w:ascii="Times New Roman" w:hAnsi="Times New Roman" w:cs="Times New Roman"/>
          <w:sz w:val="24"/>
          <w:szCs w:val="24"/>
        </w:rPr>
        <w:t xml:space="preserve">under </w:t>
      </w:r>
      <w:r w:rsidR="00472E9B" w:rsidRPr="003A1768">
        <w:rPr>
          <w:rFonts w:ascii="Times New Roman" w:hAnsi="Times New Roman" w:cs="Times New Roman"/>
          <w:sz w:val="24"/>
          <w:szCs w:val="24"/>
        </w:rPr>
        <w:t>r</w:t>
      </w:r>
      <w:r w:rsidRPr="003A1768">
        <w:rPr>
          <w:rFonts w:ascii="Times New Roman" w:hAnsi="Times New Roman" w:cs="Times New Roman"/>
          <w:sz w:val="24"/>
          <w:szCs w:val="24"/>
        </w:rPr>
        <w:t xml:space="preserve"> 63. It was that where an applicant files an application in t</w:t>
      </w:r>
      <w:r>
        <w:rPr>
          <w:rFonts w:ascii="Times New Roman" w:hAnsi="Times New Roman" w:cs="Times New Roman"/>
          <w:sz w:val="24"/>
          <w:szCs w:val="24"/>
        </w:rPr>
        <w:t>e</w:t>
      </w:r>
      <w:r w:rsidRPr="003A1768">
        <w:rPr>
          <w:rFonts w:ascii="Times New Roman" w:hAnsi="Times New Roman" w:cs="Times New Roman"/>
          <w:sz w:val="24"/>
          <w:szCs w:val="24"/>
        </w:rPr>
        <w:t xml:space="preserve">rms of r 63 and r 449 it should satisfy the requirements of both </w:t>
      </w:r>
      <w:r w:rsidR="00222C59" w:rsidRPr="003A1768">
        <w:rPr>
          <w:rFonts w:ascii="Times New Roman" w:hAnsi="Times New Roman" w:cs="Times New Roman"/>
          <w:sz w:val="24"/>
          <w:szCs w:val="24"/>
        </w:rPr>
        <w:t>rules.</w:t>
      </w:r>
      <w:r w:rsidR="00222C59">
        <w:rPr>
          <w:rFonts w:ascii="Times New Roman" w:hAnsi="Times New Roman" w:cs="Times New Roman"/>
          <w:sz w:val="24"/>
          <w:szCs w:val="24"/>
        </w:rPr>
        <w:t xml:space="preserve"> Since the </w:t>
      </w:r>
      <w:r w:rsidR="00D07CCD">
        <w:rPr>
          <w:rFonts w:ascii="Times New Roman" w:hAnsi="Times New Roman" w:cs="Times New Roman"/>
          <w:sz w:val="24"/>
          <w:szCs w:val="24"/>
        </w:rPr>
        <w:t>application under</w:t>
      </w:r>
      <w:r w:rsidR="00222C59">
        <w:rPr>
          <w:rFonts w:ascii="Times New Roman" w:hAnsi="Times New Roman" w:cs="Times New Roman"/>
          <w:sz w:val="24"/>
          <w:szCs w:val="24"/>
        </w:rPr>
        <w:t xml:space="preserve"> r63 was abandoned,</w:t>
      </w:r>
      <w:r w:rsidR="008E1D5A">
        <w:rPr>
          <w:rFonts w:ascii="Times New Roman" w:hAnsi="Times New Roman" w:cs="Times New Roman"/>
          <w:sz w:val="24"/>
          <w:szCs w:val="24"/>
        </w:rPr>
        <w:t xml:space="preserve"> </w:t>
      </w:r>
      <w:r w:rsidR="00222C59">
        <w:rPr>
          <w:rFonts w:ascii="Times New Roman" w:hAnsi="Times New Roman" w:cs="Times New Roman"/>
          <w:sz w:val="24"/>
          <w:szCs w:val="24"/>
        </w:rPr>
        <w:t xml:space="preserve">this application stands to be determined in terms of </w:t>
      </w:r>
      <w:r w:rsidR="000861D8">
        <w:rPr>
          <w:rFonts w:ascii="Times New Roman" w:hAnsi="Times New Roman" w:cs="Times New Roman"/>
          <w:sz w:val="24"/>
          <w:szCs w:val="24"/>
        </w:rPr>
        <w:t>r449 (</w:t>
      </w:r>
      <w:r w:rsidR="004A4A2A">
        <w:rPr>
          <w:rFonts w:ascii="Times New Roman" w:hAnsi="Times New Roman" w:cs="Times New Roman"/>
          <w:sz w:val="24"/>
          <w:szCs w:val="24"/>
        </w:rPr>
        <w:t>1)</w:t>
      </w:r>
      <w:r w:rsidR="00222C59">
        <w:rPr>
          <w:rFonts w:ascii="Times New Roman" w:hAnsi="Times New Roman" w:cs="Times New Roman"/>
          <w:sz w:val="24"/>
          <w:szCs w:val="24"/>
        </w:rPr>
        <w:t xml:space="preserve"> only</w:t>
      </w:r>
      <w:r w:rsidR="000861D8">
        <w:rPr>
          <w:rFonts w:ascii="Times New Roman" w:hAnsi="Times New Roman" w:cs="Times New Roman"/>
          <w:sz w:val="24"/>
          <w:szCs w:val="24"/>
        </w:rPr>
        <w:t xml:space="preserve"> which renders </w:t>
      </w:r>
      <w:r w:rsidR="00222C59">
        <w:rPr>
          <w:rFonts w:ascii="Times New Roman" w:hAnsi="Times New Roman" w:cs="Times New Roman"/>
          <w:sz w:val="24"/>
          <w:szCs w:val="24"/>
        </w:rPr>
        <w:t xml:space="preserve">the </w:t>
      </w:r>
      <w:r w:rsidR="008E1D5A">
        <w:rPr>
          <w:rFonts w:ascii="Times New Roman" w:hAnsi="Times New Roman" w:cs="Times New Roman"/>
          <w:sz w:val="24"/>
          <w:szCs w:val="24"/>
        </w:rPr>
        <w:t xml:space="preserve">point </w:t>
      </w:r>
      <w:r w:rsidR="00222C59">
        <w:rPr>
          <w:rFonts w:ascii="Times New Roman" w:hAnsi="Times New Roman" w:cs="Times New Roman"/>
          <w:sz w:val="24"/>
          <w:szCs w:val="24"/>
        </w:rPr>
        <w:t>taken inconsequential</w:t>
      </w:r>
      <w:r w:rsidR="008E1D5A">
        <w:rPr>
          <w:rFonts w:ascii="Times New Roman" w:hAnsi="Times New Roman" w:cs="Times New Roman"/>
          <w:sz w:val="24"/>
          <w:szCs w:val="24"/>
        </w:rPr>
        <w:t>.</w:t>
      </w:r>
      <w:r w:rsidRPr="003A1768">
        <w:rPr>
          <w:rFonts w:ascii="Times New Roman" w:hAnsi="Times New Roman" w:cs="Times New Roman"/>
          <w:sz w:val="24"/>
          <w:szCs w:val="24"/>
        </w:rPr>
        <w:t xml:space="preserve"> </w:t>
      </w:r>
      <w:r w:rsidR="00800F26" w:rsidRPr="003A1768">
        <w:rPr>
          <w:rFonts w:ascii="Times New Roman" w:hAnsi="Times New Roman" w:cs="Times New Roman"/>
          <w:sz w:val="24"/>
          <w:szCs w:val="24"/>
        </w:rPr>
        <w:tab/>
      </w:r>
      <w:r w:rsidR="00800F26">
        <w:rPr>
          <w:rFonts w:ascii="Times New Roman" w:hAnsi="Times New Roman" w:cs="Times New Roman"/>
          <w:sz w:val="24"/>
          <w:szCs w:val="24"/>
        </w:rPr>
        <w:t>.</w:t>
      </w:r>
      <w:r w:rsidR="00BF7D40">
        <w:rPr>
          <w:rFonts w:ascii="Times New Roman" w:hAnsi="Times New Roman" w:cs="Times New Roman"/>
          <w:sz w:val="24"/>
          <w:szCs w:val="24"/>
        </w:rPr>
        <w:t xml:space="preserve"> </w:t>
      </w:r>
      <w:r w:rsidR="00BF7D40">
        <w:rPr>
          <w:rFonts w:ascii="Times New Roman" w:hAnsi="Times New Roman" w:cs="Times New Roman"/>
          <w:sz w:val="24"/>
          <w:szCs w:val="24"/>
        </w:rPr>
        <w:br/>
      </w:r>
      <w:r w:rsidR="00BF7D40">
        <w:rPr>
          <w:rFonts w:ascii="Times New Roman" w:hAnsi="Times New Roman" w:cs="Times New Roman"/>
          <w:sz w:val="24"/>
          <w:szCs w:val="24"/>
        </w:rPr>
        <w:tab/>
      </w:r>
      <w:r w:rsidR="00800F26">
        <w:rPr>
          <w:rFonts w:ascii="Times New Roman" w:hAnsi="Times New Roman" w:cs="Times New Roman"/>
          <w:sz w:val="24"/>
          <w:szCs w:val="24"/>
        </w:rPr>
        <w:t>On the merits, it</w:t>
      </w:r>
      <w:r w:rsidR="00222C59">
        <w:rPr>
          <w:rFonts w:ascii="Times New Roman" w:hAnsi="Times New Roman" w:cs="Times New Roman"/>
          <w:sz w:val="24"/>
          <w:szCs w:val="24"/>
        </w:rPr>
        <w:t xml:space="preserve"> was submitted </w:t>
      </w:r>
      <w:r w:rsidR="00D07CCD">
        <w:rPr>
          <w:rFonts w:ascii="Times New Roman" w:hAnsi="Times New Roman" w:cs="Times New Roman"/>
          <w:sz w:val="24"/>
          <w:szCs w:val="24"/>
        </w:rPr>
        <w:t>for the applicants that r238</w:t>
      </w:r>
      <w:r w:rsidR="00222C59">
        <w:rPr>
          <w:rFonts w:ascii="Times New Roman" w:hAnsi="Times New Roman" w:cs="Times New Roman"/>
          <w:sz w:val="24"/>
          <w:szCs w:val="24"/>
        </w:rPr>
        <w:t xml:space="preserve"> do</w:t>
      </w:r>
      <w:r w:rsidR="00D07CCD">
        <w:rPr>
          <w:rFonts w:ascii="Times New Roman" w:hAnsi="Times New Roman" w:cs="Times New Roman"/>
          <w:sz w:val="24"/>
          <w:szCs w:val="24"/>
        </w:rPr>
        <w:t>es</w:t>
      </w:r>
      <w:r w:rsidR="00222C59">
        <w:rPr>
          <w:rFonts w:ascii="Times New Roman" w:hAnsi="Times New Roman" w:cs="Times New Roman"/>
          <w:sz w:val="24"/>
          <w:szCs w:val="24"/>
        </w:rPr>
        <w:t xml:space="preserve"> not provide for a bar as against an applicant who fails to file heads of </w:t>
      </w:r>
      <w:r w:rsidR="00800F26">
        <w:rPr>
          <w:rFonts w:ascii="Times New Roman" w:hAnsi="Times New Roman" w:cs="Times New Roman"/>
          <w:sz w:val="24"/>
          <w:szCs w:val="24"/>
        </w:rPr>
        <w:t>argument. In other words</w:t>
      </w:r>
      <w:r w:rsidR="004A4A2A">
        <w:rPr>
          <w:rFonts w:ascii="Times New Roman" w:hAnsi="Times New Roman" w:cs="Times New Roman"/>
          <w:sz w:val="24"/>
          <w:szCs w:val="24"/>
        </w:rPr>
        <w:t>,</w:t>
      </w:r>
      <w:r w:rsidR="00800F26">
        <w:rPr>
          <w:rFonts w:ascii="Times New Roman" w:hAnsi="Times New Roman" w:cs="Times New Roman"/>
          <w:sz w:val="24"/>
          <w:szCs w:val="24"/>
        </w:rPr>
        <w:t xml:space="preserve"> the court granting the default order fell into error by barring the first applicant for non-filing of heads of </w:t>
      </w:r>
      <w:r w:rsidR="000861D8">
        <w:rPr>
          <w:rFonts w:ascii="Times New Roman" w:hAnsi="Times New Roman" w:cs="Times New Roman"/>
          <w:sz w:val="24"/>
          <w:szCs w:val="24"/>
        </w:rPr>
        <w:t>argument. The point was not alluded to in the founding affidavit, it was made in the oral submission.</w:t>
      </w:r>
      <w:r w:rsidR="00222C59">
        <w:rPr>
          <w:rFonts w:ascii="Times New Roman" w:hAnsi="Times New Roman" w:cs="Times New Roman"/>
          <w:sz w:val="24"/>
          <w:szCs w:val="24"/>
        </w:rPr>
        <w:t xml:space="preserve"> </w:t>
      </w:r>
      <w:r w:rsidR="00D07CCD">
        <w:rPr>
          <w:rFonts w:ascii="Times New Roman" w:hAnsi="Times New Roman" w:cs="Times New Roman"/>
          <w:sz w:val="24"/>
          <w:szCs w:val="24"/>
        </w:rPr>
        <w:t xml:space="preserve"> In</w:t>
      </w:r>
      <w:r w:rsidR="00222C59">
        <w:rPr>
          <w:rFonts w:ascii="Times New Roman" w:hAnsi="Times New Roman" w:cs="Times New Roman"/>
          <w:sz w:val="24"/>
          <w:szCs w:val="24"/>
        </w:rPr>
        <w:t xml:space="preserve"> respect of the second </w:t>
      </w:r>
      <w:r w:rsidR="00800F26">
        <w:rPr>
          <w:rFonts w:ascii="Times New Roman" w:hAnsi="Times New Roman" w:cs="Times New Roman"/>
          <w:sz w:val="24"/>
          <w:szCs w:val="24"/>
        </w:rPr>
        <w:t>applicant,</w:t>
      </w:r>
      <w:r w:rsidR="00222C59">
        <w:rPr>
          <w:rFonts w:ascii="Times New Roman" w:hAnsi="Times New Roman" w:cs="Times New Roman"/>
          <w:sz w:val="24"/>
          <w:szCs w:val="24"/>
        </w:rPr>
        <w:t xml:space="preserve"> </w:t>
      </w:r>
      <w:r w:rsidR="00D07CCD">
        <w:rPr>
          <w:rFonts w:ascii="Times New Roman" w:hAnsi="Times New Roman" w:cs="Times New Roman"/>
          <w:sz w:val="24"/>
          <w:szCs w:val="24"/>
        </w:rPr>
        <w:t>it was submitted that the court granted an order affecting the second applicant without giving him an opportunity to be heard.</w:t>
      </w:r>
      <w:r w:rsidR="00222C59">
        <w:rPr>
          <w:rFonts w:ascii="Times New Roman" w:hAnsi="Times New Roman" w:cs="Times New Roman"/>
          <w:sz w:val="24"/>
          <w:szCs w:val="24"/>
        </w:rPr>
        <w:t xml:space="preserve"> </w:t>
      </w:r>
    </w:p>
    <w:p w14:paraId="7EE237F7" w14:textId="11012F43" w:rsidR="00D07CCD" w:rsidRDefault="00D07CCD" w:rsidP="00BF7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thrust of the respondents</w:t>
      </w:r>
      <w:r w:rsidR="00800F26">
        <w:rPr>
          <w:rFonts w:ascii="Times New Roman" w:hAnsi="Times New Roman" w:cs="Times New Roman"/>
          <w:sz w:val="24"/>
          <w:szCs w:val="24"/>
        </w:rPr>
        <w:t>’</w:t>
      </w:r>
      <w:r>
        <w:rPr>
          <w:rFonts w:ascii="Times New Roman" w:hAnsi="Times New Roman" w:cs="Times New Roman"/>
          <w:sz w:val="24"/>
          <w:szCs w:val="24"/>
        </w:rPr>
        <w:t xml:space="preserve"> submissions </w:t>
      </w:r>
      <w:r w:rsidR="00FC2CBE">
        <w:rPr>
          <w:rFonts w:ascii="Times New Roman" w:hAnsi="Times New Roman" w:cs="Times New Roman"/>
          <w:sz w:val="24"/>
          <w:szCs w:val="24"/>
        </w:rPr>
        <w:t>was</w:t>
      </w:r>
      <w:r>
        <w:rPr>
          <w:rFonts w:ascii="Times New Roman" w:hAnsi="Times New Roman" w:cs="Times New Roman"/>
          <w:sz w:val="24"/>
          <w:szCs w:val="24"/>
        </w:rPr>
        <w:t xml:space="preserve"> that the first applicant’s founding affidavit did not set out the error by the court. The second respondent was given notice </w:t>
      </w:r>
      <w:r w:rsidR="00FC2CBE">
        <w:rPr>
          <w:rFonts w:ascii="Times New Roman" w:hAnsi="Times New Roman" w:cs="Times New Roman"/>
          <w:sz w:val="24"/>
          <w:szCs w:val="24"/>
        </w:rPr>
        <w:t>that costs</w:t>
      </w:r>
      <w:r>
        <w:rPr>
          <w:rFonts w:ascii="Times New Roman" w:hAnsi="Times New Roman" w:cs="Times New Roman"/>
          <w:sz w:val="24"/>
          <w:szCs w:val="24"/>
        </w:rPr>
        <w:t xml:space="preserve"> would be requested </w:t>
      </w:r>
      <w:r w:rsidRPr="00FC2CBE">
        <w:rPr>
          <w:rFonts w:ascii="Times New Roman" w:hAnsi="Times New Roman" w:cs="Times New Roman"/>
          <w:i/>
          <w:iCs/>
          <w:sz w:val="24"/>
          <w:szCs w:val="24"/>
        </w:rPr>
        <w:t>de</w:t>
      </w:r>
      <w:r w:rsidR="00FC2CBE" w:rsidRPr="00FC2CBE">
        <w:rPr>
          <w:rFonts w:ascii="Times New Roman" w:hAnsi="Times New Roman" w:cs="Times New Roman"/>
          <w:i/>
          <w:iCs/>
          <w:sz w:val="24"/>
          <w:szCs w:val="24"/>
        </w:rPr>
        <w:t xml:space="preserve"> bonis propriis</w:t>
      </w:r>
      <w:r>
        <w:rPr>
          <w:rFonts w:ascii="Times New Roman" w:hAnsi="Times New Roman" w:cs="Times New Roman"/>
          <w:sz w:val="24"/>
          <w:szCs w:val="24"/>
        </w:rPr>
        <w:t xml:space="preserve"> he opted to not be heard. At the end of his submission Mr </w:t>
      </w:r>
      <w:r w:rsidRPr="00FC2CBE">
        <w:rPr>
          <w:rFonts w:ascii="Times New Roman" w:hAnsi="Times New Roman" w:cs="Times New Roman"/>
          <w:i/>
          <w:iCs/>
          <w:sz w:val="24"/>
          <w:szCs w:val="24"/>
        </w:rPr>
        <w:t xml:space="preserve">Tivandor </w:t>
      </w:r>
      <w:r>
        <w:rPr>
          <w:rFonts w:ascii="Times New Roman" w:hAnsi="Times New Roman" w:cs="Times New Roman"/>
          <w:sz w:val="24"/>
          <w:szCs w:val="24"/>
        </w:rPr>
        <w:t>made veiled concession that the application maybe granted in respect of the second applicant on the basis of principle that such costs should be granted after the legal practitioner has been heard</w:t>
      </w:r>
      <w:r w:rsidR="00FC2CBE">
        <w:rPr>
          <w:rFonts w:ascii="Times New Roman" w:hAnsi="Times New Roman" w:cs="Times New Roman"/>
          <w:sz w:val="24"/>
          <w:szCs w:val="24"/>
        </w:rPr>
        <w:t>.</w:t>
      </w:r>
      <w:r w:rsidR="00C64AF8">
        <w:rPr>
          <w:rFonts w:ascii="Times New Roman" w:hAnsi="Times New Roman" w:cs="Times New Roman"/>
          <w:sz w:val="24"/>
          <w:szCs w:val="24"/>
        </w:rPr>
        <w:t xml:space="preserve"> Further it was submitted that the first applicant was barred before MAFUSIRE J and remains barred to make this application. The applicant can only be heard for the purposes of uplifting the bar only.</w:t>
      </w:r>
    </w:p>
    <w:p w14:paraId="6CBE1B3B" w14:textId="1B17E241" w:rsidR="00FA4F5E" w:rsidRDefault="00BF7D40" w:rsidP="00FA4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A1768">
        <w:rPr>
          <w:rFonts w:ascii="Times New Roman" w:hAnsi="Times New Roman" w:cs="Times New Roman"/>
          <w:sz w:val="24"/>
          <w:szCs w:val="24"/>
        </w:rPr>
        <w:t xml:space="preserve"> In</w:t>
      </w:r>
      <w:r w:rsidR="008E1D5A">
        <w:rPr>
          <w:rFonts w:ascii="Times New Roman" w:hAnsi="Times New Roman" w:cs="Times New Roman"/>
          <w:sz w:val="24"/>
          <w:szCs w:val="24"/>
        </w:rPr>
        <w:t xml:space="preserve"> an application under </w:t>
      </w:r>
      <w:r w:rsidR="00851B60">
        <w:rPr>
          <w:rFonts w:ascii="Times New Roman" w:hAnsi="Times New Roman" w:cs="Times New Roman"/>
          <w:sz w:val="24"/>
          <w:szCs w:val="24"/>
        </w:rPr>
        <w:t>r</w:t>
      </w:r>
      <w:r w:rsidR="002D4716">
        <w:rPr>
          <w:rFonts w:ascii="Times New Roman" w:hAnsi="Times New Roman" w:cs="Times New Roman"/>
          <w:sz w:val="24"/>
          <w:szCs w:val="24"/>
        </w:rPr>
        <w:t xml:space="preserve"> </w:t>
      </w:r>
      <w:r w:rsidR="00851B60">
        <w:rPr>
          <w:rFonts w:ascii="Times New Roman" w:hAnsi="Times New Roman" w:cs="Times New Roman"/>
          <w:sz w:val="24"/>
          <w:szCs w:val="24"/>
        </w:rPr>
        <w:t>449 (</w:t>
      </w:r>
      <w:r w:rsidR="008E1D5A">
        <w:rPr>
          <w:rFonts w:ascii="Times New Roman" w:hAnsi="Times New Roman" w:cs="Times New Roman"/>
          <w:sz w:val="24"/>
          <w:szCs w:val="24"/>
        </w:rPr>
        <w:t xml:space="preserve">1) the applicant has to establish the </w:t>
      </w:r>
      <w:r w:rsidR="00FC2CBE">
        <w:rPr>
          <w:rFonts w:ascii="Times New Roman" w:hAnsi="Times New Roman" w:cs="Times New Roman"/>
          <w:sz w:val="24"/>
          <w:szCs w:val="24"/>
        </w:rPr>
        <w:t>following,</w:t>
      </w:r>
      <w:r w:rsidR="004E08A2" w:rsidRPr="003A1768">
        <w:rPr>
          <w:rFonts w:ascii="Times New Roman" w:hAnsi="Times New Roman" w:cs="Times New Roman"/>
          <w:sz w:val="24"/>
          <w:szCs w:val="24"/>
        </w:rPr>
        <w:t xml:space="preserve"> </w:t>
      </w:r>
      <w:r w:rsidR="004E08A2" w:rsidRPr="003A1768">
        <w:rPr>
          <w:rFonts w:ascii="Times New Roman" w:hAnsi="Times New Roman" w:cs="Times New Roman"/>
          <w:sz w:val="24"/>
          <w:szCs w:val="24"/>
        </w:rPr>
        <w:tab/>
      </w:r>
    </w:p>
    <w:p w14:paraId="5427A92F" w14:textId="424A2C13" w:rsidR="00FA4F5E" w:rsidRDefault="00FC2CBE" w:rsidP="00FA4F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FA4F5E">
        <w:rPr>
          <w:rFonts w:ascii="Times New Roman" w:hAnsi="Times New Roman" w:cs="Times New Roman"/>
          <w:sz w:val="24"/>
          <w:szCs w:val="24"/>
        </w:rPr>
        <w:t>the judgment was erroneously sought or erroneously granted.</w:t>
      </w:r>
    </w:p>
    <w:p w14:paraId="10924891" w14:textId="66242AA7" w:rsidR="00FA4F5E" w:rsidRDefault="00FC2CBE" w:rsidP="00FA4F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FA4F5E">
        <w:rPr>
          <w:rFonts w:ascii="Times New Roman" w:hAnsi="Times New Roman" w:cs="Times New Roman"/>
          <w:sz w:val="24"/>
          <w:szCs w:val="24"/>
        </w:rPr>
        <w:t>the judgment was granted in the absence of the party.</w:t>
      </w:r>
    </w:p>
    <w:p w14:paraId="56F6AA02" w14:textId="5407F5B2" w:rsidR="00FA4F5E" w:rsidRDefault="00FC2CBE" w:rsidP="00FA4F5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FA4F5E">
        <w:rPr>
          <w:rFonts w:ascii="Times New Roman" w:hAnsi="Times New Roman" w:cs="Times New Roman"/>
          <w:sz w:val="24"/>
          <w:szCs w:val="24"/>
        </w:rPr>
        <w:t>the applicant’s rights or interests were affected by the judgment.</w:t>
      </w:r>
    </w:p>
    <w:p w14:paraId="4FE4E591" w14:textId="77777777" w:rsidR="00FA4F5E" w:rsidRDefault="00FA4F5E" w:rsidP="00FA4F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w:t>
      </w:r>
      <w:r w:rsidRPr="00B9395D">
        <w:rPr>
          <w:rFonts w:ascii="Times New Roman" w:hAnsi="Times New Roman" w:cs="Times New Roman"/>
          <w:i/>
          <w:sz w:val="24"/>
          <w:szCs w:val="24"/>
        </w:rPr>
        <w:t xml:space="preserve">Mutebwa </w:t>
      </w:r>
      <w:r w:rsidRPr="00B9395D">
        <w:rPr>
          <w:rFonts w:ascii="Times New Roman" w:hAnsi="Times New Roman" w:cs="Times New Roman"/>
          <w:sz w:val="24"/>
          <w:szCs w:val="24"/>
        </w:rPr>
        <w:t>v</w:t>
      </w:r>
      <w:r w:rsidRPr="00B9395D">
        <w:rPr>
          <w:rFonts w:ascii="Times New Roman" w:hAnsi="Times New Roman" w:cs="Times New Roman"/>
          <w:i/>
          <w:sz w:val="24"/>
          <w:szCs w:val="24"/>
        </w:rPr>
        <w:t xml:space="preserve"> Mutebwa &amp; Anor</w:t>
      </w:r>
      <w:r>
        <w:rPr>
          <w:rFonts w:ascii="Times New Roman" w:hAnsi="Times New Roman" w:cs="Times New Roman"/>
          <w:sz w:val="24"/>
          <w:szCs w:val="24"/>
        </w:rPr>
        <w:t xml:space="preserve"> 2001 (2) SA 193.</w:t>
      </w:r>
      <w:r w:rsidRPr="00B9395D">
        <w:rPr>
          <w:rFonts w:ascii="Times New Roman" w:hAnsi="Times New Roman" w:cs="Times New Roman"/>
          <w:sz w:val="24"/>
          <w:szCs w:val="24"/>
        </w:rPr>
        <w:t xml:space="preserve"> </w:t>
      </w:r>
    </w:p>
    <w:p w14:paraId="2DF14F32" w14:textId="7D699CBF" w:rsidR="00FA4F5E" w:rsidRDefault="00FA4F5E" w:rsidP="00FA4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E0C7B">
        <w:rPr>
          <w:rFonts w:ascii="Times New Roman" w:hAnsi="Times New Roman" w:cs="Times New Roman"/>
          <w:sz w:val="24"/>
          <w:szCs w:val="24"/>
        </w:rPr>
        <w:t>T</w:t>
      </w:r>
      <w:r>
        <w:rPr>
          <w:rFonts w:ascii="Times New Roman" w:hAnsi="Times New Roman" w:cs="Times New Roman"/>
          <w:sz w:val="24"/>
          <w:szCs w:val="24"/>
        </w:rPr>
        <w:t xml:space="preserve">he learned authors </w:t>
      </w:r>
      <w:r w:rsidRPr="008E042D">
        <w:rPr>
          <w:rFonts w:ascii="Times New Roman" w:hAnsi="Times New Roman" w:cs="Times New Roman"/>
          <w:i/>
          <w:sz w:val="24"/>
          <w:szCs w:val="24"/>
        </w:rPr>
        <w:t>Herbste</w:t>
      </w:r>
      <w:r w:rsidR="00441CCD">
        <w:rPr>
          <w:rFonts w:ascii="Times New Roman" w:hAnsi="Times New Roman" w:cs="Times New Roman"/>
          <w:i/>
          <w:sz w:val="24"/>
          <w:szCs w:val="24"/>
        </w:rPr>
        <w:t>i</w:t>
      </w:r>
      <w:r w:rsidRPr="008E042D">
        <w:rPr>
          <w:rFonts w:ascii="Times New Roman" w:hAnsi="Times New Roman" w:cs="Times New Roman"/>
          <w:i/>
          <w:sz w:val="24"/>
          <w:szCs w:val="24"/>
        </w:rPr>
        <w:t>n &amp; Van Winsen</w:t>
      </w:r>
      <w:r>
        <w:rPr>
          <w:rFonts w:ascii="Times New Roman" w:hAnsi="Times New Roman" w:cs="Times New Roman"/>
          <w:sz w:val="24"/>
          <w:szCs w:val="24"/>
        </w:rPr>
        <w:t xml:space="preserve"> </w:t>
      </w:r>
      <w:r w:rsidR="00045C47">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1E0C7B">
        <w:rPr>
          <w:rFonts w:ascii="Times New Roman" w:hAnsi="Times New Roman" w:cs="Times New Roman"/>
          <w:sz w:val="24"/>
          <w:szCs w:val="24"/>
        </w:rPr>
        <w:t xml:space="preserve"> opine that </w:t>
      </w:r>
      <w:r>
        <w:rPr>
          <w:rFonts w:ascii="Times New Roman" w:hAnsi="Times New Roman" w:cs="Times New Roman"/>
          <w:sz w:val="24"/>
          <w:szCs w:val="24"/>
        </w:rPr>
        <w:t xml:space="preserve">  an error exists whe</w:t>
      </w:r>
      <w:r w:rsidR="00441CCD">
        <w:rPr>
          <w:rFonts w:ascii="Times New Roman" w:hAnsi="Times New Roman" w:cs="Times New Roman"/>
          <w:sz w:val="24"/>
          <w:szCs w:val="24"/>
        </w:rPr>
        <w:t>re</w:t>
      </w:r>
      <w:r>
        <w:rPr>
          <w:rFonts w:ascii="Times New Roman" w:hAnsi="Times New Roman" w:cs="Times New Roman"/>
          <w:sz w:val="24"/>
          <w:szCs w:val="24"/>
        </w:rPr>
        <w:t xml:space="preserve"> at the time the order was granted there existed facts </w:t>
      </w:r>
      <w:r w:rsidR="00441CCD">
        <w:rPr>
          <w:rFonts w:ascii="Times New Roman" w:hAnsi="Times New Roman" w:cs="Times New Roman"/>
          <w:sz w:val="24"/>
          <w:szCs w:val="24"/>
        </w:rPr>
        <w:t>of</w:t>
      </w:r>
      <w:r>
        <w:rPr>
          <w:rFonts w:ascii="Times New Roman" w:hAnsi="Times New Roman" w:cs="Times New Roman"/>
          <w:sz w:val="24"/>
          <w:szCs w:val="24"/>
        </w:rPr>
        <w:t xml:space="preserve"> which the judge was unaware, which would have precluded the granting of the judgment and which would have induced the judge, if aware of it not to grant the </w:t>
      </w:r>
      <w:r w:rsidR="004E33D5">
        <w:rPr>
          <w:rFonts w:ascii="Times New Roman" w:hAnsi="Times New Roman" w:cs="Times New Roman"/>
          <w:sz w:val="24"/>
          <w:szCs w:val="24"/>
        </w:rPr>
        <w:t>judgment. Where</w:t>
      </w:r>
      <w:r>
        <w:rPr>
          <w:rFonts w:ascii="Times New Roman" w:hAnsi="Times New Roman" w:cs="Times New Roman"/>
          <w:sz w:val="24"/>
          <w:szCs w:val="24"/>
        </w:rPr>
        <w:t xml:space="preserve"> a court </w:t>
      </w:r>
      <w:r w:rsidR="004E33D5">
        <w:rPr>
          <w:rFonts w:ascii="Times New Roman" w:hAnsi="Times New Roman" w:cs="Times New Roman"/>
          <w:sz w:val="24"/>
          <w:szCs w:val="24"/>
        </w:rPr>
        <w:t xml:space="preserve">revisits its </w:t>
      </w:r>
      <w:r w:rsidR="001E0C7B">
        <w:rPr>
          <w:rFonts w:ascii="Times New Roman" w:hAnsi="Times New Roman" w:cs="Times New Roman"/>
          <w:sz w:val="24"/>
          <w:szCs w:val="24"/>
        </w:rPr>
        <w:t>decision,</w:t>
      </w:r>
      <w:r w:rsidR="004E33D5">
        <w:rPr>
          <w:rFonts w:ascii="Times New Roman" w:hAnsi="Times New Roman" w:cs="Times New Roman"/>
          <w:sz w:val="24"/>
          <w:szCs w:val="24"/>
        </w:rPr>
        <w:t xml:space="preserve"> it is not confined to the record only. It is not sitting as an appeal court. It may consider new factors placed before it by a litigant showing that</w:t>
      </w:r>
      <w:r w:rsidR="00441CCD">
        <w:rPr>
          <w:rFonts w:ascii="Times New Roman" w:hAnsi="Times New Roman" w:cs="Times New Roman"/>
          <w:sz w:val="24"/>
          <w:szCs w:val="24"/>
        </w:rPr>
        <w:t>,</w:t>
      </w:r>
      <w:r w:rsidR="004E33D5">
        <w:rPr>
          <w:rFonts w:ascii="Times New Roman" w:hAnsi="Times New Roman" w:cs="Times New Roman"/>
          <w:sz w:val="24"/>
          <w:szCs w:val="24"/>
        </w:rPr>
        <w:t xml:space="preserve"> had the judge been aware of those facts</w:t>
      </w:r>
      <w:r w:rsidR="001E0C7B">
        <w:rPr>
          <w:rFonts w:ascii="Times New Roman" w:hAnsi="Times New Roman" w:cs="Times New Roman"/>
          <w:sz w:val="24"/>
          <w:szCs w:val="24"/>
        </w:rPr>
        <w:t>, the order may not have been granted. See</w:t>
      </w:r>
      <w:r w:rsidR="004E33D5">
        <w:rPr>
          <w:rFonts w:ascii="Times New Roman" w:hAnsi="Times New Roman" w:cs="Times New Roman"/>
          <w:sz w:val="24"/>
          <w:szCs w:val="24"/>
        </w:rPr>
        <w:t xml:space="preserve"> </w:t>
      </w:r>
      <w:r w:rsidR="004E33D5" w:rsidRPr="004E33D5">
        <w:rPr>
          <w:rFonts w:ascii="Times New Roman" w:hAnsi="Times New Roman" w:cs="Times New Roman"/>
          <w:i/>
          <w:iCs/>
          <w:sz w:val="24"/>
          <w:szCs w:val="24"/>
        </w:rPr>
        <w:t xml:space="preserve">Grantually (Pvt) Ltd and Another </w:t>
      </w:r>
      <w:r w:rsidR="004E33D5" w:rsidRPr="002D4716">
        <w:rPr>
          <w:rFonts w:ascii="Times New Roman" w:hAnsi="Times New Roman" w:cs="Times New Roman"/>
          <w:iCs/>
          <w:sz w:val="24"/>
          <w:szCs w:val="24"/>
        </w:rPr>
        <w:t>v</w:t>
      </w:r>
      <w:r w:rsidR="004E33D5" w:rsidRPr="004E33D5">
        <w:rPr>
          <w:rFonts w:ascii="Times New Roman" w:hAnsi="Times New Roman" w:cs="Times New Roman"/>
          <w:i/>
          <w:iCs/>
          <w:sz w:val="24"/>
          <w:szCs w:val="24"/>
        </w:rPr>
        <w:t xml:space="preserve"> UDC</w:t>
      </w:r>
      <w:r w:rsidR="004E33D5">
        <w:rPr>
          <w:rFonts w:ascii="Times New Roman" w:hAnsi="Times New Roman" w:cs="Times New Roman"/>
          <w:sz w:val="24"/>
          <w:szCs w:val="24"/>
        </w:rPr>
        <w:t xml:space="preserve"> 2000 (1) ZLR 361 (S</w:t>
      </w:r>
      <w:r w:rsidR="001E0C7B">
        <w:rPr>
          <w:rFonts w:ascii="Times New Roman" w:hAnsi="Times New Roman" w:cs="Times New Roman"/>
          <w:sz w:val="24"/>
          <w:szCs w:val="24"/>
        </w:rPr>
        <w:t>),</w:t>
      </w:r>
      <w:r w:rsidR="004E33D5">
        <w:rPr>
          <w:rFonts w:ascii="Times New Roman" w:hAnsi="Times New Roman" w:cs="Times New Roman"/>
          <w:sz w:val="24"/>
          <w:szCs w:val="24"/>
        </w:rPr>
        <w:t xml:space="preserve"> 364H- 365 A-B.</w:t>
      </w:r>
    </w:p>
    <w:p w14:paraId="2E70A819" w14:textId="1C9BB3A9" w:rsidR="00FA4F5E" w:rsidRDefault="00FA4F5E" w:rsidP="00FA4F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0C7B">
        <w:rPr>
          <w:rFonts w:ascii="Times New Roman" w:hAnsi="Times New Roman" w:cs="Times New Roman"/>
          <w:sz w:val="24"/>
          <w:szCs w:val="24"/>
        </w:rPr>
        <w:t xml:space="preserve">The court’s </w:t>
      </w:r>
      <w:r>
        <w:rPr>
          <w:rFonts w:ascii="Times New Roman" w:hAnsi="Times New Roman" w:cs="Times New Roman"/>
          <w:sz w:val="24"/>
          <w:szCs w:val="24"/>
        </w:rPr>
        <w:t xml:space="preserve">inherent </w:t>
      </w:r>
      <w:r w:rsidR="001E0C7B">
        <w:rPr>
          <w:rFonts w:ascii="Times New Roman" w:hAnsi="Times New Roman" w:cs="Times New Roman"/>
          <w:sz w:val="24"/>
          <w:szCs w:val="24"/>
        </w:rPr>
        <w:t>power to</w:t>
      </w:r>
      <w:r>
        <w:rPr>
          <w:rFonts w:ascii="Times New Roman" w:hAnsi="Times New Roman" w:cs="Times New Roman"/>
          <w:sz w:val="24"/>
          <w:szCs w:val="24"/>
        </w:rPr>
        <w:t xml:space="preserve"> vary or correct its judgment in terms of r </w:t>
      </w:r>
      <w:r w:rsidR="008E1D5A">
        <w:rPr>
          <w:rFonts w:ascii="Times New Roman" w:hAnsi="Times New Roman" w:cs="Times New Roman"/>
          <w:sz w:val="24"/>
          <w:szCs w:val="24"/>
        </w:rPr>
        <w:t>449,</w:t>
      </w:r>
      <w:r>
        <w:rPr>
          <w:rFonts w:ascii="Times New Roman" w:hAnsi="Times New Roman" w:cs="Times New Roman"/>
          <w:sz w:val="24"/>
          <w:szCs w:val="24"/>
        </w:rPr>
        <w:t xml:space="preserve"> r 63 or the common law should not be used</w:t>
      </w:r>
      <w:r w:rsidR="008E1D5A">
        <w:rPr>
          <w:rFonts w:ascii="Times New Roman" w:hAnsi="Times New Roman" w:cs="Times New Roman"/>
          <w:sz w:val="24"/>
          <w:szCs w:val="24"/>
        </w:rPr>
        <w:t xml:space="preserve"> as an avenue to review a court</w:t>
      </w:r>
      <w:r>
        <w:rPr>
          <w:rFonts w:ascii="Times New Roman" w:hAnsi="Times New Roman" w:cs="Times New Roman"/>
          <w:sz w:val="24"/>
          <w:szCs w:val="24"/>
        </w:rPr>
        <w:t xml:space="preserve"> order. These provisions are an inroad to the general principle that once a court pronounces its judgment or order it becomes </w:t>
      </w:r>
      <w:r w:rsidRPr="008E042D">
        <w:rPr>
          <w:rFonts w:ascii="Times New Roman" w:hAnsi="Times New Roman" w:cs="Times New Roman"/>
          <w:i/>
          <w:sz w:val="24"/>
          <w:szCs w:val="24"/>
        </w:rPr>
        <w:t>functus officio</w:t>
      </w:r>
      <w:r>
        <w:rPr>
          <w:rFonts w:ascii="Times New Roman" w:hAnsi="Times New Roman" w:cs="Times New Roman"/>
          <w:sz w:val="24"/>
          <w:szCs w:val="24"/>
        </w:rPr>
        <w:t>.</w:t>
      </w:r>
      <w:r w:rsidR="004A4A2A">
        <w:rPr>
          <w:rFonts w:ascii="Times New Roman" w:hAnsi="Times New Roman" w:cs="Times New Roman"/>
          <w:sz w:val="24"/>
          <w:szCs w:val="24"/>
        </w:rPr>
        <w:t xml:space="preserve"> </w:t>
      </w:r>
      <w:r w:rsidR="004E33D5">
        <w:rPr>
          <w:rFonts w:ascii="Times New Roman" w:hAnsi="Times New Roman" w:cs="Times New Roman"/>
          <w:sz w:val="24"/>
          <w:szCs w:val="24"/>
        </w:rPr>
        <w:t xml:space="preserve">It is therefore incumbent for an applicant to set out clearly in the founding affidavit the factors that it believes had the court granting the order in its absence been aware </w:t>
      </w:r>
      <w:r w:rsidR="008E1D5A">
        <w:rPr>
          <w:rFonts w:ascii="Times New Roman" w:hAnsi="Times New Roman" w:cs="Times New Roman"/>
          <w:sz w:val="24"/>
          <w:szCs w:val="24"/>
        </w:rPr>
        <w:t>of, it</w:t>
      </w:r>
      <w:r w:rsidR="004E33D5">
        <w:rPr>
          <w:rFonts w:ascii="Times New Roman" w:hAnsi="Times New Roman" w:cs="Times New Roman"/>
          <w:sz w:val="24"/>
          <w:szCs w:val="24"/>
        </w:rPr>
        <w:t xml:space="preserve"> </w:t>
      </w:r>
      <w:r w:rsidR="008E1D5A">
        <w:rPr>
          <w:rFonts w:ascii="Times New Roman" w:hAnsi="Times New Roman" w:cs="Times New Roman"/>
          <w:sz w:val="24"/>
          <w:szCs w:val="24"/>
        </w:rPr>
        <w:t>may</w:t>
      </w:r>
      <w:r w:rsidR="004E33D5">
        <w:rPr>
          <w:rFonts w:ascii="Times New Roman" w:hAnsi="Times New Roman" w:cs="Times New Roman"/>
          <w:sz w:val="24"/>
          <w:szCs w:val="24"/>
        </w:rPr>
        <w:t xml:space="preserve"> not have granted the order.</w:t>
      </w:r>
      <w:r>
        <w:rPr>
          <w:rFonts w:ascii="Times New Roman" w:hAnsi="Times New Roman" w:cs="Times New Roman"/>
          <w:sz w:val="24"/>
          <w:szCs w:val="24"/>
        </w:rPr>
        <w:t xml:space="preserve"> </w:t>
      </w:r>
    </w:p>
    <w:p w14:paraId="4D13A11A" w14:textId="64230D4A" w:rsidR="000E5536" w:rsidRDefault="004E08A2" w:rsidP="000E5536">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tab/>
        <w:t xml:space="preserve">I agree with </w:t>
      </w:r>
      <w:r w:rsidR="00373482" w:rsidRPr="003A1768">
        <w:rPr>
          <w:rFonts w:ascii="Times New Roman" w:hAnsi="Times New Roman" w:cs="Times New Roman"/>
          <w:sz w:val="24"/>
          <w:szCs w:val="24"/>
        </w:rPr>
        <w:t>Mr.</w:t>
      </w:r>
      <w:r w:rsidRPr="003A1768">
        <w:rPr>
          <w:rFonts w:ascii="Times New Roman" w:hAnsi="Times New Roman" w:cs="Times New Roman"/>
          <w:sz w:val="24"/>
          <w:szCs w:val="24"/>
        </w:rPr>
        <w:t xml:space="preserve"> </w:t>
      </w:r>
      <w:r w:rsidRPr="00EC2F84">
        <w:rPr>
          <w:rFonts w:ascii="Times New Roman" w:hAnsi="Times New Roman" w:cs="Times New Roman"/>
          <w:i/>
          <w:sz w:val="24"/>
          <w:szCs w:val="24"/>
        </w:rPr>
        <w:t>T</w:t>
      </w:r>
      <w:r w:rsidR="00472E9B">
        <w:rPr>
          <w:rFonts w:ascii="Times New Roman" w:hAnsi="Times New Roman" w:cs="Times New Roman"/>
          <w:i/>
          <w:sz w:val="24"/>
          <w:szCs w:val="24"/>
        </w:rPr>
        <w:t>ivandor</w:t>
      </w:r>
      <w:r w:rsidRPr="00EC2F84">
        <w:rPr>
          <w:rFonts w:ascii="Times New Roman" w:hAnsi="Times New Roman" w:cs="Times New Roman"/>
          <w:i/>
          <w:sz w:val="24"/>
          <w:szCs w:val="24"/>
        </w:rPr>
        <w:t>’s</w:t>
      </w:r>
      <w:r w:rsidRPr="003A1768">
        <w:rPr>
          <w:rFonts w:ascii="Times New Roman" w:hAnsi="Times New Roman" w:cs="Times New Roman"/>
          <w:sz w:val="24"/>
          <w:szCs w:val="24"/>
        </w:rPr>
        <w:t xml:space="preserve"> </w:t>
      </w:r>
      <w:r w:rsidR="00FC2CBE" w:rsidRPr="003A1768">
        <w:rPr>
          <w:rFonts w:ascii="Times New Roman" w:hAnsi="Times New Roman" w:cs="Times New Roman"/>
          <w:sz w:val="24"/>
          <w:szCs w:val="24"/>
        </w:rPr>
        <w:t>submissions.</w:t>
      </w:r>
      <w:r w:rsidR="00FC2CBE">
        <w:rPr>
          <w:rFonts w:ascii="Times New Roman" w:hAnsi="Times New Roman" w:cs="Times New Roman"/>
          <w:sz w:val="24"/>
          <w:szCs w:val="24"/>
        </w:rPr>
        <w:t xml:space="preserve"> </w:t>
      </w:r>
      <w:r w:rsidR="00373482">
        <w:rPr>
          <w:rFonts w:ascii="Times New Roman" w:hAnsi="Times New Roman" w:cs="Times New Roman"/>
          <w:sz w:val="24"/>
          <w:szCs w:val="24"/>
        </w:rPr>
        <w:t>The order</w:t>
      </w:r>
      <w:r w:rsidR="00FC2CBE">
        <w:rPr>
          <w:rFonts w:ascii="Times New Roman" w:hAnsi="Times New Roman" w:cs="Times New Roman"/>
          <w:sz w:val="24"/>
          <w:szCs w:val="24"/>
        </w:rPr>
        <w:t xml:space="preserve"> against the first applicant was not granted in its absence. It was represented by </w:t>
      </w:r>
      <w:r w:rsidR="00373482">
        <w:rPr>
          <w:rFonts w:ascii="Times New Roman" w:hAnsi="Times New Roman" w:cs="Times New Roman"/>
          <w:sz w:val="24"/>
          <w:szCs w:val="24"/>
        </w:rPr>
        <w:t>Mr.</w:t>
      </w:r>
      <w:r w:rsidR="00FC2CBE">
        <w:rPr>
          <w:rFonts w:ascii="Times New Roman" w:hAnsi="Times New Roman" w:cs="Times New Roman"/>
          <w:i/>
          <w:sz w:val="24"/>
          <w:szCs w:val="24"/>
        </w:rPr>
        <w:t xml:space="preserve"> </w:t>
      </w:r>
      <w:r w:rsidR="00FC2CBE" w:rsidRPr="00B9395D">
        <w:rPr>
          <w:rFonts w:ascii="Times New Roman" w:hAnsi="Times New Roman" w:cs="Times New Roman"/>
          <w:i/>
          <w:sz w:val="24"/>
          <w:szCs w:val="24"/>
        </w:rPr>
        <w:t>Mafume</w:t>
      </w:r>
      <w:r w:rsidR="00FC2CBE">
        <w:rPr>
          <w:rFonts w:ascii="Times New Roman" w:hAnsi="Times New Roman" w:cs="Times New Roman"/>
          <w:sz w:val="24"/>
          <w:szCs w:val="24"/>
        </w:rPr>
        <w:t>.</w:t>
      </w:r>
      <w:r w:rsidR="00373482">
        <w:rPr>
          <w:rFonts w:ascii="Times New Roman" w:hAnsi="Times New Roman" w:cs="Times New Roman"/>
          <w:sz w:val="24"/>
          <w:szCs w:val="24"/>
        </w:rPr>
        <w:t xml:space="preserve"> </w:t>
      </w:r>
      <w:r w:rsidR="00FC2CBE">
        <w:rPr>
          <w:rFonts w:ascii="Times New Roman" w:hAnsi="Times New Roman" w:cs="Times New Roman"/>
          <w:sz w:val="24"/>
          <w:szCs w:val="24"/>
        </w:rPr>
        <w:t xml:space="preserve">The second applicant confirmed this position in his founding affidavit that, </w:t>
      </w:r>
      <w:r w:rsidR="00373482">
        <w:rPr>
          <w:rFonts w:ascii="Times New Roman" w:hAnsi="Times New Roman" w:cs="Times New Roman"/>
          <w:sz w:val="24"/>
          <w:szCs w:val="24"/>
        </w:rPr>
        <w:t>for</w:t>
      </w:r>
      <w:r w:rsidR="00FC2CBE">
        <w:rPr>
          <w:rFonts w:ascii="Times New Roman" w:hAnsi="Times New Roman" w:cs="Times New Roman"/>
          <w:sz w:val="24"/>
          <w:szCs w:val="24"/>
        </w:rPr>
        <w:t xml:space="preserve"> the first applicant not to default he instructed </w:t>
      </w:r>
      <w:r w:rsidR="00373482">
        <w:rPr>
          <w:rFonts w:ascii="Times New Roman" w:hAnsi="Times New Roman" w:cs="Times New Roman"/>
          <w:sz w:val="24"/>
          <w:szCs w:val="24"/>
        </w:rPr>
        <w:t>Mr.</w:t>
      </w:r>
      <w:r w:rsidR="00FC2CBE">
        <w:rPr>
          <w:rFonts w:ascii="Times New Roman" w:hAnsi="Times New Roman" w:cs="Times New Roman"/>
          <w:sz w:val="24"/>
          <w:szCs w:val="24"/>
        </w:rPr>
        <w:t xml:space="preserve"> </w:t>
      </w:r>
      <w:r w:rsidR="00FC2CBE" w:rsidRPr="00373482">
        <w:rPr>
          <w:rFonts w:ascii="Times New Roman" w:hAnsi="Times New Roman" w:cs="Times New Roman"/>
          <w:i/>
          <w:iCs/>
          <w:sz w:val="24"/>
          <w:szCs w:val="24"/>
        </w:rPr>
        <w:t>Mafume t</w:t>
      </w:r>
      <w:r w:rsidR="00FC2CBE">
        <w:rPr>
          <w:rFonts w:ascii="Times New Roman" w:hAnsi="Times New Roman" w:cs="Times New Roman"/>
          <w:sz w:val="24"/>
          <w:szCs w:val="24"/>
        </w:rPr>
        <w:t xml:space="preserve">o appear </w:t>
      </w:r>
      <w:r w:rsidR="00373482">
        <w:rPr>
          <w:rFonts w:ascii="Times New Roman" w:hAnsi="Times New Roman" w:cs="Times New Roman"/>
          <w:sz w:val="24"/>
          <w:szCs w:val="24"/>
        </w:rPr>
        <w:t xml:space="preserve">representing the first </w:t>
      </w:r>
      <w:r w:rsidR="005E1510">
        <w:rPr>
          <w:rFonts w:ascii="Times New Roman" w:hAnsi="Times New Roman" w:cs="Times New Roman"/>
          <w:sz w:val="24"/>
          <w:szCs w:val="24"/>
        </w:rPr>
        <w:t xml:space="preserve">applicant. </w:t>
      </w:r>
      <w:r w:rsidR="000E5536">
        <w:rPr>
          <w:rFonts w:ascii="Times New Roman" w:hAnsi="Times New Roman" w:cs="Times New Roman"/>
          <w:sz w:val="24"/>
          <w:szCs w:val="24"/>
        </w:rPr>
        <w:t>The undisputable fact is that, before the court the first applicant was barred for its failure to file heads of argument. An application for postponement was dismissed. The natural consequence of the dismissal was to proceed with the matter. The court was entitled procedurally to then deal with the matter. Before it, was a bar operating against the first applicant.  I was not pointed to any fact or issue that, had the court been aware of</w:t>
      </w:r>
      <w:r w:rsidR="00851B60">
        <w:rPr>
          <w:rFonts w:ascii="Times New Roman" w:hAnsi="Times New Roman" w:cs="Times New Roman"/>
          <w:sz w:val="24"/>
          <w:szCs w:val="24"/>
        </w:rPr>
        <w:t xml:space="preserve"> ,</w:t>
      </w:r>
      <w:r w:rsidR="000E5536">
        <w:rPr>
          <w:rFonts w:ascii="Times New Roman" w:hAnsi="Times New Roman" w:cs="Times New Roman"/>
          <w:sz w:val="24"/>
          <w:szCs w:val="24"/>
        </w:rPr>
        <w:t xml:space="preserve"> it could not have granted the order.</w:t>
      </w:r>
    </w:p>
    <w:p w14:paraId="781C4DE9" w14:textId="5D72F28E" w:rsidR="004E08A2" w:rsidRPr="003A1768" w:rsidRDefault="00FC2CBE" w:rsidP="00C87B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87BD9">
        <w:rPr>
          <w:rFonts w:ascii="Times New Roman" w:hAnsi="Times New Roman" w:cs="Times New Roman"/>
          <w:sz w:val="24"/>
          <w:szCs w:val="24"/>
        </w:rPr>
        <w:t xml:space="preserve">The default order was not granted because the </w:t>
      </w:r>
      <w:r>
        <w:rPr>
          <w:rFonts w:ascii="Times New Roman" w:hAnsi="Times New Roman" w:cs="Times New Roman"/>
          <w:sz w:val="24"/>
          <w:szCs w:val="24"/>
        </w:rPr>
        <w:t>first applicant was</w:t>
      </w:r>
      <w:r w:rsidR="00C87BD9">
        <w:rPr>
          <w:rFonts w:ascii="Times New Roman" w:hAnsi="Times New Roman" w:cs="Times New Roman"/>
          <w:sz w:val="24"/>
          <w:szCs w:val="24"/>
        </w:rPr>
        <w:t xml:space="preserve"> not in attendance</w:t>
      </w:r>
      <w:r w:rsidR="00373482">
        <w:rPr>
          <w:rFonts w:ascii="Times New Roman" w:hAnsi="Times New Roman" w:cs="Times New Roman"/>
          <w:sz w:val="24"/>
          <w:szCs w:val="24"/>
        </w:rPr>
        <w:t xml:space="preserve"> but for its failure to file its</w:t>
      </w:r>
      <w:r>
        <w:rPr>
          <w:rFonts w:ascii="Times New Roman" w:hAnsi="Times New Roman" w:cs="Times New Roman"/>
          <w:sz w:val="24"/>
          <w:szCs w:val="24"/>
        </w:rPr>
        <w:t xml:space="preserve"> heads of argument. The wording in r</w:t>
      </w:r>
      <w:r w:rsidR="002D4716">
        <w:rPr>
          <w:rFonts w:ascii="Times New Roman" w:hAnsi="Times New Roman" w:cs="Times New Roman"/>
          <w:sz w:val="24"/>
          <w:szCs w:val="24"/>
        </w:rPr>
        <w:t xml:space="preserve"> </w:t>
      </w:r>
      <w:r>
        <w:rPr>
          <w:rFonts w:ascii="Times New Roman" w:hAnsi="Times New Roman" w:cs="Times New Roman"/>
          <w:sz w:val="24"/>
          <w:szCs w:val="24"/>
        </w:rPr>
        <w:t xml:space="preserve">449 envisages an application where the order was granted in the absence of the party which is not the case </w:t>
      </w:r>
      <w:r w:rsidR="00373482">
        <w:rPr>
          <w:rFonts w:ascii="Times New Roman" w:hAnsi="Times New Roman" w:cs="Times New Roman"/>
          <w:sz w:val="24"/>
          <w:szCs w:val="24"/>
        </w:rPr>
        <w:t xml:space="preserve">herein. The first applicant fails on this point. On this point alone the application can be dismissed because the applicant </w:t>
      </w:r>
      <w:r w:rsidR="00C87BD9">
        <w:rPr>
          <w:rFonts w:ascii="Times New Roman" w:hAnsi="Times New Roman" w:cs="Times New Roman"/>
          <w:sz w:val="24"/>
          <w:szCs w:val="24"/>
        </w:rPr>
        <w:t>must satisfy all</w:t>
      </w:r>
      <w:r w:rsidR="00373482">
        <w:rPr>
          <w:rFonts w:ascii="Times New Roman" w:hAnsi="Times New Roman" w:cs="Times New Roman"/>
          <w:sz w:val="24"/>
          <w:szCs w:val="24"/>
        </w:rPr>
        <w:t xml:space="preserve"> the requirements</w:t>
      </w:r>
      <w:r w:rsidR="00C87BD9">
        <w:rPr>
          <w:rFonts w:ascii="Times New Roman" w:hAnsi="Times New Roman" w:cs="Times New Roman"/>
          <w:sz w:val="24"/>
          <w:szCs w:val="24"/>
        </w:rPr>
        <w:t xml:space="preserve"> under</w:t>
      </w:r>
      <w:r w:rsidR="00373482">
        <w:rPr>
          <w:rFonts w:ascii="Times New Roman" w:hAnsi="Times New Roman" w:cs="Times New Roman"/>
          <w:sz w:val="24"/>
          <w:szCs w:val="24"/>
        </w:rPr>
        <w:t xml:space="preserve"> r</w:t>
      </w:r>
      <w:r w:rsidR="002D4716">
        <w:rPr>
          <w:rFonts w:ascii="Times New Roman" w:hAnsi="Times New Roman" w:cs="Times New Roman"/>
          <w:sz w:val="24"/>
          <w:szCs w:val="24"/>
        </w:rPr>
        <w:t xml:space="preserve"> </w:t>
      </w:r>
      <w:r w:rsidR="00373482">
        <w:rPr>
          <w:rFonts w:ascii="Times New Roman" w:hAnsi="Times New Roman" w:cs="Times New Roman"/>
          <w:sz w:val="24"/>
          <w:szCs w:val="24"/>
        </w:rPr>
        <w:t>449 (1</w:t>
      </w:r>
      <w:r w:rsidR="005E1510">
        <w:rPr>
          <w:rFonts w:ascii="Times New Roman" w:hAnsi="Times New Roman" w:cs="Times New Roman"/>
          <w:sz w:val="24"/>
          <w:szCs w:val="24"/>
        </w:rPr>
        <w:t>). For</w:t>
      </w:r>
      <w:r w:rsidR="00373482">
        <w:rPr>
          <w:rFonts w:ascii="Times New Roman" w:hAnsi="Times New Roman" w:cs="Times New Roman"/>
          <w:sz w:val="24"/>
          <w:szCs w:val="24"/>
        </w:rPr>
        <w:t xml:space="preserve"> the sake of </w:t>
      </w:r>
      <w:r w:rsidR="005E1510">
        <w:rPr>
          <w:rFonts w:ascii="Times New Roman" w:hAnsi="Times New Roman" w:cs="Times New Roman"/>
          <w:sz w:val="24"/>
          <w:szCs w:val="24"/>
        </w:rPr>
        <w:t>completeness,</w:t>
      </w:r>
      <w:r w:rsidR="00373482">
        <w:rPr>
          <w:rFonts w:ascii="Times New Roman" w:hAnsi="Times New Roman" w:cs="Times New Roman"/>
          <w:sz w:val="24"/>
          <w:szCs w:val="24"/>
        </w:rPr>
        <w:t xml:space="preserve"> I address all the issues raised in this matter.</w:t>
      </w:r>
    </w:p>
    <w:p w14:paraId="54AE36EB" w14:textId="04744042" w:rsidR="00F72031" w:rsidRDefault="004E08A2" w:rsidP="004E08A2">
      <w:pPr>
        <w:spacing w:after="0" w:line="360" w:lineRule="auto"/>
        <w:jc w:val="both"/>
        <w:rPr>
          <w:rFonts w:ascii="Times New Roman" w:hAnsi="Times New Roman" w:cs="Times New Roman"/>
          <w:sz w:val="24"/>
          <w:szCs w:val="24"/>
        </w:rPr>
      </w:pPr>
      <w:r w:rsidRPr="003A1768">
        <w:rPr>
          <w:rFonts w:ascii="Times New Roman" w:hAnsi="Times New Roman" w:cs="Times New Roman"/>
          <w:sz w:val="24"/>
          <w:szCs w:val="24"/>
        </w:rPr>
        <w:lastRenderedPageBreak/>
        <w:tab/>
      </w:r>
      <w:r w:rsidR="00373482">
        <w:rPr>
          <w:rFonts w:ascii="Times New Roman" w:hAnsi="Times New Roman" w:cs="Times New Roman"/>
          <w:sz w:val="24"/>
          <w:szCs w:val="24"/>
        </w:rPr>
        <w:t>It is trite that an application stands or falls on its founding affidavit.</w:t>
      </w:r>
      <w:r w:rsidR="00373482" w:rsidRPr="003A1768">
        <w:rPr>
          <w:rFonts w:ascii="Times New Roman" w:hAnsi="Times New Roman" w:cs="Times New Roman"/>
          <w:sz w:val="24"/>
          <w:szCs w:val="24"/>
        </w:rPr>
        <w:t xml:space="preserve"> The</w:t>
      </w:r>
      <w:r w:rsidRPr="003A1768">
        <w:rPr>
          <w:rFonts w:ascii="Times New Roman" w:hAnsi="Times New Roman" w:cs="Times New Roman"/>
          <w:sz w:val="24"/>
          <w:szCs w:val="24"/>
        </w:rPr>
        <w:t xml:space="preserve"> first applicant</w:t>
      </w:r>
      <w:r w:rsidR="00045C47">
        <w:rPr>
          <w:rFonts w:ascii="Times New Roman" w:hAnsi="Times New Roman" w:cs="Times New Roman"/>
          <w:sz w:val="24"/>
          <w:szCs w:val="24"/>
        </w:rPr>
        <w:t xml:space="preserve">’s founding affidavit sets out the facts and associates itself with the averments set out in the second applicant’s affidavit. The better part of the affidavit </w:t>
      </w:r>
      <w:r w:rsidR="00373482">
        <w:rPr>
          <w:rFonts w:ascii="Times New Roman" w:hAnsi="Times New Roman" w:cs="Times New Roman"/>
          <w:sz w:val="24"/>
          <w:szCs w:val="24"/>
        </w:rPr>
        <w:t xml:space="preserve">established </w:t>
      </w:r>
      <w:r w:rsidR="00373482" w:rsidRPr="003A1768">
        <w:rPr>
          <w:rFonts w:ascii="Times New Roman" w:hAnsi="Times New Roman" w:cs="Times New Roman"/>
          <w:sz w:val="24"/>
          <w:szCs w:val="24"/>
        </w:rPr>
        <w:t>a</w:t>
      </w:r>
      <w:r w:rsidRPr="003A1768">
        <w:rPr>
          <w:rFonts w:ascii="Times New Roman" w:hAnsi="Times New Roman" w:cs="Times New Roman"/>
          <w:sz w:val="24"/>
          <w:szCs w:val="24"/>
        </w:rPr>
        <w:t xml:space="preserve"> good and sufficient cause</w:t>
      </w:r>
      <w:r w:rsidR="005E1510">
        <w:rPr>
          <w:rFonts w:ascii="Times New Roman" w:hAnsi="Times New Roman" w:cs="Times New Roman"/>
          <w:sz w:val="24"/>
          <w:szCs w:val="24"/>
        </w:rPr>
        <w:t>.</w:t>
      </w:r>
      <w:r w:rsidR="00373482">
        <w:rPr>
          <w:rFonts w:ascii="Times New Roman" w:hAnsi="Times New Roman" w:cs="Times New Roman"/>
          <w:sz w:val="24"/>
          <w:szCs w:val="24"/>
        </w:rPr>
        <w:t xml:space="preserve"> This is a requirement</w:t>
      </w:r>
      <w:r w:rsidR="008E1D5A">
        <w:rPr>
          <w:rFonts w:ascii="Times New Roman" w:hAnsi="Times New Roman" w:cs="Times New Roman"/>
          <w:sz w:val="24"/>
          <w:szCs w:val="24"/>
        </w:rPr>
        <w:t xml:space="preserve"> </w:t>
      </w:r>
      <w:r w:rsidR="00C64AF8">
        <w:rPr>
          <w:rFonts w:ascii="Times New Roman" w:hAnsi="Times New Roman" w:cs="Times New Roman"/>
          <w:sz w:val="24"/>
          <w:szCs w:val="24"/>
        </w:rPr>
        <w:t>in</w:t>
      </w:r>
      <w:r w:rsidR="008E1D5A">
        <w:rPr>
          <w:rFonts w:ascii="Times New Roman" w:hAnsi="Times New Roman" w:cs="Times New Roman"/>
          <w:sz w:val="24"/>
          <w:szCs w:val="24"/>
        </w:rPr>
        <w:t xml:space="preserve"> an application made </w:t>
      </w:r>
      <w:r w:rsidR="008E1D5A" w:rsidRPr="003A1768">
        <w:rPr>
          <w:rFonts w:ascii="Times New Roman" w:hAnsi="Times New Roman" w:cs="Times New Roman"/>
          <w:sz w:val="24"/>
          <w:szCs w:val="24"/>
        </w:rPr>
        <w:t>in</w:t>
      </w:r>
      <w:r w:rsidRPr="003A1768">
        <w:rPr>
          <w:rFonts w:ascii="Times New Roman" w:hAnsi="Times New Roman" w:cs="Times New Roman"/>
          <w:sz w:val="24"/>
          <w:szCs w:val="24"/>
        </w:rPr>
        <w:t xml:space="preserve"> terms of r </w:t>
      </w:r>
      <w:r w:rsidR="00B5383F" w:rsidRPr="003A1768">
        <w:rPr>
          <w:rFonts w:ascii="Times New Roman" w:hAnsi="Times New Roman" w:cs="Times New Roman"/>
          <w:sz w:val="24"/>
          <w:szCs w:val="24"/>
        </w:rPr>
        <w:t>63</w:t>
      </w:r>
      <w:r w:rsidR="00B5383F">
        <w:rPr>
          <w:rFonts w:ascii="Times New Roman" w:hAnsi="Times New Roman" w:cs="Times New Roman"/>
          <w:sz w:val="24"/>
          <w:szCs w:val="24"/>
        </w:rPr>
        <w:t>. For</w:t>
      </w:r>
      <w:r w:rsidR="00373482">
        <w:rPr>
          <w:rFonts w:ascii="Times New Roman" w:hAnsi="Times New Roman" w:cs="Times New Roman"/>
          <w:sz w:val="24"/>
          <w:szCs w:val="24"/>
        </w:rPr>
        <w:t xml:space="preserve"> the purposes of </w:t>
      </w:r>
      <w:r w:rsidR="00063D96">
        <w:rPr>
          <w:rFonts w:ascii="Times New Roman" w:hAnsi="Times New Roman" w:cs="Times New Roman"/>
          <w:sz w:val="24"/>
          <w:szCs w:val="24"/>
        </w:rPr>
        <w:t>r r449</w:t>
      </w:r>
      <w:r w:rsidR="00373482">
        <w:rPr>
          <w:rFonts w:ascii="Times New Roman" w:hAnsi="Times New Roman" w:cs="Times New Roman"/>
          <w:sz w:val="24"/>
          <w:szCs w:val="24"/>
        </w:rPr>
        <w:t xml:space="preserve"> (1)</w:t>
      </w:r>
      <w:r w:rsidR="00063D96">
        <w:rPr>
          <w:rFonts w:ascii="Times New Roman" w:hAnsi="Times New Roman" w:cs="Times New Roman"/>
          <w:sz w:val="24"/>
          <w:szCs w:val="24"/>
        </w:rPr>
        <w:t xml:space="preserve"> the applicant need not establish good and sufficient cause. </w:t>
      </w:r>
      <w:r w:rsidR="00045C47">
        <w:rPr>
          <w:rFonts w:ascii="Times New Roman" w:hAnsi="Times New Roman" w:cs="Times New Roman"/>
          <w:sz w:val="24"/>
          <w:szCs w:val="24"/>
        </w:rPr>
        <w:t xml:space="preserve">The second applicant’s </w:t>
      </w:r>
      <w:r w:rsidR="00063D96">
        <w:rPr>
          <w:rFonts w:ascii="Times New Roman" w:hAnsi="Times New Roman" w:cs="Times New Roman"/>
          <w:sz w:val="24"/>
          <w:szCs w:val="24"/>
        </w:rPr>
        <w:t xml:space="preserve">founding affidavit did not draw this court to the error made in granting the default judgment against the first applicant. All that is explained is how he tried to secure the services of counsel which efforts failed. In my view that explanation does not amount to facts that, had the court known it would not have granted the order. What is envisaged as an error are facts that do not require </w:t>
      </w:r>
      <w:r w:rsidR="00F21833">
        <w:rPr>
          <w:rFonts w:ascii="Times New Roman" w:hAnsi="Times New Roman" w:cs="Times New Roman"/>
          <w:sz w:val="24"/>
          <w:szCs w:val="24"/>
        </w:rPr>
        <w:t xml:space="preserve">a further exercise of discretion or interpretation of the law. For </w:t>
      </w:r>
      <w:r w:rsidR="00373482">
        <w:rPr>
          <w:rFonts w:ascii="Times New Roman" w:hAnsi="Times New Roman" w:cs="Times New Roman"/>
          <w:sz w:val="24"/>
          <w:szCs w:val="24"/>
        </w:rPr>
        <w:t>instance,</w:t>
      </w:r>
      <w:r w:rsidR="00F21833">
        <w:rPr>
          <w:rFonts w:ascii="Times New Roman" w:hAnsi="Times New Roman" w:cs="Times New Roman"/>
          <w:sz w:val="24"/>
          <w:szCs w:val="24"/>
        </w:rPr>
        <w:t xml:space="preserve"> where the court grants a default order believing the party was served. Where</w:t>
      </w:r>
      <w:r w:rsidR="005E1510">
        <w:rPr>
          <w:rFonts w:ascii="Times New Roman" w:hAnsi="Times New Roman" w:cs="Times New Roman"/>
          <w:sz w:val="24"/>
          <w:szCs w:val="24"/>
        </w:rPr>
        <w:t xml:space="preserve"> the</w:t>
      </w:r>
      <w:r w:rsidR="00F21833">
        <w:rPr>
          <w:rFonts w:ascii="Times New Roman" w:hAnsi="Times New Roman" w:cs="Times New Roman"/>
          <w:sz w:val="24"/>
          <w:szCs w:val="24"/>
        </w:rPr>
        <w:t xml:space="preserve"> </w:t>
      </w:r>
      <w:r w:rsidR="00B5383F">
        <w:rPr>
          <w:rFonts w:ascii="Times New Roman" w:hAnsi="Times New Roman" w:cs="Times New Roman"/>
          <w:sz w:val="24"/>
          <w:szCs w:val="24"/>
        </w:rPr>
        <w:t>defaulting party subsequently establishes that it was not served it becomes obvious that had the court been aware of those facts it would not have granted the order.</w:t>
      </w:r>
      <w:r w:rsidR="00F21833">
        <w:rPr>
          <w:rFonts w:ascii="Times New Roman" w:hAnsi="Times New Roman" w:cs="Times New Roman"/>
          <w:sz w:val="24"/>
          <w:szCs w:val="24"/>
        </w:rPr>
        <w:t xml:space="preserve"> In </w:t>
      </w:r>
      <w:r w:rsidR="00F21833" w:rsidRPr="00B5383F">
        <w:rPr>
          <w:rFonts w:ascii="Times New Roman" w:hAnsi="Times New Roman" w:cs="Times New Roman"/>
          <w:i/>
          <w:iCs/>
          <w:sz w:val="24"/>
          <w:szCs w:val="24"/>
        </w:rPr>
        <w:t xml:space="preserve">casu </w:t>
      </w:r>
      <w:r w:rsidR="00F21833">
        <w:rPr>
          <w:rFonts w:ascii="Times New Roman" w:hAnsi="Times New Roman" w:cs="Times New Roman"/>
          <w:sz w:val="24"/>
          <w:szCs w:val="24"/>
        </w:rPr>
        <w:t xml:space="preserve">the explanation given would require a court to exercise its discretion first. It can suffice for the purposes of r63 and not for r449 (1) of the </w:t>
      </w:r>
      <w:r w:rsidR="00B5383F">
        <w:rPr>
          <w:rFonts w:ascii="Times New Roman" w:hAnsi="Times New Roman" w:cs="Times New Roman"/>
          <w:sz w:val="24"/>
          <w:szCs w:val="24"/>
        </w:rPr>
        <w:t>rules. The first applicant failed to establish that the order was erroneously granted.</w:t>
      </w:r>
      <w:r>
        <w:rPr>
          <w:rFonts w:ascii="Times New Roman" w:hAnsi="Times New Roman" w:cs="Times New Roman"/>
          <w:sz w:val="24"/>
          <w:szCs w:val="24"/>
        </w:rPr>
        <w:tab/>
        <w:t xml:space="preserve"> </w:t>
      </w:r>
    </w:p>
    <w:p w14:paraId="2A4B472C" w14:textId="662B33A8" w:rsidR="009F08CD" w:rsidRDefault="004E08A2" w:rsidP="009F08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383F">
        <w:rPr>
          <w:rFonts w:ascii="Times New Roman" w:hAnsi="Times New Roman" w:cs="Times New Roman"/>
          <w:sz w:val="24"/>
          <w:szCs w:val="24"/>
        </w:rPr>
        <w:tab/>
      </w:r>
      <w:r w:rsidR="00F21833">
        <w:rPr>
          <w:rFonts w:ascii="Times New Roman" w:hAnsi="Times New Roman" w:cs="Times New Roman"/>
          <w:sz w:val="24"/>
          <w:szCs w:val="24"/>
        </w:rPr>
        <w:t>The</w:t>
      </w:r>
      <w:r>
        <w:rPr>
          <w:rFonts w:ascii="Times New Roman" w:hAnsi="Times New Roman" w:cs="Times New Roman"/>
          <w:sz w:val="24"/>
          <w:szCs w:val="24"/>
        </w:rPr>
        <w:t xml:space="preserve"> fact of the bar was real. The first applicant did not seek to uplift the bar at all or to be condoned. </w:t>
      </w:r>
      <w:r w:rsidR="009F08CD">
        <w:rPr>
          <w:rFonts w:ascii="Times New Roman" w:hAnsi="Times New Roman" w:cs="Times New Roman"/>
          <w:sz w:val="24"/>
          <w:szCs w:val="24"/>
        </w:rPr>
        <w:t>The bar in operation against the</w:t>
      </w:r>
      <w:r w:rsidR="00C87BD9">
        <w:rPr>
          <w:rFonts w:ascii="Times New Roman" w:hAnsi="Times New Roman" w:cs="Times New Roman"/>
          <w:sz w:val="24"/>
          <w:szCs w:val="24"/>
        </w:rPr>
        <w:t xml:space="preserve"> first</w:t>
      </w:r>
      <w:r w:rsidR="009F08CD">
        <w:rPr>
          <w:rFonts w:ascii="Times New Roman" w:hAnsi="Times New Roman" w:cs="Times New Roman"/>
          <w:sz w:val="24"/>
          <w:szCs w:val="24"/>
        </w:rPr>
        <w:t xml:space="preserve"> applicant precluded it from being heard save for the purposes of upliftment of the bar</w:t>
      </w:r>
      <w:r w:rsidR="005E1510">
        <w:rPr>
          <w:rFonts w:ascii="Times New Roman" w:hAnsi="Times New Roman" w:cs="Times New Roman"/>
          <w:sz w:val="24"/>
          <w:szCs w:val="24"/>
        </w:rPr>
        <w:t xml:space="preserve"> in terms of Order</w:t>
      </w:r>
      <w:r w:rsidR="009F08CD">
        <w:rPr>
          <w:rFonts w:ascii="Times New Roman" w:hAnsi="Times New Roman" w:cs="Times New Roman"/>
          <w:sz w:val="24"/>
          <w:szCs w:val="24"/>
        </w:rPr>
        <w:t xml:space="preserve"> 12 r 83(b)</w:t>
      </w:r>
      <w:r w:rsidR="005E1510">
        <w:rPr>
          <w:rFonts w:ascii="Times New Roman" w:hAnsi="Times New Roman" w:cs="Times New Roman"/>
          <w:sz w:val="24"/>
          <w:szCs w:val="24"/>
        </w:rPr>
        <w:t xml:space="preserve"> see also </w:t>
      </w:r>
      <w:r w:rsidR="005E1510" w:rsidRPr="005E1510">
        <w:rPr>
          <w:rFonts w:ascii="Times New Roman" w:hAnsi="Times New Roman" w:cs="Times New Roman"/>
          <w:i/>
          <w:iCs/>
          <w:sz w:val="24"/>
          <w:szCs w:val="24"/>
        </w:rPr>
        <w:t xml:space="preserve">Muranda </w:t>
      </w:r>
      <w:r w:rsidR="005E1510" w:rsidRPr="002D4716">
        <w:rPr>
          <w:rFonts w:ascii="Times New Roman" w:hAnsi="Times New Roman" w:cs="Times New Roman"/>
          <w:iCs/>
          <w:sz w:val="24"/>
          <w:szCs w:val="24"/>
        </w:rPr>
        <w:t>v</w:t>
      </w:r>
      <w:r w:rsidR="005E1510" w:rsidRPr="005E1510">
        <w:rPr>
          <w:rFonts w:ascii="Times New Roman" w:hAnsi="Times New Roman" w:cs="Times New Roman"/>
          <w:i/>
          <w:iCs/>
          <w:sz w:val="24"/>
          <w:szCs w:val="24"/>
        </w:rPr>
        <w:t xml:space="preserve"> Todzaniso</w:t>
      </w:r>
      <w:r w:rsidR="005E1510">
        <w:rPr>
          <w:rFonts w:ascii="Times New Roman" w:hAnsi="Times New Roman" w:cs="Times New Roman"/>
          <w:sz w:val="24"/>
          <w:szCs w:val="24"/>
        </w:rPr>
        <w:t xml:space="preserve"> 1998 (2) ZLR 325 (H). As</w:t>
      </w:r>
      <w:r w:rsidR="00B5383F">
        <w:rPr>
          <w:rFonts w:ascii="Times New Roman" w:hAnsi="Times New Roman" w:cs="Times New Roman"/>
          <w:sz w:val="24"/>
          <w:szCs w:val="24"/>
        </w:rPr>
        <w:t xml:space="preserve"> properly submitted this court could have declined to hear the first applicant in terms of the</w:t>
      </w:r>
      <w:r w:rsidR="00C87BD9">
        <w:rPr>
          <w:rFonts w:ascii="Times New Roman" w:hAnsi="Times New Roman" w:cs="Times New Roman"/>
          <w:sz w:val="24"/>
          <w:szCs w:val="24"/>
        </w:rPr>
        <w:t xml:space="preserve"> said</w:t>
      </w:r>
      <w:r w:rsidR="00B5383F">
        <w:rPr>
          <w:rFonts w:ascii="Times New Roman" w:hAnsi="Times New Roman" w:cs="Times New Roman"/>
          <w:sz w:val="24"/>
          <w:szCs w:val="24"/>
        </w:rPr>
        <w:t xml:space="preserve"> </w:t>
      </w:r>
      <w:r w:rsidR="005E1510">
        <w:rPr>
          <w:rFonts w:ascii="Times New Roman" w:hAnsi="Times New Roman" w:cs="Times New Roman"/>
          <w:sz w:val="24"/>
          <w:szCs w:val="24"/>
        </w:rPr>
        <w:t>rule. The</w:t>
      </w:r>
      <w:r w:rsidR="009F08CD">
        <w:rPr>
          <w:rFonts w:ascii="Times New Roman" w:hAnsi="Times New Roman" w:cs="Times New Roman"/>
          <w:sz w:val="24"/>
          <w:szCs w:val="24"/>
        </w:rPr>
        <w:t xml:space="preserve"> first applicant has failed to set out the necessary facts to qualify for rescission under r 449</w:t>
      </w:r>
      <w:r w:rsidR="005E1510">
        <w:rPr>
          <w:rFonts w:ascii="Times New Roman" w:hAnsi="Times New Roman" w:cs="Times New Roman"/>
          <w:sz w:val="24"/>
          <w:szCs w:val="24"/>
        </w:rPr>
        <w:t xml:space="preserve"> (1)</w:t>
      </w:r>
      <w:r w:rsidR="009F08CD">
        <w:rPr>
          <w:rFonts w:ascii="Times New Roman" w:hAnsi="Times New Roman" w:cs="Times New Roman"/>
          <w:sz w:val="24"/>
          <w:szCs w:val="24"/>
        </w:rPr>
        <w:t>.</w:t>
      </w:r>
    </w:p>
    <w:p w14:paraId="02618B98" w14:textId="595CE2FE" w:rsidR="0072166A" w:rsidRDefault="004E08A2" w:rsidP="00721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8CD">
        <w:rPr>
          <w:rFonts w:ascii="Times New Roman" w:hAnsi="Times New Roman" w:cs="Times New Roman"/>
          <w:sz w:val="24"/>
          <w:szCs w:val="24"/>
        </w:rPr>
        <w:t>The second applicant is the first applicant’s legal practitioner. He was not in attendance on the day the order was granted</w:t>
      </w:r>
      <w:r w:rsidR="00C87BD9">
        <w:rPr>
          <w:rFonts w:ascii="Times New Roman" w:hAnsi="Times New Roman" w:cs="Times New Roman"/>
          <w:sz w:val="24"/>
          <w:szCs w:val="24"/>
        </w:rPr>
        <w:t xml:space="preserve"> neither</w:t>
      </w:r>
      <w:r>
        <w:rPr>
          <w:rFonts w:ascii="Times New Roman" w:hAnsi="Times New Roman" w:cs="Times New Roman"/>
          <w:sz w:val="24"/>
          <w:szCs w:val="24"/>
        </w:rPr>
        <w:t xml:space="preserve"> was </w:t>
      </w:r>
      <w:r w:rsidR="00C87BD9">
        <w:rPr>
          <w:rFonts w:ascii="Times New Roman" w:hAnsi="Times New Roman" w:cs="Times New Roman"/>
          <w:sz w:val="24"/>
          <w:szCs w:val="24"/>
        </w:rPr>
        <w:t>he a</w:t>
      </w:r>
      <w:r>
        <w:rPr>
          <w:rFonts w:ascii="Times New Roman" w:hAnsi="Times New Roman" w:cs="Times New Roman"/>
          <w:sz w:val="24"/>
          <w:szCs w:val="24"/>
        </w:rPr>
        <w:t xml:space="preserve"> party</w:t>
      </w:r>
      <w:r w:rsidR="000E5536">
        <w:rPr>
          <w:rFonts w:ascii="Times New Roman" w:hAnsi="Times New Roman" w:cs="Times New Roman"/>
          <w:sz w:val="24"/>
          <w:szCs w:val="24"/>
        </w:rPr>
        <w:t xml:space="preserve"> to</w:t>
      </w:r>
      <w:r>
        <w:rPr>
          <w:rFonts w:ascii="Times New Roman" w:hAnsi="Times New Roman" w:cs="Times New Roman"/>
          <w:sz w:val="24"/>
          <w:szCs w:val="24"/>
        </w:rPr>
        <w:t xml:space="preserve"> the proceedings</w:t>
      </w:r>
      <w:r w:rsidR="009F08CD">
        <w:rPr>
          <w:rFonts w:ascii="Times New Roman" w:hAnsi="Times New Roman" w:cs="Times New Roman"/>
          <w:sz w:val="24"/>
          <w:szCs w:val="24"/>
        </w:rPr>
        <w:t xml:space="preserve"> save for costs claimed against </w:t>
      </w:r>
      <w:r w:rsidR="005E1510">
        <w:rPr>
          <w:rFonts w:ascii="Times New Roman" w:hAnsi="Times New Roman" w:cs="Times New Roman"/>
          <w:sz w:val="24"/>
          <w:szCs w:val="24"/>
        </w:rPr>
        <w:t>him.</w:t>
      </w:r>
      <w:r w:rsidR="009F08CD">
        <w:rPr>
          <w:rFonts w:ascii="Times New Roman" w:hAnsi="Times New Roman" w:cs="Times New Roman"/>
          <w:sz w:val="24"/>
          <w:szCs w:val="24"/>
        </w:rPr>
        <w:t xml:space="preserve"> </w:t>
      </w:r>
      <w:r>
        <w:rPr>
          <w:rFonts w:ascii="Times New Roman" w:hAnsi="Times New Roman" w:cs="Times New Roman"/>
          <w:sz w:val="24"/>
          <w:szCs w:val="24"/>
        </w:rPr>
        <w:t xml:space="preserve"> It was argued that the second respondent’s opposing affidavit expressly sought costs </w:t>
      </w:r>
      <w:r w:rsidRPr="00B9395D">
        <w:rPr>
          <w:rFonts w:ascii="Times New Roman" w:hAnsi="Times New Roman" w:cs="Times New Roman"/>
          <w:i/>
          <w:sz w:val="24"/>
          <w:szCs w:val="24"/>
        </w:rPr>
        <w:t>de bonis propriis</w:t>
      </w:r>
      <w:r>
        <w:rPr>
          <w:rFonts w:ascii="Times New Roman" w:hAnsi="Times New Roman" w:cs="Times New Roman"/>
          <w:sz w:val="24"/>
          <w:szCs w:val="24"/>
        </w:rPr>
        <w:t xml:space="preserve"> against the second applicant. The second applicant did not file any opposition to the claim as such he cannot seek rescission on the basis that he was not heard. He was given the opportunity but did not utilize </w:t>
      </w:r>
      <w:r w:rsidR="000E5536">
        <w:rPr>
          <w:rFonts w:ascii="Times New Roman" w:hAnsi="Times New Roman" w:cs="Times New Roman"/>
          <w:sz w:val="24"/>
          <w:szCs w:val="24"/>
        </w:rPr>
        <w:t>it. The</w:t>
      </w:r>
      <w:r w:rsidR="009F08CD">
        <w:rPr>
          <w:rFonts w:ascii="Times New Roman" w:hAnsi="Times New Roman" w:cs="Times New Roman"/>
          <w:sz w:val="24"/>
          <w:szCs w:val="24"/>
        </w:rPr>
        <w:t xml:space="preserve"> procedure suggested that the second applicant could have filed opposing papers is alien. I was not referred to any authority for that suggestion. It is the pract</w:t>
      </w:r>
      <w:r w:rsidR="009E5B18">
        <w:rPr>
          <w:rFonts w:ascii="Times New Roman" w:hAnsi="Times New Roman" w:cs="Times New Roman"/>
          <w:sz w:val="24"/>
          <w:szCs w:val="24"/>
        </w:rPr>
        <w:t xml:space="preserve">ice of the courts that where costs are claimed </w:t>
      </w:r>
      <w:r w:rsidR="009E5B18" w:rsidRPr="000E5536">
        <w:rPr>
          <w:rFonts w:ascii="Times New Roman" w:hAnsi="Times New Roman" w:cs="Times New Roman"/>
          <w:i/>
          <w:iCs/>
          <w:sz w:val="24"/>
          <w:szCs w:val="24"/>
        </w:rPr>
        <w:t>de bonis prop</w:t>
      </w:r>
      <w:r w:rsidR="000E5536" w:rsidRPr="000E5536">
        <w:rPr>
          <w:rFonts w:ascii="Times New Roman" w:hAnsi="Times New Roman" w:cs="Times New Roman"/>
          <w:i/>
          <w:iCs/>
          <w:sz w:val="24"/>
          <w:szCs w:val="24"/>
        </w:rPr>
        <w:t>r</w:t>
      </w:r>
      <w:r w:rsidR="009E5B18" w:rsidRPr="000E5536">
        <w:rPr>
          <w:rFonts w:ascii="Times New Roman" w:hAnsi="Times New Roman" w:cs="Times New Roman"/>
          <w:i/>
          <w:iCs/>
          <w:sz w:val="24"/>
          <w:szCs w:val="24"/>
        </w:rPr>
        <w:t>ii</w:t>
      </w:r>
      <w:r w:rsidR="000E5536" w:rsidRPr="000E5536">
        <w:rPr>
          <w:rFonts w:ascii="Times New Roman" w:hAnsi="Times New Roman" w:cs="Times New Roman"/>
          <w:i/>
          <w:iCs/>
          <w:sz w:val="24"/>
          <w:szCs w:val="24"/>
        </w:rPr>
        <w:t>s</w:t>
      </w:r>
      <w:r w:rsidR="009E5B18">
        <w:rPr>
          <w:rFonts w:ascii="Times New Roman" w:hAnsi="Times New Roman" w:cs="Times New Roman"/>
          <w:sz w:val="24"/>
          <w:szCs w:val="24"/>
        </w:rPr>
        <w:t xml:space="preserve">, the legal practitioner does not </w:t>
      </w:r>
      <w:r w:rsidR="009E5B18">
        <w:rPr>
          <w:rFonts w:ascii="Times New Roman" w:hAnsi="Times New Roman" w:cs="Times New Roman"/>
          <w:sz w:val="24"/>
          <w:szCs w:val="24"/>
        </w:rPr>
        <w:lastRenderedPageBreak/>
        <w:t xml:space="preserve">file any opposition papers. He is not a litigant. </w:t>
      </w:r>
      <w:r w:rsidR="000E5536">
        <w:rPr>
          <w:rFonts w:ascii="Times New Roman" w:hAnsi="Times New Roman" w:cs="Times New Roman"/>
          <w:sz w:val="24"/>
          <w:szCs w:val="24"/>
        </w:rPr>
        <w:t>Instead,</w:t>
      </w:r>
      <w:r w:rsidR="009E5B18">
        <w:rPr>
          <w:rFonts w:ascii="Times New Roman" w:hAnsi="Times New Roman" w:cs="Times New Roman"/>
          <w:sz w:val="24"/>
          <w:szCs w:val="24"/>
        </w:rPr>
        <w:t xml:space="preserve"> </w:t>
      </w:r>
      <w:r w:rsidR="000E5536">
        <w:rPr>
          <w:rFonts w:ascii="Times New Roman" w:hAnsi="Times New Roman" w:cs="Times New Roman"/>
          <w:sz w:val="24"/>
          <w:szCs w:val="24"/>
        </w:rPr>
        <w:t xml:space="preserve">the issue is traversed in </w:t>
      </w:r>
      <w:r w:rsidR="009E5B18">
        <w:rPr>
          <w:rFonts w:ascii="Times New Roman" w:hAnsi="Times New Roman" w:cs="Times New Roman"/>
          <w:sz w:val="24"/>
          <w:szCs w:val="24"/>
        </w:rPr>
        <w:t xml:space="preserve">the heads of </w:t>
      </w:r>
      <w:r w:rsidR="000E5536">
        <w:rPr>
          <w:rFonts w:ascii="Times New Roman" w:hAnsi="Times New Roman" w:cs="Times New Roman"/>
          <w:sz w:val="24"/>
          <w:szCs w:val="24"/>
        </w:rPr>
        <w:t>argument. Even oral submissions suffice.</w:t>
      </w:r>
      <w:r w:rsidR="0072166A">
        <w:rPr>
          <w:rFonts w:ascii="Times New Roman" w:hAnsi="Times New Roman" w:cs="Times New Roman"/>
          <w:sz w:val="24"/>
          <w:szCs w:val="24"/>
        </w:rPr>
        <w:tab/>
      </w:r>
    </w:p>
    <w:p w14:paraId="77C3AFB3" w14:textId="54243A3C" w:rsidR="0072166A" w:rsidRDefault="0072166A" w:rsidP="00721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Similarly, in his affidavit the second applicant does not set out the basis of the alleged erroneous judgment. In other words, nothing was traversed in the pleadings to point to the court facts that would have swayed the court otherwise. Once the court dismissed the application for postponement which applicants have not taken issue with, the court was entitled to deal with the matter. That is the procedure, there was no error. The door had been shut for the first applicant. The first applicant was barred and therefore a default judgment was the only course. There is no error. The question of costs dovetails with the main matter. It may be that another court would probably have dealt with the issue of costs as against the second applicant differently. In this case the court in its discretion decided to grant the costs as prayed. The question is whether this was an erroneous order granted in the absence of the second applicant? I do not believe so. </w:t>
      </w:r>
    </w:p>
    <w:p w14:paraId="29385D51" w14:textId="6B0C1F91" w:rsidR="0072166A" w:rsidRDefault="0072166A" w:rsidP="00721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applicant did not respond to the request for costs as prayed for, because the first applicant did not file heads of argument. I revert to the issue of the postponement. It’s time to remind legal practitioners who appear in courts seeking a postponement that a postponement is not given</w:t>
      </w:r>
      <w:r w:rsidR="004A2CE7">
        <w:rPr>
          <w:rFonts w:ascii="Times New Roman" w:hAnsi="Times New Roman" w:cs="Times New Roman"/>
          <w:sz w:val="24"/>
          <w:szCs w:val="24"/>
        </w:rPr>
        <w:t xml:space="preserve"> on the </w:t>
      </w:r>
      <w:r>
        <w:rPr>
          <w:rFonts w:ascii="Times New Roman" w:hAnsi="Times New Roman" w:cs="Times New Roman"/>
          <w:sz w:val="24"/>
          <w:szCs w:val="24"/>
        </w:rPr>
        <w:t>asking. It involves the court’s discretion. A legal practitioner should therefore approach the court with a view that</w:t>
      </w:r>
      <w:r w:rsidR="004A2CE7">
        <w:rPr>
          <w:rFonts w:ascii="Times New Roman" w:hAnsi="Times New Roman" w:cs="Times New Roman"/>
          <w:sz w:val="24"/>
          <w:szCs w:val="24"/>
        </w:rPr>
        <w:t xml:space="preserve"> the</w:t>
      </w:r>
      <w:r>
        <w:rPr>
          <w:rFonts w:ascii="Times New Roman" w:hAnsi="Times New Roman" w:cs="Times New Roman"/>
          <w:sz w:val="24"/>
          <w:szCs w:val="24"/>
        </w:rPr>
        <w:t xml:space="preserve"> application may or may not be granted. That legal practitioner and instructing legal practitioner should be alive and be ready to embrace the consequences of a non-postponement.</w:t>
      </w:r>
    </w:p>
    <w:p w14:paraId="68D2ED0C" w14:textId="7E4F9354" w:rsidR="000C5A78" w:rsidRDefault="0072166A" w:rsidP="00721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of costs was connected to the first applicant’s case. Once the postpone</w:t>
      </w:r>
      <w:r w:rsidR="00A35968">
        <w:rPr>
          <w:rFonts w:ascii="Times New Roman" w:hAnsi="Times New Roman" w:cs="Times New Roman"/>
          <w:sz w:val="24"/>
          <w:szCs w:val="24"/>
        </w:rPr>
        <w:t>ment</w:t>
      </w:r>
      <w:r>
        <w:rPr>
          <w:rFonts w:ascii="Times New Roman" w:hAnsi="Times New Roman" w:cs="Times New Roman"/>
          <w:sz w:val="24"/>
          <w:szCs w:val="24"/>
        </w:rPr>
        <w:t xml:space="preserve"> was dismissed, the court granted the default order</w:t>
      </w:r>
      <w:r w:rsidR="00851B60">
        <w:rPr>
          <w:rFonts w:ascii="Times New Roman" w:hAnsi="Times New Roman" w:cs="Times New Roman"/>
          <w:sz w:val="24"/>
          <w:szCs w:val="24"/>
        </w:rPr>
        <w:t xml:space="preserve"> as prayed for. </w:t>
      </w:r>
      <w:r w:rsidR="000C5A78">
        <w:rPr>
          <w:rFonts w:ascii="Times New Roman" w:hAnsi="Times New Roman" w:cs="Times New Roman"/>
          <w:sz w:val="24"/>
          <w:szCs w:val="24"/>
        </w:rPr>
        <w:t xml:space="preserve">Even if the order was granted in the absence of the second applicant, the error by the court has not been shown. The second applicant has also failed to establish its case for rescission of judgment under </w:t>
      </w:r>
      <w:r w:rsidR="00851B60">
        <w:rPr>
          <w:rFonts w:ascii="Times New Roman" w:hAnsi="Times New Roman" w:cs="Times New Roman"/>
          <w:sz w:val="24"/>
          <w:szCs w:val="24"/>
        </w:rPr>
        <w:t>r</w:t>
      </w:r>
      <w:r w:rsidR="002D4716">
        <w:rPr>
          <w:rFonts w:ascii="Times New Roman" w:hAnsi="Times New Roman" w:cs="Times New Roman"/>
          <w:sz w:val="24"/>
          <w:szCs w:val="24"/>
        </w:rPr>
        <w:t xml:space="preserve"> </w:t>
      </w:r>
      <w:r w:rsidR="00851B60">
        <w:rPr>
          <w:rFonts w:ascii="Times New Roman" w:hAnsi="Times New Roman" w:cs="Times New Roman"/>
          <w:sz w:val="24"/>
          <w:szCs w:val="24"/>
        </w:rPr>
        <w:t>449 (</w:t>
      </w:r>
      <w:r w:rsidR="000C5A78">
        <w:rPr>
          <w:rFonts w:ascii="Times New Roman" w:hAnsi="Times New Roman" w:cs="Times New Roman"/>
          <w:sz w:val="24"/>
          <w:szCs w:val="24"/>
        </w:rPr>
        <w:t>1)</w:t>
      </w:r>
      <w:r w:rsidR="00851B60">
        <w:rPr>
          <w:rFonts w:ascii="Times New Roman" w:hAnsi="Times New Roman" w:cs="Times New Roman"/>
          <w:sz w:val="24"/>
          <w:szCs w:val="24"/>
        </w:rPr>
        <w:t>.</w:t>
      </w:r>
    </w:p>
    <w:p w14:paraId="75F05593" w14:textId="308E39CC" w:rsidR="000C5A78" w:rsidRDefault="000C5A78" w:rsidP="002D47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14:paraId="324D0AC6" w14:textId="2D915B07" w:rsidR="0002511A" w:rsidRDefault="0072166A" w:rsidP="00721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dismissed with costs.</w:t>
      </w:r>
    </w:p>
    <w:p w14:paraId="50A324B2" w14:textId="77777777" w:rsidR="0002511A" w:rsidRDefault="0002511A" w:rsidP="0072166A">
      <w:pPr>
        <w:spacing w:after="0" w:line="360" w:lineRule="auto"/>
        <w:jc w:val="both"/>
        <w:rPr>
          <w:rFonts w:ascii="Times New Roman" w:hAnsi="Times New Roman" w:cs="Times New Roman"/>
          <w:sz w:val="24"/>
          <w:szCs w:val="24"/>
        </w:rPr>
      </w:pPr>
    </w:p>
    <w:p w14:paraId="4DD3F4CD" w14:textId="77777777" w:rsidR="002D4716" w:rsidRDefault="002D4716" w:rsidP="0072166A">
      <w:pPr>
        <w:spacing w:after="0" w:line="360" w:lineRule="auto"/>
        <w:jc w:val="both"/>
        <w:rPr>
          <w:rFonts w:ascii="Times New Roman" w:hAnsi="Times New Roman" w:cs="Times New Roman"/>
          <w:sz w:val="24"/>
          <w:szCs w:val="24"/>
        </w:rPr>
      </w:pPr>
    </w:p>
    <w:p w14:paraId="57633CE7" w14:textId="77777777" w:rsidR="002D4716" w:rsidRDefault="002D4716" w:rsidP="0072166A">
      <w:pPr>
        <w:spacing w:after="0" w:line="360" w:lineRule="auto"/>
        <w:jc w:val="both"/>
        <w:rPr>
          <w:rFonts w:ascii="Times New Roman" w:hAnsi="Times New Roman" w:cs="Times New Roman"/>
          <w:sz w:val="24"/>
          <w:szCs w:val="24"/>
        </w:rPr>
      </w:pPr>
    </w:p>
    <w:p w14:paraId="1DC3B30B" w14:textId="77777777" w:rsidR="0002511A" w:rsidRDefault="0002511A" w:rsidP="004B50CD">
      <w:pPr>
        <w:spacing w:after="0" w:line="240" w:lineRule="auto"/>
        <w:jc w:val="both"/>
        <w:rPr>
          <w:rFonts w:ascii="Times New Roman" w:hAnsi="Times New Roman" w:cs="Times New Roman"/>
          <w:sz w:val="24"/>
          <w:szCs w:val="24"/>
        </w:rPr>
      </w:pPr>
      <w:r w:rsidRPr="0002511A">
        <w:rPr>
          <w:rFonts w:ascii="Times New Roman" w:hAnsi="Times New Roman" w:cs="Times New Roman"/>
          <w:i/>
          <w:sz w:val="24"/>
          <w:szCs w:val="24"/>
        </w:rPr>
        <w:t>Mafume Law Chambers</w:t>
      </w:r>
      <w:r>
        <w:rPr>
          <w:rFonts w:ascii="Times New Roman" w:hAnsi="Times New Roman" w:cs="Times New Roman"/>
          <w:sz w:val="24"/>
          <w:szCs w:val="24"/>
        </w:rPr>
        <w:t>, applicant’s legal practitioners</w:t>
      </w:r>
    </w:p>
    <w:p w14:paraId="77B87E37" w14:textId="72402A5B" w:rsidR="004B50CD" w:rsidRDefault="004B50CD" w:rsidP="004B50CD">
      <w:pPr>
        <w:spacing w:after="0" w:line="240" w:lineRule="auto"/>
        <w:jc w:val="both"/>
        <w:rPr>
          <w:rFonts w:ascii="Times New Roman" w:hAnsi="Times New Roman" w:cs="Times New Roman"/>
          <w:sz w:val="24"/>
          <w:szCs w:val="24"/>
        </w:rPr>
      </w:pPr>
      <w:r w:rsidRPr="004B50CD">
        <w:rPr>
          <w:rFonts w:ascii="Times New Roman" w:hAnsi="Times New Roman" w:cs="Times New Roman"/>
          <w:i/>
          <w:sz w:val="24"/>
          <w:szCs w:val="24"/>
        </w:rPr>
        <w:t>Job S</w:t>
      </w:r>
      <w:r w:rsidR="004A2CE7">
        <w:rPr>
          <w:rFonts w:ascii="Times New Roman" w:hAnsi="Times New Roman" w:cs="Times New Roman"/>
          <w:i/>
          <w:sz w:val="24"/>
          <w:szCs w:val="24"/>
        </w:rPr>
        <w:t xml:space="preserve">ibanda </w:t>
      </w:r>
      <w:r w:rsidRPr="004B50CD">
        <w:rPr>
          <w:rFonts w:ascii="Times New Roman" w:hAnsi="Times New Roman" w:cs="Times New Roman"/>
          <w:i/>
          <w:sz w:val="24"/>
          <w:szCs w:val="24"/>
        </w:rPr>
        <w:t>and Associates</w:t>
      </w:r>
      <w:r>
        <w:rPr>
          <w:rFonts w:ascii="Times New Roman" w:hAnsi="Times New Roman" w:cs="Times New Roman"/>
          <w:sz w:val="24"/>
          <w:szCs w:val="24"/>
        </w:rPr>
        <w:t>, 1</w:t>
      </w:r>
      <w:r w:rsidRPr="004B50C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6BBF723F" w14:textId="361B7CBD" w:rsidR="00A32F31" w:rsidRPr="00A32F31" w:rsidRDefault="004B50CD" w:rsidP="002D4716">
      <w:pPr>
        <w:spacing w:after="0" w:line="240" w:lineRule="auto"/>
        <w:jc w:val="both"/>
        <w:rPr>
          <w:rFonts w:ascii="Times New Roman" w:hAnsi="Times New Roman" w:cs="Times New Roman"/>
          <w:sz w:val="24"/>
          <w:szCs w:val="24"/>
        </w:rPr>
      </w:pPr>
      <w:r w:rsidRPr="004B50CD">
        <w:rPr>
          <w:rFonts w:ascii="Times New Roman" w:hAnsi="Times New Roman" w:cs="Times New Roman"/>
          <w:i/>
          <w:sz w:val="24"/>
          <w:szCs w:val="24"/>
        </w:rPr>
        <w:t>Kevin Arnott</w:t>
      </w:r>
      <w:r>
        <w:rPr>
          <w:rFonts w:ascii="Times New Roman" w:hAnsi="Times New Roman" w:cs="Times New Roman"/>
          <w:sz w:val="24"/>
          <w:szCs w:val="24"/>
        </w:rPr>
        <w:t>, 2</w:t>
      </w:r>
      <w:r w:rsidRPr="004B50C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A32F31" w:rsidRPr="00A32F3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CE8E" w14:textId="77777777" w:rsidR="007C126D" w:rsidRDefault="007C126D" w:rsidP="00A32F31">
      <w:pPr>
        <w:spacing w:after="0" w:line="240" w:lineRule="auto"/>
      </w:pPr>
      <w:r>
        <w:separator/>
      </w:r>
    </w:p>
  </w:endnote>
  <w:endnote w:type="continuationSeparator" w:id="0">
    <w:p w14:paraId="1B03D3CA" w14:textId="77777777" w:rsidR="007C126D" w:rsidRDefault="007C126D" w:rsidP="00A3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5A30E" w14:textId="77777777" w:rsidR="007C126D" w:rsidRDefault="007C126D" w:rsidP="00A32F31">
      <w:pPr>
        <w:spacing w:after="0" w:line="240" w:lineRule="auto"/>
      </w:pPr>
      <w:r>
        <w:separator/>
      </w:r>
    </w:p>
  </w:footnote>
  <w:footnote w:type="continuationSeparator" w:id="0">
    <w:p w14:paraId="3FC8FD8F" w14:textId="77777777" w:rsidR="007C126D" w:rsidRDefault="007C126D" w:rsidP="00A32F31">
      <w:pPr>
        <w:spacing w:after="0" w:line="240" w:lineRule="auto"/>
      </w:pPr>
      <w:r>
        <w:continuationSeparator/>
      </w:r>
    </w:p>
  </w:footnote>
  <w:footnote w:id="1">
    <w:p w14:paraId="57AF3795" w14:textId="16D88F51" w:rsidR="00045C47" w:rsidRDefault="00045C47">
      <w:pPr>
        <w:pStyle w:val="FootnoteText"/>
      </w:pPr>
      <w:r>
        <w:rPr>
          <w:rStyle w:val="FootnoteReference"/>
        </w:rPr>
        <w:footnoteRef/>
      </w:r>
      <w:r>
        <w:t xml:space="preserve"> The Civil Practice of the High Courts of South Africa ,Vol 1, 5</w:t>
      </w:r>
      <w:r w:rsidRPr="00045C47">
        <w:rPr>
          <w:vertAlign w:val="superscript"/>
        </w:rPr>
        <w:t>TH</w:t>
      </w:r>
      <w:r>
        <w:t xml:space="preserve"> Ed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76956"/>
      <w:docPartObj>
        <w:docPartGallery w:val="Page Numbers (Top of Page)"/>
        <w:docPartUnique/>
      </w:docPartObj>
    </w:sdtPr>
    <w:sdtEndPr>
      <w:rPr>
        <w:noProof/>
      </w:rPr>
    </w:sdtEndPr>
    <w:sdtContent>
      <w:p w14:paraId="511E36AD" w14:textId="364BBF18" w:rsidR="00A32F31" w:rsidRDefault="00A32F31">
        <w:pPr>
          <w:pStyle w:val="Header"/>
          <w:jc w:val="right"/>
          <w:rPr>
            <w:noProof/>
          </w:rPr>
        </w:pPr>
        <w:r>
          <w:fldChar w:fldCharType="begin"/>
        </w:r>
        <w:r>
          <w:instrText xml:space="preserve"> PAGE   \* MERGEFORMAT </w:instrText>
        </w:r>
        <w:r>
          <w:fldChar w:fldCharType="separate"/>
        </w:r>
        <w:r w:rsidR="00297D84">
          <w:rPr>
            <w:noProof/>
          </w:rPr>
          <w:t>1</w:t>
        </w:r>
        <w:r>
          <w:rPr>
            <w:noProof/>
          </w:rPr>
          <w:fldChar w:fldCharType="end"/>
        </w:r>
      </w:p>
      <w:p w14:paraId="0F246464" w14:textId="6754909E" w:rsidR="00A32F31" w:rsidRDefault="00A32F31">
        <w:pPr>
          <w:pStyle w:val="Header"/>
          <w:jc w:val="right"/>
          <w:rPr>
            <w:noProof/>
          </w:rPr>
        </w:pPr>
        <w:r>
          <w:rPr>
            <w:noProof/>
          </w:rPr>
          <w:t>HH</w:t>
        </w:r>
        <w:r w:rsidR="002D4716">
          <w:rPr>
            <w:noProof/>
          </w:rPr>
          <w:t xml:space="preserve"> 219-21</w:t>
        </w:r>
      </w:p>
      <w:p w14:paraId="022C0621" w14:textId="77777777" w:rsidR="00A32F31" w:rsidRDefault="00A32F31">
        <w:pPr>
          <w:pStyle w:val="Header"/>
          <w:jc w:val="right"/>
        </w:pPr>
        <w:r>
          <w:rPr>
            <w:noProof/>
          </w:rPr>
          <w:t>HC 3269/20</w:t>
        </w:r>
      </w:p>
    </w:sdtContent>
  </w:sdt>
  <w:p w14:paraId="6DF3E37F" w14:textId="77777777" w:rsidR="00A32F31" w:rsidRDefault="00A32F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4B7E"/>
    <w:multiLevelType w:val="hybridMultilevel"/>
    <w:tmpl w:val="F3F005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31"/>
    <w:rsid w:val="0002511A"/>
    <w:rsid w:val="0003496D"/>
    <w:rsid w:val="00045C47"/>
    <w:rsid w:val="00063D96"/>
    <w:rsid w:val="000861D8"/>
    <w:rsid w:val="000B4BE2"/>
    <w:rsid w:val="000B5B31"/>
    <w:rsid w:val="000C5A78"/>
    <w:rsid w:val="000D414A"/>
    <w:rsid w:val="000E5536"/>
    <w:rsid w:val="00161F53"/>
    <w:rsid w:val="00184D9E"/>
    <w:rsid w:val="001D2EC8"/>
    <w:rsid w:val="001E0C7B"/>
    <w:rsid w:val="001E7BC6"/>
    <w:rsid w:val="002130DF"/>
    <w:rsid w:val="00222C59"/>
    <w:rsid w:val="002246C6"/>
    <w:rsid w:val="002266ED"/>
    <w:rsid w:val="00297D84"/>
    <w:rsid w:val="002C7D3E"/>
    <w:rsid w:val="002D4716"/>
    <w:rsid w:val="002E1F59"/>
    <w:rsid w:val="00373482"/>
    <w:rsid w:val="003F35AE"/>
    <w:rsid w:val="004302D8"/>
    <w:rsid w:val="00441CCD"/>
    <w:rsid w:val="00472E9B"/>
    <w:rsid w:val="004A2CE7"/>
    <w:rsid w:val="004A4A2A"/>
    <w:rsid w:val="004B50CD"/>
    <w:rsid w:val="004C475F"/>
    <w:rsid w:val="004E08A2"/>
    <w:rsid w:val="004E33D5"/>
    <w:rsid w:val="004E4281"/>
    <w:rsid w:val="004F23D6"/>
    <w:rsid w:val="00527205"/>
    <w:rsid w:val="005373D9"/>
    <w:rsid w:val="00597CF7"/>
    <w:rsid w:val="005E1510"/>
    <w:rsid w:val="005E196C"/>
    <w:rsid w:val="0072166A"/>
    <w:rsid w:val="007B0C7D"/>
    <w:rsid w:val="007C126D"/>
    <w:rsid w:val="00800F26"/>
    <w:rsid w:val="00851B60"/>
    <w:rsid w:val="008E1D5A"/>
    <w:rsid w:val="00962829"/>
    <w:rsid w:val="009E5B18"/>
    <w:rsid w:val="009F08CD"/>
    <w:rsid w:val="009F48F6"/>
    <w:rsid w:val="00A308C3"/>
    <w:rsid w:val="00A32F31"/>
    <w:rsid w:val="00A35968"/>
    <w:rsid w:val="00A51898"/>
    <w:rsid w:val="00B4107E"/>
    <w:rsid w:val="00B5383F"/>
    <w:rsid w:val="00BB053F"/>
    <w:rsid w:val="00BF0B09"/>
    <w:rsid w:val="00BF7D40"/>
    <w:rsid w:val="00C17499"/>
    <w:rsid w:val="00C32D8C"/>
    <w:rsid w:val="00C336AD"/>
    <w:rsid w:val="00C3587E"/>
    <w:rsid w:val="00C64AF8"/>
    <w:rsid w:val="00C81FAF"/>
    <w:rsid w:val="00C87BD9"/>
    <w:rsid w:val="00CC13D7"/>
    <w:rsid w:val="00D07CCD"/>
    <w:rsid w:val="00D10BD8"/>
    <w:rsid w:val="00E41F4A"/>
    <w:rsid w:val="00E55F48"/>
    <w:rsid w:val="00E81E64"/>
    <w:rsid w:val="00F2162C"/>
    <w:rsid w:val="00F21833"/>
    <w:rsid w:val="00F72031"/>
    <w:rsid w:val="00FA4F5E"/>
    <w:rsid w:val="00FB3456"/>
    <w:rsid w:val="00FC25BC"/>
    <w:rsid w:val="00FC27A1"/>
    <w:rsid w:val="00FC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434B"/>
  <w15:chartTrackingRefBased/>
  <w15:docId w15:val="{685767B5-5540-4899-A388-070681BE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F31"/>
  </w:style>
  <w:style w:type="paragraph" w:styleId="Footer">
    <w:name w:val="footer"/>
    <w:basedOn w:val="Normal"/>
    <w:link w:val="FooterChar"/>
    <w:uiPriority w:val="99"/>
    <w:unhideWhenUsed/>
    <w:rsid w:val="00A32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F31"/>
  </w:style>
  <w:style w:type="paragraph" w:styleId="ListParagraph">
    <w:name w:val="List Paragraph"/>
    <w:basedOn w:val="Normal"/>
    <w:uiPriority w:val="34"/>
    <w:qFormat/>
    <w:rsid w:val="004E08A2"/>
    <w:pPr>
      <w:spacing w:after="200" w:line="276" w:lineRule="auto"/>
      <w:ind w:left="720"/>
      <w:contextualSpacing/>
    </w:pPr>
  </w:style>
  <w:style w:type="character" w:styleId="Emphasis">
    <w:name w:val="Emphasis"/>
    <w:basedOn w:val="DefaultParagraphFont"/>
    <w:uiPriority w:val="20"/>
    <w:qFormat/>
    <w:rsid w:val="00B4107E"/>
    <w:rPr>
      <w:i/>
      <w:iCs/>
    </w:rPr>
  </w:style>
  <w:style w:type="paragraph" w:styleId="FootnoteText">
    <w:name w:val="footnote text"/>
    <w:basedOn w:val="Normal"/>
    <w:link w:val="FootnoteTextChar"/>
    <w:uiPriority w:val="99"/>
    <w:semiHidden/>
    <w:unhideWhenUsed/>
    <w:rsid w:val="00045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C47"/>
    <w:rPr>
      <w:sz w:val="20"/>
      <w:szCs w:val="20"/>
    </w:rPr>
  </w:style>
  <w:style w:type="character" w:styleId="FootnoteReference">
    <w:name w:val="footnote reference"/>
    <w:basedOn w:val="DefaultParagraphFont"/>
    <w:uiPriority w:val="99"/>
    <w:semiHidden/>
    <w:unhideWhenUsed/>
    <w:rsid w:val="00045C47"/>
    <w:rPr>
      <w:vertAlign w:val="superscript"/>
    </w:rPr>
  </w:style>
  <w:style w:type="paragraph" w:styleId="BalloonText">
    <w:name w:val="Balloon Text"/>
    <w:basedOn w:val="Normal"/>
    <w:link w:val="BalloonTextChar"/>
    <w:uiPriority w:val="99"/>
    <w:semiHidden/>
    <w:unhideWhenUsed/>
    <w:rsid w:val="00851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F733-E48E-4735-95E2-FAC26EAC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2021-04-30T12:34:00Z</cp:lastPrinted>
  <dcterms:created xsi:type="dcterms:W3CDTF">2021-05-07T09:26:00Z</dcterms:created>
  <dcterms:modified xsi:type="dcterms:W3CDTF">2021-05-07T09:26:00Z</dcterms:modified>
</cp:coreProperties>
</file>