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2F647" w14:textId="35FA4FD3" w:rsidR="00D41E8A" w:rsidRPr="005960CE" w:rsidRDefault="00D41E8A" w:rsidP="00D41E8A">
      <w:pPr>
        <w:spacing w:after="0"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LINDA CHIKONO </w:t>
      </w:r>
    </w:p>
    <w:p w14:paraId="70DEE55F" w14:textId="77777777" w:rsidR="00D41E8A" w:rsidRPr="005960CE" w:rsidRDefault="00D41E8A" w:rsidP="00D41E8A">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versus </w:t>
      </w:r>
    </w:p>
    <w:p w14:paraId="7164D01F" w14:textId="794542E8" w:rsidR="00D41E8A" w:rsidRDefault="00D41E8A" w:rsidP="00D41E8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VIMBAI MADAMOMBE</w:t>
      </w:r>
    </w:p>
    <w:p w14:paraId="439129ED" w14:textId="77777777" w:rsidR="00D41E8A" w:rsidRPr="005960CE" w:rsidRDefault="00D41E8A" w:rsidP="00D41E8A">
      <w:pPr>
        <w:spacing w:after="0" w:line="240" w:lineRule="auto"/>
        <w:rPr>
          <w:rFonts w:ascii="Times New Roman" w:hAnsi="Times New Roman" w:cs="Times New Roman"/>
          <w:sz w:val="24"/>
          <w:szCs w:val="24"/>
          <w:lang w:val="en-GB"/>
        </w:rPr>
      </w:pPr>
    </w:p>
    <w:p w14:paraId="33023BE5" w14:textId="77777777" w:rsidR="00D41E8A" w:rsidRPr="005960CE" w:rsidRDefault="00D41E8A" w:rsidP="00D41E8A">
      <w:pPr>
        <w:spacing w:after="0" w:line="240" w:lineRule="auto"/>
        <w:rPr>
          <w:rFonts w:ascii="Times New Roman" w:hAnsi="Times New Roman" w:cs="Times New Roman"/>
          <w:sz w:val="24"/>
          <w:szCs w:val="24"/>
          <w:lang w:val="en-GB"/>
        </w:rPr>
      </w:pPr>
    </w:p>
    <w:p w14:paraId="77C08F03" w14:textId="77777777" w:rsidR="00D41E8A" w:rsidRPr="005960CE" w:rsidRDefault="00D41E8A" w:rsidP="00D41E8A">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313B6997" w14:textId="77777777" w:rsidR="00D41E8A" w:rsidRPr="005960CE" w:rsidRDefault="00D41E8A" w:rsidP="00D41E8A">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4F4E974D" w14:textId="443ABB0C" w:rsidR="00D41E8A" w:rsidRPr="005960CE" w:rsidRDefault="00D41E8A" w:rsidP="00D41E8A">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HARARE; </w:t>
      </w:r>
      <w:r>
        <w:rPr>
          <w:rFonts w:ascii="Times New Roman" w:hAnsi="Times New Roman" w:cs="Times New Roman"/>
          <w:sz w:val="24"/>
          <w:szCs w:val="24"/>
          <w:lang w:val="en-GB"/>
        </w:rPr>
        <w:t xml:space="preserve">8 October 2024 and </w:t>
      </w:r>
      <w:r w:rsidR="0094757C">
        <w:rPr>
          <w:rFonts w:ascii="Times New Roman" w:hAnsi="Times New Roman" w:cs="Times New Roman"/>
          <w:sz w:val="24"/>
          <w:szCs w:val="24"/>
          <w:lang w:val="en-GB"/>
        </w:rPr>
        <w:t>17</w:t>
      </w:r>
      <w:r>
        <w:rPr>
          <w:rFonts w:ascii="Times New Roman" w:hAnsi="Times New Roman" w:cs="Times New Roman"/>
          <w:sz w:val="24"/>
          <w:szCs w:val="24"/>
          <w:lang w:val="en-GB"/>
        </w:rPr>
        <w:t xml:space="preserve"> March 2025</w:t>
      </w:r>
    </w:p>
    <w:p w14:paraId="150F4FD3" w14:textId="77777777" w:rsidR="00D41E8A" w:rsidRDefault="00D41E8A" w:rsidP="00D41E8A">
      <w:pPr>
        <w:spacing w:after="0" w:line="240" w:lineRule="auto"/>
        <w:rPr>
          <w:rFonts w:ascii="Times New Roman" w:hAnsi="Times New Roman" w:cs="Times New Roman"/>
          <w:sz w:val="24"/>
          <w:szCs w:val="24"/>
          <w:lang w:val="en-GB"/>
        </w:rPr>
      </w:pPr>
    </w:p>
    <w:p w14:paraId="077605E2" w14:textId="77777777" w:rsidR="00D41E8A" w:rsidRPr="005960CE" w:rsidRDefault="00D41E8A" w:rsidP="00D41E8A">
      <w:pPr>
        <w:spacing w:after="0" w:line="240" w:lineRule="auto"/>
        <w:rPr>
          <w:rFonts w:ascii="Times New Roman" w:hAnsi="Times New Roman" w:cs="Times New Roman"/>
          <w:sz w:val="24"/>
          <w:szCs w:val="24"/>
          <w:lang w:val="en-GB"/>
        </w:rPr>
      </w:pPr>
    </w:p>
    <w:p w14:paraId="55CC535E" w14:textId="3594B16C" w:rsidR="00D41E8A" w:rsidRDefault="00D41E8A" w:rsidP="00D41E8A">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Application for Summary Judgment</w:t>
      </w:r>
    </w:p>
    <w:p w14:paraId="1AA713B1" w14:textId="77777777" w:rsidR="00D41E8A" w:rsidRPr="005960CE" w:rsidRDefault="00D41E8A" w:rsidP="00D41E8A">
      <w:pPr>
        <w:spacing w:after="0" w:line="240" w:lineRule="auto"/>
        <w:rPr>
          <w:rFonts w:ascii="Times New Roman" w:hAnsi="Times New Roman" w:cs="Times New Roman"/>
          <w:b/>
          <w:bCs/>
          <w:sz w:val="24"/>
          <w:szCs w:val="24"/>
          <w:lang w:val="en-GB"/>
        </w:rPr>
      </w:pPr>
    </w:p>
    <w:p w14:paraId="16AB3F46" w14:textId="77777777" w:rsidR="00D41E8A" w:rsidRPr="005960CE" w:rsidRDefault="00D41E8A" w:rsidP="00D41E8A">
      <w:pPr>
        <w:spacing w:after="0" w:line="240" w:lineRule="auto"/>
        <w:rPr>
          <w:rFonts w:ascii="Times New Roman" w:hAnsi="Times New Roman" w:cs="Times New Roman"/>
          <w:b/>
          <w:bCs/>
          <w:sz w:val="24"/>
          <w:szCs w:val="24"/>
          <w:lang w:val="en-GB"/>
        </w:rPr>
      </w:pPr>
    </w:p>
    <w:p w14:paraId="42A72F54" w14:textId="1FC72848" w:rsidR="00D41E8A" w:rsidRPr="005960CE" w:rsidRDefault="00D41E8A" w:rsidP="00D41E8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 A Ma</w:t>
      </w:r>
      <w:r w:rsidR="00C154D8">
        <w:rPr>
          <w:rFonts w:ascii="Times New Roman" w:hAnsi="Times New Roman" w:cs="Times New Roman"/>
          <w:sz w:val="24"/>
          <w:szCs w:val="24"/>
          <w:lang w:val="en-GB"/>
        </w:rPr>
        <w:t>ndi</w:t>
      </w:r>
      <w:r>
        <w:rPr>
          <w:rFonts w:ascii="Times New Roman" w:hAnsi="Times New Roman" w:cs="Times New Roman"/>
          <w:sz w:val="24"/>
          <w:szCs w:val="24"/>
          <w:lang w:val="en-GB"/>
        </w:rPr>
        <w:t>zvidza</w:t>
      </w:r>
      <w:r w:rsidRPr="005960C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applicant</w:t>
      </w:r>
    </w:p>
    <w:p w14:paraId="22CF8D9F" w14:textId="4F387049" w:rsidR="00D41E8A" w:rsidRPr="005960CE" w:rsidRDefault="00D41E8A" w:rsidP="00D41E8A">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A Masango</w:t>
      </w:r>
      <w:r w:rsidRPr="005960C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w:t>
      </w:r>
      <w:r>
        <w:rPr>
          <w:rFonts w:ascii="Times New Roman" w:hAnsi="Times New Roman" w:cs="Times New Roman"/>
          <w:sz w:val="24"/>
          <w:szCs w:val="24"/>
          <w:lang w:val="en-GB"/>
        </w:rPr>
        <w:t>r</w:t>
      </w:r>
      <w:r w:rsidRPr="005960CE">
        <w:rPr>
          <w:rFonts w:ascii="Times New Roman" w:hAnsi="Times New Roman" w:cs="Times New Roman"/>
          <w:sz w:val="24"/>
          <w:szCs w:val="24"/>
          <w:lang w:val="en-GB"/>
        </w:rPr>
        <w:t>espondent</w:t>
      </w:r>
    </w:p>
    <w:p w14:paraId="0F78DA04" w14:textId="77777777" w:rsidR="00D41E8A" w:rsidRDefault="00D41E8A" w:rsidP="00D41E8A">
      <w:pPr>
        <w:spacing w:line="276" w:lineRule="auto"/>
        <w:rPr>
          <w:rFonts w:ascii="Century Gothic" w:hAnsi="Century Gothic"/>
          <w:sz w:val="24"/>
          <w:szCs w:val="24"/>
          <w:lang w:val="en-GB"/>
        </w:rPr>
      </w:pPr>
    </w:p>
    <w:p w14:paraId="31DD80A1" w14:textId="5A170F4F" w:rsidR="00D41E8A" w:rsidRDefault="00D41E8A" w:rsidP="008D6905">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TAKUVA J:  </w:t>
      </w:r>
      <w:r w:rsidR="008D6905">
        <w:rPr>
          <w:rFonts w:ascii="Times New Roman" w:hAnsi="Times New Roman" w:cs="Times New Roman"/>
          <w:sz w:val="24"/>
          <w:szCs w:val="24"/>
          <w:lang w:val="en-GB"/>
        </w:rPr>
        <w:t>This is an application for summary judgment in which the applicant seeks the following relief:</w:t>
      </w:r>
    </w:p>
    <w:p w14:paraId="1BB4F430" w14:textId="03BB0540" w:rsidR="008D6905" w:rsidRPr="003F3D41" w:rsidRDefault="008D6905" w:rsidP="003F3D41">
      <w:pPr>
        <w:spacing w:line="240" w:lineRule="auto"/>
        <w:ind w:firstLine="720"/>
        <w:jc w:val="both"/>
        <w:rPr>
          <w:rFonts w:ascii="Times New Roman" w:hAnsi="Times New Roman" w:cs="Times New Roman"/>
          <w:lang w:val="en-GB"/>
        </w:rPr>
      </w:pPr>
      <w:r w:rsidRPr="003F3D41">
        <w:rPr>
          <w:rFonts w:ascii="Times New Roman" w:hAnsi="Times New Roman" w:cs="Times New Roman"/>
          <w:lang w:val="en-GB"/>
        </w:rPr>
        <w:t>“1. The application for summary judgment be and is hereby granted.</w:t>
      </w:r>
    </w:p>
    <w:p w14:paraId="7A5B7C0B" w14:textId="38B7631A" w:rsidR="008D6905" w:rsidRPr="003F3D41" w:rsidRDefault="008D6905" w:rsidP="003F3D41">
      <w:pPr>
        <w:spacing w:line="240" w:lineRule="auto"/>
        <w:ind w:left="720" w:firstLine="60"/>
        <w:jc w:val="both"/>
        <w:rPr>
          <w:rFonts w:ascii="Times New Roman" w:hAnsi="Times New Roman" w:cs="Times New Roman"/>
          <w:lang w:val="en-GB"/>
        </w:rPr>
      </w:pPr>
      <w:r w:rsidRPr="003F3D41">
        <w:rPr>
          <w:rFonts w:ascii="Times New Roman" w:hAnsi="Times New Roman" w:cs="Times New Roman"/>
          <w:lang w:val="en-GB"/>
        </w:rPr>
        <w:t>2. The respondent pays the applica</w:t>
      </w:r>
      <w:r w:rsidR="00F53E6B">
        <w:rPr>
          <w:rFonts w:ascii="Times New Roman" w:hAnsi="Times New Roman" w:cs="Times New Roman"/>
          <w:lang w:val="en-GB"/>
        </w:rPr>
        <w:t xml:space="preserve">nt </w:t>
      </w:r>
      <w:r w:rsidRPr="003F3D41">
        <w:rPr>
          <w:rFonts w:ascii="Times New Roman" w:hAnsi="Times New Roman" w:cs="Times New Roman"/>
          <w:lang w:val="en-GB"/>
        </w:rPr>
        <w:t>the sum of US$19700.00 (nineteen thousand seven hundred United States Dollars).</w:t>
      </w:r>
    </w:p>
    <w:p w14:paraId="79631127" w14:textId="592FFFCC" w:rsidR="008D6905" w:rsidRPr="003F3D41" w:rsidRDefault="008D6905" w:rsidP="003F3D41">
      <w:pPr>
        <w:spacing w:line="240" w:lineRule="auto"/>
        <w:ind w:left="720" w:firstLine="60"/>
        <w:jc w:val="both"/>
        <w:rPr>
          <w:rFonts w:ascii="Times New Roman" w:hAnsi="Times New Roman" w:cs="Times New Roman"/>
          <w:lang w:val="en-GB"/>
        </w:rPr>
      </w:pPr>
      <w:r w:rsidRPr="003F3D41">
        <w:rPr>
          <w:rFonts w:ascii="Times New Roman" w:hAnsi="Times New Roman" w:cs="Times New Roman"/>
          <w:lang w:val="en-GB"/>
        </w:rPr>
        <w:t>3. The respondent shall pay interest at the rate of 5% per annum from the date of the issue of summons to date of full payment.</w:t>
      </w:r>
    </w:p>
    <w:p w14:paraId="6A6E95D0" w14:textId="218F7E01" w:rsidR="008D6905" w:rsidRPr="003F3D41" w:rsidRDefault="008D6905" w:rsidP="003F3D41">
      <w:pPr>
        <w:spacing w:line="240" w:lineRule="auto"/>
        <w:ind w:firstLine="720"/>
        <w:jc w:val="both"/>
        <w:rPr>
          <w:rFonts w:ascii="Times New Roman" w:hAnsi="Times New Roman" w:cs="Times New Roman"/>
          <w:lang w:val="en-GB"/>
        </w:rPr>
      </w:pPr>
      <w:r w:rsidRPr="003F3D41">
        <w:rPr>
          <w:rFonts w:ascii="Times New Roman" w:hAnsi="Times New Roman" w:cs="Times New Roman"/>
          <w:lang w:val="en-GB"/>
        </w:rPr>
        <w:t xml:space="preserve"> 4. The respondent shall pay costs of suit on an attorney and client scale.</w:t>
      </w:r>
    </w:p>
    <w:p w14:paraId="26868132" w14:textId="3D92199B" w:rsidR="008D6905" w:rsidRPr="003F3D41" w:rsidRDefault="008D6905" w:rsidP="003F3D41">
      <w:pPr>
        <w:spacing w:line="240" w:lineRule="auto"/>
        <w:ind w:left="720"/>
        <w:jc w:val="both"/>
        <w:rPr>
          <w:rFonts w:ascii="Times New Roman" w:hAnsi="Times New Roman" w:cs="Times New Roman"/>
          <w:lang w:val="en-GB"/>
        </w:rPr>
      </w:pPr>
      <w:r w:rsidRPr="003F3D41">
        <w:rPr>
          <w:rFonts w:ascii="Times New Roman" w:hAnsi="Times New Roman" w:cs="Times New Roman"/>
          <w:lang w:val="en-GB"/>
        </w:rPr>
        <w:t xml:space="preserve"> 5. The respondent to pay for collection </w:t>
      </w:r>
      <w:r w:rsidR="003F3D41" w:rsidRPr="003F3D41">
        <w:rPr>
          <w:rFonts w:ascii="Times New Roman" w:hAnsi="Times New Roman" w:cs="Times New Roman"/>
          <w:lang w:val="en-GB"/>
        </w:rPr>
        <w:t xml:space="preserve">Commission in terms of the Law Society of Zimbabwe by </w:t>
      </w:r>
      <w:r w:rsidR="003F3D41">
        <w:rPr>
          <w:rFonts w:ascii="Times New Roman" w:hAnsi="Times New Roman" w:cs="Times New Roman"/>
          <w:lang w:val="en-GB"/>
        </w:rPr>
        <w:t>laws</w:t>
      </w:r>
      <w:r w:rsidR="003F3D41" w:rsidRPr="003F3D41">
        <w:rPr>
          <w:rFonts w:ascii="Times New Roman" w:hAnsi="Times New Roman" w:cs="Times New Roman"/>
          <w:lang w:val="en-GB"/>
        </w:rPr>
        <w:t>.”</w:t>
      </w:r>
    </w:p>
    <w:p w14:paraId="0739B9A0" w14:textId="4E42EB92" w:rsidR="003F3D41" w:rsidRPr="003F3D41" w:rsidRDefault="003F3D41" w:rsidP="003F3D41">
      <w:pPr>
        <w:spacing w:after="0" w:line="360" w:lineRule="auto"/>
        <w:ind w:firstLine="720"/>
        <w:jc w:val="both"/>
        <w:rPr>
          <w:rFonts w:ascii="Times New Roman" w:hAnsi="Times New Roman" w:cs="Times New Roman"/>
          <w:sz w:val="24"/>
          <w:szCs w:val="24"/>
          <w:u w:val="single"/>
          <w:lang w:val="en-GB"/>
        </w:rPr>
      </w:pPr>
      <w:r w:rsidRPr="003F3D41">
        <w:rPr>
          <w:rFonts w:ascii="Times New Roman" w:hAnsi="Times New Roman" w:cs="Times New Roman"/>
          <w:sz w:val="24"/>
          <w:szCs w:val="24"/>
          <w:u w:val="single"/>
          <w:lang w:val="en-GB"/>
        </w:rPr>
        <w:t>BACKGROUND FACTS</w:t>
      </w:r>
    </w:p>
    <w:p w14:paraId="4C85E904" w14:textId="2EC252FA" w:rsidR="003F3D41" w:rsidRDefault="003F3D41" w:rsidP="003F3D4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or about </w:t>
      </w:r>
      <w:r w:rsidR="00FE4591">
        <w:rPr>
          <w:rFonts w:ascii="Times New Roman" w:hAnsi="Times New Roman" w:cs="Times New Roman"/>
          <w:sz w:val="24"/>
          <w:szCs w:val="24"/>
          <w:lang w:val="en-GB"/>
        </w:rPr>
        <w:t>the 20</w:t>
      </w:r>
      <w:r w:rsidR="00FE4591" w:rsidRPr="00FE4591">
        <w:rPr>
          <w:rFonts w:ascii="Times New Roman" w:hAnsi="Times New Roman" w:cs="Times New Roman"/>
          <w:sz w:val="24"/>
          <w:szCs w:val="24"/>
          <w:vertAlign w:val="superscript"/>
          <w:lang w:val="en-GB"/>
        </w:rPr>
        <w:t>th</w:t>
      </w:r>
      <w:r w:rsidR="00FE4591">
        <w:rPr>
          <w:rFonts w:ascii="Times New Roman" w:hAnsi="Times New Roman" w:cs="Times New Roman"/>
          <w:sz w:val="24"/>
          <w:szCs w:val="24"/>
          <w:lang w:val="en-GB"/>
        </w:rPr>
        <w:t xml:space="preserve"> July 2023, the respondent borrowed US$20 000.00 from the applicant.  The respondent executed an acknowledgment of debt confirming her indebtedness.  She </w:t>
      </w:r>
      <w:r w:rsidR="009F47E1">
        <w:rPr>
          <w:rFonts w:ascii="Times New Roman" w:hAnsi="Times New Roman" w:cs="Times New Roman"/>
          <w:sz w:val="24"/>
          <w:szCs w:val="24"/>
          <w:lang w:val="en-GB"/>
        </w:rPr>
        <w:t>duly signed the acknowledgment freely and voluntarily before a witness on the 22</w:t>
      </w:r>
      <w:r w:rsidR="009F47E1" w:rsidRPr="009F47E1">
        <w:rPr>
          <w:rFonts w:ascii="Times New Roman" w:hAnsi="Times New Roman" w:cs="Times New Roman"/>
          <w:sz w:val="24"/>
          <w:szCs w:val="24"/>
          <w:vertAlign w:val="superscript"/>
          <w:lang w:val="en-GB"/>
        </w:rPr>
        <w:t>nd</w:t>
      </w:r>
      <w:r w:rsidR="009F47E1">
        <w:rPr>
          <w:rFonts w:ascii="Times New Roman" w:hAnsi="Times New Roman" w:cs="Times New Roman"/>
          <w:sz w:val="24"/>
          <w:szCs w:val="24"/>
          <w:lang w:val="en-GB"/>
        </w:rPr>
        <w:t xml:space="preserve"> July 2022.  See Annexure A.</w:t>
      </w:r>
    </w:p>
    <w:p w14:paraId="4CBD75D8" w14:textId="77B52E5A" w:rsidR="009F47E1" w:rsidRDefault="009F47E1" w:rsidP="003F3D4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 has breached the terms of the acknowledgment of debt in that she has failed to pay the full amount owing </w:t>
      </w:r>
      <w:r w:rsidR="00F53E6B">
        <w:rPr>
          <w:rFonts w:ascii="Times New Roman" w:hAnsi="Times New Roman" w:cs="Times New Roman"/>
          <w:sz w:val="24"/>
          <w:szCs w:val="24"/>
          <w:lang w:val="en-GB"/>
        </w:rPr>
        <w:t>within</w:t>
      </w:r>
      <w:r>
        <w:rPr>
          <w:rFonts w:ascii="Times New Roman" w:hAnsi="Times New Roman" w:cs="Times New Roman"/>
          <w:sz w:val="24"/>
          <w:szCs w:val="24"/>
          <w:lang w:val="en-GB"/>
        </w:rPr>
        <w:t xml:space="preserve"> two weeks of being called upon to do so</w:t>
      </w:r>
      <w:r w:rsidR="00F53E6B">
        <w:rPr>
          <w:rFonts w:ascii="Times New Roman" w:hAnsi="Times New Roman" w:cs="Times New Roman"/>
          <w:sz w:val="24"/>
          <w:szCs w:val="24"/>
          <w:lang w:val="en-GB"/>
        </w:rPr>
        <w:t>,</w:t>
      </w:r>
      <w:r>
        <w:rPr>
          <w:rFonts w:ascii="Times New Roman" w:hAnsi="Times New Roman" w:cs="Times New Roman"/>
          <w:sz w:val="24"/>
          <w:szCs w:val="24"/>
          <w:lang w:val="en-GB"/>
        </w:rPr>
        <w:t xml:space="preserve"> but only paid a sum of US$300.00 and </w:t>
      </w:r>
      <w:r w:rsidR="00F53E6B">
        <w:rPr>
          <w:rFonts w:ascii="Times New Roman" w:hAnsi="Times New Roman" w:cs="Times New Roman"/>
          <w:sz w:val="24"/>
          <w:szCs w:val="24"/>
          <w:lang w:val="en-GB"/>
        </w:rPr>
        <w:t>despite</w:t>
      </w:r>
      <w:r>
        <w:rPr>
          <w:rFonts w:ascii="Times New Roman" w:hAnsi="Times New Roman" w:cs="Times New Roman"/>
          <w:sz w:val="24"/>
          <w:szCs w:val="24"/>
          <w:lang w:val="en-GB"/>
        </w:rPr>
        <w:t xml:space="preserve"> demand, she has failed, refused for neglected </w:t>
      </w:r>
      <w:r w:rsidR="00F53E6B">
        <w:rPr>
          <w:rFonts w:ascii="Times New Roman" w:hAnsi="Times New Roman" w:cs="Times New Roman"/>
          <w:sz w:val="24"/>
          <w:szCs w:val="24"/>
          <w:lang w:val="en-GB"/>
        </w:rPr>
        <w:t xml:space="preserve">to pay the amount owing in full.  On 28 April 2023, applicant instituted </w:t>
      </w:r>
      <w:r>
        <w:rPr>
          <w:rFonts w:ascii="Times New Roman" w:hAnsi="Times New Roman" w:cs="Times New Roman"/>
          <w:sz w:val="24"/>
          <w:szCs w:val="24"/>
          <w:lang w:val="en-GB"/>
        </w:rPr>
        <w:t xml:space="preserve">action proceedings against respondent for the </w:t>
      </w:r>
      <w:r>
        <w:rPr>
          <w:rFonts w:ascii="Times New Roman" w:hAnsi="Times New Roman" w:cs="Times New Roman"/>
          <w:sz w:val="24"/>
          <w:szCs w:val="24"/>
          <w:lang w:val="en-GB"/>
        </w:rPr>
        <w:lastRenderedPageBreak/>
        <w:t>payment of the outstanding balance and other claims.  The summons were duly served and respondent entered appearance to defend the action on 9 May 2023.</w:t>
      </w:r>
    </w:p>
    <w:p w14:paraId="723E2E40" w14:textId="6E4149C7" w:rsidR="009F47E1" w:rsidRPr="00C24B97" w:rsidRDefault="00CA041D" w:rsidP="003F3D41">
      <w:pPr>
        <w:spacing w:after="0" w:line="360" w:lineRule="auto"/>
        <w:ind w:firstLine="720"/>
        <w:jc w:val="both"/>
        <w:rPr>
          <w:rFonts w:ascii="Times New Roman" w:hAnsi="Times New Roman" w:cs="Times New Roman"/>
          <w:sz w:val="24"/>
          <w:szCs w:val="24"/>
          <w:u w:val="single"/>
          <w:lang w:val="en-GB"/>
        </w:rPr>
      </w:pPr>
      <w:r w:rsidRPr="00C24B97">
        <w:rPr>
          <w:rFonts w:ascii="Times New Roman" w:hAnsi="Times New Roman" w:cs="Times New Roman"/>
          <w:sz w:val="24"/>
          <w:szCs w:val="24"/>
          <w:u w:val="single"/>
          <w:lang w:val="en-GB"/>
        </w:rPr>
        <w:t>Applicant’s case</w:t>
      </w:r>
    </w:p>
    <w:p w14:paraId="125992A9" w14:textId="77777777" w:rsidR="00C24B97" w:rsidRDefault="00CA041D" w:rsidP="003F3D4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applicant’s submission that the appearance to defend is not backed </w:t>
      </w:r>
      <w:r w:rsidR="00C24B97">
        <w:rPr>
          <w:rFonts w:ascii="Times New Roman" w:hAnsi="Times New Roman" w:cs="Times New Roman"/>
          <w:sz w:val="24"/>
          <w:szCs w:val="24"/>
          <w:lang w:val="en-GB"/>
        </w:rPr>
        <w:t xml:space="preserve">by a genuine </w:t>
      </w:r>
      <w:r w:rsidR="00C24B97" w:rsidRPr="00C24B97">
        <w:rPr>
          <w:rFonts w:ascii="Times New Roman" w:hAnsi="Times New Roman" w:cs="Times New Roman"/>
          <w:i/>
          <w:iCs/>
          <w:sz w:val="24"/>
          <w:szCs w:val="24"/>
          <w:lang w:val="en-GB"/>
        </w:rPr>
        <w:t>bona fide</w:t>
      </w:r>
      <w:r w:rsidR="00C24B97">
        <w:rPr>
          <w:rFonts w:ascii="Times New Roman" w:hAnsi="Times New Roman" w:cs="Times New Roman"/>
          <w:sz w:val="24"/>
          <w:szCs w:val="24"/>
          <w:lang w:val="en-GB"/>
        </w:rPr>
        <w:t xml:space="preserve"> defence to the claim on the merits in the main matter but has been entered with a sole intention of delaying the finalisation of this matter and thereby frustrating applicant in her efforts to recover what is due to her.</w:t>
      </w:r>
    </w:p>
    <w:p w14:paraId="4DF6B841" w14:textId="77777777" w:rsidR="00C24B97" w:rsidRDefault="00C24B97" w:rsidP="003F3D4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Further, applicant submitted the above belief is based on the following facts:-</w:t>
      </w:r>
    </w:p>
    <w:p w14:paraId="2A3244DA" w14:textId="77777777" w:rsidR="00C24B97" w:rsidRDefault="00C24B97" w:rsidP="00C24B97">
      <w:pPr>
        <w:pStyle w:val="ListParagraph"/>
        <w:numPr>
          <w:ilvl w:val="0"/>
          <w:numId w:val="1"/>
        </w:numPr>
        <w:spacing w:after="0" w:line="360" w:lineRule="auto"/>
        <w:jc w:val="both"/>
        <w:rPr>
          <w:rFonts w:ascii="Times New Roman" w:hAnsi="Times New Roman" w:cs="Times New Roman"/>
          <w:lang w:val="en-GB"/>
        </w:rPr>
      </w:pPr>
      <w:r>
        <w:rPr>
          <w:rFonts w:ascii="Times New Roman" w:hAnsi="Times New Roman" w:cs="Times New Roman"/>
          <w:lang w:val="en-GB"/>
        </w:rPr>
        <w:t>Respondent acknowledged indebtedness in the presence of a witness.</w:t>
      </w:r>
    </w:p>
    <w:p w14:paraId="4AD4D919" w14:textId="77777777" w:rsidR="00C24B97" w:rsidRDefault="00C24B97" w:rsidP="00C24B97">
      <w:pPr>
        <w:pStyle w:val="ListParagraph"/>
        <w:numPr>
          <w:ilvl w:val="0"/>
          <w:numId w:val="1"/>
        </w:numPr>
        <w:spacing w:after="0" w:line="360" w:lineRule="auto"/>
        <w:jc w:val="both"/>
        <w:rPr>
          <w:rFonts w:ascii="Times New Roman" w:hAnsi="Times New Roman" w:cs="Times New Roman"/>
          <w:lang w:val="en-GB"/>
        </w:rPr>
      </w:pPr>
      <w:r>
        <w:rPr>
          <w:rFonts w:ascii="Times New Roman" w:hAnsi="Times New Roman" w:cs="Times New Roman"/>
          <w:lang w:val="en-GB"/>
        </w:rPr>
        <w:t>Respondent has breached the terms of this acknowledgment.</w:t>
      </w:r>
    </w:p>
    <w:p w14:paraId="5E21E5C5" w14:textId="77777777" w:rsidR="00C24B97" w:rsidRDefault="00C24B97" w:rsidP="00C24B97">
      <w:pPr>
        <w:pStyle w:val="ListParagraph"/>
        <w:numPr>
          <w:ilvl w:val="0"/>
          <w:numId w:val="1"/>
        </w:numPr>
        <w:spacing w:after="0" w:line="360" w:lineRule="auto"/>
        <w:jc w:val="both"/>
        <w:rPr>
          <w:rFonts w:ascii="Times New Roman" w:hAnsi="Times New Roman" w:cs="Times New Roman"/>
          <w:lang w:val="en-GB"/>
        </w:rPr>
      </w:pPr>
      <w:r>
        <w:rPr>
          <w:rFonts w:ascii="Times New Roman" w:hAnsi="Times New Roman" w:cs="Times New Roman"/>
          <w:lang w:val="en-GB"/>
        </w:rPr>
        <w:t>Respondent acceded to an award of punitive costs in the event of applicant taking legal action to recover her money in terms of clause 7 of the acknowledgment of debt as well as the suretyship agreement.</w:t>
      </w:r>
    </w:p>
    <w:p w14:paraId="68937067" w14:textId="77777777" w:rsidR="00C24B97" w:rsidRDefault="00C24B97" w:rsidP="00C24B97">
      <w:pPr>
        <w:spacing w:after="0" w:line="360" w:lineRule="auto"/>
        <w:jc w:val="both"/>
        <w:rPr>
          <w:rFonts w:ascii="Times New Roman" w:hAnsi="Times New Roman" w:cs="Times New Roman"/>
          <w:lang w:val="en-GB"/>
        </w:rPr>
      </w:pPr>
    </w:p>
    <w:p w14:paraId="45F20927" w14:textId="77777777" w:rsidR="00C24B97" w:rsidRPr="00C24B97" w:rsidRDefault="00C24B97" w:rsidP="00C24B97">
      <w:pPr>
        <w:spacing w:after="0" w:line="360" w:lineRule="auto"/>
        <w:ind w:left="720"/>
        <w:jc w:val="both"/>
        <w:rPr>
          <w:rFonts w:ascii="Times New Roman" w:hAnsi="Times New Roman" w:cs="Times New Roman"/>
          <w:sz w:val="24"/>
          <w:szCs w:val="24"/>
          <w:u w:val="single"/>
          <w:lang w:val="en-GB"/>
        </w:rPr>
      </w:pPr>
      <w:r w:rsidRPr="00C24B97">
        <w:rPr>
          <w:rFonts w:ascii="Times New Roman" w:hAnsi="Times New Roman" w:cs="Times New Roman"/>
          <w:sz w:val="24"/>
          <w:szCs w:val="24"/>
          <w:u w:val="single"/>
          <w:lang w:val="en-GB"/>
        </w:rPr>
        <w:t>Respondent’s case</w:t>
      </w:r>
    </w:p>
    <w:p w14:paraId="6E134A0F" w14:textId="77777777" w:rsidR="00B22F89" w:rsidRDefault="00C24B97"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Respondent submitted that she signed the acknowledgment</w:t>
      </w:r>
      <w:r w:rsidR="00113300">
        <w:rPr>
          <w:rFonts w:ascii="Times New Roman" w:hAnsi="Times New Roman" w:cs="Times New Roman"/>
          <w:lang w:val="en-GB"/>
        </w:rPr>
        <w:t xml:space="preserve"> of debt under duress after applicant </w:t>
      </w:r>
      <w:r w:rsidR="00B22F89">
        <w:rPr>
          <w:rFonts w:ascii="Times New Roman" w:hAnsi="Times New Roman" w:cs="Times New Roman"/>
          <w:lang w:val="en-GB"/>
        </w:rPr>
        <w:t>threatened to have her arrested.</w:t>
      </w:r>
    </w:p>
    <w:p w14:paraId="07298353" w14:textId="77777777"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That no demand for payment was ever made by applicant – not put in mora.</w:t>
      </w:r>
    </w:p>
    <w:p w14:paraId="2336A28A" w14:textId="77777777"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That it is illegal to claim collection commission.</w:t>
      </w:r>
    </w:p>
    <w:p w14:paraId="6506D39B" w14:textId="77777777"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That she paid a total of US 3900.00 to applicant’s friend one Mudzingwa on 28 July 2022.</w:t>
      </w:r>
    </w:p>
    <w:p w14:paraId="4C4E93EB" w14:textId="365B74FC"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That the acknowledgment of debt is illegal and unenforceable as it violates th</w:t>
      </w:r>
      <w:r w:rsidR="00F53E6B">
        <w:rPr>
          <w:rFonts w:ascii="Times New Roman" w:hAnsi="Times New Roman" w:cs="Times New Roman"/>
          <w:lang w:val="en-GB"/>
        </w:rPr>
        <w:t xml:space="preserve">e </w:t>
      </w:r>
      <w:r>
        <w:rPr>
          <w:rFonts w:ascii="Times New Roman" w:hAnsi="Times New Roman" w:cs="Times New Roman"/>
          <w:lang w:val="en-GB"/>
        </w:rPr>
        <w:t>peremptory provisions of the law that the Zimbabwean dollar is the sole legal tender.</w:t>
      </w:r>
    </w:p>
    <w:p w14:paraId="2FA78678" w14:textId="7243EDC1"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It also violates the provisions </w:t>
      </w:r>
      <w:r w:rsidR="00F53E6B">
        <w:rPr>
          <w:rFonts w:ascii="Times New Roman" w:hAnsi="Times New Roman" w:cs="Times New Roman"/>
          <w:lang w:val="en-GB"/>
        </w:rPr>
        <w:t xml:space="preserve">of </w:t>
      </w:r>
      <w:r>
        <w:rPr>
          <w:rFonts w:ascii="Times New Roman" w:hAnsi="Times New Roman" w:cs="Times New Roman"/>
          <w:lang w:val="en-GB"/>
        </w:rPr>
        <w:t xml:space="preserve">the Finance Act (No 2) 2019 which expressly banned </w:t>
      </w:r>
      <w:r w:rsidR="00F53E6B">
        <w:rPr>
          <w:rFonts w:ascii="Times New Roman" w:hAnsi="Times New Roman" w:cs="Times New Roman"/>
          <w:lang w:val="en-GB"/>
        </w:rPr>
        <w:t>the</w:t>
      </w:r>
      <w:r>
        <w:rPr>
          <w:rFonts w:ascii="Times New Roman" w:hAnsi="Times New Roman" w:cs="Times New Roman"/>
          <w:lang w:val="en-GB"/>
        </w:rPr>
        <w:t xml:space="preserve"> use of the Zimbabwean Dollar.</w:t>
      </w:r>
    </w:p>
    <w:p w14:paraId="56CBAAA4" w14:textId="77777777" w:rsidR="00B22F89" w:rsidRDefault="00B22F89"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The acknowledgment of debt is therefore illegal in so far as it refers to United States Dollars which is not a legal tender.</w:t>
      </w:r>
    </w:p>
    <w:p w14:paraId="01BF827C" w14:textId="77777777" w:rsidR="009E07E5" w:rsidRDefault="00226992"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That respondent has raised a </w:t>
      </w:r>
      <w:r w:rsidRPr="00226992">
        <w:rPr>
          <w:rFonts w:ascii="Times New Roman" w:hAnsi="Times New Roman" w:cs="Times New Roman"/>
          <w:i/>
          <w:iCs/>
          <w:lang w:val="en-GB"/>
        </w:rPr>
        <w:t>bona fide</w:t>
      </w:r>
      <w:r>
        <w:rPr>
          <w:rFonts w:ascii="Times New Roman" w:hAnsi="Times New Roman" w:cs="Times New Roman"/>
          <w:lang w:val="en-GB"/>
        </w:rPr>
        <w:t xml:space="preserve"> and arguable defence both </w:t>
      </w:r>
      <w:r w:rsidR="009E07E5">
        <w:rPr>
          <w:rFonts w:ascii="Times New Roman" w:hAnsi="Times New Roman" w:cs="Times New Roman"/>
          <w:lang w:val="en-GB"/>
        </w:rPr>
        <w:t>on facts and law.  The amount of US$19700.00 is not the correct outstanding amount.</w:t>
      </w:r>
    </w:p>
    <w:p w14:paraId="3D4C6DFD" w14:textId="43E349C6" w:rsidR="009E07E5" w:rsidRDefault="009E07E5" w:rsidP="00C24B97">
      <w:pPr>
        <w:pStyle w:val="ListParagraph"/>
        <w:numPr>
          <w:ilvl w:val="0"/>
          <w:numId w:val="2"/>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The summons itself is also invalid at law as the </w:t>
      </w:r>
      <w:r w:rsidR="00F53E6B">
        <w:rPr>
          <w:rFonts w:ascii="Times New Roman" w:hAnsi="Times New Roman" w:cs="Times New Roman"/>
          <w:lang w:val="en-GB"/>
        </w:rPr>
        <w:t>claim is expressed in US Dollars</w:t>
      </w:r>
    </w:p>
    <w:p w14:paraId="1D8699F5" w14:textId="77777777" w:rsidR="009E07E5" w:rsidRPr="009E07E5" w:rsidRDefault="009E07E5" w:rsidP="009E07E5">
      <w:pPr>
        <w:pStyle w:val="ListParagraph"/>
        <w:spacing w:after="0" w:line="360" w:lineRule="auto"/>
        <w:ind w:left="1140"/>
        <w:jc w:val="both"/>
        <w:rPr>
          <w:rFonts w:ascii="Times New Roman" w:hAnsi="Times New Roman" w:cs="Times New Roman"/>
          <w:u w:val="single"/>
          <w:lang w:val="en-GB"/>
        </w:rPr>
      </w:pPr>
      <w:r w:rsidRPr="009E07E5">
        <w:rPr>
          <w:rFonts w:ascii="Times New Roman" w:hAnsi="Times New Roman" w:cs="Times New Roman"/>
          <w:u w:val="single"/>
          <w:lang w:val="en-GB"/>
        </w:rPr>
        <w:lastRenderedPageBreak/>
        <w:t>The Law</w:t>
      </w:r>
    </w:p>
    <w:p w14:paraId="2184B8C4" w14:textId="5C82C46A" w:rsidR="009E07E5" w:rsidRDefault="009E07E5" w:rsidP="009E07E5">
      <w:pPr>
        <w:spacing w:after="0" w:line="360" w:lineRule="auto"/>
        <w:ind w:firstLine="720"/>
        <w:jc w:val="both"/>
        <w:rPr>
          <w:rFonts w:ascii="Times New Roman" w:hAnsi="Times New Roman" w:cs="Times New Roman"/>
          <w:sz w:val="24"/>
          <w:szCs w:val="24"/>
          <w:lang w:val="en-GB"/>
        </w:rPr>
      </w:pPr>
      <w:r w:rsidRPr="009E07E5">
        <w:rPr>
          <w:rFonts w:ascii="Times New Roman" w:hAnsi="Times New Roman" w:cs="Times New Roman"/>
          <w:sz w:val="24"/>
          <w:szCs w:val="24"/>
          <w:lang w:val="en-GB"/>
        </w:rPr>
        <w:t>Summary judgment is provided for in r 30(1) of this court’s rules 81 202 of 20</w:t>
      </w:r>
      <w:r w:rsidR="00F53E6B">
        <w:rPr>
          <w:rFonts w:ascii="Times New Roman" w:hAnsi="Times New Roman" w:cs="Times New Roman"/>
          <w:sz w:val="24"/>
          <w:szCs w:val="24"/>
          <w:lang w:val="en-GB"/>
        </w:rPr>
        <w:t>2</w:t>
      </w:r>
      <w:r w:rsidRPr="009E07E5">
        <w:rPr>
          <w:rFonts w:ascii="Times New Roman" w:hAnsi="Times New Roman" w:cs="Times New Roman"/>
          <w:sz w:val="24"/>
          <w:szCs w:val="24"/>
          <w:lang w:val="en-GB"/>
        </w:rPr>
        <w:t>1.  The rule states</w:t>
      </w:r>
      <w:r>
        <w:rPr>
          <w:rFonts w:ascii="Times New Roman" w:hAnsi="Times New Roman" w:cs="Times New Roman"/>
          <w:sz w:val="24"/>
          <w:szCs w:val="24"/>
          <w:lang w:val="en-GB"/>
        </w:rPr>
        <w:t>:-</w:t>
      </w:r>
    </w:p>
    <w:p w14:paraId="49914DD4" w14:textId="25CED58F" w:rsidR="0090555E" w:rsidRDefault="009E07E5" w:rsidP="00F53E6B">
      <w:pPr>
        <w:spacing w:after="0" w:line="240" w:lineRule="auto"/>
        <w:ind w:left="720"/>
        <w:jc w:val="both"/>
        <w:rPr>
          <w:rFonts w:ascii="Times New Roman" w:hAnsi="Times New Roman" w:cs="Times New Roman"/>
          <w:lang w:val="en-GB"/>
        </w:rPr>
      </w:pPr>
      <w:r w:rsidRPr="00F53E6B">
        <w:rPr>
          <w:rFonts w:ascii="Times New Roman" w:hAnsi="Times New Roman" w:cs="Times New Roman"/>
          <w:lang w:val="en-GB"/>
        </w:rPr>
        <w:t xml:space="preserve">“30(1) where the defendant has entered </w:t>
      </w:r>
      <w:r w:rsidR="004851D7" w:rsidRPr="00F53E6B">
        <w:rPr>
          <w:rFonts w:ascii="Times New Roman" w:hAnsi="Times New Roman" w:cs="Times New Roman"/>
          <w:lang w:val="en-GB"/>
        </w:rPr>
        <w:t xml:space="preserve">appearance </w:t>
      </w:r>
      <w:r w:rsidR="00F53E6B" w:rsidRPr="00F53E6B">
        <w:rPr>
          <w:rFonts w:ascii="Times New Roman" w:hAnsi="Times New Roman" w:cs="Times New Roman"/>
          <w:lang w:val="en-GB"/>
        </w:rPr>
        <w:t>t</w:t>
      </w:r>
      <w:r w:rsidR="004851D7" w:rsidRPr="00F53E6B">
        <w:rPr>
          <w:rFonts w:ascii="Times New Roman" w:hAnsi="Times New Roman" w:cs="Times New Roman"/>
          <w:lang w:val="en-GB"/>
        </w:rPr>
        <w:t xml:space="preserve">o defend, the plaintiff may, at any time before a pre trial conference is held make a court application in terms of this rule for the court to enter </w:t>
      </w:r>
      <w:r w:rsidR="0090555E" w:rsidRPr="00F53E6B">
        <w:rPr>
          <w:rFonts w:ascii="Times New Roman" w:hAnsi="Times New Roman" w:cs="Times New Roman"/>
          <w:lang w:val="en-GB"/>
        </w:rPr>
        <w:t>summary judgment for what is claimed in the summons and costs.”</w:t>
      </w:r>
    </w:p>
    <w:p w14:paraId="2DEC689C" w14:textId="77777777" w:rsidR="00F53E6B" w:rsidRPr="00F53E6B" w:rsidRDefault="00F53E6B" w:rsidP="00F53E6B">
      <w:pPr>
        <w:spacing w:after="0" w:line="240" w:lineRule="auto"/>
        <w:ind w:left="720"/>
        <w:jc w:val="both"/>
        <w:rPr>
          <w:rFonts w:ascii="Times New Roman" w:hAnsi="Times New Roman" w:cs="Times New Roman"/>
          <w:lang w:val="en-GB"/>
        </w:rPr>
      </w:pPr>
    </w:p>
    <w:p w14:paraId="59D2DCB7" w14:textId="66EBE4F8" w:rsidR="0090555E" w:rsidRDefault="0090555E" w:rsidP="0090555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F53E6B">
        <w:rPr>
          <w:rFonts w:ascii="Times New Roman" w:hAnsi="Times New Roman" w:cs="Times New Roman"/>
          <w:i/>
          <w:iCs/>
          <w:sz w:val="24"/>
          <w:szCs w:val="24"/>
          <w:lang w:val="en-GB"/>
        </w:rPr>
        <w:t xml:space="preserve">Bank of </w:t>
      </w:r>
      <w:r w:rsidR="00F53E6B" w:rsidRPr="00F53E6B">
        <w:rPr>
          <w:rFonts w:ascii="Times New Roman" w:hAnsi="Times New Roman" w:cs="Times New Roman"/>
          <w:i/>
          <w:iCs/>
          <w:sz w:val="24"/>
          <w:szCs w:val="24"/>
          <w:lang w:val="en-GB"/>
        </w:rPr>
        <w:t>C</w:t>
      </w:r>
      <w:r w:rsidRPr="00F53E6B">
        <w:rPr>
          <w:rFonts w:ascii="Times New Roman" w:hAnsi="Times New Roman" w:cs="Times New Roman"/>
          <w:i/>
          <w:iCs/>
          <w:sz w:val="24"/>
          <w:szCs w:val="24"/>
          <w:lang w:val="en-GB"/>
        </w:rPr>
        <w:t xml:space="preserve">redit and </w:t>
      </w:r>
      <w:r w:rsidR="00F53E6B" w:rsidRPr="00F53E6B">
        <w:rPr>
          <w:rFonts w:ascii="Times New Roman" w:hAnsi="Times New Roman" w:cs="Times New Roman"/>
          <w:i/>
          <w:iCs/>
          <w:sz w:val="24"/>
          <w:szCs w:val="24"/>
          <w:lang w:val="en-GB"/>
        </w:rPr>
        <w:t>C</w:t>
      </w:r>
      <w:r w:rsidRPr="00F53E6B">
        <w:rPr>
          <w:rFonts w:ascii="Times New Roman" w:hAnsi="Times New Roman" w:cs="Times New Roman"/>
          <w:i/>
          <w:iCs/>
          <w:sz w:val="24"/>
          <w:szCs w:val="24"/>
          <w:lang w:val="en-GB"/>
        </w:rPr>
        <w:t xml:space="preserve">ommerce Zimbabwe Ltd </w:t>
      </w:r>
      <w:r w:rsidRPr="00F53E6B">
        <w:rPr>
          <w:rFonts w:ascii="Times New Roman" w:hAnsi="Times New Roman" w:cs="Times New Roman"/>
          <w:sz w:val="24"/>
          <w:szCs w:val="24"/>
          <w:lang w:val="en-GB"/>
        </w:rPr>
        <w:t xml:space="preserve">v </w:t>
      </w:r>
      <w:r w:rsidRPr="00F53E6B">
        <w:rPr>
          <w:rFonts w:ascii="Times New Roman" w:hAnsi="Times New Roman" w:cs="Times New Roman"/>
          <w:i/>
          <w:iCs/>
          <w:sz w:val="24"/>
          <w:szCs w:val="24"/>
          <w:lang w:val="en-GB"/>
        </w:rPr>
        <w:t>Jani Investments (Pvt) Ltd</w:t>
      </w:r>
      <w:r>
        <w:rPr>
          <w:rFonts w:ascii="Times New Roman" w:hAnsi="Times New Roman" w:cs="Times New Roman"/>
          <w:sz w:val="24"/>
          <w:szCs w:val="24"/>
          <w:lang w:val="en-GB"/>
        </w:rPr>
        <w:t xml:space="preserve"> 1983(2) ZLR 317(HC), the court remarked as follows:-</w:t>
      </w:r>
    </w:p>
    <w:p w14:paraId="59CDDA24" w14:textId="06AC0293" w:rsidR="00F314E5" w:rsidRDefault="00415090" w:rsidP="00A64C31">
      <w:pPr>
        <w:spacing w:after="0" w:line="240" w:lineRule="auto"/>
        <w:ind w:left="720"/>
        <w:jc w:val="both"/>
        <w:rPr>
          <w:rFonts w:ascii="Times New Roman" w:hAnsi="Times New Roman" w:cs="Times New Roman"/>
          <w:lang w:val="en-GB"/>
        </w:rPr>
      </w:pPr>
      <w:r w:rsidRPr="00A64C31">
        <w:rPr>
          <w:rFonts w:ascii="Times New Roman" w:hAnsi="Times New Roman" w:cs="Times New Roman"/>
          <w:lang w:val="en-GB"/>
        </w:rPr>
        <w:t xml:space="preserve">“It is true summary procedure is the principal means by </w:t>
      </w:r>
      <w:r w:rsidR="005A1D84" w:rsidRPr="00A64C31">
        <w:rPr>
          <w:rFonts w:ascii="Times New Roman" w:hAnsi="Times New Roman" w:cs="Times New Roman"/>
          <w:lang w:val="en-GB"/>
        </w:rPr>
        <w:t>w</w:t>
      </w:r>
      <w:r w:rsidRPr="00A64C31">
        <w:rPr>
          <w:rFonts w:ascii="Times New Roman" w:hAnsi="Times New Roman" w:cs="Times New Roman"/>
          <w:lang w:val="en-GB"/>
        </w:rPr>
        <w:t>hich unscr</w:t>
      </w:r>
      <w:r w:rsidR="00F314E5" w:rsidRPr="00A64C31">
        <w:rPr>
          <w:rFonts w:ascii="Times New Roman" w:hAnsi="Times New Roman" w:cs="Times New Roman"/>
          <w:lang w:val="en-GB"/>
        </w:rPr>
        <w:t>upulous litigants seeking only to delay a just claim by entering appearance to defen</w:t>
      </w:r>
      <w:r w:rsidR="00F53E6B">
        <w:rPr>
          <w:rFonts w:ascii="Times New Roman" w:hAnsi="Times New Roman" w:cs="Times New Roman"/>
          <w:lang w:val="en-GB"/>
        </w:rPr>
        <w:t>d</w:t>
      </w:r>
      <w:r w:rsidR="00F314E5" w:rsidRPr="00A64C31">
        <w:rPr>
          <w:rFonts w:ascii="Times New Roman" w:hAnsi="Times New Roman" w:cs="Times New Roman"/>
          <w:lang w:val="en-GB"/>
        </w:rPr>
        <w:t xml:space="preserve">, are thwarted.  It is thus of the greatest importance that the efficacy of the procedure should be  </w:t>
      </w:r>
      <w:r w:rsidR="00F53E6B">
        <w:rPr>
          <w:rFonts w:ascii="Times New Roman" w:hAnsi="Times New Roman" w:cs="Times New Roman"/>
          <w:lang w:val="en-GB"/>
        </w:rPr>
        <w:t>un</w:t>
      </w:r>
      <w:r w:rsidR="00F314E5" w:rsidRPr="00A64C31">
        <w:rPr>
          <w:rFonts w:ascii="Times New Roman" w:hAnsi="Times New Roman" w:cs="Times New Roman"/>
          <w:lang w:val="en-GB"/>
        </w:rPr>
        <w:t>impaired by technical formalis</w:t>
      </w:r>
      <w:r w:rsidR="00F53E6B">
        <w:rPr>
          <w:rFonts w:ascii="Times New Roman" w:hAnsi="Times New Roman" w:cs="Times New Roman"/>
          <w:lang w:val="en-GB"/>
        </w:rPr>
        <w:t>m</w:t>
      </w:r>
      <w:r w:rsidR="00F314E5" w:rsidRPr="00A64C31">
        <w:rPr>
          <w:rFonts w:ascii="Times New Roman" w:hAnsi="Times New Roman" w:cs="Times New Roman"/>
          <w:lang w:val="en-GB"/>
        </w:rPr>
        <w:t>.”</w:t>
      </w:r>
    </w:p>
    <w:p w14:paraId="1F3B51A6" w14:textId="77777777" w:rsidR="00933FB8" w:rsidRPr="00A64C31" w:rsidRDefault="00933FB8" w:rsidP="00A64C31">
      <w:pPr>
        <w:spacing w:after="0" w:line="240" w:lineRule="auto"/>
        <w:ind w:left="720"/>
        <w:jc w:val="both"/>
        <w:rPr>
          <w:rFonts w:ascii="Times New Roman" w:hAnsi="Times New Roman" w:cs="Times New Roman"/>
          <w:lang w:val="en-GB"/>
        </w:rPr>
      </w:pPr>
    </w:p>
    <w:p w14:paraId="3290B0BB" w14:textId="77777777" w:rsidR="00A84BD4" w:rsidRDefault="00F314E5" w:rsidP="0090555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See also </w:t>
      </w:r>
      <w:r w:rsidRPr="00A64C31">
        <w:rPr>
          <w:rFonts w:ascii="Times New Roman" w:hAnsi="Times New Roman" w:cs="Times New Roman"/>
          <w:i/>
          <w:iCs/>
          <w:sz w:val="24"/>
          <w:szCs w:val="24"/>
          <w:lang w:val="en-GB"/>
        </w:rPr>
        <w:t>Bronson</w:t>
      </w:r>
      <w:r w:rsidRPr="00A64C31">
        <w:rPr>
          <w:rFonts w:ascii="Times New Roman" w:hAnsi="Times New Roman" w:cs="Times New Roman"/>
          <w:sz w:val="24"/>
          <w:szCs w:val="24"/>
          <w:lang w:val="en-GB"/>
        </w:rPr>
        <w:t xml:space="preserve"> v</w:t>
      </w:r>
      <w:r w:rsidRPr="00A64C31">
        <w:rPr>
          <w:rFonts w:ascii="Times New Roman" w:hAnsi="Times New Roman" w:cs="Times New Roman"/>
          <w:i/>
          <w:iCs/>
          <w:sz w:val="24"/>
          <w:szCs w:val="24"/>
          <w:lang w:val="en-GB"/>
        </w:rPr>
        <w:t xml:space="preserve"> Bronson</w:t>
      </w:r>
      <w:r>
        <w:rPr>
          <w:rFonts w:ascii="Times New Roman" w:hAnsi="Times New Roman" w:cs="Times New Roman"/>
          <w:sz w:val="24"/>
          <w:szCs w:val="24"/>
          <w:lang w:val="en-GB"/>
        </w:rPr>
        <w:t xml:space="preserve"> HB 42-20 </w:t>
      </w:r>
      <w:r w:rsidRPr="00A64C31">
        <w:rPr>
          <w:rFonts w:ascii="Times New Roman" w:hAnsi="Times New Roman" w:cs="Times New Roman"/>
          <w:i/>
          <w:iCs/>
          <w:sz w:val="24"/>
          <w:szCs w:val="24"/>
          <w:lang w:val="en-GB"/>
        </w:rPr>
        <w:t>Majoni v Ministry of Local Govt and National Housing</w:t>
      </w:r>
      <w:r>
        <w:rPr>
          <w:rFonts w:ascii="Times New Roman" w:hAnsi="Times New Roman" w:cs="Times New Roman"/>
          <w:sz w:val="24"/>
          <w:szCs w:val="24"/>
          <w:lang w:val="en-GB"/>
        </w:rPr>
        <w:t xml:space="preserve"> 2002(1) </w:t>
      </w:r>
      <w:r w:rsidR="00A84BD4">
        <w:rPr>
          <w:rFonts w:ascii="Times New Roman" w:hAnsi="Times New Roman" w:cs="Times New Roman"/>
          <w:sz w:val="24"/>
          <w:szCs w:val="24"/>
          <w:lang w:val="en-GB"/>
        </w:rPr>
        <w:t xml:space="preserve">ZLR </w:t>
      </w:r>
      <w:r>
        <w:rPr>
          <w:rFonts w:ascii="Times New Roman" w:hAnsi="Times New Roman" w:cs="Times New Roman"/>
          <w:sz w:val="24"/>
          <w:szCs w:val="24"/>
          <w:lang w:val="en-GB"/>
        </w:rPr>
        <w:t>148(</w:t>
      </w:r>
      <w:r w:rsidR="00A84BD4">
        <w:rPr>
          <w:rFonts w:ascii="Times New Roman" w:hAnsi="Times New Roman" w:cs="Times New Roman"/>
          <w:sz w:val="24"/>
          <w:szCs w:val="24"/>
          <w:lang w:val="en-GB"/>
        </w:rPr>
        <w:t>S</w:t>
      </w:r>
      <w:r>
        <w:rPr>
          <w:rFonts w:ascii="Times New Roman" w:hAnsi="Times New Roman" w:cs="Times New Roman"/>
          <w:sz w:val="24"/>
          <w:szCs w:val="24"/>
          <w:lang w:val="en-GB"/>
        </w:rPr>
        <w:t>)</w:t>
      </w:r>
      <w:r w:rsidR="00A84BD4">
        <w:rPr>
          <w:rFonts w:ascii="Times New Roman" w:hAnsi="Times New Roman" w:cs="Times New Roman"/>
          <w:sz w:val="24"/>
          <w:szCs w:val="24"/>
          <w:lang w:val="en-GB"/>
        </w:rPr>
        <w:t>.</w:t>
      </w:r>
    </w:p>
    <w:p w14:paraId="43D32F92" w14:textId="667EF75B" w:rsidR="00CD3E98" w:rsidRDefault="00A84BD4" w:rsidP="0090555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defeat an application for summary judgment, a respondent must set forth a </w:t>
      </w:r>
      <w:r w:rsidRPr="00F53E6B">
        <w:rPr>
          <w:rFonts w:ascii="Times New Roman" w:hAnsi="Times New Roman" w:cs="Times New Roman"/>
          <w:i/>
          <w:iCs/>
          <w:sz w:val="24"/>
          <w:szCs w:val="24"/>
          <w:lang w:val="en-GB"/>
        </w:rPr>
        <w:t xml:space="preserve">bona fide </w:t>
      </w:r>
      <w:r>
        <w:rPr>
          <w:rFonts w:ascii="Times New Roman" w:hAnsi="Times New Roman" w:cs="Times New Roman"/>
          <w:sz w:val="24"/>
          <w:szCs w:val="24"/>
          <w:lang w:val="en-GB"/>
        </w:rPr>
        <w:t>defence with sufficient clarity and completeness</w:t>
      </w:r>
      <w:r w:rsidR="00CD3E98">
        <w:rPr>
          <w:rFonts w:ascii="Times New Roman" w:hAnsi="Times New Roman" w:cs="Times New Roman"/>
          <w:sz w:val="24"/>
          <w:szCs w:val="24"/>
          <w:lang w:val="en-GB"/>
        </w:rPr>
        <w:t xml:space="preserve"> to enable the court to decide whether the opposing affidavits disclose facts, which </w:t>
      </w:r>
      <w:r w:rsidR="00F53E6B">
        <w:rPr>
          <w:rFonts w:ascii="Times New Roman" w:hAnsi="Times New Roman" w:cs="Times New Roman"/>
          <w:sz w:val="24"/>
          <w:szCs w:val="24"/>
          <w:lang w:val="en-GB"/>
        </w:rPr>
        <w:t xml:space="preserve">if </w:t>
      </w:r>
      <w:r w:rsidR="00CD3E98">
        <w:rPr>
          <w:rFonts w:ascii="Times New Roman" w:hAnsi="Times New Roman" w:cs="Times New Roman"/>
          <w:sz w:val="24"/>
          <w:szCs w:val="24"/>
          <w:lang w:val="en-GB"/>
        </w:rPr>
        <w:t>approved at t</w:t>
      </w:r>
      <w:r w:rsidR="00F53E6B">
        <w:rPr>
          <w:rFonts w:ascii="Times New Roman" w:hAnsi="Times New Roman" w:cs="Times New Roman"/>
          <w:sz w:val="24"/>
          <w:szCs w:val="24"/>
          <w:lang w:val="en-GB"/>
        </w:rPr>
        <w:t>rial</w:t>
      </w:r>
      <w:r w:rsidR="00CD3E98">
        <w:rPr>
          <w:rFonts w:ascii="Times New Roman" w:hAnsi="Times New Roman" w:cs="Times New Roman"/>
          <w:sz w:val="24"/>
          <w:szCs w:val="24"/>
          <w:lang w:val="en-GB"/>
        </w:rPr>
        <w:t xml:space="preserve">, would entitle the respondent to succeed- See </w:t>
      </w:r>
      <w:r w:rsidR="00CD3E98" w:rsidRPr="005E63CF">
        <w:rPr>
          <w:rFonts w:ascii="Times New Roman" w:hAnsi="Times New Roman" w:cs="Times New Roman"/>
          <w:i/>
          <w:iCs/>
          <w:sz w:val="24"/>
          <w:szCs w:val="24"/>
          <w:lang w:val="en-GB"/>
        </w:rPr>
        <w:t xml:space="preserve">Kingston Ltd </w:t>
      </w:r>
      <w:r w:rsidR="00CD3E98" w:rsidRPr="005E63CF">
        <w:rPr>
          <w:rFonts w:ascii="Times New Roman" w:hAnsi="Times New Roman" w:cs="Times New Roman"/>
          <w:sz w:val="24"/>
          <w:szCs w:val="24"/>
          <w:lang w:val="en-GB"/>
        </w:rPr>
        <w:t>v</w:t>
      </w:r>
      <w:r w:rsidR="00CD3E98" w:rsidRPr="005E63CF">
        <w:rPr>
          <w:rFonts w:ascii="Times New Roman" w:hAnsi="Times New Roman" w:cs="Times New Roman"/>
          <w:i/>
          <w:iCs/>
          <w:sz w:val="24"/>
          <w:szCs w:val="24"/>
          <w:lang w:val="en-GB"/>
        </w:rPr>
        <w:t xml:space="preserve"> I</w:t>
      </w:r>
      <w:r w:rsidR="005E63CF" w:rsidRPr="005E63CF">
        <w:rPr>
          <w:rFonts w:ascii="Times New Roman" w:hAnsi="Times New Roman" w:cs="Times New Roman"/>
          <w:i/>
          <w:iCs/>
          <w:sz w:val="24"/>
          <w:szCs w:val="24"/>
          <w:lang w:val="en-GB"/>
        </w:rPr>
        <w:t>nesons</w:t>
      </w:r>
      <w:r w:rsidR="00CD3E98" w:rsidRPr="005E63CF">
        <w:rPr>
          <w:rFonts w:ascii="Times New Roman" w:hAnsi="Times New Roman" w:cs="Times New Roman"/>
          <w:i/>
          <w:iCs/>
          <w:sz w:val="24"/>
          <w:szCs w:val="24"/>
          <w:lang w:val="en-GB"/>
        </w:rPr>
        <w:t xml:space="preserve"> (Pvt) Ltd</w:t>
      </w:r>
      <w:r w:rsidR="00CD3E98">
        <w:rPr>
          <w:rFonts w:ascii="Times New Roman" w:hAnsi="Times New Roman" w:cs="Times New Roman"/>
          <w:sz w:val="24"/>
          <w:szCs w:val="24"/>
          <w:lang w:val="en-GB"/>
        </w:rPr>
        <w:t xml:space="preserve"> 2006(1) ZLR (SC) at 458-459 A.</w:t>
      </w:r>
    </w:p>
    <w:p w14:paraId="7F555C68" w14:textId="61A219D5" w:rsidR="0007001F" w:rsidRDefault="0007001F" w:rsidP="0090555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trite that not every defence will defeat an application for summary judgment.  See </w:t>
      </w:r>
      <w:r w:rsidRPr="0007001F">
        <w:rPr>
          <w:rFonts w:ascii="Times New Roman" w:hAnsi="Times New Roman" w:cs="Times New Roman"/>
          <w:i/>
          <w:iCs/>
          <w:sz w:val="24"/>
          <w:szCs w:val="24"/>
          <w:lang w:val="en-GB"/>
        </w:rPr>
        <w:t xml:space="preserve">E G Construction (Pvt) Ltd </w:t>
      </w:r>
      <w:r w:rsidRPr="0007001F">
        <w:rPr>
          <w:rFonts w:ascii="Times New Roman" w:hAnsi="Times New Roman" w:cs="Times New Roman"/>
          <w:sz w:val="24"/>
          <w:szCs w:val="24"/>
          <w:lang w:val="en-GB"/>
        </w:rPr>
        <w:t>v</w:t>
      </w:r>
      <w:r w:rsidRPr="0007001F">
        <w:rPr>
          <w:rFonts w:ascii="Times New Roman" w:hAnsi="Times New Roman" w:cs="Times New Roman"/>
          <w:i/>
          <w:iCs/>
          <w:sz w:val="24"/>
          <w:szCs w:val="24"/>
          <w:lang w:val="en-GB"/>
        </w:rPr>
        <w:t xml:space="preserve"> Faramatsi Motors (Pvt) Ltd</w:t>
      </w:r>
      <w:r>
        <w:rPr>
          <w:rFonts w:ascii="Times New Roman" w:hAnsi="Times New Roman" w:cs="Times New Roman"/>
          <w:sz w:val="24"/>
          <w:szCs w:val="24"/>
          <w:lang w:val="en-GB"/>
        </w:rPr>
        <w:t xml:space="preserve"> HH 356/20.</w:t>
      </w:r>
    </w:p>
    <w:p w14:paraId="1E0BE898" w14:textId="35E28F32" w:rsidR="0007001F" w:rsidRDefault="0007001F" w:rsidP="0090555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 regards duress a contract signed under duress may be voided by the innocent party.  To prove duress, the innocent party must establish the following;</w:t>
      </w:r>
    </w:p>
    <w:p w14:paraId="3AE7AC2C" w14:textId="657CF378" w:rsidR="0007001F" w:rsidRDefault="00B30ADE" w:rsidP="0007001F">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A threat of considerable evil to him or his family (whether or not the family limitation makes sense is debatable</w:t>
      </w:r>
      <w:r w:rsidR="00F53E6B">
        <w:rPr>
          <w:rFonts w:ascii="Times New Roman" w:hAnsi="Times New Roman" w:cs="Times New Roman"/>
          <w:lang w:val="en-GB"/>
        </w:rPr>
        <w:t>;</w:t>
      </w:r>
    </w:p>
    <w:p w14:paraId="3EEBA2EF" w14:textId="3A59C5BB" w:rsidR="00B30ADE" w:rsidRDefault="00B30ADE" w:rsidP="0007001F">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Actual violence or reasonable fear;</w:t>
      </w:r>
    </w:p>
    <w:p w14:paraId="1869B760" w14:textId="1A2CC76A" w:rsidR="00B30ADE" w:rsidRDefault="00B30ADE" w:rsidP="0007001F">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An imminent threat or inevitable evil;</w:t>
      </w:r>
    </w:p>
    <w:p w14:paraId="47421F89" w14:textId="77777777" w:rsidR="00F53E6B" w:rsidRPr="00F53E6B" w:rsidRDefault="00B30ADE" w:rsidP="0007001F">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The threat or intimidation was unlawful or </w:t>
      </w:r>
      <w:r w:rsidRPr="00F53E6B">
        <w:rPr>
          <w:rFonts w:ascii="Times New Roman" w:hAnsi="Times New Roman" w:cs="Times New Roman"/>
          <w:i/>
          <w:iCs/>
          <w:lang w:val="en-GB"/>
        </w:rPr>
        <w:t>contra bonos mores;</w:t>
      </w:r>
    </w:p>
    <w:p w14:paraId="15312A34" w14:textId="4F9D24A9" w:rsidR="00B30ADE" w:rsidRDefault="00B30ADE" w:rsidP="0007001F">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 </w:t>
      </w:r>
      <w:r w:rsidR="00F53E6B">
        <w:rPr>
          <w:rFonts w:ascii="Times New Roman" w:hAnsi="Times New Roman" w:cs="Times New Roman"/>
          <w:lang w:val="en-GB"/>
        </w:rPr>
        <w:t>T</w:t>
      </w:r>
      <w:r>
        <w:rPr>
          <w:rFonts w:ascii="Times New Roman" w:hAnsi="Times New Roman" w:cs="Times New Roman"/>
          <w:lang w:val="en-GB"/>
        </w:rPr>
        <w:t xml:space="preserve">hat the contract was conducted as a result of dures – see </w:t>
      </w:r>
      <w:r w:rsidRPr="00B30ADE">
        <w:rPr>
          <w:rFonts w:ascii="Times New Roman" w:hAnsi="Times New Roman" w:cs="Times New Roman"/>
          <w:i/>
          <w:iCs/>
          <w:lang w:val="en-GB"/>
        </w:rPr>
        <w:t>Corbett J’s commends in Arrend and Ano</w:t>
      </w:r>
      <w:r>
        <w:rPr>
          <w:rFonts w:ascii="Times New Roman" w:hAnsi="Times New Roman" w:cs="Times New Roman"/>
          <w:i/>
          <w:iCs/>
          <w:lang w:val="en-GB"/>
        </w:rPr>
        <w:t xml:space="preserve"> </w:t>
      </w:r>
      <w:r w:rsidRPr="00B30ADE">
        <w:rPr>
          <w:rFonts w:ascii="Times New Roman" w:hAnsi="Times New Roman" w:cs="Times New Roman"/>
          <w:lang w:val="en-GB"/>
        </w:rPr>
        <w:t xml:space="preserve">v </w:t>
      </w:r>
      <w:r w:rsidRPr="00B30ADE">
        <w:rPr>
          <w:rFonts w:ascii="Times New Roman" w:hAnsi="Times New Roman" w:cs="Times New Roman"/>
          <w:i/>
          <w:iCs/>
          <w:lang w:val="en-GB"/>
        </w:rPr>
        <w:t>Astra Furnishers (Pvt) Ltd 1 All SA</w:t>
      </w:r>
      <w:r>
        <w:rPr>
          <w:rFonts w:ascii="Times New Roman" w:hAnsi="Times New Roman" w:cs="Times New Roman"/>
          <w:lang w:val="en-GB"/>
        </w:rPr>
        <w:t xml:space="preserve"> 522(C)1974 8A 298(C).</w:t>
      </w:r>
    </w:p>
    <w:p w14:paraId="63F35226" w14:textId="27B64FD5" w:rsidR="00B30ADE" w:rsidRDefault="00B30ADE" w:rsidP="00893171">
      <w:pPr>
        <w:spacing w:after="0" w:line="360" w:lineRule="auto"/>
        <w:ind w:firstLine="720"/>
        <w:jc w:val="both"/>
        <w:rPr>
          <w:rFonts w:ascii="Times New Roman" w:hAnsi="Times New Roman" w:cs="Times New Roman"/>
          <w:sz w:val="24"/>
          <w:szCs w:val="24"/>
          <w:lang w:val="en-GB"/>
        </w:rPr>
      </w:pPr>
      <w:r w:rsidRPr="00B30ADE">
        <w:rPr>
          <w:rFonts w:ascii="Times New Roman" w:hAnsi="Times New Roman" w:cs="Times New Roman"/>
          <w:sz w:val="24"/>
          <w:szCs w:val="24"/>
          <w:lang w:val="en-GB"/>
        </w:rPr>
        <w:t xml:space="preserve">It is not necessary that the threat be by express words or deed.  Like misrepresentation, </w:t>
      </w:r>
      <w:r>
        <w:rPr>
          <w:rFonts w:ascii="Times New Roman" w:hAnsi="Times New Roman" w:cs="Times New Roman"/>
          <w:sz w:val="24"/>
          <w:szCs w:val="24"/>
          <w:lang w:val="en-GB"/>
        </w:rPr>
        <w:t xml:space="preserve">it may be implied, tacit or by conduct, and may also, like extortion, consists in more subtle forms of </w:t>
      </w:r>
      <w:r w:rsidR="00893171">
        <w:rPr>
          <w:rFonts w:ascii="Times New Roman" w:hAnsi="Times New Roman" w:cs="Times New Roman"/>
          <w:sz w:val="24"/>
          <w:szCs w:val="24"/>
          <w:lang w:val="en-GB"/>
        </w:rPr>
        <w:t>intimidation.</w:t>
      </w:r>
    </w:p>
    <w:p w14:paraId="686B0576" w14:textId="61536E22" w:rsidR="00AC2ACB" w:rsidRDefault="00AC2ACB" w:rsidP="0089317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As regards the Answering Affidavit</w:t>
      </w:r>
      <w:r w:rsidR="00FA17A9">
        <w:rPr>
          <w:rFonts w:ascii="Times New Roman" w:hAnsi="Times New Roman" w:cs="Times New Roman"/>
          <w:sz w:val="24"/>
          <w:szCs w:val="24"/>
          <w:lang w:val="en-GB"/>
        </w:rPr>
        <w:t>,</w:t>
      </w:r>
      <w:r>
        <w:rPr>
          <w:rFonts w:ascii="Times New Roman" w:hAnsi="Times New Roman" w:cs="Times New Roman"/>
          <w:sz w:val="24"/>
          <w:szCs w:val="24"/>
          <w:lang w:val="en-GB"/>
        </w:rPr>
        <w:t xml:space="preserve"> Mr Masango submitted correctly in my view, that it was improperly before the court and ought to be expunged from the record.  I agree.  Applicant violated r 30(7) of SI 202 of 2021 by filing an answering affidavit without the court’s permission in accordance with proviso (c) to subrule 7 of r 30.  The court can not sanitise or simply rubber stamp an irregular pleading.  In the result the “Answering Affidavit” filed by the applicant is here by expunged from the record.</w:t>
      </w:r>
    </w:p>
    <w:p w14:paraId="76774E53" w14:textId="04E3FB41" w:rsidR="007C23C0" w:rsidRPr="007C23C0" w:rsidRDefault="007C23C0" w:rsidP="00893171">
      <w:pPr>
        <w:spacing w:after="0" w:line="360" w:lineRule="auto"/>
        <w:ind w:firstLine="720"/>
        <w:jc w:val="both"/>
        <w:rPr>
          <w:rFonts w:ascii="Times New Roman" w:hAnsi="Times New Roman" w:cs="Times New Roman"/>
          <w:sz w:val="24"/>
          <w:szCs w:val="24"/>
          <w:u w:val="single"/>
          <w:lang w:val="en-GB"/>
        </w:rPr>
      </w:pPr>
      <w:r w:rsidRPr="007C23C0">
        <w:rPr>
          <w:rFonts w:ascii="Times New Roman" w:hAnsi="Times New Roman" w:cs="Times New Roman"/>
          <w:sz w:val="24"/>
          <w:szCs w:val="24"/>
          <w:u w:val="single"/>
          <w:lang w:val="en-GB"/>
        </w:rPr>
        <w:t>Analysis</w:t>
      </w:r>
    </w:p>
    <w:p w14:paraId="6E4A413A" w14:textId="5C35F67C" w:rsidR="00893171" w:rsidRDefault="007C23C0" w:rsidP="0089317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There are basically two issues for determination namely;</w:t>
      </w:r>
    </w:p>
    <w:p w14:paraId="6A456B77" w14:textId="734570E0" w:rsidR="007C23C0" w:rsidRDefault="007C23C0" w:rsidP="007C23C0">
      <w:pPr>
        <w:pStyle w:val="ListParagraph"/>
        <w:numPr>
          <w:ilvl w:val="0"/>
          <w:numId w:val="4"/>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Whether or not the applicant’s claim is invalid and in contravention </w:t>
      </w:r>
      <w:r w:rsidR="00C102AE">
        <w:rPr>
          <w:rFonts w:ascii="Times New Roman" w:hAnsi="Times New Roman" w:cs="Times New Roman"/>
          <w:lang w:val="en-GB"/>
        </w:rPr>
        <w:t xml:space="preserve">of the law, and </w:t>
      </w:r>
    </w:p>
    <w:p w14:paraId="30CBFF7F" w14:textId="77777777" w:rsidR="00FA17A9" w:rsidRDefault="00C102AE" w:rsidP="007C23C0">
      <w:pPr>
        <w:pStyle w:val="ListParagraph"/>
        <w:numPr>
          <w:ilvl w:val="0"/>
          <w:numId w:val="4"/>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Whether or not the applicant is entitled to summary judgment.  </w:t>
      </w:r>
    </w:p>
    <w:p w14:paraId="37CEB346" w14:textId="58B4F29B" w:rsidR="00C102AE" w:rsidRPr="00FA17A9" w:rsidRDefault="00C102AE" w:rsidP="00FA17A9">
      <w:pPr>
        <w:spacing w:after="0" w:line="360" w:lineRule="auto"/>
        <w:ind w:left="720" w:firstLine="360"/>
        <w:jc w:val="both"/>
        <w:rPr>
          <w:rFonts w:ascii="Times New Roman" w:hAnsi="Times New Roman" w:cs="Times New Roman"/>
          <w:sz w:val="24"/>
          <w:szCs w:val="24"/>
          <w:lang w:val="en-GB"/>
        </w:rPr>
      </w:pPr>
      <w:r w:rsidRPr="00FA17A9">
        <w:rPr>
          <w:rFonts w:ascii="Times New Roman" w:hAnsi="Times New Roman" w:cs="Times New Roman"/>
          <w:sz w:val="24"/>
          <w:szCs w:val="24"/>
          <w:lang w:val="en-GB"/>
        </w:rPr>
        <w:t>As regards the first issue, I take the view that the respondent is mistaken as to the meaning of SI 85/2020.  In terms of this Statutory Instrument</w:t>
      </w:r>
      <w:r w:rsidR="00E05AE3" w:rsidRPr="00FA17A9">
        <w:rPr>
          <w:rFonts w:ascii="Times New Roman" w:hAnsi="Times New Roman" w:cs="Times New Roman"/>
          <w:sz w:val="24"/>
          <w:szCs w:val="24"/>
          <w:lang w:val="en-GB"/>
        </w:rPr>
        <w:t xml:space="preserve">, </w:t>
      </w:r>
      <w:r w:rsidR="00457C5D" w:rsidRPr="00FA17A9">
        <w:rPr>
          <w:rFonts w:ascii="Times New Roman" w:hAnsi="Times New Roman" w:cs="Times New Roman"/>
          <w:sz w:val="24"/>
          <w:szCs w:val="24"/>
          <w:lang w:val="en-GB"/>
        </w:rPr>
        <w:t xml:space="preserve">it is permissible for any person to pay for goods and or services chargeable in Zimbabwe Dollars in foreign currency using his or her free funds at the prevailing bank rate on the date of payment.  In other words, the respondent is at liberty to </w:t>
      </w:r>
      <w:r w:rsidR="00EC0549" w:rsidRPr="00FA17A9">
        <w:rPr>
          <w:rFonts w:ascii="Times New Roman" w:hAnsi="Times New Roman" w:cs="Times New Roman"/>
          <w:sz w:val="24"/>
          <w:szCs w:val="24"/>
          <w:lang w:val="en-GB"/>
        </w:rPr>
        <w:t>p</w:t>
      </w:r>
      <w:r w:rsidR="00457C5D" w:rsidRPr="00FA17A9">
        <w:rPr>
          <w:rFonts w:ascii="Times New Roman" w:hAnsi="Times New Roman" w:cs="Times New Roman"/>
          <w:sz w:val="24"/>
          <w:szCs w:val="24"/>
          <w:lang w:val="en-GB"/>
        </w:rPr>
        <w:t>ay the total sum of US$19700.00 at the prevailing</w:t>
      </w:r>
      <w:r w:rsidR="0099691F" w:rsidRPr="00FA17A9">
        <w:rPr>
          <w:rFonts w:ascii="Times New Roman" w:hAnsi="Times New Roman" w:cs="Times New Roman"/>
          <w:sz w:val="24"/>
          <w:szCs w:val="24"/>
          <w:lang w:val="en-GB"/>
        </w:rPr>
        <w:t xml:space="preserve"> bank rate at the time of settlement of the capital debt.</w:t>
      </w:r>
      <w:r w:rsidR="00457C5D" w:rsidRPr="00FA17A9">
        <w:rPr>
          <w:rFonts w:ascii="Times New Roman" w:hAnsi="Times New Roman" w:cs="Times New Roman"/>
          <w:sz w:val="24"/>
          <w:szCs w:val="24"/>
          <w:lang w:val="en-GB"/>
        </w:rPr>
        <w:t xml:space="preserve"> </w:t>
      </w:r>
    </w:p>
    <w:p w14:paraId="01338A01" w14:textId="6E77DB4D" w:rsidR="00E12BE2" w:rsidRDefault="00E12BE2" w:rsidP="00E12BE2">
      <w:pPr>
        <w:spacing w:after="0" w:line="360" w:lineRule="auto"/>
        <w:ind w:firstLine="720"/>
        <w:jc w:val="both"/>
        <w:rPr>
          <w:rFonts w:ascii="Times New Roman" w:hAnsi="Times New Roman" w:cs="Times New Roman"/>
          <w:sz w:val="24"/>
          <w:szCs w:val="24"/>
          <w:lang w:val="en-GB"/>
        </w:rPr>
      </w:pPr>
      <w:r w:rsidRPr="00E12BE2">
        <w:rPr>
          <w:rFonts w:ascii="Times New Roman" w:hAnsi="Times New Roman" w:cs="Times New Roman"/>
          <w:sz w:val="24"/>
          <w:szCs w:val="24"/>
          <w:lang w:val="en-GB"/>
        </w:rPr>
        <w:t xml:space="preserve">Consequently, </w:t>
      </w:r>
      <w:r>
        <w:rPr>
          <w:rFonts w:ascii="Times New Roman" w:hAnsi="Times New Roman" w:cs="Times New Roman"/>
          <w:sz w:val="24"/>
          <w:szCs w:val="24"/>
          <w:lang w:val="en-GB"/>
        </w:rPr>
        <w:t>the respondent’s argument that the Zimbabwe dollar is the sole legal tender</w:t>
      </w:r>
      <w:r w:rsidR="00FA17A9">
        <w:rPr>
          <w:rFonts w:ascii="Times New Roman" w:hAnsi="Times New Roman" w:cs="Times New Roman"/>
          <w:sz w:val="24"/>
          <w:szCs w:val="24"/>
          <w:lang w:val="en-GB"/>
        </w:rPr>
        <w:t xml:space="preserve"> is</w:t>
      </w:r>
      <w:r>
        <w:rPr>
          <w:rFonts w:ascii="Times New Roman" w:hAnsi="Times New Roman" w:cs="Times New Roman"/>
          <w:sz w:val="24"/>
          <w:szCs w:val="24"/>
          <w:lang w:val="en-GB"/>
        </w:rPr>
        <w:t xml:space="preserve"> a misconception.  What this means is that the respondent does not have </w:t>
      </w:r>
      <w:r w:rsidR="00FA17A9">
        <w:rPr>
          <w:rFonts w:ascii="Times New Roman" w:hAnsi="Times New Roman" w:cs="Times New Roman"/>
          <w:sz w:val="24"/>
          <w:szCs w:val="24"/>
          <w:lang w:val="en-GB"/>
        </w:rPr>
        <w:t xml:space="preserve">a </w:t>
      </w:r>
      <w:r w:rsidRPr="00E12BE2">
        <w:rPr>
          <w:rFonts w:ascii="Times New Roman" w:hAnsi="Times New Roman" w:cs="Times New Roman"/>
          <w:i/>
          <w:iCs/>
          <w:sz w:val="24"/>
          <w:szCs w:val="24"/>
          <w:lang w:val="en-GB"/>
        </w:rPr>
        <w:t>bona fide</w:t>
      </w:r>
      <w:r>
        <w:rPr>
          <w:rFonts w:ascii="Times New Roman" w:hAnsi="Times New Roman" w:cs="Times New Roman"/>
          <w:sz w:val="24"/>
          <w:szCs w:val="24"/>
          <w:lang w:val="en-GB"/>
        </w:rPr>
        <w:t xml:space="preserve"> defence as the fact that the draft order is denominated in United States Dollars does not </w:t>
      </w:r>
      <w:r w:rsidR="00FA17A9">
        <w:rPr>
          <w:rFonts w:ascii="Times New Roman" w:hAnsi="Times New Roman" w:cs="Times New Roman"/>
          <w:sz w:val="24"/>
          <w:szCs w:val="24"/>
          <w:lang w:val="en-GB"/>
        </w:rPr>
        <w:t>render</w:t>
      </w:r>
      <w:r>
        <w:rPr>
          <w:rFonts w:ascii="Times New Roman" w:hAnsi="Times New Roman" w:cs="Times New Roman"/>
          <w:sz w:val="24"/>
          <w:szCs w:val="24"/>
          <w:lang w:val="en-GB"/>
        </w:rPr>
        <w:t xml:space="preserve"> the summons inconsequential.</w:t>
      </w:r>
    </w:p>
    <w:p w14:paraId="044272FA" w14:textId="74B44E9C" w:rsidR="00E12BE2" w:rsidRDefault="00E12BE2" w:rsidP="00E12BE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any event, the final wording of any court order whether final or provisional is the sole prerogative of the court provide</w:t>
      </w:r>
      <w:r w:rsidR="00FA17A9">
        <w:rPr>
          <w:rFonts w:ascii="Times New Roman" w:hAnsi="Times New Roman" w:cs="Times New Roman"/>
          <w:sz w:val="24"/>
          <w:szCs w:val="24"/>
          <w:lang w:val="en-GB"/>
        </w:rPr>
        <w:t>d</w:t>
      </w:r>
      <w:r>
        <w:rPr>
          <w:rFonts w:ascii="Times New Roman" w:hAnsi="Times New Roman" w:cs="Times New Roman"/>
          <w:sz w:val="24"/>
          <w:szCs w:val="24"/>
          <w:lang w:val="en-GB"/>
        </w:rPr>
        <w:t xml:space="preserve"> that the real and substantive </w:t>
      </w:r>
      <w:r w:rsidR="0089127F">
        <w:rPr>
          <w:rFonts w:ascii="Times New Roman" w:hAnsi="Times New Roman" w:cs="Times New Roman"/>
          <w:sz w:val="24"/>
          <w:szCs w:val="24"/>
          <w:lang w:val="en-GB"/>
        </w:rPr>
        <w:t>dispute between the</w:t>
      </w:r>
      <w:r w:rsidR="001D2C1D">
        <w:rPr>
          <w:rFonts w:ascii="Times New Roman" w:hAnsi="Times New Roman" w:cs="Times New Roman"/>
          <w:sz w:val="24"/>
          <w:szCs w:val="24"/>
          <w:lang w:val="en-GB"/>
        </w:rPr>
        <w:t xml:space="preserve"> parties </w:t>
      </w:r>
      <w:r w:rsidR="00FA17A9">
        <w:rPr>
          <w:rFonts w:ascii="Times New Roman" w:hAnsi="Times New Roman" w:cs="Times New Roman"/>
          <w:sz w:val="24"/>
          <w:szCs w:val="24"/>
          <w:lang w:val="en-GB"/>
        </w:rPr>
        <w:t xml:space="preserve">is </w:t>
      </w:r>
      <w:r w:rsidR="001D2C1D">
        <w:rPr>
          <w:rFonts w:ascii="Times New Roman" w:hAnsi="Times New Roman" w:cs="Times New Roman"/>
          <w:sz w:val="24"/>
          <w:szCs w:val="24"/>
          <w:lang w:val="en-GB"/>
        </w:rPr>
        <w:t xml:space="preserve">resolved – see </w:t>
      </w:r>
      <w:r w:rsidR="001D2C1D" w:rsidRPr="001D2C1D">
        <w:rPr>
          <w:rFonts w:ascii="Times New Roman" w:hAnsi="Times New Roman" w:cs="Times New Roman"/>
          <w:i/>
          <w:iCs/>
          <w:sz w:val="24"/>
          <w:szCs w:val="24"/>
          <w:lang w:val="en-GB"/>
        </w:rPr>
        <w:t xml:space="preserve">Chiswa </w:t>
      </w:r>
      <w:r w:rsidR="001D2C1D" w:rsidRPr="001D2C1D">
        <w:rPr>
          <w:rFonts w:ascii="Times New Roman" w:hAnsi="Times New Roman" w:cs="Times New Roman"/>
          <w:sz w:val="24"/>
          <w:szCs w:val="24"/>
          <w:lang w:val="en-GB"/>
        </w:rPr>
        <w:t>v</w:t>
      </w:r>
      <w:r w:rsidR="001D2C1D" w:rsidRPr="001D2C1D">
        <w:rPr>
          <w:rFonts w:ascii="Times New Roman" w:hAnsi="Times New Roman" w:cs="Times New Roman"/>
          <w:i/>
          <w:iCs/>
          <w:sz w:val="24"/>
          <w:szCs w:val="24"/>
          <w:lang w:val="en-GB"/>
        </w:rPr>
        <w:t xml:space="preserve"> Maxess Marketing (Pvt) Ltd and 2 Ors</w:t>
      </w:r>
      <w:r w:rsidR="001D2C1D">
        <w:rPr>
          <w:rFonts w:ascii="Times New Roman" w:hAnsi="Times New Roman" w:cs="Times New Roman"/>
          <w:sz w:val="24"/>
          <w:szCs w:val="24"/>
          <w:lang w:val="en-GB"/>
        </w:rPr>
        <w:t xml:space="preserve"> HH 116/20.</w:t>
      </w:r>
      <w:r w:rsidR="0089127F">
        <w:rPr>
          <w:rFonts w:ascii="Times New Roman" w:hAnsi="Times New Roman" w:cs="Times New Roman"/>
          <w:sz w:val="24"/>
          <w:szCs w:val="24"/>
          <w:lang w:val="en-GB"/>
        </w:rPr>
        <w:t xml:space="preserve"> </w:t>
      </w:r>
    </w:p>
    <w:p w14:paraId="6463630A" w14:textId="141749EA" w:rsidR="001D2C1D" w:rsidRDefault="001D2C1D" w:rsidP="00E12BE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my view the relief sought by the applicant is valid at law as long as the respondent is permitted to extinguish the debt at the interbank rate at the time of payment.</w:t>
      </w:r>
    </w:p>
    <w:p w14:paraId="3E209B7D" w14:textId="77777777" w:rsidR="00FA17A9" w:rsidRDefault="001D2C1D" w:rsidP="001D2C1D">
      <w:pPr>
        <w:spacing w:after="0" w:line="360" w:lineRule="auto"/>
        <w:jc w:val="both"/>
        <w:rPr>
          <w:rFonts w:ascii="Times New Roman" w:hAnsi="Times New Roman" w:cs="Times New Roman"/>
          <w:sz w:val="24"/>
          <w:szCs w:val="24"/>
          <w:lang w:val="en-GB"/>
        </w:rPr>
      </w:pPr>
      <w:r>
        <w:rPr>
          <w:rFonts w:ascii="Times New Roman" w:hAnsi="Times New Roman" w:cs="Times New Roman"/>
          <w:lang w:val="en-GB"/>
        </w:rPr>
        <w:tab/>
      </w:r>
      <w:r w:rsidRPr="00BC40FA">
        <w:rPr>
          <w:rFonts w:ascii="Times New Roman" w:hAnsi="Times New Roman" w:cs="Times New Roman"/>
          <w:sz w:val="24"/>
          <w:szCs w:val="24"/>
          <w:lang w:val="en-GB"/>
        </w:rPr>
        <w:t>Whether</w:t>
      </w:r>
      <w:r w:rsidR="00202B09" w:rsidRPr="00BC40FA">
        <w:rPr>
          <w:rFonts w:ascii="Times New Roman" w:hAnsi="Times New Roman" w:cs="Times New Roman"/>
          <w:sz w:val="24"/>
          <w:szCs w:val="24"/>
          <w:lang w:val="en-GB"/>
        </w:rPr>
        <w:t xml:space="preserve"> </w:t>
      </w:r>
      <w:r w:rsidR="00FA17A9">
        <w:rPr>
          <w:rFonts w:ascii="Times New Roman" w:hAnsi="Times New Roman" w:cs="Times New Roman"/>
          <w:sz w:val="24"/>
          <w:szCs w:val="24"/>
          <w:lang w:val="en-GB"/>
        </w:rPr>
        <w:t xml:space="preserve">or </w:t>
      </w:r>
      <w:r w:rsidR="00202B09" w:rsidRPr="00BC40FA">
        <w:rPr>
          <w:rFonts w:ascii="Times New Roman" w:hAnsi="Times New Roman" w:cs="Times New Roman"/>
          <w:sz w:val="24"/>
          <w:szCs w:val="24"/>
          <w:lang w:val="en-GB"/>
        </w:rPr>
        <w:t xml:space="preserve">not applicant is entitled to summary judgment?  </w:t>
      </w:r>
    </w:p>
    <w:p w14:paraId="09CF825A" w14:textId="5A4FB005" w:rsidR="007A3D1E" w:rsidRDefault="00202B09" w:rsidP="001D2C1D">
      <w:pPr>
        <w:spacing w:after="0" w:line="360" w:lineRule="auto"/>
        <w:jc w:val="both"/>
        <w:rPr>
          <w:rFonts w:ascii="Times New Roman" w:hAnsi="Times New Roman" w:cs="Times New Roman"/>
          <w:sz w:val="24"/>
          <w:szCs w:val="24"/>
          <w:lang w:val="en-GB"/>
        </w:rPr>
      </w:pPr>
      <w:r w:rsidRPr="00BC40FA">
        <w:rPr>
          <w:rFonts w:ascii="Times New Roman" w:hAnsi="Times New Roman" w:cs="Times New Roman"/>
          <w:sz w:val="24"/>
          <w:szCs w:val="24"/>
          <w:lang w:val="en-GB"/>
        </w:rPr>
        <w:t xml:space="preserve">In </w:t>
      </w:r>
      <w:r w:rsidRPr="00BC40FA">
        <w:rPr>
          <w:rFonts w:ascii="Times New Roman" w:hAnsi="Times New Roman" w:cs="Times New Roman"/>
          <w:i/>
          <w:iCs/>
          <w:sz w:val="24"/>
          <w:szCs w:val="24"/>
          <w:lang w:val="en-GB"/>
        </w:rPr>
        <w:t>casu,</w:t>
      </w:r>
      <w:r w:rsidRPr="00BC40FA">
        <w:rPr>
          <w:rFonts w:ascii="Times New Roman" w:hAnsi="Times New Roman" w:cs="Times New Roman"/>
          <w:sz w:val="24"/>
          <w:szCs w:val="24"/>
          <w:lang w:val="en-GB"/>
        </w:rPr>
        <w:t xml:space="preserve"> the </w:t>
      </w:r>
      <w:r w:rsidR="00BC40FA" w:rsidRPr="00BC40FA">
        <w:rPr>
          <w:rFonts w:ascii="Times New Roman" w:hAnsi="Times New Roman" w:cs="Times New Roman"/>
          <w:sz w:val="24"/>
          <w:szCs w:val="24"/>
          <w:lang w:val="en-GB"/>
        </w:rPr>
        <w:t>applicant has met all the requirements of an application</w:t>
      </w:r>
      <w:r w:rsidR="00BC40FA">
        <w:rPr>
          <w:rFonts w:ascii="Times New Roman" w:hAnsi="Times New Roman" w:cs="Times New Roman"/>
          <w:sz w:val="24"/>
          <w:szCs w:val="24"/>
          <w:lang w:val="en-GB"/>
        </w:rPr>
        <w:t xml:space="preserve"> for summary judgment in that </w:t>
      </w:r>
      <w:r w:rsidR="006235C6">
        <w:rPr>
          <w:rFonts w:ascii="Times New Roman" w:hAnsi="Times New Roman" w:cs="Times New Roman"/>
          <w:sz w:val="24"/>
          <w:szCs w:val="24"/>
          <w:lang w:val="en-GB"/>
        </w:rPr>
        <w:t>she issued action</w:t>
      </w:r>
      <w:r w:rsidR="00CC4E77">
        <w:rPr>
          <w:rFonts w:ascii="Times New Roman" w:hAnsi="Times New Roman" w:cs="Times New Roman"/>
          <w:sz w:val="24"/>
          <w:szCs w:val="24"/>
          <w:lang w:val="en-GB"/>
        </w:rPr>
        <w:t xml:space="preserve"> proceedings against the respondent.  The cause of action was founded on a liquid document executed by the respondent.  The respondent has entered appearance to defend where </w:t>
      </w:r>
      <w:r w:rsidR="00CC4E77">
        <w:rPr>
          <w:rFonts w:ascii="Times New Roman" w:hAnsi="Times New Roman" w:cs="Times New Roman"/>
          <w:sz w:val="24"/>
          <w:szCs w:val="24"/>
          <w:lang w:val="en-GB"/>
        </w:rPr>
        <w:lastRenderedPageBreak/>
        <w:t xml:space="preserve">there is no valid </w:t>
      </w:r>
      <w:r w:rsidR="00CC4E77" w:rsidRPr="00CC4E77">
        <w:rPr>
          <w:rFonts w:ascii="Times New Roman" w:hAnsi="Times New Roman" w:cs="Times New Roman"/>
          <w:i/>
          <w:iCs/>
          <w:sz w:val="24"/>
          <w:szCs w:val="24"/>
          <w:lang w:val="en-GB"/>
        </w:rPr>
        <w:t>bona fide</w:t>
      </w:r>
      <w:r w:rsidR="00CC4E77">
        <w:rPr>
          <w:rFonts w:ascii="Times New Roman" w:hAnsi="Times New Roman" w:cs="Times New Roman"/>
          <w:sz w:val="24"/>
          <w:szCs w:val="24"/>
          <w:lang w:val="en-GB"/>
        </w:rPr>
        <w:t xml:space="preserve"> defence at all.  The acknowledgment</w:t>
      </w:r>
      <w:r w:rsidR="007A3D1E">
        <w:rPr>
          <w:rFonts w:ascii="Times New Roman" w:hAnsi="Times New Roman" w:cs="Times New Roman"/>
          <w:sz w:val="24"/>
          <w:szCs w:val="24"/>
          <w:lang w:val="en-GB"/>
        </w:rPr>
        <w:t xml:space="preserve"> of debt is clear what the amount was meant for and how it ought to have been paid.</w:t>
      </w:r>
    </w:p>
    <w:p w14:paraId="63FDB901" w14:textId="638C6DD1" w:rsidR="003B665B" w:rsidRDefault="007A3D1E" w:rsidP="001D2C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One wonders why the respondent paid US$3900.00 if she was not the recipient and why attack the acknowledgement of debt as illegal for sounding in </w:t>
      </w:r>
      <w:r w:rsidR="00FA17A9">
        <w:rPr>
          <w:rFonts w:ascii="Times New Roman" w:hAnsi="Times New Roman" w:cs="Times New Roman"/>
          <w:sz w:val="24"/>
          <w:szCs w:val="24"/>
          <w:lang w:val="en-GB"/>
        </w:rPr>
        <w:t xml:space="preserve">United States </w:t>
      </w:r>
      <w:r>
        <w:rPr>
          <w:rFonts w:ascii="Times New Roman" w:hAnsi="Times New Roman" w:cs="Times New Roman"/>
          <w:sz w:val="24"/>
          <w:szCs w:val="24"/>
          <w:lang w:val="en-GB"/>
        </w:rPr>
        <w:t xml:space="preserve">dollars.  The respondent’s defence is </w:t>
      </w:r>
      <w:r w:rsidR="003B665B">
        <w:rPr>
          <w:rFonts w:ascii="Times New Roman" w:hAnsi="Times New Roman" w:cs="Times New Roman"/>
          <w:sz w:val="24"/>
          <w:szCs w:val="24"/>
          <w:lang w:val="en-GB"/>
        </w:rPr>
        <w:t xml:space="preserve">clearly not </w:t>
      </w:r>
      <w:r w:rsidR="003B665B" w:rsidRPr="00FA17A9">
        <w:rPr>
          <w:rFonts w:ascii="Times New Roman" w:hAnsi="Times New Roman" w:cs="Times New Roman"/>
          <w:i/>
          <w:iCs/>
          <w:sz w:val="24"/>
          <w:szCs w:val="24"/>
          <w:lang w:val="en-GB"/>
        </w:rPr>
        <w:t>bona fide</w:t>
      </w:r>
      <w:r w:rsidR="003B665B">
        <w:rPr>
          <w:rFonts w:ascii="Times New Roman" w:hAnsi="Times New Roman" w:cs="Times New Roman"/>
          <w:sz w:val="24"/>
          <w:szCs w:val="24"/>
          <w:lang w:val="en-GB"/>
        </w:rPr>
        <w:t xml:space="preserve"> and has been entered solely for dilatory purposes.</w:t>
      </w:r>
    </w:p>
    <w:p w14:paraId="7254AFAD" w14:textId="239F18BF" w:rsidR="003B665B" w:rsidRDefault="003B665B" w:rsidP="001D2C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As regards duress</w:t>
      </w:r>
      <w:r w:rsidR="00524FA6">
        <w:rPr>
          <w:rFonts w:ascii="Times New Roman" w:hAnsi="Times New Roman" w:cs="Times New Roman"/>
          <w:sz w:val="24"/>
          <w:szCs w:val="24"/>
          <w:lang w:val="en-GB"/>
        </w:rPr>
        <w:t xml:space="preserve">, I take the view that the respondent seeks to create an artificial dispute </w:t>
      </w:r>
      <w:r w:rsidR="00FA17A9">
        <w:rPr>
          <w:rFonts w:ascii="Times New Roman" w:hAnsi="Times New Roman" w:cs="Times New Roman"/>
          <w:sz w:val="24"/>
          <w:szCs w:val="24"/>
          <w:lang w:val="en-GB"/>
        </w:rPr>
        <w:t xml:space="preserve">of fact </w:t>
      </w:r>
      <w:r w:rsidR="00524FA6">
        <w:rPr>
          <w:rFonts w:ascii="Times New Roman" w:hAnsi="Times New Roman" w:cs="Times New Roman"/>
          <w:sz w:val="24"/>
          <w:szCs w:val="24"/>
          <w:lang w:val="en-GB"/>
        </w:rPr>
        <w:t>by alleging that she was coerced to sign the Acknowledgment of Debt.  The onus is on the coerced party to prove duress</w:t>
      </w:r>
      <w:r w:rsidR="00AC104F">
        <w:rPr>
          <w:rFonts w:ascii="Times New Roman" w:hAnsi="Times New Roman" w:cs="Times New Roman"/>
          <w:sz w:val="24"/>
          <w:szCs w:val="24"/>
          <w:lang w:val="en-GB"/>
        </w:rPr>
        <w:t>.  In order to establish duress the respondent must satisfy all its requirements.</w:t>
      </w:r>
    </w:p>
    <w:p w14:paraId="5641BA57" w14:textId="41B814A3" w:rsidR="00AC104F" w:rsidRDefault="00AC104F" w:rsidP="001D2C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find that the defence proferred is </w:t>
      </w:r>
      <w:r w:rsidR="00FA17A9">
        <w:rPr>
          <w:rFonts w:ascii="Times New Roman" w:hAnsi="Times New Roman" w:cs="Times New Roman"/>
          <w:sz w:val="24"/>
          <w:szCs w:val="24"/>
          <w:lang w:val="en-GB"/>
        </w:rPr>
        <w:t xml:space="preserve">flimsy.  </w:t>
      </w:r>
      <w:r w:rsidR="00F12A0E">
        <w:rPr>
          <w:rFonts w:ascii="Times New Roman" w:hAnsi="Times New Roman" w:cs="Times New Roman"/>
          <w:sz w:val="24"/>
          <w:szCs w:val="24"/>
          <w:lang w:val="en-GB"/>
        </w:rPr>
        <w:t xml:space="preserve">The allegations of duress are not only frivolous </w:t>
      </w:r>
      <w:r w:rsidR="00963C26">
        <w:rPr>
          <w:rFonts w:ascii="Times New Roman" w:hAnsi="Times New Roman" w:cs="Times New Roman"/>
          <w:sz w:val="24"/>
          <w:szCs w:val="24"/>
          <w:lang w:val="en-GB"/>
        </w:rPr>
        <w:t>but vague generalities which are not substantiated with any solid facts.  The respondent has failed to show any legal a</w:t>
      </w:r>
      <w:r w:rsidR="00933FB8">
        <w:rPr>
          <w:rFonts w:ascii="Times New Roman" w:hAnsi="Times New Roman" w:cs="Times New Roman"/>
          <w:sz w:val="24"/>
          <w:szCs w:val="24"/>
          <w:lang w:val="en-GB"/>
        </w:rPr>
        <w:t>i</w:t>
      </w:r>
      <w:r w:rsidR="00963C26">
        <w:rPr>
          <w:rFonts w:ascii="Times New Roman" w:hAnsi="Times New Roman" w:cs="Times New Roman"/>
          <w:sz w:val="24"/>
          <w:szCs w:val="24"/>
          <w:lang w:val="en-GB"/>
        </w:rPr>
        <w:t>d factual basis for refusing the relief that the applicant seeks.</w:t>
      </w:r>
    </w:p>
    <w:p w14:paraId="64FCEA30" w14:textId="65AC609D" w:rsidR="00963C26" w:rsidRDefault="00963C26" w:rsidP="001D2C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result it is ordered that;</w:t>
      </w:r>
    </w:p>
    <w:p w14:paraId="19A24C16" w14:textId="1BE1C4E0" w:rsidR="00963C26" w:rsidRDefault="00963C26" w:rsidP="00963C26">
      <w:pPr>
        <w:pStyle w:val="ListParagraph"/>
        <w:numPr>
          <w:ilvl w:val="0"/>
          <w:numId w:val="5"/>
        </w:numPr>
        <w:spacing w:after="0" w:line="360" w:lineRule="auto"/>
        <w:jc w:val="both"/>
        <w:rPr>
          <w:rFonts w:ascii="Times New Roman" w:hAnsi="Times New Roman" w:cs="Times New Roman"/>
          <w:lang w:val="en-GB"/>
        </w:rPr>
      </w:pPr>
      <w:r>
        <w:rPr>
          <w:rFonts w:ascii="Times New Roman" w:hAnsi="Times New Roman" w:cs="Times New Roman"/>
          <w:lang w:val="en-GB"/>
        </w:rPr>
        <w:t>The application for summary judgment be and is hereby granted.</w:t>
      </w:r>
    </w:p>
    <w:p w14:paraId="2727D393" w14:textId="6565AF82" w:rsidR="00963C26" w:rsidRDefault="00963C26" w:rsidP="00963C26">
      <w:pPr>
        <w:pStyle w:val="ListParagraph"/>
        <w:numPr>
          <w:ilvl w:val="0"/>
          <w:numId w:val="5"/>
        </w:numPr>
        <w:spacing w:after="0" w:line="360" w:lineRule="auto"/>
        <w:jc w:val="both"/>
        <w:rPr>
          <w:rFonts w:ascii="Times New Roman" w:hAnsi="Times New Roman" w:cs="Times New Roman"/>
          <w:lang w:val="en-GB"/>
        </w:rPr>
      </w:pPr>
      <w:r>
        <w:rPr>
          <w:rFonts w:ascii="Times New Roman" w:hAnsi="Times New Roman" w:cs="Times New Roman"/>
          <w:lang w:val="en-GB"/>
        </w:rPr>
        <w:t>The respondent pays the applicant the sum of US$19700.00 (nineteen thousand seven hundred united states dollars) or in ZiG at the interbank rate on the date of payment.</w:t>
      </w:r>
    </w:p>
    <w:p w14:paraId="5C9F46A2" w14:textId="0A883D5B" w:rsidR="00963C26" w:rsidRDefault="00963C26" w:rsidP="00963C26">
      <w:pPr>
        <w:pStyle w:val="ListParagraph"/>
        <w:numPr>
          <w:ilvl w:val="0"/>
          <w:numId w:val="5"/>
        </w:numPr>
        <w:spacing w:after="0" w:line="360" w:lineRule="auto"/>
        <w:jc w:val="both"/>
        <w:rPr>
          <w:rFonts w:ascii="Times New Roman" w:hAnsi="Times New Roman" w:cs="Times New Roman"/>
          <w:lang w:val="en-GB"/>
        </w:rPr>
      </w:pPr>
      <w:r>
        <w:rPr>
          <w:rFonts w:ascii="Times New Roman" w:hAnsi="Times New Roman" w:cs="Times New Roman"/>
          <w:lang w:val="en-GB"/>
        </w:rPr>
        <w:t>The respondent shall pay interest at the rate of 50% per annum from the date of the issue of summons to date of full payment.</w:t>
      </w:r>
    </w:p>
    <w:p w14:paraId="3A2114D0" w14:textId="7B37F7BB" w:rsidR="00963C26" w:rsidRDefault="00963C26" w:rsidP="00963C26">
      <w:pPr>
        <w:pStyle w:val="ListParagraph"/>
        <w:numPr>
          <w:ilvl w:val="0"/>
          <w:numId w:val="5"/>
        </w:numPr>
        <w:spacing w:after="0" w:line="360" w:lineRule="auto"/>
        <w:jc w:val="both"/>
        <w:rPr>
          <w:rFonts w:ascii="Times New Roman" w:hAnsi="Times New Roman" w:cs="Times New Roman"/>
          <w:lang w:val="en-GB"/>
        </w:rPr>
      </w:pPr>
      <w:r>
        <w:rPr>
          <w:rFonts w:ascii="Times New Roman" w:hAnsi="Times New Roman" w:cs="Times New Roman"/>
          <w:lang w:val="en-GB"/>
        </w:rPr>
        <w:t>The respondent shall pay costs of suit on an attorney and client scale.</w:t>
      </w:r>
    </w:p>
    <w:p w14:paraId="68D5D149" w14:textId="77777777" w:rsidR="00963C26" w:rsidRDefault="00963C26" w:rsidP="00963C26">
      <w:pPr>
        <w:spacing w:after="0" w:line="360" w:lineRule="auto"/>
        <w:jc w:val="both"/>
        <w:rPr>
          <w:rFonts w:ascii="Times New Roman" w:hAnsi="Times New Roman" w:cs="Times New Roman"/>
          <w:lang w:val="en-GB"/>
        </w:rPr>
      </w:pPr>
    </w:p>
    <w:p w14:paraId="302F4F8F" w14:textId="77777777" w:rsidR="00963C26" w:rsidRPr="00963C26" w:rsidRDefault="00963C26" w:rsidP="00963C26">
      <w:pPr>
        <w:spacing w:after="0" w:line="360" w:lineRule="auto"/>
        <w:jc w:val="both"/>
        <w:rPr>
          <w:rFonts w:ascii="Times New Roman" w:hAnsi="Times New Roman" w:cs="Times New Roman"/>
          <w:sz w:val="24"/>
          <w:szCs w:val="24"/>
          <w:lang w:val="en-GB"/>
        </w:rPr>
      </w:pPr>
    </w:p>
    <w:p w14:paraId="6F2F5DE9" w14:textId="77777777" w:rsidR="00933FB8" w:rsidRDefault="00963C26" w:rsidP="00933FB8">
      <w:pPr>
        <w:spacing w:after="0" w:line="360" w:lineRule="auto"/>
        <w:jc w:val="both"/>
        <w:rPr>
          <w:rFonts w:ascii="Times New Roman" w:hAnsi="Times New Roman" w:cs="Times New Roman"/>
          <w:b/>
          <w:bCs/>
          <w:sz w:val="24"/>
          <w:szCs w:val="24"/>
          <w:lang w:val="en-GB"/>
        </w:rPr>
      </w:pPr>
      <w:r w:rsidRPr="00963C26">
        <w:rPr>
          <w:rFonts w:ascii="Times New Roman" w:hAnsi="Times New Roman" w:cs="Times New Roman"/>
          <w:b/>
          <w:bCs/>
          <w:smallCaps/>
          <w:sz w:val="24"/>
          <w:szCs w:val="24"/>
          <w:lang w:val="en-GB"/>
        </w:rPr>
        <w:t>Takuva</w:t>
      </w:r>
      <w:r w:rsidRPr="00963C26">
        <w:rPr>
          <w:rFonts w:ascii="Times New Roman" w:hAnsi="Times New Roman" w:cs="Times New Roman"/>
          <w:b/>
          <w:bCs/>
          <w:sz w:val="24"/>
          <w:szCs w:val="24"/>
          <w:lang w:val="en-GB"/>
        </w:rPr>
        <w:t xml:space="preserve"> J:………………………</w:t>
      </w:r>
    </w:p>
    <w:p w14:paraId="3DA08F5F" w14:textId="77777777" w:rsidR="00933FB8" w:rsidRDefault="00933FB8" w:rsidP="00933FB8">
      <w:pPr>
        <w:spacing w:after="0" w:line="360" w:lineRule="auto"/>
        <w:jc w:val="both"/>
        <w:rPr>
          <w:rFonts w:ascii="Times New Roman" w:hAnsi="Times New Roman" w:cs="Times New Roman"/>
          <w:b/>
          <w:bCs/>
          <w:sz w:val="24"/>
          <w:szCs w:val="24"/>
          <w:lang w:val="en-GB"/>
        </w:rPr>
      </w:pPr>
    </w:p>
    <w:p w14:paraId="173D2ED8" w14:textId="77777777" w:rsidR="00933FB8" w:rsidRDefault="00933FB8" w:rsidP="00933FB8">
      <w:pPr>
        <w:spacing w:after="0" w:line="360" w:lineRule="auto"/>
        <w:jc w:val="both"/>
        <w:rPr>
          <w:rFonts w:ascii="Times New Roman" w:hAnsi="Times New Roman" w:cs="Times New Roman"/>
          <w:b/>
          <w:bCs/>
          <w:sz w:val="24"/>
          <w:szCs w:val="24"/>
          <w:lang w:val="en-GB"/>
        </w:rPr>
      </w:pPr>
    </w:p>
    <w:p w14:paraId="7E88DAFF" w14:textId="53A90BF9" w:rsidR="00275356" w:rsidRPr="00933FB8" w:rsidRDefault="00CC4E77" w:rsidP="00933FB8">
      <w:pPr>
        <w:spacing w:after="0" w:line="360" w:lineRule="auto"/>
        <w:jc w:val="both"/>
        <w:rPr>
          <w:rFonts w:ascii="Times New Roman" w:hAnsi="Times New Roman" w:cs="Times New Roman"/>
          <w:b/>
          <w:bCs/>
          <w:sz w:val="24"/>
          <w:szCs w:val="24"/>
          <w:lang w:val="en-GB"/>
        </w:rPr>
      </w:pPr>
      <w:r w:rsidRPr="00933FB8">
        <w:rPr>
          <w:rFonts w:ascii="Times New Roman" w:hAnsi="Times New Roman" w:cs="Times New Roman"/>
          <w:i/>
          <w:iCs/>
          <w:sz w:val="24"/>
          <w:szCs w:val="24"/>
          <w:lang w:val="en-GB"/>
        </w:rPr>
        <w:t xml:space="preserve"> </w:t>
      </w:r>
      <w:r w:rsidR="00933FB8" w:rsidRPr="00933FB8">
        <w:rPr>
          <w:rFonts w:ascii="Times New Roman" w:hAnsi="Times New Roman" w:cs="Times New Roman"/>
          <w:i/>
          <w:iCs/>
          <w:sz w:val="24"/>
          <w:szCs w:val="24"/>
          <w:lang w:val="en-GB"/>
        </w:rPr>
        <w:t>Masiya-Sheshe and Associates</w:t>
      </w:r>
      <w:r w:rsidR="00275356">
        <w:rPr>
          <w:rFonts w:ascii="Times New Roman" w:hAnsi="Times New Roman" w:cs="Times New Roman"/>
          <w:sz w:val="24"/>
          <w:szCs w:val="24"/>
          <w:lang w:val="en-GB"/>
        </w:rPr>
        <w:t xml:space="preserve">, </w:t>
      </w:r>
      <w:r w:rsidR="00933FB8">
        <w:rPr>
          <w:rFonts w:ascii="Times New Roman" w:hAnsi="Times New Roman" w:cs="Times New Roman"/>
          <w:sz w:val="24"/>
          <w:szCs w:val="24"/>
          <w:lang w:val="en-GB"/>
        </w:rPr>
        <w:t>applicants’</w:t>
      </w:r>
      <w:r w:rsidR="00275356">
        <w:rPr>
          <w:rFonts w:ascii="Times New Roman" w:hAnsi="Times New Roman" w:cs="Times New Roman"/>
          <w:sz w:val="24"/>
          <w:szCs w:val="24"/>
          <w:lang w:val="en-GB"/>
        </w:rPr>
        <w:t xml:space="preserve"> legal practitioners</w:t>
      </w:r>
    </w:p>
    <w:p w14:paraId="0040716A" w14:textId="7411096B" w:rsidR="001D2C1D" w:rsidRPr="00BC40FA" w:rsidRDefault="00933FB8" w:rsidP="00933FB8">
      <w:pPr>
        <w:spacing w:after="0" w:line="240" w:lineRule="auto"/>
        <w:jc w:val="both"/>
        <w:rPr>
          <w:rFonts w:ascii="Times New Roman" w:hAnsi="Times New Roman" w:cs="Times New Roman"/>
          <w:sz w:val="24"/>
          <w:szCs w:val="24"/>
          <w:lang w:val="en-GB"/>
        </w:rPr>
      </w:pPr>
      <w:r w:rsidRPr="00933FB8">
        <w:rPr>
          <w:rFonts w:ascii="Times New Roman" w:hAnsi="Times New Roman" w:cs="Times New Roman"/>
          <w:i/>
          <w:iCs/>
          <w:sz w:val="24"/>
          <w:szCs w:val="24"/>
          <w:lang w:val="en-GB"/>
        </w:rPr>
        <w:t>Muronda Malinga Masango Legal Practice</w:t>
      </w:r>
      <w:r w:rsidR="00275356">
        <w:rPr>
          <w:rFonts w:ascii="Times New Roman" w:hAnsi="Times New Roman" w:cs="Times New Roman"/>
          <w:sz w:val="24"/>
          <w:szCs w:val="24"/>
          <w:lang w:val="en-GB"/>
        </w:rPr>
        <w:t xml:space="preserve">, </w:t>
      </w:r>
      <w:r>
        <w:rPr>
          <w:rFonts w:ascii="Times New Roman" w:hAnsi="Times New Roman" w:cs="Times New Roman"/>
          <w:sz w:val="24"/>
          <w:szCs w:val="24"/>
          <w:lang w:val="en-GB"/>
        </w:rPr>
        <w:t>respondents’</w:t>
      </w:r>
      <w:r w:rsidR="00275356">
        <w:rPr>
          <w:rFonts w:ascii="Times New Roman" w:hAnsi="Times New Roman" w:cs="Times New Roman"/>
          <w:sz w:val="24"/>
          <w:szCs w:val="24"/>
          <w:lang w:val="en-GB"/>
        </w:rPr>
        <w:t xml:space="preserve"> legal practitioners</w:t>
      </w:r>
      <w:r w:rsidR="006235C6">
        <w:rPr>
          <w:rFonts w:ascii="Times New Roman" w:hAnsi="Times New Roman" w:cs="Times New Roman"/>
          <w:sz w:val="24"/>
          <w:szCs w:val="24"/>
          <w:lang w:val="en-GB"/>
        </w:rPr>
        <w:t xml:space="preserve"> </w:t>
      </w:r>
      <w:r w:rsidR="00BC40FA" w:rsidRPr="00BC40FA">
        <w:rPr>
          <w:rFonts w:ascii="Times New Roman" w:hAnsi="Times New Roman" w:cs="Times New Roman"/>
          <w:sz w:val="24"/>
          <w:szCs w:val="24"/>
          <w:lang w:val="en-GB"/>
        </w:rPr>
        <w:t xml:space="preserve"> </w:t>
      </w:r>
      <w:r w:rsidR="00202B09" w:rsidRPr="00BC40FA">
        <w:rPr>
          <w:rFonts w:ascii="Times New Roman" w:hAnsi="Times New Roman" w:cs="Times New Roman"/>
          <w:sz w:val="24"/>
          <w:szCs w:val="24"/>
          <w:lang w:val="en-GB"/>
        </w:rPr>
        <w:t xml:space="preserve">  </w:t>
      </w:r>
      <w:r w:rsidR="001D2C1D" w:rsidRPr="00BC40FA">
        <w:rPr>
          <w:rFonts w:ascii="Times New Roman" w:hAnsi="Times New Roman" w:cs="Times New Roman"/>
          <w:sz w:val="24"/>
          <w:szCs w:val="24"/>
          <w:lang w:val="en-GB"/>
        </w:rPr>
        <w:t xml:space="preserve"> </w:t>
      </w:r>
    </w:p>
    <w:p w14:paraId="55F9DA6E" w14:textId="77777777" w:rsidR="00893171" w:rsidRDefault="00893171" w:rsidP="00933FB8">
      <w:pPr>
        <w:spacing w:after="0" w:line="240" w:lineRule="auto"/>
        <w:ind w:left="720"/>
        <w:jc w:val="both"/>
        <w:rPr>
          <w:rFonts w:ascii="Times New Roman" w:hAnsi="Times New Roman" w:cs="Times New Roman"/>
          <w:sz w:val="24"/>
          <w:szCs w:val="24"/>
          <w:lang w:val="en-GB"/>
        </w:rPr>
      </w:pPr>
    </w:p>
    <w:p w14:paraId="1DF5C14E" w14:textId="77777777" w:rsidR="009F44C1" w:rsidRPr="00B30ADE" w:rsidRDefault="009F44C1" w:rsidP="00B30ADE">
      <w:pPr>
        <w:spacing w:after="0" w:line="360" w:lineRule="auto"/>
        <w:ind w:left="720"/>
        <w:jc w:val="both"/>
        <w:rPr>
          <w:rFonts w:ascii="Times New Roman" w:hAnsi="Times New Roman" w:cs="Times New Roman"/>
          <w:sz w:val="24"/>
          <w:szCs w:val="24"/>
          <w:lang w:val="en-GB"/>
        </w:rPr>
      </w:pPr>
    </w:p>
    <w:p w14:paraId="0DD3CDFA" w14:textId="59CDB630" w:rsidR="00CA041D" w:rsidRPr="00B30ADE" w:rsidRDefault="00A84BD4" w:rsidP="0090555E">
      <w:pPr>
        <w:spacing w:after="0" w:line="360" w:lineRule="auto"/>
        <w:ind w:firstLine="720"/>
        <w:jc w:val="both"/>
        <w:rPr>
          <w:rFonts w:ascii="Times New Roman" w:hAnsi="Times New Roman" w:cs="Times New Roman"/>
          <w:sz w:val="24"/>
          <w:szCs w:val="24"/>
          <w:lang w:val="en-GB"/>
        </w:rPr>
      </w:pPr>
      <w:r w:rsidRPr="00B30ADE">
        <w:rPr>
          <w:rFonts w:ascii="Times New Roman" w:hAnsi="Times New Roman" w:cs="Times New Roman"/>
          <w:sz w:val="24"/>
          <w:szCs w:val="24"/>
          <w:lang w:val="en-GB"/>
        </w:rPr>
        <w:t xml:space="preserve"> </w:t>
      </w:r>
      <w:r w:rsidR="009E07E5" w:rsidRPr="00B30ADE">
        <w:rPr>
          <w:rFonts w:ascii="Times New Roman" w:hAnsi="Times New Roman" w:cs="Times New Roman"/>
          <w:sz w:val="24"/>
          <w:szCs w:val="24"/>
          <w:lang w:val="en-GB"/>
        </w:rPr>
        <w:t xml:space="preserve">                                                          </w:t>
      </w:r>
      <w:r w:rsidR="00226992" w:rsidRPr="00B30ADE">
        <w:rPr>
          <w:rFonts w:ascii="Times New Roman" w:hAnsi="Times New Roman" w:cs="Times New Roman"/>
          <w:sz w:val="24"/>
          <w:szCs w:val="24"/>
          <w:lang w:val="en-GB"/>
        </w:rPr>
        <w:t xml:space="preserve"> </w:t>
      </w:r>
      <w:r w:rsidR="00C24B97" w:rsidRPr="00B30ADE">
        <w:rPr>
          <w:rFonts w:ascii="Times New Roman" w:hAnsi="Times New Roman" w:cs="Times New Roman"/>
          <w:sz w:val="24"/>
          <w:szCs w:val="24"/>
          <w:lang w:val="en-GB"/>
        </w:rPr>
        <w:t xml:space="preserve"> </w:t>
      </w:r>
    </w:p>
    <w:p w14:paraId="12166369" w14:textId="77777777" w:rsidR="008D6905" w:rsidRDefault="008D6905" w:rsidP="00D41E8A">
      <w:pPr>
        <w:ind w:firstLine="720"/>
      </w:pPr>
    </w:p>
    <w:sectPr w:rsidR="008D69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DDAAB" w14:textId="77777777" w:rsidR="003746EE" w:rsidRDefault="003746EE" w:rsidP="00D41E8A">
      <w:pPr>
        <w:spacing w:after="0" w:line="240" w:lineRule="auto"/>
      </w:pPr>
      <w:r>
        <w:separator/>
      </w:r>
    </w:p>
  </w:endnote>
  <w:endnote w:type="continuationSeparator" w:id="0">
    <w:p w14:paraId="5AB24419" w14:textId="77777777" w:rsidR="003746EE" w:rsidRDefault="003746EE" w:rsidP="00D4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4004" w14:textId="77777777" w:rsidR="003746EE" w:rsidRDefault="003746EE" w:rsidP="00D41E8A">
      <w:pPr>
        <w:spacing w:after="0" w:line="240" w:lineRule="auto"/>
      </w:pPr>
      <w:r>
        <w:separator/>
      </w:r>
    </w:p>
  </w:footnote>
  <w:footnote w:type="continuationSeparator" w:id="0">
    <w:p w14:paraId="5994947A" w14:textId="77777777" w:rsidR="003746EE" w:rsidRDefault="003746EE" w:rsidP="00D41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507475"/>
      <w:docPartObj>
        <w:docPartGallery w:val="Page Numbers (Top of Page)"/>
        <w:docPartUnique/>
      </w:docPartObj>
    </w:sdtPr>
    <w:sdtEndPr>
      <w:rPr>
        <w:noProof/>
      </w:rPr>
    </w:sdtEndPr>
    <w:sdtContent>
      <w:p w14:paraId="7551EBD2" w14:textId="093C2C37" w:rsidR="00D41E8A" w:rsidRDefault="00D41E8A">
        <w:pPr>
          <w:pStyle w:val="Header"/>
          <w:jc w:val="right"/>
          <w:rPr>
            <w:noProof/>
          </w:rPr>
        </w:pPr>
        <w:r>
          <w:fldChar w:fldCharType="begin"/>
        </w:r>
        <w:r>
          <w:instrText xml:space="preserve"> PAGE   \* MERGEFORMAT </w:instrText>
        </w:r>
        <w:r>
          <w:fldChar w:fldCharType="separate"/>
        </w:r>
        <w:r w:rsidR="00AC6149">
          <w:rPr>
            <w:noProof/>
          </w:rPr>
          <w:t>1</w:t>
        </w:r>
        <w:r>
          <w:rPr>
            <w:noProof/>
          </w:rPr>
          <w:fldChar w:fldCharType="end"/>
        </w:r>
      </w:p>
      <w:p w14:paraId="0DC6C2A0" w14:textId="004E013C" w:rsidR="00D41E8A" w:rsidRDefault="00E57ABF">
        <w:pPr>
          <w:pStyle w:val="Header"/>
          <w:jc w:val="right"/>
          <w:rPr>
            <w:noProof/>
          </w:rPr>
        </w:pPr>
        <w:r>
          <w:rPr>
            <w:noProof/>
          </w:rPr>
          <w:t>HH 171-25</w:t>
        </w:r>
      </w:p>
      <w:p w14:paraId="30936D67" w14:textId="6D2F04E5" w:rsidR="00D41E8A" w:rsidRDefault="00D41E8A">
        <w:pPr>
          <w:pStyle w:val="Header"/>
          <w:jc w:val="right"/>
        </w:pPr>
        <w:r>
          <w:rPr>
            <w:noProof/>
          </w:rPr>
          <w:t>HCH 1308/23</w:t>
        </w:r>
      </w:p>
    </w:sdtContent>
  </w:sdt>
  <w:p w14:paraId="3C0D4F99" w14:textId="77777777" w:rsidR="00D41E8A" w:rsidRDefault="00D41E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1DD"/>
    <w:multiLevelType w:val="hybridMultilevel"/>
    <w:tmpl w:val="5998A958"/>
    <w:lvl w:ilvl="0" w:tplc="644E602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1004D2B"/>
    <w:multiLevelType w:val="hybridMultilevel"/>
    <w:tmpl w:val="ADE2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67209"/>
    <w:multiLevelType w:val="hybridMultilevel"/>
    <w:tmpl w:val="4AA03DF4"/>
    <w:lvl w:ilvl="0" w:tplc="25127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C32E3"/>
    <w:multiLevelType w:val="hybridMultilevel"/>
    <w:tmpl w:val="F4C6F93A"/>
    <w:lvl w:ilvl="0" w:tplc="E21C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F430B9"/>
    <w:multiLevelType w:val="hybridMultilevel"/>
    <w:tmpl w:val="55425C28"/>
    <w:lvl w:ilvl="0" w:tplc="B7220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8A"/>
    <w:rsid w:val="0007001F"/>
    <w:rsid w:val="00113300"/>
    <w:rsid w:val="001D2C1D"/>
    <w:rsid w:val="00202B09"/>
    <w:rsid w:val="00206A80"/>
    <w:rsid w:val="00226992"/>
    <w:rsid w:val="002360D9"/>
    <w:rsid w:val="00275356"/>
    <w:rsid w:val="003746EE"/>
    <w:rsid w:val="0039169D"/>
    <w:rsid w:val="003B665B"/>
    <w:rsid w:val="003F3D41"/>
    <w:rsid w:val="00415090"/>
    <w:rsid w:val="00457C5D"/>
    <w:rsid w:val="0047494F"/>
    <w:rsid w:val="004851D7"/>
    <w:rsid w:val="00524FA6"/>
    <w:rsid w:val="005A1D84"/>
    <w:rsid w:val="005E63CF"/>
    <w:rsid w:val="006235C6"/>
    <w:rsid w:val="006F5E6D"/>
    <w:rsid w:val="00715A43"/>
    <w:rsid w:val="007A3D1E"/>
    <w:rsid w:val="007C23C0"/>
    <w:rsid w:val="0089127F"/>
    <w:rsid w:val="00893171"/>
    <w:rsid w:val="008D01C4"/>
    <w:rsid w:val="008D6905"/>
    <w:rsid w:val="008F508E"/>
    <w:rsid w:val="0090555E"/>
    <w:rsid w:val="00933FB8"/>
    <w:rsid w:val="0094757C"/>
    <w:rsid w:val="00963C26"/>
    <w:rsid w:val="009965DD"/>
    <w:rsid w:val="0099691F"/>
    <w:rsid w:val="009E07E5"/>
    <w:rsid w:val="009F44C1"/>
    <w:rsid w:val="009F47E1"/>
    <w:rsid w:val="00A64C31"/>
    <w:rsid w:val="00A84BD4"/>
    <w:rsid w:val="00AC104F"/>
    <w:rsid w:val="00AC2ACB"/>
    <w:rsid w:val="00AC6149"/>
    <w:rsid w:val="00B22F89"/>
    <w:rsid w:val="00B30ADE"/>
    <w:rsid w:val="00BC40FA"/>
    <w:rsid w:val="00BD36F7"/>
    <w:rsid w:val="00C102AE"/>
    <w:rsid w:val="00C154D8"/>
    <w:rsid w:val="00C24B97"/>
    <w:rsid w:val="00CA041D"/>
    <w:rsid w:val="00CC4E77"/>
    <w:rsid w:val="00CD3E98"/>
    <w:rsid w:val="00D27C70"/>
    <w:rsid w:val="00D41E8A"/>
    <w:rsid w:val="00E05AE3"/>
    <w:rsid w:val="00E12BE2"/>
    <w:rsid w:val="00E57ABF"/>
    <w:rsid w:val="00EA59BE"/>
    <w:rsid w:val="00EC0549"/>
    <w:rsid w:val="00F12A0E"/>
    <w:rsid w:val="00F314E5"/>
    <w:rsid w:val="00F533BD"/>
    <w:rsid w:val="00F53E6B"/>
    <w:rsid w:val="00F6273A"/>
    <w:rsid w:val="00FA17A9"/>
    <w:rsid w:val="00FC6C5C"/>
    <w:rsid w:val="00FE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71C8"/>
  <w15:chartTrackingRefBased/>
  <w15:docId w15:val="{54571349-197E-43B8-A25C-F2C65D74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8A"/>
    <w:pPr>
      <w:spacing w:line="259" w:lineRule="auto"/>
    </w:pPr>
    <w:rPr>
      <w:kern w:val="0"/>
      <w:sz w:val="22"/>
      <w:szCs w:val="22"/>
      <w14:ligatures w14:val="none"/>
    </w:rPr>
  </w:style>
  <w:style w:type="paragraph" w:styleId="Heading1">
    <w:name w:val="heading 1"/>
    <w:basedOn w:val="Normal"/>
    <w:next w:val="Normal"/>
    <w:link w:val="Heading1Char"/>
    <w:uiPriority w:val="9"/>
    <w:qFormat/>
    <w:rsid w:val="00D41E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1E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1E8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1E8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1E8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1E8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1E8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1E8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1E8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E8A"/>
    <w:rPr>
      <w:rFonts w:eastAsiaTheme="majorEastAsia" w:cstheme="majorBidi"/>
      <w:color w:val="272727" w:themeColor="text1" w:themeTint="D8"/>
    </w:rPr>
  </w:style>
  <w:style w:type="paragraph" w:styleId="Title">
    <w:name w:val="Title"/>
    <w:basedOn w:val="Normal"/>
    <w:next w:val="Normal"/>
    <w:link w:val="TitleChar"/>
    <w:uiPriority w:val="10"/>
    <w:qFormat/>
    <w:rsid w:val="00D41E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E8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1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E8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1E8A"/>
    <w:rPr>
      <w:i/>
      <w:iCs/>
      <w:color w:val="404040" w:themeColor="text1" w:themeTint="BF"/>
    </w:rPr>
  </w:style>
  <w:style w:type="paragraph" w:styleId="ListParagraph">
    <w:name w:val="List Paragraph"/>
    <w:basedOn w:val="Normal"/>
    <w:uiPriority w:val="34"/>
    <w:qFormat/>
    <w:rsid w:val="00D41E8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1E8A"/>
    <w:rPr>
      <w:i/>
      <w:iCs/>
      <w:color w:val="2F5496" w:themeColor="accent1" w:themeShade="BF"/>
    </w:rPr>
  </w:style>
  <w:style w:type="paragraph" w:styleId="IntenseQuote">
    <w:name w:val="Intense Quote"/>
    <w:basedOn w:val="Normal"/>
    <w:next w:val="Normal"/>
    <w:link w:val="IntenseQuoteChar"/>
    <w:uiPriority w:val="30"/>
    <w:qFormat/>
    <w:rsid w:val="00D41E8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1E8A"/>
    <w:rPr>
      <w:i/>
      <w:iCs/>
      <w:color w:val="2F5496" w:themeColor="accent1" w:themeShade="BF"/>
    </w:rPr>
  </w:style>
  <w:style w:type="character" w:styleId="IntenseReference">
    <w:name w:val="Intense Reference"/>
    <w:basedOn w:val="DefaultParagraphFont"/>
    <w:uiPriority w:val="32"/>
    <w:qFormat/>
    <w:rsid w:val="00D41E8A"/>
    <w:rPr>
      <w:b/>
      <w:bCs/>
      <w:smallCaps/>
      <w:color w:val="2F5496" w:themeColor="accent1" w:themeShade="BF"/>
      <w:spacing w:val="5"/>
    </w:rPr>
  </w:style>
  <w:style w:type="paragraph" w:styleId="Header">
    <w:name w:val="header"/>
    <w:basedOn w:val="Normal"/>
    <w:link w:val="HeaderChar"/>
    <w:uiPriority w:val="99"/>
    <w:unhideWhenUsed/>
    <w:rsid w:val="00D41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8A"/>
    <w:rPr>
      <w:kern w:val="0"/>
      <w:sz w:val="22"/>
      <w:szCs w:val="22"/>
      <w14:ligatures w14:val="none"/>
    </w:rPr>
  </w:style>
  <w:style w:type="paragraph" w:styleId="Footer">
    <w:name w:val="footer"/>
    <w:basedOn w:val="Normal"/>
    <w:link w:val="FooterChar"/>
    <w:uiPriority w:val="99"/>
    <w:unhideWhenUsed/>
    <w:rsid w:val="00D4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8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2025-03-21T10:23:00Z</dcterms:created>
  <dcterms:modified xsi:type="dcterms:W3CDTF">2025-03-21T10:23:00Z</dcterms:modified>
</cp:coreProperties>
</file>