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F7B" w:rsidRPr="00250F46" w:rsidRDefault="00D37F7B">
      <w:pPr>
        <w:rPr>
          <w:b/>
        </w:rPr>
      </w:pPr>
      <w:bookmarkStart w:id="0" w:name="_GoBack"/>
      <w:bookmarkEnd w:id="0"/>
    </w:p>
    <w:p w:rsidR="000013CC" w:rsidRPr="004708FE" w:rsidRDefault="000013CC" w:rsidP="000013CC">
      <w:pPr>
        <w:rPr>
          <w:rFonts w:ascii="Tahoma" w:hAnsi="Tahoma" w:cs="Tahoma"/>
          <w:b/>
          <w:sz w:val="24"/>
          <w:szCs w:val="24"/>
        </w:rPr>
      </w:pPr>
      <w:r w:rsidRPr="004708FE">
        <w:rPr>
          <w:rFonts w:ascii="Tahoma" w:hAnsi="Tahoma" w:cs="Tahoma"/>
          <w:b/>
          <w:sz w:val="24"/>
          <w:szCs w:val="24"/>
        </w:rPr>
        <w:t>IN THE LABOUR COURT OF ZIMBABWE      JUDGMENT NO. LC/H/</w:t>
      </w:r>
      <w:r w:rsidR="006E17F5">
        <w:rPr>
          <w:rFonts w:ascii="Tahoma" w:hAnsi="Tahoma" w:cs="Tahoma"/>
          <w:b/>
          <w:sz w:val="24"/>
          <w:szCs w:val="24"/>
        </w:rPr>
        <w:t>141</w:t>
      </w:r>
      <w:r>
        <w:rPr>
          <w:rFonts w:ascii="Tahoma" w:hAnsi="Tahoma" w:cs="Tahoma"/>
          <w:b/>
          <w:sz w:val="24"/>
          <w:szCs w:val="24"/>
        </w:rPr>
        <w:t>/2020</w:t>
      </w:r>
    </w:p>
    <w:p w:rsidR="000013CC" w:rsidRDefault="000013CC" w:rsidP="000013CC">
      <w:pPr>
        <w:jc w:val="both"/>
        <w:rPr>
          <w:rFonts w:ascii="Tahoma" w:hAnsi="Tahoma" w:cs="Tahoma"/>
          <w:b/>
          <w:sz w:val="24"/>
          <w:szCs w:val="24"/>
        </w:rPr>
      </w:pPr>
      <w:r w:rsidRPr="004708FE">
        <w:rPr>
          <w:rFonts w:ascii="Tahoma" w:hAnsi="Tahoma" w:cs="Tahoma"/>
          <w:b/>
          <w:sz w:val="24"/>
          <w:szCs w:val="24"/>
        </w:rPr>
        <w:t>HARARE,</w:t>
      </w:r>
      <w:r>
        <w:rPr>
          <w:rFonts w:ascii="Tahoma" w:hAnsi="Tahoma" w:cs="Tahoma"/>
          <w:b/>
          <w:sz w:val="24"/>
          <w:szCs w:val="24"/>
        </w:rPr>
        <w:t xml:space="preserve"> 13 JULY 2016</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Pr="004708FE">
        <w:rPr>
          <w:rFonts w:ascii="Tahoma" w:hAnsi="Tahoma" w:cs="Tahoma"/>
          <w:b/>
          <w:sz w:val="24"/>
          <w:szCs w:val="24"/>
        </w:rPr>
        <w:t>CASE NO. LC/H/</w:t>
      </w:r>
      <w:r w:rsidR="00D36515">
        <w:rPr>
          <w:rFonts w:ascii="Tahoma" w:hAnsi="Tahoma" w:cs="Tahoma"/>
          <w:b/>
          <w:sz w:val="24"/>
          <w:szCs w:val="24"/>
        </w:rPr>
        <w:t>895/1914</w:t>
      </w:r>
    </w:p>
    <w:p w:rsidR="000013CC" w:rsidRPr="004708FE" w:rsidRDefault="000013CC" w:rsidP="000013CC">
      <w:pPr>
        <w:jc w:val="both"/>
        <w:rPr>
          <w:rFonts w:ascii="Tahoma" w:hAnsi="Tahoma" w:cs="Tahoma"/>
          <w:b/>
          <w:sz w:val="24"/>
          <w:szCs w:val="24"/>
        </w:rPr>
      </w:pPr>
      <w:r>
        <w:rPr>
          <w:rFonts w:ascii="Tahoma" w:hAnsi="Tahoma" w:cs="Tahoma"/>
          <w:b/>
          <w:sz w:val="24"/>
          <w:szCs w:val="24"/>
        </w:rPr>
        <w:t>AND</w:t>
      </w:r>
      <w:r w:rsidR="006E17F5">
        <w:rPr>
          <w:rFonts w:ascii="Tahoma" w:hAnsi="Tahoma" w:cs="Tahoma"/>
          <w:b/>
          <w:sz w:val="24"/>
          <w:szCs w:val="24"/>
        </w:rPr>
        <w:t xml:space="preserve"> 19 JUNE</w:t>
      </w:r>
      <w:r>
        <w:rPr>
          <w:rFonts w:ascii="Tahoma" w:hAnsi="Tahoma" w:cs="Tahoma"/>
          <w:b/>
          <w:sz w:val="24"/>
          <w:szCs w:val="24"/>
        </w:rPr>
        <w:t xml:space="preserve"> 2020</w:t>
      </w:r>
    </w:p>
    <w:p w:rsidR="000013CC" w:rsidRDefault="000013CC" w:rsidP="000013CC">
      <w:pPr>
        <w:jc w:val="both"/>
        <w:rPr>
          <w:rFonts w:ascii="Tahoma" w:hAnsi="Tahoma" w:cs="Tahoma"/>
          <w:sz w:val="24"/>
          <w:szCs w:val="24"/>
        </w:rPr>
      </w:pPr>
      <w:r w:rsidRPr="004708FE">
        <w:rPr>
          <w:rFonts w:ascii="Tahoma" w:hAnsi="Tahoma" w:cs="Tahoma"/>
          <w:sz w:val="24"/>
          <w:szCs w:val="24"/>
        </w:rPr>
        <w:t>In the matter between:-</w:t>
      </w:r>
    </w:p>
    <w:p w:rsidR="000013CC" w:rsidRPr="004708FE" w:rsidRDefault="000013CC" w:rsidP="000013CC">
      <w:pPr>
        <w:jc w:val="both"/>
        <w:rPr>
          <w:rFonts w:ascii="Tahoma" w:hAnsi="Tahoma" w:cs="Tahoma"/>
          <w:sz w:val="24"/>
          <w:szCs w:val="24"/>
        </w:rPr>
      </w:pPr>
    </w:p>
    <w:p w:rsidR="000013CC" w:rsidRPr="004708FE" w:rsidRDefault="000013CC" w:rsidP="000013CC">
      <w:pPr>
        <w:jc w:val="both"/>
        <w:rPr>
          <w:rFonts w:ascii="Tahoma" w:hAnsi="Tahoma" w:cs="Tahoma"/>
          <w:b/>
          <w:sz w:val="24"/>
          <w:szCs w:val="24"/>
        </w:rPr>
      </w:pPr>
      <w:r>
        <w:rPr>
          <w:rFonts w:ascii="Tahoma" w:hAnsi="Tahoma" w:cs="Tahoma"/>
          <w:b/>
          <w:sz w:val="24"/>
          <w:szCs w:val="24"/>
        </w:rPr>
        <w:t>LETWIN NYAMUGAFATA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Appellant</w:t>
      </w:r>
    </w:p>
    <w:p w:rsidR="000013CC" w:rsidRPr="004708FE" w:rsidRDefault="000013CC" w:rsidP="000013CC">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0013CC" w:rsidRPr="004708FE" w:rsidRDefault="000013CC" w:rsidP="000013CC">
      <w:pPr>
        <w:jc w:val="both"/>
        <w:rPr>
          <w:rFonts w:ascii="Tahoma" w:hAnsi="Tahoma" w:cs="Tahoma"/>
          <w:b/>
          <w:sz w:val="24"/>
          <w:szCs w:val="24"/>
        </w:rPr>
      </w:pPr>
      <w:r>
        <w:rPr>
          <w:rFonts w:ascii="Tahoma" w:hAnsi="Tahoma" w:cs="Tahoma"/>
          <w:b/>
          <w:sz w:val="24"/>
          <w:szCs w:val="24"/>
        </w:rPr>
        <w:t>NMB BANK</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708FE">
        <w:rPr>
          <w:rFonts w:ascii="Tahoma" w:hAnsi="Tahoma" w:cs="Tahoma"/>
          <w:b/>
          <w:sz w:val="24"/>
          <w:szCs w:val="24"/>
        </w:rPr>
        <w:tab/>
      </w:r>
      <w:r w:rsidRPr="004708FE">
        <w:rPr>
          <w:rFonts w:ascii="Tahoma" w:hAnsi="Tahoma" w:cs="Tahoma"/>
          <w:b/>
          <w:sz w:val="24"/>
          <w:szCs w:val="24"/>
        </w:rPr>
        <w:tab/>
        <w:t>Respondent</w:t>
      </w:r>
    </w:p>
    <w:p w:rsidR="000013CC" w:rsidRPr="004708FE" w:rsidRDefault="000013CC" w:rsidP="000013CC">
      <w:pPr>
        <w:jc w:val="both"/>
        <w:rPr>
          <w:rFonts w:ascii="Tahoma" w:hAnsi="Tahoma" w:cs="Tahoma"/>
          <w:sz w:val="24"/>
          <w:szCs w:val="24"/>
        </w:rPr>
      </w:pPr>
      <w:r w:rsidRPr="004708FE">
        <w:rPr>
          <w:rFonts w:ascii="Tahoma" w:hAnsi="Tahoma" w:cs="Tahoma"/>
          <w:sz w:val="24"/>
          <w:szCs w:val="24"/>
        </w:rPr>
        <w:t xml:space="preserve">Before Honourable </w:t>
      </w:r>
      <w:r>
        <w:rPr>
          <w:rFonts w:ascii="Tahoma" w:hAnsi="Tahoma" w:cs="Tahoma"/>
          <w:sz w:val="24"/>
          <w:szCs w:val="24"/>
        </w:rPr>
        <w:t>B.T. Chivizhe</w:t>
      </w:r>
      <w:r w:rsidRPr="004708FE">
        <w:rPr>
          <w:rFonts w:ascii="Tahoma" w:hAnsi="Tahoma" w:cs="Tahoma"/>
          <w:sz w:val="24"/>
          <w:szCs w:val="24"/>
        </w:rPr>
        <w:t xml:space="preserve">, Judge                             </w:t>
      </w:r>
    </w:p>
    <w:p w:rsidR="000013CC" w:rsidRPr="004708FE" w:rsidRDefault="000013CC" w:rsidP="000013CC">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0013CC" w:rsidRDefault="000013CC" w:rsidP="000013CC">
      <w:pPr>
        <w:pStyle w:val="NoSpacing"/>
        <w:spacing w:line="360" w:lineRule="auto"/>
        <w:rPr>
          <w:rFonts w:ascii="Tahoma" w:hAnsi="Tahoma" w:cs="Tahoma"/>
          <w:b/>
          <w:sz w:val="24"/>
          <w:szCs w:val="24"/>
        </w:rPr>
      </w:pPr>
      <w:r>
        <w:rPr>
          <w:rFonts w:ascii="Tahoma" w:hAnsi="Tahoma" w:cs="Tahoma"/>
          <w:b/>
          <w:sz w:val="24"/>
          <w:szCs w:val="24"/>
        </w:rPr>
        <w:t>For Appellant</w:t>
      </w:r>
      <w:r>
        <w:rPr>
          <w:rFonts w:ascii="Tahoma" w:hAnsi="Tahoma" w:cs="Tahoma"/>
          <w:b/>
          <w:sz w:val="24"/>
          <w:szCs w:val="24"/>
        </w:rPr>
        <w:tab/>
      </w:r>
      <w:r>
        <w:rPr>
          <w:rFonts w:ascii="Tahoma" w:hAnsi="Tahoma" w:cs="Tahoma"/>
          <w:b/>
          <w:sz w:val="24"/>
          <w:szCs w:val="24"/>
        </w:rPr>
        <w:tab/>
        <w:t>Mr P.G. Mutasa (ZIBAWU)</w:t>
      </w:r>
      <w:r w:rsidRPr="008C4120">
        <w:rPr>
          <w:rFonts w:ascii="Tahoma" w:hAnsi="Tahoma" w:cs="Tahoma"/>
          <w:b/>
          <w:sz w:val="24"/>
          <w:szCs w:val="24"/>
        </w:rPr>
        <w:tab/>
      </w:r>
      <w:r w:rsidRPr="008C4120">
        <w:rPr>
          <w:rFonts w:ascii="Tahoma" w:hAnsi="Tahoma" w:cs="Tahoma"/>
          <w:b/>
          <w:sz w:val="24"/>
          <w:szCs w:val="24"/>
        </w:rPr>
        <w:tab/>
      </w:r>
    </w:p>
    <w:p w:rsidR="000013CC" w:rsidRPr="008C4120" w:rsidRDefault="000013CC" w:rsidP="000013CC">
      <w:pPr>
        <w:pStyle w:val="NoSpacing"/>
        <w:spacing w:line="360" w:lineRule="auto"/>
        <w:rPr>
          <w:rFonts w:ascii="Tahoma" w:hAnsi="Tahoma" w:cs="Tahoma"/>
          <w:b/>
          <w:sz w:val="24"/>
          <w:szCs w:val="24"/>
        </w:rPr>
      </w:pPr>
      <w:r w:rsidRPr="008C4120">
        <w:rPr>
          <w:rFonts w:ascii="Tahoma" w:hAnsi="Tahoma" w:cs="Tahoma"/>
          <w:b/>
          <w:sz w:val="24"/>
          <w:szCs w:val="24"/>
        </w:rPr>
        <w:t>For Respondent</w:t>
      </w:r>
      <w:r>
        <w:rPr>
          <w:rFonts w:ascii="Tahoma" w:hAnsi="Tahoma" w:cs="Tahoma"/>
          <w:b/>
          <w:sz w:val="24"/>
          <w:szCs w:val="24"/>
        </w:rPr>
        <w:tab/>
      </w:r>
      <w:r>
        <w:rPr>
          <w:rFonts w:ascii="Tahoma" w:hAnsi="Tahoma" w:cs="Tahoma"/>
          <w:b/>
          <w:sz w:val="24"/>
          <w:szCs w:val="24"/>
        </w:rPr>
        <w:tab/>
        <w:t>Mr D. Mundia</w:t>
      </w:r>
      <w:r w:rsidR="00D36515">
        <w:rPr>
          <w:rFonts w:ascii="Tahoma" w:hAnsi="Tahoma" w:cs="Tahoma"/>
          <w:b/>
          <w:sz w:val="24"/>
          <w:szCs w:val="24"/>
        </w:rPr>
        <w:t xml:space="preserve"> (Legal Practitioner)</w:t>
      </w:r>
      <w:r>
        <w:rPr>
          <w:rFonts w:ascii="Tahoma" w:hAnsi="Tahoma" w:cs="Tahoma"/>
          <w:b/>
          <w:sz w:val="24"/>
          <w:szCs w:val="24"/>
        </w:rPr>
        <w:tab/>
      </w:r>
      <w:r w:rsidRPr="008C4120">
        <w:rPr>
          <w:rFonts w:ascii="Tahoma" w:hAnsi="Tahoma" w:cs="Tahoma"/>
          <w:b/>
          <w:sz w:val="24"/>
          <w:szCs w:val="24"/>
        </w:rPr>
        <w:tab/>
      </w:r>
    </w:p>
    <w:p w:rsidR="000013CC" w:rsidRPr="004708FE" w:rsidRDefault="000013CC" w:rsidP="000013CC">
      <w:pPr>
        <w:jc w:val="both"/>
        <w:rPr>
          <w:rFonts w:ascii="Tahoma" w:hAnsi="Tahoma" w:cs="Tahoma"/>
          <w:b/>
          <w:sz w:val="24"/>
          <w:szCs w:val="24"/>
        </w:rPr>
      </w:pPr>
    </w:p>
    <w:p w:rsidR="000013CC" w:rsidRDefault="000013CC" w:rsidP="000013CC">
      <w:pPr>
        <w:spacing w:line="360" w:lineRule="auto"/>
        <w:jc w:val="both"/>
        <w:rPr>
          <w:rFonts w:ascii="Tahoma" w:hAnsi="Tahoma" w:cs="Tahoma"/>
          <w:b/>
          <w:sz w:val="24"/>
          <w:szCs w:val="24"/>
        </w:rPr>
      </w:pPr>
      <w:r>
        <w:rPr>
          <w:rFonts w:ascii="Tahoma" w:hAnsi="Tahoma" w:cs="Tahoma"/>
          <w:b/>
          <w:sz w:val="24"/>
          <w:szCs w:val="24"/>
        </w:rPr>
        <w:t>CHIVIZHE</w:t>
      </w:r>
      <w:r w:rsidRPr="004708FE">
        <w:rPr>
          <w:rFonts w:ascii="Tahoma" w:hAnsi="Tahoma" w:cs="Tahoma"/>
          <w:b/>
          <w:sz w:val="24"/>
          <w:szCs w:val="24"/>
        </w:rPr>
        <w:t>, J:</w:t>
      </w:r>
    </w:p>
    <w:p w:rsidR="00E1730D" w:rsidRPr="00984C2E" w:rsidRDefault="00CD4CC7" w:rsidP="000013CC">
      <w:pPr>
        <w:spacing w:line="360" w:lineRule="auto"/>
        <w:ind w:firstLine="720"/>
        <w:jc w:val="both"/>
        <w:rPr>
          <w:rFonts w:ascii="Tahoma" w:hAnsi="Tahoma" w:cs="Tahoma"/>
          <w:sz w:val="24"/>
          <w:szCs w:val="24"/>
        </w:rPr>
      </w:pPr>
      <w:r>
        <w:rPr>
          <w:rFonts w:ascii="Tahoma" w:hAnsi="Tahoma" w:cs="Tahoma"/>
          <w:sz w:val="24"/>
          <w:szCs w:val="24"/>
        </w:rPr>
        <w:t>On the 13</w:t>
      </w:r>
      <w:r w:rsidRPr="00CD4CC7">
        <w:rPr>
          <w:rFonts w:ascii="Tahoma" w:hAnsi="Tahoma" w:cs="Tahoma"/>
          <w:sz w:val="24"/>
          <w:szCs w:val="24"/>
          <w:vertAlign w:val="superscript"/>
        </w:rPr>
        <w:t>th</w:t>
      </w:r>
      <w:r>
        <w:rPr>
          <w:rFonts w:ascii="Tahoma" w:hAnsi="Tahoma" w:cs="Tahoma"/>
          <w:sz w:val="24"/>
          <w:szCs w:val="24"/>
        </w:rPr>
        <w:t xml:space="preserve"> July 2020 this court handed down an order dismissing the appeal filed in this matter. The</w:t>
      </w:r>
      <w:r w:rsidR="00E1730D" w:rsidRPr="00984C2E">
        <w:rPr>
          <w:rFonts w:ascii="Tahoma" w:hAnsi="Tahoma" w:cs="Tahoma"/>
          <w:sz w:val="24"/>
          <w:szCs w:val="24"/>
        </w:rPr>
        <w:t xml:space="preserve"> appeal </w:t>
      </w:r>
      <w:r>
        <w:rPr>
          <w:rFonts w:ascii="Tahoma" w:hAnsi="Tahoma" w:cs="Tahoma"/>
          <w:sz w:val="24"/>
          <w:szCs w:val="24"/>
        </w:rPr>
        <w:t xml:space="preserve">was </w:t>
      </w:r>
      <w:r w:rsidR="00E1730D" w:rsidRPr="00984C2E">
        <w:rPr>
          <w:rFonts w:ascii="Tahoma" w:hAnsi="Tahoma" w:cs="Tahoma"/>
          <w:sz w:val="24"/>
          <w:szCs w:val="24"/>
        </w:rPr>
        <w:t xml:space="preserve">against an arbitral award handed down on </w:t>
      </w:r>
      <w:r>
        <w:rPr>
          <w:rFonts w:ascii="Tahoma" w:hAnsi="Tahoma" w:cs="Tahoma"/>
          <w:sz w:val="24"/>
          <w:szCs w:val="24"/>
        </w:rPr>
        <w:t>26</w:t>
      </w:r>
      <w:r w:rsidRPr="00CD4CC7">
        <w:rPr>
          <w:rFonts w:ascii="Tahoma" w:hAnsi="Tahoma" w:cs="Tahoma"/>
          <w:sz w:val="24"/>
          <w:szCs w:val="24"/>
          <w:vertAlign w:val="superscript"/>
        </w:rPr>
        <w:t>th</w:t>
      </w:r>
      <w:r>
        <w:rPr>
          <w:rFonts w:ascii="Tahoma" w:hAnsi="Tahoma" w:cs="Tahoma"/>
          <w:sz w:val="24"/>
          <w:szCs w:val="24"/>
        </w:rPr>
        <w:t xml:space="preserve"> of August, 2014</w:t>
      </w:r>
      <w:r w:rsidR="00E1730D" w:rsidRPr="00984C2E">
        <w:rPr>
          <w:rFonts w:ascii="Tahoma" w:hAnsi="Tahoma" w:cs="Tahoma"/>
          <w:sz w:val="24"/>
          <w:szCs w:val="24"/>
        </w:rPr>
        <w:t>in which Hon H.T. Pasipanodya found that the Appellant</w:t>
      </w:r>
      <w:r w:rsidR="00E0400E" w:rsidRPr="00984C2E">
        <w:rPr>
          <w:rFonts w:ascii="Tahoma" w:hAnsi="Tahoma" w:cs="Tahoma"/>
          <w:sz w:val="24"/>
          <w:szCs w:val="24"/>
        </w:rPr>
        <w:t>’s</w:t>
      </w:r>
      <w:r w:rsidR="00E1730D" w:rsidRPr="00984C2E">
        <w:rPr>
          <w:rFonts w:ascii="Tahoma" w:hAnsi="Tahoma" w:cs="Tahoma"/>
          <w:sz w:val="24"/>
          <w:szCs w:val="24"/>
        </w:rPr>
        <w:t xml:space="preserve"> claim for unlawful dismissal was not justified and therefore</w:t>
      </w:r>
      <w:r w:rsidR="00E0400E" w:rsidRPr="00984C2E">
        <w:rPr>
          <w:rFonts w:ascii="Tahoma" w:hAnsi="Tahoma" w:cs="Tahoma"/>
          <w:sz w:val="24"/>
          <w:szCs w:val="24"/>
        </w:rPr>
        <w:t xml:space="preserve"> the</w:t>
      </w:r>
      <w:r w:rsidR="00E1730D" w:rsidRPr="00984C2E">
        <w:rPr>
          <w:rFonts w:ascii="Tahoma" w:hAnsi="Tahoma" w:cs="Tahoma"/>
          <w:sz w:val="24"/>
          <w:szCs w:val="24"/>
        </w:rPr>
        <w:t xml:space="preserve"> dismissal penalty </w:t>
      </w:r>
      <w:r w:rsidR="00E0400E" w:rsidRPr="00984C2E">
        <w:rPr>
          <w:rFonts w:ascii="Tahoma" w:hAnsi="Tahoma" w:cs="Tahoma"/>
          <w:sz w:val="24"/>
          <w:szCs w:val="24"/>
        </w:rPr>
        <w:t xml:space="preserve">had been </w:t>
      </w:r>
      <w:r w:rsidR="00E1730D" w:rsidRPr="00984C2E">
        <w:rPr>
          <w:rFonts w:ascii="Tahoma" w:hAnsi="Tahoma" w:cs="Tahoma"/>
          <w:sz w:val="24"/>
          <w:szCs w:val="24"/>
        </w:rPr>
        <w:t>proper</w:t>
      </w:r>
      <w:r w:rsidR="00E0400E" w:rsidRPr="00984C2E">
        <w:rPr>
          <w:rFonts w:ascii="Tahoma" w:hAnsi="Tahoma" w:cs="Tahoma"/>
          <w:sz w:val="24"/>
          <w:szCs w:val="24"/>
        </w:rPr>
        <w:t>ly imposed</w:t>
      </w:r>
      <w:r>
        <w:rPr>
          <w:rFonts w:ascii="Tahoma" w:hAnsi="Tahoma" w:cs="Tahoma"/>
          <w:sz w:val="24"/>
          <w:szCs w:val="24"/>
        </w:rPr>
        <w:t>. The appeal wa</w:t>
      </w:r>
      <w:r w:rsidR="00E1730D" w:rsidRPr="00984C2E">
        <w:rPr>
          <w:rFonts w:ascii="Tahoma" w:hAnsi="Tahoma" w:cs="Tahoma"/>
          <w:sz w:val="24"/>
          <w:szCs w:val="24"/>
        </w:rPr>
        <w:t xml:space="preserve">s opposed. I apologise sincerely to the parties for the delay in writing the judgement. I fell ill in 2017 and delayed in </w:t>
      </w:r>
      <w:r w:rsidR="00E0400E" w:rsidRPr="00984C2E">
        <w:rPr>
          <w:rFonts w:ascii="Tahoma" w:hAnsi="Tahoma" w:cs="Tahoma"/>
          <w:sz w:val="24"/>
          <w:szCs w:val="24"/>
        </w:rPr>
        <w:t xml:space="preserve">the </w:t>
      </w:r>
      <w:r w:rsidR="00E1730D" w:rsidRPr="00984C2E">
        <w:rPr>
          <w:rFonts w:ascii="Tahoma" w:hAnsi="Tahoma" w:cs="Tahoma"/>
          <w:sz w:val="24"/>
          <w:szCs w:val="24"/>
        </w:rPr>
        <w:t>delivery of many judgements this one inc</w:t>
      </w:r>
      <w:r w:rsidR="00AE31B6">
        <w:rPr>
          <w:rFonts w:ascii="Tahoma" w:hAnsi="Tahoma" w:cs="Tahoma"/>
          <w:sz w:val="24"/>
          <w:szCs w:val="24"/>
        </w:rPr>
        <w:t>luded. The following constitute my</w:t>
      </w:r>
      <w:r w:rsidR="00E1730D" w:rsidRPr="00984C2E">
        <w:rPr>
          <w:rFonts w:ascii="Tahoma" w:hAnsi="Tahoma" w:cs="Tahoma"/>
          <w:sz w:val="24"/>
          <w:szCs w:val="24"/>
        </w:rPr>
        <w:t xml:space="preserve"> </w:t>
      </w:r>
      <w:r>
        <w:rPr>
          <w:rFonts w:ascii="Tahoma" w:hAnsi="Tahoma" w:cs="Tahoma"/>
          <w:sz w:val="24"/>
          <w:szCs w:val="24"/>
        </w:rPr>
        <w:t>reasons for</w:t>
      </w:r>
      <w:r w:rsidR="00E1730D" w:rsidRPr="00984C2E">
        <w:rPr>
          <w:rFonts w:ascii="Tahoma" w:hAnsi="Tahoma" w:cs="Tahoma"/>
          <w:sz w:val="24"/>
          <w:szCs w:val="24"/>
        </w:rPr>
        <w:t xml:space="preserve"> </w:t>
      </w:r>
      <w:r w:rsidR="00AE31B6">
        <w:rPr>
          <w:rFonts w:ascii="Tahoma" w:hAnsi="Tahoma" w:cs="Tahoma"/>
          <w:sz w:val="24"/>
          <w:szCs w:val="24"/>
        </w:rPr>
        <w:t xml:space="preserve">the </w:t>
      </w:r>
      <w:r w:rsidR="00E1730D" w:rsidRPr="00984C2E">
        <w:rPr>
          <w:rFonts w:ascii="Tahoma" w:hAnsi="Tahoma" w:cs="Tahoma"/>
          <w:sz w:val="24"/>
          <w:szCs w:val="24"/>
        </w:rPr>
        <w:t xml:space="preserve">judgement in the matter. </w:t>
      </w:r>
    </w:p>
    <w:p w:rsidR="00E1730D" w:rsidRPr="00984C2E" w:rsidRDefault="00E1730D" w:rsidP="00936825">
      <w:pPr>
        <w:spacing w:line="360" w:lineRule="auto"/>
        <w:ind w:firstLine="720"/>
        <w:jc w:val="both"/>
        <w:rPr>
          <w:rFonts w:ascii="Tahoma" w:hAnsi="Tahoma" w:cs="Tahoma"/>
          <w:b/>
          <w:sz w:val="24"/>
          <w:szCs w:val="24"/>
        </w:rPr>
      </w:pPr>
      <w:r w:rsidRPr="00984C2E">
        <w:rPr>
          <w:rFonts w:ascii="Tahoma" w:hAnsi="Tahoma" w:cs="Tahoma"/>
          <w:b/>
          <w:sz w:val="24"/>
          <w:szCs w:val="24"/>
        </w:rPr>
        <w:t>Background Facts</w:t>
      </w:r>
    </w:p>
    <w:p w:rsidR="00E1730D" w:rsidRPr="00984C2E" w:rsidRDefault="00E1730D" w:rsidP="000013CC">
      <w:pPr>
        <w:spacing w:line="360" w:lineRule="auto"/>
        <w:ind w:firstLine="720"/>
        <w:jc w:val="both"/>
        <w:rPr>
          <w:rFonts w:ascii="Tahoma" w:hAnsi="Tahoma" w:cs="Tahoma"/>
          <w:sz w:val="24"/>
          <w:szCs w:val="24"/>
        </w:rPr>
      </w:pPr>
      <w:r w:rsidRPr="00984C2E">
        <w:rPr>
          <w:rFonts w:ascii="Tahoma" w:hAnsi="Tahoma" w:cs="Tahoma"/>
          <w:sz w:val="24"/>
          <w:szCs w:val="24"/>
        </w:rPr>
        <w:t>The Appellant</w:t>
      </w:r>
      <w:r w:rsidR="00914884" w:rsidRPr="00984C2E">
        <w:rPr>
          <w:rFonts w:ascii="Tahoma" w:hAnsi="Tahoma" w:cs="Tahoma"/>
          <w:sz w:val="24"/>
          <w:szCs w:val="24"/>
        </w:rPr>
        <w:t xml:space="preserve"> was employed by the Respondent</w:t>
      </w:r>
      <w:r w:rsidRPr="00984C2E">
        <w:rPr>
          <w:rFonts w:ascii="Tahoma" w:hAnsi="Tahoma" w:cs="Tahoma"/>
          <w:sz w:val="24"/>
          <w:szCs w:val="24"/>
        </w:rPr>
        <w:t xml:space="preserve"> as the Administration Manager. She was suspended without benefits on the 2</w:t>
      </w:r>
      <w:r w:rsidRPr="00984C2E">
        <w:rPr>
          <w:rFonts w:ascii="Tahoma" w:hAnsi="Tahoma" w:cs="Tahoma"/>
          <w:sz w:val="24"/>
          <w:szCs w:val="24"/>
          <w:vertAlign w:val="superscript"/>
        </w:rPr>
        <w:t>nd</w:t>
      </w:r>
      <w:r w:rsidRPr="00984C2E">
        <w:rPr>
          <w:rFonts w:ascii="Tahoma" w:hAnsi="Tahoma" w:cs="Tahoma"/>
          <w:sz w:val="24"/>
          <w:szCs w:val="24"/>
        </w:rPr>
        <w:t xml:space="preserve"> of May 2013 following allegations of misconduct </w:t>
      </w:r>
      <w:r w:rsidR="00CD4CC7">
        <w:rPr>
          <w:rFonts w:ascii="Tahoma" w:hAnsi="Tahoma" w:cs="Tahoma"/>
          <w:sz w:val="24"/>
          <w:szCs w:val="24"/>
        </w:rPr>
        <w:t>following her award</w:t>
      </w:r>
      <w:r w:rsidR="00E0400E" w:rsidRPr="00984C2E">
        <w:rPr>
          <w:rFonts w:ascii="Tahoma" w:hAnsi="Tahoma" w:cs="Tahoma"/>
          <w:sz w:val="24"/>
          <w:szCs w:val="24"/>
        </w:rPr>
        <w:t xml:space="preserve"> </w:t>
      </w:r>
      <w:r w:rsidR="00AE31B6">
        <w:rPr>
          <w:rFonts w:ascii="Tahoma" w:hAnsi="Tahoma" w:cs="Tahoma"/>
          <w:sz w:val="24"/>
          <w:szCs w:val="24"/>
        </w:rPr>
        <w:t xml:space="preserve">of </w:t>
      </w:r>
      <w:r w:rsidRPr="00984C2E">
        <w:rPr>
          <w:rFonts w:ascii="Tahoma" w:hAnsi="Tahoma" w:cs="Tahoma"/>
          <w:sz w:val="24"/>
          <w:szCs w:val="24"/>
        </w:rPr>
        <w:t>a tender to Optional Air at the expense of Carrier Air</w:t>
      </w:r>
      <w:r w:rsidR="00914884" w:rsidRPr="00984C2E">
        <w:rPr>
          <w:rFonts w:ascii="Tahoma" w:hAnsi="Tahoma" w:cs="Tahoma"/>
          <w:sz w:val="24"/>
          <w:szCs w:val="24"/>
        </w:rPr>
        <w:t xml:space="preserve"> </w:t>
      </w:r>
      <w:r w:rsidRPr="00984C2E">
        <w:rPr>
          <w:rFonts w:ascii="Tahoma" w:hAnsi="Tahoma" w:cs="Tahoma"/>
          <w:sz w:val="24"/>
          <w:szCs w:val="24"/>
        </w:rPr>
        <w:t xml:space="preserve">conditioning which had initially been awarded the tender. The </w:t>
      </w:r>
      <w:r w:rsidRPr="00984C2E">
        <w:rPr>
          <w:rFonts w:ascii="Tahoma" w:hAnsi="Tahoma" w:cs="Tahoma"/>
          <w:sz w:val="24"/>
          <w:szCs w:val="24"/>
        </w:rPr>
        <w:lastRenderedPageBreak/>
        <w:t>second allegation was that Appellant had allegedly cancelled a tender offer awarded to Drastic Construction of Bulawayo for</w:t>
      </w:r>
      <w:r w:rsidR="00914884" w:rsidRPr="00984C2E">
        <w:rPr>
          <w:rFonts w:ascii="Tahoma" w:hAnsi="Tahoma" w:cs="Tahoma"/>
          <w:sz w:val="24"/>
          <w:szCs w:val="24"/>
        </w:rPr>
        <w:t xml:space="preserve"> repair works at the Respondent</w:t>
      </w:r>
      <w:r w:rsidRPr="00984C2E">
        <w:rPr>
          <w:rFonts w:ascii="Tahoma" w:hAnsi="Tahoma" w:cs="Tahoma"/>
          <w:sz w:val="24"/>
          <w:szCs w:val="24"/>
        </w:rPr>
        <w:t xml:space="preserve"> Bulawayo Branch. Appellant had instead</w:t>
      </w:r>
      <w:r w:rsidR="001316D2" w:rsidRPr="00984C2E">
        <w:rPr>
          <w:rFonts w:ascii="Tahoma" w:hAnsi="Tahoma" w:cs="Tahoma"/>
          <w:sz w:val="24"/>
          <w:szCs w:val="24"/>
        </w:rPr>
        <w:t xml:space="preserve"> offered the tend</w:t>
      </w:r>
      <w:r w:rsidR="00CD4CC7">
        <w:rPr>
          <w:rFonts w:ascii="Tahoma" w:hAnsi="Tahoma" w:cs="Tahoma"/>
          <w:sz w:val="24"/>
          <w:szCs w:val="24"/>
        </w:rPr>
        <w:t>er to Tri</w:t>
      </w:r>
      <w:r w:rsidR="001316D2" w:rsidRPr="00984C2E">
        <w:rPr>
          <w:rFonts w:ascii="Tahoma" w:hAnsi="Tahoma" w:cs="Tahoma"/>
          <w:sz w:val="24"/>
          <w:szCs w:val="24"/>
        </w:rPr>
        <w:t>nidad Constructors. The thir</w:t>
      </w:r>
      <w:r w:rsidR="00914884" w:rsidRPr="00984C2E">
        <w:rPr>
          <w:rFonts w:ascii="Tahoma" w:hAnsi="Tahoma" w:cs="Tahoma"/>
          <w:sz w:val="24"/>
          <w:szCs w:val="24"/>
        </w:rPr>
        <w:t>d allegation was that Appellant</w:t>
      </w:r>
      <w:r w:rsidR="001316D2" w:rsidRPr="00984C2E">
        <w:rPr>
          <w:rFonts w:ascii="Tahoma" w:hAnsi="Tahoma" w:cs="Tahoma"/>
          <w:sz w:val="24"/>
          <w:szCs w:val="24"/>
        </w:rPr>
        <w:t xml:space="preserve"> had mismanaged the Avondale branch project funds in</w:t>
      </w:r>
      <w:r w:rsidR="00E0400E" w:rsidRPr="00984C2E">
        <w:rPr>
          <w:rFonts w:ascii="Tahoma" w:hAnsi="Tahoma" w:cs="Tahoma"/>
          <w:sz w:val="24"/>
          <w:szCs w:val="24"/>
        </w:rPr>
        <w:t xml:space="preserve"> that</w:t>
      </w:r>
      <w:r w:rsidR="001316D2" w:rsidRPr="00984C2E">
        <w:rPr>
          <w:rFonts w:ascii="Tahoma" w:hAnsi="Tahoma" w:cs="Tahoma"/>
          <w:sz w:val="24"/>
          <w:szCs w:val="24"/>
        </w:rPr>
        <w:t xml:space="preserve"> the final expenditure had overshot the initial budget. The Appellant was also alleged to have benefited personally from the contractor</w:t>
      </w:r>
      <w:r w:rsidR="00E0400E" w:rsidRPr="00984C2E">
        <w:rPr>
          <w:rFonts w:ascii="Tahoma" w:hAnsi="Tahoma" w:cs="Tahoma"/>
          <w:sz w:val="24"/>
          <w:szCs w:val="24"/>
        </w:rPr>
        <w:t>’</w:t>
      </w:r>
      <w:r w:rsidR="001316D2" w:rsidRPr="00984C2E">
        <w:rPr>
          <w:rFonts w:ascii="Tahoma" w:hAnsi="Tahoma" w:cs="Tahoma"/>
          <w:sz w:val="24"/>
          <w:szCs w:val="24"/>
        </w:rPr>
        <w:t>s Shape Makers who were alleged to have carried out construction work at</w:t>
      </w:r>
      <w:r w:rsidR="00E0400E" w:rsidRPr="00984C2E">
        <w:rPr>
          <w:rFonts w:ascii="Tahoma" w:hAnsi="Tahoma" w:cs="Tahoma"/>
          <w:sz w:val="24"/>
          <w:szCs w:val="24"/>
        </w:rPr>
        <w:t xml:space="preserve"> her</w:t>
      </w:r>
      <w:r w:rsidR="001316D2" w:rsidRPr="00984C2E">
        <w:rPr>
          <w:rFonts w:ascii="Tahoma" w:hAnsi="Tahoma" w:cs="Tahoma"/>
          <w:sz w:val="24"/>
          <w:szCs w:val="24"/>
        </w:rPr>
        <w:t xml:space="preserve"> personal residential property in Marlborough, Harare.</w:t>
      </w:r>
    </w:p>
    <w:p w:rsidR="001316D2" w:rsidRPr="00984C2E" w:rsidRDefault="001316D2" w:rsidP="000013CC">
      <w:pPr>
        <w:spacing w:line="360" w:lineRule="auto"/>
        <w:ind w:firstLine="720"/>
        <w:jc w:val="both"/>
        <w:rPr>
          <w:rFonts w:ascii="Tahoma" w:hAnsi="Tahoma" w:cs="Tahoma"/>
          <w:sz w:val="24"/>
          <w:szCs w:val="24"/>
        </w:rPr>
      </w:pPr>
      <w:r w:rsidRPr="00984C2E">
        <w:rPr>
          <w:rFonts w:ascii="Tahoma" w:hAnsi="Tahoma" w:cs="Tahoma"/>
          <w:sz w:val="24"/>
          <w:szCs w:val="24"/>
        </w:rPr>
        <w:t>Following investigations Appellant was charged with two acts of misconduct under the</w:t>
      </w:r>
      <w:r w:rsidRPr="00984C2E">
        <w:rPr>
          <w:rFonts w:ascii="Tahoma" w:hAnsi="Tahoma" w:cs="Tahoma"/>
          <w:b/>
          <w:sz w:val="24"/>
          <w:szCs w:val="24"/>
        </w:rPr>
        <w:t xml:space="preserve"> Model Code </w:t>
      </w:r>
      <w:r w:rsidR="00AD0A58" w:rsidRPr="00984C2E">
        <w:rPr>
          <w:rFonts w:ascii="Tahoma" w:hAnsi="Tahoma" w:cs="Tahoma"/>
          <w:b/>
          <w:sz w:val="24"/>
          <w:szCs w:val="24"/>
        </w:rPr>
        <w:t>i.e.</w:t>
      </w:r>
      <w:r w:rsidRPr="00984C2E">
        <w:rPr>
          <w:rFonts w:ascii="Tahoma" w:hAnsi="Tahoma" w:cs="Tahoma"/>
          <w:b/>
          <w:sz w:val="24"/>
          <w:szCs w:val="24"/>
        </w:rPr>
        <w:t xml:space="preserve"> </w:t>
      </w:r>
      <w:r w:rsidR="009F58D9" w:rsidRPr="00984C2E">
        <w:rPr>
          <w:rFonts w:ascii="Tahoma" w:hAnsi="Tahoma" w:cs="Tahoma"/>
          <w:b/>
          <w:sz w:val="24"/>
          <w:szCs w:val="24"/>
        </w:rPr>
        <w:t xml:space="preserve">Statutory Instrument 15 of 2006 </w:t>
      </w:r>
    </w:p>
    <w:p w:rsidR="009F58D9" w:rsidRPr="00984C2E" w:rsidRDefault="009F58D9" w:rsidP="00984C2E">
      <w:pPr>
        <w:pStyle w:val="ListParagraph"/>
        <w:numPr>
          <w:ilvl w:val="0"/>
          <w:numId w:val="1"/>
        </w:numPr>
        <w:spacing w:line="360" w:lineRule="auto"/>
        <w:jc w:val="both"/>
        <w:rPr>
          <w:rFonts w:ascii="Tahoma" w:hAnsi="Tahoma" w:cs="Tahoma"/>
          <w:sz w:val="24"/>
          <w:szCs w:val="24"/>
        </w:rPr>
      </w:pPr>
      <w:r w:rsidRPr="00984C2E">
        <w:rPr>
          <w:rFonts w:ascii="Tahoma" w:hAnsi="Tahoma" w:cs="Tahoma"/>
          <w:sz w:val="24"/>
          <w:szCs w:val="24"/>
        </w:rPr>
        <w:t>Any act of conduct or omission inconsi</w:t>
      </w:r>
      <w:r w:rsidR="00E0400E" w:rsidRPr="00984C2E">
        <w:rPr>
          <w:rFonts w:ascii="Tahoma" w:hAnsi="Tahoma" w:cs="Tahoma"/>
          <w:sz w:val="24"/>
          <w:szCs w:val="24"/>
        </w:rPr>
        <w:t>stent with the fulfilment of you</w:t>
      </w:r>
      <w:r w:rsidRPr="00984C2E">
        <w:rPr>
          <w:rFonts w:ascii="Tahoma" w:hAnsi="Tahoma" w:cs="Tahoma"/>
          <w:sz w:val="24"/>
          <w:szCs w:val="24"/>
        </w:rPr>
        <w:t>r express or implied conditions of year contract in terms of section 4(a).</w:t>
      </w:r>
    </w:p>
    <w:p w:rsidR="009F58D9" w:rsidRPr="00984C2E" w:rsidRDefault="009F58D9" w:rsidP="00984C2E">
      <w:pPr>
        <w:pStyle w:val="ListParagraph"/>
        <w:numPr>
          <w:ilvl w:val="0"/>
          <w:numId w:val="1"/>
        </w:numPr>
        <w:spacing w:line="360" w:lineRule="auto"/>
        <w:jc w:val="both"/>
        <w:rPr>
          <w:rFonts w:ascii="Tahoma" w:hAnsi="Tahoma" w:cs="Tahoma"/>
          <w:sz w:val="24"/>
          <w:szCs w:val="24"/>
        </w:rPr>
      </w:pPr>
      <w:r w:rsidRPr="00984C2E">
        <w:rPr>
          <w:rFonts w:ascii="Tahoma" w:hAnsi="Tahoma" w:cs="Tahoma"/>
          <w:sz w:val="24"/>
          <w:szCs w:val="24"/>
        </w:rPr>
        <w:t>Wilful disobedience to a lawful order in terms of section 4 (b) of the same statute.</w:t>
      </w:r>
    </w:p>
    <w:p w:rsidR="009F58D9" w:rsidRPr="00984C2E" w:rsidRDefault="009F58D9" w:rsidP="000013CC">
      <w:pPr>
        <w:spacing w:line="360" w:lineRule="auto"/>
        <w:ind w:firstLine="720"/>
        <w:jc w:val="both"/>
        <w:rPr>
          <w:rFonts w:ascii="Tahoma" w:hAnsi="Tahoma" w:cs="Tahoma"/>
          <w:sz w:val="24"/>
          <w:szCs w:val="24"/>
        </w:rPr>
      </w:pPr>
      <w:r w:rsidRPr="00984C2E">
        <w:rPr>
          <w:rFonts w:ascii="Tahoma" w:hAnsi="Tahoma" w:cs="Tahoma"/>
          <w:sz w:val="24"/>
          <w:szCs w:val="24"/>
        </w:rPr>
        <w:t xml:space="preserve">The Appellant was </w:t>
      </w:r>
      <w:r w:rsidR="00CD4CC7">
        <w:rPr>
          <w:rFonts w:ascii="Tahoma" w:hAnsi="Tahoma" w:cs="Tahoma"/>
          <w:sz w:val="24"/>
          <w:szCs w:val="24"/>
        </w:rPr>
        <w:t>arraigned</w:t>
      </w:r>
      <w:r w:rsidRPr="00984C2E">
        <w:rPr>
          <w:rFonts w:ascii="Tahoma" w:hAnsi="Tahoma" w:cs="Tahoma"/>
          <w:sz w:val="24"/>
          <w:szCs w:val="24"/>
        </w:rPr>
        <w:t xml:space="preserve"> for a disciplinary hearing on the 28</w:t>
      </w:r>
      <w:r w:rsidRPr="00984C2E">
        <w:rPr>
          <w:rFonts w:ascii="Tahoma" w:hAnsi="Tahoma" w:cs="Tahoma"/>
          <w:sz w:val="24"/>
          <w:szCs w:val="24"/>
          <w:vertAlign w:val="superscript"/>
        </w:rPr>
        <w:t>th</w:t>
      </w:r>
      <w:r w:rsidRPr="00984C2E">
        <w:rPr>
          <w:rFonts w:ascii="Tahoma" w:hAnsi="Tahoma" w:cs="Tahoma"/>
          <w:sz w:val="24"/>
          <w:szCs w:val="24"/>
        </w:rPr>
        <w:t xml:space="preserve"> of May, 2013 where the same charges were levelled against her. Following </w:t>
      </w:r>
      <w:r w:rsidR="00E0400E" w:rsidRPr="00984C2E">
        <w:rPr>
          <w:rFonts w:ascii="Tahoma" w:hAnsi="Tahoma" w:cs="Tahoma"/>
          <w:sz w:val="24"/>
          <w:szCs w:val="24"/>
        </w:rPr>
        <w:t>the disciplinary</w:t>
      </w:r>
      <w:r w:rsidRPr="00984C2E">
        <w:rPr>
          <w:rFonts w:ascii="Tahoma" w:hAnsi="Tahoma" w:cs="Tahoma"/>
          <w:sz w:val="24"/>
          <w:szCs w:val="24"/>
        </w:rPr>
        <w:t xml:space="preserve"> hearing where the </w:t>
      </w:r>
      <w:r w:rsidR="00AD0A58" w:rsidRPr="00984C2E">
        <w:rPr>
          <w:rFonts w:ascii="Tahoma" w:hAnsi="Tahoma" w:cs="Tahoma"/>
          <w:sz w:val="24"/>
          <w:szCs w:val="24"/>
        </w:rPr>
        <w:t>Respondent led</w:t>
      </w:r>
      <w:r w:rsidRPr="00984C2E">
        <w:rPr>
          <w:rFonts w:ascii="Tahoma" w:hAnsi="Tahoma" w:cs="Tahoma"/>
          <w:sz w:val="24"/>
          <w:szCs w:val="24"/>
        </w:rPr>
        <w:t xml:space="preserve"> evidence </w:t>
      </w:r>
      <w:r w:rsidR="006E5D84" w:rsidRPr="00984C2E">
        <w:rPr>
          <w:rFonts w:ascii="Tahoma" w:hAnsi="Tahoma" w:cs="Tahoma"/>
          <w:sz w:val="24"/>
          <w:szCs w:val="24"/>
        </w:rPr>
        <w:t xml:space="preserve">from several witnesses and </w:t>
      </w:r>
      <w:r w:rsidR="00E0400E" w:rsidRPr="00984C2E">
        <w:rPr>
          <w:rFonts w:ascii="Tahoma" w:hAnsi="Tahoma" w:cs="Tahoma"/>
          <w:sz w:val="24"/>
          <w:szCs w:val="24"/>
        </w:rPr>
        <w:t>t</w:t>
      </w:r>
      <w:r w:rsidR="006E5D84" w:rsidRPr="00984C2E">
        <w:rPr>
          <w:rFonts w:ascii="Tahoma" w:hAnsi="Tahoma" w:cs="Tahoma"/>
          <w:sz w:val="24"/>
          <w:szCs w:val="24"/>
        </w:rPr>
        <w:t>he Appellant herself led direct testimony</w:t>
      </w:r>
      <w:r w:rsidR="00E0400E" w:rsidRPr="00984C2E">
        <w:rPr>
          <w:rFonts w:ascii="Tahoma" w:hAnsi="Tahoma" w:cs="Tahoma"/>
          <w:sz w:val="24"/>
          <w:szCs w:val="24"/>
        </w:rPr>
        <w:t>,</w:t>
      </w:r>
      <w:r w:rsidR="006E5D84" w:rsidRPr="00984C2E">
        <w:rPr>
          <w:rFonts w:ascii="Tahoma" w:hAnsi="Tahoma" w:cs="Tahoma"/>
          <w:sz w:val="24"/>
          <w:szCs w:val="24"/>
        </w:rPr>
        <w:t xml:space="preserve"> the Appellant was found guilty on all four charges. The Disciplinary Committee imposed as a consequence a Dismissal Penalty </w:t>
      </w:r>
      <w:r w:rsidR="00E0400E" w:rsidRPr="00984C2E">
        <w:rPr>
          <w:rFonts w:ascii="Tahoma" w:hAnsi="Tahoma" w:cs="Tahoma"/>
          <w:sz w:val="24"/>
          <w:szCs w:val="24"/>
        </w:rPr>
        <w:t xml:space="preserve">effective </w:t>
      </w:r>
      <w:r w:rsidR="006E5D84" w:rsidRPr="00984C2E">
        <w:rPr>
          <w:rFonts w:ascii="Tahoma" w:hAnsi="Tahoma" w:cs="Tahoma"/>
          <w:sz w:val="24"/>
          <w:szCs w:val="24"/>
        </w:rPr>
        <w:t>on the 9</w:t>
      </w:r>
      <w:r w:rsidR="006E5D84" w:rsidRPr="00984C2E">
        <w:rPr>
          <w:rFonts w:ascii="Tahoma" w:hAnsi="Tahoma" w:cs="Tahoma"/>
          <w:sz w:val="24"/>
          <w:szCs w:val="24"/>
          <w:vertAlign w:val="superscript"/>
        </w:rPr>
        <w:t>th</w:t>
      </w:r>
      <w:r w:rsidR="006E5D84" w:rsidRPr="00984C2E">
        <w:rPr>
          <w:rFonts w:ascii="Tahoma" w:hAnsi="Tahoma" w:cs="Tahoma"/>
          <w:sz w:val="24"/>
          <w:szCs w:val="24"/>
        </w:rPr>
        <w:t xml:space="preserve"> of July, 2013.</w:t>
      </w:r>
    </w:p>
    <w:p w:rsidR="006E5D84" w:rsidRPr="00984C2E" w:rsidRDefault="006E5D84" w:rsidP="000013CC">
      <w:pPr>
        <w:spacing w:line="360" w:lineRule="auto"/>
        <w:ind w:firstLine="720"/>
        <w:jc w:val="both"/>
        <w:rPr>
          <w:rFonts w:ascii="Tahoma" w:hAnsi="Tahoma" w:cs="Tahoma"/>
          <w:sz w:val="24"/>
          <w:szCs w:val="24"/>
        </w:rPr>
      </w:pPr>
      <w:r w:rsidRPr="00984C2E">
        <w:rPr>
          <w:rFonts w:ascii="Tahoma" w:hAnsi="Tahoma" w:cs="Tahoma"/>
          <w:sz w:val="24"/>
          <w:szCs w:val="24"/>
        </w:rPr>
        <w:t xml:space="preserve">Due to the absence of an appeal structure at the workplace the Appellant referred the dispute in terms of </w:t>
      </w:r>
      <w:r w:rsidR="00914884" w:rsidRPr="00984C2E">
        <w:rPr>
          <w:rFonts w:ascii="Tahoma" w:hAnsi="Tahoma" w:cs="Tahoma"/>
          <w:b/>
          <w:sz w:val="24"/>
          <w:szCs w:val="24"/>
        </w:rPr>
        <w:t>S</w:t>
      </w:r>
      <w:r w:rsidRPr="00984C2E">
        <w:rPr>
          <w:rFonts w:ascii="Tahoma" w:hAnsi="Tahoma" w:cs="Tahoma"/>
          <w:b/>
          <w:sz w:val="24"/>
          <w:szCs w:val="24"/>
        </w:rPr>
        <w:t xml:space="preserve">ection 93 </w:t>
      </w:r>
      <w:r w:rsidRPr="00CD4CC7">
        <w:rPr>
          <w:rFonts w:ascii="Tahoma" w:hAnsi="Tahoma" w:cs="Tahoma"/>
          <w:sz w:val="24"/>
          <w:szCs w:val="24"/>
        </w:rPr>
        <w:t>of the</w:t>
      </w:r>
      <w:r w:rsidRPr="00984C2E">
        <w:rPr>
          <w:rFonts w:ascii="Tahoma" w:hAnsi="Tahoma" w:cs="Tahoma"/>
          <w:b/>
          <w:sz w:val="24"/>
          <w:szCs w:val="24"/>
        </w:rPr>
        <w:t xml:space="preserve"> </w:t>
      </w:r>
      <w:r w:rsidR="00E0400E" w:rsidRPr="00984C2E">
        <w:rPr>
          <w:rFonts w:ascii="Tahoma" w:hAnsi="Tahoma" w:cs="Tahoma"/>
          <w:b/>
          <w:sz w:val="24"/>
          <w:szCs w:val="24"/>
        </w:rPr>
        <w:t xml:space="preserve">Labour </w:t>
      </w:r>
      <w:r w:rsidRPr="00984C2E">
        <w:rPr>
          <w:rFonts w:ascii="Tahoma" w:hAnsi="Tahoma" w:cs="Tahoma"/>
          <w:b/>
          <w:sz w:val="24"/>
          <w:szCs w:val="24"/>
        </w:rPr>
        <w:t>Act</w:t>
      </w:r>
      <w:r w:rsidR="00CD4CC7">
        <w:rPr>
          <w:rFonts w:ascii="Tahoma" w:hAnsi="Tahoma" w:cs="Tahoma"/>
          <w:b/>
          <w:sz w:val="24"/>
          <w:szCs w:val="24"/>
        </w:rPr>
        <w:t xml:space="preserve"> [Cap 28:01]</w:t>
      </w:r>
      <w:r w:rsidRPr="00984C2E">
        <w:rPr>
          <w:rFonts w:ascii="Tahoma" w:hAnsi="Tahoma" w:cs="Tahoma"/>
          <w:sz w:val="24"/>
          <w:szCs w:val="24"/>
        </w:rPr>
        <w:t xml:space="preserve"> for resolution. Her claim was f</w:t>
      </w:r>
      <w:r w:rsidR="00DD2F4F" w:rsidRPr="00984C2E">
        <w:rPr>
          <w:rFonts w:ascii="Tahoma" w:hAnsi="Tahoma" w:cs="Tahoma"/>
          <w:sz w:val="24"/>
          <w:szCs w:val="24"/>
        </w:rPr>
        <w:t>or an unfair dismissal. The Labour Officer having failed to conciliate the matter, the matter was referred to an Arbitrator. The terms of reference for the Arbitrator were two;</w:t>
      </w:r>
    </w:p>
    <w:p w:rsidR="00DD2F4F" w:rsidRPr="00984C2E" w:rsidRDefault="00DD2F4F" w:rsidP="00984C2E">
      <w:pPr>
        <w:pStyle w:val="ListParagraph"/>
        <w:numPr>
          <w:ilvl w:val="0"/>
          <w:numId w:val="2"/>
        </w:numPr>
        <w:spacing w:line="360" w:lineRule="auto"/>
        <w:jc w:val="both"/>
        <w:rPr>
          <w:rFonts w:ascii="Tahoma" w:hAnsi="Tahoma" w:cs="Tahoma"/>
          <w:sz w:val="24"/>
          <w:szCs w:val="24"/>
        </w:rPr>
      </w:pPr>
      <w:r w:rsidRPr="00984C2E">
        <w:rPr>
          <w:rFonts w:ascii="Tahoma" w:hAnsi="Tahoma" w:cs="Tahoma"/>
          <w:sz w:val="24"/>
          <w:szCs w:val="24"/>
        </w:rPr>
        <w:t>To determine whether or not the dismissal was unfair.</w:t>
      </w:r>
    </w:p>
    <w:p w:rsidR="00DD2F4F" w:rsidRPr="00984C2E" w:rsidRDefault="00DD2F4F" w:rsidP="00984C2E">
      <w:pPr>
        <w:pStyle w:val="ListParagraph"/>
        <w:numPr>
          <w:ilvl w:val="0"/>
          <w:numId w:val="2"/>
        </w:numPr>
        <w:spacing w:line="360" w:lineRule="auto"/>
        <w:jc w:val="both"/>
        <w:rPr>
          <w:rFonts w:ascii="Tahoma" w:hAnsi="Tahoma" w:cs="Tahoma"/>
          <w:sz w:val="24"/>
          <w:szCs w:val="24"/>
        </w:rPr>
      </w:pPr>
      <w:r w:rsidRPr="00984C2E">
        <w:rPr>
          <w:rFonts w:ascii="Tahoma" w:hAnsi="Tahoma" w:cs="Tahoma"/>
          <w:sz w:val="24"/>
          <w:szCs w:val="24"/>
        </w:rPr>
        <w:t>The appropriate remedy, if any,</w:t>
      </w:r>
    </w:p>
    <w:p w:rsidR="00DD2F4F" w:rsidRPr="00984C2E" w:rsidRDefault="00DD2F4F" w:rsidP="000013CC">
      <w:pPr>
        <w:spacing w:line="360" w:lineRule="auto"/>
        <w:ind w:firstLine="720"/>
        <w:jc w:val="both"/>
        <w:rPr>
          <w:rFonts w:ascii="Tahoma" w:hAnsi="Tahoma" w:cs="Tahoma"/>
          <w:sz w:val="24"/>
          <w:szCs w:val="24"/>
        </w:rPr>
      </w:pPr>
      <w:r w:rsidRPr="00984C2E">
        <w:rPr>
          <w:rFonts w:ascii="Tahoma" w:hAnsi="Tahoma" w:cs="Tahoma"/>
          <w:sz w:val="24"/>
          <w:szCs w:val="24"/>
        </w:rPr>
        <w:t>The parties file</w:t>
      </w:r>
      <w:r w:rsidR="0056014A" w:rsidRPr="00984C2E">
        <w:rPr>
          <w:rFonts w:ascii="Tahoma" w:hAnsi="Tahoma" w:cs="Tahoma"/>
          <w:sz w:val="24"/>
          <w:szCs w:val="24"/>
        </w:rPr>
        <w:t>d written submissions. The Arbitrator also held a hearing in the matter on 1</w:t>
      </w:r>
      <w:r w:rsidR="0056014A" w:rsidRPr="00984C2E">
        <w:rPr>
          <w:rFonts w:ascii="Tahoma" w:hAnsi="Tahoma" w:cs="Tahoma"/>
          <w:sz w:val="24"/>
          <w:szCs w:val="24"/>
          <w:vertAlign w:val="superscript"/>
        </w:rPr>
        <w:t>st</w:t>
      </w:r>
      <w:r w:rsidR="0056014A" w:rsidRPr="00984C2E">
        <w:rPr>
          <w:rFonts w:ascii="Tahoma" w:hAnsi="Tahoma" w:cs="Tahoma"/>
          <w:sz w:val="24"/>
          <w:szCs w:val="24"/>
        </w:rPr>
        <w:t xml:space="preserve"> of July 2014</w:t>
      </w:r>
      <w:r w:rsidR="00CD4CC7">
        <w:rPr>
          <w:rFonts w:ascii="Tahoma" w:hAnsi="Tahoma" w:cs="Tahoma"/>
          <w:sz w:val="24"/>
          <w:szCs w:val="24"/>
        </w:rPr>
        <w:t xml:space="preserve"> following</w:t>
      </w:r>
      <w:r w:rsidR="0056014A" w:rsidRPr="00984C2E">
        <w:rPr>
          <w:rFonts w:ascii="Tahoma" w:hAnsi="Tahoma" w:cs="Tahoma"/>
          <w:sz w:val="24"/>
          <w:szCs w:val="24"/>
        </w:rPr>
        <w:t xml:space="preserve">. Upon </w:t>
      </w:r>
      <w:r w:rsidR="00CD4CC7">
        <w:rPr>
          <w:rFonts w:ascii="Tahoma" w:hAnsi="Tahoma" w:cs="Tahoma"/>
          <w:sz w:val="24"/>
          <w:szCs w:val="24"/>
        </w:rPr>
        <w:t xml:space="preserve">his </w:t>
      </w:r>
      <w:r w:rsidR="0056014A" w:rsidRPr="00984C2E">
        <w:rPr>
          <w:rFonts w:ascii="Tahoma" w:hAnsi="Tahoma" w:cs="Tahoma"/>
          <w:sz w:val="24"/>
          <w:szCs w:val="24"/>
        </w:rPr>
        <w:t xml:space="preserve">consideration of the evidence led </w:t>
      </w:r>
      <w:r w:rsidR="0056014A" w:rsidRPr="00984C2E">
        <w:rPr>
          <w:rFonts w:ascii="Tahoma" w:hAnsi="Tahoma" w:cs="Tahoma"/>
          <w:sz w:val="24"/>
          <w:szCs w:val="24"/>
        </w:rPr>
        <w:lastRenderedPageBreak/>
        <w:t xml:space="preserve">before him and the applicable law the Arbitrator came to the conclusion that Appellant was improperly found guilty on the first two counts i.e. </w:t>
      </w:r>
      <w:r w:rsidR="00E0400E" w:rsidRPr="00984C2E">
        <w:rPr>
          <w:rFonts w:ascii="Tahoma" w:hAnsi="Tahoma" w:cs="Tahoma"/>
          <w:sz w:val="24"/>
          <w:szCs w:val="24"/>
        </w:rPr>
        <w:t xml:space="preserve">the </w:t>
      </w:r>
      <w:r w:rsidR="0056014A" w:rsidRPr="00984C2E">
        <w:rPr>
          <w:rFonts w:ascii="Tahoma" w:hAnsi="Tahoma" w:cs="Tahoma"/>
          <w:sz w:val="24"/>
          <w:szCs w:val="24"/>
        </w:rPr>
        <w:t>counts relating to the air-conditioner and Avondale branch. The Arbitrator however found Appellant guilty of the last two counts relating to the Bulawayo Branch</w:t>
      </w:r>
      <w:r w:rsidR="00CD4CC7">
        <w:rPr>
          <w:rFonts w:ascii="Tahoma" w:hAnsi="Tahoma" w:cs="Tahoma"/>
          <w:sz w:val="24"/>
          <w:szCs w:val="24"/>
        </w:rPr>
        <w:t xml:space="preserve"> repairs</w:t>
      </w:r>
      <w:r w:rsidR="0056014A" w:rsidRPr="00984C2E">
        <w:rPr>
          <w:rFonts w:ascii="Tahoma" w:hAnsi="Tahoma" w:cs="Tahoma"/>
          <w:sz w:val="24"/>
          <w:szCs w:val="24"/>
        </w:rPr>
        <w:t xml:space="preserve"> and DSTV installation. The Arbitrator found that Appellant having been </w:t>
      </w:r>
      <w:r w:rsidR="00E0400E" w:rsidRPr="00984C2E">
        <w:rPr>
          <w:rFonts w:ascii="Tahoma" w:hAnsi="Tahoma" w:cs="Tahoma"/>
          <w:sz w:val="24"/>
          <w:szCs w:val="24"/>
        </w:rPr>
        <w:t>wilful</w:t>
      </w:r>
      <w:r w:rsidR="00AE31B6">
        <w:rPr>
          <w:rFonts w:ascii="Tahoma" w:hAnsi="Tahoma" w:cs="Tahoma"/>
          <w:sz w:val="24"/>
          <w:szCs w:val="24"/>
        </w:rPr>
        <w:t>ly</w:t>
      </w:r>
      <w:r w:rsidR="00E0400E" w:rsidRPr="00984C2E">
        <w:rPr>
          <w:rFonts w:ascii="Tahoma" w:hAnsi="Tahoma" w:cs="Tahoma"/>
          <w:sz w:val="24"/>
          <w:szCs w:val="24"/>
        </w:rPr>
        <w:t xml:space="preserve"> </w:t>
      </w:r>
      <w:r w:rsidR="00AE31B6">
        <w:rPr>
          <w:rFonts w:ascii="Tahoma" w:hAnsi="Tahoma" w:cs="Tahoma"/>
          <w:sz w:val="24"/>
          <w:szCs w:val="24"/>
        </w:rPr>
        <w:t xml:space="preserve">disobedience to an instruction by her superior </w:t>
      </w:r>
      <w:r w:rsidR="00914884" w:rsidRPr="00984C2E">
        <w:rPr>
          <w:rFonts w:ascii="Tahoma" w:hAnsi="Tahoma" w:cs="Tahoma"/>
          <w:sz w:val="24"/>
          <w:szCs w:val="24"/>
        </w:rPr>
        <w:t>she was</w:t>
      </w:r>
      <w:r w:rsidR="00AE31B6">
        <w:rPr>
          <w:rFonts w:ascii="Tahoma" w:hAnsi="Tahoma" w:cs="Tahoma"/>
          <w:sz w:val="24"/>
          <w:szCs w:val="24"/>
        </w:rPr>
        <w:t xml:space="preserve"> lawfully</w:t>
      </w:r>
      <w:r w:rsidR="00914884" w:rsidRPr="00984C2E">
        <w:rPr>
          <w:rFonts w:ascii="Tahoma" w:hAnsi="Tahoma" w:cs="Tahoma"/>
          <w:sz w:val="24"/>
          <w:szCs w:val="24"/>
        </w:rPr>
        <w:t xml:space="preserve"> dismissed by </w:t>
      </w:r>
      <w:r w:rsidR="00AD0A58" w:rsidRPr="00984C2E">
        <w:rPr>
          <w:rFonts w:ascii="Tahoma" w:hAnsi="Tahoma" w:cs="Tahoma"/>
          <w:sz w:val="24"/>
          <w:szCs w:val="24"/>
        </w:rPr>
        <w:t>Respondent.</w:t>
      </w:r>
    </w:p>
    <w:p w:rsidR="00E1499E" w:rsidRPr="00984C2E" w:rsidRDefault="00E1499E" w:rsidP="00936825">
      <w:pPr>
        <w:spacing w:line="360" w:lineRule="auto"/>
        <w:ind w:firstLine="720"/>
        <w:jc w:val="both"/>
        <w:rPr>
          <w:rFonts w:ascii="Tahoma" w:hAnsi="Tahoma" w:cs="Tahoma"/>
          <w:b/>
          <w:sz w:val="24"/>
          <w:szCs w:val="24"/>
        </w:rPr>
      </w:pPr>
      <w:r w:rsidRPr="00984C2E">
        <w:rPr>
          <w:rFonts w:ascii="Tahoma" w:hAnsi="Tahoma" w:cs="Tahoma"/>
          <w:b/>
          <w:sz w:val="24"/>
          <w:szCs w:val="24"/>
        </w:rPr>
        <w:t>T</w:t>
      </w:r>
      <w:r w:rsidR="00936825" w:rsidRPr="00984C2E">
        <w:rPr>
          <w:rFonts w:ascii="Tahoma" w:hAnsi="Tahoma" w:cs="Tahoma"/>
          <w:b/>
          <w:sz w:val="24"/>
          <w:szCs w:val="24"/>
        </w:rPr>
        <w:t>he</w:t>
      </w:r>
      <w:r w:rsidRPr="00984C2E">
        <w:rPr>
          <w:rFonts w:ascii="Tahoma" w:hAnsi="Tahoma" w:cs="Tahoma"/>
          <w:b/>
          <w:sz w:val="24"/>
          <w:szCs w:val="24"/>
        </w:rPr>
        <w:t xml:space="preserve"> A</w:t>
      </w:r>
      <w:r w:rsidR="00936825" w:rsidRPr="00984C2E">
        <w:rPr>
          <w:rFonts w:ascii="Tahoma" w:hAnsi="Tahoma" w:cs="Tahoma"/>
          <w:b/>
          <w:sz w:val="24"/>
          <w:szCs w:val="24"/>
        </w:rPr>
        <w:t xml:space="preserve">ppeal </w:t>
      </w:r>
    </w:p>
    <w:p w:rsidR="00E1499E" w:rsidRPr="00984C2E" w:rsidRDefault="00E1499E" w:rsidP="000013CC">
      <w:pPr>
        <w:spacing w:line="360" w:lineRule="auto"/>
        <w:ind w:firstLine="720"/>
        <w:jc w:val="both"/>
        <w:rPr>
          <w:rFonts w:ascii="Tahoma" w:hAnsi="Tahoma" w:cs="Tahoma"/>
          <w:sz w:val="24"/>
          <w:szCs w:val="24"/>
        </w:rPr>
      </w:pPr>
      <w:r w:rsidRPr="00984C2E">
        <w:rPr>
          <w:rFonts w:ascii="Tahoma" w:hAnsi="Tahoma" w:cs="Tahoma"/>
          <w:sz w:val="24"/>
          <w:szCs w:val="24"/>
        </w:rPr>
        <w:t xml:space="preserve">The Appellant was dissatisfied and noted </w:t>
      </w:r>
      <w:r w:rsidR="00AE31B6">
        <w:rPr>
          <w:rFonts w:ascii="Tahoma" w:hAnsi="Tahoma" w:cs="Tahoma"/>
          <w:sz w:val="24"/>
          <w:szCs w:val="24"/>
        </w:rPr>
        <w:t>an appeal. The appeal w</w:t>
      </w:r>
      <w:r w:rsidRPr="00984C2E">
        <w:rPr>
          <w:rFonts w:ascii="Tahoma" w:hAnsi="Tahoma" w:cs="Tahoma"/>
          <w:sz w:val="24"/>
          <w:szCs w:val="24"/>
        </w:rPr>
        <w:t>as noted largely based on the last 2 two counts for which Appellant was found guilty by the Arbitrator. The Respondent not having noted a cross-appeal against the findings of the Arbitrator on the first two c</w:t>
      </w:r>
      <w:r w:rsidR="00AE31B6">
        <w:rPr>
          <w:rFonts w:ascii="Tahoma" w:hAnsi="Tahoma" w:cs="Tahoma"/>
          <w:sz w:val="24"/>
          <w:szCs w:val="24"/>
        </w:rPr>
        <w:t>ounts it followed</w:t>
      </w:r>
      <w:r w:rsidRPr="00984C2E">
        <w:rPr>
          <w:rFonts w:ascii="Tahoma" w:hAnsi="Tahoma" w:cs="Tahoma"/>
          <w:sz w:val="24"/>
          <w:szCs w:val="24"/>
        </w:rPr>
        <w:t xml:space="preserve"> </w:t>
      </w:r>
      <w:r w:rsidR="00D34EE0" w:rsidRPr="00984C2E">
        <w:rPr>
          <w:rFonts w:ascii="Tahoma" w:hAnsi="Tahoma" w:cs="Tahoma"/>
          <w:sz w:val="24"/>
          <w:szCs w:val="24"/>
        </w:rPr>
        <w:t>t</w:t>
      </w:r>
      <w:r w:rsidR="00D34EE0">
        <w:rPr>
          <w:rFonts w:ascii="Tahoma" w:hAnsi="Tahoma" w:cs="Tahoma"/>
          <w:sz w:val="24"/>
          <w:szCs w:val="24"/>
        </w:rPr>
        <w:t>hat her conviction by the Hearing Officer on the first two charges was</w:t>
      </w:r>
      <w:r w:rsidR="00AE31B6">
        <w:rPr>
          <w:rFonts w:ascii="Tahoma" w:hAnsi="Tahoma" w:cs="Tahoma"/>
          <w:sz w:val="24"/>
          <w:szCs w:val="24"/>
        </w:rPr>
        <w:t xml:space="preserve"> quashed</w:t>
      </w:r>
      <w:r w:rsidRPr="00984C2E">
        <w:rPr>
          <w:rFonts w:ascii="Tahoma" w:hAnsi="Tahoma" w:cs="Tahoma"/>
          <w:sz w:val="24"/>
          <w:szCs w:val="24"/>
        </w:rPr>
        <w:t>.</w:t>
      </w:r>
    </w:p>
    <w:p w:rsidR="00E1499E" w:rsidRPr="00984C2E" w:rsidRDefault="00AE31B6" w:rsidP="00D34EE0">
      <w:pPr>
        <w:spacing w:line="360" w:lineRule="auto"/>
        <w:ind w:firstLine="720"/>
        <w:jc w:val="both"/>
        <w:rPr>
          <w:rFonts w:ascii="Tahoma" w:hAnsi="Tahoma" w:cs="Tahoma"/>
          <w:sz w:val="24"/>
          <w:szCs w:val="24"/>
        </w:rPr>
      </w:pPr>
      <w:r>
        <w:rPr>
          <w:rFonts w:ascii="Tahoma" w:hAnsi="Tahoma" w:cs="Tahoma"/>
          <w:sz w:val="24"/>
          <w:szCs w:val="24"/>
        </w:rPr>
        <w:t>The appeal had</w:t>
      </w:r>
      <w:r w:rsidR="00E1499E" w:rsidRPr="00984C2E">
        <w:rPr>
          <w:rFonts w:ascii="Tahoma" w:hAnsi="Tahoma" w:cs="Tahoma"/>
          <w:sz w:val="24"/>
          <w:szCs w:val="24"/>
        </w:rPr>
        <w:t xml:space="preserve"> been noted on the basis of the following grounds of appeal</w:t>
      </w:r>
      <w:r w:rsidR="00D34EE0">
        <w:rPr>
          <w:rFonts w:ascii="Tahoma" w:hAnsi="Tahoma" w:cs="Tahoma"/>
          <w:sz w:val="24"/>
          <w:szCs w:val="24"/>
        </w:rPr>
        <w:t>;</w:t>
      </w:r>
    </w:p>
    <w:p w:rsidR="00E1499E" w:rsidRPr="00984C2E" w:rsidRDefault="006A6D17" w:rsidP="00D34EE0">
      <w:pPr>
        <w:spacing w:line="360" w:lineRule="auto"/>
        <w:ind w:firstLine="720"/>
        <w:jc w:val="both"/>
        <w:rPr>
          <w:rFonts w:ascii="Tahoma" w:hAnsi="Tahoma" w:cs="Tahoma"/>
          <w:i/>
          <w:sz w:val="24"/>
          <w:szCs w:val="24"/>
        </w:rPr>
      </w:pPr>
      <w:r w:rsidRPr="00984C2E">
        <w:rPr>
          <w:rFonts w:ascii="Tahoma" w:hAnsi="Tahoma" w:cs="Tahoma"/>
          <w:i/>
          <w:sz w:val="24"/>
          <w:szCs w:val="24"/>
        </w:rPr>
        <w:t>On Count 3:</w:t>
      </w:r>
    </w:p>
    <w:p w:rsidR="006A6D17" w:rsidRPr="000013CC" w:rsidRDefault="00D36BB1" w:rsidP="000013CC">
      <w:pPr>
        <w:pStyle w:val="ListParagraph"/>
        <w:numPr>
          <w:ilvl w:val="0"/>
          <w:numId w:val="5"/>
        </w:numPr>
        <w:jc w:val="both"/>
        <w:rPr>
          <w:rFonts w:ascii="Tahoma" w:hAnsi="Tahoma" w:cs="Tahoma"/>
          <w:i/>
        </w:rPr>
      </w:pPr>
      <w:r w:rsidRPr="000013CC">
        <w:rPr>
          <w:rFonts w:ascii="Tahoma" w:hAnsi="Tahoma" w:cs="Tahoma"/>
          <w:i/>
        </w:rPr>
        <w:t>The</w:t>
      </w:r>
      <w:r w:rsidR="002B28F6" w:rsidRPr="000013CC">
        <w:rPr>
          <w:rFonts w:ascii="Tahoma" w:hAnsi="Tahoma" w:cs="Tahoma"/>
          <w:i/>
        </w:rPr>
        <w:t xml:space="preserve"> Arbitrator grossly misdirected himself in light of the evidence on record and on t</w:t>
      </w:r>
      <w:r w:rsidR="00B0065D" w:rsidRPr="000013CC">
        <w:rPr>
          <w:rFonts w:ascii="Tahoma" w:hAnsi="Tahoma" w:cs="Tahoma"/>
          <w:i/>
        </w:rPr>
        <w:t xml:space="preserve"> </w:t>
      </w:r>
      <w:r w:rsidR="002B28F6" w:rsidRPr="000013CC">
        <w:rPr>
          <w:rFonts w:ascii="Tahoma" w:hAnsi="Tahoma" w:cs="Tahoma"/>
          <w:i/>
        </w:rPr>
        <w:t>he</w:t>
      </w:r>
      <w:r w:rsidR="00B0065D" w:rsidRPr="000013CC">
        <w:rPr>
          <w:rFonts w:ascii="Tahoma" w:hAnsi="Tahoma" w:cs="Tahoma"/>
          <w:i/>
        </w:rPr>
        <w:t xml:space="preserve"> facts, in concluding that it was at the instance of the</w:t>
      </w:r>
      <w:r w:rsidR="004947B2" w:rsidRPr="000013CC">
        <w:rPr>
          <w:rFonts w:ascii="Tahoma" w:hAnsi="Tahoma" w:cs="Tahoma"/>
          <w:i/>
        </w:rPr>
        <w:t xml:space="preserve"> Appellant that the supplier failed to do a physical inspection.  This was grossly unreasonable especially becaus</w:t>
      </w:r>
      <w:r w:rsidRPr="000013CC">
        <w:rPr>
          <w:rFonts w:ascii="Tahoma" w:hAnsi="Tahoma" w:cs="Tahoma"/>
          <w:i/>
        </w:rPr>
        <w:t>e</w:t>
      </w:r>
      <w:r w:rsidR="004947B2" w:rsidRPr="000013CC">
        <w:rPr>
          <w:rFonts w:ascii="Tahoma" w:hAnsi="Tahoma" w:cs="Tahoma"/>
          <w:i/>
        </w:rPr>
        <w:t xml:space="preserve"> the Appellant’s supervisor had actually initiated the repair and inspection process an</w:t>
      </w:r>
      <w:r w:rsidR="00D34EE0">
        <w:rPr>
          <w:rFonts w:ascii="Tahoma" w:hAnsi="Tahoma" w:cs="Tahoma"/>
          <w:i/>
        </w:rPr>
        <w:t>d</w:t>
      </w:r>
      <w:r w:rsidR="004947B2" w:rsidRPr="000013CC">
        <w:rPr>
          <w:rFonts w:ascii="Tahoma" w:hAnsi="Tahoma" w:cs="Tahoma"/>
          <w:i/>
        </w:rPr>
        <w:t xml:space="preserve"> got quotations from another supplier for the same disputed area before handing over the mandate to the Appellant.</w:t>
      </w:r>
    </w:p>
    <w:p w:rsidR="00D36BB1" w:rsidRPr="000013CC" w:rsidRDefault="00D36BB1" w:rsidP="000013CC">
      <w:pPr>
        <w:pStyle w:val="ListParagraph"/>
        <w:numPr>
          <w:ilvl w:val="0"/>
          <w:numId w:val="5"/>
        </w:numPr>
        <w:jc w:val="both"/>
        <w:rPr>
          <w:rFonts w:ascii="Tahoma" w:hAnsi="Tahoma" w:cs="Tahoma"/>
          <w:i/>
        </w:rPr>
      </w:pPr>
      <w:r w:rsidRPr="000013CC">
        <w:rPr>
          <w:rFonts w:ascii="Tahoma" w:hAnsi="Tahoma" w:cs="Tahoma"/>
          <w:i/>
        </w:rPr>
        <w:t>The Arbitrator also failed to take due note of the evidence presented which clearly showe</w:t>
      </w:r>
      <w:r w:rsidR="008A1FD7" w:rsidRPr="000013CC">
        <w:rPr>
          <w:rFonts w:ascii="Tahoma" w:hAnsi="Tahoma" w:cs="Tahoma"/>
          <w:i/>
        </w:rPr>
        <w:t xml:space="preserve">d that during  the time when </w:t>
      </w:r>
      <w:r w:rsidRPr="000013CC">
        <w:rPr>
          <w:rFonts w:ascii="Tahoma" w:hAnsi="Tahoma" w:cs="Tahoma"/>
          <w:i/>
        </w:rPr>
        <w:t xml:space="preserve"> “the</w:t>
      </w:r>
      <w:r w:rsidR="0096091E" w:rsidRPr="000013CC">
        <w:rPr>
          <w:rFonts w:ascii="Tahoma" w:hAnsi="Tahoma" w:cs="Tahoma"/>
          <w:i/>
        </w:rPr>
        <w:t xml:space="preserve"> additional works” email request was sent for 109m2 and quoted for $6123.75, the Appellant was on leave and was not involved in the approval of such requests.</w:t>
      </w:r>
      <w:r w:rsidR="008A1FD7" w:rsidRPr="000013CC">
        <w:rPr>
          <w:rFonts w:ascii="Tahoma" w:hAnsi="Tahoma" w:cs="Tahoma"/>
          <w:i/>
        </w:rPr>
        <w:t xml:space="preserve">  Resultantly she cannot be blamed for the uninformed decisions made in her absence.</w:t>
      </w:r>
    </w:p>
    <w:p w:rsidR="008A1FD7" w:rsidRPr="000013CC" w:rsidRDefault="008A1FD7" w:rsidP="000013CC">
      <w:pPr>
        <w:pStyle w:val="ListParagraph"/>
        <w:numPr>
          <w:ilvl w:val="0"/>
          <w:numId w:val="5"/>
        </w:numPr>
        <w:jc w:val="both"/>
        <w:rPr>
          <w:rFonts w:ascii="Tahoma" w:hAnsi="Tahoma" w:cs="Tahoma"/>
          <w:i/>
        </w:rPr>
      </w:pPr>
      <w:r w:rsidRPr="000013CC">
        <w:rPr>
          <w:rFonts w:ascii="Tahoma" w:hAnsi="Tahoma" w:cs="Tahoma"/>
          <w:i/>
        </w:rPr>
        <w:t>The Arbitrator grossly erred when he held that the evidence submitted on “page 156 of the record clearly shows that it related to the first increase as appears on page 158 of the record,” and was not applicable. There was only one increase which increase was duly authorized by the Appellant’s supervisor.  Such gross misdirection of facts influenced the erred determination by the Arbitrator.</w:t>
      </w:r>
    </w:p>
    <w:p w:rsidR="0094608F" w:rsidRPr="000013CC" w:rsidRDefault="0094608F" w:rsidP="000013CC">
      <w:pPr>
        <w:pStyle w:val="ListParagraph"/>
        <w:numPr>
          <w:ilvl w:val="0"/>
          <w:numId w:val="5"/>
        </w:numPr>
        <w:jc w:val="both"/>
        <w:rPr>
          <w:rFonts w:ascii="Tahoma" w:hAnsi="Tahoma" w:cs="Tahoma"/>
          <w:i/>
        </w:rPr>
      </w:pPr>
      <w:r w:rsidRPr="000013CC">
        <w:rPr>
          <w:rFonts w:ascii="Tahoma" w:hAnsi="Tahoma" w:cs="Tahoma"/>
          <w:i/>
        </w:rPr>
        <w:t xml:space="preserve">The Arbitrator grossly misdirected himself </w:t>
      </w:r>
      <w:r w:rsidR="00954D53" w:rsidRPr="000013CC">
        <w:rPr>
          <w:rFonts w:ascii="Tahoma" w:hAnsi="Tahoma" w:cs="Tahoma"/>
          <w:i/>
        </w:rPr>
        <w:t>by finding that the Appellant interfered with the adjudicated processes to introduce her favoured suppliers when in fact she acted in terms of her job description and mandate.</w:t>
      </w:r>
    </w:p>
    <w:p w:rsidR="001B3FB1" w:rsidRPr="000013CC" w:rsidRDefault="001B3FB1" w:rsidP="000013CC">
      <w:pPr>
        <w:pStyle w:val="ListParagraph"/>
        <w:ind w:left="1080"/>
        <w:jc w:val="both"/>
        <w:rPr>
          <w:rFonts w:ascii="Tahoma" w:hAnsi="Tahoma" w:cs="Tahoma"/>
          <w:i/>
        </w:rPr>
      </w:pPr>
    </w:p>
    <w:p w:rsidR="00954D53" w:rsidRPr="000013CC" w:rsidRDefault="00954D53" w:rsidP="000013CC">
      <w:pPr>
        <w:ind w:left="720"/>
        <w:jc w:val="both"/>
        <w:rPr>
          <w:rFonts w:ascii="Tahoma" w:hAnsi="Tahoma" w:cs="Tahoma"/>
          <w:i/>
        </w:rPr>
      </w:pPr>
      <w:r w:rsidRPr="000013CC">
        <w:rPr>
          <w:rFonts w:ascii="Tahoma" w:hAnsi="Tahoma" w:cs="Tahoma"/>
          <w:i/>
        </w:rPr>
        <w:t>On Count 4:</w:t>
      </w:r>
    </w:p>
    <w:p w:rsidR="00255DFC" w:rsidRPr="000013CC" w:rsidRDefault="00954D53" w:rsidP="000013CC">
      <w:pPr>
        <w:pStyle w:val="ListParagraph"/>
        <w:numPr>
          <w:ilvl w:val="0"/>
          <w:numId w:val="5"/>
        </w:numPr>
        <w:ind w:left="720"/>
        <w:jc w:val="both"/>
        <w:rPr>
          <w:rFonts w:ascii="Tahoma" w:hAnsi="Tahoma" w:cs="Tahoma"/>
          <w:i/>
        </w:rPr>
      </w:pPr>
      <w:r w:rsidRPr="000013CC">
        <w:rPr>
          <w:rFonts w:ascii="Tahoma" w:hAnsi="Tahoma" w:cs="Tahoma"/>
          <w:i/>
        </w:rPr>
        <w:lastRenderedPageBreak/>
        <w:t>The Arbitrator grossly erred at law in finding that the Appellant wilfully disobeyed a lawful order, this is premised on a misinterpretation and or misreading of the evidence produced.  The Appellant’s supervisor was away on leave at the time and the job was duly approved by the CFO, who was</w:t>
      </w:r>
      <w:r w:rsidR="00255DFC" w:rsidRPr="000013CC">
        <w:rPr>
          <w:rFonts w:ascii="Tahoma" w:hAnsi="Tahoma" w:cs="Tahoma"/>
          <w:i/>
        </w:rPr>
        <w:t xml:space="preserve"> awa</w:t>
      </w:r>
      <w:r w:rsidR="005D7160" w:rsidRPr="000013CC">
        <w:rPr>
          <w:rFonts w:ascii="Tahoma" w:hAnsi="Tahoma" w:cs="Tahoma"/>
          <w:i/>
        </w:rPr>
        <w:t>re of the supervisory</w:t>
      </w:r>
      <w:r w:rsidR="00255DFC" w:rsidRPr="000013CC">
        <w:rPr>
          <w:rFonts w:ascii="Tahoma" w:hAnsi="Tahoma" w:cs="Tahoma"/>
          <w:i/>
        </w:rPr>
        <w:t xml:space="preserve">?  challenges.  </w:t>
      </w:r>
    </w:p>
    <w:p w:rsidR="00255DFC" w:rsidRPr="000013CC" w:rsidRDefault="00255DFC" w:rsidP="000013CC">
      <w:pPr>
        <w:ind w:left="720"/>
        <w:jc w:val="both"/>
        <w:rPr>
          <w:rFonts w:ascii="Tahoma" w:hAnsi="Tahoma" w:cs="Tahoma"/>
          <w:i/>
        </w:rPr>
      </w:pPr>
      <w:r w:rsidRPr="000013CC">
        <w:rPr>
          <w:rFonts w:ascii="Tahoma" w:hAnsi="Tahoma" w:cs="Tahoma"/>
          <w:i/>
        </w:rPr>
        <w:t xml:space="preserve"> On the Penalty</w:t>
      </w:r>
    </w:p>
    <w:p w:rsidR="00255DFC" w:rsidRPr="000013CC" w:rsidRDefault="005D7160" w:rsidP="000013CC">
      <w:pPr>
        <w:pStyle w:val="ListParagraph"/>
        <w:numPr>
          <w:ilvl w:val="0"/>
          <w:numId w:val="5"/>
        </w:numPr>
        <w:ind w:left="720"/>
        <w:jc w:val="both"/>
        <w:rPr>
          <w:rFonts w:ascii="Tahoma" w:hAnsi="Tahoma" w:cs="Tahoma"/>
          <w:i/>
        </w:rPr>
      </w:pPr>
      <w:r w:rsidRPr="000013CC">
        <w:rPr>
          <w:rFonts w:ascii="Tahoma" w:hAnsi="Tahoma" w:cs="Tahoma"/>
          <w:i/>
        </w:rPr>
        <w:t xml:space="preserve">The Arbitrator </w:t>
      </w:r>
      <w:r w:rsidR="00255DFC" w:rsidRPr="000013CC">
        <w:rPr>
          <w:rFonts w:ascii="Tahoma" w:hAnsi="Tahoma" w:cs="Tahoma"/>
          <w:i/>
        </w:rPr>
        <w:t xml:space="preserve">erred at law in determining that dismissal is the prerogative of the employer when the Constitution guarantees the right to fair labour practices.  This right warrants the interference of </w:t>
      </w:r>
      <w:r w:rsidR="00AD0A58" w:rsidRPr="000013CC">
        <w:rPr>
          <w:rFonts w:ascii="Tahoma" w:hAnsi="Tahoma" w:cs="Tahoma"/>
          <w:i/>
        </w:rPr>
        <w:t>the Arbitrator</w:t>
      </w:r>
      <w:r w:rsidR="00255DFC" w:rsidRPr="000013CC">
        <w:rPr>
          <w:rFonts w:ascii="Tahoma" w:hAnsi="Tahoma" w:cs="Tahoma"/>
          <w:i/>
        </w:rPr>
        <w:t xml:space="preserve"> to </w:t>
      </w:r>
      <w:r w:rsidR="00AD0A58" w:rsidRPr="000013CC">
        <w:rPr>
          <w:rFonts w:ascii="Tahoma" w:hAnsi="Tahoma" w:cs="Tahoma"/>
          <w:i/>
        </w:rPr>
        <w:t>use his</w:t>
      </w:r>
      <w:r w:rsidR="00255DFC" w:rsidRPr="000013CC">
        <w:rPr>
          <w:rFonts w:ascii="Tahoma" w:hAnsi="Tahoma" w:cs="Tahoma"/>
          <w:i/>
        </w:rPr>
        <w:t xml:space="preserve"> discretion in </w:t>
      </w:r>
      <w:r w:rsidR="002210D1" w:rsidRPr="000013CC">
        <w:rPr>
          <w:rFonts w:ascii="Tahoma" w:hAnsi="Tahoma" w:cs="Tahoma"/>
          <w:i/>
        </w:rPr>
        <w:t xml:space="preserve">such </w:t>
      </w:r>
      <w:r w:rsidR="00255DFC" w:rsidRPr="000013CC">
        <w:rPr>
          <w:rFonts w:ascii="Tahoma" w:hAnsi="Tahoma" w:cs="Tahoma"/>
          <w:i/>
        </w:rPr>
        <w:t>matter</w:t>
      </w:r>
      <w:r w:rsidR="002210D1" w:rsidRPr="000013CC">
        <w:rPr>
          <w:rFonts w:ascii="Tahoma" w:hAnsi="Tahoma" w:cs="Tahoma"/>
          <w:i/>
        </w:rPr>
        <w:t xml:space="preserve"> and resultantly negates the sole discretion of the employer</w:t>
      </w:r>
      <w:r w:rsidR="001B3FB1" w:rsidRPr="000013CC">
        <w:rPr>
          <w:rFonts w:ascii="Tahoma" w:hAnsi="Tahoma" w:cs="Tahoma"/>
          <w:i/>
        </w:rPr>
        <w:t>.</w:t>
      </w:r>
    </w:p>
    <w:p w:rsidR="00E1499E" w:rsidRPr="00984C2E" w:rsidRDefault="002250FF" w:rsidP="000013CC">
      <w:pPr>
        <w:spacing w:line="360" w:lineRule="auto"/>
        <w:ind w:firstLine="720"/>
        <w:jc w:val="both"/>
        <w:rPr>
          <w:rFonts w:ascii="Tahoma" w:hAnsi="Tahoma" w:cs="Tahoma"/>
          <w:sz w:val="24"/>
          <w:szCs w:val="24"/>
        </w:rPr>
      </w:pPr>
      <w:r>
        <w:rPr>
          <w:rFonts w:ascii="Tahoma" w:hAnsi="Tahoma" w:cs="Tahoma"/>
          <w:sz w:val="24"/>
          <w:szCs w:val="24"/>
        </w:rPr>
        <w:t>The appeal wa</w:t>
      </w:r>
      <w:r w:rsidR="00E1499E" w:rsidRPr="00984C2E">
        <w:rPr>
          <w:rFonts w:ascii="Tahoma" w:hAnsi="Tahoma" w:cs="Tahoma"/>
          <w:sz w:val="24"/>
          <w:szCs w:val="24"/>
        </w:rPr>
        <w:t xml:space="preserve">s opposed by the </w:t>
      </w:r>
      <w:r w:rsidR="00AD0A58" w:rsidRPr="00984C2E">
        <w:rPr>
          <w:rFonts w:ascii="Tahoma" w:hAnsi="Tahoma" w:cs="Tahoma"/>
          <w:sz w:val="24"/>
          <w:szCs w:val="24"/>
        </w:rPr>
        <w:t xml:space="preserve">Respondent. </w:t>
      </w:r>
      <w:r w:rsidR="00E1499E" w:rsidRPr="00984C2E">
        <w:rPr>
          <w:rFonts w:ascii="Tahoma" w:hAnsi="Tahoma" w:cs="Tahoma"/>
          <w:sz w:val="24"/>
          <w:szCs w:val="24"/>
        </w:rPr>
        <w:t xml:space="preserve">The </w:t>
      </w:r>
      <w:r w:rsidR="000013CC" w:rsidRPr="00984C2E">
        <w:rPr>
          <w:rFonts w:ascii="Tahoma" w:hAnsi="Tahoma" w:cs="Tahoma"/>
          <w:sz w:val="24"/>
          <w:szCs w:val="24"/>
        </w:rPr>
        <w:t>Respondent had</w:t>
      </w:r>
      <w:r w:rsidR="00E1499E" w:rsidRPr="00984C2E">
        <w:rPr>
          <w:rFonts w:ascii="Tahoma" w:hAnsi="Tahoma" w:cs="Tahoma"/>
          <w:sz w:val="24"/>
          <w:szCs w:val="24"/>
        </w:rPr>
        <w:t xml:space="preserve"> also taken a point in </w:t>
      </w:r>
      <w:r w:rsidR="00E1499E" w:rsidRPr="00984C2E">
        <w:rPr>
          <w:rFonts w:ascii="Tahoma" w:hAnsi="Tahoma" w:cs="Tahoma"/>
          <w:i/>
          <w:sz w:val="24"/>
          <w:szCs w:val="24"/>
        </w:rPr>
        <w:t>limine</w:t>
      </w:r>
      <w:r w:rsidR="00E1499E" w:rsidRPr="00984C2E">
        <w:rPr>
          <w:rFonts w:ascii="Tahoma" w:hAnsi="Tahoma" w:cs="Tahoma"/>
          <w:sz w:val="24"/>
          <w:szCs w:val="24"/>
        </w:rPr>
        <w:t xml:space="preserve"> to</w:t>
      </w:r>
      <w:r>
        <w:rPr>
          <w:rFonts w:ascii="Tahoma" w:hAnsi="Tahoma" w:cs="Tahoma"/>
          <w:sz w:val="24"/>
          <w:szCs w:val="24"/>
        </w:rPr>
        <w:t xml:space="preserve"> the effect that the appeal did</w:t>
      </w:r>
      <w:r w:rsidR="00E1499E" w:rsidRPr="00984C2E">
        <w:rPr>
          <w:rFonts w:ascii="Tahoma" w:hAnsi="Tahoma" w:cs="Tahoma"/>
          <w:sz w:val="24"/>
          <w:szCs w:val="24"/>
        </w:rPr>
        <w:t xml:space="preserve"> not raise any questions of law. At</w:t>
      </w:r>
      <w:r w:rsidR="001B3FB1" w:rsidRPr="00984C2E">
        <w:rPr>
          <w:rFonts w:ascii="Tahoma" w:hAnsi="Tahoma" w:cs="Tahoma"/>
          <w:sz w:val="24"/>
          <w:szCs w:val="24"/>
        </w:rPr>
        <w:t xml:space="preserve"> the hearing, Mr Mundia, for </w:t>
      </w:r>
      <w:r w:rsidR="00AD0A58" w:rsidRPr="00984C2E">
        <w:rPr>
          <w:rFonts w:ascii="Tahoma" w:hAnsi="Tahoma" w:cs="Tahoma"/>
          <w:sz w:val="24"/>
          <w:szCs w:val="24"/>
        </w:rPr>
        <w:t>the Respondent persisted</w:t>
      </w:r>
      <w:r w:rsidR="00E1499E" w:rsidRPr="00984C2E">
        <w:rPr>
          <w:rFonts w:ascii="Tahoma" w:hAnsi="Tahoma" w:cs="Tahoma"/>
          <w:sz w:val="24"/>
          <w:szCs w:val="24"/>
        </w:rPr>
        <w:t xml:space="preserve"> with the point that to the extent that the appeal was seeking to attack findings of fact made by the Arbitrator no questions of law were arising. Mr Mutasa</w:t>
      </w:r>
      <w:r w:rsidR="00E0400E" w:rsidRPr="00984C2E">
        <w:rPr>
          <w:rFonts w:ascii="Tahoma" w:hAnsi="Tahoma" w:cs="Tahoma"/>
          <w:sz w:val="24"/>
          <w:szCs w:val="24"/>
        </w:rPr>
        <w:t xml:space="preserve">, for the Appellant, </w:t>
      </w:r>
      <w:r w:rsidR="00E1499E" w:rsidRPr="00984C2E">
        <w:rPr>
          <w:rFonts w:ascii="Tahoma" w:hAnsi="Tahoma" w:cs="Tahoma"/>
          <w:sz w:val="24"/>
          <w:szCs w:val="24"/>
        </w:rPr>
        <w:t>on the other</w:t>
      </w:r>
      <w:r w:rsidR="00E0400E" w:rsidRPr="00984C2E">
        <w:rPr>
          <w:rFonts w:ascii="Tahoma" w:hAnsi="Tahoma" w:cs="Tahoma"/>
          <w:sz w:val="24"/>
          <w:szCs w:val="24"/>
        </w:rPr>
        <w:t xml:space="preserve"> hand submitted that Respondent</w:t>
      </w:r>
      <w:r w:rsidR="00E1499E" w:rsidRPr="00984C2E">
        <w:rPr>
          <w:rFonts w:ascii="Tahoma" w:hAnsi="Tahoma" w:cs="Tahoma"/>
          <w:sz w:val="24"/>
          <w:szCs w:val="24"/>
        </w:rPr>
        <w:t xml:space="preserve"> had not specifically point</w:t>
      </w:r>
      <w:r w:rsidR="00E0400E" w:rsidRPr="00984C2E">
        <w:rPr>
          <w:rFonts w:ascii="Tahoma" w:hAnsi="Tahoma" w:cs="Tahoma"/>
          <w:sz w:val="24"/>
          <w:szCs w:val="24"/>
        </w:rPr>
        <w:t>ed</w:t>
      </w:r>
      <w:r w:rsidR="00E1499E" w:rsidRPr="00984C2E">
        <w:rPr>
          <w:rFonts w:ascii="Tahoma" w:hAnsi="Tahoma" w:cs="Tahoma"/>
          <w:sz w:val="24"/>
          <w:szCs w:val="24"/>
        </w:rPr>
        <w:t xml:space="preserve"> to which ground</w:t>
      </w:r>
      <w:r w:rsidR="00AE31B6">
        <w:rPr>
          <w:rFonts w:ascii="Tahoma" w:hAnsi="Tahoma" w:cs="Tahoma"/>
          <w:sz w:val="24"/>
          <w:szCs w:val="24"/>
        </w:rPr>
        <w:t>s</w:t>
      </w:r>
      <w:r w:rsidR="00E1499E" w:rsidRPr="00984C2E">
        <w:rPr>
          <w:rFonts w:ascii="Tahoma" w:hAnsi="Tahoma" w:cs="Tahoma"/>
          <w:sz w:val="24"/>
          <w:szCs w:val="24"/>
        </w:rPr>
        <w:t xml:space="preserve"> of appeal </w:t>
      </w:r>
      <w:r w:rsidR="00E0400E" w:rsidRPr="00984C2E">
        <w:rPr>
          <w:rFonts w:ascii="Tahoma" w:hAnsi="Tahoma" w:cs="Tahoma"/>
          <w:sz w:val="24"/>
          <w:szCs w:val="24"/>
        </w:rPr>
        <w:t xml:space="preserve">the point was taken </w:t>
      </w:r>
      <w:r w:rsidR="00E1499E" w:rsidRPr="00984C2E">
        <w:rPr>
          <w:rFonts w:ascii="Tahoma" w:hAnsi="Tahoma" w:cs="Tahoma"/>
          <w:sz w:val="24"/>
          <w:szCs w:val="24"/>
        </w:rPr>
        <w:t xml:space="preserve">and therefore the </w:t>
      </w:r>
      <w:r w:rsidR="000013CC" w:rsidRPr="00984C2E">
        <w:rPr>
          <w:rFonts w:ascii="Tahoma" w:hAnsi="Tahoma" w:cs="Tahoma"/>
          <w:sz w:val="24"/>
          <w:szCs w:val="24"/>
        </w:rPr>
        <w:t xml:space="preserve">point </w:t>
      </w:r>
      <w:r w:rsidR="000013CC" w:rsidRPr="00984C2E">
        <w:rPr>
          <w:rFonts w:ascii="Tahoma" w:hAnsi="Tahoma" w:cs="Tahoma"/>
          <w:i/>
          <w:sz w:val="24"/>
          <w:szCs w:val="24"/>
        </w:rPr>
        <w:t>in</w:t>
      </w:r>
      <w:r w:rsidR="00E1499E" w:rsidRPr="00984C2E">
        <w:rPr>
          <w:rFonts w:ascii="Tahoma" w:hAnsi="Tahoma" w:cs="Tahoma"/>
          <w:i/>
          <w:sz w:val="24"/>
          <w:szCs w:val="24"/>
        </w:rPr>
        <w:t xml:space="preserve"> limine </w:t>
      </w:r>
      <w:r w:rsidR="00E1499E" w:rsidRPr="00984C2E">
        <w:rPr>
          <w:rFonts w:ascii="Tahoma" w:hAnsi="Tahoma" w:cs="Tahoma"/>
          <w:sz w:val="24"/>
          <w:szCs w:val="24"/>
        </w:rPr>
        <w:t xml:space="preserve">was invalid. In any event the record clearly showed that each of the grounds of appeal was raising points of law. The grounds were </w:t>
      </w:r>
      <w:r w:rsidR="00806489" w:rsidRPr="00984C2E">
        <w:rPr>
          <w:rFonts w:ascii="Tahoma" w:hAnsi="Tahoma" w:cs="Tahoma"/>
          <w:sz w:val="24"/>
          <w:szCs w:val="24"/>
        </w:rPr>
        <w:t>alleging misdirection on the facts as to amount to an error of law.</w:t>
      </w:r>
      <w:r>
        <w:rPr>
          <w:rFonts w:ascii="Tahoma" w:hAnsi="Tahoma" w:cs="Tahoma"/>
          <w:sz w:val="24"/>
          <w:szCs w:val="24"/>
        </w:rPr>
        <w:t xml:space="preserve"> The misdirection arose from the Arbitrator arriving at findings contrary to the evidence presented before him.</w:t>
      </w:r>
      <w:r w:rsidR="00806489" w:rsidRPr="00984C2E">
        <w:rPr>
          <w:rFonts w:ascii="Tahoma" w:hAnsi="Tahoma" w:cs="Tahoma"/>
          <w:sz w:val="24"/>
          <w:szCs w:val="24"/>
        </w:rPr>
        <w:t xml:space="preserve"> The Appellant was relying on Supreme Court decision</w:t>
      </w:r>
      <w:r w:rsidR="00E0400E" w:rsidRPr="00984C2E">
        <w:rPr>
          <w:rFonts w:ascii="Tahoma" w:hAnsi="Tahoma" w:cs="Tahoma"/>
          <w:sz w:val="24"/>
          <w:szCs w:val="24"/>
        </w:rPr>
        <w:t>s</w:t>
      </w:r>
      <w:r w:rsidR="00806489" w:rsidRPr="00984C2E">
        <w:rPr>
          <w:rFonts w:ascii="Tahoma" w:hAnsi="Tahoma" w:cs="Tahoma"/>
          <w:sz w:val="24"/>
          <w:szCs w:val="24"/>
        </w:rPr>
        <w:t xml:space="preserve"> as referred in her heads of argument. </w:t>
      </w:r>
    </w:p>
    <w:p w:rsidR="00806489" w:rsidRPr="00984C2E" w:rsidRDefault="00806489" w:rsidP="000013CC">
      <w:pPr>
        <w:spacing w:line="360" w:lineRule="auto"/>
        <w:ind w:firstLine="720"/>
        <w:jc w:val="both"/>
        <w:rPr>
          <w:rFonts w:ascii="Tahoma" w:hAnsi="Tahoma" w:cs="Tahoma"/>
          <w:sz w:val="24"/>
          <w:szCs w:val="24"/>
        </w:rPr>
      </w:pPr>
      <w:r w:rsidRPr="00984C2E">
        <w:rPr>
          <w:rFonts w:ascii="Tahoma" w:hAnsi="Tahoma" w:cs="Tahoma"/>
          <w:sz w:val="24"/>
          <w:szCs w:val="24"/>
        </w:rPr>
        <w:t>An appeal to the Labour Court from an Arbitrator’s award lies on t</w:t>
      </w:r>
      <w:r w:rsidR="00E0400E" w:rsidRPr="00984C2E">
        <w:rPr>
          <w:rFonts w:ascii="Tahoma" w:hAnsi="Tahoma" w:cs="Tahoma"/>
          <w:sz w:val="24"/>
          <w:szCs w:val="24"/>
        </w:rPr>
        <w:t xml:space="preserve">he point of law, </w:t>
      </w:r>
      <w:r w:rsidR="00AE31B6">
        <w:rPr>
          <w:rFonts w:ascii="Tahoma" w:hAnsi="Tahoma" w:cs="Tahoma"/>
          <w:b/>
          <w:sz w:val="24"/>
          <w:szCs w:val="24"/>
        </w:rPr>
        <w:t>section 98 (</w:t>
      </w:r>
      <w:r w:rsidR="00E0400E" w:rsidRPr="002250FF">
        <w:rPr>
          <w:rFonts w:ascii="Tahoma" w:hAnsi="Tahoma" w:cs="Tahoma"/>
          <w:b/>
          <w:sz w:val="24"/>
          <w:szCs w:val="24"/>
        </w:rPr>
        <w:t>10</w:t>
      </w:r>
      <w:r w:rsidR="00AE31B6">
        <w:rPr>
          <w:rFonts w:ascii="Tahoma" w:hAnsi="Tahoma" w:cs="Tahoma"/>
          <w:b/>
          <w:sz w:val="24"/>
          <w:szCs w:val="24"/>
        </w:rPr>
        <w:t>)</w:t>
      </w:r>
      <w:r w:rsidR="00E0400E" w:rsidRPr="00984C2E">
        <w:rPr>
          <w:rFonts w:ascii="Tahoma" w:hAnsi="Tahoma" w:cs="Tahoma"/>
          <w:sz w:val="24"/>
          <w:szCs w:val="24"/>
        </w:rPr>
        <w:t xml:space="preserve"> o</w:t>
      </w:r>
      <w:r w:rsidRPr="00984C2E">
        <w:rPr>
          <w:rFonts w:ascii="Tahoma" w:hAnsi="Tahoma" w:cs="Tahoma"/>
          <w:sz w:val="24"/>
          <w:szCs w:val="24"/>
        </w:rPr>
        <w:t>f the</w:t>
      </w:r>
      <w:r w:rsidR="00E0400E" w:rsidRPr="00984C2E">
        <w:rPr>
          <w:rFonts w:ascii="Tahoma" w:hAnsi="Tahoma" w:cs="Tahoma"/>
          <w:sz w:val="24"/>
          <w:szCs w:val="24"/>
        </w:rPr>
        <w:t xml:space="preserve"> </w:t>
      </w:r>
      <w:r w:rsidR="00E0400E" w:rsidRPr="002250FF">
        <w:rPr>
          <w:rFonts w:ascii="Tahoma" w:hAnsi="Tahoma" w:cs="Tahoma"/>
          <w:b/>
          <w:sz w:val="24"/>
          <w:szCs w:val="24"/>
        </w:rPr>
        <w:t>Labour</w:t>
      </w:r>
      <w:r w:rsidRPr="002250FF">
        <w:rPr>
          <w:rFonts w:ascii="Tahoma" w:hAnsi="Tahoma" w:cs="Tahoma"/>
          <w:b/>
          <w:sz w:val="24"/>
          <w:szCs w:val="24"/>
        </w:rPr>
        <w:t xml:space="preserve"> Act</w:t>
      </w:r>
      <w:r w:rsidR="002250FF">
        <w:rPr>
          <w:rFonts w:ascii="Tahoma" w:hAnsi="Tahoma" w:cs="Tahoma"/>
          <w:sz w:val="24"/>
          <w:szCs w:val="24"/>
        </w:rPr>
        <w:t xml:space="preserve"> </w:t>
      </w:r>
      <w:r w:rsidR="002250FF" w:rsidRPr="002250FF">
        <w:rPr>
          <w:rFonts w:ascii="Tahoma" w:hAnsi="Tahoma" w:cs="Tahoma"/>
          <w:b/>
          <w:sz w:val="24"/>
          <w:szCs w:val="24"/>
        </w:rPr>
        <w:t>[Cap: 28:01]</w:t>
      </w:r>
      <w:r w:rsidRPr="00984C2E">
        <w:rPr>
          <w:rFonts w:ascii="Tahoma" w:hAnsi="Tahoma" w:cs="Tahoma"/>
          <w:sz w:val="24"/>
          <w:szCs w:val="24"/>
        </w:rPr>
        <w:t xml:space="preserve"> refers. What constitutes a point of law has been outlined in several judgements in our jurisdiction including </w:t>
      </w:r>
      <w:r w:rsidRPr="00984C2E">
        <w:rPr>
          <w:rFonts w:ascii="Tahoma" w:hAnsi="Tahoma" w:cs="Tahoma"/>
          <w:b/>
          <w:sz w:val="24"/>
          <w:szCs w:val="24"/>
        </w:rPr>
        <w:t>Muzuva vs United Bottlers (Pvt)</w:t>
      </w:r>
      <w:r w:rsidR="00B11732" w:rsidRPr="00984C2E">
        <w:rPr>
          <w:rFonts w:ascii="Tahoma" w:hAnsi="Tahoma" w:cs="Tahoma"/>
          <w:b/>
          <w:sz w:val="24"/>
          <w:szCs w:val="24"/>
        </w:rPr>
        <w:t xml:space="preserve"> </w:t>
      </w:r>
      <w:r w:rsidRPr="00984C2E">
        <w:rPr>
          <w:rFonts w:ascii="Tahoma" w:hAnsi="Tahoma" w:cs="Tahoma"/>
          <w:b/>
          <w:sz w:val="24"/>
          <w:szCs w:val="24"/>
        </w:rPr>
        <w:t>Ltd 1994(1) ZLR 217(5</w:t>
      </w:r>
      <w:r w:rsidR="00AD0A58" w:rsidRPr="00984C2E">
        <w:rPr>
          <w:rFonts w:ascii="Tahoma" w:hAnsi="Tahoma" w:cs="Tahoma"/>
          <w:b/>
          <w:sz w:val="24"/>
          <w:szCs w:val="24"/>
        </w:rPr>
        <w:t>)</w:t>
      </w:r>
      <w:r w:rsidR="00AD0A58" w:rsidRPr="00984C2E">
        <w:rPr>
          <w:rFonts w:ascii="Tahoma" w:hAnsi="Tahoma" w:cs="Tahoma"/>
          <w:sz w:val="24"/>
          <w:szCs w:val="24"/>
        </w:rPr>
        <w:t>:</w:t>
      </w:r>
      <w:r w:rsidRPr="00984C2E">
        <w:rPr>
          <w:rFonts w:ascii="Tahoma" w:hAnsi="Tahoma" w:cs="Tahoma"/>
          <w:sz w:val="24"/>
          <w:szCs w:val="24"/>
        </w:rPr>
        <w:t xml:space="preserve"> </w:t>
      </w:r>
      <w:r w:rsidRPr="00984C2E">
        <w:rPr>
          <w:rFonts w:ascii="Tahoma" w:hAnsi="Tahoma" w:cs="Tahoma"/>
          <w:b/>
          <w:sz w:val="24"/>
          <w:szCs w:val="24"/>
        </w:rPr>
        <w:t xml:space="preserve">Sable Chemical </w:t>
      </w:r>
      <w:r w:rsidR="00AD0A58" w:rsidRPr="00984C2E">
        <w:rPr>
          <w:rFonts w:ascii="Tahoma" w:hAnsi="Tahoma" w:cs="Tahoma"/>
          <w:b/>
          <w:sz w:val="24"/>
          <w:szCs w:val="24"/>
        </w:rPr>
        <w:t>Industries</w:t>
      </w:r>
      <w:r w:rsidRPr="00984C2E">
        <w:rPr>
          <w:rFonts w:ascii="Tahoma" w:hAnsi="Tahoma" w:cs="Tahoma"/>
          <w:b/>
          <w:sz w:val="24"/>
          <w:szCs w:val="24"/>
        </w:rPr>
        <w:t xml:space="preserve"> Lim</w:t>
      </w:r>
      <w:r w:rsidR="00AE31B6">
        <w:rPr>
          <w:rFonts w:ascii="Tahoma" w:hAnsi="Tahoma" w:cs="Tahoma"/>
          <w:b/>
          <w:sz w:val="24"/>
          <w:szCs w:val="24"/>
        </w:rPr>
        <w:t>ited vs David Easterbrook SC 18/</w:t>
      </w:r>
      <w:r w:rsidRPr="00984C2E">
        <w:rPr>
          <w:rFonts w:ascii="Tahoma" w:hAnsi="Tahoma" w:cs="Tahoma"/>
          <w:b/>
          <w:sz w:val="24"/>
          <w:szCs w:val="24"/>
        </w:rPr>
        <w:t>10</w:t>
      </w:r>
      <w:r w:rsidRPr="00984C2E">
        <w:rPr>
          <w:rFonts w:ascii="Tahoma" w:hAnsi="Tahoma" w:cs="Tahoma"/>
          <w:sz w:val="24"/>
          <w:szCs w:val="24"/>
        </w:rPr>
        <w:t xml:space="preserve">. The definition of ’question of law’ has been expanded over the years. See for instance </w:t>
      </w:r>
      <w:r w:rsidR="00AE31B6">
        <w:rPr>
          <w:rFonts w:ascii="Tahoma" w:hAnsi="Tahoma" w:cs="Tahoma"/>
          <w:b/>
          <w:sz w:val="24"/>
          <w:szCs w:val="24"/>
        </w:rPr>
        <w:t>Chioza vs Siziba SC 4/</w:t>
      </w:r>
      <w:r w:rsidRPr="00984C2E">
        <w:rPr>
          <w:rFonts w:ascii="Tahoma" w:hAnsi="Tahoma" w:cs="Tahoma"/>
          <w:b/>
          <w:sz w:val="24"/>
          <w:szCs w:val="24"/>
        </w:rPr>
        <w:t>15</w:t>
      </w:r>
      <w:r w:rsidRPr="00984C2E">
        <w:rPr>
          <w:rFonts w:ascii="Tahoma" w:hAnsi="Tahoma" w:cs="Tahoma"/>
          <w:sz w:val="24"/>
          <w:szCs w:val="24"/>
        </w:rPr>
        <w:t xml:space="preserve"> where the Supreme Court stated that a misdirection on the facts can amount to a misdirection in law in the sense that no rea</w:t>
      </w:r>
      <w:r w:rsidR="00E0400E" w:rsidRPr="00984C2E">
        <w:rPr>
          <w:rFonts w:ascii="Tahoma" w:hAnsi="Tahoma" w:cs="Tahoma"/>
          <w:sz w:val="24"/>
          <w:szCs w:val="24"/>
        </w:rPr>
        <w:t>sonable tribunal applying its min</w:t>
      </w:r>
      <w:r w:rsidRPr="00984C2E">
        <w:rPr>
          <w:rFonts w:ascii="Tahoma" w:hAnsi="Tahoma" w:cs="Tahoma"/>
          <w:sz w:val="24"/>
          <w:szCs w:val="24"/>
        </w:rPr>
        <w:t>d to the same facts would have arrived at the conclusion reached by the l</w:t>
      </w:r>
      <w:r w:rsidR="00E0400E" w:rsidRPr="00984C2E">
        <w:rPr>
          <w:rFonts w:ascii="Tahoma" w:hAnsi="Tahoma" w:cs="Tahoma"/>
          <w:sz w:val="24"/>
          <w:szCs w:val="24"/>
        </w:rPr>
        <w:t>ow</w:t>
      </w:r>
      <w:r w:rsidRPr="00984C2E">
        <w:rPr>
          <w:rFonts w:ascii="Tahoma" w:hAnsi="Tahoma" w:cs="Tahoma"/>
          <w:sz w:val="24"/>
          <w:szCs w:val="24"/>
        </w:rPr>
        <w:t xml:space="preserve">er court. The Appellant in this case relied on </w:t>
      </w:r>
      <w:r w:rsidRPr="00984C2E">
        <w:rPr>
          <w:rFonts w:ascii="Tahoma" w:hAnsi="Tahoma" w:cs="Tahoma"/>
          <w:b/>
          <w:sz w:val="24"/>
          <w:szCs w:val="24"/>
        </w:rPr>
        <w:t>Reserve Bank of Zimbabwe vs Granger SC</w:t>
      </w:r>
      <w:r w:rsidR="00A76164">
        <w:rPr>
          <w:rFonts w:ascii="Tahoma" w:hAnsi="Tahoma" w:cs="Tahoma"/>
          <w:b/>
          <w:sz w:val="24"/>
          <w:szCs w:val="24"/>
        </w:rPr>
        <w:t xml:space="preserve"> </w:t>
      </w:r>
      <w:r w:rsidR="00AE31B6">
        <w:rPr>
          <w:rFonts w:ascii="Tahoma" w:hAnsi="Tahoma" w:cs="Tahoma"/>
          <w:b/>
          <w:sz w:val="24"/>
          <w:szCs w:val="24"/>
        </w:rPr>
        <w:t>34/</w:t>
      </w:r>
      <w:r w:rsidRPr="00984C2E">
        <w:rPr>
          <w:rFonts w:ascii="Tahoma" w:hAnsi="Tahoma" w:cs="Tahoma"/>
          <w:b/>
          <w:sz w:val="24"/>
          <w:szCs w:val="24"/>
        </w:rPr>
        <w:t>2001 and National Foods Li</w:t>
      </w:r>
      <w:r w:rsidR="00AE31B6">
        <w:rPr>
          <w:rFonts w:ascii="Tahoma" w:hAnsi="Tahoma" w:cs="Tahoma"/>
          <w:b/>
          <w:sz w:val="24"/>
          <w:szCs w:val="24"/>
        </w:rPr>
        <w:t>mited vs Stewart Mugadza SC 105/</w:t>
      </w:r>
      <w:r w:rsidRPr="00984C2E">
        <w:rPr>
          <w:rFonts w:ascii="Tahoma" w:hAnsi="Tahoma" w:cs="Tahoma"/>
          <w:b/>
          <w:sz w:val="24"/>
          <w:szCs w:val="24"/>
        </w:rPr>
        <w:t>15</w:t>
      </w:r>
      <w:r w:rsidRPr="00984C2E">
        <w:rPr>
          <w:rFonts w:ascii="Tahoma" w:hAnsi="Tahoma" w:cs="Tahoma"/>
          <w:sz w:val="24"/>
          <w:szCs w:val="24"/>
        </w:rPr>
        <w:t xml:space="preserve">. </w:t>
      </w:r>
      <w:r w:rsidRPr="00984C2E">
        <w:rPr>
          <w:rFonts w:ascii="Tahoma" w:hAnsi="Tahoma" w:cs="Tahoma"/>
          <w:sz w:val="24"/>
          <w:szCs w:val="24"/>
        </w:rPr>
        <w:lastRenderedPageBreak/>
        <w:t>Althou</w:t>
      </w:r>
      <w:r w:rsidR="00E0400E" w:rsidRPr="00984C2E">
        <w:rPr>
          <w:rFonts w:ascii="Tahoma" w:hAnsi="Tahoma" w:cs="Tahoma"/>
          <w:sz w:val="24"/>
          <w:szCs w:val="24"/>
        </w:rPr>
        <w:t>gh Appellant’s grounds appeared to be long and in precise it wa</w:t>
      </w:r>
      <w:r w:rsidRPr="00984C2E">
        <w:rPr>
          <w:rFonts w:ascii="Tahoma" w:hAnsi="Tahoma" w:cs="Tahoma"/>
          <w:sz w:val="24"/>
          <w:szCs w:val="24"/>
        </w:rPr>
        <w:t xml:space="preserve">s apparent the </w:t>
      </w:r>
      <w:r w:rsidR="00E0400E" w:rsidRPr="00984C2E">
        <w:rPr>
          <w:rFonts w:ascii="Tahoma" w:hAnsi="Tahoma" w:cs="Tahoma"/>
          <w:sz w:val="24"/>
          <w:szCs w:val="24"/>
        </w:rPr>
        <w:t>Appellant was seeking</w:t>
      </w:r>
      <w:r w:rsidR="004D0A42" w:rsidRPr="00984C2E">
        <w:rPr>
          <w:rFonts w:ascii="Tahoma" w:hAnsi="Tahoma" w:cs="Tahoma"/>
          <w:sz w:val="24"/>
          <w:szCs w:val="24"/>
        </w:rPr>
        <w:t xml:space="preserve"> in the appeal to cha</w:t>
      </w:r>
      <w:r w:rsidR="00E0400E" w:rsidRPr="00984C2E">
        <w:rPr>
          <w:rFonts w:ascii="Tahoma" w:hAnsi="Tahoma" w:cs="Tahoma"/>
          <w:sz w:val="24"/>
          <w:szCs w:val="24"/>
        </w:rPr>
        <w:t>lle</w:t>
      </w:r>
      <w:r w:rsidR="004D0A42" w:rsidRPr="00984C2E">
        <w:rPr>
          <w:rFonts w:ascii="Tahoma" w:hAnsi="Tahoma" w:cs="Tahoma"/>
          <w:sz w:val="24"/>
          <w:szCs w:val="24"/>
        </w:rPr>
        <w:t>nge the findings of the Arbitrator on the basis of</w:t>
      </w:r>
      <w:r w:rsidR="00E0400E" w:rsidRPr="00984C2E">
        <w:rPr>
          <w:rFonts w:ascii="Tahoma" w:hAnsi="Tahoma" w:cs="Tahoma"/>
          <w:sz w:val="24"/>
          <w:szCs w:val="24"/>
        </w:rPr>
        <w:t xml:space="preserve"> a</w:t>
      </w:r>
      <w:r w:rsidR="004D0A42" w:rsidRPr="00984C2E">
        <w:rPr>
          <w:rFonts w:ascii="Tahoma" w:hAnsi="Tahoma" w:cs="Tahoma"/>
          <w:sz w:val="24"/>
          <w:szCs w:val="24"/>
        </w:rPr>
        <w:t xml:space="preserve"> misdirection of the facts as to amount to </w:t>
      </w:r>
      <w:r w:rsidR="00E0400E" w:rsidRPr="00984C2E">
        <w:rPr>
          <w:rFonts w:ascii="Tahoma" w:hAnsi="Tahoma" w:cs="Tahoma"/>
          <w:sz w:val="24"/>
          <w:szCs w:val="24"/>
        </w:rPr>
        <w:t xml:space="preserve">a </w:t>
      </w:r>
      <w:r w:rsidR="004D0A42" w:rsidRPr="00984C2E">
        <w:rPr>
          <w:rFonts w:ascii="Tahoma" w:hAnsi="Tahoma" w:cs="Tahoma"/>
          <w:sz w:val="24"/>
          <w:szCs w:val="24"/>
        </w:rPr>
        <w:t>misd</w:t>
      </w:r>
      <w:r w:rsidR="00C33F6D" w:rsidRPr="00984C2E">
        <w:rPr>
          <w:rFonts w:ascii="Tahoma" w:hAnsi="Tahoma" w:cs="Tahoma"/>
          <w:sz w:val="24"/>
          <w:szCs w:val="24"/>
        </w:rPr>
        <w:t>irection in law. The Appellant wa</w:t>
      </w:r>
      <w:r w:rsidR="004D0A42" w:rsidRPr="00984C2E">
        <w:rPr>
          <w:rFonts w:ascii="Tahoma" w:hAnsi="Tahoma" w:cs="Tahoma"/>
          <w:sz w:val="24"/>
          <w:szCs w:val="24"/>
        </w:rPr>
        <w:t>s alleging that the Arbitrator reached conclusions that were contrary to the evidence presented before him</w:t>
      </w:r>
      <w:r w:rsidR="002250FF">
        <w:rPr>
          <w:rFonts w:ascii="Tahoma" w:hAnsi="Tahoma" w:cs="Tahoma"/>
          <w:sz w:val="24"/>
          <w:szCs w:val="24"/>
        </w:rPr>
        <w:t>.</w:t>
      </w:r>
      <w:r w:rsidR="004D0A42" w:rsidRPr="00984C2E">
        <w:rPr>
          <w:rFonts w:ascii="Tahoma" w:hAnsi="Tahoma" w:cs="Tahoma"/>
          <w:sz w:val="24"/>
          <w:szCs w:val="24"/>
        </w:rPr>
        <w:t xml:space="preserve"> </w:t>
      </w:r>
      <w:r w:rsidR="002250FF">
        <w:rPr>
          <w:rFonts w:ascii="Tahoma" w:hAnsi="Tahoma" w:cs="Tahoma"/>
          <w:sz w:val="24"/>
          <w:szCs w:val="24"/>
        </w:rPr>
        <w:t>T</w:t>
      </w:r>
      <w:r w:rsidR="00C33F6D" w:rsidRPr="00984C2E">
        <w:rPr>
          <w:rFonts w:ascii="Tahoma" w:hAnsi="Tahoma" w:cs="Tahoma"/>
          <w:sz w:val="24"/>
          <w:szCs w:val="24"/>
        </w:rPr>
        <w:t>his was the case with</w:t>
      </w:r>
      <w:r w:rsidR="004D0A42" w:rsidRPr="00984C2E">
        <w:rPr>
          <w:rFonts w:ascii="Tahoma" w:hAnsi="Tahoma" w:cs="Tahoma"/>
          <w:sz w:val="24"/>
          <w:szCs w:val="24"/>
        </w:rPr>
        <w:t xml:space="preserve"> grounds</w:t>
      </w:r>
      <w:r w:rsidR="00C33F6D" w:rsidRPr="00984C2E">
        <w:rPr>
          <w:rFonts w:ascii="Tahoma" w:hAnsi="Tahoma" w:cs="Tahoma"/>
          <w:sz w:val="24"/>
          <w:szCs w:val="24"/>
        </w:rPr>
        <w:t xml:space="preserve"> 1</w:t>
      </w:r>
      <w:r w:rsidR="004D0A42" w:rsidRPr="00984C2E">
        <w:rPr>
          <w:rFonts w:ascii="Tahoma" w:hAnsi="Tahoma" w:cs="Tahoma"/>
          <w:sz w:val="24"/>
          <w:szCs w:val="24"/>
        </w:rPr>
        <w:t xml:space="preserve">, </w:t>
      </w:r>
      <w:r w:rsidR="00C33F6D" w:rsidRPr="00984C2E">
        <w:rPr>
          <w:rFonts w:ascii="Tahoma" w:hAnsi="Tahoma" w:cs="Tahoma"/>
          <w:sz w:val="24"/>
          <w:szCs w:val="24"/>
        </w:rPr>
        <w:t>2</w:t>
      </w:r>
      <w:r w:rsidR="004D0A42" w:rsidRPr="00984C2E">
        <w:rPr>
          <w:rFonts w:ascii="Tahoma" w:hAnsi="Tahoma" w:cs="Tahoma"/>
          <w:sz w:val="24"/>
          <w:szCs w:val="24"/>
        </w:rPr>
        <w:t xml:space="preserve">, </w:t>
      </w:r>
      <w:r w:rsidR="00C33F6D" w:rsidRPr="00984C2E">
        <w:rPr>
          <w:rFonts w:ascii="Tahoma" w:hAnsi="Tahoma" w:cs="Tahoma"/>
          <w:sz w:val="24"/>
          <w:szCs w:val="24"/>
        </w:rPr>
        <w:t>3</w:t>
      </w:r>
      <w:r w:rsidR="004D0A42" w:rsidRPr="00984C2E">
        <w:rPr>
          <w:rFonts w:ascii="Tahoma" w:hAnsi="Tahoma" w:cs="Tahoma"/>
          <w:sz w:val="24"/>
          <w:szCs w:val="24"/>
        </w:rPr>
        <w:t xml:space="preserve">, </w:t>
      </w:r>
      <w:r w:rsidR="00C33F6D" w:rsidRPr="00984C2E">
        <w:rPr>
          <w:rFonts w:ascii="Tahoma" w:hAnsi="Tahoma" w:cs="Tahoma"/>
          <w:sz w:val="24"/>
          <w:szCs w:val="24"/>
        </w:rPr>
        <w:t>4</w:t>
      </w:r>
      <w:r w:rsidR="004D0A42" w:rsidRPr="00984C2E">
        <w:rPr>
          <w:rFonts w:ascii="Tahoma" w:hAnsi="Tahoma" w:cs="Tahoma"/>
          <w:sz w:val="24"/>
          <w:szCs w:val="24"/>
        </w:rPr>
        <w:t xml:space="preserve"> and </w:t>
      </w:r>
      <w:r w:rsidR="00C33F6D" w:rsidRPr="00984C2E">
        <w:rPr>
          <w:rFonts w:ascii="Tahoma" w:hAnsi="Tahoma" w:cs="Tahoma"/>
          <w:sz w:val="24"/>
          <w:szCs w:val="24"/>
        </w:rPr>
        <w:t xml:space="preserve">5. In </w:t>
      </w:r>
      <w:r w:rsidR="00AE31B6">
        <w:rPr>
          <w:rFonts w:ascii="Tahoma" w:hAnsi="Tahoma" w:cs="Tahoma"/>
          <w:sz w:val="24"/>
          <w:szCs w:val="24"/>
        </w:rPr>
        <w:t>ground</w:t>
      </w:r>
      <w:r w:rsidR="00C33F6D" w:rsidRPr="00984C2E">
        <w:rPr>
          <w:rFonts w:ascii="Tahoma" w:hAnsi="Tahoma" w:cs="Tahoma"/>
          <w:sz w:val="24"/>
          <w:szCs w:val="24"/>
        </w:rPr>
        <w:t xml:space="preserve"> no 6. Appellant wa</w:t>
      </w:r>
      <w:r w:rsidR="004D0A42" w:rsidRPr="00984C2E">
        <w:rPr>
          <w:rFonts w:ascii="Tahoma" w:hAnsi="Tahoma" w:cs="Tahoma"/>
          <w:sz w:val="24"/>
          <w:szCs w:val="24"/>
        </w:rPr>
        <w:t xml:space="preserve">s alleging a misdirection at law in that the Arbitrator applied the wrong principle in the process of </w:t>
      </w:r>
      <w:r w:rsidR="002250FF">
        <w:rPr>
          <w:rFonts w:ascii="Tahoma" w:hAnsi="Tahoma" w:cs="Tahoma"/>
          <w:sz w:val="24"/>
          <w:szCs w:val="24"/>
        </w:rPr>
        <w:t>reconsidering sentence. The Arbitrator had disregarded</w:t>
      </w:r>
      <w:r w:rsidR="004D0A42" w:rsidRPr="00984C2E">
        <w:rPr>
          <w:rFonts w:ascii="Tahoma" w:hAnsi="Tahoma" w:cs="Tahoma"/>
          <w:sz w:val="24"/>
          <w:szCs w:val="24"/>
        </w:rPr>
        <w:t xml:space="preserve"> the constitutional provisions</w:t>
      </w:r>
      <w:r w:rsidR="00AE31B6">
        <w:rPr>
          <w:rFonts w:ascii="Tahoma" w:hAnsi="Tahoma" w:cs="Tahoma"/>
          <w:sz w:val="24"/>
          <w:szCs w:val="24"/>
        </w:rPr>
        <w:t xml:space="preserve"> especially </w:t>
      </w:r>
      <w:r w:rsidR="00AE31B6" w:rsidRPr="00AE31B6">
        <w:rPr>
          <w:rFonts w:ascii="Tahoma" w:hAnsi="Tahoma" w:cs="Tahoma"/>
          <w:b/>
          <w:sz w:val="24"/>
          <w:szCs w:val="24"/>
        </w:rPr>
        <w:t>Section 65 (1)</w:t>
      </w:r>
      <w:r w:rsidR="00AE31B6">
        <w:rPr>
          <w:rFonts w:ascii="Tahoma" w:hAnsi="Tahoma" w:cs="Tahoma"/>
          <w:sz w:val="24"/>
          <w:szCs w:val="24"/>
        </w:rPr>
        <w:t xml:space="preserve"> </w:t>
      </w:r>
      <w:r w:rsidR="004D0A42" w:rsidRPr="00984C2E">
        <w:rPr>
          <w:rFonts w:ascii="Tahoma" w:hAnsi="Tahoma" w:cs="Tahoma"/>
          <w:sz w:val="24"/>
          <w:szCs w:val="24"/>
        </w:rPr>
        <w:t xml:space="preserve"> guaranteeing the right to fa</w:t>
      </w:r>
      <w:r w:rsidR="002250FF">
        <w:rPr>
          <w:rFonts w:ascii="Tahoma" w:hAnsi="Tahoma" w:cs="Tahoma"/>
          <w:sz w:val="24"/>
          <w:szCs w:val="24"/>
        </w:rPr>
        <w:t>ir labour practices</w:t>
      </w:r>
      <w:r w:rsidR="00AE31B6">
        <w:rPr>
          <w:rFonts w:ascii="Tahoma" w:hAnsi="Tahoma" w:cs="Tahoma"/>
          <w:sz w:val="24"/>
          <w:szCs w:val="24"/>
        </w:rPr>
        <w:t>.</w:t>
      </w:r>
      <w:r w:rsidR="002250FF">
        <w:rPr>
          <w:rFonts w:ascii="Tahoma" w:hAnsi="Tahoma" w:cs="Tahoma"/>
          <w:sz w:val="24"/>
          <w:szCs w:val="24"/>
        </w:rPr>
        <w:t xml:space="preserve"> </w:t>
      </w:r>
      <w:r w:rsidR="00AE31B6">
        <w:rPr>
          <w:rFonts w:ascii="Tahoma" w:hAnsi="Tahoma" w:cs="Tahoma"/>
          <w:sz w:val="24"/>
          <w:szCs w:val="24"/>
        </w:rPr>
        <w:t>This</w:t>
      </w:r>
      <w:r w:rsidR="002250FF">
        <w:rPr>
          <w:rFonts w:ascii="Tahoma" w:hAnsi="Tahoma" w:cs="Tahoma"/>
          <w:sz w:val="24"/>
          <w:szCs w:val="24"/>
        </w:rPr>
        <w:t xml:space="preserve"> raised</w:t>
      </w:r>
      <w:r w:rsidR="004D0A42" w:rsidRPr="00984C2E">
        <w:rPr>
          <w:rFonts w:ascii="Tahoma" w:hAnsi="Tahoma" w:cs="Tahoma"/>
          <w:sz w:val="24"/>
          <w:szCs w:val="24"/>
        </w:rPr>
        <w:t xml:space="preserve"> question as to what</w:t>
      </w:r>
      <w:r w:rsidR="00C33F6D" w:rsidRPr="00984C2E">
        <w:rPr>
          <w:rFonts w:ascii="Tahoma" w:hAnsi="Tahoma" w:cs="Tahoma"/>
          <w:sz w:val="24"/>
          <w:szCs w:val="24"/>
        </w:rPr>
        <w:t xml:space="preserve"> test</w:t>
      </w:r>
      <w:r w:rsidR="004D0A42" w:rsidRPr="00984C2E">
        <w:rPr>
          <w:rFonts w:ascii="Tahoma" w:hAnsi="Tahoma" w:cs="Tahoma"/>
          <w:sz w:val="24"/>
          <w:szCs w:val="24"/>
        </w:rPr>
        <w:t xml:space="preserve"> is applicable</w:t>
      </w:r>
      <w:r w:rsidR="002250FF">
        <w:rPr>
          <w:rFonts w:ascii="Tahoma" w:hAnsi="Tahoma" w:cs="Tahoma"/>
          <w:sz w:val="24"/>
          <w:szCs w:val="24"/>
        </w:rPr>
        <w:t xml:space="preserve"> in the process of</w:t>
      </w:r>
      <w:r w:rsidR="00C33F6D" w:rsidRPr="00984C2E">
        <w:rPr>
          <w:rFonts w:ascii="Tahoma" w:hAnsi="Tahoma" w:cs="Tahoma"/>
          <w:sz w:val="24"/>
          <w:szCs w:val="24"/>
        </w:rPr>
        <w:t xml:space="preserve"> reconsidering the aspect of penalty</w:t>
      </w:r>
      <w:r w:rsidR="00AE31B6">
        <w:rPr>
          <w:rFonts w:ascii="Tahoma" w:hAnsi="Tahoma" w:cs="Tahoma"/>
          <w:sz w:val="24"/>
          <w:szCs w:val="24"/>
        </w:rPr>
        <w:t xml:space="preserve"> by a court/tribunal</w:t>
      </w:r>
      <w:r w:rsidR="00C33F6D" w:rsidRPr="00984C2E">
        <w:rPr>
          <w:rFonts w:ascii="Tahoma" w:hAnsi="Tahoma" w:cs="Tahoma"/>
          <w:sz w:val="24"/>
          <w:szCs w:val="24"/>
        </w:rPr>
        <w:t>. On this basis the court was satisfied that</w:t>
      </w:r>
      <w:r w:rsidR="004D0A42" w:rsidRPr="00984C2E">
        <w:rPr>
          <w:rFonts w:ascii="Tahoma" w:hAnsi="Tahoma" w:cs="Tahoma"/>
          <w:sz w:val="24"/>
          <w:szCs w:val="24"/>
        </w:rPr>
        <w:t xml:space="preserve"> the grounds</w:t>
      </w:r>
      <w:r w:rsidR="00C33F6D" w:rsidRPr="00984C2E">
        <w:rPr>
          <w:rFonts w:ascii="Tahoma" w:hAnsi="Tahoma" w:cs="Tahoma"/>
          <w:sz w:val="24"/>
          <w:szCs w:val="24"/>
        </w:rPr>
        <w:t xml:space="preserve"> of appeal though not precise did</w:t>
      </w:r>
      <w:r w:rsidR="004D0A42" w:rsidRPr="00984C2E">
        <w:rPr>
          <w:rFonts w:ascii="Tahoma" w:hAnsi="Tahoma" w:cs="Tahoma"/>
          <w:sz w:val="24"/>
          <w:szCs w:val="24"/>
        </w:rPr>
        <w:t xml:space="preserve"> to some extent raise questions of law. </w:t>
      </w:r>
    </w:p>
    <w:p w:rsidR="004D0A42" w:rsidRPr="00984C2E" w:rsidRDefault="00C33F6D" w:rsidP="000013CC">
      <w:pPr>
        <w:spacing w:line="360" w:lineRule="auto"/>
        <w:ind w:firstLine="720"/>
        <w:jc w:val="both"/>
        <w:rPr>
          <w:rFonts w:ascii="Tahoma" w:hAnsi="Tahoma" w:cs="Tahoma"/>
          <w:sz w:val="24"/>
          <w:szCs w:val="24"/>
        </w:rPr>
      </w:pPr>
      <w:r w:rsidRPr="00984C2E">
        <w:rPr>
          <w:rFonts w:ascii="Tahoma" w:hAnsi="Tahoma" w:cs="Tahoma"/>
          <w:sz w:val="24"/>
          <w:szCs w:val="24"/>
        </w:rPr>
        <w:t>There we</w:t>
      </w:r>
      <w:r w:rsidR="004D0A42" w:rsidRPr="00984C2E">
        <w:rPr>
          <w:rFonts w:ascii="Tahoma" w:hAnsi="Tahoma" w:cs="Tahoma"/>
          <w:sz w:val="24"/>
          <w:szCs w:val="24"/>
        </w:rPr>
        <w:t>r</w:t>
      </w:r>
      <w:r w:rsidRPr="00984C2E">
        <w:rPr>
          <w:rFonts w:ascii="Tahoma" w:hAnsi="Tahoma" w:cs="Tahoma"/>
          <w:sz w:val="24"/>
          <w:szCs w:val="24"/>
        </w:rPr>
        <w:t>e in my view two issues that aro</w:t>
      </w:r>
      <w:r w:rsidR="004D0A42" w:rsidRPr="00984C2E">
        <w:rPr>
          <w:rFonts w:ascii="Tahoma" w:hAnsi="Tahoma" w:cs="Tahoma"/>
          <w:sz w:val="24"/>
          <w:szCs w:val="24"/>
        </w:rPr>
        <w:t xml:space="preserve">se for determination; firstly, whether the Arbitrator misdirected himself on the facts </w:t>
      </w:r>
      <w:r w:rsidRPr="00984C2E">
        <w:rPr>
          <w:rFonts w:ascii="Tahoma" w:hAnsi="Tahoma" w:cs="Tahoma"/>
          <w:sz w:val="24"/>
          <w:szCs w:val="24"/>
        </w:rPr>
        <w:t>in</w:t>
      </w:r>
      <w:r w:rsidR="004D0A42" w:rsidRPr="00984C2E">
        <w:rPr>
          <w:rFonts w:ascii="Tahoma" w:hAnsi="Tahoma" w:cs="Tahoma"/>
          <w:sz w:val="24"/>
          <w:szCs w:val="24"/>
        </w:rPr>
        <w:t xml:space="preserve"> arriving at the conclusion that the Appellant was not unfairly dismissed</w:t>
      </w:r>
      <w:r w:rsidR="002250FF">
        <w:rPr>
          <w:rFonts w:ascii="Tahoma" w:hAnsi="Tahoma" w:cs="Tahoma"/>
          <w:sz w:val="24"/>
          <w:szCs w:val="24"/>
        </w:rPr>
        <w:t xml:space="preserve"> contrary to the evidence placed before him</w:t>
      </w:r>
      <w:r w:rsidR="004D0A42" w:rsidRPr="00984C2E">
        <w:rPr>
          <w:rFonts w:ascii="Tahoma" w:hAnsi="Tahoma" w:cs="Tahoma"/>
          <w:sz w:val="24"/>
          <w:szCs w:val="24"/>
        </w:rPr>
        <w:t>. The second i</w:t>
      </w:r>
      <w:r w:rsidRPr="00984C2E">
        <w:rPr>
          <w:rFonts w:ascii="Tahoma" w:hAnsi="Tahoma" w:cs="Tahoma"/>
          <w:sz w:val="24"/>
          <w:szCs w:val="24"/>
        </w:rPr>
        <w:t>ssue wa</w:t>
      </w:r>
      <w:r w:rsidR="004D0A42" w:rsidRPr="00984C2E">
        <w:rPr>
          <w:rFonts w:ascii="Tahoma" w:hAnsi="Tahoma" w:cs="Tahoma"/>
          <w:sz w:val="24"/>
          <w:szCs w:val="24"/>
        </w:rPr>
        <w:t xml:space="preserve">s </w:t>
      </w:r>
      <w:r w:rsidR="00D46DEE" w:rsidRPr="00984C2E">
        <w:rPr>
          <w:rFonts w:ascii="Tahoma" w:hAnsi="Tahoma" w:cs="Tahoma"/>
          <w:sz w:val="24"/>
          <w:szCs w:val="24"/>
        </w:rPr>
        <w:t>whether the Arbitrator applied the correct principles in the process of reconsidering the</w:t>
      </w:r>
      <w:r w:rsidRPr="00984C2E">
        <w:rPr>
          <w:rFonts w:ascii="Tahoma" w:hAnsi="Tahoma" w:cs="Tahoma"/>
          <w:sz w:val="24"/>
          <w:szCs w:val="24"/>
        </w:rPr>
        <w:t xml:space="preserve"> aspect of</w:t>
      </w:r>
      <w:r w:rsidR="00D46DEE" w:rsidRPr="00984C2E">
        <w:rPr>
          <w:rFonts w:ascii="Tahoma" w:hAnsi="Tahoma" w:cs="Tahoma"/>
          <w:sz w:val="24"/>
          <w:szCs w:val="24"/>
        </w:rPr>
        <w:t xml:space="preserve"> penalty. </w:t>
      </w:r>
    </w:p>
    <w:p w:rsidR="006D623A" w:rsidRPr="00936825" w:rsidRDefault="00D46DEE" w:rsidP="00936825">
      <w:pPr>
        <w:spacing w:line="360" w:lineRule="auto"/>
        <w:ind w:firstLine="720"/>
        <w:jc w:val="both"/>
        <w:rPr>
          <w:rFonts w:ascii="Tahoma" w:hAnsi="Tahoma" w:cs="Tahoma"/>
          <w:b/>
          <w:sz w:val="24"/>
          <w:szCs w:val="24"/>
        </w:rPr>
      </w:pPr>
      <w:r w:rsidRPr="00936825">
        <w:rPr>
          <w:rFonts w:ascii="Tahoma" w:hAnsi="Tahoma" w:cs="Tahoma"/>
          <w:b/>
          <w:sz w:val="24"/>
          <w:szCs w:val="24"/>
        </w:rPr>
        <w:t>WHETHER THE ARBITRATOR MISDIRECTED HIMSELF ON THE FACTS</w:t>
      </w:r>
    </w:p>
    <w:p w:rsidR="006D623A" w:rsidRPr="00984C2E" w:rsidRDefault="006D623A" w:rsidP="000013CC">
      <w:pPr>
        <w:spacing w:line="360" w:lineRule="auto"/>
        <w:ind w:firstLine="720"/>
        <w:jc w:val="both"/>
        <w:rPr>
          <w:rFonts w:ascii="Tahoma" w:hAnsi="Tahoma" w:cs="Tahoma"/>
          <w:sz w:val="24"/>
          <w:szCs w:val="24"/>
        </w:rPr>
      </w:pPr>
      <w:r w:rsidRPr="00984C2E">
        <w:rPr>
          <w:rFonts w:ascii="Tahoma" w:hAnsi="Tahoma" w:cs="Tahoma"/>
          <w:sz w:val="24"/>
          <w:szCs w:val="24"/>
        </w:rPr>
        <w:t>The Appellant alleged in her appeal grounds that the Arbitrator had misdirected himself on the facts by arri</w:t>
      </w:r>
      <w:r w:rsidR="00C33F6D" w:rsidRPr="00984C2E">
        <w:rPr>
          <w:rFonts w:ascii="Tahoma" w:hAnsi="Tahoma" w:cs="Tahoma"/>
          <w:sz w:val="24"/>
          <w:szCs w:val="24"/>
        </w:rPr>
        <w:t>ving at the conclusion that she had not been unfairly dismissed</w:t>
      </w:r>
      <w:r w:rsidRPr="00984C2E">
        <w:rPr>
          <w:rFonts w:ascii="Tahoma" w:hAnsi="Tahoma" w:cs="Tahoma"/>
          <w:sz w:val="24"/>
          <w:szCs w:val="24"/>
        </w:rPr>
        <w:t xml:space="preserve"> contrary to the evidence actually presented before him. The Appellant specifically raised five instances</w:t>
      </w:r>
      <w:r w:rsidR="006C225B">
        <w:rPr>
          <w:rFonts w:ascii="Tahoma" w:hAnsi="Tahoma" w:cs="Tahoma"/>
          <w:sz w:val="24"/>
          <w:szCs w:val="24"/>
        </w:rPr>
        <w:t xml:space="preserve"> where the Arbitrator was said to have misdirected himself</w:t>
      </w:r>
      <w:r w:rsidRPr="00984C2E">
        <w:rPr>
          <w:rFonts w:ascii="Tahoma" w:hAnsi="Tahoma" w:cs="Tahoma"/>
          <w:sz w:val="24"/>
          <w:szCs w:val="24"/>
        </w:rPr>
        <w:t>;</w:t>
      </w:r>
    </w:p>
    <w:p w:rsidR="006D623A" w:rsidRPr="000013CC" w:rsidRDefault="006D623A" w:rsidP="000013CC">
      <w:pPr>
        <w:pStyle w:val="ListParagraph"/>
        <w:numPr>
          <w:ilvl w:val="0"/>
          <w:numId w:val="3"/>
        </w:numPr>
        <w:jc w:val="both"/>
        <w:rPr>
          <w:rFonts w:ascii="Tahoma" w:hAnsi="Tahoma" w:cs="Tahoma"/>
        </w:rPr>
      </w:pPr>
      <w:r w:rsidRPr="000013CC">
        <w:rPr>
          <w:rFonts w:ascii="Tahoma" w:hAnsi="Tahoma" w:cs="Tahoma"/>
        </w:rPr>
        <w:t>When the Arbitrator concluded that it was at her instance that the supplier failed to do a physical inspection</w:t>
      </w:r>
      <w:r w:rsidR="006C225B">
        <w:rPr>
          <w:rFonts w:ascii="Tahoma" w:hAnsi="Tahoma" w:cs="Tahoma"/>
        </w:rPr>
        <w:t>.</w:t>
      </w:r>
      <w:r w:rsidRPr="000013CC">
        <w:rPr>
          <w:rFonts w:ascii="Tahoma" w:hAnsi="Tahoma" w:cs="Tahoma"/>
        </w:rPr>
        <w:t xml:space="preserve"> </w:t>
      </w:r>
    </w:p>
    <w:p w:rsidR="006D623A" w:rsidRPr="000013CC" w:rsidRDefault="006D623A" w:rsidP="000013CC">
      <w:pPr>
        <w:pStyle w:val="ListParagraph"/>
        <w:numPr>
          <w:ilvl w:val="0"/>
          <w:numId w:val="3"/>
        </w:numPr>
        <w:jc w:val="both"/>
        <w:rPr>
          <w:rFonts w:ascii="Tahoma" w:hAnsi="Tahoma" w:cs="Tahoma"/>
        </w:rPr>
      </w:pPr>
      <w:r w:rsidRPr="000013CC">
        <w:rPr>
          <w:rFonts w:ascii="Tahoma" w:hAnsi="Tahoma" w:cs="Tahoma"/>
        </w:rPr>
        <w:t xml:space="preserve">When the Arbitrator failed to find based on the evidence that she had been mandated to give the job to the cheaper supplier as quotations had already been done whilst she was on </w:t>
      </w:r>
      <w:r w:rsidR="00C33F6D" w:rsidRPr="000013CC">
        <w:rPr>
          <w:rFonts w:ascii="Tahoma" w:hAnsi="Tahoma" w:cs="Tahoma"/>
        </w:rPr>
        <w:t>leave</w:t>
      </w:r>
      <w:r w:rsidRPr="000013CC">
        <w:rPr>
          <w:rFonts w:ascii="Tahoma" w:hAnsi="Tahoma" w:cs="Tahoma"/>
        </w:rPr>
        <w:t>.</w:t>
      </w:r>
    </w:p>
    <w:p w:rsidR="006D623A" w:rsidRPr="000013CC" w:rsidRDefault="006D623A" w:rsidP="000013CC">
      <w:pPr>
        <w:pStyle w:val="ListParagraph"/>
        <w:numPr>
          <w:ilvl w:val="0"/>
          <w:numId w:val="3"/>
        </w:numPr>
        <w:jc w:val="both"/>
        <w:rPr>
          <w:rFonts w:ascii="Tahoma" w:hAnsi="Tahoma" w:cs="Tahoma"/>
        </w:rPr>
      </w:pPr>
      <w:r w:rsidRPr="000013CC">
        <w:rPr>
          <w:rFonts w:ascii="Tahoma" w:hAnsi="Tahoma" w:cs="Tahoma"/>
        </w:rPr>
        <w:t>When the</w:t>
      </w:r>
      <w:r w:rsidR="00B11732" w:rsidRPr="000013CC">
        <w:rPr>
          <w:rFonts w:ascii="Tahoma" w:hAnsi="Tahoma" w:cs="Tahoma"/>
        </w:rPr>
        <w:t xml:space="preserve"> Arbitrator accepted Respondent</w:t>
      </w:r>
      <w:r w:rsidRPr="000013CC">
        <w:rPr>
          <w:rFonts w:ascii="Tahoma" w:hAnsi="Tahoma" w:cs="Tahoma"/>
        </w:rPr>
        <w:t xml:space="preserve"> argument that the </w:t>
      </w:r>
      <w:r w:rsidR="00AD0A58" w:rsidRPr="000013CC">
        <w:rPr>
          <w:rFonts w:ascii="Tahoma" w:hAnsi="Tahoma" w:cs="Tahoma"/>
        </w:rPr>
        <w:t>Respondent had</w:t>
      </w:r>
      <w:r w:rsidRPr="000013CC">
        <w:rPr>
          <w:rFonts w:ascii="Tahoma" w:hAnsi="Tahoma" w:cs="Tahoma"/>
        </w:rPr>
        <w:t xml:space="preserve"> suffered loss as a result of Appellant failure to do physical inspection.</w:t>
      </w:r>
    </w:p>
    <w:p w:rsidR="006D623A" w:rsidRPr="000013CC" w:rsidRDefault="006D623A" w:rsidP="000013CC">
      <w:pPr>
        <w:pStyle w:val="ListParagraph"/>
        <w:numPr>
          <w:ilvl w:val="0"/>
          <w:numId w:val="3"/>
        </w:numPr>
        <w:jc w:val="both"/>
        <w:rPr>
          <w:rFonts w:ascii="Tahoma" w:hAnsi="Tahoma" w:cs="Tahoma"/>
        </w:rPr>
      </w:pPr>
      <w:r w:rsidRPr="000013CC">
        <w:rPr>
          <w:rFonts w:ascii="Tahoma" w:hAnsi="Tahoma" w:cs="Tahoma"/>
        </w:rPr>
        <w:t>When he failed to consider evidence presented before him in the form of emails from supplier which was responded to by Lazarus Chidoori and gave</w:t>
      </w:r>
      <w:r w:rsidR="006C225B">
        <w:rPr>
          <w:rFonts w:ascii="Tahoma" w:hAnsi="Tahoma" w:cs="Tahoma"/>
        </w:rPr>
        <w:t xml:space="preserve"> the</w:t>
      </w:r>
      <w:r w:rsidRPr="000013CC">
        <w:rPr>
          <w:rFonts w:ascii="Tahoma" w:hAnsi="Tahoma" w:cs="Tahoma"/>
        </w:rPr>
        <w:t xml:space="preserve"> supplier</w:t>
      </w:r>
      <w:r w:rsidR="006C225B">
        <w:rPr>
          <w:rFonts w:ascii="Tahoma" w:hAnsi="Tahoma" w:cs="Tahoma"/>
        </w:rPr>
        <w:t xml:space="preserve"> the</w:t>
      </w:r>
      <w:r w:rsidRPr="000013CC">
        <w:rPr>
          <w:rFonts w:ascii="Tahoma" w:hAnsi="Tahoma" w:cs="Tahoma"/>
        </w:rPr>
        <w:t xml:space="preserve"> go ahead to repair as per revised quotation.</w:t>
      </w:r>
    </w:p>
    <w:p w:rsidR="006D623A" w:rsidRPr="000013CC" w:rsidRDefault="006D623A" w:rsidP="000013CC">
      <w:pPr>
        <w:pStyle w:val="ListParagraph"/>
        <w:numPr>
          <w:ilvl w:val="0"/>
          <w:numId w:val="3"/>
        </w:numPr>
        <w:jc w:val="both"/>
        <w:rPr>
          <w:rFonts w:ascii="Tahoma" w:hAnsi="Tahoma" w:cs="Tahoma"/>
        </w:rPr>
      </w:pPr>
      <w:r w:rsidRPr="000013CC">
        <w:rPr>
          <w:rFonts w:ascii="Tahoma" w:hAnsi="Tahoma" w:cs="Tahoma"/>
        </w:rPr>
        <w:lastRenderedPageBreak/>
        <w:t>When he failed to find in</w:t>
      </w:r>
      <w:r w:rsidR="006C225B">
        <w:rPr>
          <w:rFonts w:ascii="Tahoma" w:hAnsi="Tahoma" w:cs="Tahoma"/>
        </w:rPr>
        <w:t xml:space="preserve"> the</w:t>
      </w:r>
      <w:r w:rsidRPr="000013CC">
        <w:rPr>
          <w:rFonts w:ascii="Tahoma" w:hAnsi="Tahoma" w:cs="Tahoma"/>
        </w:rPr>
        <w:t xml:space="preserve"> circumstance</w:t>
      </w:r>
      <w:r w:rsidR="00C33F6D" w:rsidRPr="000013CC">
        <w:rPr>
          <w:rFonts w:ascii="Tahoma" w:hAnsi="Tahoma" w:cs="Tahoma"/>
        </w:rPr>
        <w:t>s</w:t>
      </w:r>
      <w:r w:rsidRPr="000013CC">
        <w:rPr>
          <w:rFonts w:ascii="Tahoma" w:hAnsi="Tahoma" w:cs="Tahoma"/>
        </w:rPr>
        <w:t xml:space="preserve"> that Appellant was not the one who authorised the additional works as she was </w:t>
      </w:r>
      <w:r w:rsidR="00B11732" w:rsidRPr="000013CC">
        <w:rPr>
          <w:rFonts w:ascii="Tahoma" w:hAnsi="Tahoma" w:cs="Tahoma"/>
        </w:rPr>
        <w:t xml:space="preserve">on leave at the material time. </w:t>
      </w:r>
    </w:p>
    <w:p w:rsidR="006D623A" w:rsidRPr="00984C2E" w:rsidRDefault="006D623A" w:rsidP="00984C2E">
      <w:pPr>
        <w:spacing w:line="360" w:lineRule="auto"/>
        <w:jc w:val="both"/>
        <w:rPr>
          <w:rFonts w:ascii="Tahoma" w:hAnsi="Tahoma" w:cs="Tahoma"/>
          <w:sz w:val="24"/>
          <w:szCs w:val="24"/>
        </w:rPr>
      </w:pPr>
      <w:r w:rsidRPr="00984C2E">
        <w:rPr>
          <w:rFonts w:ascii="Tahoma" w:hAnsi="Tahoma" w:cs="Tahoma"/>
          <w:sz w:val="24"/>
          <w:szCs w:val="24"/>
        </w:rPr>
        <w:t xml:space="preserve">The Arbitrator in his </w:t>
      </w:r>
      <w:r w:rsidR="000013CC" w:rsidRPr="00984C2E">
        <w:rPr>
          <w:rFonts w:ascii="Tahoma" w:hAnsi="Tahoma" w:cs="Tahoma"/>
          <w:sz w:val="24"/>
          <w:szCs w:val="24"/>
        </w:rPr>
        <w:t>findings on</w:t>
      </w:r>
      <w:r w:rsidR="007767AE" w:rsidRPr="00984C2E">
        <w:rPr>
          <w:rFonts w:ascii="Tahoma" w:hAnsi="Tahoma" w:cs="Tahoma"/>
          <w:sz w:val="24"/>
          <w:szCs w:val="24"/>
        </w:rPr>
        <w:t xml:space="preserve"> the </w:t>
      </w:r>
      <w:r w:rsidR="00AD0A58" w:rsidRPr="00984C2E">
        <w:rPr>
          <w:rFonts w:ascii="Tahoma" w:hAnsi="Tahoma" w:cs="Tahoma"/>
          <w:sz w:val="24"/>
          <w:szCs w:val="24"/>
        </w:rPr>
        <w:t>Count 3</w:t>
      </w:r>
      <w:r w:rsidR="007767AE" w:rsidRPr="00984C2E">
        <w:rPr>
          <w:rFonts w:ascii="Tahoma" w:hAnsi="Tahoma" w:cs="Tahoma"/>
          <w:sz w:val="24"/>
          <w:szCs w:val="24"/>
        </w:rPr>
        <w:t>- Bulawayo Branch concluded as follows:</w:t>
      </w:r>
    </w:p>
    <w:p w:rsidR="007767AE" w:rsidRPr="006C225B" w:rsidRDefault="006C225B" w:rsidP="006C225B">
      <w:pPr>
        <w:ind w:firstLine="720"/>
        <w:jc w:val="both"/>
        <w:rPr>
          <w:rFonts w:ascii="Tahoma" w:hAnsi="Tahoma" w:cs="Tahoma"/>
        </w:rPr>
      </w:pPr>
      <w:r w:rsidRPr="006C225B">
        <w:rPr>
          <w:rFonts w:ascii="Tahoma" w:hAnsi="Tahoma" w:cs="Tahoma"/>
        </w:rPr>
        <w:t>“</w:t>
      </w:r>
      <w:r w:rsidR="007767AE" w:rsidRPr="006C225B">
        <w:rPr>
          <w:rFonts w:ascii="Tahoma" w:hAnsi="Tahoma" w:cs="Tahoma"/>
        </w:rPr>
        <w:t>Count 3 Bulawayo Branch</w:t>
      </w:r>
    </w:p>
    <w:p w:rsidR="007767AE" w:rsidRPr="006C225B" w:rsidRDefault="007767AE" w:rsidP="006C225B">
      <w:pPr>
        <w:ind w:left="1440" w:hanging="720"/>
        <w:jc w:val="both"/>
        <w:rPr>
          <w:rFonts w:ascii="Tahoma" w:hAnsi="Tahoma" w:cs="Tahoma"/>
        </w:rPr>
      </w:pPr>
      <w:r w:rsidRPr="006C225B">
        <w:rPr>
          <w:rFonts w:ascii="Tahoma" w:hAnsi="Tahoma" w:cs="Tahoma"/>
        </w:rPr>
        <w:t>12.</w:t>
      </w:r>
      <w:r w:rsidRPr="006C225B">
        <w:rPr>
          <w:rFonts w:ascii="Tahoma" w:hAnsi="Tahoma" w:cs="Tahoma"/>
        </w:rPr>
        <w:tab/>
        <w:t>The Respondent further submitted that the Claimant’s instance a supplier who had failed to do a physical inspection of the premises was appointed and Respondent overrun the budget.  Claimant submitted that she was on leave and that Lazarus Chidoori authorized the additional space to be required.</w:t>
      </w:r>
    </w:p>
    <w:p w:rsidR="007767AE" w:rsidRPr="006C225B" w:rsidRDefault="007767AE" w:rsidP="006C225B">
      <w:pPr>
        <w:ind w:left="1440" w:hanging="720"/>
        <w:jc w:val="both"/>
        <w:rPr>
          <w:rFonts w:ascii="Tahoma" w:hAnsi="Tahoma" w:cs="Tahoma"/>
        </w:rPr>
      </w:pPr>
      <w:r w:rsidRPr="006C225B">
        <w:rPr>
          <w:rFonts w:ascii="Tahoma" w:hAnsi="Tahoma" w:cs="Tahoma"/>
        </w:rPr>
        <w:t>13.</w:t>
      </w:r>
      <w:r w:rsidRPr="006C225B">
        <w:rPr>
          <w:rFonts w:ascii="Tahoma" w:hAnsi="Tahoma" w:cs="Tahoma"/>
        </w:rPr>
        <w:tab/>
        <w:t xml:space="preserve">With regards to this </w:t>
      </w:r>
      <w:r w:rsidR="009435EF" w:rsidRPr="006C225B">
        <w:rPr>
          <w:rFonts w:ascii="Tahoma" w:hAnsi="Tahoma" w:cs="Tahoma"/>
        </w:rPr>
        <w:t>complaint that the Claimant was interfering with the proper adjudicated processes to introduce her favoured suppliers back stacked against the evidence submitted by the Respondent’s witness</w:t>
      </w:r>
      <w:r w:rsidR="00AE31B6">
        <w:rPr>
          <w:rFonts w:ascii="Tahoma" w:hAnsi="Tahoma" w:cs="Tahoma"/>
        </w:rPr>
        <w:t xml:space="preserve"> </w:t>
      </w:r>
      <w:r w:rsidR="009435EF" w:rsidRPr="006C225B">
        <w:rPr>
          <w:rFonts w:ascii="Tahoma" w:hAnsi="Tahoma" w:cs="Tahoma"/>
        </w:rPr>
        <w:t>1</w:t>
      </w:r>
      <w:r w:rsidR="00AE31B6">
        <w:rPr>
          <w:rFonts w:ascii="Tahoma" w:hAnsi="Tahoma" w:cs="Tahoma"/>
        </w:rPr>
        <w:t xml:space="preserve"> find</w:t>
      </w:r>
      <w:r w:rsidR="009435EF" w:rsidRPr="006C225B">
        <w:rPr>
          <w:rFonts w:ascii="Tahoma" w:hAnsi="Tahoma" w:cs="Tahoma"/>
        </w:rPr>
        <w:t xml:space="preserve"> that the Disciplinary Authority came to the correct conclusion.  The evidence tendered by the Claimant is non-applicable as the email on page 156 of the Record clearly shows that it related to the first increase as appears on page 158 of the </w:t>
      </w:r>
      <w:r w:rsidR="00C72B7B" w:rsidRPr="006C225B">
        <w:rPr>
          <w:rFonts w:ascii="Tahoma" w:hAnsi="Tahoma" w:cs="Tahoma"/>
        </w:rPr>
        <w:t>r</w:t>
      </w:r>
      <w:r w:rsidR="009435EF" w:rsidRPr="006C225B">
        <w:rPr>
          <w:rFonts w:ascii="Tahoma" w:hAnsi="Tahoma" w:cs="Tahoma"/>
        </w:rPr>
        <w:t>ecord.</w:t>
      </w:r>
      <w:r w:rsidR="006C225B" w:rsidRPr="006C225B">
        <w:rPr>
          <w:rFonts w:ascii="Tahoma" w:hAnsi="Tahoma" w:cs="Tahoma"/>
        </w:rPr>
        <w:t>”</w:t>
      </w:r>
    </w:p>
    <w:p w:rsidR="002F342E" w:rsidRPr="00984C2E" w:rsidRDefault="00C72B7B" w:rsidP="000013CC">
      <w:pPr>
        <w:spacing w:line="360" w:lineRule="auto"/>
        <w:ind w:firstLine="720"/>
        <w:jc w:val="both"/>
        <w:rPr>
          <w:rFonts w:ascii="Tahoma" w:hAnsi="Tahoma" w:cs="Tahoma"/>
          <w:sz w:val="24"/>
          <w:szCs w:val="24"/>
        </w:rPr>
      </w:pPr>
      <w:r w:rsidRPr="00984C2E">
        <w:rPr>
          <w:rFonts w:ascii="Tahoma" w:hAnsi="Tahoma" w:cs="Tahoma"/>
          <w:sz w:val="24"/>
          <w:szCs w:val="24"/>
        </w:rPr>
        <w:t>It is important to note that the Arbitrator was</w:t>
      </w:r>
      <w:r w:rsidR="00AE31B6">
        <w:rPr>
          <w:rFonts w:ascii="Tahoma" w:hAnsi="Tahoma" w:cs="Tahoma"/>
          <w:sz w:val="24"/>
          <w:szCs w:val="24"/>
        </w:rPr>
        <w:t>,</w:t>
      </w:r>
      <w:r w:rsidRPr="00984C2E">
        <w:rPr>
          <w:rFonts w:ascii="Tahoma" w:hAnsi="Tahoma" w:cs="Tahoma"/>
          <w:sz w:val="24"/>
          <w:szCs w:val="24"/>
        </w:rPr>
        <w:t xml:space="preserve"> in this i</w:t>
      </w:r>
      <w:r w:rsidR="000013CC">
        <w:rPr>
          <w:rFonts w:ascii="Tahoma" w:hAnsi="Tahoma" w:cs="Tahoma"/>
          <w:sz w:val="24"/>
          <w:szCs w:val="24"/>
        </w:rPr>
        <w:t>nstance</w:t>
      </w:r>
      <w:r w:rsidR="00AE31B6">
        <w:rPr>
          <w:rFonts w:ascii="Tahoma" w:hAnsi="Tahoma" w:cs="Tahoma"/>
          <w:sz w:val="24"/>
          <w:szCs w:val="24"/>
        </w:rPr>
        <w:t>,</w:t>
      </w:r>
      <w:r w:rsidR="000013CC">
        <w:rPr>
          <w:rFonts w:ascii="Tahoma" w:hAnsi="Tahoma" w:cs="Tahoma"/>
          <w:sz w:val="24"/>
          <w:szCs w:val="24"/>
        </w:rPr>
        <w:t xml:space="preserve"> not hearing the matter </w:t>
      </w:r>
      <w:r w:rsidR="002F342E" w:rsidRPr="00984C2E">
        <w:rPr>
          <w:rFonts w:ascii="Tahoma" w:hAnsi="Tahoma" w:cs="Tahoma"/>
          <w:sz w:val="24"/>
          <w:szCs w:val="24"/>
        </w:rPr>
        <w:t>a</w:t>
      </w:r>
      <w:r w:rsidRPr="00984C2E">
        <w:rPr>
          <w:rFonts w:ascii="Tahoma" w:hAnsi="Tahoma" w:cs="Tahoma"/>
          <w:sz w:val="24"/>
          <w:szCs w:val="24"/>
        </w:rPr>
        <w:t xml:space="preserve">fresh.  He </w:t>
      </w:r>
      <w:r w:rsidR="00AE31B6">
        <w:rPr>
          <w:rFonts w:ascii="Tahoma" w:hAnsi="Tahoma" w:cs="Tahoma"/>
          <w:sz w:val="24"/>
          <w:szCs w:val="24"/>
        </w:rPr>
        <w:t>thus had</w:t>
      </w:r>
      <w:r w:rsidRPr="00984C2E">
        <w:rPr>
          <w:rFonts w:ascii="Tahoma" w:hAnsi="Tahoma" w:cs="Tahoma"/>
          <w:sz w:val="24"/>
          <w:szCs w:val="24"/>
        </w:rPr>
        <w:t xml:space="preserve"> t</w:t>
      </w:r>
      <w:r w:rsidR="006C225B">
        <w:rPr>
          <w:rFonts w:ascii="Tahoma" w:hAnsi="Tahoma" w:cs="Tahoma"/>
          <w:sz w:val="24"/>
          <w:szCs w:val="24"/>
        </w:rPr>
        <w:t>o</w:t>
      </w:r>
      <w:r w:rsidR="00AE31B6">
        <w:rPr>
          <w:rFonts w:ascii="Tahoma" w:hAnsi="Tahoma" w:cs="Tahoma"/>
          <w:sz w:val="24"/>
          <w:szCs w:val="24"/>
        </w:rPr>
        <w:t xml:space="preserve"> also</w:t>
      </w:r>
      <w:r w:rsidR="006C225B">
        <w:rPr>
          <w:rFonts w:ascii="Tahoma" w:hAnsi="Tahoma" w:cs="Tahoma"/>
          <w:sz w:val="24"/>
          <w:szCs w:val="24"/>
        </w:rPr>
        <w:t xml:space="preserve"> consider the findings of the Hearing O</w:t>
      </w:r>
      <w:r w:rsidRPr="00984C2E">
        <w:rPr>
          <w:rFonts w:ascii="Tahoma" w:hAnsi="Tahoma" w:cs="Tahoma"/>
          <w:sz w:val="24"/>
          <w:szCs w:val="24"/>
        </w:rPr>
        <w:t xml:space="preserve">fficer as against the evidence presented before </w:t>
      </w:r>
      <w:r w:rsidR="009851B5">
        <w:rPr>
          <w:rFonts w:ascii="Tahoma" w:hAnsi="Tahoma" w:cs="Tahoma"/>
          <w:sz w:val="24"/>
          <w:szCs w:val="24"/>
        </w:rPr>
        <w:t>the Hearing Officer. The record showed that the Hearing O</w:t>
      </w:r>
      <w:r w:rsidRPr="00984C2E">
        <w:rPr>
          <w:rFonts w:ascii="Tahoma" w:hAnsi="Tahoma" w:cs="Tahoma"/>
          <w:sz w:val="24"/>
          <w:szCs w:val="24"/>
        </w:rPr>
        <w:t>fficer had himself found as follows:</w:t>
      </w:r>
    </w:p>
    <w:p w:rsidR="002F342E" w:rsidRPr="006C225B" w:rsidRDefault="006C225B" w:rsidP="006C225B">
      <w:pPr>
        <w:ind w:left="720" w:firstLine="720"/>
        <w:jc w:val="both"/>
        <w:rPr>
          <w:rFonts w:ascii="Tahoma" w:hAnsi="Tahoma" w:cs="Tahoma"/>
        </w:rPr>
      </w:pPr>
      <w:r>
        <w:rPr>
          <w:rFonts w:ascii="Tahoma" w:hAnsi="Tahoma" w:cs="Tahoma"/>
        </w:rPr>
        <w:t>“</w:t>
      </w:r>
      <w:r w:rsidR="00E04F5F">
        <w:rPr>
          <w:rFonts w:ascii="Tahoma" w:hAnsi="Tahoma" w:cs="Tahoma"/>
        </w:rPr>
        <w:t>2.3.</w:t>
      </w:r>
      <w:r>
        <w:rPr>
          <w:rFonts w:ascii="Tahoma" w:hAnsi="Tahoma" w:cs="Tahoma"/>
        </w:rPr>
        <w:tab/>
      </w:r>
      <w:r w:rsidR="002F342E" w:rsidRPr="006C225B">
        <w:rPr>
          <w:rFonts w:ascii="Tahoma" w:hAnsi="Tahoma" w:cs="Tahoma"/>
        </w:rPr>
        <w:t>The Bulawayo Branch</w:t>
      </w:r>
    </w:p>
    <w:p w:rsidR="002F342E" w:rsidRPr="004857AE" w:rsidRDefault="002F342E" w:rsidP="004857AE">
      <w:pPr>
        <w:ind w:left="1800" w:firstLine="360"/>
        <w:jc w:val="both"/>
        <w:rPr>
          <w:rFonts w:ascii="Tahoma" w:hAnsi="Tahoma" w:cs="Tahoma"/>
        </w:rPr>
      </w:pPr>
      <w:r w:rsidRPr="004857AE">
        <w:rPr>
          <w:rFonts w:ascii="Tahoma" w:hAnsi="Tahoma" w:cs="Tahoma"/>
        </w:rPr>
        <w:t xml:space="preserve">The Employee repeated her usual </w:t>
      </w:r>
      <w:r w:rsidRPr="004857AE">
        <w:rPr>
          <w:rFonts w:ascii="Tahoma" w:hAnsi="Tahoma" w:cs="Tahoma"/>
          <w:i/>
        </w:rPr>
        <w:t>modus operandi</w:t>
      </w:r>
      <w:r w:rsidRPr="004857AE">
        <w:rPr>
          <w:rFonts w:ascii="Tahoma" w:hAnsi="Tahoma" w:cs="Tahoma"/>
        </w:rPr>
        <w:t>:</w:t>
      </w:r>
    </w:p>
    <w:p w:rsidR="002F342E" w:rsidRPr="00E04F5F" w:rsidRDefault="00E04F5F" w:rsidP="00E04F5F">
      <w:pPr>
        <w:ind w:left="2160" w:hanging="720"/>
        <w:jc w:val="both"/>
        <w:rPr>
          <w:rFonts w:ascii="Tahoma" w:hAnsi="Tahoma" w:cs="Tahoma"/>
        </w:rPr>
      </w:pPr>
      <w:r>
        <w:rPr>
          <w:rFonts w:ascii="Tahoma" w:hAnsi="Tahoma" w:cs="Tahoma"/>
        </w:rPr>
        <w:t>2.3.1.</w:t>
      </w:r>
      <w:r>
        <w:rPr>
          <w:rFonts w:ascii="Tahoma" w:hAnsi="Tahoma" w:cs="Tahoma"/>
        </w:rPr>
        <w:tab/>
      </w:r>
      <w:r w:rsidR="002F342E" w:rsidRPr="00E04F5F">
        <w:rPr>
          <w:rFonts w:ascii="Tahoma" w:hAnsi="Tahoma" w:cs="Tahoma"/>
        </w:rPr>
        <w:t>The adjudication was completed during her absence on leave, and Drastic was awarded the contract.  The Bank tasked the Employee’s subordinate</w:t>
      </w:r>
      <w:r w:rsidR="00AD0A58" w:rsidRPr="00E04F5F">
        <w:rPr>
          <w:rFonts w:ascii="Tahoma" w:hAnsi="Tahoma" w:cs="Tahoma"/>
        </w:rPr>
        <w:t>, Lazarus</w:t>
      </w:r>
      <w:r w:rsidR="002F342E" w:rsidRPr="00E04F5F">
        <w:rPr>
          <w:rFonts w:ascii="Tahoma" w:hAnsi="Tahoma" w:cs="Tahoma"/>
        </w:rPr>
        <w:t xml:space="preserve"> Chidoori to run with the project.</w:t>
      </w:r>
    </w:p>
    <w:p w:rsidR="002F342E" w:rsidRPr="00E04F5F" w:rsidRDefault="002F342E" w:rsidP="00E04F5F">
      <w:pPr>
        <w:pStyle w:val="ListParagraph"/>
        <w:numPr>
          <w:ilvl w:val="2"/>
          <w:numId w:val="10"/>
        </w:numPr>
        <w:jc w:val="both"/>
        <w:rPr>
          <w:rFonts w:ascii="Tahoma" w:hAnsi="Tahoma" w:cs="Tahoma"/>
        </w:rPr>
      </w:pPr>
      <w:r w:rsidRPr="00E04F5F">
        <w:rPr>
          <w:rFonts w:ascii="Tahoma" w:hAnsi="Tahoma" w:cs="Tahoma"/>
        </w:rPr>
        <w:t xml:space="preserve">Upon her return to work, the Employee </w:t>
      </w:r>
      <w:r w:rsidR="00AD0A58" w:rsidRPr="00E04F5F">
        <w:rPr>
          <w:rFonts w:ascii="Tahoma" w:hAnsi="Tahoma" w:cs="Tahoma"/>
        </w:rPr>
        <w:t>halted the</w:t>
      </w:r>
      <w:r w:rsidRPr="00E04F5F">
        <w:rPr>
          <w:rFonts w:ascii="Tahoma" w:hAnsi="Tahoma" w:cs="Tahoma"/>
        </w:rPr>
        <w:t xml:space="preserve"> implementation of the project and introduced Trinidad, who had already furnished the Employee with its quotation.  There is little doubt that in making its bid.  Trinidad benefitted from inside information and quoted lower than Drastic.</w:t>
      </w:r>
    </w:p>
    <w:p w:rsidR="002F342E" w:rsidRPr="00E04F5F" w:rsidRDefault="002F342E" w:rsidP="00E04F5F">
      <w:pPr>
        <w:pStyle w:val="ListParagraph"/>
        <w:numPr>
          <w:ilvl w:val="2"/>
          <w:numId w:val="10"/>
        </w:numPr>
        <w:jc w:val="both"/>
        <w:rPr>
          <w:rFonts w:ascii="Tahoma" w:hAnsi="Tahoma" w:cs="Tahoma"/>
        </w:rPr>
      </w:pPr>
      <w:r w:rsidRPr="00E04F5F">
        <w:rPr>
          <w:rFonts w:ascii="Tahoma" w:hAnsi="Tahoma" w:cs="Tahoma"/>
        </w:rPr>
        <w:t>Upon her insistence, Trinidad was appointed ahead of Drastic and</w:t>
      </w:r>
      <w:r w:rsidR="0013787C" w:rsidRPr="00E04F5F">
        <w:rPr>
          <w:rFonts w:ascii="Tahoma" w:hAnsi="Tahoma" w:cs="Tahoma"/>
        </w:rPr>
        <w:t xml:space="preserve"> proceeded to implement the pro</w:t>
      </w:r>
      <w:r w:rsidRPr="00E04F5F">
        <w:rPr>
          <w:rFonts w:ascii="Tahoma" w:hAnsi="Tahoma" w:cs="Tahoma"/>
        </w:rPr>
        <w:t>ject.</w:t>
      </w:r>
    </w:p>
    <w:p w:rsidR="004346F0" w:rsidRPr="004857AE" w:rsidRDefault="004346F0" w:rsidP="00E04F5F">
      <w:pPr>
        <w:pStyle w:val="ListParagraph"/>
        <w:numPr>
          <w:ilvl w:val="2"/>
          <w:numId w:val="10"/>
        </w:numPr>
        <w:jc w:val="both"/>
        <w:rPr>
          <w:rFonts w:ascii="Tahoma" w:hAnsi="Tahoma" w:cs="Tahoma"/>
        </w:rPr>
      </w:pPr>
      <w:r w:rsidRPr="004857AE">
        <w:rPr>
          <w:rFonts w:ascii="Tahoma" w:hAnsi="Tahoma" w:cs="Tahoma"/>
        </w:rPr>
        <w:t xml:space="preserve">The </w:t>
      </w:r>
      <w:r w:rsidR="0013787C" w:rsidRPr="004857AE">
        <w:rPr>
          <w:rFonts w:ascii="Tahoma" w:hAnsi="Tahoma" w:cs="Tahoma"/>
        </w:rPr>
        <w:t>appointment of Trinidad was not only irregular, it resulted in the Bank incurring a budget overrun.  Whereas the works had a budget of $6 900, it paid in excess of $11 132.  Complainant said she was misled into believing she was authorising an increase from $5 008.25 to $6 123.75, which was still within the approved budget.  In reality she was authorising an additional $6 123.75.</w:t>
      </w:r>
      <w:r w:rsidR="00E04F5F">
        <w:rPr>
          <w:rFonts w:ascii="Tahoma" w:hAnsi="Tahoma" w:cs="Tahoma"/>
        </w:rPr>
        <w:t>”</w:t>
      </w:r>
    </w:p>
    <w:p w:rsidR="00B30563" w:rsidRDefault="009851B5" w:rsidP="00E04F5F">
      <w:pPr>
        <w:spacing w:line="360" w:lineRule="auto"/>
        <w:ind w:firstLine="720"/>
        <w:jc w:val="both"/>
        <w:rPr>
          <w:rFonts w:ascii="Tahoma" w:hAnsi="Tahoma" w:cs="Tahoma"/>
          <w:sz w:val="24"/>
          <w:szCs w:val="24"/>
        </w:rPr>
      </w:pPr>
      <w:r>
        <w:rPr>
          <w:rFonts w:ascii="Tahoma" w:hAnsi="Tahoma" w:cs="Tahoma"/>
          <w:sz w:val="24"/>
          <w:szCs w:val="24"/>
        </w:rPr>
        <w:lastRenderedPageBreak/>
        <w:t>The finding by the Hearing O</w:t>
      </w:r>
      <w:r w:rsidR="009173B7" w:rsidRPr="00984C2E">
        <w:rPr>
          <w:rFonts w:ascii="Tahoma" w:hAnsi="Tahoma" w:cs="Tahoma"/>
          <w:sz w:val="24"/>
          <w:szCs w:val="24"/>
        </w:rPr>
        <w:t>fficer was clearly consistent with the evidence presented before him.</w:t>
      </w:r>
      <w:r w:rsidR="00B30563">
        <w:rPr>
          <w:rFonts w:ascii="Tahoma" w:hAnsi="Tahoma" w:cs="Tahoma"/>
          <w:sz w:val="24"/>
          <w:szCs w:val="24"/>
        </w:rPr>
        <w:t xml:space="preserve"> This was particularly so when the court considered evidence of Pamela Machingabi on pages 162 to 177 of the record. It was her uncontested evidence Appellant took over the tender project upon her return from leave, Appellant had also brought in Trinidad a different contractor, Appellant had also overrun the budget to more than US11 000-00. The Arbitrator clearly did not misdirect himself on the facts his finding was based on the evidence as presented.   </w:t>
      </w:r>
      <w:r w:rsidR="00E04F5F">
        <w:rPr>
          <w:rFonts w:ascii="Tahoma" w:hAnsi="Tahoma" w:cs="Tahoma"/>
          <w:sz w:val="24"/>
          <w:szCs w:val="24"/>
        </w:rPr>
        <w:t xml:space="preserve"> </w:t>
      </w:r>
    </w:p>
    <w:p w:rsidR="006D623A" w:rsidRPr="00984C2E" w:rsidRDefault="006D623A" w:rsidP="00E04F5F">
      <w:pPr>
        <w:spacing w:line="360" w:lineRule="auto"/>
        <w:ind w:firstLine="720"/>
        <w:jc w:val="both"/>
        <w:rPr>
          <w:rFonts w:ascii="Tahoma" w:hAnsi="Tahoma" w:cs="Tahoma"/>
          <w:sz w:val="24"/>
          <w:szCs w:val="24"/>
        </w:rPr>
      </w:pPr>
      <w:r w:rsidRPr="00984C2E">
        <w:rPr>
          <w:rFonts w:ascii="Tahoma" w:hAnsi="Tahoma" w:cs="Tahoma"/>
          <w:sz w:val="24"/>
          <w:szCs w:val="24"/>
        </w:rPr>
        <w:t>With regard</w:t>
      </w:r>
      <w:r w:rsidR="00C33F6D" w:rsidRPr="00984C2E">
        <w:rPr>
          <w:rFonts w:ascii="Tahoma" w:hAnsi="Tahoma" w:cs="Tahoma"/>
          <w:sz w:val="24"/>
          <w:szCs w:val="24"/>
        </w:rPr>
        <w:t xml:space="preserve"> to</w:t>
      </w:r>
      <w:r w:rsidR="00B30563">
        <w:rPr>
          <w:rFonts w:ascii="Tahoma" w:hAnsi="Tahoma" w:cs="Tahoma"/>
          <w:sz w:val="24"/>
          <w:szCs w:val="24"/>
        </w:rPr>
        <w:t xml:space="preserve"> count 4</w:t>
      </w:r>
      <w:r w:rsidRPr="00984C2E">
        <w:rPr>
          <w:rFonts w:ascii="Tahoma" w:hAnsi="Tahoma" w:cs="Tahoma"/>
          <w:sz w:val="24"/>
          <w:szCs w:val="24"/>
        </w:rPr>
        <w:t xml:space="preserve"> DSTV ins</w:t>
      </w:r>
      <w:r w:rsidR="00C33F6D" w:rsidRPr="00984C2E">
        <w:rPr>
          <w:rFonts w:ascii="Tahoma" w:hAnsi="Tahoma" w:cs="Tahoma"/>
          <w:sz w:val="24"/>
          <w:szCs w:val="24"/>
        </w:rPr>
        <w:t>tallations the Appellant alleged</w:t>
      </w:r>
      <w:r w:rsidRPr="00984C2E">
        <w:rPr>
          <w:rFonts w:ascii="Tahoma" w:hAnsi="Tahoma" w:cs="Tahoma"/>
          <w:sz w:val="24"/>
          <w:szCs w:val="24"/>
        </w:rPr>
        <w:t xml:space="preserve"> that the Arbitrator misdirected himself on the facts when he found that she wilfully disobeyed a lawful order when the evidence presented before him clearly indicated that the documents had been authorised and </w:t>
      </w:r>
      <w:r w:rsidR="00C33F6D" w:rsidRPr="00984C2E">
        <w:rPr>
          <w:rFonts w:ascii="Tahoma" w:hAnsi="Tahoma" w:cs="Tahoma"/>
          <w:sz w:val="24"/>
          <w:szCs w:val="24"/>
        </w:rPr>
        <w:t>signed</w:t>
      </w:r>
      <w:r w:rsidRPr="00984C2E">
        <w:rPr>
          <w:rFonts w:ascii="Tahoma" w:hAnsi="Tahoma" w:cs="Tahoma"/>
          <w:sz w:val="24"/>
          <w:szCs w:val="24"/>
        </w:rPr>
        <w:t xml:space="preserve"> by the responsible </w:t>
      </w:r>
      <w:r w:rsidR="005C67C3" w:rsidRPr="00984C2E">
        <w:rPr>
          <w:rFonts w:ascii="Tahoma" w:hAnsi="Tahoma" w:cs="Tahoma"/>
          <w:sz w:val="24"/>
          <w:szCs w:val="24"/>
        </w:rPr>
        <w:t>authority. She had therefore clearly been given the ma</w:t>
      </w:r>
      <w:r w:rsidR="00C33F6D" w:rsidRPr="00984C2E">
        <w:rPr>
          <w:rFonts w:ascii="Tahoma" w:hAnsi="Tahoma" w:cs="Tahoma"/>
          <w:sz w:val="24"/>
          <w:szCs w:val="24"/>
        </w:rPr>
        <w:t>ndate to award the job to Etric I</w:t>
      </w:r>
      <w:r w:rsidR="005C67C3" w:rsidRPr="00984C2E">
        <w:rPr>
          <w:rFonts w:ascii="Tahoma" w:hAnsi="Tahoma" w:cs="Tahoma"/>
          <w:sz w:val="24"/>
          <w:szCs w:val="24"/>
        </w:rPr>
        <w:t>nvestments.</w:t>
      </w:r>
      <w:r w:rsidR="00B30563">
        <w:rPr>
          <w:rFonts w:ascii="Tahoma" w:hAnsi="Tahoma" w:cs="Tahoma"/>
          <w:sz w:val="24"/>
          <w:szCs w:val="24"/>
        </w:rPr>
        <w:t xml:space="preserve"> </w:t>
      </w:r>
    </w:p>
    <w:p w:rsidR="005C67C3" w:rsidRPr="00E04F5F" w:rsidRDefault="005C67C3" w:rsidP="00E04F5F">
      <w:pPr>
        <w:jc w:val="both"/>
        <w:rPr>
          <w:rFonts w:ascii="Tahoma" w:hAnsi="Tahoma" w:cs="Tahoma"/>
          <w:sz w:val="24"/>
          <w:szCs w:val="24"/>
        </w:rPr>
      </w:pPr>
      <w:r w:rsidRPr="00984C2E">
        <w:rPr>
          <w:rFonts w:ascii="Tahoma" w:hAnsi="Tahoma" w:cs="Tahoma"/>
          <w:sz w:val="24"/>
          <w:szCs w:val="24"/>
        </w:rPr>
        <w:t xml:space="preserve">The </w:t>
      </w:r>
      <w:r w:rsidRPr="00E04F5F">
        <w:rPr>
          <w:rFonts w:ascii="Tahoma" w:hAnsi="Tahoma" w:cs="Tahoma"/>
          <w:sz w:val="24"/>
          <w:szCs w:val="24"/>
        </w:rPr>
        <w:t>Arbitrator made the finding as follows;</w:t>
      </w:r>
    </w:p>
    <w:p w:rsidR="005C67C3" w:rsidRPr="00E04F5F" w:rsidRDefault="009173B7" w:rsidP="00E04F5F">
      <w:pPr>
        <w:jc w:val="both"/>
        <w:rPr>
          <w:rFonts w:ascii="Tahoma" w:hAnsi="Tahoma" w:cs="Tahoma"/>
        </w:rPr>
      </w:pPr>
      <w:r w:rsidRPr="00E04F5F">
        <w:rPr>
          <w:rFonts w:ascii="Tahoma" w:hAnsi="Tahoma" w:cs="Tahoma"/>
        </w:rPr>
        <w:tab/>
      </w:r>
      <w:r w:rsidR="00E04F5F" w:rsidRPr="00E04F5F">
        <w:rPr>
          <w:rFonts w:ascii="Tahoma" w:hAnsi="Tahoma" w:cs="Tahoma"/>
        </w:rPr>
        <w:t>“</w:t>
      </w:r>
      <w:r w:rsidRPr="00E04F5F">
        <w:rPr>
          <w:rFonts w:ascii="Tahoma" w:hAnsi="Tahoma" w:cs="Tahoma"/>
        </w:rPr>
        <w:t>Count 4 – DSTV Installation</w:t>
      </w:r>
    </w:p>
    <w:p w:rsidR="009173B7" w:rsidRPr="00E04F5F" w:rsidRDefault="009173B7" w:rsidP="00E04F5F">
      <w:pPr>
        <w:ind w:left="1440" w:hanging="720"/>
        <w:jc w:val="both"/>
        <w:rPr>
          <w:rFonts w:ascii="Tahoma" w:hAnsi="Tahoma" w:cs="Tahoma"/>
        </w:rPr>
      </w:pPr>
      <w:r w:rsidRPr="00E04F5F">
        <w:rPr>
          <w:rFonts w:ascii="Tahoma" w:hAnsi="Tahoma" w:cs="Tahoma"/>
        </w:rPr>
        <w:t>14.</w:t>
      </w:r>
      <w:r w:rsidRPr="00E04F5F">
        <w:rPr>
          <w:rFonts w:ascii="Tahoma" w:hAnsi="Tahoma" w:cs="Tahoma"/>
        </w:rPr>
        <w:tab/>
        <w:t xml:space="preserve">The Claimant claims she was not aware of the additional works as she had to </w:t>
      </w:r>
      <w:r w:rsidR="00AD0A58" w:rsidRPr="00E04F5F">
        <w:rPr>
          <w:rFonts w:ascii="Tahoma" w:hAnsi="Tahoma" w:cs="Tahoma"/>
        </w:rPr>
        <w:t>seek confirmation</w:t>
      </w:r>
      <w:r w:rsidRPr="00E04F5F">
        <w:rPr>
          <w:rFonts w:ascii="Tahoma" w:hAnsi="Tahoma" w:cs="Tahoma"/>
        </w:rPr>
        <w:t xml:space="preserve"> from Bulawayo Branch Management.  The Respondent claims that it has </w:t>
      </w:r>
      <w:r w:rsidR="00AD0A58" w:rsidRPr="00E04F5F">
        <w:rPr>
          <w:rFonts w:ascii="Tahoma" w:hAnsi="Tahoma" w:cs="Tahoma"/>
        </w:rPr>
        <w:t>been prejudiced</w:t>
      </w:r>
      <w:r w:rsidRPr="00E04F5F">
        <w:rPr>
          <w:rFonts w:ascii="Tahoma" w:hAnsi="Tahoma" w:cs="Tahoma"/>
        </w:rPr>
        <w:t xml:space="preserve"> by the supplier that the Claimant introduced.</w:t>
      </w:r>
    </w:p>
    <w:p w:rsidR="009173B7" w:rsidRPr="00E04F5F" w:rsidRDefault="009173B7" w:rsidP="00E04F5F">
      <w:pPr>
        <w:ind w:left="1440" w:hanging="720"/>
        <w:jc w:val="both"/>
        <w:rPr>
          <w:rFonts w:ascii="Tahoma" w:hAnsi="Tahoma" w:cs="Tahoma"/>
        </w:rPr>
      </w:pPr>
      <w:r w:rsidRPr="00E04F5F">
        <w:rPr>
          <w:rFonts w:ascii="Tahoma" w:hAnsi="Tahoma" w:cs="Tahoma"/>
        </w:rPr>
        <w:t>15.</w:t>
      </w:r>
      <w:r w:rsidRPr="00E04F5F">
        <w:rPr>
          <w:rFonts w:ascii="Tahoma" w:hAnsi="Tahoma" w:cs="Tahoma"/>
        </w:rPr>
        <w:tab/>
        <w:t>Evidence clearly</w:t>
      </w:r>
      <w:r w:rsidR="00B449A7" w:rsidRPr="00E04F5F">
        <w:rPr>
          <w:rFonts w:ascii="Tahoma" w:hAnsi="Tahoma" w:cs="Tahoma"/>
        </w:rPr>
        <w:t xml:space="preserve"> shows that the Claimant hire a relative and </w:t>
      </w:r>
      <w:r w:rsidR="00AD0A58" w:rsidRPr="00E04F5F">
        <w:rPr>
          <w:rFonts w:ascii="Tahoma" w:hAnsi="Tahoma" w:cs="Tahoma"/>
        </w:rPr>
        <w:t>compared her</w:t>
      </w:r>
      <w:r w:rsidR="00B449A7" w:rsidRPr="00E04F5F">
        <w:rPr>
          <w:rFonts w:ascii="Tahoma" w:hAnsi="Tahoma" w:cs="Tahoma"/>
        </w:rPr>
        <w:t xml:space="preserve"> uncle’s quote to the Harare based one despite the Claimant’s superior directing otherwise. This is clearly wilful disobedience of a lawful order as the order came from the Claimant’s superior and the Claimant decide to disobey</w:t>
      </w:r>
      <w:r w:rsidR="00E04F5F" w:rsidRPr="00E04F5F">
        <w:rPr>
          <w:rFonts w:ascii="Tahoma" w:hAnsi="Tahoma" w:cs="Tahoma"/>
        </w:rPr>
        <w:t>.”</w:t>
      </w:r>
    </w:p>
    <w:p w:rsidR="005C67C3" w:rsidRPr="00984C2E" w:rsidRDefault="005C67C3" w:rsidP="009851B5">
      <w:pPr>
        <w:spacing w:line="360" w:lineRule="auto"/>
        <w:jc w:val="both"/>
        <w:rPr>
          <w:rFonts w:ascii="Tahoma" w:hAnsi="Tahoma" w:cs="Tahoma"/>
          <w:sz w:val="24"/>
          <w:szCs w:val="24"/>
        </w:rPr>
      </w:pPr>
      <w:r w:rsidRPr="00984C2E">
        <w:rPr>
          <w:rFonts w:ascii="Tahoma" w:hAnsi="Tahoma" w:cs="Tahoma"/>
          <w:sz w:val="24"/>
          <w:szCs w:val="24"/>
        </w:rPr>
        <w:t>The Arbitrator clearly made two critical findings</w:t>
      </w:r>
      <w:r w:rsidR="009851B5">
        <w:rPr>
          <w:rFonts w:ascii="Tahoma" w:hAnsi="Tahoma" w:cs="Tahoma"/>
          <w:sz w:val="24"/>
          <w:szCs w:val="24"/>
        </w:rPr>
        <w:t>;</w:t>
      </w:r>
    </w:p>
    <w:p w:rsidR="005C67C3" w:rsidRDefault="005C67C3" w:rsidP="004857AE">
      <w:pPr>
        <w:pStyle w:val="ListParagraph"/>
        <w:numPr>
          <w:ilvl w:val="1"/>
          <w:numId w:val="8"/>
        </w:numPr>
        <w:spacing w:line="360" w:lineRule="auto"/>
        <w:jc w:val="both"/>
        <w:rPr>
          <w:rFonts w:ascii="Tahoma" w:hAnsi="Tahoma" w:cs="Tahoma"/>
          <w:sz w:val="24"/>
          <w:szCs w:val="24"/>
        </w:rPr>
      </w:pPr>
      <w:r w:rsidRPr="00984C2E">
        <w:rPr>
          <w:rFonts w:ascii="Tahoma" w:hAnsi="Tahoma" w:cs="Tahoma"/>
          <w:sz w:val="24"/>
          <w:szCs w:val="24"/>
        </w:rPr>
        <w:t xml:space="preserve">That based </w:t>
      </w:r>
      <w:r w:rsidR="00B035C4" w:rsidRPr="00984C2E">
        <w:rPr>
          <w:rFonts w:ascii="Tahoma" w:hAnsi="Tahoma" w:cs="Tahoma"/>
          <w:sz w:val="24"/>
          <w:szCs w:val="24"/>
        </w:rPr>
        <w:t>on evidence Appellant</w:t>
      </w:r>
      <w:r w:rsidRPr="00984C2E">
        <w:rPr>
          <w:rFonts w:ascii="Tahoma" w:hAnsi="Tahoma" w:cs="Tahoma"/>
          <w:sz w:val="24"/>
          <w:szCs w:val="24"/>
        </w:rPr>
        <w:t xml:space="preserve"> had improperly hired a relative of hers to provide service</w:t>
      </w:r>
      <w:r w:rsidR="004857AE">
        <w:rPr>
          <w:rFonts w:ascii="Tahoma" w:hAnsi="Tahoma" w:cs="Tahoma"/>
          <w:sz w:val="24"/>
          <w:szCs w:val="24"/>
        </w:rPr>
        <w:t>.</w:t>
      </w:r>
    </w:p>
    <w:p w:rsidR="009851B5" w:rsidRDefault="005C67C3" w:rsidP="004857AE">
      <w:pPr>
        <w:pStyle w:val="ListParagraph"/>
        <w:numPr>
          <w:ilvl w:val="1"/>
          <w:numId w:val="8"/>
        </w:numPr>
        <w:spacing w:line="360" w:lineRule="auto"/>
        <w:jc w:val="both"/>
        <w:rPr>
          <w:rFonts w:ascii="Tahoma" w:hAnsi="Tahoma" w:cs="Tahoma"/>
          <w:sz w:val="24"/>
          <w:szCs w:val="24"/>
        </w:rPr>
      </w:pPr>
      <w:r w:rsidRPr="004857AE">
        <w:rPr>
          <w:rFonts w:ascii="Tahoma" w:hAnsi="Tahoma" w:cs="Tahoma"/>
          <w:sz w:val="24"/>
          <w:szCs w:val="24"/>
        </w:rPr>
        <w:t>That she had also improperly compared the qu</w:t>
      </w:r>
      <w:r w:rsidR="00B035C4" w:rsidRPr="004857AE">
        <w:rPr>
          <w:rFonts w:ascii="Tahoma" w:hAnsi="Tahoma" w:cs="Tahoma"/>
          <w:sz w:val="24"/>
          <w:szCs w:val="24"/>
        </w:rPr>
        <w:t>ota</w:t>
      </w:r>
      <w:r w:rsidR="00E04F5F">
        <w:rPr>
          <w:rFonts w:ascii="Tahoma" w:hAnsi="Tahoma" w:cs="Tahoma"/>
          <w:sz w:val="24"/>
          <w:szCs w:val="24"/>
        </w:rPr>
        <w:t>tion of Etr</w:t>
      </w:r>
      <w:r w:rsidRPr="004857AE">
        <w:rPr>
          <w:rFonts w:ascii="Tahoma" w:hAnsi="Tahoma" w:cs="Tahoma"/>
          <w:sz w:val="24"/>
          <w:szCs w:val="24"/>
        </w:rPr>
        <w:t>ic</w:t>
      </w:r>
      <w:r w:rsidR="009851B5">
        <w:rPr>
          <w:rFonts w:ascii="Tahoma" w:hAnsi="Tahoma" w:cs="Tahoma"/>
          <w:sz w:val="24"/>
          <w:szCs w:val="24"/>
        </w:rPr>
        <w:t xml:space="preserve"> Investments</w:t>
      </w:r>
      <w:r w:rsidRPr="004857AE">
        <w:rPr>
          <w:rFonts w:ascii="Tahoma" w:hAnsi="Tahoma" w:cs="Tahoma"/>
          <w:sz w:val="24"/>
          <w:szCs w:val="24"/>
        </w:rPr>
        <w:t xml:space="preserve"> against quotes from Harare</w:t>
      </w:r>
      <w:r w:rsidR="009851B5">
        <w:rPr>
          <w:rFonts w:ascii="Tahoma" w:hAnsi="Tahoma" w:cs="Tahoma"/>
          <w:sz w:val="24"/>
          <w:szCs w:val="24"/>
        </w:rPr>
        <w:t xml:space="preserve"> which </w:t>
      </w:r>
      <w:r w:rsidR="00B30563">
        <w:rPr>
          <w:rFonts w:ascii="Tahoma" w:hAnsi="Tahoma" w:cs="Tahoma"/>
          <w:sz w:val="24"/>
          <w:szCs w:val="24"/>
        </w:rPr>
        <w:t xml:space="preserve">went </w:t>
      </w:r>
      <w:r w:rsidR="00B30563" w:rsidRPr="004857AE">
        <w:rPr>
          <w:rFonts w:ascii="Tahoma" w:hAnsi="Tahoma" w:cs="Tahoma"/>
          <w:sz w:val="24"/>
          <w:szCs w:val="24"/>
        </w:rPr>
        <w:t>against</w:t>
      </w:r>
      <w:r w:rsidR="009851B5">
        <w:rPr>
          <w:rFonts w:ascii="Tahoma" w:hAnsi="Tahoma" w:cs="Tahoma"/>
          <w:sz w:val="24"/>
          <w:szCs w:val="24"/>
        </w:rPr>
        <w:t xml:space="preserve"> her superior’s instructions.</w:t>
      </w:r>
    </w:p>
    <w:p w:rsidR="005C67C3" w:rsidRPr="009851B5" w:rsidRDefault="005C67C3" w:rsidP="009851B5">
      <w:pPr>
        <w:spacing w:line="360" w:lineRule="auto"/>
        <w:ind w:firstLine="720"/>
        <w:jc w:val="both"/>
        <w:rPr>
          <w:rFonts w:ascii="Tahoma" w:hAnsi="Tahoma" w:cs="Tahoma"/>
          <w:sz w:val="24"/>
          <w:szCs w:val="24"/>
        </w:rPr>
      </w:pPr>
      <w:r w:rsidRPr="009851B5">
        <w:rPr>
          <w:rFonts w:ascii="Tahoma" w:hAnsi="Tahoma" w:cs="Tahoma"/>
          <w:sz w:val="24"/>
          <w:szCs w:val="24"/>
        </w:rPr>
        <w:t xml:space="preserve">It was on this </w:t>
      </w:r>
      <w:r w:rsidR="009851B5">
        <w:rPr>
          <w:rFonts w:ascii="Tahoma" w:hAnsi="Tahoma" w:cs="Tahoma"/>
          <w:sz w:val="24"/>
          <w:szCs w:val="24"/>
        </w:rPr>
        <w:t>the Arbitrator</w:t>
      </w:r>
      <w:r w:rsidRPr="009851B5">
        <w:rPr>
          <w:rFonts w:ascii="Tahoma" w:hAnsi="Tahoma" w:cs="Tahoma"/>
          <w:sz w:val="24"/>
          <w:szCs w:val="24"/>
        </w:rPr>
        <w:t xml:space="preserve"> he found that she had wilfully disobeyed a</w:t>
      </w:r>
      <w:r w:rsidR="00B035C4" w:rsidRPr="009851B5">
        <w:rPr>
          <w:rFonts w:ascii="Tahoma" w:hAnsi="Tahoma" w:cs="Tahoma"/>
          <w:sz w:val="24"/>
          <w:szCs w:val="24"/>
        </w:rPr>
        <w:t xml:space="preserve"> lawful order. The Appellant did</w:t>
      </w:r>
      <w:r w:rsidR="00E04F5F" w:rsidRPr="009851B5">
        <w:rPr>
          <w:rFonts w:ascii="Tahoma" w:hAnsi="Tahoma" w:cs="Tahoma"/>
          <w:sz w:val="24"/>
          <w:szCs w:val="24"/>
        </w:rPr>
        <w:t xml:space="preserve"> not in the</w:t>
      </w:r>
      <w:r w:rsidRPr="009851B5">
        <w:rPr>
          <w:rFonts w:ascii="Tahoma" w:hAnsi="Tahoma" w:cs="Tahoma"/>
          <w:sz w:val="24"/>
          <w:szCs w:val="24"/>
        </w:rPr>
        <w:t xml:space="preserve"> appeal</w:t>
      </w:r>
      <w:r w:rsidR="00E04F5F" w:rsidRPr="009851B5">
        <w:rPr>
          <w:rFonts w:ascii="Tahoma" w:hAnsi="Tahoma" w:cs="Tahoma"/>
          <w:sz w:val="24"/>
          <w:szCs w:val="24"/>
        </w:rPr>
        <w:t xml:space="preserve"> before this court challenge</w:t>
      </w:r>
      <w:r w:rsidR="00B035C4" w:rsidRPr="009851B5">
        <w:rPr>
          <w:rFonts w:ascii="Tahoma" w:hAnsi="Tahoma" w:cs="Tahoma"/>
          <w:sz w:val="24"/>
          <w:szCs w:val="24"/>
        </w:rPr>
        <w:t xml:space="preserve"> these</w:t>
      </w:r>
      <w:r w:rsidR="009851B5">
        <w:rPr>
          <w:rFonts w:ascii="Tahoma" w:hAnsi="Tahoma" w:cs="Tahoma"/>
          <w:sz w:val="24"/>
          <w:szCs w:val="24"/>
        </w:rPr>
        <w:t xml:space="preserve"> two</w:t>
      </w:r>
      <w:r w:rsidR="00B035C4" w:rsidRPr="009851B5">
        <w:rPr>
          <w:rFonts w:ascii="Tahoma" w:hAnsi="Tahoma" w:cs="Tahoma"/>
          <w:sz w:val="24"/>
          <w:szCs w:val="24"/>
        </w:rPr>
        <w:t xml:space="preserve"> critical findings made by the Arbitrator</w:t>
      </w:r>
      <w:r w:rsidRPr="009851B5">
        <w:rPr>
          <w:rFonts w:ascii="Tahoma" w:hAnsi="Tahoma" w:cs="Tahoma"/>
          <w:sz w:val="24"/>
          <w:szCs w:val="24"/>
        </w:rPr>
        <w:t>.</w:t>
      </w:r>
      <w:r w:rsidR="00D36515">
        <w:rPr>
          <w:rFonts w:ascii="Tahoma" w:hAnsi="Tahoma" w:cs="Tahoma"/>
          <w:sz w:val="24"/>
          <w:szCs w:val="24"/>
        </w:rPr>
        <w:t xml:space="preserve"> She seemed to focus on count 3. There is </w:t>
      </w:r>
      <w:r w:rsidR="00D36515">
        <w:rPr>
          <w:rFonts w:ascii="Tahoma" w:hAnsi="Tahoma" w:cs="Tahoma"/>
          <w:sz w:val="24"/>
          <w:szCs w:val="24"/>
        </w:rPr>
        <w:lastRenderedPageBreak/>
        <w:t>however no doubt she was also convicted in count 4. The evidence led pointed to the fact that she had deliberately disregarded clear and lawful instruction to obtain quotations from Bulawayo based companies. She had also misrepresented to her superior that the quotations were originating from Bulawayo based companies resulting in her relatives company obtaining an advantage over the other companies.</w:t>
      </w:r>
    </w:p>
    <w:p w:rsidR="005C67C3" w:rsidRPr="004857AE" w:rsidRDefault="005C67C3" w:rsidP="00936825">
      <w:pPr>
        <w:spacing w:line="360" w:lineRule="auto"/>
        <w:ind w:firstLine="720"/>
        <w:jc w:val="both"/>
        <w:rPr>
          <w:rFonts w:ascii="Tahoma" w:hAnsi="Tahoma" w:cs="Tahoma"/>
          <w:b/>
          <w:sz w:val="24"/>
          <w:szCs w:val="24"/>
        </w:rPr>
      </w:pPr>
      <w:r w:rsidRPr="004857AE">
        <w:rPr>
          <w:rFonts w:ascii="Tahoma" w:hAnsi="Tahoma" w:cs="Tahoma"/>
          <w:b/>
          <w:sz w:val="24"/>
          <w:szCs w:val="24"/>
        </w:rPr>
        <w:t>P</w:t>
      </w:r>
      <w:r w:rsidR="00936825" w:rsidRPr="004857AE">
        <w:rPr>
          <w:rFonts w:ascii="Tahoma" w:hAnsi="Tahoma" w:cs="Tahoma"/>
          <w:b/>
          <w:sz w:val="24"/>
          <w:szCs w:val="24"/>
        </w:rPr>
        <w:t xml:space="preserve">enalty </w:t>
      </w:r>
    </w:p>
    <w:p w:rsidR="005C67C3" w:rsidRPr="00984C2E" w:rsidRDefault="005C67C3" w:rsidP="004857AE">
      <w:pPr>
        <w:spacing w:line="360" w:lineRule="auto"/>
        <w:ind w:firstLine="720"/>
        <w:jc w:val="both"/>
        <w:rPr>
          <w:rFonts w:ascii="Tahoma" w:hAnsi="Tahoma" w:cs="Tahoma"/>
          <w:sz w:val="24"/>
          <w:szCs w:val="24"/>
        </w:rPr>
      </w:pPr>
      <w:r w:rsidRPr="00984C2E">
        <w:rPr>
          <w:rFonts w:ascii="Tahoma" w:hAnsi="Tahoma" w:cs="Tahoma"/>
          <w:sz w:val="24"/>
          <w:szCs w:val="24"/>
        </w:rPr>
        <w:t xml:space="preserve">It was the Appellant’s contention that the Arbitrator misdirected himself in reimposing the Dismissal penalty by relying on the common law rule that the employer has the discretion to dismiss an employee found guilty of an act of misconduct. The Appellant’s position was that the Arbitrator ought to have relied more properly on </w:t>
      </w:r>
      <w:r w:rsidRPr="00984C2E">
        <w:rPr>
          <w:rFonts w:ascii="Tahoma" w:hAnsi="Tahoma" w:cs="Tahoma"/>
          <w:b/>
          <w:sz w:val="24"/>
          <w:szCs w:val="24"/>
        </w:rPr>
        <w:t>Section 65(1)</w:t>
      </w:r>
      <w:r w:rsidR="00B035C4" w:rsidRPr="00984C2E">
        <w:rPr>
          <w:rFonts w:ascii="Tahoma" w:hAnsi="Tahoma" w:cs="Tahoma"/>
          <w:sz w:val="24"/>
          <w:szCs w:val="24"/>
        </w:rPr>
        <w:t xml:space="preserve"> of the </w:t>
      </w:r>
      <w:r w:rsidR="00B035C4" w:rsidRPr="00984C2E">
        <w:rPr>
          <w:rFonts w:ascii="Tahoma" w:hAnsi="Tahoma" w:cs="Tahoma"/>
          <w:b/>
          <w:sz w:val="24"/>
          <w:szCs w:val="24"/>
        </w:rPr>
        <w:t>C</w:t>
      </w:r>
      <w:r w:rsidRPr="00984C2E">
        <w:rPr>
          <w:rFonts w:ascii="Tahoma" w:hAnsi="Tahoma" w:cs="Tahoma"/>
          <w:b/>
          <w:sz w:val="24"/>
          <w:szCs w:val="24"/>
        </w:rPr>
        <w:t>onstitution</w:t>
      </w:r>
      <w:r w:rsidRPr="00984C2E">
        <w:rPr>
          <w:rFonts w:ascii="Tahoma" w:hAnsi="Tahoma" w:cs="Tahoma"/>
          <w:sz w:val="24"/>
          <w:szCs w:val="24"/>
        </w:rPr>
        <w:t xml:space="preserve"> which guarantees the right to fair and safe labour standards. Appellant also referred to the article by </w:t>
      </w:r>
      <w:r w:rsidRPr="00984C2E">
        <w:rPr>
          <w:rFonts w:ascii="Tahoma" w:hAnsi="Tahoma" w:cs="Tahoma"/>
          <w:b/>
          <w:sz w:val="24"/>
          <w:szCs w:val="24"/>
        </w:rPr>
        <w:t xml:space="preserve">C. </w:t>
      </w:r>
      <w:r w:rsidR="00123F09" w:rsidRPr="00984C2E">
        <w:rPr>
          <w:rFonts w:ascii="Tahoma" w:hAnsi="Tahoma" w:cs="Tahoma"/>
          <w:b/>
          <w:sz w:val="24"/>
          <w:szCs w:val="24"/>
        </w:rPr>
        <w:t>Mucheche in Commentary on Labour Court Rules of Zimbabwe 2</w:t>
      </w:r>
      <w:r w:rsidR="00123F09" w:rsidRPr="00984C2E">
        <w:rPr>
          <w:rFonts w:ascii="Tahoma" w:hAnsi="Tahoma" w:cs="Tahoma"/>
          <w:b/>
          <w:sz w:val="24"/>
          <w:szCs w:val="24"/>
          <w:vertAlign w:val="superscript"/>
        </w:rPr>
        <w:t>nd</w:t>
      </w:r>
      <w:r w:rsidR="00123F09" w:rsidRPr="00984C2E">
        <w:rPr>
          <w:rFonts w:ascii="Tahoma" w:hAnsi="Tahoma" w:cs="Tahoma"/>
          <w:b/>
          <w:sz w:val="24"/>
          <w:szCs w:val="24"/>
        </w:rPr>
        <w:t xml:space="preserve"> edition October 2014 </w:t>
      </w:r>
      <w:r w:rsidR="00123F09" w:rsidRPr="00984C2E">
        <w:rPr>
          <w:rFonts w:ascii="Tahoma" w:hAnsi="Tahoma" w:cs="Tahoma"/>
          <w:sz w:val="24"/>
          <w:szCs w:val="24"/>
        </w:rPr>
        <w:t>on page 39. The court was also urged to follow the approa</w:t>
      </w:r>
      <w:r w:rsidR="00B035C4" w:rsidRPr="00984C2E">
        <w:rPr>
          <w:rFonts w:ascii="Tahoma" w:hAnsi="Tahoma" w:cs="Tahoma"/>
          <w:sz w:val="24"/>
          <w:szCs w:val="24"/>
        </w:rPr>
        <w:t>ch taken by the Constitutional C</w:t>
      </w:r>
      <w:r w:rsidR="00123F09" w:rsidRPr="00984C2E">
        <w:rPr>
          <w:rFonts w:ascii="Tahoma" w:hAnsi="Tahoma" w:cs="Tahoma"/>
          <w:sz w:val="24"/>
          <w:szCs w:val="24"/>
        </w:rPr>
        <w:t>ourt in South</w:t>
      </w:r>
      <w:r w:rsidR="00B035C4" w:rsidRPr="00984C2E">
        <w:rPr>
          <w:rFonts w:ascii="Tahoma" w:hAnsi="Tahoma" w:cs="Tahoma"/>
          <w:sz w:val="24"/>
          <w:szCs w:val="24"/>
        </w:rPr>
        <w:t xml:space="preserve"> </w:t>
      </w:r>
      <w:r w:rsidR="00123F09" w:rsidRPr="00984C2E">
        <w:rPr>
          <w:rFonts w:ascii="Tahoma" w:hAnsi="Tahoma" w:cs="Tahoma"/>
          <w:sz w:val="24"/>
          <w:szCs w:val="24"/>
        </w:rPr>
        <w:t>Africa in</w:t>
      </w:r>
      <w:r w:rsidR="00B035C4" w:rsidRPr="00984C2E">
        <w:rPr>
          <w:rFonts w:ascii="Tahoma" w:hAnsi="Tahoma" w:cs="Tahoma"/>
          <w:sz w:val="24"/>
          <w:szCs w:val="24"/>
        </w:rPr>
        <w:t xml:space="preserve"> </w:t>
      </w:r>
      <w:r w:rsidR="00B035C4" w:rsidRPr="00984C2E">
        <w:rPr>
          <w:rFonts w:ascii="Tahoma" w:hAnsi="Tahoma" w:cs="Tahoma"/>
          <w:b/>
          <w:sz w:val="24"/>
          <w:szCs w:val="24"/>
        </w:rPr>
        <w:t xml:space="preserve">Sidumo </w:t>
      </w:r>
      <w:r w:rsidR="00123F09" w:rsidRPr="00984C2E">
        <w:rPr>
          <w:rFonts w:ascii="Tahoma" w:hAnsi="Tahoma" w:cs="Tahoma"/>
          <w:b/>
          <w:sz w:val="24"/>
          <w:szCs w:val="24"/>
        </w:rPr>
        <w:t>&amp;</w:t>
      </w:r>
      <w:r w:rsidR="00B035C4" w:rsidRPr="00984C2E">
        <w:rPr>
          <w:rFonts w:ascii="Tahoma" w:hAnsi="Tahoma" w:cs="Tahoma"/>
          <w:b/>
          <w:sz w:val="24"/>
          <w:szCs w:val="24"/>
        </w:rPr>
        <w:t xml:space="preserve"> </w:t>
      </w:r>
      <w:r w:rsidR="00123F09" w:rsidRPr="00984C2E">
        <w:rPr>
          <w:rFonts w:ascii="Tahoma" w:hAnsi="Tahoma" w:cs="Tahoma"/>
          <w:b/>
          <w:sz w:val="24"/>
          <w:szCs w:val="24"/>
        </w:rPr>
        <w:t>Another vs</w:t>
      </w:r>
      <w:r w:rsidR="00B035C4" w:rsidRPr="00984C2E">
        <w:rPr>
          <w:rFonts w:ascii="Tahoma" w:hAnsi="Tahoma" w:cs="Tahoma"/>
          <w:b/>
          <w:sz w:val="24"/>
          <w:szCs w:val="24"/>
        </w:rPr>
        <w:t xml:space="preserve"> Rustenberg </w:t>
      </w:r>
      <w:r w:rsidR="00123F09" w:rsidRPr="00984C2E">
        <w:rPr>
          <w:rFonts w:ascii="Tahoma" w:hAnsi="Tahoma" w:cs="Tahoma"/>
          <w:b/>
          <w:sz w:val="24"/>
          <w:szCs w:val="24"/>
        </w:rPr>
        <w:t xml:space="preserve">Platinum Mines LTD and Others CCT 85|06 2007 ZACC22 </w:t>
      </w:r>
      <w:r w:rsidR="00E04F5F" w:rsidRPr="00E04F5F">
        <w:rPr>
          <w:rFonts w:ascii="Tahoma" w:hAnsi="Tahoma" w:cs="Tahoma"/>
          <w:sz w:val="24"/>
          <w:szCs w:val="24"/>
        </w:rPr>
        <w:t>which was referred to by C.</w:t>
      </w:r>
      <w:r w:rsidR="00E04F5F">
        <w:rPr>
          <w:rFonts w:ascii="Tahoma" w:hAnsi="Tahoma" w:cs="Tahoma"/>
          <w:sz w:val="24"/>
          <w:szCs w:val="24"/>
        </w:rPr>
        <w:t xml:space="preserve"> Muzhetu </w:t>
      </w:r>
      <w:r w:rsidR="00123F09" w:rsidRPr="00984C2E">
        <w:rPr>
          <w:rFonts w:ascii="Tahoma" w:hAnsi="Tahoma" w:cs="Tahoma"/>
          <w:sz w:val="24"/>
          <w:szCs w:val="24"/>
        </w:rPr>
        <w:t xml:space="preserve">where the court stated that the </w:t>
      </w:r>
      <w:r w:rsidR="00B035C4" w:rsidRPr="00984C2E">
        <w:rPr>
          <w:rFonts w:ascii="Tahoma" w:hAnsi="Tahoma" w:cs="Tahoma"/>
          <w:sz w:val="24"/>
          <w:szCs w:val="24"/>
        </w:rPr>
        <w:t xml:space="preserve">question the </w:t>
      </w:r>
      <w:r w:rsidR="00123F09" w:rsidRPr="00984C2E">
        <w:rPr>
          <w:rFonts w:ascii="Tahoma" w:hAnsi="Tahoma" w:cs="Tahoma"/>
          <w:sz w:val="24"/>
          <w:szCs w:val="24"/>
        </w:rPr>
        <w:t xml:space="preserve">court ought to </w:t>
      </w:r>
      <w:r w:rsidR="00E3696A">
        <w:rPr>
          <w:rFonts w:ascii="Tahoma" w:hAnsi="Tahoma" w:cs="Tahoma"/>
          <w:sz w:val="24"/>
          <w:szCs w:val="24"/>
        </w:rPr>
        <w:t>ask is</w:t>
      </w:r>
      <w:r w:rsidR="00123F09" w:rsidRPr="00984C2E">
        <w:rPr>
          <w:rFonts w:ascii="Tahoma" w:hAnsi="Tahoma" w:cs="Tahoma"/>
          <w:sz w:val="24"/>
          <w:szCs w:val="24"/>
        </w:rPr>
        <w:t xml:space="preserve"> whether the sanction is reasonable and fair i</w:t>
      </w:r>
      <w:r w:rsidR="00B035C4" w:rsidRPr="00984C2E">
        <w:rPr>
          <w:rFonts w:ascii="Tahoma" w:hAnsi="Tahoma" w:cs="Tahoma"/>
          <w:sz w:val="24"/>
          <w:szCs w:val="24"/>
        </w:rPr>
        <w:t>n the circumstances of the case. I</w:t>
      </w:r>
      <w:r w:rsidR="00123F09" w:rsidRPr="00984C2E">
        <w:rPr>
          <w:rFonts w:ascii="Tahoma" w:hAnsi="Tahoma" w:cs="Tahoma"/>
          <w:sz w:val="24"/>
          <w:szCs w:val="24"/>
        </w:rPr>
        <w:t>t was Appellant contention that the sa</w:t>
      </w:r>
      <w:r w:rsidR="00E3696A">
        <w:rPr>
          <w:rFonts w:ascii="Tahoma" w:hAnsi="Tahoma" w:cs="Tahoma"/>
          <w:sz w:val="24"/>
          <w:szCs w:val="24"/>
        </w:rPr>
        <w:t>n</w:t>
      </w:r>
      <w:r w:rsidR="00123F09" w:rsidRPr="00984C2E">
        <w:rPr>
          <w:rFonts w:ascii="Tahoma" w:hAnsi="Tahoma" w:cs="Tahoma"/>
          <w:sz w:val="24"/>
          <w:szCs w:val="24"/>
        </w:rPr>
        <w:t xml:space="preserve">ction in this case was </w:t>
      </w:r>
      <w:r w:rsidR="00B035C4" w:rsidRPr="00984C2E">
        <w:rPr>
          <w:rFonts w:ascii="Tahoma" w:hAnsi="Tahoma" w:cs="Tahoma"/>
          <w:sz w:val="24"/>
          <w:szCs w:val="24"/>
        </w:rPr>
        <w:t xml:space="preserve">both </w:t>
      </w:r>
      <w:r w:rsidR="00123F09" w:rsidRPr="00984C2E">
        <w:rPr>
          <w:rFonts w:ascii="Tahoma" w:hAnsi="Tahoma" w:cs="Tahoma"/>
          <w:sz w:val="24"/>
          <w:szCs w:val="24"/>
        </w:rPr>
        <w:t>unreasonable and unfair</w:t>
      </w:r>
      <w:r w:rsidR="00B035C4" w:rsidRPr="00984C2E">
        <w:rPr>
          <w:rFonts w:ascii="Tahoma" w:hAnsi="Tahoma" w:cs="Tahoma"/>
          <w:sz w:val="24"/>
          <w:szCs w:val="24"/>
        </w:rPr>
        <w:t>.</w:t>
      </w:r>
    </w:p>
    <w:p w:rsidR="00123F09" w:rsidRPr="00984C2E" w:rsidRDefault="00123F09" w:rsidP="004857AE">
      <w:pPr>
        <w:spacing w:line="360" w:lineRule="auto"/>
        <w:ind w:firstLine="720"/>
        <w:jc w:val="both"/>
        <w:rPr>
          <w:rFonts w:ascii="Tahoma" w:hAnsi="Tahoma" w:cs="Tahoma"/>
          <w:sz w:val="24"/>
          <w:szCs w:val="24"/>
        </w:rPr>
      </w:pPr>
      <w:r w:rsidRPr="00984C2E">
        <w:rPr>
          <w:rFonts w:ascii="Tahoma" w:hAnsi="Tahoma" w:cs="Tahoma"/>
          <w:sz w:val="24"/>
          <w:szCs w:val="24"/>
        </w:rPr>
        <w:t xml:space="preserve">The </w:t>
      </w:r>
      <w:r w:rsidR="00AD0A58" w:rsidRPr="00984C2E">
        <w:rPr>
          <w:rFonts w:ascii="Tahoma" w:hAnsi="Tahoma" w:cs="Tahoma"/>
          <w:sz w:val="24"/>
          <w:szCs w:val="24"/>
        </w:rPr>
        <w:t>Respondent position</w:t>
      </w:r>
      <w:r w:rsidRPr="00984C2E">
        <w:rPr>
          <w:rFonts w:ascii="Tahoma" w:hAnsi="Tahoma" w:cs="Tahoma"/>
          <w:sz w:val="24"/>
          <w:szCs w:val="24"/>
        </w:rPr>
        <w:t xml:space="preserve"> was that the finding was reasonable and fair the Appellant had not laid any basis for interference with the penalty imposed. The circumstances of the case clearly </w:t>
      </w:r>
      <w:r w:rsidR="00B035C4" w:rsidRPr="00984C2E">
        <w:rPr>
          <w:rFonts w:ascii="Tahoma" w:hAnsi="Tahoma" w:cs="Tahoma"/>
          <w:sz w:val="24"/>
          <w:szCs w:val="24"/>
        </w:rPr>
        <w:t xml:space="preserve">warranted a dismissal penalty. It was </w:t>
      </w:r>
      <w:r w:rsidR="00AD0A58" w:rsidRPr="00984C2E">
        <w:rPr>
          <w:rFonts w:ascii="Tahoma" w:hAnsi="Tahoma" w:cs="Tahoma"/>
          <w:sz w:val="24"/>
          <w:szCs w:val="24"/>
        </w:rPr>
        <w:t>Respondent</w:t>
      </w:r>
      <w:r w:rsidR="00E3696A">
        <w:rPr>
          <w:rFonts w:ascii="Tahoma" w:hAnsi="Tahoma" w:cs="Tahoma"/>
          <w:sz w:val="24"/>
          <w:szCs w:val="24"/>
        </w:rPr>
        <w:t xml:space="preserve"> further</w:t>
      </w:r>
      <w:r w:rsidR="00AD0A58" w:rsidRPr="00984C2E">
        <w:rPr>
          <w:rFonts w:ascii="Tahoma" w:hAnsi="Tahoma" w:cs="Tahoma"/>
          <w:sz w:val="24"/>
          <w:szCs w:val="24"/>
        </w:rPr>
        <w:t xml:space="preserve"> position</w:t>
      </w:r>
      <w:r w:rsidR="00B035C4" w:rsidRPr="00984C2E">
        <w:rPr>
          <w:rFonts w:ascii="Tahoma" w:hAnsi="Tahoma" w:cs="Tahoma"/>
          <w:sz w:val="24"/>
          <w:szCs w:val="24"/>
        </w:rPr>
        <w:t xml:space="preserve"> t</w:t>
      </w:r>
      <w:r w:rsidRPr="00984C2E">
        <w:rPr>
          <w:rFonts w:ascii="Tahoma" w:hAnsi="Tahoma" w:cs="Tahoma"/>
          <w:sz w:val="24"/>
          <w:szCs w:val="24"/>
        </w:rPr>
        <w:t>he constitutional point taken was improperly taken. It</w:t>
      </w:r>
      <w:r w:rsidR="00B035C4" w:rsidRPr="00984C2E">
        <w:rPr>
          <w:rFonts w:ascii="Tahoma" w:hAnsi="Tahoma" w:cs="Tahoma"/>
          <w:sz w:val="24"/>
          <w:szCs w:val="24"/>
        </w:rPr>
        <w:t xml:space="preserve"> therefore</w:t>
      </w:r>
      <w:r w:rsidRPr="00984C2E">
        <w:rPr>
          <w:rFonts w:ascii="Tahoma" w:hAnsi="Tahoma" w:cs="Tahoma"/>
          <w:sz w:val="24"/>
          <w:szCs w:val="24"/>
        </w:rPr>
        <w:t xml:space="preserve"> </w:t>
      </w:r>
      <w:r w:rsidR="00E3696A">
        <w:rPr>
          <w:rFonts w:ascii="Tahoma" w:hAnsi="Tahoma" w:cs="Tahoma"/>
          <w:sz w:val="24"/>
          <w:szCs w:val="24"/>
        </w:rPr>
        <w:t>had</w:t>
      </w:r>
      <w:r w:rsidRPr="00984C2E">
        <w:rPr>
          <w:rFonts w:ascii="Tahoma" w:hAnsi="Tahoma" w:cs="Tahoma"/>
          <w:sz w:val="24"/>
          <w:szCs w:val="24"/>
        </w:rPr>
        <w:t xml:space="preserve"> to be disregarded</w:t>
      </w:r>
      <w:r w:rsidR="00B035C4" w:rsidRPr="00984C2E">
        <w:rPr>
          <w:rFonts w:ascii="Tahoma" w:hAnsi="Tahoma" w:cs="Tahoma"/>
          <w:sz w:val="24"/>
          <w:szCs w:val="24"/>
        </w:rPr>
        <w:t xml:space="preserve"> by the court</w:t>
      </w:r>
      <w:r w:rsidRPr="00984C2E">
        <w:rPr>
          <w:rFonts w:ascii="Tahoma" w:hAnsi="Tahoma" w:cs="Tahoma"/>
          <w:sz w:val="24"/>
          <w:szCs w:val="24"/>
        </w:rPr>
        <w:t>.</w:t>
      </w:r>
    </w:p>
    <w:p w:rsidR="00123F09" w:rsidRPr="00984C2E" w:rsidRDefault="00123F09" w:rsidP="004857AE">
      <w:pPr>
        <w:spacing w:line="360" w:lineRule="auto"/>
        <w:ind w:firstLine="720"/>
        <w:jc w:val="both"/>
        <w:rPr>
          <w:rFonts w:ascii="Tahoma" w:hAnsi="Tahoma" w:cs="Tahoma"/>
          <w:sz w:val="24"/>
          <w:szCs w:val="24"/>
        </w:rPr>
      </w:pPr>
      <w:r w:rsidRPr="00984C2E">
        <w:rPr>
          <w:rFonts w:ascii="Tahoma" w:hAnsi="Tahoma" w:cs="Tahoma"/>
          <w:sz w:val="24"/>
          <w:szCs w:val="24"/>
        </w:rPr>
        <w:t>The court was</w:t>
      </w:r>
      <w:r w:rsidR="00B035C4" w:rsidRPr="00984C2E">
        <w:rPr>
          <w:rFonts w:ascii="Tahoma" w:hAnsi="Tahoma" w:cs="Tahoma"/>
          <w:sz w:val="24"/>
          <w:szCs w:val="24"/>
        </w:rPr>
        <w:t xml:space="preserve"> </w:t>
      </w:r>
      <w:r w:rsidRPr="00984C2E">
        <w:rPr>
          <w:rFonts w:ascii="Tahoma" w:hAnsi="Tahoma" w:cs="Tahoma"/>
          <w:sz w:val="24"/>
          <w:szCs w:val="24"/>
        </w:rPr>
        <w:t xml:space="preserve">persuaded by the </w:t>
      </w:r>
      <w:r w:rsidR="00AD0A58" w:rsidRPr="00984C2E">
        <w:rPr>
          <w:rFonts w:ascii="Tahoma" w:hAnsi="Tahoma" w:cs="Tahoma"/>
          <w:sz w:val="24"/>
          <w:szCs w:val="24"/>
        </w:rPr>
        <w:t>Respondent submissions</w:t>
      </w:r>
      <w:r w:rsidR="00B035C4" w:rsidRPr="00984C2E">
        <w:rPr>
          <w:rFonts w:ascii="Tahoma" w:hAnsi="Tahoma" w:cs="Tahoma"/>
          <w:sz w:val="24"/>
          <w:szCs w:val="24"/>
        </w:rPr>
        <w:t>. The position i</w:t>
      </w:r>
      <w:r w:rsidRPr="00984C2E">
        <w:rPr>
          <w:rFonts w:ascii="Tahoma" w:hAnsi="Tahoma" w:cs="Tahoma"/>
          <w:sz w:val="24"/>
          <w:szCs w:val="24"/>
        </w:rPr>
        <w:t>s settled</w:t>
      </w:r>
      <w:r w:rsidR="00B035C4" w:rsidRPr="00984C2E">
        <w:rPr>
          <w:rFonts w:ascii="Tahoma" w:hAnsi="Tahoma" w:cs="Tahoma"/>
          <w:sz w:val="24"/>
          <w:szCs w:val="24"/>
        </w:rPr>
        <w:t xml:space="preserve"> that where an employer takes</w:t>
      </w:r>
      <w:r w:rsidRPr="00984C2E">
        <w:rPr>
          <w:rFonts w:ascii="Tahoma" w:hAnsi="Tahoma" w:cs="Tahoma"/>
          <w:sz w:val="24"/>
          <w:szCs w:val="24"/>
        </w:rPr>
        <w:t xml:space="preserve"> a serious view of misconduct committed by an employee and imposes a penalt</w:t>
      </w:r>
      <w:r w:rsidR="0015358A" w:rsidRPr="00984C2E">
        <w:rPr>
          <w:rFonts w:ascii="Tahoma" w:hAnsi="Tahoma" w:cs="Tahoma"/>
          <w:sz w:val="24"/>
          <w:szCs w:val="24"/>
        </w:rPr>
        <w:t>y</w:t>
      </w:r>
      <w:r w:rsidRPr="00984C2E">
        <w:rPr>
          <w:rFonts w:ascii="Tahoma" w:hAnsi="Tahoma" w:cs="Tahoma"/>
          <w:sz w:val="24"/>
          <w:szCs w:val="24"/>
        </w:rPr>
        <w:t xml:space="preserve"> of dismissal </w:t>
      </w:r>
      <w:r w:rsidR="00B035C4" w:rsidRPr="00984C2E">
        <w:rPr>
          <w:rFonts w:ascii="Tahoma" w:hAnsi="Tahoma" w:cs="Tahoma"/>
          <w:sz w:val="24"/>
          <w:szCs w:val="24"/>
        </w:rPr>
        <w:t>a</w:t>
      </w:r>
      <w:r w:rsidRPr="00984C2E">
        <w:rPr>
          <w:rFonts w:ascii="Tahoma" w:hAnsi="Tahoma" w:cs="Tahoma"/>
          <w:sz w:val="24"/>
          <w:szCs w:val="24"/>
        </w:rPr>
        <w:t xml:space="preserve">n appeal </w:t>
      </w:r>
      <w:r w:rsidR="0015358A" w:rsidRPr="00984C2E">
        <w:rPr>
          <w:rFonts w:ascii="Tahoma" w:hAnsi="Tahoma" w:cs="Tahoma"/>
          <w:sz w:val="24"/>
          <w:szCs w:val="24"/>
        </w:rPr>
        <w:t>court will generally not interfere with the exercise of such disc</w:t>
      </w:r>
      <w:r w:rsidR="00B035C4" w:rsidRPr="00984C2E">
        <w:rPr>
          <w:rFonts w:ascii="Tahoma" w:hAnsi="Tahoma" w:cs="Tahoma"/>
          <w:sz w:val="24"/>
          <w:szCs w:val="24"/>
        </w:rPr>
        <w:t>retion in the absence of gross u</w:t>
      </w:r>
      <w:r w:rsidR="0015358A" w:rsidRPr="00984C2E">
        <w:rPr>
          <w:rFonts w:ascii="Tahoma" w:hAnsi="Tahoma" w:cs="Tahoma"/>
          <w:sz w:val="24"/>
          <w:szCs w:val="24"/>
        </w:rPr>
        <w:t>n</w:t>
      </w:r>
      <w:r w:rsidR="00E3696A">
        <w:rPr>
          <w:rFonts w:ascii="Tahoma" w:hAnsi="Tahoma" w:cs="Tahoma"/>
          <w:sz w:val="24"/>
          <w:szCs w:val="24"/>
        </w:rPr>
        <w:t>reasonableness or irrationality. T</w:t>
      </w:r>
      <w:r w:rsidR="0015358A" w:rsidRPr="00984C2E">
        <w:rPr>
          <w:rFonts w:ascii="Tahoma" w:hAnsi="Tahoma" w:cs="Tahoma"/>
          <w:sz w:val="24"/>
          <w:szCs w:val="24"/>
        </w:rPr>
        <w:t xml:space="preserve">he position had been laid down in my authorities </w:t>
      </w:r>
      <w:r w:rsidR="0015358A" w:rsidRPr="00984C2E">
        <w:rPr>
          <w:rFonts w:ascii="Tahoma" w:hAnsi="Tahoma" w:cs="Tahoma"/>
          <w:sz w:val="24"/>
          <w:szCs w:val="24"/>
        </w:rPr>
        <w:lastRenderedPageBreak/>
        <w:t xml:space="preserve">including </w:t>
      </w:r>
      <w:r w:rsidR="0015358A" w:rsidRPr="00984C2E">
        <w:rPr>
          <w:rFonts w:ascii="Tahoma" w:hAnsi="Tahoma" w:cs="Tahoma"/>
          <w:b/>
          <w:sz w:val="24"/>
          <w:szCs w:val="24"/>
        </w:rPr>
        <w:t xml:space="preserve">Mashonaland </w:t>
      </w:r>
      <w:r w:rsidR="00B035C4" w:rsidRPr="00984C2E">
        <w:rPr>
          <w:rFonts w:ascii="Tahoma" w:hAnsi="Tahoma" w:cs="Tahoma"/>
          <w:b/>
          <w:sz w:val="24"/>
          <w:szCs w:val="24"/>
        </w:rPr>
        <w:t xml:space="preserve">Trust Club </w:t>
      </w:r>
      <w:r w:rsidR="00044B3E">
        <w:rPr>
          <w:rFonts w:ascii="Tahoma" w:hAnsi="Tahoma" w:cs="Tahoma"/>
          <w:b/>
          <w:sz w:val="24"/>
          <w:szCs w:val="24"/>
        </w:rPr>
        <w:t>vs Mut</w:t>
      </w:r>
      <w:r w:rsidR="00B035C4" w:rsidRPr="00984C2E">
        <w:rPr>
          <w:rFonts w:ascii="Tahoma" w:hAnsi="Tahoma" w:cs="Tahoma"/>
          <w:b/>
          <w:sz w:val="24"/>
          <w:szCs w:val="24"/>
        </w:rPr>
        <w:t>angadura SC 5|12</w:t>
      </w:r>
      <w:r w:rsidR="00B035C4" w:rsidRPr="00984C2E">
        <w:rPr>
          <w:rFonts w:ascii="Tahoma" w:hAnsi="Tahoma" w:cs="Tahoma"/>
          <w:sz w:val="24"/>
          <w:szCs w:val="24"/>
        </w:rPr>
        <w:t xml:space="preserve"> where Ziyambi</w:t>
      </w:r>
      <w:r w:rsidR="0015358A" w:rsidRPr="00984C2E">
        <w:rPr>
          <w:rFonts w:ascii="Tahoma" w:hAnsi="Tahoma" w:cs="Tahoma"/>
          <w:sz w:val="24"/>
          <w:szCs w:val="24"/>
        </w:rPr>
        <w:t xml:space="preserve"> JA held as follows;</w:t>
      </w:r>
    </w:p>
    <w:p w:rsidR="0015358A" w:rsidRPr="004857AE" w:rsidRDefault="0015358A" w:rsidP="004857AE">
      <w:pPr>
        <w:ind w:left="720"/>
        <w:jc w:val="both"/>
        <w:rPr>
          <w:rFonts w:ascii="Tahoma" w:hAnsi="Tahoma" w:cs="Tahoma"/>
        </w:rPr>
      </w:pPr>
      <w:r w:rsidRPr="004857AE">
        <w:rPr>
          <w:rFonts w:ascii="Tahoma" w:hAnsi="Tahoma" w:cs="Tahoma"/>
        </w:rPr>
        <w:t xml:space="preserve">“in the absence of a misdirection or unreasonableness on the part of the employer in arriving at the decision to dismiss an employee, on appeals court will generally not interfere with  the exercise of employer’s </w:t>
      </w:r>
      <w:r w:rsidR="004857AE" w:rsidRPr="004857AE">
        <w:rPr>
          <w:rFonts w:ascii="Tahoma" w:hAnsi="Tahoma" w:cs="Tahoma"/>
        </w:rPr>
        <w:t>discretion</w:t>
      </w:r>
      <w:r w:rsidRPr="004857AE">
        <w:rPr>
          <w:rFonts w:ascii="Tahoma" w:hAnsi="Tahoma" w:cs="Tahoma"/>
        </w:rPr>
        <w:t xml:space="preserve"> to dismiss an employee found guilty of a misconduct which gross to the roof of the contract of employment”</w:t>
      </w:r>
    </w:p>
    <w:p w:rsidR="0015358A" w:rsidRPr="00984C2E" w:rsidRDefault="00E3696A" w:rsidP="004857AE">
      <w:pPr>
        <w:spacing w:line="360" w:lineRule="auto"/>
        <w:ind w:firstLine="720"/>
        <w:jc w:val="both"/>
        <w:rPr>
          <w:rFonts w:ascii="Tahoma" w:hAnsi="Tahoma" w:cs="Tahoma"/>
          <w:sz w:val="24"/>
          <w:szCs w:val="24"/>
        </w:rPr>
      </w:pPr>
      <w:r>
        <w:rPr>
          <w:rFonts w:ascii="Tahoma" w:hAnsi="Tahoma" w:cs="Tahoma"/>
          <w:sz w:val="24"/>
          <w:szCs w:val="24"/>
        </w:rPr>
        <w:t xml:space="preserve">The position of the law remained unchanged as at the time this matter was before the Arbitrator. </w:t>
      </w:r>
      <w:r w:rsidR="0015358A" w:rsidRPr="00984C2E">
        <w:rPr>
          <w:rFonts w:ascii="Tahoma" w:hAnsi="Tahoma" w:cs="Tahoma"/>
          <w:sz w:val="24"/>
          <w:szCs w:val="24"/>
        </w:rPr>
        <w:t xml:space="preserve">It </w:t>
      </w:r>
      <w:r>
        <w:rPr>
          <w:rFonts w:ascii="Tahoma" w:hAnsi="Tahoma" w:cs="Tahoma"/>
          <w:sz w:val="24"/>
          <w:szCs w:val="24"/>
        </w:rPr>
        <w:t>was also</w:t>
      </w:r>
      <w:r w:rsidR="0015358A" w:rsidRPr="00984C2E">
        <w:rPr>
          <w:rFonts w:ascii="Tahoma" w:hAnsi="Tahoma" w:cs="Tahoma"/>
          <w:sz w:val="24"/>
          <w:szCs w:val="24"/>
        </w:rPr>
        <w:t xml:space="preserve"> apparent from the record that the Appellant held a very serious position</w:t>
      </w:r>
      <w:r w:rsidR="00B035C4" w:rsidRPr="00984C2E">
        <w:rPr>
          <w:rFonts w:ascii="Tahoma" w:hAnsi="Tahoma" w:cs="Tahoma"/>
          <w:sz w:val="24"/>
          <w:szCs w:val="24"/>
        </w:rPr>
        <w:t xml:space="preserve"> </w:t>
      </w:r>
      <w:r w:rsidR="0015358A" w:rsidRPr="00984C2E">
        <w:rPr>
          <w:rFonts w:ascii="Tahoma" w:hAnsi="Tahoma" w:cs="Tahoma"/>
          <w:sz w:val="24"/>
          <w:szCs w:val="24"/>
        </w:rPr>
        <w:t xml:space="preserve">in the </w:t>
      </w:r>
      <w:r w:rsidR="004857AE" w:rsidRPr="00984C2E">
        <w:rPr>
          <w:rFonts w:ascii="Tahoma" w:hAnsi="Tahoma" w:cs="Tahoma"/>
          <w:sz w:val="24"/>
          <w:szCs w:val="24"/>
        </w:rPr>
        <w:t>Respondent organization</w:t>
      </w:r>
      <w:r w:rsidR="0015358A" w:rsidRPr="00984C2E">
        <w:rPr>
          <w:rFonts w:ascii="Tahoma" w:hAnsi="Tahoma" w:cs="Tahoma"/>
          <w:sz w:val="24"/>
          <w:szCs w:val="24"/>
        </w:rPr>
        <w:t xml:space="preserve">. The </w:t>
      </w:r>
      <w:r w:rsidR="00AD0A58" w:rsidRPr="00984C2E">
        <w:rPr>
          <w:rFonts w:ascii="Tahoma" w:hAnsi="Tahoma" w:cs="Tahoma"/>
          <w:sz w:val="24"/>
          <w:szCs w:val="24"/>
        </w:rPr>
        <w:t>Respondent is</w:t>
      </w:r>
      <w:r w:rsidR="0015358A" w:rsidRPr="00984C2E">
        <w:rPr>
          <w:rFonts w:ascii="Tahoma" w:hAnsi="Tahoma" w:cs="Tahoma"/>
          <w:sz w:val="24"/>
          <w:szCs w:val="24"/>
        </w:rPr>
        <w:t xml:space="preserve"> a banking institution. As a banking institution any acts amounting </w:t>
      </w:r>
      <w:r w:rsidR="00B035C4" w:rsidRPr="00984C2E">
        <w:rPr>
          <w:rFonts w:ascii="Tahoma" w:hAnsi="Tahoma" w:cs="Tahoma"/>
          <w:sz w:val="24"/>
          <w:szCs w:val="24"/>
        </w:rPr>
        <w:t xml:space="preserve">to </w:t>
      </w:r>
      <w:r w:rsidR="0015358A" w:rsidRPr="00984C2E">
        <w:rPr>
          <w:rFonts w:ascii="Tahoma" w:hAnsi="Tahoma" w:cs="Tahoma"/>
          <w:sz w:val="24"/>
          <w:szCs w:val="24"/>
        </w:rPr>
        <w:t>dishonest conduct would clearly result in</w:t>
      </w:r>
      <w:r>
        <w:rPr>
          <w:rFonts w:ascii="Tahoma" w:hAnsi="Tahoma" w:cs="Tahoma"/>
          <w:sz w:val="24"/>
          <w:szCs w:val="24"/>
        </w:rPr>
        <w:t xml:space="preserve"> a</w:t>
      </w:r>
      <w:r w:rsidR="0015358A" w:rsidRPr="00984C2E">
        <w:rPr>
          <w:rFonts w:ascii="Tahoma" w:hAnsi="Tahoma" w:cs="Tahoma"/>
          <w:sz w:val="24"/>
          <w:szCs w:val="24"/>
        </w:rPr>
        <w:t xml:space="preserve"> breach of trust. The Appellant was properly found guilty of the charges levelled. The dismissal penalty was clearly warranted</w:t>
      </w:r>
      <w:r>
        <w:rPr>
          <w:rFonts w:ascii="Tahoma" w:hAnsi="Tahoma" w:cs="Tahoma"/>
          <w:sz w:val="24"/>
          <w:szCs w:val="24"/>
        </w:rPr>
        <w:t xml:space="preserve"> in the circumstances</w:t>
      </w:r>
      <w:r w:rsidR="0015358A" w:rsidRPr="00984C2E">
        <w:rPr>
          <w:rFonts w:ascii="Tahoma" w:hAnsi="Tahoma" w:cs="Tahoma"/>
          <w:sz w:val="24"/>
          <w:szCs w:val="24"/>
        </w:rPr>
        <w:t xml:space="preserve">. The court was not persuaded that the Arbitrator </w:t>
      </w:r>
      <w:r>
        <w:rPr>
          <w:rFonts w:ascii="Tahoma" w:hAnsi="Tahoma" w:cs="Tahoma"/>
          <w:sz w:val="24"/>
          <w:szCs w:val="24"/>
        </w:rPr>
        <w:t>had misdirected himself</w:t>
      </w:r>
      <w:r w:rsidR="0015358A" w:rsidRPr="00984C2E">
        <w:rPr>
          <w:rFonts w:ascii="Tahoma" w:hAnsi="Tahoma" w:cs="Tahoma"/>
          <w:sz w:val="24"/>
          <w:szCs w:val="24"/>
        </w:rPr>
        <w:t xml:space="preserve">. It </w:t>
      </w:r>
      <w:r>
        <w:rPr>
          <w:rFonts w:ascii="Tahoma" w:hAnsi="Tahoma" w:cs="Tahoma"/>
          <w:sz w:val="24"/>
          <w:szCs w:val="24"/>
        </w:rPr>
        <w:t>was</w:t>
      </w:r>
      <w:r w:rsidR="0015358A" w:rsidRPr="00984C2E">
        <w:rPr>
          <w:rFonts w:ascii="Tahoma" w:hAnsi="Tahoma" w:cs="Tahoma"/>
          <w:sz w:val="24"/>
          <w:szCs w:val="24"/>
        </w:rPr>
        <w:t xml:space="preserve"> clear in the absence of demonstrated unreasonableness or gross irrationality in the imposing</w:t>
      </w:r>
      <w:r>
        <w:rPr>
          <w:rFonts w:ascii="Tahoma" w:hAnsi="Tahoma" w:cs="Tahoma"/>
          <w:sz w:val="24"/>
          <w:szCs w:val="24"/>
        </w:rPr>
        <w:t xml:space="preserve"> of</w:t>
      </w:r>
      <w:r w:rsidR="0015358A" w:rsidRPr="00984C2E">
        <w:rPr>
          <w:rFonts w:ascii="Tahoma" w:hAnsi="Tahoma" w:cs="Tahoma"/>
          <w:sz w:val="24"/>
          <w:szCs w:val="24"/>
        </w:rPr>
        <w:t xml:space="preserve"> the penalty of dismissal</w:t>
      </w:r>
      <w:r>
        <w:rPr>
          <w:rFonts w:ascii="Tahoma" w:hAnsi="Tahoma" w:cs="Tahoma"/>
          <w:sz w:val="24"/>
          <w:szCs w:val="24"/>
        </w:rPr>
        <w:t xml:space="preserve"> by the employer</w:t>
      </w:r>
      <w:r w:rsidR="0015358A" w:rsidRPr="00984C2E">
        <w:rPr>
          <w:rFonts w:ascii="Tahoma" w:hAnsi="Tahoma" w:cs="Tahoma"/>
          <w:sz w:val="24"/>
          <w:szCs w:val="24"/>
        </w:rPr>
        <w:t xml:space="preserve"> the Arbitrator was correct in reimposing the dismissal penalty. </w:t>
      </w:r>
    </w:p>
    <w:p w:rsidR="0015358A" w:rsidRPr="00984C2E" w:rsidRDefault="00E3696A" w:rsidP="004857AE">
      <w:pPr>
        <w:spacing w:line="360" w:lineRule="auto"/>
        <w:ind w:firstLine="720"/>
        <w:jc w:val="both"/>
        <w:rPr>
          <w:rFonts w:ascii="Tahoma" w:hAnsi="Tahoma" w:cs="Tahoma"/>
          <w:sz w:val="24"/>
          <w:szCs w:val="24"/>
        </w:rPr>
      </w:pPr>
      <w:r>
        <w:rPr>
          <w:rFonts w:ascii="Tahoma" w:hAnsi="Tahoma" w:cs="Tahoma"/>
          <w:sz w:val="24"/>
          <w:szCs w:val="24"/>
        </w:rPr>
        <w:t xml:space="preserve">It was also the court’s considered view that the argument based on </w:t>
      </w:r>
      <w:r w:rsidRPr="00E3696A">
        <w:rPr>
          <w:rFonts w:ascii="Tahoma" w:hAnsi="Tahoma" w:cs="Tahoma"/>
          <w:b/>
          <w:sz w:val="24"/>
          <w:szCs w:val="24"/>
        </w:rPr>
        <w:t>section 65 (1)</w:t>
      </w:r>
      <w:r>
        <w:rPr>
          <w:rFonts w:ascii="Tahoma" w:hAnsi="Tahoma" w:cs="Tahoma"/>
          <w:sz w:val="24"/>
          <w:szCs w:val="24"/>
        </w:rPr>
        <w:t xml:space="preserve"> of the new Constitution was inappropriately taken in the proceedings. This was in view of the court finding that the Appellant had been proper</w:t>
      </w:r>
      <w:r w:rsidR="009851B5">
        <w:rPr>
          <w:rFonts w:ascii="Tahoma" w:hAnsi="Tahoma" w:cs="Tahoma"/>
          <w:sz w:val="24"/>
          <w:szCs w:val="24"/>
        </w:rPr>
        <w:t>ly found guilty of serious charges</w:t>
      </w:r>
      <w:r>
        <w:rPr>
          <w:rFonts w:ascii="Tahoma" w:hAnsi="Tahoma" w:cs="Tahoma"/>
          <w:sz w:val="24"/>
          <w:szCs w:val="24"/>
        </w:rPr>
        <w:t xml:space="preserve"> and the Dismissal penalty was clearly warranted. In view </w:t>
      </w:r>
      <w:r w:rsidR="009851B5">
        <w:rPr>
          <w:rFonts w:ascii="Tahoma" w:hAnsi="Tahoma" w:cs="Tahoma"/>
          <w:sz w:val="24"/>
          <w:szCs w:val="24"/>
        </w:rPr>
        <w:t>of</w:t>
      </w:r>
      <w:r>
        <w:rPr>
          <w:rFonts w:ascii="Tahoma" w:hAnsi="Tahoma" w:cs="Tahoma"/>
          <w:sz w:val="24"/>
          <w:szCs w:val="24"/>
        </w:rPr>
        <w:t xml:space="preserve"> this position and in </w:t>
      </w:r>
      <w:r w:rsidR="009851B5">
        <w:rPr>
          <w:rFonts w:ascii="Tahoma" w:hAnsi="Tahoma" w:cs="Tahoma"/>
          <w:sz w:val="24"/>
          <w:szCs w:val="24"/>
        </w:rPr>
        <w:t>deference to the twin doctrines</w:t>
      </w:r>
      <w:r w:rsidR="00044B3E">
        <w:rPr>
          <w:rFonts w:ascii="Tahoma" w:hAnsi="Tahoma" w:cs="Tahoma"/>
          <w:sz w:val="24"/>
          <w:szCs w:val="24"/>
        </w:rPr>
        <w:t xml:space="preserve"> of Constitution</w:t>
      </w:r>
      <w:r w:rsidR="009851B5">
        <w:rPr>
          <w:rFonts w:ascii="Tahoma" w:hAnsi="Tahoma" w:cs="Tahoma"/>
          <w:sz w:val="24"/>
          <w:szCs w:val="24"/>
        </w:rPr>
        <w:t xml:space="preserve">al ripeness </w:t>
      </w:r>
      <w:r w:rsidR="00044B3E">
        <w:rPr>
          <w:rFonts w:ascii="Tahoma" w:hAnsi="Tahoma" w:cs="Tahoma"/>
          <w:sz w:val="24"/>
          <w:szCs w:val="24"/>
        </w:rPr>
        <w:t xml:space="preserve">and avoidance it would be unnecessary and an academic exercise to delve into the wider question as to whether the introduction of </w:t>
      </w:r>
      <w:r w:rsidR="00044B3E" w:rsidRPr="00044B3E">
        <w:rPr>
          <w:rFonts w:ascii="Tahoma" w:hAnsi="Tahoma" w:cs="Tahoma"/>
          <w:b/>
          <w:sz w:val="24"/>
          <w:szCs w:val="24"/>
        </w:rPr>
        <w:t>Section 65 (1)</w:t>
      </w:r>
      <w:r w:rsidR="00044B3E">
        <w:rPr>
          <w:rFonts w:ascii="Tahoma" w:hAnsi="Tahoma" w:cs="Tahoma"/>
          <w:sz w:val="24"/>
          <w:szCs w:val="24"/>
        </w:rPr>
        <w:t xml:space="preserve"> in the Bill of Rights had the effect of altering the approach that the courts or </w:t>
      </w:r>
      <w:r w:rsidR="009851B5">
        <w:rPr>
          <w:rFonts w:ascii="Tahoma" w:hAnsi="Tahoma" w:cs="Tahoma"/>
          <w:sz w:val="24"/>
          <w:szCs w:val="24"/>
        </w:rPr>
        <w:t>tribunals</w:t>
      </w:r>
      <w:r w:rsidR="00044B3E">
        <w:rPr>
          <w:rFonts w:ascii="Tahoma" w:hAnsi="Tahoma" w:cs="Tahoma"/>
          <w:sz w:val="24"/>
          <w:szCs w:val="24"/>
        </w:rPr>
        <w:t xml:space="preserve"> should take in addressing the issue of sentencing. The question would have been more appropriately placed before the Constitutional Court itself</w:t>
      </w:r>
      <w:r w:rsidR="009851B5">
        <w:rPr>
          <w:rFonts w:ascii="Tahoma" w:hAnsi="Tahoma" w:cs="Tahoma"/>
          <w:sz w:val="24"/>
          <w:szCs w:val="24"/>
        </w:rPr>
        <w:t xml:space="preserve"> as the apex</w:t>
      </w:r>
      <w:r w:rsidR="00A13864">
        <w:rPr>
          <w:rFonts w:ascii="Tahoma" w:hAnsi="Tahoma" w:cs="Tahoma"/>
          <w:sz w:val="24"/>
          <w:szCs w:val="24"/>
        </w:rPr>
        <w:t xml:space="preserve"> </w:t>
      </w:r>
      <w:r w:rsidR="009851B5">
        <w:rPr>
          <w:rFonts w:ascii="Tahoma" w:hAnsi="Tahoma" w:cs="Tahoma"/>
          <w:sz w:val="24"/>
          <w:szCs w:val="24"/>
        </w:rPr>
        <w:t>court</w:t>
      </w:r>
      <w:r w:rsidR="00044B3E">
        <w:rPr>
          <w:rFonts w:ascii="Tahoma" w:hAnsi="Tahoma" w:cs="Tahoma"/>
          <w:sz w:val="24"/>
          <w:szCs w:val="24"/>
        </w:rPr>
        <w:t xml:space="preserve"> as had been the case in</w:t>
      </w:r>
      <w:r w:rsidR="00B30563">
        <w:rPr>
          <w:rFonts w:ascii="Tahoma" w:hAnsi="Tahoma" w:cs="Tahoma"/>
          <w:sz w:val="24"/>
          <w:szCs w:val="24"/>
        </w:rPr>
        <w:t xml:space="preserve"> South Africa with</w:t>
      </w:r>
      <w:r w:rsidR="00044B3E">
        <w:rPr>
          <w:rFonts w:ascii="Tahoma" w:hAnsi="Tahoma" w:cs="Tahoma"/>
          <w:sz w:val="24"/>
          <w:szCs w:val="24"/>
        </w:rPr>
        <w:t xml:space="preserve"> the </w:t>
      </w:r>
      <w:r w:rsidR="00044B3E" w:rsidRPr="00044B3E">
        <w:rPr>
          <w:rFonts w:ascii="Tahoma" w:hAnsi="Tahoma" w:cs="Tahoma"/>
          <w:b/>
          <w:sz w:val="24"/>
          <w:szCs w:val="24"/>
        </w:rPr>
        <w:t>Sidumo</w:t>
      </w:r>
      <w:r w:rsidR="00044B3E">
        <w:rPr>
          <w:rFonts w:ascii="Tahoma" w:hAnsi="Tahoma" w:cs="Tahoma"/>
          <w:sz w:val="24"/>
          <w:szCs w:val="24"/>
        </w:rPr>
        <w:t xml:space="preserve"> case referred to by the Appellant.</w:t>
      </w:r>
    </w:p>
    <w:p w:rsidR="00D36515" w:rsidRDefault="0015358A" w:rsidP="00D36515">
      <w:pPr>
        <w:spacing w:line="360" w:lineRule="auto"/>
        <w:ind w:firstLine="720"/>
        <w:jc w:val="both"/>
        <w:rPr>
          <w:rFonts w:ascii="Tahoma" w:hAnsi="Tahoma" w:cs="Tahoma"/>
          <w:sz w:val="24"/>
          <w:szCs w:val="24"/>
        </w:rPr>
      </w:pPr>
      <w:r w:rsidRPr="00984C2E">
        <w:rPr>
          <w:rFonts w:ascii="Tahoma" w:hAnsi="Tahoma" w:cs="Tahoma"/>
          <w:sz w:val="24"/>
          <w:szCs w:val="24"/>
        </w:rPr>
        <w:t>It w</w:t>
      </w:r>
      <w:r w:rsidR="003E66EA" w:rsidRPr="00984C2E">
        <w:rPr>
          <w:rFonts w:ascii="Tahoma" w:hAnsi="Tahoma" w:cs="Tahoma"/>
          <w:sz w:val="24"/>
          <w:szCs w:val="24"/>
        </w:rPr>
        <w:t>a</w:t>
      </w:r>
      <w:r w:rsidRPr="00984C2E">
        <w:rPr>
          <w:rFonts w:ascii="Tahoma" w:hAnsi="Tahoma" w:cs="Tahoma"/>
          <w:sz w:val="24"/>
          <w:szCs w:val="24"/>
        </w:rPr>
        <w:t xml:space="preserve">s on </w:t>
      </w:r>
      <w:r w:rsidR="009851B5">
        <w:rPr>
          <w:rFonts w:ascii="Tahoma" w:hAnsi="Tahoma" w:cs="Tahoma"/>
          <w:sz w:val="24"/>
          <w:szCs w:val="24"/>
        </w:rPr>
        <w:t xml:space="preserve">the basis of the findings above that </w:t>
      </w:r>
      <w:r w:rsidRPr="00984C2E">
        <w:rPr>
          <w:rFonts w:ascii="Tahoma" w:hAnsi="Tahoma" w:cs="Tahoma"/>
          <w:sz w:val="24"/>
          <w:szCs w:val="24"/>
        </w:rPr>
        <w:t xml:space="preserve">this </w:t>
      </w:r>
      <w:r w:rsidR="003E66EA" w:rsidRPr="00984C2E">
        <w:rPr>
          <w:rFonts w:ascii="Tahoma" w:hAnsi="Tahoma" w:cs="Tahoma"/>
          <w:sz w:val="24"/>
          <w:szCs w:val="24"/>
        </w:rPr>
        <w:t>court handed down an order dismissing the appeal for lack of merit</w:t>
      </w:r>
      <w:r w:rsidR="00D36515">
        <w:rPr>
          <w:rFonts w:ascii="Tahoma" w:hAnsi="Tahoma" w:cs="Tahoma"/>
          <w:sz w:val="24"/>
          <w:szCs w:val="24"/>
        </w:rPr>
        <w:t>.</w:t>
      </w:r>
    </w:p>
    <w:p w:rsidR="0015358A" w:rsidRPr="00984C2E" w:rsidRDefault="003E66EA" w:rsidP="00D36515">
      <w:pPr>
        <w:spacing w:line="360" w:lineRule="auto"/>
        <w:jc w:val="both"/>
        <w:rPr>
          <w:rFonts w:ascii="Tahoma" w:hAnsi="Tahoma" w:cs="Tahoma"/>
          <w:sz w:val="24"/>
          <w:szCs w:val="24"/>
        </w:rPr>
      </w:pPr>
      <w:r w:rsidRPr="00984C2E">
        <w:rPr>
          <w:rFonts w:ascii="Tahoma" w:hAnsi="Tahoma" w:cs="Tahoma"/>
          <w:sz w:val="24"/>
          <w:szCs w:val="24"/>
        </w:rPr>
        <w:t xml:space="preserve"> </w:t>
      </w:r>
    </w:p>
    <w:sectPr w:rsidR="0015358A" w:rsidRPr="00984C2E" w:rsidSect="00AD0A58">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109" w:rsidRDefault="00401109" w:rsidP="00AD0A58">
      <w:pPr>
        <w:spacing w:after="0" w:line="240" w:lineRule="auto"/>
      </w:pPr>
      <w:r>
        <w:separator/>
      </w:r>
    </w:p>
  </w:endnote>
  <w:endnote w:type="continuationSeparator" w:id="0">
    <w:p w:rsidR="00401109" w:rsidRDefault="00401109" w:rsidP="00AD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379370"/>
      <w:docPartObj>
        <w:docPartGallery w:val="Page Numbers (Bottom of Page)"/>
        <w:docPartUnique/>
      </w:docPartObj>
    </w:sdtPr>
    <w:sdtEndPr>
      <w:rPr>
        <w:noProof/>
      </w:rPr>
    </w:sdtEndPr>
    <w:sdtContent>
      <w:p w:rsidR="00AD0A58" w:rsidRDefault="00AD0A58">
        <w:pPr>
          <w:pStyle w:val="Footer"/>
          <w:jc w:val="center"/>
        </w:pPr>
        <w:r>
          <w:fldChar w:fldCharType="begin"/>
        </w:r>
        <w:r>
          <w:instrText xml:space="preserve"> PAGE   \* MERGEFORMAT </w:instrText>
        </w:r>
        <w:r>
          <w:fldChar w:fldCharType="separate"/>
        </w:r>
        <w:r w:rsidR="00CC387A">
          <w:rPr>
            <w:noProof/>
          </w:rPr>
          <w:t>9</w:t>
        </w:r>
        <w:r>
          <w:rPr>
            <w:noProof/>
          </w:rPr>
          <w:fldChar w:fldCharType="end"/>
        </w:r>
      </w:p>
    </w:sdtContent>
  </w:sdt>
  <w:p w:rsidR="00AD0A58" w:rsidRDefault="00AD0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109" w:rsidRDefault="00401109" w:rsidP="00AD0A58">
      <w:pPr>
        <w:spacing w:after="0" w:line="240" w:lineRule="auto"/>
      </w:pPr>
      <w:r>
        <w:separator/>
      </w:r>
    </w:p>
  </w:footnote>
  <w:footnote w:type="continuationSeparator" w:id="0">
    <w:p w:rsidR="00401109" w:rsidRDefault="00401109" w:rsidP="00AD0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A58" w:rsidRPr="00AD0A58" w:rsidRDefault="006E17F5">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LC/H/141</w:t>
    </w:r>
    <w:r w:rsidR="00AD0A58">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E8E"/>
    <w:multiLevelType w:val="hybridMultilevel"/>
    <w:tmpl w:val="B3C62F4A"/>
    <w:lvl w:ilvl="0" w:tplc="2A5C821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8746ED4"/>
    <w:multiLevelType w:val="hybridMultilevel"/>
    <w:tmpl w:val="25CA1CC8"/>
    <w:lvl w:ilvl="0" w:tplc="6608DD5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A3D69FF"/>
    <w:multiLevelType w:val="multilevel"/>
    <w:tmpl w:val="5646470A"/>
    <w:lvl w:ilvl="0">
      <w:start w:val="2"/>
      <w:numFmt w:val="decimal"/>
      <w:lvlText w:val="%1"/>
      <w:lvlJc w:val="left"/>
      <w:pPr>
        <w:ind w:left="510" w:hanging="510"/>
      </w:pPr>
      <w:rPr>
        <w:rFonts w:hint="default"/>
      </w:rPr>
    </w:lvl>
    <w:lvl w:ilvl="1">
      <w:start w:val="3"/>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B7F4590"/>
    <w:multiLevelType w:val="multilevel"/>
    <w:tmpl w:val="F1560D38"/>
    <w:lvl w:ilvl="0">
      <w:start w:val="2"/>
      <w:numFmt w:val="decimal"/>
      <w:lvlText w:val="%1."/>
      <w:lvlJc w:val="left"/>
      <w:pPr>
        <w:ind w:left="630" w:hanging="630"/>
      </w:pPr>
      <w:rPr>
        <w:rFonts w:hint="default"/>
      </w:rPr>
    </w:lvl>
    <w:lvl w:ilvl="1">
      <w:start w:val="3"/>
      <w:numFmt w:val="decimal"/>
      <w:lvlText w:val="%1.%2."/>
      <w:lvlJc w:val="left"/>
      <w:pPr>
        <w:ind w:left="1440" w:hanging="720"/>
      </w:pPr>
      <w:rPr>
        <w:rFonts w:hint="default"/>
      </w:rPr>
    </w:lvl>
    <w:lvl w:ilvl="2">
      <w:start w:val="2"/>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2EA235D1"/>
    <w:multiLevelType w:val="multilevel"/>
    <w:tmpl w:val="9920CBA0"/>
    <w:lvl w:ilvl="0">
      <w:start w:val="2"/>
      <w:numFmt w:val="decimal"/>
      <w:lvlText w:val="%1"/>
      <w:lvlJc w:val="left"/>
      <w:pPr>
        <w:ind w:left="555" w:hanging="55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nsid w:val="47D90D12"/>
    <w:multiLevelType w:val="multilevel"/>
    <w:tmpl w:val="F4AE663E"/>
    <w:lvl w:ilvl="0">
      <w:start w:val="2"/>
      <w:numFmt w:val="decimal"/>
      <w:lvlText w:val="%1."/>
      <w:lvlJc w:val="left"/>
      <w:pPr>
        <w:ind w:left="630" w:hanging="630"/>
      </w:pPr>
      <w:rPr>
        <w:rFonts w:hint="default"/>
      </w:rPr>
    </w:lvl>
    <w:lvl w:ilvl="1">
      <w:start w:val="1"/>
      <w:numFmt w:val="decimal"/>
      <w:lvlText w:val="%2)"/>
      <w:lvlJc w:val="left"/>
      <w:pPr>
        <w:ind w:left="1440" w:hanging="720"/>
      </w:pPr>
      <w:rPr>
        <w:rFonts w:hint="default"/>
      </w:rPr>
    </w:lvl>
    <w:lvl w:ilvl="2">
      <w:start w:val="2"/>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nsid w:val="606F4D6C"/>
    <w:multiLevelType w:val="hybridMultilevel"/>
    <w:tmpl w:val="C9AC47C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36A174D"/>
    <w:multiLevelType w:val="hybridMultilevel"/>
    <w:tmpl w:val="7F5C8ACA"/>
    <w:lvl w:ilvl="0" w:tplc="A956E6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9C0016F"/>
    <w:multiLevelType w:val="multilevel"/>
    <w:tmpl w:val="CF3261E2"/>
    <w:lvl w:ilvl="0">
      <w:start w:val="2"/>
      <w:numFmt w:val="decimal"/>
      <w:lvlText w:val="%1."/>
      <w:lvlJc w:val="left"/>
      <w:pPr>
        <w:ind w:left="585" w:hanging="585"/>
      </w:pPr>
      <w:rPr>
        <w:rFonts w:hint="default"/>
      </w:rPr>
    </w:lvl>
    <w:lvl w:ilvl="1">
      <w:start w:val="3"/>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7F2E54F3"/>
    <w:multiLevelType w:val="multilevel"/>
    <w:tmpl w:val="F7089E6E"/>
    <w:lvl w:ilvl="0">
      <w:start w:val="1"/>
      <w:numFmt w:val="decimal"/>
      <w:lvlText w:val="%1."/>
      <w:lvlJc w:val="left"/>
      <w:pPr>
        <w:ind w:left="720" w:hanging="360"/>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9"/>
  </w:num>
  <w:num w:numId="2">
    <w:abstractNumId w:val="1"/>
  </w:num>
  <w:num w:numId="3">
    <w:abstractNumId w:val="0"/>
  </w:num>
  <w:num w:numId="4">
    <w:abstractNumId w:val="6"/>
  </w:num>
  <w:num w:numId="5">
    <w:abstractNumId w:val="7"/>
  </w:num>
  <w:num w:numId="6">
    <w:abstractNumId w:val="4"/>
  </w:num>
  <w:num w:numId="7">
    <w:abstractNumId w:val="3"/>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7B"/>
    <w:rsid w:val="000013CC"/>
    <w:rsid w:val="00034B95"/>
    <w:rsid w:val="0004075A"/>
    <w:rsid w:val="00044B3E"/>
    <w:rsid w:val="00072507"/>
    <w:rsid w:val="000D275A"/>
    <w:rsid w:val="000E035B"/>
    <w:rsid w:val="00123F09"/>
    <w:rsid w:val="001316D2"/>
    <w:rsid w:val="0013787C"/>
    <w:rsid w:val="00151E6A"/>
    <w:rsid w:val="0015358A"/>
    <w:rsid w:val="00155E33"/>
    <w:rsid w:val="001B3FB1"/>
    <w:rsid w:val="002210D1"/>
    <w:rsid w:val="002250FF"/>
    <w:rsid w:val="00250F46"/>
    <w:rsid w:val="00255DFC"/>
    <w:rsid w:val="002B28F6"/>
    <w:rsid w:val="002C6CDA"/>
    <w:rsid w:val="002F342E"/>
    <w:rsid w:val="003D0F41"/>
    <w:rsid w:val="003E66EA"/>
    <w:rsid w:val="00401109"/>
    <w:rsid w:val="004346F0"/>
    <w:rsid w:val="004857AE"/>
    <w:rsid w:val="004947B2"/>
    <w:rsid w:val="004D0A42"/>
    <w:rsid w:val="0056014A"/>
    <w:rsid w:val="005C67C3"/>
    <w:rsid w:val="005D7160"/>
    <w:rsid w:val="006A6D17"/>
    <w:rsid w:val="006C225B"/>
    <w:rsid w:val="006D623A"/>
    <w:rsid w:val="006E17F5"/>
    <w:rsid w:val="006E5D84"/>
    <w:rsid w:val="007408BF"/>
    <w:rsid w:val="007767AE"/>
    <w:rsid w:val="00806489"/>
    <w:rsid w:val="008A1FD7"/>
    <w:rsid w:val="00914884"/>
    <w:rsid w:val="009173B7"/>
    <w:rsid w:val="00936825"/>
    <w:rsid w:val="009435EF"/>
    <w:rsid w:val="0094608F"/>
    <w:rsid w:val="00954D53"/>
    <w:rsid w:val="0096091E"/>
    <w:rsid w:val="00984C2E"/>
    <w:rsid w:val="009851B5"/>
    <w:rsid w:val="009F58D9"/>
    <w:rsid w:val="00A13864"/>
    <w:rsid w:val="00A76164"/>
    <w:rsid w:val="00AD0A58"/>
    <w:rsid w:val="00AE31B6"/>
    <w:rsid w:val="00B0065D"/>
    <w:rsid w:val="00B035C4"/>
    <w:rsid w:val="00B11732"/>
    <w:rsid w:val="00B30563"/>
    <w:rsid w:val="00B449A7"/>
    <w:rsid w:val="00BB6319"/>
    <w:rsid w:val="00C33F6D"/>
    <w:rsid w:val="00C72B7B"/>
    <w:rsid w:val="00CC387A"/>
    <w:rsid w:val="00CD4CC7"/>
    <w:rsid w:val="00D34EE0"/>
    <w:rsid w:val="00D3573D"/>
    <w:rsid w:val="00D36515"/>
    <w:rsid w:val="00D36BB1"/>
    <w:rsid w:val="00D37F7B"/>
    <w:rsid w:val="00D46DEE"/>
    <w:rsid w:val="00DD2F4F"/>
    <w:rsid w:val="00E0400E"/>
    <w:rsid w:val="00E04F5F"/>
    <w:rsid w:val="00E1499E"/>
    <w:rsid w:val="00E1730D"/>
    <w:rsid w:val="00E3696A"/>
    <w:rsid w:val="00E52843"/>
    <w:rsid w:val="00E83F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8D9"/>
    <w:pPr>
      <w:ind w:left="720"/>
      <w:contextualSpacing/>
    </w:pPr>
  </w:style>
  <w:style w:type="paragraph" w:styleId="BalloonText">
    <w:name w:val="Balloon Text"/>
    <w:basedOn w:val="Normal"/>
    <w:link w:val="BalloonTextChar"/>
    <w:uiPriority w:val="99"/>
    <w:semiHidden/>
    <w:unhideWhenUsed/>
    <w:rsid w:val="000D2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75A"/>
    <w:rPr>
      <w:rFonts w:ascii="Tahoma" w:hAnsi="Tahoma" w:cs="Tahoma"/>
      <w:sz w:val="16"/>
      <w:szCs w:val="16"/>
    </w:rPr>
  </w:style>
  <w:style w:type="paragraph" w:styleId="NoSpacing">
    <w:name w:val="No Spacing"/>
    <w:uiPriority w:val="1"/>
    <w:qFormat/>
    <w:rsid w:val="000013CC"/>
    <w:pPr>
      <w:spacing w:after="0" w:line="240" w:lineRule="auto"/>
    </w:pPr>
    <w:rPr>
      <w:rFonts w:eastAsiaTheme="minorHAnsi"/>
      <w:lang w:eastAsia="en-US"/>
    </w:rPr>
  </w:style>
  <w:style w:type="paragraph" w:styleId="Header">
    <w:name w:val="header"/>
    <w:basedOn w:val="Normal"/>
    <w:link w:val="HeaderChar"/>
    <w:uiPriority w:val="99"/>
    <w:unhideWhenUsed/>
    <w:rsid w:val="00AD0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A58"/>
  </w:style>
  <w:style w:type="paragraph" w:styleId="Footer">
    <w:name w:val="footer"/>
    <w:basedOn w:val="Normal"/>
    <w:link w:val="FooterChar"/>
    <w:uiPriority w:val="99"/>
    <w:unhideWhenUsed/>
    <w:rsid w:val="00AD0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8D9"/>
    <w:pPr>
      <w:ind w:left="720"/>
      <w:contextualSpacing/>
    </w:pPr>
  </w:style>
  <w:style w:type="paragraph" w:styleId="BalloonText">
    <w:name w:val="Balloon Text"/>
    <w:basedOn w:val="Normal"/>
    <w:link w:val="BalloonTextChar"/>
    <w:uiPriority w:val="99"/>
    <w:semiHidden/>
    <w:unhideWhenUsed/>
    <w:rsid w:val="000D2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75A"/>
    <w:rPr>
      <w:rFonts w:ascii="Tahoma" w:hAnsi="Tahoma" w:cs="Tahoma"/>
      <w:sz w:val="16"/>
      <w:szCs w:val="16"/>
    </w:rPr>
  </w:style>
  <w:style w:type="paragraph" w:styleId="NoSpacing">
    <w:name w:val="No Spacing"/>
    <w:uiPriority w:val="1"/>
    <w:qFormat/>
    <w:rsid w:val="000013CC"/>
    <w:pPr>
      <w:spacing w:after="0" w:line="240" w:lineRule="auto"/>
    </w:pPr>
    <w:rPr>
      <w:rFonts w:eastAsiaTheme="minorHAnsi"/>
      <w:lang w:eastAsia="en-US"/>
    </w:rPr>
  </w:style>
  <w:style w:type="paragraph" w:styleId="Header">
    <w:name w:val="header"/>
    <w:basedOn w:val="Normal"/>
    <w:link w:val="HeaderChar"/>
    <w:uiPriority w:val="99"/>
    <w:unhideWhenUsed/>
    <w:rsid w:val="00AD0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A58"/>
  </w:style>
  <w:style w:type="paragraph" w:styleId="Footer">
    <w:name w:val="footer"/>
    <w:basedOn w:val="Normal"/>
    <w:link w:val="FooterChar"/>
    <w:uiPriority w:val="99"/>
    <w:unhideWhenUsed/>
    <w:rsid w:val="00AD0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library</cp:lastModifiedBy>
  <cp:revision>2</cp:revision>
  <cp:lastPrinted>2020-06-22T09:46:00Z</cp:lastPrinted>
  <dcterms:created xsi:type="dcterms:W3CDTF">2020-06-22T12:05:00Z</dcterms:created>
  <dcterms:modified xsi:type="dcterms:W3CDTF">2020-06-22T12:05:00Z</dcterms:modified>
</cp:coreProperties>
</file>