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668A" w:rsidRDefault="00AE668A" w:rsidP="001D3078">
      <w:pPr>
        <w:jc w:val="both"/>
        <w:rPr>
          <w:rFonts w:ascii="Times New Roman" w:hAnsi="Times New Roman" w:cs="Times New Roman"/>
          <w:sz w:val="24"/>
          <w:szCs w:val="24"/>
          <w:lang w:val="en-ZW"/>
        </w:rPr>
      </w:pPr>
    </w:p>
    <w:p w:rsidR="00F647F5" w:rsidRDefault="00F647F5" w:rsidP="00F647F5">
      <w:pPr>
        <w:jc w:val="both"/>
        <w:rPr>
          <w:rFonts w:ascii="Times New Roman" w:hAnsi="Times New Roman" w:cs="Times New Roman"/>
          <w:sz w:val="24"/>
          <w:szCs w:val="24"/>
          <w:lang w:val="en-ZW"/>
        </w:rPr>
      </w:pPr>
      <w:r>
        <w:rPr>
          <w:rFonts w:ascii="Times New Roman" w:hAnsi="Times New Roman" w:cs="Times New Roman"/>
          <w:sz w:val="24"/>
          <w:szCs w:val="24"/>
          <w:lang w:val="en-ZW"/>
        </w:rPr>
        <w:t>LEONARD ZINYEMBA</w:t>
      </w:r>
    </w:p>
    <w:p w:rsidR="00F647F5" w:rsidRDefault="00F647F5" w:rsidP="001D3078">
      <w:pPr>
        <w:jc w:val="both"/>
        <w:rPr>
          <w:rFonts w:ascii="Times New Roman" w:hAnsi="Times New Roman" w:cs="Times New Roman"/>
          <w:sz w:val="24"/>
          <w:szCs w:val="24"/>
          <w:lang w:val="en-ZW"/>
        </w:rPr>
      </w:pPr>
    </w:p>
    <w:p w:rsidR="00F647F5" w:rsidRDefault="00F647F5" w:rsidP="00F647F5">
      <w:pPr>
        <w:jc w:val="both"/>
        <w:rPr>
          <w:rFonts w:ascii="Times New Roman" w:hAnsi="Times New Roman" w:cs="Times New Roman"/>
          <w:sz w:val="24"/>
          <w:szCs w:val="24"/>
          <w:lang w:val="en-ZW"/>
        </w:rPr>
      </w:pPr>
      <w:r w:rsidRPr="00AD111B">
        <w:rPr>
          <w:rFonts w:ascii="Times New Roman" w:hAnsi="Times New Roman" w:cs="Times New Roman"/>
          <w:sz w:val="24"/>
          <w:szCs w:val="24"/>
          <w:lang w:val="en-ZW"/>
        </w:rPr>
        <w:t>Versus</w:t>
      </w:r>
    </w:p>
    <w:p w:rsidR="00F647F5" w:rsidRDefault="00F647F5" w:rsidP="001D3078">
      <w:pPr>
        <w:jc w:val="both"/>
        <w:rPr>
          <w:rFonts w:ascii="Times New Roman" w:hAnsi="Times New Roman" w:cs="Times New Roman"/>
          <w:sz w:val="24"/>
          <w:szCs w:val="24"/>
          <w:lang w:val="en-ZW"/>
        </w:rPr>
      </w:pPr>
    </w:p>
    <w:p w:rsidR="009868EB" w:rsidRPr="00AD111B" w:rsidRDefault="00F647F5" w:rsidP="001D3078">
      <w:pPr>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t>
      </w:r>
      <w:r w:rsidR="001D3078" w:rsidRPr="00AD111B">
        <w:rPr>
          <w:rFonts w:ascii="Times New Roman" w:hAnsi="Times New Roman" w:cs="Times New Roman"/>
          <w:sz w:val="24"/>
          <w:szCs w:val="24"/>
          <w:lang w:val="en-ZW"/>
        </w:rPr>
        <w:t>STATE</w:t>
      </w:r>
    </w:p>
    <w:p w:rsidR="001D3078" w:rsidRPr="00AD111B" w:rsidRDefault="001D3078" w:rsidP="001D3078">
      <w:pPr>
        <w:jc w:val="both"/>
        <w:rPr>
          <w:rFonts w:ascii="Times New Roman" w:hAnsi="Times New Roman" w:cs="Times New Roman"/>
          <w:sz w:val="24"/>
          <w:szCs w:val="24"/>
          <w:lang w:val="en-ZW"/>
        </w:rPr>
      </w:pPr>
    </w:p>
    <w:p w:rsidR="001D3078" w:rsidRPr="00AD111B" w:rsidRDefault="001D3078" w:rsidP="001D3078">
      <w:pPr>
        <w:jc w:val="both"/>
        <w:rPr>
          <w:rFonts w:ascii="Times New Roman" w:hAnsi="Times New Roman" w:cs="Times New Roman"/>
          <w:sz w:val="24"/>
          <w:szCs w:val="24"/>
          <w:lang w:val="en-ZW"/>
        </w:rPr>
      </w:pPr>
      <w:r w:rsidRPr="00AD111B">
        <w:rPr>
          <w:rFonts w:ascii="Times New Roman" w:hAnsi="Times New Roman" w:cs="Times New Roman"/>
          <w:sz w:val="24"/>
          <w:szCs w:val="24"/>
          <w:lang w:val="en-ZW"/>
        </w:rPr>
        <w:t>HIGH COURT OF ZIMBABWE</w:t>
      </w:r>
    </w:p>
    <w:p w:rsidR="001D3078" w:rsidRDefault="00AE668A" w:rsidP="001D3078">
      <w:pPr>
        <w:rPr>
          <w:rFonts w:ascii="Times New Roman" w:hAnsi="Times New Roman" w:cs="Times New Roman"/>
          <w:sz w:val="24"/>
          <w:szCs w:val="24"/>
          <w:lang w:val="en-ZW"/>
        </w:rPr>
      </w:pPr>
      <w:r>
        <w:rPr>
          <w:rFonts w:ascii="Times New Roman" w:hAnsi="Times New Roman" w:cs="Times New Roman"/>
          <w:b/>
          <w:bCs/>
          <w:sz w:val="24"/>
          <w:szCs w:val="24"/>
          <w:lang w:val="en-ZW"/>
        </w:rPr>
        <w:t xml:space="preserve">MUZOFA &amp; </w:t>
      </w:r>
      <w:r w:rsidR="001D3078">
        <w:rPr>
          <w:rFonts w:ascii="Times New Roman" w:hAnsi="Times New Roman" w:cs="Times New Roman"/>
          <w:b/>
          <w:bCs/>
          <w:sz w:val="24"/>
          <w:szCs w:val="24"/>
          <w:lang w:val="en-ZW"/>
        </w:rPr>
        <w:t>BACHI-MZA</w:t>
      </w:r>
      <w:r>
        <w:rPr>
          <w:rFonts w:ascii="Times New Roman" w:hAnsi="Times New Roman" w:cs="Times New Roman"/>
          <w:b/>
          <w:bCs/>
          <w:sz w:val="24"/>
          <w:szCs w:val="24"/>
          <w:lang w:val="en-ZW"/>
        </w:rPr>
        <w:t>W</w:t>
      </w:r>
      <w:r w:rsidR="001D3078">
        <w:rPr>
          <w:rFonts w:ascii="Times New Roman" w:hAnsi="Times New Roman" w:cs="Times New Roman"/>
          <w:b/>
          <w:bCs/>
          <w:sz w:val="24"/>
          <w:szCs w:val="24"/>
          <w:lang w:val="en-ZW"/>
        </w:rPr>
        <w:t>AZI J</w:t>
      </w:r>
      <w:r w:rsidR="00C954BF">
        <w:rPr>
          <w:rFonts w:ascii="Times New Roman" w:hAnsi="Times New Roman" w:cs="Times New Roman"/>
          <w:b/>
          <w:bCs/>
          <w:sz w:val="24"/>
          <w:szCs w:val="24"/>
          <w:lang w:val="en-ZW"/>
        </w:rPr>
        <w:t>J</w:t>
      </w:r>
      <w:r w:rsidR="001D3078" w:rsidRPr="00AD111B">
        <w:rPr>
          <w:rFonts w:ascii="Times New Roman" w:hAnsi="Times New Roman" w:cs="Times New Roman"/>
          <w:sz w:val="24"/>
          <w:szCs w:val="24"/>
          <w:lang w:val="en-ZW"/>
        </w:rPr>
        <w:br/>
        <w:t>CHINHOYI 2</w:t>
      </w:r>
      <w:r w:rsidR="001D3078">
        <w:rPr>
          <w:rFonts w:ascii="Times New Roman" w:hAnsi="Times New Roman" w:cs="Times New Roman"/>
          <w:sz w:val="24"/>
          <w:szCs w:val="24"/>
          <w:lang w:val="en-ZW"/>
        </w:rPr>
        <w:t xml:space="preserve">9 May </w:t>
      </w:r>
      <w:r w:rsidR="001D3078" w:rsidRPr="00AD111B">
        <w:rPr>
          <w:rFonts w:ascii="Times New Roman" w:hAnsi="Times New Roman" w:cs="Times New Roman"/>
          <w:sz w:val="24"/>
          <w:szCs w:val="24"/>
          <w:lang w:val="en-ZW"/>
        </w:rPr>
        <w:t>&amp;</w:t>
      </w:r>
      <w:r w:rsidR="001D3078">
        <w:rPr>
          <w:rFonts w:ascii="Times New Roman" w:hAnsi="Times New Roman" w:cs="Times New Roman"/>
          <w:sz w:val="24"/>
          <w:szCs w:val="24"/>
          <w:lang w:val="en-ZW"/>
        </w:rPr>
        <w:t xml:space="preserve"> 31</w:t>
      </w:r>
      <w:r w:rsidR="001D3078" w:rsidRPr="00AD111B">
        <w:rPr>
          <w:rFonts w:ascii="Times New Roman" w:hAnsi="Times New Roman" w:cs="Times New Roman"/>
          <w:sz w:val="24"/>
          <w:szCs w:val="24"/>
          <w:lang w:val="en-ZW"/>
        </w:rPr>
        <w:t xml:space="preserve"> May 2023</w:t>
      </w:r>
    </w:p>
    <w:p w:rsidR="001D3078" w:rsidRPr="00AD111B" w:rsidRDefault="001D3078" w:rsidP="001D3078">
      <w:pPr>
        <w:jc w:val="both"/>
        <w:rPr>
          <w:rFonts w:ascii="Times New Roman" w:hAnsi="Times New Roman" w:cs="Times New Roman"/>
          <w:b/>
          <w:sz w:val="24"/>
          <w:szCs w:val="24"/>
          <w:lang w:val="en-ZW"/>
        </w:rPr>
      </w:pPr>
      <w:r w:rsidRPr="00AD111B">
        <w:rPr>
          <w:rFonts w:ascii="Times New Roman" w:hAnsi="Times New Roman" w:cs="Times New Roman"/>
          <w:b/>
          <w:sz w:val="24"/>
          <w:szCs w:val="24"/>
          <w:lang w:val="en-ZW"/>
        </w:rPr>
        <w:t xml:space="preserve">Criminal </w:t>
      </w:r>
      <w:r>
        <w:rPr>
          <w:rFonts w:ascii="Times New Roman" w:hAnsi="Times New Roman" w:cs="Times New Roman"/>
          <w:b/>
          <w:sz w:val="24"/>
          <w:szCs w:val="24"/>
          <w:lang w:val="en-ZW"/>
        </w:rPr>
        <w:t>Appeal</w:t>
      </w:r>
    </w:p>
    <w:p w:rsidR="001D3078" w:rsidRPr="001D3078" w:rsidRDefault="001D3078" w:rsidP="001D3078">
      <w:pPr>
        <w:spacing w:after="0"/>
        <w:rPr>
          <w:rFonts w:ascii="Times New Roman" w:hAnsi="Times New Roman" w:cs="Times New Roman"/>
          <w:iCs/>
          <w:sz w:val="24"/>
          <w:szCs w:val="24"/>
          <w:lang w:val="en-ZW"/>
        </w:rPr>
      </w:pPr>
      <w:r>
        <w:rPr>
          <w:rFonts w:ascii="Times New Roman" w:hAnsi="Times New Roman" w:cs="Times New Roman"/>
          <w:i/>
          <w:sz w:val="24"/>
          <w:szCs w:val="24"/>
          <w:lang w:val="en-ZW"/>
        </w:rPr>
        <w:t xml:space="preserve">I. </w:t>
      </w:r>
      <w:r w:rsidRPr="001D3078">
        <w:rPr>
          <w:rFonts w:ascii="Times New Roman" w:hAnsi="Times New Roman" w:cs="Times New Roman"/>
          <w:i/>
          <w:sz w:val="24"/>
          <w:szCs w:val="24"/>
          <w:lang w:val="en-ZW"/>
        </w:rPr>
        <w:t>Muchini,</w:t>
      </w:r>
      <w:r w:rsidRPr="009868EB">
        <w:rPr>
          <w:rFonts w:ascii="Times New Roman" w:hAnsi="Times New Roman" w:cs="Times New Roman"/>
          <w:iCs/>
          <w:sz w:val="24"/>
          <w:szCs w:val="24"/>
          <w:lang w:val="en-ZW"/>
        </w:rPr>
        <w:t xml:space="preserve"> for</w:t>
      </w:r>
      <w:r w:rsidRPr="001D3078">
        <w:rPr>
          <w:rFonts w:ascii="Times New Roman" w:hAnsi="Times New Roman" w:cs="Times New Roman"/>
          <w:i/>
          <w:sz w:val="24"/>
          <w:szCs w:val="24"/>
          <w:lang w:val="en-ZW"/>
        </w:rPr>
        <w:t xml:space="preserve"> </w:t>
      </w:r>
      <w:r w:rsidRPr="001D3078">
        <w:rPr>
          <w:rFonts w:ascii="Times New Roman" w:hAnsi="Times New Roman" w:cs="Times New Roman"/>
          <w:iCs/>
          <w:sz w:val="24"/>
          <w:szCs w:val="24"/>
          <w:lang w:val="en-ZW"/>
        </w:rPr>
        <w:t xml:space="preserve">the </w:t>
      </w:r>
      <w:r w:rsidR="00F647F5">
        <w:rPr>
          <w:rFonts w:ascii="Times New Roman" w:hAnsi="Times New Roman" w:cs="Times New Roman"/>
          <w:iCs/>
          <w:sz w:val="24"/>
          <w:szCs w:val="24"/>
          <w:lang w:val="en-ZW"/>
        </w:rPr>
        <w:t xml:space="preserve">Appellant </w:t>
      </w:r>
      <w:r w:rsidRPr="001D3078">
        <w:rPr>
          <w:rFonts w:ascii="Times New Roman" w:hAnsi="Times New Roman" w:cs="Times New Roman"/>
          <w:i/>
          <w:sz w:val="24"/>
          <w:szCs w:val="24"/>
          <w:lang w:val="en-ZW"/>
        </w:rPr>
        <w:br/>
      </w:r>
      <w:r>
        <w:rPr>
          <w:rFonts w:ascii="Times New Roman" w:hAnsi="Times New Roman" w:cs="Times New Roman"/>
          <w:i/>
          <w:sz w:val="24"/>
          <w:szCs w:val="24"/>
          <w:lang w:val="en-ZW"/>
        </w:rPr>
        <w:t xml:space="preserve">C. </w:t>
      </w:r>
      <w:proofErr w:type="spellStart"/>
      <w:r>
        <w:rPr>
          <w:rFonts w:ascii="Times New Roman" w:hAnsi="Times New Roman" w:cs="Times New Roman"/>
          <w:i/>
          <w:sz w:val="24"/>
          <w:szCs w:val="24"/>
          <w:lang w:val="en-ZW"/>
        </w:rPr>
        <w:t>Teveraishe</w:t>
      </w:r>
      <w:proofErr w:type="spellEnd"/>
      <w:r w:rsidRPr="001D3078">
        <w:rPr>
          <w:rFonts w:ascii="Times New Roman" w:hAnsi="Times New Roman" w:cs="Times New Roman"/>
          <w:i/>
          <w:sz w:val="24"/>
          <w:szCs w:val="24"/>
          <w:lang w:val="en-ZW"/>
        </w:rPr>
        <w:t xml:space="preserve">, </w:t>
      </w:r>
      <w:r w:rsidRPr="001D3078">
        <w:rPr>
          <w:rFonts w:ascii="Times New Roman" w:hAnsi="Times New Roman" w:cs="Times New Roman"/>
          <w:iCs/>
          <w:sz w:val="24"/>
          <w:szCs w:val="24"/>
          <w:lang w:val="en-ZW"/>
        </w:rPr>
        <w:t>for the</w:t>
      </w:r>
      <w:r>
        <w:rPr>
          <w:rFonts w:ascii="Times New Roman" w:hAnsi="Times New Roman" w:cs="Times New Roman"/>
          <w:iCs/>
          <w:sz w:val="24"/>
          <w:szCs w:val="24"/>
          <w:lang w:val="en-ZW"/>
        </w:rPr>
        <w:t xml:space="preserve"> Respondent</w:t>
      </w:r>
      <w:r w:rsidRPr="001D3078">
        <w:rPr>
          <w:rFonts w:ascii="Times New Roman" w:hAnsi="Times New Roman" w:cs="Times New Roman"/>
          <w:i/>
          <w:sz w:val="24"/>
          <w:szCs w:val="24"/>
          <w:lang w:val="en-ZW"/>
        </w:rPr>
        <w:t xml:space="preserve"> </w:t>
      </w:r>
    </w:p>
    <w:p w:rsidR="001D3078" w:rsidRDefault="001D3078" w:rsidP="001D3078">
      <w:pPr>
        <w:rPr>
          <w:rFonts w:ascii="Times New Roman" w:hAnsi="Times New Roman" w:cs="Times New Roman"/>
          <w:sz w:val="24"/>
          <w:szCs w:val="24"/>
          <w:lang w:val="en-ZW"/>
        </w:rPr>
      </w:pPr>
    </w:p>
    <w:p w:rsidR="00AE668A" w:rsidRDefault="007D1A01" w:rsidP="00380653">
      <w:pPr>
        <w:spacing w:line="360" w:lineRule="auto"/>
        <w:ind w:firstLine="720"/>
        <w:rPr>
          <w:rFonts w:ascii="Times New Roman" w:hAnsi="Times New Roman" w:cs="Times New Roman"/>
          <w:sz w:val="24"/>
          <w:szCs w:val="24"/>
          <w:lang w:val="en-ZW"/>
        </w:rPr>
      </w:pPr>
      <w:r>
        <w:rPr>
          <w:rFonts w:ascii="Times New Roman" w:hAnsi="Times New Roman" w:cs="Times New Roman"/>
          <w:b/>
          <w:bCs/>
          <w:sz w:val="24"/>
          <w:szCs w:val="24"/>
          <w:lang w:val="en-ZW"/>
        </w:rPr>
        <w:t>BACHI-MZA</w:t>
      </w:r>
      <w:r w:rsidR="004F55A7">
        <w:rPr>
          <w:rFonts w:ascii="Times New Roman" w:hAnsi="Times New Roman" w:cs="Times New Roman"/>
          <w:b/>
          <w:bCs/>
          <w:sz w:val="24"/>
          <w:szCs w:val="24"/>
          <w:lang w:val="en-ZW"/>
        </w:rPr>
        <w:t>W</w:t>
      </w:r>
      <w:r>
        <w:rPr>
          <w:rFonts w:ascii="Times New Roman" w:hAnsi="Times New Roman" w:cs="Times New Roman"/>
          <w:b/>
          <w:bCs/>
          <w:sz w:val="24"/>
          <w:szCs w:val="24"/>
          <w:lang w:val="en-ZW"/>
        </w:rPr>
        <w:t>AZI</w:t>
      </w:r>
      <w:r w:rsidR="001D3078" w:rsidRPr="00AD111B">
        <w:rPr>
          <w:rFonts w:ascii="Times New Roman" w:hAnsi="Times New Roman" w:cs="Times New Roman"/>
          <w:b/>
          <w:bCs/>
          <w:sz w:val="24"/>
          <w:szCs w:val="24"/>
          <w:lang w:val="en-ZW"/>
        </w:rPr>
        <w:t xml:space="preserve"> J:</w:t>
      </w:r>
      <w:r>
        <w:rPr>
          <w:rFonts w:ascii="Times New Roman" w:hAnsi="Times New Roman" w:cs="Times New Roman"/>
          <w:b/>
          <w:bCs/>
          <w:sz w:val="24"/>
          <w:szCs w:val="24"/>
          <w:lang w:val="en-ZW"/>
        </w:rPr>
        <w:t xml:space="preserve"> </w:t>
      </w:r>
      <w:r>
        <w:rPr>
          <w:rFonts w:ascii="Times New Roman" w:hAnsi="Times New Roman" w:cs="Times New Roman"/>
          <w:sz w:val="24"/>
          <w:szCs w:val="24"/>
          <w:lang w:val="en-ZW"/>
        </w:rPr>
        <w:t>This is an appeal against both conviction and sentence. Appellant was convicted</w:t>
      </w:r>
      <w:r w:rsidR="00AE668A">
        <w:rPr>
          <w:rFonts w:ascii="Times New Roman" w:hAnsi="Times New Roman" w:cs="Times New Roman"/>
          <w:sz w:val="24"/>
          <w:szCs w:val="24"/>
          <w:lang w:val="en-ZW"/>
        </w:rPr>
        <w:t xml:space="preserve"> of</w:t>
      </w:r>
      <w:r>
        <w:rPr>
          <w:rFonts w:ascii="Times New Roman" w:hAnsi="Times New Roman" w:cs="Times New Roman"/>
          <w:sz w:val="24"/>
          <w:szCs w:val="24"/>
          <w:lang w:val="en-ZW"/>
        </w:rPr>
        <w:t xml:space="preserve"> theft of a motor vehicle </w:t>
      </w:r>
      <w:r w:rsidR="00AE668A">
        <w:rPr>
          <w:rFonts w:ascii="Times New Roman" w:hAnsi="Times New Roman" w:cs="Times New Roman"/>
          <w:sz w:val="24"/>
          <w:szCs w:val="24"/>
          <w:lang w:val="en-ZW"/>
        </w:rPr>
        <w:t>i</w:t>
      </w:r>
      <w:r>
        <w:rPr>
          <w:rFonts w:ascii="Times New Roman" w:hAnsi="Times New Roman" w:cs="Times New Roman"/>
          <w:sz w:val="24"/>
          <w:szCs w:val="24"/>
          <w:lang w:val="en-ZW"/>
        </w:rPr>
        <w:t>n contraven</w:t>
      </w:r>
      <w:r w:rsidR="004F55A7">
        <w:rPr>
          <w:rFonts w:ascii="Times New Roman" w:hAnsi="Times New Roman" w:cs="Times New Roman"/>
          <w:sz w:val="24"/>
          <w:szCs w:val="24"/>
          <w:lang w:val="en-ZW"/>
        </w:rPr>
        <w:t>tion</w:t>
      </w:r>
      <w:r>
        <w:rPr>
          <w:rFonts w:ascii="Times New Roman" w:hAnsi="Times New Roman" w:cs="Times New Roman"/>
          <w:sz w:val="24"/>
          <w:szCs w:val="24"/>
          <w:lang w:val="en-ZW"/>
        </w:rPr>
        <w:t xml:space="preserve"> of section 113 (1) (a) of the Criminal Law (Codification and Reform) Act</w:t>
      </w:r>
      <w:r w:rsidR="004F55A7">
        <w:rPr>
          <w:rFonts w:ascii="Times New Roman" w:hAnsi="Times New Roman" w:cs="Times New Roman"/>
          <w:sz w:val="24"/>
          <w:szCs w:val="24"/>
          <w:lang w:val="en-ZW"/>
        </w:rPr>
        <w:t xml:space="preserve"> [</w:t>
      </w:r>
      <w:r w:rsidRPr="00380653">
        <w:rPr>
          <w:rFonts w:ascii="Times New Roman" w:hAnsi="Times New Roman" w:cs="Times New Roman"/>
          <w:i/>
          <w:iCs/>
          <w:sz w:val="24"/>
          <w:szCs w:val="24"/>
          <w:lang w:val="en-ZW"/>
        </w:rPr>
        <w:t>Chapter 9:23</w:t>
      </w:r>
      <w:r w:rsidR="004F55A7">
        <w:rPr>
          <w:rFonts w:ascii="Times New Roman" w:hAnsi="Times New Roman" w:cs="Times New Roman"/>
          <w:sz w:val="24"/>
          <w:szCs w:val="24"/>
          <w:lang w:val="en-ZW"/>
        </w:rPr>
        <w:t>]</w:t>
      </w:r>
      <w:r w:rsidR="00AE668A">
        <w:rPr>
          <w:rFonts w:ascii="Times New Roman" w:hAnsi="Times New Roman" w:cs="Times New Roman"/>
          <w:sz w:val="24"/>
          <w:szCs w:val="24"/>
          <w:lang w:val="en-ZW"/>
        </w:rPr>
        <w:t>, following a full trial after pleading not guilty</w:t>
      </w:r>
      <w:r>
        <w:rPr>
          <w:rFonts w:ascii="Times New Roman" w:hAnsi="Times New Roman" w:cs="Times New Roman"/>
          <w:sz w:val="24"/>
          <w:szCs w:val="24"/>
          <w:lang w:val="en-ZW"/>
        </w:rPr>
        <w:t>. He was sentenced to 36 months imprisonment, with 12 months suspended for 5 years</w:t>
      </w:r>
      <w:r w:rsidR="00552662">
        <w:rPr>
          <w:rFonts w:ascii="Times New Roman" w:hAnsi="Times New Roman" w:cs="Times New Roman"/>
          <w:sz w:val="24"/>
          <w:szCs w:val="24"/>
          <w:lang w:val="en-ZW"/>
        </w:rPr>
        <w:t>,</w:t>
      </w:r>
      <w:r>
        <w:rPr>
          <w:rFonts w:ascii="Times New Roman" w:hAnsi="Times New Roman" w:cs="Times New Roman"/>
          <w:sz w:val="24"/>
          <w:szCs w:val="24"/>
          <w:lang w:val="en-ZW"/>
        </w:rPr>
        <w:t xml:space="preserve"> on </w:t>
      </w:r>
      <w:r w:rsidR="001D14EA">
        <w:rPr>
          <w:rFonts w:ascii="Times New Roman" w:hAnsi="Times New Roman" w:cs="Times New Roman"/>
          <w:sz w:val="24"/>
          <w:szCs w:val="24"/>
          <w:lang w:val="en-ZW"/>
        </w:rPr>
        <w:t>condition that</w:t>
      </w:r>
      <w:r w:rsidR="00552662">
        <w:rPr>
          <w:rFonts w:ascii="Times New Roman" w:hAnsi="Times New Roman" w:cs="Times New Roman"/>
          <w:sz w:val="24"/>
          <w:szCs w:val="24"/>
          <w:lang w:val="en-ZW"/>
        </w:rPr>
        <w:t>,</w:t>
      </w:r>
      <w:r w:rsidR="00AE668A">
        <w:rPr>
          <w:rFonts w:ascii="Times New Roman" w:hAnsi="Times New Roman" w:cs="Times New Roman"/>
          <w:sz w:val="24"/>
          <w:szCs w:val="24"/>
          <w:lang w:val="en-ZW"/>
        </w:rPr>
        <w:t xml:space="preserve"> he does not commit similar offences involving dishonesty and theft, upon which if convicted will be sentenced to an imprisonment term without an option of a fine. An effective 24 months jail term remained.</w:t>
      </w:r>
    </w:p>
    <w:p w:rsidR="001E5338" w:rsidRDefault="007D1A01"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 xml:space="preserve">The </w:t>
      </w:r>
      <w:r w:rsidR="00866693">
        <w:rPr>
          <w:rFonts w:ascii="Times New Roman" w:hAnsi="Times New Roman" w:cs="Times New Roman"/>
          <w:sz w:val="24"/>
          <w:szCs w:val="24"/>
          <w:lang w:val="en-ZW"/>
        </w:rPr>
        <w:t>summarised</w:t>
      </w:r>
      <w:r>
        <w:rPr>
          <w:rFonts w:ascii="Times New Roman" w:hAnsi="Times New Roman" w:cs="Times New Roman"/>
          <w:sz w:val="24"/>
          <w:szCs w:val="24"/>
          <w:lang w:val="en-ZW"/>
        </w:rPr>
        <w:t xml:space="preserve"> facts are that, </w:t>
      </w:r>
      <w:r w:rsidR="00AE668A">
        <w:rPr>
          <w:rFonts w:ascii="Times New Roman" w:hAnsi="Times New Roman" w:cs="Times New Roman"/>
          <w:sz w:val="24"/>
          <w:szCs w:val="24"/>
          <w:lang w:val="en-ZW"/>
        </w:rPr>
        <w:t>on the day in question the appellant and his girlfriend were the first people to board a parked passenger ferrying</w:t>
      </w:r>
      <w:r w:rsidR="004F55A7">
        <w:rPr>
          <w:rFonts w:ascii="Times New Roman" w:hAnsi="Times New Roman" w:cs="Times New Roman"/>
          <w:sz w:val="24"/>
          <w:szCs w:val="24"/>
          <w:lang w:val="en-ZW"/>
        </w:rPr>
        <w:t xml:space="preserve"> unregistered Honda Fit</w:t>
      </w:r>
      <w:r w:rsidR="00AE668A">
        <w:rPr>
          <w:rFonts w:ascii="Times New Roman" w:hAnsi="Times New Roman" w:cs="Times New Roman"/>
          <w:sz w:val="24"/>
          <w:szCs w:val="24"/>
          <w:lang w:val="en-ZW"/>
        </w:rPr>
        <w:t xml:space="preserve"> vehicle</w:t>
      </w:r>
      <w:r w:rsidR="004F55A7">
        <w:rPr>
          <w:rFonts w:ascii="Times New Roman" w:hAnsi="Times New Roman" w:cs="Times New Roman"/>
          <w:sz w:val="24"/>
          <w:szCs w:val="24"/>
          <w:lang w:val="en-ZW"/>
        </w:rPr>
        <w:t>,</w:t>
      </w:r>
      <w:r w:rsidR="00AE668A">
        <w:rPr>
          <w:rFonts w:ascii="Times New Roman" w:hAnsi="Times New Roman" w:cs="Times New Roman"/>
          <w:sz w:val="24"/>
          <w:szCs w:val="24"/>
          <w:lang w:val="en-ZW"/>
        </w:rPr>
        <w:t xml:space="preserve"> at </w:t>
      </w:r>
      <w:r w:rsidR="001E5338">
        <w:rPr>
          <w:rFonts w:ascii="Times New Roman" w:hAnsi="Times New Roman" w:cs="Times New Roman"/>
          <w:sz w:val="24"/>
          <w:szCs w:val="24"/>
          <w:lang w:val="en-ZW"/>
        </w:rPr>
        <w:t>D and R bus stop</w:t>
      </w:r>
      <w:r w:rsidR="00AE668A">
        <w:rPr>
          <w:rFonts w:ascii="Times New Roman" w:hAnsi="Times New Roman" w:cs="Times New Roman"/>
          <w:sz w:val="24"/>
          <w:szCs w:val="24"/>
          <w:lang w:val="en-ZW"/>
        </w:rPr>
        <w:t xml:space="preserve"> rank</w:t>
      </w:r>
      <w:r w:rsidR="001E5338">
        <w:rPr>
          <w:rFonts w:ascii="Times New Roman" w:hAnsi="Times New Roman" w:cs="Times New Roman"/>
          <w:sz w:val="24"/>
          <w:szCs w:val="24"/>
          <w:lang w:val="en-ZW"/>
        </w:rPr>
        <w:t>, in Chinhoyi central business area.</w:t>
      </w:r>
      <w:r w:rsidR="00AE668A">
        <w:rPr>
          <w:rFonts w:ascii="Times New Roman" w:hAnsi="Times New Roman" w:cs="Times New Roman"/>
          <w:sz w:val="24"/>
          <w:szCs w:val="24"/>
          <w:lang w:val="en-ZW"/>
        </w:rPr>
        <w:t xml:space="preserve"> They occupied the front seat next to that of the driver which was empty up until the time the vehicle had been filled with passengers. </w:t>
      </w:r>
    </w:p>
    <w:p w:rsidR="00552662" w:rsidRDefault="00552662"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A visibly drunk stranger then sat on the driving wheel prompting a tout, or rank marshal outside the vehicle to quiz the passengers as to why they were allowing themselves to be driven by an inebriated person. Soon after the said comment the appellant took charge of the driver’s seat and the steering wheel and drove off after exchanging seats with the drunken man who then sat at the back</w:t>
      </w:r>
      <w:r w:rsidR="001E5338">
        <w:rPr>
          <w:rFonts w:ascii="Times New Roman" w:hAnsi="Times New Roman" w:cs="Times New Roman"/>
          <w:sz w:val="24"/>
          <w:szCs w:val="24"/>
          <w:lang w:val="en-ZW"/>
        </w:rPr>
        <w:t>.</w:t>
      </w:r>
    </w:p>
    <w:p w:rsidR="00486051" w:rsidRDefault="00552662"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lastRenderedPageBreak/>
        <w:t>In his defence, the appellant stated that, the tout did not end in making the said observations but actually directed him to drive which he impulsively did</w:t>
      </w:r>
      <w:r w:rsidR="001E5338">
        <w:rPr>
          <w:rFonts w:ascii="Times New Roman" w:hAnsi="Times New Roman" w:cs="Times New Roman"/>
          <w:sz w:val="24"/>
          <w:szCs w:val="24"/>
          <w:lang w:val="en-ZW"/>
        </w:rPr>
        <w:t xml:space="preserve"> having had the impression that the drunken person was the owner</w:t>
      </w:r>
      <w:r>
        <w:rPr>
          <w:rFonts w:ascii="Times New Roman" w:hAnsi="Times New Roman" w:cs="Times New Roman"/>
          <w:sz w:val="24"/>
          <w:szCs w:val="24"/>
          <w:lang w:val="en-ZW"/>
        </w:rPr>
        <w:t>.</w:t>
      </w:r>
      <w:r w:rsidR="00EC5523">
        <w:rPr>
          <w:rFonts w:ascii="Times New Roman" w:hAnsi="Times New Roman" w:cs="Times New Roman"/>
          <w:sz w:val="24"/>
          <w:szCs w:val="24"/>
          <w:lang w:val="en-ZW"/>
        </w:rPr>
        <w:t xml:space="preserve"> In contrast the state case was to the effect that no such instructions were given by the tout who was later on called to testify.  </w:t>
      </w:r>
      <w:r w:rsidR="00F5109D">
        <w:rPr>
          <w:rFonts w:ascii="Times New Roman" w:hAnsi="Times New Roman" w:cs="Times New Roman"/>
          <w:sz w:val="24"/>
          <w:szCs w:val="24"/>
          <w:lang w:val="en-ZW"/>
        </w:rPr>
        <w:t xml:space="preserve"> The owner of the vehicle is said to have been outside the vehicle waiting for touts to load his car.</w:t>
      </w:r>
    </w:p>
    <w:p w:rsidR="00486051" w:rsidRDefault="00EC5523"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 xml:space="preserve"> The discovery that neither the appellant, the drunk or any other passenger was the owner of the vehicle was made when the passengers collected the transport fees and handed them to the appellant. He in turn refused to accept the money </w:t>
      </w:r>
      <w:r w:rsidR="00486051">
        <w:rPr>
          <w:rFonts w:ascii="Times New Roman" w:hAnsi="Times New Roman" w:cs="Times New Roman"/>
          <w:sz w:val="24"/>
          <w:szCs w:val="24"/>
          <w:lang w:val="en-ZW"/>
        </w:rPr>
        <w:t>directing that it be handed to the said drunk and co-accused, who in turn referred the money back to him. No one accepted the cash upon realization of the fact that the owner may have been left behind.</w:t>
      </w:r>
    </w:p>
    <w:p w:rsidR="00486051" w:rsidRDefault="00750B85"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 xml:space="preserve">The vehicle was driven for </w:t>
      </w:r>
      <w:r w:rsidR="00DF4F01">
        <w:rPr>
          <w:rFonts w:ascii="Times New Roman" w:hAnsi="Times New Roman" w:cs="Times New Roman"/>
          <w:sz w:val="24"/>
          <w:szCs w:val="24"/>
          <w:lang w:val="en-ZW"/>
        </w:rPr>
        <w:t>a considerable distance</w:t>
      </w:r>
      <w:r w:rsidR="00486051">
        <w:rPr>
          <w:rFonts w:ascii="Times New Roman" w:hAnsi="Times New Roman" w:cs="Times New Roman"/>
          <w:sz w:val="24"/>
          <w:szCs w:val="24"/>
          <w:lang w:val="en-ZW"/>
        </w:rPr>
        <w:t xml:space="preserve"> amidst the chaos,</w:t>
      </w:r>
      <w:r w:rsidR="00DF4F01">
        <w:rPr>
          <w:rFonts w:ascii="Times New Roman" w:hAnsi="Times New Roman" w:cs="Times New Roman"/>
          <w:sz w:val="24"/>
          <w:szCs w:val="24"/>
          <w:lang w:val="en-ZW"/>
        </w:rPr>
        <w:t xml:space="preserve"> only to be </w:t>
      </w:r>
      <w:r w:rsidR="00866693">
        <w:rPr>
          <w:rFonts w:ascii="Times New Roman" w:hAnsi="Times New Roman" w:cs="Times New Roman"/>
          <w:sz w:val="24"/>
          <w:szCs w:val="24"/>
          <w:lang w:val="en-ZW"/>
        </w:rPr>
        <w:t>accosted at</w:t>
      </w:r>
      <w:r w:rsidR="00DF4F01">
        <w:rPr>
          <w:rFonts w:ascii="Times New Roman" w:hAnsi="Times New Roman" w:cs="Times New Roman"/>
          <w:sz w:val="24"/>
          <w:szCs w:val="24"/>
          <w:lang w:val="en-ZW"/>
        </w:rPr>
        <w:t xml:space="preserve"> a roadblock which had been </w:t>
      </w:r>
      <w:r w:rsidR="00866693">
        <w:rPr>
          <w:rFonts w:ascii="Times New Roman" w:hAnsi="Times New Roman" w:cs="Times New Roman"/>
          <w:sz w:val="24"/>
          <w:szCs w:val="24"/>
          <w:lang w:val="en-ZW"/>
        </w:rPr>
        <w:t>launched</w:t>
      </w:r>
      <w:r w:rsidR="00DF4F01">
        <w:rPr>
          <w:rFonts w:ascii="Times New Roman" w:hAnsi="Times New Roman" w:cs="Times New Roman"/>
          <w:sz w:val="24"/>
          <w:szCs w:val="24"/>
          <w:lang w:val="en-ZW"/>
        </w:rPr>
        <w:t xml:space="preserve"> at the </w:t>
      </w:r>
      <w:r w:rsidR="00866693">
        <w:rPr>
          <w:rFonts w:ascii="Times New Roman" w:hAnsi="Times New Roman" w:cs="Times New Roman"/>
          <w:sz w:val="24"/>
          <w:szCs w:val="24"/>
          <w:lang w:val="en-ZW"/>
        </w:rPr>
        <w:t>behest of</w:t>
      </w:r>
      <w:r w:rsidR="00DF4F01">
        <w:rPr>
          <w:rFonts w:ascii="Times New Roman" w:hAnsi="Times New Roman" w:cs="Times New Roman"/>
          <w:sz w:val="24"/>
          <w:szCs w:val="24"/>
          <w:lang w:val="en-ZW"/>
        </w:rPr>
        <w:t xml:space="preserve"> the </w:t>
      </w:r>
      <w:r w:rsidR="00866693">
        <w:rPr>
          <w:rFonts w:ascii="Times New Roman" w:hAnsi="Times New Roman" w:cs="Times New Roman"/>
          <w:sz w:val="24"/>
          <w:szCs w:val="24"/>
          <w:lang w:val="en-ZW"/>
        </w:rPr>
        <w:t>complainant</w:t>
      </w:r>
      <w:r w:rsidR="00DF4F01">
        <w:rPr>
          <w:rFonts w:ascii="Times New Roman" w:hAnsi="Times New Roman" w:cs="Times New Roman"/>
          <w:sz w:val="24"/>
          <w:szCs w:val="24"/>
          <w:lang w:val="en-ZW"/>
        </w:rPr>
        <w:t>.</w:t>
      </w:r>
      <w:r w:rsidR="00EC5523">
        <w:rPr>
          <w:rFonts w:ascii="Times New Roman" w:hAnsi="Times New Roman" w:cs="Times New Roman"/>
          <w:sz w:val="24"/>
          <w:szCs w:val="24"/>
          <w:lang w:val="en-ZW"/>
        </w:rPr>
        <w:t xml:space="preserve"> </w:t>
      </w:r>
    </w:p>
    <w:p w:rsidR="00750B85" w:rsidRDefault="00EC5523"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The appellant, his girlfriend and the drunk where all charged of theft of motor vehicle in that they connived and acted in common purpose to steal and permanently deprive the owner of his vehicle. However, charges against the girlfriend where withdrawn but the appellant and the other co-accused were convicted.</w:t>
      </w:r>
    </w:p>
    <w:p w:rsidR="00DF4F01" w:rsidRDefault="00DF4F01"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I</w:t>
      </w:r>
      <w:r w:rsidR="00EC5523">
        <w:rPr>
          <w:rFonts w:ascii="Times New Roman" w:hAnsi="Times New Roman" w:cs="Times New Roman"/>
          <w:sz w:val="24"/>
          <w:szCs w:val="24"/>
          <w:lang w:val="en-ZW"/>
        </w:rPr>
        <w:t>t is the appellant’s defence that, he acted under a genuine mistake of</w:t>
      </w:r>
      <w:r w:rsidR="001E5338">
        <w:rPr>
          <w:rFonts w:ascii="Times New Roman" w:hAnsi="Times New Roman" w:cs="Times New Roman"/>
          <w:sz w:val="24"/>
          <w:szCs w:val="24"/>
          <w:lang w:val="en-ZW"/>
        </w:rPr>
        <w:t xml:space="preserve"> fact</w:t>
      </w:r>
      <w:r w:rsidR="00EC5523">
        <w:rPr>
          <w:rFonts w:ascii="Times New Roman" w:hAnsi="Times New Roman" w:cs="Times New Roman"/>
          <w:sz w:val="24"/>
          <w:szCs w:val="24"/>
          <w:lang w:val="en-ZW"/>
        </w:rPr>
        <w:t xml:space="preserve"> that the drunk was the owner of the vehicle as he too had asked him to take over the steering wheel after the tout’s remark.</w:t>
      </w:r>
      <w:r>
        <w:rPr>
          <w:rFonts w:ascii="Times New Roman" w:hAnsi="Times New Roman" w:cs="Times New Roman"/>
          <w:sz w:val="24"/>
          <w:szCs w:val="24"/>
          <w:lang w:val="en-ZW"/>
        </w:rPr>
        <w:t xml:space="preserve"> He only learnt that he was not the owner much later during the course of his driving. He advanced that he did not steal the car nor had he the intention of stealing the car</w:t>
      </w:r>
      <w:r w:rsidR="001E5338">
        <w:rPr>
          <w:rFonts w:ascii="Times New Roman" w:hAnsi="Times New Roman" w:cs="Times New Roman"/>
          <w:sz w:val="24"/>
          <w:szCs w:val="24"/>
          <w:lang w:val="en-ZW"/>
        </w:rPr>
        <w:t xml:space="preserve"> and never acted in common purpose with the drunk who was a total stranger to him</w:t>
      </w:r>
      <w:r>
        <w:rPr>
          <w:rFonts w:ascii="Times New Roman" w:hAnsi="Times New Roman" w:cs="Times New Roman"/>
          <w:sz w:val="24"/>
          <w:szCs w:val="24"/>
          <w:lang w:val="en-ZW"/>
        </w:rPr>
        <w:t>.</w:t>
      </w:r>
    </w:p>
    <w:p w:rsidR="00DF4F01" w:rsidRDefault="00DF4F01"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The State</w:t>
      </w:r>
      <w:r w:rsidR="00486051">
        <w:rPr>
          <w:rFonts w:ascii="Times New Roman" w:hAnsi="Times New Roman" w:cs="Times New Roman"/>
          <w:sz w:val="24"/>
          <w:szCs w:val="24"/>
          <w:lang w:val="en-ZW"/>
        </w:rPr>
        <w:t>’s</w:t>
      </w:r>
      <w:r>
        <w:rPr>
          <w:rFonts w:ascii="Times New Roman" w:hAnsi="Times New Roman" w:cs="Times New Roman"/>
          <w:sz w:val="24"/>
          <w:szCs w:val="24"/>
          <w:lang w:val="en-ZW"/>
        </w:rPr>
        <w:t xml:space="preserve"> </w:t>
      </w:r>
      <w:r w:rsidR="00486051">
        <w:rPr>
          <w:rFonts w:ascii="Times New Roman" w:hAnsi="Times New Roman" w:cs="Times New Roman"/>
          <w:sz w:val="24"/>
          <w:szCs w:val="24"/>
          <w:lang w:val="en-ZW"/>
        </w:rPr>
        <w:t xml:space="preserve">argument in the trial court and on appeal </w:t>
      </w:r>
      <w:r w:rsidR="001E5338">
        <w:rPr>
          <w:rFonts w:ascii="Times New Roman" w:hAnsi="Times New Roman" w:cs="Times New Roman"/>
          <w:sz w:val="24"/>
          <w:szCs w:val="24"/>
          <w:lang w:val="en-ZW"/>
        </w:rPr>
        <w:t>is that</w:t>
      </w:r>
      <w:r w:rsidR="00486051">
        <w:rPr>
          <w:rFonts w:ascii="Times New Roman" w:hAnsi="Times New Roman" w:cs="Times New Roman"/>
          <w:sz w:val="24"/>
          <w:szCs w:val="24"/>
          <w:lang w:val="en-ZW"/>
        </w:rPr>
        <w:t>,</w:t>
      </w:r>
      <w:r>
        <w:rPr>
          <w:rFonts w:ascii="Times New Roman" w:hAnsi="Times New Roman" w:cs="Times New Roman"/>
          <w:sz w:val="24"/>
          <w:szCs w:val="24"/>
          <w:lang w:val="en-ZW"/>
        </w:rPr>
        <w:t xml:space="preserve"> the fact that he drove for all that long distance after learning that neither of the people in the </w:t>
      </w:r>
      <w:r w:rsidR="00C852ED">
        <w:rPr>
          <w:rFonts w:ascii="Times New Roman" w:hAnsi="Times New Roman" w:cs="Times New Roman"/>
          <w:sz w:val="24"/>
          <w:szCs w:val="24"/>
          <w:lang w:val="en-ZW"/>
        </w:rPr>
        <w:t>car</w:t>
      </w:r>
      <w:r>
        <w:rPr>
          <w:rFonts w:ascii="Times New Roman" w:hAnsi="Times New Roman" w:cs="Times New Roman"/>
          <w:sz w:val="24"/>
          <w:szCs w:val="24"/>
          <w:lang w:val="en-ZW"/>
        </w:rPr>
        <w:t xml:space="preserve"> was the owner of the vehicle meant that he had the intention to steal and deprive the owner of his vehicle. They state that had he not been </w:t>
      </w:r>
      <w:r w:rsidR="00C954BF">
        <w:rPr>
          <w:rFonts w:ascii="Times New Roman" w:hAnsi="Times New Roman" w:cs="Times New Roman"/>
          <w:sz w:val="24"/>
          <w:szCs w:val="24"/>
          <w:lang w:val="en-ZW"/>
        </w:rPr>
        <w:t>intercepted</w:t>
      </w:r>
      <w:r>
        <w:rPr>
          <w:rFonts w:ascii="Times New Roman" w:hAnsi="Times New Roman" w:cs="Times New Roman"/>
          <w:sz w:val="24"/>
          <w:szCs w:val="24"/>
          <w:lang w:val="en-ZW"/>
        </w:rPr>
        <w:t xml:space="preserve"> by the police there is no likelihood that he would have stopped. </w:t>
      </w:r>
      <w:r w:rsidR="00486051">
        <w:rPr>
          <w:rFonts w:ascii="Times New Roman" w:hAnsi="Times New Roman" w:cs="Times New Roman"/>
          <w:sz w:val="24"/>
          <w:szCs w:val="24"/>
          <w:lang w:val="en-ZW"/>
        </w:rPr>
        <w:t xml:space="preserve"> </w:t>
      </w:r>
    </w:p>
    <w:p w:rsidR="00486051" w:rsidRDefault="00DF4F01"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The trial Court dismissed the appellant’s defence on the basis that the person</w:t>
      </w:r>
      <w:r w:rsidR="00486051">
        <w:rPr>
          <w:rFonts w:ascii="Times New Roman" w:hAnsi="Times New Roman" w:cs="Times New Roman"/>
          <w:sz w:val="24"/>
          <w:szCs w:val="24"/>
          <w:lang w:val="en-ZW"/>
        </w:rPr>
        <w:t>s</w:t>
      </w:r>
      <w:r>
        <w:rPr>
          <w:rFonts w:ascii="Times New Roman" w:hAnsi="Times New Roman" w:cs="Times New Roman"/>
          <w:sz w:val="24"/>
          <w:szCs w:val="24"/>
          <w:lang w:val="en-ZW"/>
        </w:rPr>
        <w:t xml:space="preserve"> he claimed had given him authority to drive denied</w:t>
      </w:r>
      <w:r w:rsidR="005659FD">
        <w:rPr>
          <w:rFonts w:ascii="Times New Roman" w:hAnsi="Times New Roman" w:cs="Times New Roman"/>
          <w:sz w:val="24"/>
          <w:szCs w:val="24"/>
          <w:lang w:val="en-ZW"/>
        </w:rPr>
        <w:t xml:space="preserve"> the same in Court. One </w:t>
      </w:r>
      <w:r w:rsidR="00C852ED">
        <w:rPr>
          <w:rFonts w:ascii="Times New Roman" w:hAnsi="Times New Roman" w:cs="Times New Roman"/>
          <w:sz w:val="24"/>
          <w:szCs w:val="24"/>
          <w:lang w:val="en-ZW"/>
        </w:rPr>
        <w:t>of</w:t>
      </w:r>
      <w:r w:rsidR="005659FD">
        <w:rPr>
          <w:rFonts w:ascii="Times New Roman" w:hAnsi="Times New Roman" w:cs="Times New Roman"/>
          <w:sz w:val="24"/>
          <w:szCs w:val="24"/>
          <w:lang w:val="en-ZW"/>
        </w:rPr>
        <w:t xml:space="preserve"> them</w:t>
      </w:r>
      <w:r w:rsidR="00C852ED">
        <w:rPr>
          <w:rFonts w:ascii="Times New Roman" w:hAnsi="Times New Roman" w:cs="Times New Roman"/>
          <w:sz w:val="24"/>
          <w:szCs w:val="24"/>
          <w:lang w:val="en-ZW"/>
        </w:rPr>
        <w:t xml:space="preserve"> </w:t>
      </w:r>
      <w:r w:rsidR="005659FD">
        <w:rPr>
          <w:rFonts w:ascii="Times New Roman" w:hAnsi="Times New Roman" w:cs="Times New Roman"/>
          <w:sz w:val="24"/>
          <w:szCs w:val="24"/>
          <w:lang w:val="en-ZW"/>
        </w:rPr>
        <w:t xml:space="preserve">was a mere tout. He concluded that there was </w:t>
      </w:r>
      <w:r w:rsidR="00C852ED">
        <w:rPr>
          <w:rFonts w:ascii="Times New Roman" w:hAnsi="Times New Roman" w:cs="Times New Roman"/>
          <w:sz w:val="24"/>
          <w:szCs w:val="24"/>
          <w:lang w:val="en-ZW"/>
        </w:rPr>
        <w:t>n</w:t>
      </w:r>
      <w:r w:rsidR="005659FD">
        <w:rPr>
          <w:rFonts w:ascii="Times New Roman" w:hAnsi="Times New Roman" w:cs="Times New Roman"/>
          <w:sz w:val="24"/>
          <w:szCs w:val="24"/>
          <w:lang w:val="en-ZW"/>
        </w:rPr>
        <w:t>o mistake of fact and that the appellant knew that he</w:t>
      </w:r>
      <w:r w:rsidR="009F3437">
        <w:rPr>
          <w:rFonts w:ascii="Times New Roman" w:hAnsi="Times New Roman" w:cs="Times New Roman"/>
          <w:sz w:val="24"/>
          <w:szCs w:val="24"/>
          <w:lang w:val="en-ZW"/>
        </w:rPr>
        <w:t xml:space="preserve"> </w:t>
      </w:r>
      <w:r w:rsidR="00C852ED">
        <w:rPr>
          <w:rFonts w:ascii="Times New Roman" w:hAnsi="Times New Roman" w:cs="Times New Roman"/>
          <w:sz w:val="24"/>
          <w:szCs w:val="24"/>
          <w:lang w:val="en-ZW"/>
        </w:rPr>
        <w:t>wanted to</w:t>
      </w:r>
      <w:r w:rsidR="009F3437">
        <w:rPr>
          <w:rFonts w:ascii="Times New Roman" w:hAnsi="Times New Roman" w:cs="Times New Roman"/>
          <w:sz w:val="24"/>
          <w:szCs w:val="24"/>
          <w:lang w:val="en-ZW"/>
        </w:rPr>
        <w:t xml:space="preserve"> steal </w:t>
      </w:r>
      <w:r w:rsidR="009F3437">
        <w:rPr>
          <w:rFonts w:ascii="Times New Roman" w:hAnsi="Times New Roman" w:cs="Times New Roman"/>
          <w:sz w:val="24"/>
          <w:szCs w:val="24"/>
          <w:lang w:val="en-ZW"/>
        </w:rPr>
        <w:lastRenderedPageBreak/>
        <w:t xml:space="preserve">and went on to do the same. He </w:t>
      </w:r>
      <w:r w:rsidR="00C954BF">
        <w:rPr>
          <w:rFonts w:ascii="Times New Roman" w:hAnsi="Times New Roman" w:cs="Times New Roman"/>
          <w:sz w:val="24"/>
          <w:szCs w:val="24"/>
          <w:lang w:val="en-ZW"/>
        </w:rPr>
        <w:t>made a finding</w:t>
      </w:r>
      <w:r w:rsidR="009F3437">
        <w:rPr>
          <w:rFonts w:ascii="Times New Roman" w:hAnsi="Times New Roman" w:cs="Times New Roman"/>
          <w:sz w:val="24"/>
          <w:szCs w:val="24"/>
          <w:lang w:val="en-ZW"/>
        </w:rPr>
        <w:t xml:space="preserve"> that they had the intention to permanently deprive the owner of the vehicle or realised the real risk and possibility of doing so.</w:t>
      </w:r>
      <w:r w:rsidR="000D7C64">
        <w:rPr>
          <w:rFonts w:ascii="Times New Roman" w:hAnsi="Times New Roman" w:cs="Times New Roman"/>
          <w:sz w:val="24"/>
          <w:szCs w:val="24"/>
          <w:lang w:val="en-ZW"/>
        </w:rPr>
        <w:t xml:space="preserve"> </w:t>
      </w:r>
    </w:p>
    <w:p w:rsidR="000D7C64" w:rsidRDefault="00643837"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 xml:space="preserve">To begin with, the appellant attacked the lower court’s findings on two grounds that it failed to believe that the appellant acted on a genuine mistake yet </w:t>
      </w:r>
      <w:r w:rsidR="00C954BF">
        <w:rPr>
          <w:rFonts w:ascii="Times New Roman" w:hAnsi="Times New Roman" w:cs="Times New Roman"/>
          <w:sz w:val="24"/>
          <w:szCs w:val="24"/>
          <w:lang w:val="en-ZW"/>
        </w:rPr>
        <w:t>he gave</w:t>
      </w:r>
      <w:r>
        <w:rPr>
          <w:rFonts w:ascii="Times New Roman" w:hAnsi="Times New Roman" w:cs="Times New Roman"/>
          <w:sz w:val="24"/>
          <w:szCs w:val="24"/>
          <w:lang w:val="en-ZW"/>
        </w:rPr>
        <w:t xml:space="preserve"> a probable explanation and no onus rested on him to authenticate or prove the veracity of his explanation</w:t>
      </w:r>
      <w:r w:rsidR="000D7C64">
        <w:rPr>
          <w:rFonts w:ascii="Times New Roman" w:hAnsi="Times New Roman" w:cs="Times New Roman"/>
          <w:sz w:val="24"/>
          <w:szCs w:val="24"/>
          <w:lang w:val="en-ZW"/>
        </w:rPr>
        <w:t>.  Further, that the court erred in convicting the appellant on theft of a motor vehicle when the facts reveal unauthorised driving.</w:t>
      </w:r>
    </w:p>
    <w:p w:rsidR="000D7C64" w:rsidRDefault="000D7C64"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It is trite that, for an upper court to interfere with the decision of the lower court there must be some glaring</w:t>
      </w:r>
      <w:r w:rsidR="001E5338">
        <w:rPr>
          <w:rFonts w:ascii="Times New Roman" w:hAnsi="Times New Roman" w:cs="Times New Roman"/>
          <w:sz w:val="24"/>
          <w:szCs w:val="24"/>
          <w:lang w:val="en-ZW"/>
        </w:rPr>
        <w:t xml:space="preserve"> error and,</w:t>
      </w:r>
      <w:r>
        <w:rPr>
          <w:rFonts w:ascii="Times New Roman" w:hAnsi="Times New Roman" w:cs="Times New Roman"/>
          <w:sz w:val="24"/>
          <w:szCs w:val="24"/>
          <w:lang w:val="en-ZW"/>
        </w:rPr>
        <w:t xml:space="preserve"> </w:t>
      </w:r>
      <w:r w:rsidR="00380653">
        <w:rPr>
          <w:rFonts w:ascii="Times New Roman" w:hAnsi="Times New Roman" w:cs="Times New Roman"/>
          <w:sz w:val="24"/>
          <w:szCs w:val="24"/>
          <w:lang w:val="en-ZW"/>
        </w:rPr>
        <w:t>or gross</w:t>
      </w:r>
      <w:r>
        <w:rPr>
          <w:rFonts w:ascii="Times New Roman" w:hAnsi="Times New Roman" w:cs="Times New Roman"/>
          <w:sz w:val="24"/>
          <w:szCs w:val="24"/>
          <w:lang w:val="en-ZW"/>
        </w:rPr>
        <w:t xml:space="preserve"> misdirection or for the furtherance of the interests of justice. See, </w:t>
      </w:r>
      <w:r w:rsidRPr="000D7C64">
        <w:rPr>
          <w:rFonts w:ascii="Times New Roman" w:hAnsi="Times New Roman" w:cs="Times New Roman"/>
          <w:i/>
          <w:sz w:val="24"/>
          <w:szCs w:val="24"/>
          <w:lang w:val="en-ZW"/>
        </w:rPr>
        <w:t>Zimbabwe Platinum Mines (Private) Limited v Ronald Geddes</w:t>
      </w:r>
      <w:r>
        <w:rPr>
          <w:rFonts w:ascii="Times New Roman" w:hAnsi="Times New Roman" w:cs="Times New Roman"/>
          <w:sz w:val="24"/>
          <w:szCs w:val="24"/>
          <w:lang w:val="en-ZW"/>
        </w:rPr>
        <w:t xml:space="preserve"> SC17/14 and </w:t>
      </w:r>
      <w:r w:rsidRPr="000D7C64">
        <w:rPr>
          <w:rFonts w:ascii="Times New Roman" w:hAnsi="Times New Roman" w:cs="Times New Roman"/>
          <w:i/>
          <w:sz w:val="24"/>
          <w:szCs w:val="24"/>
          <w:lang w:val="en-ZW"/>
        </w:rPr>
        <w:t xml:space="preserve">Barros </w:t>
      </w:r>
      <w:proofErr w:type="spellStart"/>
      <w:r w:rsidRPr="000D7C64">
        <w:rPr>
          <w:rFonts w:ascii="Times New Roman" w:hAnsi="Times New Roman" w:cs="Times New Roman"/>
          <w:i/>
          <w:sz w:val="24"/>
          <w:szCs w:val="24"/>
          <w:lang w:val="en-ZW"/>
        </w:rPr>
        <w:t>Chimponda</w:t>
      </w:r>
      <w:proofErr w:type="spellEnd"/>
      <w:r>
        <w:rPr>
          <w:rFonts w:ascii="Times New Roman" w:hAnsi="Times New Roman" w:cs="Times New Roman"/>
          <w:sz w:val="24"/>
          <w:szCs w:val="24"/>
          <w:lang w:val="en-ZW"/>
        </w:rPr>
        <w:t xml:space="preserve"> 1999(1) ZLR 58 at 62.</w:t>
      </w:r>
    </w:p>
    <w:p w:rsidR="009F3437" w:rsidRDefault="000D7C64" w:rsidP="001E5338">
      <w:pPr>
        <w:spacing w:line="360" w:lineRule="auto"/>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380653">
        <w:rPr>
          <w:rFonts w:ascii="Times New Roman" w:hAnsi="Times New Roman" w:cs="Times New Roman"/>
          <w:sz w:val="24"/>
          <w:szCs w:val="24"/>
          <w:lang w:val="en-ZW"/>
        </w:rPr>
        <w:tab/>
      </w:r>
      <w:r w:rsidR="009F3437">
        <w:rPr>
          <w:rFonts w:ascii="Times New Roman" w:hAnsi="Times New Roman" w:cs="Times New Roman"/>
          <w:sz w:val="24"/>
          <w:szCs w:val="24"/>
          <w:lang w:val="en-ZW"/>
        </w:rPr>
        <w:t xml:space="preserve">An analysis of the evidence led in </w:t>
      </w:r>
      <w:r>
        <w:rPr>
          <w:rFonts w:ascii="Times New Roman" w:hAnsi="Times New Roman" w:cs="Times New Roman"/>
          <w:sz w:val="24"/>
          <w:szCs w:val="24"/>
          <w:lang w:val="en-ZW"/>
        </w:rPr>
        <w:t>c</w:t>
      </w:r>
      <w:r w:rsidR="009F3437">
        <w:rPr>
          <w:rFonts w:ascii="Times New Roman" w:hAnsi="Times New Roman" w:cs="Times New Roman"/>
          <w:sz w:val="24"/>
          <w:szCs w:val="24"/>
          <w:lang w:val="en-ZW"/>
        </w:rPr>
        <w:t>ourt</w:t>
      </w:r>
      <w:r w:rsidR="001170D4">
        <w:rPr>
          <w:rFonts w:ascii="Times New Roman" w:hAnsi="Times New Roman" w:cs="Times New Roman"/>
          <w:sz w:val="24"/>
          <w:szCs w:val="24"/>
          <w:lang w:val="en-ZW"/>
        </w:rPr>
        <w:t xml:space="preserve">, </w:t>
      </w:r>
      <w:r w:rsidR="009F3437">
        <w:rPr>
          <w:rFonts w:ascii="Times New Roman" w:hAnsi="Times New Roman" w:cs="Times New Roman"/>
          <w:sz w:val="24"/>
          <w:szCs w:val="24"/>
          <w:lang w:val="en-ZW"/>
        </w:rPr>
        <w:t>extracted from the Magistrate’s reasons for judgment is that the tou</w:t>
      </w:r>
      <w:r>
        <w:rPr>
          <w:rFonts w:ascii="Times New Roman" w:hAnsi="Times New Roman" w:cs="Times New Roman"/>
          <w:sz w:val="24"/>
          <w:szCs w:val="24"/>
          <w:lang w:val="en-ZW"/>
        </w:rPr>
        <w:t>t,</w:t>
      </w:r>
      <w:r w:rsidR="009F3437">
        <w:rPr>
          <w:rFonts w:ascii="Times New Roman" w:hAnsi="Times New Roman" w:cs="Times New Roman"/>
          <w:sz w:val="24"/>
          <w:szCs w:val="24"/>
          <w:lang w:val="en-ZW"/>
        </w:rPr>
        <w:t xml:space="preserve"> Caleb</w:t>
      </w:r>
      <w:r w:rsidR="00486051">
        <w:rPr>
          <w:rFonts w:ascii="Times New Roman" w:hAnsi="Times New Roman" w:cs="Times New Roman"/>
          <w:sz w:val="24"/>
          <w:szCs w:val="24"/>
          <w:lang w:val="en-ZW"/>
        </w:rPr>
        <w:t>,</w:t>
      </w:r>
      <w:r w:rsidR="009F3437">
        <w:rPr>
          <w:rFonts w:ascii="Times New Roman" w:hAnsi="Times New Roman" w:cs="Times New Roman"/>
          <w:sz w:val="24"/>
          <w:szCs w:val="24"/>
          <w:lang w:val="en-ZW"/>
        </w:rPr>
        <w:t xml:space="preserve"> never denied that to begin with there was a person other than the owner of the vehicle sitting at the driver’s seat. His testimony </w:t>
      </w:r>
      <w:r w:rsidR="00C852ED">
        <w:rPr>
          <w:rFonts w:ascii="Times New Roman" w:hAnsi="Times New Roman" w:cs="Times New Roman"/>
          <w:sz w:val="24"/>
          <w:szCs w:val="24"/>
          <w:lang w:val="en-ZW"/>
        </w:rPr>
        <w:t xml:space="preserve">in </w:t>
      </w:r>
      <w:r w:rsidR="001170D4">
        <w:rPr>
          <w:rFonts w:ascii="Times New Roman" w:hAnsi="Times New Roman" w:cs="Times New Roman"/>
          <w:sz w:val="24"/>
          <w:szCs w:val="24"/>
          <w:lang w:val="en-ZW"/>
        </w:rPr>
        <w:t>c</w:t>
      </w:r>
      <w:r w:rsidR="00C852ED">
        <w:rPr>
          <w:rFonts w:ascii="Times New Roman" w:hAnsi="Times New Roman" w:cs="Times New Roman"/>
          <w:sz w:val="24"/>
          <w:szCs w:val="24"/>
          <w:lang w:val="en-ZW"/>
        </w:rPr>
        <w:t>ourt</w:t>
      </w:r>
      <w:r w:rsidR="009F3437">
        <w:rPr>
          <w:rFonts w:ascii="Times New Roman" w:hAnsi="Times New Roman" w:cs="Times New Roman"/>
          <w:sz w:val="24"/>
          <w:szCs w:val="24"/>
          <w:lang w:val="en-ZW"/>
        </w:rPr>
        <w:t xml:space="preserve"> was to the effect that he quizzed the passengers on board on the efficiency of allowing such a drunk to drive them. In </w:t>
      </w:r>
      <w:r w:rsidR="001170D4">
        <w:rPr>
          <w:rFonts w:ascii="Times New Roman" w:hAnsi="Times New Roman" w:cs="Times New Roman"/>
          <w:sz w:val="24"/>
          <w:szCs w:val="24"/>
          <w:lang w:val="en-ZW"/>
        </w:rPr>
        <w:t>our</w:t>
      </w:r>
      <w:r w:rsidR="009F3437">
        <w:rPr>
          <w:rFonts w:ascii="Times New Roman" w:hAnsi="Times New Roman" w:cs="Times New Roman"/>
          <w:sz w:val="24"/>
          <w:szCs w:val="24"/>
          <w:lang w:val="en-ZW"/>
        </w:rPr>
        <w:t xml:space="preserve"> considered view though the tout</w:t>
      </w:r>
      <w:r w:rsidR="001170D4">
        <w:rPr>
          <w:rFonts w:ascii="Times New Roman" w:hAnsi="Times New Roman" w:cs="Times New Roman"/>
          <w:sz w:val="24"/>
          <w:szCs w:val="24"/>
          <w:lang w:val="en-ZW"/>
        </w:rPr>
        <w:t xml:space="preserve"> cum </w:t>
      </w:r>
      <w:r w:rsidR="009F3437">
        <w:rPr>
          <w:rFonts w:ascii="Times New Roman" w:hAnsi="Times New Roman" w:cs="Times New Roman"/>
          <w:sz w:val="24"/>
          <w:szCs w:val="24"/>
          <w:lang w:val="en-ZW"/>
        </w:rPr>
        <w:t>witness denied in Court that he actually</w:t>
      </w:r>
      <w:r w:rsidR="00D26AA9">
        <w:rPr>
          <w:rFonts w:ascii="Times New Roman" w:hAnsi="Times New Roman" w:cs="Times New Roman"/>
          <w:sz w:val="24"/>
          <w:szCs w:val="24"/>
          <w:lang w:val="en-ZW"/>
        </w:rPr>
        <w:t xml:space="preserve"> directed the appellant </w:t>
      </w:r>
      <w:r w:rsidR="00C852ED">
        <w:rPr>
          <w:rFonts w:ascii="Times New Roman" w:hAnsi="Times New Roman" w:cs="Times New Roman"/>
          <w:sz w:val="24"/>
          <w:szCs w:val="24"/>
          <w:lang w:val="en-ZW"/>
        </w:rPr>
        <w:t>to drive</w:t>
      </w:r>
      <w:r w:rsidR="00D26AA9">
        <w:rPr>
          <w:rFonts w:ascii="Times New Roman" w:hAnsi="Times New Roman" w:cs="Times New Roman"/>
          <w:sz w:val="24"/>
          <w:szCs w:val="24"/>
          <w:lang w:val="en-ZW"/>
        </w:rPr>
        <w:t xml:space="preserve">, his mere admonition of </w:t>
      </w:r>
      <w:r w:rsidR="00C852ED">
        <w:rPr>
          <w:rFonts w:ascii="Times New Roman" w:hAnsi="Times New Roman" w:cs="Times New Roman"/>
          <w:sz w:val="24"/>
          <w:szCs w:val="24"/>
          <w:lang w:val="en-ZW"/>
        </w:rPr>
        <w:t>passengers</w:t>
      </w:r>
      <w:r w:rsidR="00D26AA9">
        <w:rPr>
          <w:rFonts w:ascii="Times New Roman" w:hAnsi="Times New Roman" w:cs="Times New Roman"/>
          <w:sz w:val="24"/>
          <w:szCs w:val="24"/>
          <w:lang w:val="en-ZW"/>
        </w:rPr>
        <w:t xml:space="preserve"> indicate that it was not the appellant who was initially on the driving seat, and that he took over from someone who in his own mind was the driver and</w:t>
      </w:r>
      <w:r w:rsidR="004A5C3F">
        <w:rPr>
          <w:rFonts w:ascii="Times New Roman" w:hAnsi="Times New Roman" w:cs="Times New Roman"/>
          <w:sz w:val="24"/>
          <w:szCs w:val="24"/>
          <w:lang w:val="en-ZW"/>
        </w:rPr>
        <w:t xml:space="preserve"> owner </w:t>
      </w:r>
      <w:r>
        <w:rPr>
          <w:rFonts w:ascii="Times New Roman" w:hAnsi="Times New Roman" w:cs="Times New Roman"/>
          <w:sz w:val="24"/>
          <w:szCs w:val="24"/>
          <w:lang w:val="en-ZW"/>
        </w:rPr>
        <w:t>o</w:t>
      </w:r>
      <w:r w:rsidR="004A5C3F">
        <w:rPr>
          <w:rFonts w:ascii="Times New Roman" w:hAnsi="Times New Roman" w:cs="Times New Roman"/>
          <w:sz w:val="24"/>
          <w:szCs w:val="24"/>
          <w:lang w:val="en-ZW"/>
        </w:rPr>
        <w:t>f the vehicle.</w:t>
      </w:r>
    </w:p>
    <w:p w:rsidR="001170D4" w:rsidRDefault="004A5C3F"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Once the Court</w:t>
      </w:r>
      <w:r w:rsidR="001170D4">
        <w:rPr>
          <w:rFonts w:ascii="Times New Roman" w:hAnsi="Times New Roman" w:cs="Times New Roman"/>
          <w:sz w:val="24"/>
          <w:szCs w:val="24"/>
          <w:lang w:val="en-ZW"/>
        </w:rPr>
        <w:t xml:space="preserve"> believed the tout’s evidence </w:t>
      </w:r>
      <w:r w:rsidR="00380653">
        <w:rPr>
          <w:rFonts w:ascii="Times New Roman" w:hAnsi="Times New Roman" w:cs="Times New Roman"/>
          <w:sz w:val="24"/>
          <w:szCs w:val="24"/>
          <w:lang w:val="en-ZW"/>
        </w:rPr>
        <w:t>and made</w:t>
      </w:r>
      <w:r>
        <w:rPr>
          <w:rFonts w:ascii="Times New Roman" w:hAnsi="Times New Roman" w:cs="Times New Roman"/>
          <w:sz w:val="24"/>
          <w:szCs w:val="24"/>
          <w:lang w:val="en-ZW"/>
        </w:rPr>
        <w:t xml:space="preserve"> the observation that</w:t>
      </w:r>
      <w:r w:rsidR="001170D4">
        <w:rPr>
          <w:rFonts w:ascii="Times New Roman" w:hAnsi="Times New Roman" w:cs="Times New Roman"/>
          <w:sz w:val="24"/>
          <w:szCs w:val="24"/>
          <w:lang w:val="en-ZW"/>
        </w:rPr>
        <w:t xml:space="preserve"> firstly, indeed the other accused person was drunk. Secondly that he was seated at the driver’s seat at some stage and lastly that the rank marshal admitted to making the said comment to the passengers</w:t>
      </w:r>
      <w:r>
        <w:rPr>
          <w:rFonts w:ascii="Times New Roman" w:hAnsi="Times New Roman" w:cs="Times New Roman"/>
          <w:sz w:val="24"/>
          <w:szCs w:val="24"/>
          <w:lang w:val="en-ZW"/>
        </w:rPr>
        <w:t xml:space="preserve"> the</w:t>
      </w:r>
      <w:r w:rsidR="001170D4">
        <w:rPr>
          <w:rFonts w:ascii="Times New Roman" w:hAnsi="Times New Roman" w:cs="Times New Roman"/>
          <w:sz w:val="24"/>
          <w:szCs w:val="24"/>
          <w:lang w:val="en-ZW"/>
        </w:rPr>
        <w:t>n he should also have considered the appellant’s explanation as probable.</w:t>
      </w:r>
      <w:r w:rsidR="005E156E">
        <w:rPr>
          <w:rFonts w:ascii="Times New Roman" w:hAnsi="Times New Roman" w:cs="Times New Roman"/>
          <w:sz w:val="24"/>
          <w:szCs w:val="24"/>
          <w:lang w:val="en-ZW"/>
        </w:rPr>
        <w:t xml:space="preserve"> It also means to some extent the tout corroborated the appellant’s averments up to the point of </w:t>
      </w:r>
      <w:r w:rsidR="00C954BF">
        <w:rPr>
          <w:rFonts w:ascii="Times New Roman" w:hAnsi="Times New Roman" w:cs="Times New Roman"/>
          <w:sz w:val="24"/>
          <w:szCs w:val="24"/>
          <w:lang w:val="en-ZW"/>
        </w:rPr>
        <w:t xml:space="preserve">departure that of </w:t>
      </w:r>
      <w:r w:rsidR="005E156E">
        <w:rPr>
          <w:rFonts w:ascii="Times New Roman" w:hAnsi="Times New Roman" w:cs="Times New Roman"/>
          <w:sz w:val="24"/>
          <w:szCs w:val="24"/>
          <w:lang w:val="en-ZW"/>
        </w:rPr>
        <w:t>giving instructions to drive.</w:t>
      </w:r>
    </w:p>
    <w:p w:rsidR="001170D4" w:rsidRDefault="001170D4"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Not only that, it is illogical that a car thief who indisputably, was the first to enter the vehicle will choose to steal a passenger</w:t>
      </w:r>
      <w:r w:rsidR="00862839">
        <w:rPr>
          <w:rFonts w:ascii="Times New Roman" w:hAnsi="Times New Roman" w:cs="Times New Roman"/>
          <w:sz w:val="24"/>
          <w:szCs w:val="24"/>
          <w:lang w:val="en-ZW"/>
        </w:rPr>
        <w:t xml:space="preserve"> </w:t>
      </w:r>
      <w:r w:rsidR="005E156E">
        <w:rPr>
          <w:rFonts w:ascii="Times New Roman" w:hAnsi="Times New Roman" w:cs="Times New Roman"/>
          <w:sz w:val="24"/>
          <w:szCs w:val="24"/>
          <w:lang w:val="en-ZW"/>
        </w:rPr>
        <w:t>laden automobile</w:t>
      </w:r>
      <w:r w:rsidR="00862839">
        <w:rPr>
          <w:rFonts w:ascii="Times New Roman" w:hAnsi="Times New Roman" w:cs="Times New Roman"/>
          <w:sz w:val="24"/>
          <w:szCs w:val="24"/>
          <w:lang w:val="en-ZW"/>
        </w:rPr>
        <w:t xml:space="preserve"> </w:t>
      </w:r>
      <w:r>
        <w:rPr>
          <w:rFonts w:ascii="Times New Roman" w:hAnsi="Times New Roman" w:cs="Times New Roman"/>
          <w:sz w:val="24"/>
          <w:szCs w:val="24"/>
          <w:lang w:val="en-ZW"/>
        </w:rPr>
        <w:t>thereby in essence</w:t>
      </w:r>
      <w:r w:rsidR="001E5338">
        <w:rPr>
          <w:rFonts w:ascii="Times New Roman" w:hAnsi="Times New Roman" w:cs="Times New Roman"/>
          <w:sz w:val="24"/>
          <w:szCs w:val="24"/>
          <w:lang w:val="en-ZW"/>
        </w:rPr>
        <w:t>,</w:t>
      </w:r>
      <w:r>
        <w:rPr>
          <w:rFonts w:ascii="Times New Roman" w:hAnsi="Times New Roman" w:cs="Times New Roman"/>
          <w:sz w:val="24"/>
          <w:szCs w:val="24"/>
          <w:lang w:val="en-ZW"/>
        </w:rPr>
        <w:t xml:space="preserve"> stealing both.</w:t>
      </w:r>
      <w:r w:rsidR="004A5C3F">
        <w:rPr>
          <w:rFonts w:ascii="Times New Roman" w:hAnsi="Times New Roman" w:cs="Times New Roman"/>
          <w:sz w:val="24"/>
          <w:szCs w:val="24"/>
          <w:lang w:val="en-ZW"/>
        </w:rPr>
        <w:t xml:space="preserve"> </w:t>
      </w:r>
      <w:r>
        <w:rPr>
          <w:rFonts w:ascii="Times New Roman" w:hAnsi="Times New Roman" w:cs="Times New Roman"/>
          <w:sz w:val="24"/>
          <w:szCs w:val="24"/>
          <w:lang w:val="en-ZW"/>
        </w:rPr>
        <w:t>Had the appellant intended to steal the vehicle he would have done so at the slightest opportunity</w:t>
      </w:r>
      <w:r w:rsidR="001E5338">
        <w:rPr>
          <w:rFonts w:ascii="Times New Roman" w:hAnsi="Times New Roman" w:cs="Times New Roman"/>
          <w:sz w:val="24"/>
          <w:szCs w:val="24"/>
          <w:lang w:val="en-ZW"/>
        </w:rPr>
        <w:t xml:space="preserve"> before the vehicle had loaded</w:t>
      </w:r>
      <w:r>
        <w:rPr>
          <w:rFonts w:ascii="Times New Roman" w:hAnsi="Times New Roman" w:cs="Times New Roman"/>
          <w:sz w:val="24"/>
          <w:szCs w:val="24"/>
          <w:lang w:val="en-ZW"/>
        </w:rPr>
        <w:t>.</w:t>
      </w:r>
    </w:p>
    <w:p w:rsidR="00862839" w:rsidRDefault="001170D4"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Further, from a holistic perspective, there is irrebuttable evidence that there was a wrangle as to who should collect the transport money collected from passengers. Surely, the dictates of common sense say that if ever the appellant had intention to steal he would have posed as the </w:t>
      </w:r>
      <w:r w:rsidR="00862839">
        <w:rPr>
          <w:rFonts w:ascii="Times New Roman" w:hAnsi="Times New Roman" w:cs="Times New Roman"/>
          <w:sz w:val="24"/>
          <w:szCs w:val="24"/>
          <w:lang w:val="en-ZW"/>
        </w:rPr>
        <w:t>owner</w:t>
      </w:r>
      <w:r>
        <w:rPr>
          <w:rFonts w:ascii="Times New Roman" w:hAnsi="Times New Roman" w:cs="Times New Roman"/>
          <w:sz w:val="24"/>
          <w:szCs w:val="24"/>
          <w:lang w:val="en-ZW"/>
        </w:rPr>
        <w:t xml:space="preserve"> and silently accepted the payments</w:t>
      </w:r>
      <w:r w:rsidR="00862839">
        <w:rPr>
          <w:rFonts w:ascii="Times New Roman" w:hAnsi="Times New Roman" w:cs="Times New Roman"/>
          <w:sz w:val="24"/>
          <w:szCs w:val="24"/>
          <w:lang w:val="en-ZW"/>
        </w:rPr>
        <w:t xml:space="preserve"> but he did not. He attested that he referred payments to the co-accused who was the drunk in question, who in turn refused to accept the cash. Are these actions synonymous with thieves, acting in connivance and common purpose to steal a vehicle?</w:t>
      </w:r>
    </w:p>
    <w:p w:rsidR="004A5C3F" w:rsidRDefault="00862839"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 xml:space="preserve">The trial court acknowledges </w:t>
      </w:r>
      <w:r w:rsidR="00C52E64">
        <w:rPr>
          <w:rFonts w:ascii="Times New Roman" w:hAnsi="Times New Roman" w:cs="Times New Roman"/>
          <w:sz w:val="24"/>
          <w:szCs w:val="24"/>
          <w:lang w:val="en-ZW"/>
        </w:rPr>
        <w:t>on page 9</w:t>
      </w:r>
      <w:r w:rsidR="005E156E">
        <w:rPr>
          <w:rFonts w:ascii="Times New Roman" w:hAnsi="Times New Roman" w:cs="Times New Roman"/>
          <w:sz w:val="24"/>
          <w:szCs w:val="24"/>
          <w:lang w:val="en-ZW"/>
        </w:rPr>
        <w:t xml:space="preserve"> of the record,</w:t>
      </w:r>
      <w:r w:rsidR="00C52E64">
        <w:rPr>
          <w:rFonts w:ascii="Times New Roman" w:hAnsi="Times New Roman" w:cs="Times New Roman"/>
          <w:sz w:val="24"/>
          <w:szCs w:val="24"/>
          <w:lang w:val="en-ZW"/>
        </w:rPr>
        <w:t xml:space="preserve"> that the appellant may have been mistaken in the first instance involving instruction to drive but still </w:t>
      </w:r>
      <w:r>
        <w:rPr>
          <w:rFonts w:ascii="Times New Roman" w:hAnsi="Times New Roman" w:cs="Times New Roman"/>
          <w:sz w:val="24"/>
          <w:szCs w:val="24"/>
          <w:lang w:val="en-ZW"/>
        </w:rPr>
        <w:t>made a finding</w:t>
      </w:r>
      <w:r w:rsidR="00C52E64">
        <w:rPr>
          <w:rFonts w:ascii="Times New Roman" w:hAnsi="Times New Roman" w:cs="Times New Roman"/>
          <w:sz w:val="24"/>
          <w:szCs w:val="24"/>
          <w:lang w:val="en-ZW"/>
        </w:rPr>
        <w:t xml:space="preserve"> that the issues of the passenger transport fees makes the appellant </w:t>
      </w:r>
      <w:r w:rsidR="00C852ED">
        <w:rPr>
          <w:rFonts w:ascii="Times New Roman" w:hAnsi="Times New Roman" w:cs="Times New Roman"/>
          <w:sz w:val="24"/>
          <w:szCs w:val="24"/>
          <w:lang w:val="en-ZW"/>
        </w:rPr>
        <w:t>culpable</w:t>
      </w:r>
      <w:r w:rsidR="00C52E64">
        <w:rPr>
          <w:rFonts w:ascii="Times New Roman" w:hAnsi="Times New Roman" w:cs="Times New Roman"/>
          <w:sz w:val="24"/>
          <w:szCs w:val="24"/>
          <w:lang w:val="en-ZW"/>
        </w:rPr>
        <w:t xml:space="preserve">. It is not plausible. The fact that the appellant did not accept the money and directed </w:t>
      </w:r>
      <w:r w:rsidR="00C852ED">
        <w:rPr>
          <w:rFonts w:ascii="Times New Roman" w:hAnsi="Times New Roman" w:cs="Times New Roman"/>
          <w:sz w:val="24"/>
          <w:szCs w:val="24"/>
          <w:lang w:val="en-ZW"/>
        </w:rPr>
        <w:t>it</w:t>
      </w:r>
      <w:r w:rsidR="00C52E64">
        <w:rPr>
          <w:rFonts w:ascii="Times New Roman" w:hAnsi="Times New Roman" w:cs="Times New Roman"/>
          <w:sz w:val="24"/>
          <w:szCs w:val="24"/>
          <w:lang w:val="en-ZW"/>
        </w:rPr>
        <w:t xml:space="preserve"> to be given to a person whom he believed was t</w:t>
      </w:r>
      <w:r w:rsidR="00AB7092">
        <w:rPr>
          <w:rFonts w:ascii="Times New Roman" w:hAnsi="Times New Roman" w:cs="Times New Roman"/>
          <w:sz w:val="24"/>
          <w:szCs w:val="24"/>
          <w:lang w:val="en-ZW"/>
        </w:rPr>
        <w:t xml:space="preserve">he owner of the vehicle speak to the honesty of the appellant. If he had paused as the </w:t>
      </w:r>
      <w:r w:rsidR="00C852ED">
        <w:rPr>
          <w:rFonts w:ascii="Times New Roman" w:hAnsi="Times New Roman" w:cs="Times New Roman"/>
          <w:sz w:val="24"/>
          <w:szCs w:val="24"/>
          <w:lang w:val="en-ZW"/>
        </w:rPr>
        <w:t>owner,</w:t>
      </w:r>
      <w:r w:rsidR="00442E14">
        <w:rPr>
          <w:rFonts w:ascii="Times New Roman" w:hAnsi="Times New Roman" w:cs="Times New Roman"/>
          <w:sz w:val="24"/>
          <w:szCs w:val="24"/>
          <w:lang w:val="en-ZW"/>
        </w:rPr>
        <w:t xml:space="preserve"> as already highlighted,</w:t>
      </w:r>
      <w:r w:rsidR="00AB7092">
        <w:rPr>
          <w:rFonts w:ascii="Times New Roman" w:hAnsi="Times New Roman" w:cs="Times New Roman"/>
          <w:sz w:val="24"/>
          <w:szCs w:val="24"/>
          <w:lang w:val="en-ZW"/>
        </w:rPr>
        <w:t xml:space="preserve"> he would have gladly accepted the money collected under such pretext but he did not.</w:t>
      </w:r>
    </w:p>
    <w:p w:rsidR="00AB7092" w:rsidRDefault="00AB7092"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It is this incident that struck a bell on all passengers including the appellant that the owner of the vehicle may not be in the vehicle.</w:t>
      </w:r>
      <w:r w:rsidR="005E156E" w:rsidRPr="005E156E">
        <w:rPr>
          <w:rFonts w:ascii="Times New Roman" w:hAnsi="Times New Roman" w:cs="Times New Roman"/>
          <w:sz w:val="24"/>
          <w:szCs w:val="24"/>
          <w:lang w:val="en-ZW"/>
        </w:rPr>
        <w:t xml:space="preserve"> </w:t>
      </w:r>
      <w:r w:rsidR="005E156E">
        <w:rPr>
          <w:rFonts w:ascii="Times New Roman" w:hAnsi="Times New Roman" w:cs="Times New Roman"/>
          <w:sz w:val="24"/>
          <w:szCs w:val="24"/>
          <w:lang w:val="en-ZW"/>
        </w:rPr>
        <w:t xml:space="preserve">There were passengers in this vehicle who were never called to testify. In our view, the burden of proof lay on the state to rebut the explanation by the appellant.  </w:t>
      </w:r>
    </w:p>
    <w:p w:rsidR="005E156E" w:rsidRDefault="005E156E" w:rsidP="00380653">
      <w:pPr>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380653">
        <w:rPr>
          <w:rFonts w:ascii="Times New Roman" w:hAnsi="Times New Roman" w:cs="Times New Roman"/>
          <w:sz w:val="24"/>
          <w:szCs w:val="24"/>
          <w:lang w:val="en-ZW"/>
        </w:rPr>
        <w:tab/>
      </w:r>
      <w:r>
        <w:rPr>
          <w:rFonts w:ascii="Times New Roman" w:hAnsi="Times New Roman" w:cs="Times New Roman"/>
          <w:sz w:val="24"/>
          <w:szCs w:val="24"/>
          <w:lang w:val="en-ZW"/>
        </w:rPr>
        <w:t xml:space="preserve">The oft quoted passage in the </w:t>
      </w:r>
      <w:r w:rsidRPr="007023C5">
        <w:rPr>
          <w:rFonts w:ascii="Times New Roman" w:hAnsi="Times New Roman" w:cs="Times New Roman"/>
          <w:i/>
          <w:sz w:val="24"/>
          <w:szCs w:val="24"/>
          <w:lang w:val="en-ZW"/>
        </w:rPr>
        <w:t>locus classicus</w:t>
      </w:r>
      <w:r>
        <w:rPr>
          <w:rFonts w:ascii="Times New Roman" w:hAnsi="Times New Roman" w:cs="Times New Roman"/>
          <w:sz w:val="24"/>
          <w:szCs w:val="24"/>
          <w:lang w:val="en-ZW"/>
        </w:rPr>
        <w:t xml:space="preserve"> case of </w:t>
      </w:r>
      <w:r w:rsidRPr="007023C5">
        <w:rPr>
          <w:rFonts w:ascii="Times New Roman" w:hAnsi="Times New Roman" w:cs="Times New Roman"/>
          <w:i/>
          <w:sz w:val="24"/>
          <w:szCs w:val="24"/>
          <w:lang w:val="en-ZW"/>
        </w:rPr>
        <w:t xml:space="preserve">R v </w:t>
      </w:r>
      <w:proofErr w:type="spellStart"/>
      <w:r w:rsidRPr="007023C5">
        <w:rPr>
          <w:rFonts w:ascii="Times New Roman" w:hAnsi="Times New Roman" w:cs="Times New Roman"/>
          <w:i/>
          <w:sz w:val="24"/>
          <w:szCs w:val="24"/>
          <w:lang w:val="en-ZW"/>
        </w:rPr>
        <w:t>Difford</w:t>
      </w:r>
      <w:proofErr w:type="spellEnd"/>
      <w:r>
        <w:rPr>
          <w:rFonts w:ascii="Times New Roman" w:hAnsi="Times New Roman" w:cs="Times New Roman"/>
          <w:sz w:val="24"/>
          <w:szCs w:val="24"/>
          <w:lang w:val="en-ZW"/>
        </w:rPr>
        <w:t xml:space="preserve"> 1937 AD is instructive. </w:t>
      </w:r>
    </w:p>
    <w:p w:rsidR="00AB7092" w:rsidRPr="005E156E" w:rsidRDefault="005E156E" w:rsidP="00380653">
      <w:pPr>
        <w:rPr>
          <w:rFonts w:ascii="Times New Roman" w:hAnsi="Times New Roman" w:cs="Times New Roman"/>
          <w:lang w:val="en-ZW"/>
        </w:rPr>
      </w:pPr>
      <w:r>
        <w:rPr>
          <w:rFonts w:ascii="Times New Roman" w:hAnsi="Times New Roman" w:cs="Times New Roman"/>
          <w:sz w:val="24"/>
          <w:szCs w:val="24"/>
          <w:lang w:val="en-ZW"/>
        </w:rPr>
        <w:t xml:space="preserve">It states, “… </w:t>
      </w:r>
      <w:r w:rsidRPr="005E156E">
        <w:rPr>
          <w:rFonts w:ascii="Times New Roman" w:hAnsi="Times New Roman" w:cs="Times New Roman"/>
          <w:lang w:val="en-ZW"/>
        </w:rPr>
        <w:t>no onus rests on the accused to convince the court of the truth of any explanations he gives. If he gives an explanation, even if that explanation is improbable, the court is not entitled to convict</w:t>
      </w:r>
      <w:r w:rsidR="007023C5">
        <w:rPr>
          <w:rFonts w:ascii="Times New Roman" w:hAnsi="Times New Roman" w:cs="Times New Roman"/>
          <w:lang w:val="en-ZW"/>
        </w:rPr>
        <w:t xml:space="preserve"> </w:t>
      </w:r>
      <w:r w:rsidRPr="005E156E">
        <w:rPr>
          <w:rFonts w:ascii="Times New Roman" w:hAnsi="Times New Roman" w:cs="Times New Roman"/>
          <w:lang w:val="en-ZW"/>
        </w:rPr>
        <w:t>unless it is satisfied, not only that the explanation is improbable, but beyond reasonable doubt false, if there is any reasonable possibility of his explanation being true, he is entitled to his acquittal”</w:t>
      </w:r>
    </w:p>
    <w:p w:rsidR="007023C5" w:rsidRDefault="00AB7092" w:rsidP="00380653">
      <w:pPr>
        <w:ind w:firstLine="720"/>
        <w:rPr>
          <w:rFonts w:ascii="Times New Roman" w:hAnsi="Times New Roman" w:cs="Times New Roman"/>
          <w:sz w:val="24"/>
          <w:szCs w:val="24"/>
          <w:lang w:val="en-ZW"/>
        </w:rPr>
      </w:pPr>
      <w:r>
        <w:rPr>
          <w:rFonts w:ascii="Times New Roman" w:hAnsi="Times New Roman" w:cs="Times New Roman"/>
          <w:sz w:val="24"/>
          <w:szCs w:val="24"/>
          <w:lang w:val="en-ZW"/>
        </w:rPr>
        <w:t>In</w:t>
      </w:r>
      <w:r w:rsidR="007023C5">
        <w:rPr>
          <w:rFonts w:ascii="Times New Roman" w:hAnsi="Times New Roman" w:cs="Times New Roman"/>
          <w:sz w:val="24"/>
          <w:szCs w:val="24"/>
          <w:lang w:val="en-ZW"/>
        </w:rPr>
        <w:t xml:space="preserve">, </w:t>
      </w:r>
      <w:r w:rsidR="007023C5" w:rsidRPr="007023C5">
        <w:rPr>
          <w:rFonts w:ascii="Times New Roman" w:hAnsi="Times New Roman" w:cs="Times New Roman"/>
          <w:i/>
          <w:sz w:val="24"/>
          <w:szCs w:val="24"/>
          <w:lang w:val="en-ZW"/>
        </w:rPr>
        <w:t>S v Mapfumo and Others</w:t>
      </w:r>
      <w:r w:rsidR="007023C5">
        <w:rPr>
          <w:rFonts w:ascii="Times New Roman" w:hAnsi="Times New Roman" w:cs="Times New Roman"/>
          <w:sz w:val="24"/>
          <w:szCs w:val="24"/>
          <w:lang w:val="en-ZW"/>
        </w:rPr>
        <w:t xml:space="preserve"> 1983 (1) ZLR 250 (SC) it was held that,</w:t>
      </w:r>
    </w:p>
    <w:p w:rsidR="007023C5" w:rsidRDefault="007023C5" w:rsidP="001D3078">
      <w:pPr>
        <w:rPr>
          <w:rFonts w:ascii="Times New Roman" w:hAnsi="Times New Roman" w:cs="Times New Roman"/>
          <w:sz w:val="24"/>
          <w:szCs w:val="24"/>
          <w:lang w:val="en-ZW"/>
        </w:rPr>
      </w:pPr>
      <w:r>
        <w:rPr>
          <w:rFonts w:ascii="Times New Roman" w:hAnsi="Times New Roman" w:cs="Times New Roman"/>
          <w:sz w:val="24"/>
          <w:szCs w:val="24"/>
          <w:lang w:val="en-ZW"/>
        </w:rPr>
        <w:t>“There is no onus on an Accused person to establish his defence. Once there is some evidence suggesting a defence the court must consider this defence.”</w:t>
      </w:r>
    </w:p>
    <w:p w:rsidR="007023C5" w:rsidRDefault="007023C5"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 xml:space="preserve">We subscribe to the learned sentiments in the above authorities. In that regard, we are convinced that the court erred in making a finding that the state had proved all the essential elements of the offence of theft of </w:t>
      </w:r>
      <w:r w:rsidR="00C954BF">
        <w:rPr>
          <w:rFonts w:ascii="Times New Roman" w:hAnsi="Times New Roman" w:cs="Times New Roman"/>
          <w:sz w:val="24"/>
          <w:szCs w:val="24"/>
          <w:lang w:val="en-ZW"/>
        </w:rPr>
        <w:t>motor</w:t>
      </w:r>
      <w:r>
        <w:rPr>
          <w:rFonts w:ascii="Times New Roman" w:hAnsi="Times New Roman" w:cs="Times New Roman"/>
          <w:sz w:val="24"/>
          <w:szCs w:val="24"/>
          <w:lang w:val="en-ZW"/>
        </w:rPr>
        <w:t xml:space="preserve"> vehicle against the appellant beyond a reasonable doubt. From the totality of evidence on record, the appellant gave a probable defence. </w:t>
      </w:r>
      <w:r w:rsidR="009B61D4">
        <w:rPr>
          <w:rFonts w:ascii="Times New Roman" w:hAnsi="Times New Roman" w:cs="Times New Roman"/>
          <w:sz w:val="24"/>
          <w:szCs w:val="24"/>
          <w:lang w:val="en-ZW"/>
        </w:rPr>
        <w:t xml:space="preserve"> See, </w:t>
      </w:r>
      <w:r w:rsidR="009B61D4" w:rsidRPr="009B61D4">
        <w:rPr>
          <w:rFonts w:ascii="Times New Roman" w:hAnsi="Times New Roman" w:cs="Times New Roman"/>
          <w:i/>
          <w:sz w:val="24"/>
          <w:szCs w:val="24"/>
          <w:lang w:val="en-ZW"/>
        </w:rPr>
        <w:t>Kombayi v State</w:t>
      </w:r>
      <w:r w:rsidR="009B61D4">
        <w:rPr>
          <w:rFonts w:ascii="Times New Roman" w:hAnsi="Times New Roman" w:cs="Times New Roman"/>
          <w:sz w:val="24"/>
          <w:szCs w:val="24"/>
          <w:lang w:val="en-ZW"/>
        </w:rPr>
        <w:t xml:space="preserve"> HH27/04, </w:t>
      </w:r>
      <w:proofErr w:type="spellStart"/>
      <w:r w:rsidR="009B61D4">
        <w:rPr>
          <w:rFonts w:ascii="Times New Roman" w:hAnsi="Times New Roman" w:cs="Times New Roman"/>
          <w:i/>
          <w:sz w:val="24"/>
          <w:szCs w:val="24"/>
          <w:lang w:val="en-ZW"/>
        </w:rPr>
        <w:t>K</w:t>
      </w:r>
      <w:r w:rsidR="009B61D4" w:rsidRPr="009B61D4">
        <w:rPr>
          <w:rFonts w:ascii="Times New Roman" w:hAnsi="Times New Roman" w:cs="Times New Roman"/>
          <w:i/>
          <w:sz w:val="24"/>
          <w:szCs w:val="24"/>
          <w:lang w:val="en-ZW"/>
        </w:rPr>
        <w:t>apende</w:t>
      </w:r>
      <w:proofErr w:type="spellEnd"/>
      <w:r w:rsidR="009B61D4" w:rsidRPr="009B61D4">
        <w:rPr>
          <w:rFonts w:ascii="Times New Roman" w:hAnsi="Times New Roman" w:cs="Times New Roman"/>
          <w:i/>
          <w:sz w:val="24"/>
          <w:szCs w:val="24"/>
          <w:lang w:val="en-ZW"/>
        </w:rPr>
        <w:t xml:space="preserve"> v S</w:t>
      </w:r>
      <w:r w:rsidR="009B61D4">
        <w:rPr>
          <w:rFonts w:ascii="Times New Roman" w:hAnsi="Times New Roman" w:cs="Times New Roman"/>
          <w:sz w:val="24"/>
          <w:szCs w:val="24"/>
          <w:lang w:val="en-ZW"/>
        </w:rPr>
        <w:t>, HH157/02 and</w:t>
      </w:r>
      <w:r w:rsidR="009B61D4" w:rsidRPr="001E6DAB">
        <w:rPr>
          <w:rFonts w:ascii="Times New Roman" w:hAnsi="Times New Roman" w:cs="Times New Roman"/>
          <w:i/>
          <w:sz w:val="24"/>
          <w:szCs w:val="24"/>
          <w:lang w:val="en-ZW"/>
        </w:rPr>
        <w:t xml:space="preserve"> </w:t>
      </w:r>
      <w:r w:rsidR="001E6DAB" w:rsidRPr="001E6DAB">
        <w:rPr>
          <w:rFonts w:ascii="Times New Roman" w:hAnsi="Times New Roman" w:cs="Times New Roman"/>
          <w:i/>
          <w:sz w:val="24"/>
          <w:szCs w:val="24"/>
          <w:lang w:val="en-ZW"/>
        </w:rPr>
        <w:t xml:space="preserve">S </w:t>
      </w:r>
      <w:r w:rsidR="001E6DAB">
        <w:rPr>
          <w:rFonts w:ascii="Times New Roman" w:hAnsi="Times New Roman" w:cs="Times New Roman"/>
          <w:sz w:val="24"/>
          <w:szCs w:val="24"/>
          <w:lang w:val="en-ZW"/>
        </w:rPr>
        <w:t xml:space="preserve">v </w:t>
      </w:r>
      <w:r w:rsidR="00A06EA1" w:rsidRPr="001E6DAB">
        <w:rPr>
          <w:rFonts w:ascii="Times New Roman" w:hAnsi="Times New Roman" w:cs="Times New Roman"/>
          <w:i/>
          <w:sz w:val="24"/>
          <w:szCs w:val="24"/>
          <w:lang w:val="en-ZW"/>
        </w:rPr>
        <w:t>Dube</w:t>
      </w:r>
      <w:r w:rsidR="00A06EA1">
        <w:rPr>
          <w:rFonts w:ascii="Times New Roman" w:hAnsi="Times New Roman" w:cs="Times New Roman"/>
          <w:sz w:val="24"/>
          <w:szCs w:val="24"/>
          <w:lang w:val="en-ZW"/>
        </w:rPr>
        <w:t xml:space="preserve"> 1977(1)</w:t>
      </w:r>
      <w:r w:rsidR="00380653">
        <w:rPr>
          <w:rFonts w:ascii="Times New Roman" w:hAnsi="Times New Roman" w:cs="Times New Roman"/>
          <w:sz w:val="24"/>
          <w:szCs w:val="24"/>
          <w:lang w:val="en-ZW"/>
        </w:rPr>
        <w:t xml:space="preserve"> </w:t>
      </w:r>
      <w:r w:rsidR="00A06EA1">
        <w:rPr>
          <w:rFonts w:ascii="Times New Roman" w:hAnsi="Times New Roman" w:cs="Times New Roman"/>
          <w:sz w:val="24"/>
          <w:szCs w:val="24"/>
          <w:lang w:val="en-ZW"/>
        </w:rPr>
        <w:t>ZLR 221.</w:t>
      </w:r>
    </w:p>
    <w:p w:rsidR="00380653" w:rsidRDefault="007023C5"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That be </w:t>
      </w:r>
      <w:r w:rsidR="001E6DAB">
        <w:rPr>
          <w:rFonts w:ascii="Times New Roman" w:hAnsi="Times New Roman" w:cs="Times New Roman"/>
          <w:sz w:val="24"/>
          <w:szCs w:val="24"/>
          <w:lang w:val="en-ZW"/>
        </w:rPr>
        <w:t>is as</w:t>
      </w:r>
      <w:r w:rsidR="000F7178">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it may, inasmuch as the appellant is entitled to an acquittal on the charge of theft of motor vehicle, we have taken note that an offence was nevertheless committed and he can not be allowed to go scot free. </w:t>
      </w:r>
      <w:r w:rsidR="00442E14">
        <w:rPr>
          <w:rFonts w:ascii="Times New Roman" w:hAnsi="Times New Roman" w:cs="Times New Roman"/>
          <w:sz w:val="24"/>
          <w:szCs w:val="24"/>
          <w:lang w:val="en-ZW"/>
        </w:rPr>
        <w:t xml:space="preserve">  As per </w:t>
      </w:r>
      <w:r>
        <w:rPr>
          <w:rFonts w:ascii="Times New Roman" w:hAnsi="Times New Roman" w:cs="Times New Roman"/>
          <w:sz w:val="24"/>
          <w:szCs w:val="24"/>
          <w:lang w:val="en-ZW"/>
        </w:rPr>
        <w:t>one of appellant’s own grounds of appeal</w:t>
      </w:r>
      <w:r w:rsidR="00442E14">
        <w:rPr>
          <w:rFonts w:ascii="Times New Roman" w:hAnsi="Times New Roman" w:cs="Times New Roman"/>
          <w:sz w:val="24"/>
          <w:szCs w:val="24"/>
          <w:lang w:val="en-ZW"/>
        </w:rPr>
        <w:t>, t</w:t>
      </w:r>
      <w:r>
        <w:rPr>
          <w:rFonts w:ascii="Times New Roman" w:hAnsi="Times New Roman" w:cs="Times New Roman"/>
          <w:sz w:val="24"/>
          <w:szCs w:val="24"/>
          <w:lang w:val="en-ZW"/>
        </w:rPr>
        <w:t>here is an admission, correctly made</w:t>
      </w:r>
      <w:r w:rsidR="00D65000">
        <w:rPr>
          <w:rFonts w:ascii="Times New Roman" w:hAnsi="Times New Roman" w:cs="Times New Roman"/>
          <w:sz w:val="24"/>
          <w:szCs w:val="24"/>
          <w:lang w:val="en-ZW"/>
        </w:rPr>
        <w:t>,</w:t>
      </w:r>
      <w:r>
        <w:rPr>
          <w:rFonts w:ascii="Times New Roman" w:hAnsi="Times New Roman" w:cs="Times New Roman"/>
          <w:sz w:val="24"/>
          <w:szCs w:val="24"/>
          <w:lang w:val="en-ZW"/>
        </w:rPr>
        <w:t xml:space="preserve"> that </w:t>
      </w:r>
      <w:r w:rsidR="00A06EA1">
        <w:rPr>
          <w:rFonts w:ascii="Times New Roman" w:hAnsi="Times New Roman" w:cs="Times New Roman"/>
          <w:sz w:val="24"/>
          <w:szCs w:val="24"/>
          <w:lang w:val="en-ZW"/>
        </w:rPr>
        <w:t>the facts disclose driving without the owner’s consent</w:t>
      </w:r>
      <w:r w:rsidR="003A6551">
        <w:rPr>
          <w:rFonts w:ascii="Times New Roman" w:hAnsi="Times New Roman" w:cs="Times New Roman"/>
          <w:sz w:val="24"/>
          <w:szCs w:val="24"/>
          <w:lang w:val="en-ZW"/>
        </w:rPr>
        <w:t xml:space="preserve"> or</w:t>
      </w:r>
      <w:r w:rsidR="00A06EA1">
        <w:rPr>
          <w:rFonts w:ascii="Times New Roman" w:hAnsi="Times New Roman" w:cs="Times New Roman"/>
          <w:sz w:val="24"/>
          <w:szCs w:val="24"/>
          <w:lang w:val="en-ZW"/>
        </w:rPr>
        <w:t xml:space="preserve"> authorisation. W</w:t>
      </w:r>
      <w:r>
        <w:rPr>
          <w:rFonts w:ascii="Times New Roman" w:hAnsi="Times New Roman" w:cs="Times New Roman"/>
          <w:sz w:val="24"/>
          <w:szCs w:val="24"/>
          <w:lang w:val="en-ZW"/>
        </w:rPr>
        <w:t xml:space="preserve">hen he </w:t>
      </w:r>
      <w:r w:rsidR="00A06EA1">
        <w:rPr>
          <w:rFonts w:ascii="Times New Roman" w:hAnsi="Times New Roman" w:cs="Times New Roman"/>
          <w:sz w:val="24"/>
          <w:szCs w:val="24"/>
          <w:lang w:val="en-ZW"/>
        </w:rPr>
        <w:t>drove,</w:t>
      </w:r>
      <w:r>
        <w:rPr>
          <w:rFonts w:ascii="Times New Roman" w:hAnsi="Times New Roman" w:cs="Times New Roman"/>
          <w:sz w:val="24"/>
          <w:szCs w:val="24"/>
          <w:lang w:val="en-ZW"/>
        </w:rPr>
        <w:t xml:space="preserve"> the vehicle believing he had received consent from the owner whom he presumed was the drunk later co-accused following the remarks of the </w:t>
      </w:r>
      <w:r w:rsidR="009B61D4">
        <w:rPr>
          <w:rFonts w:ascii="Times New Roman" w:hAnsi="Times New Roman" w:cs="Times New Roman"/>
          <w:sz w:val="24"/>
          <w:szCs w:val="24"/>
          <w:lang w:val="en-ZW"/>
        </w:rPr>
        <w:t>tout he may</w:t>
      </w:r>
      <w:r w:rsidR="00A06EA1">
        <w:rPr>
          <w:rFonts w:ascii="Times New Roman" w:hAnsi="Times New Roman" w:cs="Times New Roman"/>
          <w:sz w:val="24"/>
          <w:szCs w:val="24"/>
          <w:lang w:val="en-ZW"/>
        </w:rPr>
        <w:t xml:space="preserve"> be</w:t>
      </w:r>
      <w:r w:rsidR="009B61D4">
        <w:rPr>
          <w:rFonts w:ascii="Times New Roman" w:hAnsi="Times New Roman" w:cs="Times New Roman"/>
          <w:sz w:val="24"/>
          <w:szCs w:val="24"/>
          <w:lang w:val="en-ZW"/>
        </w:rPr>
        <w:t xml:space="preserve"> exonerated as having acted under mistaken belief o</w:t>
      </w:r>
      <w:r w:rsidR="00442E14">
        <w:rPr>
          <w:rFonts w:ascii="Times New Roman" w:hAnsi="Times New Roman" w:cs="Times New Roman"/>
          <w:sz w:val="24"/>
          <w:szCs w:val="24"/>
          <w:lang w:val="en-ZW"/>
        </w:rPr>
        <w:t>f</w:t>
      </w:r>
      <w:r w:rsidR="009B61D4">
        <w:rPr>
          <w:rFonts w:ascii="Times New Roman" w:hAnsi="Times New Roman" w:cs="Times New Roman"/>
          <w:sz w:val="24"/>
          <w:szCs w:val="24"/>
          <w:lang w:val="en-ZW"/>
        </w:rPr>
        <w:t xml:space="preserve"> facts</w:t>
      </w:r>
      <w:r w:rsidR="00442E14">
        <w:rPr>
          <w:rFonts w:ascii="Times New Roman" w:hAnsi="Times New Roman" w:cs="Times New Roman"/>
          <w:sz w:val="24"/>
          <w:szCs w:val="24"/>
          <w:lang w:val="en-ZW"/>
        </w:rPr>
        <w:t xml:space="preserve">, foolishness and impulse synonymous with the immaturity as he was only 23 years. </w:t>
      </w:r>
    </w:p>
    <w:p w:rsidR="00257926" w:rsidRDefault="009B61D4"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 xml:space="preserve">However, his offence of driving without the consent of the owner started the moment he realised that the owner was not in the vehicle when the issue of passenger payments transmission arose. From that moment </w:t>
      </w:r>
      <w:r w:rsidR="00A06EA1">
        <w:rPr>
          <w:rFonts w:ascii="Times New Roman" w:hAnsi="Times New Roman" w:cs="Times New Roman"/>
          <w:sz w:val="24"/>
          <w:szCs w:val="24"/>
          <w:lang w:val="en-ZW"/>
        </w:rPr>
        <w:t>onwards,</w:t>
      </w:r>
      <w:r>
        <w:rPr>
          <w:rFonts w:ascii="Times New Roman" w:hAnsi="Times New Roman" w:cs="Times New Roman"/>
          <w:sz w:val="24"/>
          <w:szCs w:val="24"/>
          <w:lang w:val="en-ZW"/>
        </w:rPr>
        <w:t xml:space="preserve"> h</w:t>
      </w:r>
      <w:r w:rsidR="00A06EA1">
        <w:rPr>
          <w:rFonts w:ascii="Times New Roman" w:hAnsi="Times New Roman" w:cs="Times New Roman"/>
          <w:sz w:val="24"/>
          <w:szCs w:val="24"/>
          <w:lang w:val="en-ZW"/>
        </w:rPr>
        <w:t>is continued driving</w:t>
      </w:r>
      <w:r>
        <w:rPr>
          <w:rFonts w:ascii="Times New Roman" w:hAnsi="Times New Roman" w:cs="Times New Roman"/>
          <w:sz w:val="24"/>
          <w:szCs w:val="24"/>
          <w:lang w:val="en-ZW"/>
        </w:rPr>
        <w:t xml:space="preserve"> </w:t>
      </w:r>
      <w:r w:rsidR="00442E14">
        <w:rPr>
          <w:rFonts w:ascii="Times New Roman" w:hAnsi="Times New Roman" w:cs="Times New Roman"/>
          <w:sz w:val="24"/>
          <w:szCs w:val="24"/>
          <w:lang w:val="en-ZW"/>
        </w:rPr>
        <w:t xml:space="preserve">and enjoying the joy ride </w:t>
      </w:r>
      <w:r w:rsidR="00A06EA1">
        <w:rPr>
          <w:rFonts w:ascii="Times New Roman" w:hAnsi="Times New Roman" w:cs="Times New Roman"/>
          <w:sz w:val="24"/>
          <w:szCs w:val="24"/>
          <w:lang w:val="en-ZW"/>
        </w:rPr>
        <w:t>without taking steps to stop the vehicle or raise alarm mean</w:t>
      </w:r>
      <w:r w:rsidR="00C954BF">
        <w:rPr>
          <w:rFonts w:ascii="Times New Roman" w:hAnsi="Times New Roman" w:cs="Times New Roman"/>
          <w:sz w:val="24"/>
          <w:szCs w:val="24"/>
          <w:lang w:val="en-ZW"/>
        </w:rPr>
        <w:t>t</w:t>
      </w:r>
      <w:r w:rsidR="00A06EA1">
        <w:rPr>
          <w:rFonts w:ascii="Times New Roman" w:hAnsi="Times New Roman" w:cs="Times New Roman"/>
          <w:sz w:val="24"/>
          <w:szCs w:val="24"/>
          <w:lang w:val="en-ZW"/>
        </w:rPr>
        <w:t xml:space="preserve"> he committed an</w:t>
      </w:r>
      <w:r>
        <w:rPr>
          <w:rFonts w:ascii="Times New Roman" w:hAnsi="Times New Roman" w:cs="Times New Roman"/>
          <w:sz w:val="24"/>
          <w:szCs w:val="24"/>
          <w:lang w:val="en-ZW"/>
        </w:rPr>
        <w:t xml:space="preserve"> offence of unauthorised driving.</w:t>
      </w:r>
      <w:r w:rsidR="00A06EA1">
        <w:rPr>
          <w:rFonts w:ascii="Times New Roman" w:hAnsi="Times New Roman" w:cs="Times New Roman"/>
          <w:sz w:val="24"/>
          <w:szCs w:val="24"/>
          <w:lang w:val="en-ZW"/>
        </w:rPr>
        <w:t xml:space="preserve">  </w:t>
      </w:r>
    </w:p>
    <w:p w:rsidR="003A6551" w:rsidRDefault="00257926"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 xml:space="preserve">Having noted that </w:t>
      </w:r>
      <w:r w:rsidR="00A06EA1">
        <w:rPr>
          <w:rFonts w:ascii="Times New Roman" w:hAnsi="Times New Roman" w:cs="Times New Roman"/>
          <w:sz w:val="24"/>
          <w:szCs w:val="24"/>
          <w:lang w:val="en-ZW"/>
        </w:rPr>
        <w:t xml:space="preserve">the competent verdict under s113 is that of </w:t>
      </w:r>
      <w:r w:rsidR="0053632D">
        <w:rPr>
          <w:rFonts w:ascii="Times New Roman" w:hAnsi="Times New Roman" w:cs="Times New Roman"/>
          <w:sz w:val="24"/>
          <w:szCs w:val="24"/>
          <w:lang w:val="en-ZW"/>
        </w:rPr>
        <w:t>unauthorized borrowing</w:t>
      </w:r>
      <w:r w:rsidR="00A06EA1">
        <w:rPr>
          <w:rFonts w:ascii="Times New Roman" w:hAnsi="Times New Roman" w:cs="Times New Roman"/>
          <w:sz w:val="24"/>
          <w:szCs w:val="24"/>
          <w:lang w:val="en-ZW"/>
        </w:rPr>
        <w:t xml:space="preserve"> or use of property, as provided for by s275</w:t>
      </w:r>
      <w:r w:rsidR="001E6DAB">
        <w:rPr>
          <w:rFonts w:ascii="Times New Roman" w:hAnsi="Times New Roman" w:cs="Times New Roman"/>
          <w:sz w:val="24"/>
          <w:szCs w:val="24"/>
          <w:lang w:val="en-ZW"/>
        </w:rPr>
        <w:t xml:space="preserve"> of</w:t>
      </w:r>
      <w:r w:rsidR="00A06EA1">
        <w:rPr>
          <w:rFonts w:ascii="Times New Roman" w:hAnsi="Times New Roman" w:cs="Times New Roman"/>
          <w:sz w:val="24"/>
          <w:szCs w:val="24"/>
          <w:lang w:val="en-ZW"/>
        </w:rPr>
        <w:t xml:space="preserve"> the 4</w:t>
      </w:r>
      <w:r w:rsidR="00A06EA1" w:rsidRPr="00A06EA1">
        <w:rPr>
          <w:rFonts w:ascii="Times New Roman" w:hAnsi="Times New Roman" w:cs="Times New Roman"/>
          <w:sz w:val="24"/>
          <w:szCs w:val="24"/>
          <w:vertAlign w:val="superscript"/>
          <w:lang w:val="en-ZW"/>
        </w:rPr>
        <w:t>th</w:t>
      </w:r>
      <w:r w:rsidR="00A06EA1">
        <w:rPr>
          <w:rFonts w:ascii="Times New Roman" w:hAnsi="Times New Roman" w:cs="Times New Roman"/>
          <w:sz w:val="24"/>
          <w:szCs w:val="24"/>
          <w:lang w:val="en-ZW"/>
        </w:rPr>
        <w:t xml:space="preserve"> schedule to the Criminal </w:t>
      </w:r>
      <w:r w:rsidR="001E6DAB">
        <w:rPr>
          <w:rFonts w:ascii="Times New Roman" w:hAnsi="Times New Roman" w:cs="Times New Roman"/>
          <w:sz w:val="24"/>
          <w:szCs w:val="24"/>
          <w:lang w:val="en-ZW"/>
        </w:rPr>
        <w:t>L</w:t>
      </w:r>
      <w:r w:rsidR="00A06EA1">
        <w:rPr>
          <w:rFonts w:ascii="Times New Roman" w:hAnsi="Times New Roman" w:cs="Times New Roman"/>
          <w:sz w:val="24"/>
          <w:szCs w:val="24"/>
          <w:lang w:val="en-ZW"/>
        </w:rPr>
        <w:t xml:space="preserve">aw </w:t>
      </w:r>
      <w:r w:rsidR="001E6DAB">
        <w:rPr>
          <w:rFonts w:ascii="Times New Roman" w:hAnsi="Times New Roman" w:cs="Times New Roman"/>
          <w:sz w:val="24"/>
          <w:szCs w:val="24"/>
          <w:lang w:val="en-ZW"/>
        </w:rPr>
        <w:t>C</w:t>
      </w:r>
      <w:r w:rsidR="00A06EA1">
        <w:rPr>
          <w:rFonts w:ascii="Times New Roman" w:hAnsi="Times New Roman" w:cs="Times New Roman"/>
          <w:sz w:val="24"/>
          <w:szCs w:val="24"/>
          <w:lang w:val="en-ZW"/>
        </w:rPr>
        <w:t>ode</w:t>
      </w:r>
      <w:r w:rsidR="001E6DAB">
        <w:rPr>
          <w:rFonts w:ascii="Times New Roman" w:hAnsi="Times New Roman" w:cs="Times New Roman"/>
          <w:sz w:val="24"/>
          <w:szCs w:val="24"/>
          <w:lang w:val="en-ZW"/>
        </w:rPr>
        <w:t>, [</w:t>
      </w:r>
      <w:r w:rsidR="001E6DAB" w:rsidRPr="00C954BF">
        <w:rPr>
          <w:rFonts w:ascii="Times New Roman" w:hAnsi="Times New Roman" w:cs="Times New Roman"/>
          <w:i/>
          <w:iCs/>
          <w:sz w:val="24"/>
          <w:szCs w:val="24"/>
          <w:lang w:val="en-ZW"/>
        </w:rPr>
        <w:t>C</w:t>
      </w:r>
      <w:r w:rsidR="00A06EA1" w:rsidRPr="00C954BF">
        <w:rPr>
          <w:rFonts w:ascii="Times New Roman" w:hAnsi="Times New Roman" w:cs="Times New Roman"/>
          <w:i/>
          <w:iCs/>
          <w:sz w:val="24"/>
          <w:szCs w:val="24"/>
          <w:lang w:val="en-ZW"/>
        </w:rPr>
        <w:t>hapter 9.23</w:t>
      </w:r>
      <w:r w:rsidR="001E6DAB">
        <w:rPr>
          <w:rFonts w:ascii="Times New Roman" w:hAnsi="Times New Roman" w:cs="Times New Roman"/>
          <w:sz w:val="24"/>
          <w:szCs w:val="24"/>
          <w:lang w:val="en-ZW"/>
        </w:rPr>
        <w:t>]</w:t>
      </w:r>
      <w:r w:rsidR="003A6551">
        <w:rPr>
          <w:rFonts w:ascii="Times New Roman" w:hAnsi="Times New Roman" w:cs="Times New Roman"/>
          <w:sz w:val="24"/>
          <w:szCs w:val="24"/>
          <w:lang w:val="en-ZW"/>
        </w:rPr>
        <w:t xml:space="preserve">, the court tasked both the state and defence counsels to research and address on the competency of invoking the provisions of s57 of the Road Traffic Act Chapter 13.11 as a permissible verdict in this context. </w:t>
      </w:r>
    </w:p>
    <w:p w:rsidR="001E6DAB" w:rsidRDefault="003A6551"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 xml:space="preserve">The State made submissions that since unauthorised borrowing is a competent verdict to theft, and one of its permissible verdicts is a contravention of the said Act then it follows that the appellant be convicted of contravention of the Road Traffic Act. </w:t>
      </w:r>
    </w:p>
    <w:p w:rsidR="001E6DAB" w:rsidRDefault="00CA6833"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In turn</w:t>
      </w:r>
      <w:r w:rsidR="001E6DAB">
        <w:rPr>
          <w:rFonts w:ascii="Times New Roman" w:hAnsi="Times New Roman" w:cs="Times New Roman"/>
          <w:sz w:val="24"/>
          <w:szCs w:val="24"/>
          <w:lang w:val="en-ZW"/>
        </w:rPr>
        <w:t>, the defence submitted that the route proposed by the state is circuitous as the Road Traffic Act, [</w:t>
      </w:r>
      <w:r w:rsidR="001E6DAB" w:rsidRPr="00380653">
        <w:rPr>
          <w:rFonts w:ascii="Times New Roman" w:hAnsi="Times New Roman" w:cs="Times New Roman"/>
          <w:i/>
          <w:iCs/>
          <w:sz w:val="24"/>
          <w:szCs w:val="24"/>
          <w:lang w:val="en-ZW"/>
        </w:rPr>
        <w:t>Chapter 13:11</w:t>
      </w:r>
      <w:r w:rsidR="001E6DAB">
        <w:rPr>
          <w:rFonts w:ascii="Times New Roman" w:hAnsi="Times New Roman" w:cs="Times New Roman"/>
          <w:sz w:val="24"/>
          <w:szCs w:val="24"/>
          <w:lang w:val="en-ZW"/>
        </w:rPr>
        <w:t>] makes it a point that one can be convicted in terms of its provisions if convicted in offences under the Criminal Law Code in respect to theft.</w:t>
      </w:r>
    </w:p>
    <w:p w:rsidR="00591C81" w:rsidRDefault="00591C81"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 xml:space="preserve">The court had the of opportunity </w:t>
      </w:r>
      <w:r w:rsidR="00CA6833">
        <w:rPr>
          <w:rFonts w:ascii="Times New Roman" w:hAnsi="Times New Roman" w:cs="Times New Roman"/>
          <w:sz w:val="24"/>
          <w:szCs w:val="24"/>
          <w:lang w:val="en-ZW"/>
        </w:rPr>
        <w:t>of going</w:t>
      </w:r>
      <w:r>
        <w:rPr>
          <w:rFonts w:ascii="Times New Roman" w:hAnsi="Times New Roman" w:cs="Times New Roman"/>
          <w:sz w:val="24"/>
          <w:szCs w:val="24"/>
          <w:lang w:val="en-ZW"/>
        </w:rPr>
        <w:t xml:space="preserve"> through</w:t>
      </w:r>
      <w:r w:rsidR="00C954BF">
        <w:rPr>
          <w:rFonts w:ascii="Times New Roman" w:hAnsi="Times New Roman" w:cs="Times New Roman"/>
          <w:sz w:val="24"/>
          <w:szCs w:val="24"/>
          <w:lang w:val="en-ZW"/>
        </w:rPr>
        <w:t xml:space="preserve"> the</w:t>
      </w:r>
      <w:r>
        <w:rPr>
          <w:rFonts w:ascii="Times New Roman" w:hAnsi="Times New Roman" w:cs="Times New Roman"/>
          <w:sz w:val="24"/>
          <w:szCs w:val="24"/>
          <w:lang w:val="en-ZW"/>
        </w:rPr>
        <w:t xml:space="preserve"> mentioned Act</w:t>
      </w:r>
      <w:r w:rsidR="00CA6833">
        <w:rPr>
          <w:rFonts w:ascii="Times New Roman" w:hAnsi="Times New Roman" w:cs="Times New Roman"/>
          <w:sz w:val="24"/>
          <w:szCs w:val="24"/>
          <w:lang w:val="en-ZW"/>
        </w:rPr>
        <w:t>,</w:t>
      </w:r>
      <w:r>
        <w:rPr>
          <w:rFonts w:ascii="Times New Roman" w:hAnsi="Times New Roman" w:cs="Times New Roman"/>
          <w:sz w:val="24"/>
          <w:szCs w:val="24"/>
          <w:lang w:val="en-ZW"/>
        </w:rPr>
        <w:t xml:space="preserve"> as it had also raised the propriety of making another statutory provision as a competent verdict of the other. It discovered that s57(2) of the Road Traffic Act [</w:t>
      </w:r>
      <w:r w:rsidRPr="00380653">
        <w:rPr>
          <w:rFonts w:ascii="Times New Roman" w:hAnsi="Times New Roman" w:cs="Times New Roman"/>
          <w:i/>
          <w:iCs/>
          <w:sz w:val="24"/>
          <w:szCs w:val="24"/>
          <w:lang w:val="en-ZW"/>
        </w:rPr>
        <w:t>Chapter 13:11</w:t>
      </w:r>
      <w:r>
        <w:rPr>
          <w:rFonts w:ascii="Times New Roman" w:hAnsi="Times New Roman" w:cs="Times New Roman"/>
          <w:sz w:val="24"/>
          <w:szCs w:val="24"/>
          <w:lang w:val="en-ZW"/>
        </w:rPr>
        <w:t xml:space="preserve">], which reads, </w:t>
      </w:r>
      <w:r w:rsidR="00380653">
        <w:rPr>
          <w:rFonts w:ascii="Times New Roman" w:hAnsi="Times New Roman" w:cs="Times New Roman"/>
          <w:sz w:val="24"/>
          <w:szCs w:val="24"/>
          <w:lang w:val="en-ZW"/>
        </w:rPr>
        <w:t>“A</w:t>
      </w:r>
      <w:r>
        <w:rPr>
          <w:rFonts w:ascii="Times New Roman" w:hAnsi="Times New Roman" w:cs="Times New Roman"/>
          <w:sz w:val="24"/>
          <w:szCs w:val="24"/>
          <w:lang w:val="en-ZW"/>
        </w:rPr>
        <w:t xml:space="preserve"> person charged with </w:t>
      </w:r>
      <w:r w:rsidR="004F55A7">
        <w:rPr>
          <w:rFonts w:ascii="Times New Roman" w:hAnsi="Times New Roman" w:cs="Times New Roman"/>
          <w:sz w:val="24"/>
          <w:szCs w:val="24"/>
          <w:lang w:val="en-ZW"/>
        </w:rPr>
        <w:t>stealing</w:t>
      </w:r>
      <w:r>
        <w:rPr>
          <w:rFonts w:ascii="Times New Roman" w:hAnsi="Times New Roman" w:cs="Times New Roman"/>
          <w:sz w:val="24"/>
          <w:szCs w:val="24"/>
          <w:lang w:val="en-ZW"/>
        </w:rPr>
        <w:t xml:space="preserve"> or attempting to steal a vehicle may be found </w:t>
      </w:r>
      <w:r w:rsidR="00313F3A">
        <w:rPr>
          <w:rFonts w:ascii="Times New Roman" w:hAnsi="Times New Roman" w:cs="Times New Roman"/>
          <w:sz w:val="24"/>
          <w:szCs w:val="24"/>
          <w:lang w:val="en-ZW"/>
        </w:rPr>
        <w:t xml:space="preserve">guilty of an offence in terms of subsection (1), if such facts are proved,’’ </w:t>
      </w:r>
      <w:r w:rsidR="00C954BF">
        <w:rPr>
          <w:rFonts w:ascii="Times New Roman" w:hAnsi="Times New Roman" w:cs="Times New Roman"/>
          <w:sz w:val="24"/>
          <w:szCs w:val="24"/>
          <w:lang w:val="en-ZW"/>
        </w:rPr>
        <w:t>w</w:t>
      </w:r>
      <w:r w:rsidR="00313F3A">
        <w:rPr>
          <w:rFonts w:ascii="Times New Roman" w:hAnsi="Times New Roman" w:cs="Times New Roman"/>
          <w:sz w:val="24"/>
          <w:szCs w:val="24"/>
          <w:lang w:val="en-ZW"/>
        </w:rPr>
        <w:t>as the more appropriate</w:t>
      </w:r>
      <w:r w:rsidR="00C954BF">
        <w:rPr>
          <w:rFonts w:ascii="Times New Roman" w:hAnsi="Times New Roman" w:cs="Times New Roman"/>
          <w:sz w:val="24"/>
          <w:szCs w:val="24"/>
          <w:lang w:val="en-ZW"/>
        </w:rPr>
        <w:t xml:space="preserve"> route</w:t>
      </w:r>
      <w:r w:rsidR="00313F3A">
        <w:rPr>
          <w:rFonts w:ascii="Times New Roman" w:hAnsi="Times New Roman" w:cs="Times New Roman"/>
          <w:sz w:val="24"/>
          <w:szCs w:val="24"/>
          <w:lang w:val="en-ZW"/>
        </w:rPr>
        <w:t>.</w:t>
      </w:r>
    </w:p>
    <w:p w:rsidR="00313F3A" w:rsidRDefault="00313F3A" w:rsidP="00380653">
      <w:pPr>
        <w:ind w:firstLine="720"/>
        <w:rPr>
          <w:rFonts w:ascii="Times New Roman" w:hAnsi="Times New Roman" w:cs="Times New Roman"/>
          <w:sz w:val="24"/>
          <w:szCs w:val="24"/>
          <w:lang w:val="en-ZW"/>
        </w:rPr>
      </w:pPr>
      <w:r w:rsidRPr="00313F3A">
        <w:rPr>
          <w:rFonts w:ascii="Times New Roman" w:hAnsi="Times New Roman" w:cs="Times New Roman"/>
          <w:i/>
          <w:sz w:val="24"/>
          <w:szCs w:val="24"/>
          <w:lang w:val="en-ZW"/>
        </w:rPr>
        <w:lastRenderedPageBreak/>
        <w:t>In casu</w:t>
      </w:r>
      <w:r>
        <w:rPr>
          <w:rFonts w:ascii="Times New Roman" w:hAnsi="Times New Roman" w:cs="Times New Roman"/>
          <w:i/>
          <w:sz w:val="24"/>
          <w:szCs w:val="24"/>
          <w:lang w:val="en-ZW"/>
        </w:rPr>
        <w:t xml:space="preserve">, </w:t>
      </w:r>
      <w:r w:rsidRPr="00313F3A">
        <w:rPr>
          <w:rFonts w:ascii="Times New Roman" w:hAnsi="Times New Roman" w:cs="Times New Roman"/>
          <w:sz w:val="24"/>
          <w:szCs w:val="24"/>
          <w:lang w:val="en-ZW"/>
        </w:rPr>
        <w:t>s</w:t>
      </w:r>
      <w:r>
        <w:rPr>
          <w:rFonts w:ascii="Times New Roman" w:hAnsi="Times New Roman" w:cs="Times New Roman"/>
          <w:sz w:val="24"/>
          <w:szCs w:val="24"/>
          <w:lang w:val="en-ZW"/>
        </w:rPr>
        <w:t>57 s</w:t>
      </w:r>
      <w:r w:rsidR="006C2299">
        <w:rPr>
          <w:rFonts w:ascii="Times New Roman" w:hAnsi="Times New Roman" w:cs="Times New Roman"/>
          <w:sz w:val="24"/>
          <w:szCs w:val="24"/>
          <w:lang w:val="en-ZW"/>
        </w:rPr>
        <w:t xml:space="preserve">s </w:t>
      </w:r>
      <w:r>
        <w:rPr>
          <w:rFonts w:ascii="Times New Roman" w:hAnsi="Times New Roman" w:cs="Times New Roman"/>
          <w:sz w:val="24"/>
          <w:szCs w:val="24"/>
          <w:lang w:val="en-ZW"/>
        </w:rPr>
        <w:t>(1) (b) as read with s</w:t>
      </w:r>
      <w:r w:rsidR="006C2299">
        <w:rPr>
          <w:rFonts w:ascii="Times New Roman" w:hAnsi="Times New Roman" w:cs="Times New Roman"/>
          <w:sz w:val="24"/>
          <w:szCs w:val="24"/>
          <w:lang w:val="en-ZW"/>
        </w:rPr>
        <w:t>s</w:t>
      </w:r>
      <w:r w:rsidR="00E5102F">
        <w:rPr>
          <w:rFonts w:ascii="Times New Roman" w:hAnsi="Times New Roman" w:cs="Times New Roman"/>
          <w:sz w:val="24"/>
          <w:szCs w:val="24"/>
          <w:lang w:val="en-ZW"/>
        </w:rPr>
        <w:t xml:space="preserve"> </w:t>
      </w:r>
      <w:r w:rsidR="00C954BF">
        <w:rPr>
          <w:rFonts w:ascii="Times New Roman" w:hAnsi="Times New Roman" w:cs="Times New Roman"/>
          <w:sz w:val="24"/>
          <w:szCs w:val="24"/>
          <w:lang w:val="en-ZW"/>
        </w:rPr>
        <w:t>(e)</w:t>
      </w:r>
      <w:r>
        <w:rPr>
          <w:rFonts w:ascii="Times New Roman" w:hAnsi="Times New Roman" w:cs="Times New Roman"/>
          <w:sz w:val="24"/>
          <w:szCs w:val="24"/>
          <w:lang w:val="en-ZW"/>
        </w:rPr>
        <w:t xml:space="preserve">, which  applies to the facts of this case, stipulates that, </w:t>
      </w:r>
      <w:r w:rsidR="004F55A7">
        <w:rPr>
          <w:rFonts w:ascii="Times New Roman" w:hAnsi="Times New Roman" w:cs="Times New Roman"/>
          <w:sz w:val="24"/>
          <w:szCs w:val="24"/>
          <w:lang w:val="en-ZW"/>
        </w:rPr>
        <w:t>“</w:t>
      </w:r>
      <w:r>
        <w:rPr>
          <w:rFonts w:ascii="Times New Roman" w:hAnsi="Times New Roman" w:cs="Times New Roman"/>
          <w:sz w:val="24"/>
          <w:szCs w:val="24"/>
          <w:lang w:val="en-ZW"/>
        </w:rPr>
        <w:t xml:space="preserve">A person who ,without the consent of the owner or person in lawful charge of a vehicle, drives or rides in the vehicle shall be guilty of an offence and liable to a fine not exceeding level seven or to imprisonment for period not exceeding two years or both such fine and such imprisonment” </w:t>
      </w:r>
    </w:p>
    <w:p w:rsidR="00313F3A" w:rsidRPr="00313F3A" w:rsidRDefault="00313F3A" w:rsidP="001D3078">
      <w:pPr>
        <w:rPr>
          <w:rFonts w:ascii="Times New Roman" w:hAnsi="Times New Roman" w:cs="Times New Roman"/>
          <w:i/>
          <w:sz w:val="24"/>
          <w:szCs w:val="24"/>
          <w:lang w:val="en-ZW"/>
        </w:rPr>
      </w:pPr>
    </w:p>
    <w:p w:rsidR="00CA6833" w:rsidRDefault="00313F3A" w:rsidP="00380653">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 xml:space="preserve">Interesting as the state’s proposition maybe </w:t>
      </w:r>
      <w:r w:rsidR="00842E8D">
        <w:rPr>
          <w:rFonts w:ascii="Times New Roman" w:hAnsi="Times New Roman" w:cs="Times New Roman"/>
          <w:sz w:val="24"/>
          <w:szCs w:val="24"/>
          <w:lang w:val="en-ZW"/>
        </w:rPr>
        <w:t xml:space="preserve">for a </w:t>
      </w:r>
      <w:r w:rsidR="00CA6833">
        <w:rPr>
          <w:rFonts w:ascii="Times New Roman" w:hAnsi="Times New Roman" w:cs="Times New Roman"/>
          <w:sz w:val="24"/>
          <w:szCs w:val="24"/>
          <w:lang w:val="en-ZW"/>
        </w:rPr>
        <w:t xml:space="preserve">conviction on a </w:t>
      </w:r>
      <w:r w:rsidR="004F55A7">
        <w:rPr>
          <w:rFonts w:ascii="Times New Roman" w:hAnsi="Times New Roman" w:cs="Times New Roman"/>
          <w:sz w:val="24"/>
          <w:szCs w:val="24"/>
          <w:lang w:val="en-ZW"/>
        </w:rPr>
        <w:t>competent</w:t>
      </w:r>
      <w:r w:rsidR="00842E8D">
        <w:rPr>
          <w:rFonts w:ascii="Times New Roman" w:hAnsi="Times New Roman" w:cs="Times New Roman"/>
          <w:sz w:val="24"/>
          <w:szCs w:val="24"/>
          <w:lang w:val="en-ZW"/>
        </w:rPr>
        <w:t xml:space="preserve"> verdict of another competent verdict</w:t>
      </w:r>
      <w:r w:rsidR="00CA6833">
        <w:rPr>
          <w:rFonts w:ascii="Times New Roman" w:hAnsi="Times New Roman" w:cs="Times New Roman"/>
          <w:sz w:val="24"/>
          <w:szCs w:val="24"/>
          <w:lang w:val="en-ZW"/>
        </w:rPr>
        <w:t>,</w:t>
      </w:r>
      <w:r w:rsidR="00842E8D">
        <w:rPr>
          <w:rFonts w:ascii="Times New Roman" w:hAnsi="Times New Roman" w:cs="Times New Roman"/>
          <w:sz w:val="24"/>
          <w:szCs w:val="24"/>
          <w:lang w:val="en-ZW"/>
        </w:rPr>
        <w:t xml:space="preserve"> we find the appellant not guilty of theft as charged but of contravening section 57(1) (b) of the Road traffic </w:t>
      </w:r>
      <w:r w:rsidR="00380653">
        <w:rPr>
          <w:rFonts w:ascii="Times New Roman" w:hAnsi="Times New Roman" w:cs="Times New Roman"/>
          <w:sz w:val="24"/>
          <w:szCs w:val="24"/>
          <w:lang w:val="en-ZW"/>
        </w:rPr>
        <w:t>Act, [</w:t>
      </w:r>
      <w:r w:rsidR="00842E8D" w:rsidRPr="00380653">
        <w:rPr>
          <w:rFonts w:ascii="Times New Roman" w:hAnsi="Times New Roman" w:cs="Times New Roman"/>
          <w:i/>
          <w:iCs/>
          <w:sz w:val="24"/>
          <w:szCs w:val="24"/>
          <w:lang w:val="en-ZW"/>
        </w:rPr>
        <w:t>Chapter13:11</w:t>
      </w:r>
      <w:r w:rsidR="00842E8D">
        <w:rPr>
          <w:rFonts w:ascii="Times New Roman" w:hAnsi="Times New Roman" w:cs="Times New Roman"/>
          <w:sz w:val="24"/>
          <w:szCs w:val="24"/>
          <w:lang w:val="en-ZW"/>
        </w:rPr>
        <w:t>].</w:t>
      </w:r>
    </w:p>
    <w:p w:rsidR="004F55A7" w:rsidRPr="007D1A01" w:rsidRDefault="004F55A7" w:rsidP="00380653">
      <w:pPr>
        <w:spacing w:line="360" w:lineRule="auto"/>
        <w:ind w:firstLine="720"/>
        <w:rPr>
          <w:rFonts w:ascii="Times New Roman" w:hAnsi="Times New Roman" w:cs="Times New Roman"/>
          <w:sz w:val="24"/>
          <w:szCs w:val="24"/>
          <w:lang w:val="en-ZW"/>
        </w:rPr>
      </w:pPr>
      <w:r w:rsidRPr="004F55A7">
        <w:rPr>
          <w:rFonts w:ascii="Times New Roman" w:hAnsi="Times New Roman" w:cs="Times New Roman"/>
          <w:sz w:val="24"/>
          <w:szCs w:val="24"/>
          <w:lang w:val="en-ZW"/>
        </w:rPr>
        <w:t xml:space="preserve"> </w:t>
      </w:r>
      <w:r>
        <w:rPr>
          <w:rFonts w:ascii="Times New Roman" w:hAnsi="Times New Roman" w:cs="Times New Roman"/>
          <w:sz w:val="24"/>
          <w:szCs w:val="24"/>
          <w:lang w:val="en-ZW"/>
        </w:rPr>
        <w:t>The sentence is</w:t>
      </w:r>
      <w:r w:rsidR="00CA6833">
        <w:rPr>
          <w:rFonts w:ascii="Times New Roman" w:hAnsi="Times New Roman" w:cs="Times New Roman"/>
          <w:sz w:val="24"/>
          <w:szCs w:val="24"/>
          <w:lang w:val="en-ZW"/>
        </w:rPr>
        <w:t xml:space="preserve"> also</w:t>
      </w:r>
      <w:r>
        <w:rPr>
          <w:rFonts w:ascii="Times New Roman" w:hAnsi="Times New Roman" w:cs="Times New Roman"/>
          <w:sz w:val="24"/>
          <w:szCs w:val="24"/>
          <w:lang w:val="en-ZW"/>
        </w:rPr>
        <w:t xml:space="preserve"> automatically set aside. Indeed, it was unduly harsh. No consideration was given to Community Service which is also a misdirection See, </w:t>
      </w:r>
      <w:r w:rsidRPr="004F55A7">
        <w:rPr>
          <w:rFonts w:ascii="Times New Roman" w:hAnsi="Times New Roman" w:cs="Times New Roman"/>
          <w:i/>
          <w:sz w:val="24"/>
          <w:szCs w:val="24"/>
          <w:lang w:val="en-ZW"/>
        </w:rPr>
        <w:t>State-v-</w:t>
      </w:r>
      <w:proofErr w:type="spellStart"/>
      <w:r w:rsidRPr="004F55A7">
        <w:rPr>
          <w:rFonts w:ascii="Times New Roman" w:hAnsi="Times New Roman" w:cs="Times New Roman"/>
          <w:i/>
          <w:sz w:val="24"/>
          <w:szCs w:val="24"/>
          <w:lang w:val="en-ZW"/>
        </w:rPr>
        <w:t>Chikanga</w:t>
      </w:r>
      <w:proofErr w:type="spellEnd"/>
      <w:r>
        <w:rPr>
          <w:rFonts w:ascii="Times New Roman" w:hAnsi="Times New Roman" w:cs="Times New Roman"/>
          <w:sz w:val="24"/>
          <w:szCs w:val="24"/>
          <w:lang w:val="en-ZW"/>
        </w:rPr>
        <w:t xml:space="preserve"> HH233-2022. </w:t>
      </w:r>
    </w:p>
    <w:p w:rsidR="00842E8D" w:rsidRDefault="00842E8D" w:rsidP="001D3078">
      <w:pPr>
        <w:rPr>
          <w:rFonts w:ascii="Times New Roman" w:hAnsi="Times New Roman" w:cs="Times New Roman"/>
          <w:sz w:val="24"/>
          <w:szCs w:val="24"/>
          <w:lang w:val="en-ZW"/>
        </w:rPr>
      </w:pPr>
    </w:p>
    <w:p w:rsidR="00842E8D" w:rsidRDefault="00842E8D" w:rsidP="00380653">
      <w:pPr>
        <w:ind w:firstLine="360"/>
        <w:rPr>
          <w:rFonts w:ascii="Times New Roman" w:hAnsi="Times New Roman" w:cs="Times New Roman"/>
          <w:sz w:val="24"/>
          <w:szCs w:val="24"/>
          <w:lang w:val="en-ZW"/>
        </w:rPr>
      </w:pPr>
      <w:r>
        <w:rPr>
          <w:rFonts w:ascii="Times New Roman" w:hAnsi="Times New Roman" w:cs="Times New Roman"/>
          <w:sz w:val="24"/>
          <w:szCs w:val="24"/>
          <w:lang w:val="en-ZW"/>
        </w:rPr>
        <w:t>Accordingly, the trial court’s conviction and sentence are both set aside and substituted as follows;</w:t>
      </w:r>
    </w:p>
    <w:p w:rsidR="00842E8D" w:rsidRPr="00CA6833" w:rsidRDefault="00842E8D" w:rsidP="00CA6833">
      <w:pPr>
        <w:pStyle w:val="ListParagraph"/>
        <w:numPr>
          <w:ilvl w:val="0"/>
          <w:numId w:val="2"/>
        </w:numPr>
        <w:rPr>
          <w:rFonts w:ascii="Times New Roman" w:hAnsi="Times New Roman" w:cs="Times New Roman"/>
          <w:sz w:val="24"/>
          <w:szCs w:val="24"/>
          <w:lang w:val="en-ZW"/>
        </w:rPr>
      </w:pPr>
      <w:r w:rsidRPr="00CA6833">
        <w:rPr>
          <w:rFonts w:ascii="Times New Roman" w:hAnsi="Times New Roman" w:cs="Times New Roman"/>
          <w:sz w:val="24"/>
          <w:szCs w:val="24"/>
          <w:lang w:val="en-ZW"/>
        </w:rPr>
        <w:t>Guilty of contravening of contravening section 57(1) (b) of the Road traffic Act, [</w:t>
      </w:r>
      <w:r w:rsidRPr="00380653">
        <w:rPr>
          <w:rFonts w:ascii="Times New Roman" w:hAnsi="Times New Roman" w:cs="Times New Roman"/>
          <w:i/>
          <w:iCs/>
          <w:sz w:val="24"/>
          <w:szCs w:val="24"/>
          <w:lang w:val="en-ZW"/>
        </w:rPr>
        <w:t>Chapter13:11</w:t>
      </w:r>
      <w:r w:rsidRPr="00CA6833">
        <w:rPr>
          <w:rFonts w:ascii="Times New Roman" w:hAnsi="Times New Roman" w:cs="Times New Roman"/>
          <w:sz w:val="24"/>
          <w:szCs w:val="24"/>
          <w:lang w:val="en-ZW"/>
        </w:rPr>
        <w:t>].</w:t>
      </w:r>
    </w:p>
    <w:p w:rsidR="00842E8D" w:rsidRPr="00CA6833" w:rsidRDefault="00842E8D" w:rsidP="00CA6833">
      <w:pPr>
        <w:pStyle w:val="ListParagraph"/>
        <w:numPr>
          <w:ilvl w:val="0"/>
          <w:numId w:val="2"/>
        </w:numPr>
        <w:rPr>
          <w:rFonts w:ascii="Times New Roman" w:hAnsi="Times New Roman" w:cs="Times New Roman"/>
          <w:sz w:val="24"/>
          <w:szCs w:val="24"/>
          <w:lang w:val="en-ZW"/>
        </w:rPr>
      </w:pPr>
      <w:r w:rsidRPr="00CA6833">
        <w:rPr>
          <w:rFonts w:ascii="Times New Roman" w:hAnsi="Times New Roman" w:cs="Times New Roman"/>
          <w:sz w:val="24"/>
          <w:szCs w:val="24"/>
          <w:lang w:val="en-ZW"/>
        </w:rPr>
        <w:t xml:space="preserve">The appellant is sentenced to 18 months imprisonment of which 12 months imprisonment is suspended on condition the accused is not convicted of an offence involving the driving </w:t>
      </w:r>
      <w:r w:rsidR="00380653" w:rsidRPr="00CA6833">
        <w:rPr>
          <w:rFonts w:ascii="Times New Roman" w:hAnsi="Times New Roman" w:cs="Times New Roman"/>
          <w:sz w:val="24"/>
          <w:szCs w:val="24"/>
          <w:lang w:val="en-ZW"/>
        </w:rPr>
        <w:t>of a</w:t>
      </w:r>
      <w:r w:rsidRPr="00CA6833">
        <w:rPr>
          <w:rFonts w:ascii="Times New Roman" w:hAnsi="Times New Roman" w:cs="Times New Roman"/>
          <w:sz w:val="24"/>
          <w:szCs w:val="24"/>
          <w:lang w:val="en-ZW"/>
        </w:rPr>
        <w:t xml:space="preserve"> motor vehicle without the owner’s consent or of any person in lawful charge of the vehicle upon which if convicted is sentenced to imprisonment without an option of a fine.  The </w:t>
      </w:r>
      <w:r w:rsidR="004F55A7" w:rsidRPr="00CA6833">
        <w:rPr>
          <w:rFonts w:ascii="Times New Roman" w:hAnsi="Times New Roman" w:cs="Times New Roman"/>
          <w:sz w:val="24"/>
          <w:szCs w:val="24"/>
          <w:lang w:val="en-ZW"/>
        </w:rPr>
        <w:t>remaining</w:t>
      </w:r>
      <w:r w:rsidRPr="00CA6833">
        <w:rPr>
          <w:rFonts w:ascii="Times New Roman" w:hAnsi="Times New Roman" w:cs="Times New Roman"/>
          <w:sz w:val="24"/>
          <w:szCs w:val="24"/>
          <w:lang w:val="en-ZW"/>
        </w:rPr>
        <w:t xml:space="preserve"> </w:t>
      </w:r>
      <w:r w:rsidR="004F55A7" w:rsidRPr="00CA6833">
        <w:rPr>
          <w:rFonts w:ascii="Times New Roman" w:hAnsi="Times New Roman" w:cs="Times New Roman"/>
          <w:sz w:val="24"/>
          <w:szCs w:val="24"/>
          <w:lang w:val="en-ZW"/>
        </w:rPr>
        <w:t>6 months imprisonment is wholly suspended on condition of performance of Community Service.</w:t>
      </w:r>
    </w:p>
    <w:p w:rsidR="004F55A7" w:rsidRPr="00CA6833" w:rsidRDefault="004F55A7" w:rsidP="00CA6833">
      <w:pPr>
        <w:pStyle w:val="ListParagraph"/>
        <w:numPr>
          <w:ilvl w:val="0"/>
          <w:numId w:val="2"/>
        </w:numPr>
        <w:rPr>
          <w:rFonts w:ascii="Times New Roman" w:hAnsi="Times New Roman" w:cs="Times New Roman"/>
          <w:sz w:val="24"/>
          <w:szCs w:val="24"/>
          <w:lang w:val="en-ZW"/>
        </w:rPr>
      </w:pPr>
      <w:r w:rsidRPr="00CA6833">
        <w:rPr>
          <w:rFonts w:ascii="Times New Roman" w:hAnsi="Times New Roman" w:cs="Times New Roman"/>
          <w:sz w:val="24"/>
          <w:szCs w:val="24"/>
          <w:lang w:val="en-ZW"/>
        </w:rPr>
        <w:t>The matter is remitted to the court a quo for placement on Community Service.</w:t>
      </w:r>
    </w:p>
    <w:p w:rsidR="00842E8D" w:rsidRDefault="00842E8D" w:rsidP="001D3078">
      <w:pPr>
        <w:rPr>
          <w:rFonts w:ascii="Times New Roman" w:hAnsi="Times New Roman" w:cs="Times New Roman"/>
          <w:sz w:val="24"/>
          <w:szCs w:val="24"/>
          <w:lang w:val="en-ZW"/>
        </w:rPr>
      </w:pPr>
    </w:p>
    <w:p w:rsidR="00586EDF" w:rsidRDefault="004F55A7" w:rsidP="001D3078">
      <w:pPr>
        <w:rPr>
          <w:rFonts w:ascii="Times New Roman" w:hAnsi="Times New Roman" w:cs="Times New Roman"/>
          <w:sz w:val="24"/>
          <w:szCs w:val="24"/>
          <w:lang w:val="en-ZW"/>
        </w:rPr>
      </w:pPr>
      <w:r>
        <w:rPr>
          <w:rFonts w:ascii="Times New Roman" w:hAnsi="Times New Roman" w:cs="Times New Roman"/>
          <w:sz w:val="24"/>
          <w:szCs w:val="24"/>
          <w:lang w:val="en-ZW"/>
        </w:rPr>
        <w:t xml:space="preserve"> </w:t>
      </w:r>
    </w:p>
    <w:p w:rsidR="00E65173" w:rsidRPr="004F55A7" w:rsidRDefault="004F55A7" w:rsidP="001D3078">
      <w:pPr>
        <w:rPr>
          <w:rFonts w:ascii="Times New Roman" w:hAnsi="Times New Roman" w:cs="Times New Roman"/>
          <w:b/>
          <w:sz w:val="24"/>
          <w:szCs w:val="24"/>
          <w:lang w:val="en-ZW"/>
        </w:rPr>
      </w:pPr>
      <w:r w:rsidRPr="004F55A7">
        <w:rPr>
          <w:rFonts w:ascii="Times New Roman" w:hAnsi="Times New Roman" w:cs="Times New Roman"/>
          <w:b/>
          <w:sz w:val="24"/>
          <w:szCs w:val="24"/>
          <w:lang w:val="en-ZW"/>
        </w:rPr>
        <w:t xml:space="preserve"> Honourable Justice Muzofa J agrees.</w:t>
      </w:r>
    </w:p>
    <w:p w:rsidR="00A75F0A" w:rsidRDefault="00A75F0A"/>
    <w:sectPr w:rsidR="00A75F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6E2E" w:rsidRDefault="001B6E2E" w:rsidP="00380653">
      <w:pPr>
        <w:spacing w:after="0" w:line="240" w:lineRule="auto"/>
      </w:pPr>
      <w:r>
        <w:separator/>
      </w:r>
    </w:p>
  </w:endnote>
  <w:endnote w:type="continuationSeparator" w:id="0">
    <w:p w:rsidR="001B6E2E" w:rsidRDefault="001B6E2E" w:rsidP="0038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6E2E" w:rsidRDefault="001B6E2E" w:rsidP="00380653">
      <w:pPr>
        <w:spacing w:after="0" w:line="240" w:lineRule="auto"/>
      </w:pPr>
      <w:r>
        <w:separator/>
      </w:r>
    </w:p>
  </w:footnote>
  <w:footnote w:type="continuationSeparator" w:id="0">
    <w:p w:rsidR="001B6E2E" w:rsidRDefault="001B6E2E" w:rsidP="00380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944177"/>
      <w:docPartObj>
        <w:docPartGallery w:val="Page Numbers (Top of Page)"/>
        <w:docPartUnique/>
      </w:docPartObj>
    </w:sdtPr>
    <w:sdtEndPr>
      <w:rPr>
        <w:noProof/>
      </w:rPr>
    </w:sdtEndPr>
    <w:sdtContent>
      <w:p w:rsidR="00380653" w:rsidRDefault="003806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80653" w:rsidRDefault="00380653" w:rsidP="00380653">
    <w:pPr>
      <w:pStyle w:val="Header"/>
      <w:jc w:val="right"/>
    </w:pPr>
    <w:r>
      <w:t>HCC</w:t>
    </w:r>
    <w:r w:rsidR="00C954BF">
      <w:t>17/23</w:t>
    </w:r>
  </w:p>
  <w:p w:rsidR="00380653" w:rsidRDefault="00380653" w:rsidP="00380653">
    <w:pPr>
      <w:pStyle w:val="Header"/>
      <w:jc w:val="right"/>
    </w:pPr>
    <w:r>
      <w:t>CA10/22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87499"/>
    <w:multiLevelType w:val="hybridMultilevel"/>
    <w:tmpl w:val="6690422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E676ACE"/>
    <w:multiLevelType w:val="hybridMultilevel"/>
    <w:tmpl w:val="B4363022"/>
    <w:lvl w:ilvl="0" w:tplc="350C6928">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2541548">
    <w:abstractNumId w:val="1"/>
  </w:num>
  <w:num w:numId="2" w16cid:durableId="204841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78"/>
    <w:rsid w:val="000D7C64"/>
    <w:rsid w:val="000F7178"/>
    <w:rsid w:val="001170D4"/>
    <w:rsid w:val="00140ED4"/>
    <w:rsid w:val="001748E7"/>
    <w:rsid w:val="001B6E2E"/>
    <w:rsid w:val="001D14EA"/>
    <w:rsid w:val="001D3078"/>
    <w:rsid w:val="001E5338"/>
    <w:rsid w:val="001E6DAB"/>
    <w:rsid w:val="00257926"/>
    <w:rsid w:val="00313F3A"/>
    <w:rsid w:val="00380653"/>
    <w:rsid w:val="003A6551"/>
    <w:rsid w:val="00442E14"/>
    <w:rsid w:val="00486051"/>
    <w:rsid w:val="004A5C3F"/>
    <w:rsid w:val="004F55A7"/>
    <w:rsid w:val="0053632D"/>
    <w:rsid w:val="00537D56"/>
    <w:rsid w:val="00552662"/>
    <w:rsid w:val="005659FD"/>
    <w:rsid w:val="00586EDF"/>
    <w:rsid w:val="00591C81"/>
    <w:rsid w:val="005E156E"/>
    <w:rsid w:val="00643837"/>
    <w:rsid w:val="00677FC1"/>
    <w:rsid w:val="006C2299"/>
    <w:rsid w:val="007023C5"/>
    <w:rsid w:val="00750B85"/>
    <w:rsid w:val="007723E7"/>
    <w:rsid w:val="007D1A01"/>
    <w:rsid w:val="00842E8D"/>
    <w:rsid w:val="00862839"/>
    <w:rsid w:val="00866693"/>
    <w:rsid w:val="008D54AC"/>
    <w:rsid w:val="009868EB"/>
    <w:rsid w:val="009B61D4"/>
    <w:rsid w:val="009F3437"/>
    <w:rsid w:val="00A06EA1"/>
    <w:rsid w:val="00A75F0A"/>
    <w:rsid w:val="00AB7092"/>
    <w:rsid w:val="00AE668A"/>
    <w:rsid w:val="00B91C2F"/>
    <w:rsid w:val="00C52E64"/>
    <w:rsid w:val="00C852ED"/>
    <w:rsid w:val="00C954BF"/>
    <w:rsid w:val="00CA6833"/>
    <w:rsid w:val="00CD30C4"/>
    <w:rsid w:val="00D26AA9"/>
    <w:rsid w:val="00D65000"/>
    <w:rsid w:val="00DF4F01"/>
    <w:rsid w:val="00E12A0B"/>
    <w:rsid w:val="00E5102F"/>
    <w:rsid w:val="00E65173"/>
    <w:rsid w:val="00E83381"/>
    <w:rsid w:val="00EC5523"/>
    <w:rsid w:val="00F5109D"/>
    <w:rsid w:val="00F64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8B75"/>
  <w15:chartTrackingRefBased/>
  <w15:docId w15:val="{FC435908-C8E3-4B0D-8FF4-54D61DA0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7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078"/>
    <w:pPr>
      <w:ind w:left="720"/>
      <w:contextualSpacing/>
    </w:pPr>
  </w:style>
  <w:style w:type="paragraph" w:styleId="Header">
    <w:name w:val="header"/>
    <w:basedOn w:val="Normal"/>
    <w:link w:val="HeaderChar"/>
    <w:uiPriority w:val="99"/>
    <w:unhideWhenUsed/>
    <w:rsid w:val="00380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653"/>
    <w:rPr>
      <w:lang w:val="en-GB"/>
    </w:rPr>
  </w:style>
  <w:style w:type="paragraph" w:styleId="Footer">
    <w:name w:val="footer"/>
    <w:basedOn w:val="Normal"/>
    <w:link w:val="FooterChar"/>
    <w:uiPriority w:val="99"/>
    <w:unhideWhenUsed/>
    <w:rsid w:val="00380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6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2023-06-06T07:37:00Z</cp:lastPrinted>
  <dcterms:created xsi:type="dcterms:W3CDTF">2023-06-06T07:39:00Z</dcterms:created>
  <dcterms:modified xsi:type="dcterms:W3CDTF">2023-06-07T07:57:00Z</dcterms:modified>
</cp:coreProperties>
</file>