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35AA" w14:textId="77777777" w:rsidR="008B1BA9" w:rsidRDefault="008B1BA9">
      <w:pPr>
        <w:pStyle w:val="BodyText"/>
        <w:rPr>
          <w:rFonts w:ascii="Times New Roman"/>
          <w:sz w:val="20"/>
        </w:rPr>
      </w:pPr>
    </w:p>
    <w:p w14:paraId="7B06ACDF" w14:textId="77777777" w:rsidR="008B1BA9" w:rsidRDefault="008B1BA9">
      <w:pPr>
        <w:pStyle w:val="BodyText"/>
        <w:spacing w:before="166"/>
        <w:rPr>
          <w:rFonts w:ascii="Times New Roman"/>
          <w:sz w:val="20"/>
        </w:rPr>
      </w:pPr>
    </w:p>
    <w:p w14:paraId="4A22D96D" w14:textId="77777777" w:rsidR="008B1BA9" w:rsidRDefault="008B1BA9">
      <w:pPr>
        <w:pStyle w:val="BodyText"/>
        <w:rPr>
          <w:rFonts w:ascii="Times New Roman"/>
          <w:sz w:val="20"/>
        </w:rPr>
        <w:sectPr w:rsidR="008B1BA9">
          <w:footerReference w:type="default" r:id="rId7"/>
          <w:type w:val="continuous"/>
          <w:pgSz w:w="11910" w:h="16840"/>
          <w:pgMar w:top="680" w:right="708" w:bottom="1480" w:left="708" w:header="0" w:footer="1285" w:gutter="0"/>
          <w:pgNumType w:start="1"/>
          <w:cols w:space="720"/>
        </w:sectPr>
      </w:pPr>
    </w:p>
    <w:p w14:paraId="35FC1286" w14:textId="283E69B8" w:rsidR="008B1BA9" w:rsidRDefault="00000000">
      <w:pPr>
        <w:spacing w:before="116" w:line="491" w:lineRule="auto"/>
        <w:ind w:left="732" w:right="38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IN</w:t>
      </w:r>
      <w:r>
        <w:rPr>
          <w:rFonts w:ascii="Tahoma"/>
          <w:b/>
          <w:spacing w:val="-1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THE</w:t>
      </w:r>
      <w:r>
        <w:rPr>
          <w:rFonts w:ascii="Tahoma"/>
          <w:b/>
          <w:spacing w:val="-1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LABOUR</w:t>
      </w:r>
      <w:r>
        <w:rPr>
          <w:rFonts w:ascii="Tahoma"/>
          <w:b/>
          <w:spacing w:val="-10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COURT</w:t>
      </w:r>
      <w:r>
        <w:rPr>
          <w:rFonts w:ascii="Tahoma"/>
          <w:b/>
          <w:spacing w:val="-1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OF</w:t>
      </w:r>
      <w:r>
        <w:rPr>
          <w:rFonts w:ascii="Tahoma"/>
          <w:b/>
          <w:spacing w:val="-10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 xml:space="preserve">ZIMBABWE </w:t>
      </w:r>
      <w:r>
        <w:rPr>
          <w:rFonts w:ascii="Tahoma"/>
          <w:b/>
          <w:sz w:val="24"/>
        </w:rPr>
        <w:t>HELD</w:t>
      </w:r>
      <w:r>
        <w:rPr>
          <w:rFonts w:ascii="Tahoma"/>
          <w:b/>
          <w:spacing w:val="-18"/>
          <w:sz w:val="24"/>
        </w:rPr>
        <w:t xml:space="preserve"> </w:t>
      </w:r>
      <w:r>
        <w:rPr>
          <w:rFonts w:ascii="Tahoma"/>
          <w:b/>
          <w:sz w:val="24"/>
        </w:rPr>
        <w:t>AT</w:t>
      </w:r>
      <w:r>
        <w:rPr>
          <w:rFonts w:ascii="Tahoma"/>
          <w:b/>
          <w:spacing w:val="-18"/>
          <w:sz w:val="24"/>
        </w:rPr>
        <w:t xml:space="preserve"> </w:t>
      </w:r>
      <w:r>
        <w:rPr>
          <w:rFonts w:ascii="Tahoma"/>
          <w:b/>
          <w:sz w:val="24"/>
        </w:rPr>
        <w:t>HARARE</w:t>
      </w:r>
    </w:p>
    <w:p w14:paraId="225F760C" w14:textId="77777777" w:rsidR="008B1BA9" w:rsidRDefault="00000000">
      <w:pPr>
        <w:spacing w:before="101" w:line="288" w:lineRule="exact"/>
        <w:ind w:left="732"/>
        <w:rPr>
          <w:rFonts w:ascii="Tahoma"/>
          <w:b/>
          <w:sz w:val="24"/>
        </w:rPr>
      </w:pPr>
      <w:r>
        <w:br w:type="column"/>
      </w:r>
      <w:r>
        <w:rPr>
          <w:rFonts w:ascii="Tahoma"/>
          <w:b/>
          <w:spacing w:val="-8"/>
          <w:sz w:val="24"/>
        </w:rPr>
        <w:t>JUDGMENT NO.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LC/H/390/25</w:t>
      </w:r>
    </w:p>
    <w:p w14:paraId="43407C42" w14:textId="77777777" w:rsidR="008B1BA9" w:rsidRDefault="00000000">
      <w:pPr>
        <w:tabs>
          <w:tab w:val="left" w:pos="2584"/>
        </w:tabs>
        <w:spacing w:line="290" w:lineRule="exact"/>
        <w:ind w:left="732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CASE</w:t>
      </w:r>
      <w:r>
        <w:rPr>
          <w:rFonts w:ascii="Tahoma"/>
          <w:b/>
          <w:spacing w:val="-17"/>
          <w:sz w:val="24"/>
        </w:rPr>
        <w:t xml:space="preserve"> </w:t>
      </w:r>
      <w:r>
        <w:rPr>
          <w:rFonts w:ascii="Tahoma"/>
          <w:b/>
          <w:spacing w:val="-5"/>
          <w:sz w:val="24"/>
        </w:rPr>
        <w:t>NO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rFonts w:ascii="Tahoma"/>
          <w:b/>
          <w:spacing w:val="-4"/>
          <w:sz w:val="24"/>
        </w:rPr>
        <w:t>LC/H/824/25</w:t>
      </w:r>
    </w:p>
    <w:p w14:paraId="1BEBB7E9" w14:textId="77777777" w:rsidR="008B1BA9" w:rsidRDefault="008B1BA9">
      <w:pPr>
        <w:spacing w:line="290" w:lineRule="exact"/>
        <w:rPr>
          <w:rFonts w:ascii="Tahoma"/>
          <w:b/>
          <w:sz w:val="24"/>
        </w:rPr>
        <w:sectPr w:rsidR="008B1BA9">
          <w:type w:val="continuous"/>
          <w:pgSz w:w="11910" w:h="16840"/>
          <w:pgMar w:top="680" w:right="708" w:bottom="1480" w:left="708" w:header="0" w:footer="1285" w:gutter="0"/>
          <w:cols w:num="2" w:space="720" w:equalWidth="0">
            <w:col w:w="4958" w:space="451"/>
            <w:col w:w="5085"/>
          </w:cols>
        </w:sectPr>
      </w:pPr>
    </w:p>
    <w:p w14:paraId="3CFB2782" w14:textId="77777777" w:rsidR="008B1BA9" w:rsidRDefault="00000000">
      <w:pPr>
        <w:spacing w:before="128"/>
        <w:ind w:left="732"/>
        <w:rPr>
          <w:rFonts w:ascii="Tahoma"/>
          <w:b/>
          <w:sz w:val="24"/>
        </w:rPr>
      </w:pPr>
      <w:r>
        <w:rPr>
          <w:rFonts w:ascii="Tahoma"/>
          <w:b/>
          <w:w w:val="85"/>
          <w:sz w:val="24"/>
        </w:rPr>
        <w:t>IN</w:t>
      </w:r>
      <w:r>
        <w:rPr>
          <w:rFonts w:ascii="Tahoma"/>
          <w:b/>
          <w:spacing w:val="-3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THE</w:t>
      </w:r>
      <w:r>
        <w:rPr>
          <w:rFonts w:ascii="Tahoma"/>
          <w:b/>
          <w:spacing w:val="-2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MATTER</w:t>
      </w:r>
      <w:r>
        <w:rPr>
          <w:rFonts w:ascii="Tahoma"/>
          <w:b/>
          <w:spacing w:val="-2"/>
          <w:w w:val="85"/>
          <w:sz w:val="24"/>
        </w:rPr>
        <w:t xml:space="preserve"> BETWEEN:</w:t>
      </w:r>
    </w:p>
    <w:p w14:paraId="0A27731B" w14:textId="77777777" w:rsidR="008B1BA9" w:rsidRDefault="008B1BA9">
      <w:pPr>
        <w:pStyle w:val="BodyText"/>
        <w:spacing w:before="15"/>
        <w:rPr>
          <w:rFonts w:ascii="Tahoma"/>
          <w:b/>
        </w:rPr>
      </w:pPr>
    </w:p>
    <w:p w14:paraId="26779439" w14:textId="77777777" w:rsidR="008B1BA9" w:rsidRDefault="00000000">
      <w:pPr>
        <w:tabs>
          <w:tab w:val="left" w:pos="7212"/>
        </w:tabs>
        <w:ind w:left="732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LAWRENCE</w:t>
      </w:r>
      <w:r>
        <w:rPr>
          <w:rFonts w:ascii="Tahoma"/>
          <w:b/>
          <w:spacing w:val="9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GANDIYA</w:t>
      </w:r>
      <w:r>
        <w:rPr>
          <w:rFonts w:ascii="Tahoma"/>
          <w:b/>
          <w:sz w:val="24"/>
        </w:rPr>
        <w:tab/>
      </w:r>
      <w:r>
        <w:rPr>
          <w:rFonts w:ascii="Tahoma"/>
          <w:b/>
          <w:spacing w:val="-2"/>
          <w:sz w:val="24"/>
        </w:rPr>
        <w:t>APPLICANT</w:t>
      </w:r>
    </w:p>
    <w:p w14:paraId="547E1823" w14:textId="77777777" w:rsidR="008B1BA9" w:rsidRDefault="008B1BA9">
      <w:pPr>
        <w:pStyle w:val="BodyText"/>
        <w:spacing w:before="142"/>
        <w:rPr>
          <w:rFonts w:ascii="Tahoma"/>
          <w:b/>
        </w:rPr>
      </w:pPr>
    </w:p>
    <w:p w14:paraId="0470D0DC" w14:textId="77777777" w:rsidR="008B1BA9" w:rsidRDefault="00000000">
      <w:pPr>
        <w:ind w:left="732"/>
        <w:rPr>
          <w:rFonts w:ascii="Tahoma"/>
          <w:b/>
          <w:sz w:val="24"/>
        </w:rPr>
      </w:pPr>
      <w:r>
        <w:rPr>
          <w:rFonts w:ascii="Tahoma"/>
          <w:b/>
          <w:spacing w:val="-2"/>
          <w:sz w:val="24"/>
        </w:rPr>
        <w:t>Versus</w:t>
      </w:r>
    </w:p>
    <w:p w14:paraId="770928BD" w14:textId="77777777" w:rsidR="008B1BA9" w:rsidRDefault="008B1BA9">
      <w:pPr>
        <w:pStyle w:val="BodyText"/>
        <w:spacing w:before="141"/>
        <w:rPr>
          <w:rFonts w:ascii="Tahoma"/>
          <w:b/>
        </w:rPr>
      </w:pPr>
    </w:p>
    <w:p w14:paraId="356CC9EE" w14:textId="77777777" w:rsidR="008B1BA9" w:rsidRDefault="00000000">
      <w:pPr>
        <w:pStyle w:val="Heading1"/>
        <w:spacing w:before="1"/>
      </w:pPr>
      <w:r>
        <w:rPr>
          <w:w w:val="90"/>
        </w:rPr>
        <w:t>BISHOP</w:t>
      </w:r>
      <w:r>
        <w:rPr>
          <w:spacing w:val="-11"/>
          <w:w w:val="90"/>
        </w:rPr>
        <w:t xml:space="preserve"> </w:t>
      </w:r>
      <w:r>
        <w:rPr>
          <w:w w:val="90"/>
        </w:rPr>
        <w:t>FARAI</w:t>
      </w:r>
      <w:r>
        <w:rPr>
          <w:spacing w:val="-10"/>
          <w:w w:val="90"/>
        </w:rPr>
        <w:t xml:space="preserve"> </w:t>
      </w:r>
      <w:r>
        <w:rPr>
          <w:w w:val="90"/>
        </w:rPr>
        <w:t>MUTAMIRI</w:t>
      </w:r>
      <w:r>
        <w:rPr>
          <w:spacing w:val="-10"/>
          <w:w w:val="90"/>
        </w:rPr>
        <w:t xml:space="preserve"> </w:t>
      </w:r>
      <w:r>
        <w:rPr>
          <w:w w:val="90"/>
        </w:rPr>
        <w:t>DIOCESAN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DISCIPLINARY</w:t>
      </w:r>
    </w:p>
    <w:p w14:paraId="298B7F43" w14:textId="77777777" w:rsidR="008B1BA9" w:rsidRDefault="008B1BA9">
      <w:pPr>
        <w:pStyle w:val="BodyText"/>
        <w:spacing w:before="141"/>
        <w:rPr>
          <w:rFonts w:ascii="Tahoma"/>
          <w:b/>
        </w:rPr>
      </w:pPr>
    </w:p>
    <w:p w14:paraId="679DF1F9" w14:textId="77777777" w:rsidR="008B1BA9" w:rsidRDefault="00000000">
      <w:pPr>
        <w:tabs>
          <w:tab w:val="left" w:pos="7212"/>
        </w:tabs>
        <w:ind w:left="732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CHAIRPERSON</w:t>
      </w:r>
      <w:r>
        <w:rPr>
          <w:rFonts w:ascii="Tahoma"/>
          <w:b/>
          <w:spacing w:val="41"/>
          <w:sz w:val="24"/>
        </w:rPr>
        <w:t xml:space="preserve"> </w:t>
      </w:r>
      <w:r>
        <w:rPr>
          <w:rFonts w:ascii="Tahoma"/>
          <w:b/>
          <w:w w:val="90"/>
          <w:sz w:val="24"/>
        </w:rPr>
        <w:t>(CPCA-DIOCESE</w:t>
      </w:r>
      <w:r>
        <w:rPr>
          <w:rFonts w:ascii="Tahoma"/>
          <w:b/>
          <w:spacing w:val="42"/>
          <w:sz w:val="24"/>
        </w:rPr>
        <w:t xml:space="preserve"> </w:t>
      </w:r>
      <w:r>
        <w:rPr>
          <w:rFonts w:ascii="Tahoma"/>
          <w:b/>
          <w:w w:val="90"/>
          <w:sz w:val="24"/>
        </w:rPr>
        <w:t>OF</w:t>
      </w:r>
      <w:r>
        <w:rPr>
          <w:rFonts w:ascii="Tahoma"/>
          <w:b/>
          <w:spacing w:val="42"/>
          <w:sz w:val="24"/>
        </w:rPr>
        <w:t xml:space="preserve"> </w:t>
      </w:r>
      <w:r>
        <w:rPr>
          <w:rFonts w:ascii="Tahoma"/>
          <w:b/>
          <w:spacing w:val="-2"/>
          <w:w w:val="90"/>
          <w:sz w:val="24"/>
        </w:rPr>
        <w:t>HARARE)</w:t>
      </w:r>
      <w:r>
        <w:rPr>
          <w:rFonts w:ascii="Tahoma"/>
          <w:b/>
          <w:sz w:val="24"/>
        </w:rPr>
        <w:tab/>
      </w:r>
      <w:r>
        <w:rPr>
          <w:rFonts w:ascii="Tahoma"/>
          <w:b/>
          <w:w w:val="90"/>
          <w:sz w:val="24"/>
        </w:rPr>
        <w:t>1</w:t>
      </w:r>
      <w:proofErr w:type="spellStart"/>
      <w:r>
        <w:rPr>
          <w:rFonts w:ascii="Tahoma"/>
          <w:b/>
          <w:w w:val="90"/>
          <w:position w:val="6"/>
          <w:sz w:val="16"/>
        </w:rPr>
        <w:t>st</w:t>
      </w:r>
      <w:proofErr w:type="spellEnd"/>
      <w:r>
        <w:rPr>
          <w:rFonts w:ascii="Tahoma"/>
          <w:b/>
          <w:spacing w:val="-1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3158C5FC" w14:textId="77777777" w:rsidR="008B1BA9" w:rsidRDefault="008B1BA9">
      <w:pPr>
        <w:pStyle w:val="BodyText"/>
        <w:spacing w:before="143"/>
        <w:rPr>
          <w:rFonts w:ascii="Tahoma"/>
          <w:b/>
        </w:rPr>
      </w:pPr>
    </w:p>
    <w:p w14:paraId="35B016EF" w14:textId="77777777" w:rsidR="008B1BA9" w:rsidRDefault="00000000">
      <w:pPr>
        <w:ind w:left="732"/>
        <w:rPr>
          <w:rFonts w:ascii="Tahoma"/>
          <w:b/>
          <w:sz w:val="24"/>
        </w:rPr>
      </w:pPr>
      <w:r>
        <w:rPr>
          <w:rFonts w:ascii="Tahoma"/>
          <w:b/>
          <w:spacing w:val="-5"/>
          <w:sz w:val="24"/>
        </w:rPr>
        <w:t>And</w:t>
      </w:r>
    </w:p>
    <w:p w14:paraId="3F6CA61E" w14:textId="77777777" w:rsidR="008B1BA9" w:rsidRDefault="008B1BA9">
      <w:pPr>
        <w:pStyle w:val="BodyText"/>
        <w:spacing w:before="142"/>
        <w:rPr>
          <w:rFonts w:ascii="Tahoma"/>
          <w:b/>
        </w:rPr>
      </w:pPr>
    </w:p>
    <w:p w14:paraId="462D97D4" w14:textId="77777777" w:rsidR="008B1BA9" w:rsidRDefault="00000000">
      <w:pPr>
        <w:pStyle w:val="Heading1"/>
      </w:pPr>
      <w:r>
        <w:rPr>
          <w:spacing w:val="-10"/>
        </w:rPr>
        <w:t>ANGLICAN</w:t>
      </w:r>
      <w:r>
        <w:rPr>
          <w:spacing w:val="-5"/>
        </w:rPr>
        <w:t xml:space="preserve"> </w:t>
      </w:r>
      <w:r>
        <w:rPr>
          <w:spacing w:val="-10"/>
        </w:rPr>
        <w:t>CHURCH</w:t>
      </w:r>
      <w:r>
        <w:rPr>
          <w:spacing w:val="-5"/>
        </w:rPr>
        <w:t xml:space="preserve"> </w:t>
      </w:r>
      <w:r>
        <w:rPr>
          <w:spacing w:val="-10"/>
        </w:rPr>
        <w:t>OF</w:t>
      </w:r>
      <w:r>
        <w:rPr>
          <w:spacing w:val="-5"/>
        </w:rPr>
        <w:t xml:space="preserve"> </w:t>
      </w:r>
      <w:r>
        <w:rPr>
          <w:spacing w:val="-10"/>
        </w:rPr>
        <w:t>THE</w:t>
      </w:r>
      <w:r>
        <w:rPr>
          <w:spacing w:val="-4"/>
        </w:rPr>
        <w:t xml:space="preserve"> </w:t>
      </w:r>
      <w:r>
        <w:rPr>
          <w:spacing w:val="-10"/>
        </w:rPr>
        <w:t>PROVINCE</w:t>
      </w:r>
      <w:r>
        <w:rPr>
          <w:spacing w:val="-5"/>
        </w:rPr>
        <w:t xml:space="preserve"> </w:t>
      </w:r>
      <w:r>
        <w:rPr>
          <w:spacing w:val="-10"/>
        </w:rPr>
        <w:t>OF</w:t>
      </w:r>
    </w:p>
    <w:p w14:paraId="5E266C11" w14:textId="77777777" w:rsidR="008B1BA9" w:rsidRDefault="008B1BA9">
      <w:pPr>
        <w:pStyle w:val="BodyText"/>
        <w:spacing w:before="142"/>
        <w:rPr>
          <w:rFonts w:ascii="Tahoma"/>
          <w:b/>
        </w:rPr>
      </w:pPr>
    </w:p>
    <w:p w14:paraId="030CB008" w14:textId="77777777" w:rsidR="008B1BA9" w:rsidRDefault="00000000">
      <w:pPr>
        <w:tabs>
          <w:tab w:val="left" w:pos="7212"/>
        </w:tabs>
        <w:ind w:left="732"/>
        <w:rPr>
          <w:rFonts w:ascii="Tahoma"/>
          <w:b/>
          <w:sz w:val="24"/>
        </w:rPr>
      </w:pPr>
      <w:r>
        <w:rPr>
          <w:rFonts w:ascii="Tahoma"/>
          <w:b/>
          <w:spacing w:val="-10"/>
          <w:sz w:val="24"/>
        </w:rPr>
        <w:t>CENTRAL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pacing w:val="-10"/>
          <w:sz w:val="24"/>
        </w:rPr>
        <w:t>AFRICA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pacing w:val="-10"/>
          <w:sz w:val="24"/>
        </w:rPr>
        <w:t>(CPCA)-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pacing w:val="-10"/>
          <w:sz w:val="24"/>
        </w:rPr>
        <w:t>DIOCESE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pacing w:val="-10"/>
          <w:sz w:val="24"/>
        </w:rPr>
        <w:t>OF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pacing w:val="-10"/>
          <w:sz w:val="24"/>
        </w:rPr>
        <w:t>HARARE</w:t>
      </w:r>
      <w:r>
        <w:rPr>
          <w:rFonts w:ascii="Tahoma"/>
          <w:b/>
          <w:sz w:val="24"/>
        </w:rPr>
        <w:tab/>
        <w:t>2</w:t>
      </w:r>
      <w:proofErr w:type="spellStart"/>
      <w:r>
        <w:rPr>
          <w:rFonts w:ascii="Tahoma"/>
          <w:b/>
          <w:position w:val="6"/>
          <w:sz w:val="16"/>
        </w:rPr>
        <w:t>nd</w:t>
      </w:r>
      <w:proofErr w:type="spellEnd"/>
      <w:r>
        <w:rPr>
          <w:rFonts w:ascii="Tahoma"/>
          <w:b/>
          <w:spacing w:val="-2"/>
          <w:position w:val="6"/>
          <w:sz w:val="16"/>
        </w:rPr>
        <w:t xml:space="preserve"> </w:t>
      </w:r>
      <w:r>
        <w:rPr>
          <w:rFonts w:ascii="Tahoma"/>
          <w:b/>
          <w:spacing w:val="-2"/>
          <w:sz w:val="24"/>
        </w:rPr>
        <w:t>RESPONDENT</w:t>
      </w:r>
    </w:p>
    <w:p w14:paraId="18C9CCF2" w14:textId="77777777" w:rsidR="008B1BA9" w:rsidRDefault="008B1BA9">
      <w:pPr>
        <w:pStyle w:val="BodyText"/>
        <w:rPr>
          <w:rFonts w:ascii="Tahoma"/>
          <w:b/>
        </w:rPr>
      </w:pPr>
    </w:p>
    <w:p w14:paraId="10C80F93" w14:textId="77777777" w:rsidR="008B1BA9" w:rsidRDefault="008B1BA9">
      <w:pPr>
        <w:pStyle w:val="BodyText"/>
        <w:rPr>
          <w:rFonts w:ascii="Tahoma"/>
          <w:b/>
        </w:rPr>
      </w:pPr>
    </w:p>
    <w:p w14:paraId="660A3299" w14:textId="77777777" w:rsidR="008B1BA9" w:rsidRDefault="008B1BA9">
      <w:pPr>
        <w:pStyle w:val="BodyText"/>
        <w:spacing w:before="284"/>
        <w:rPr>
          <w:rFonts w:ascii="Tahoma"/>
          <w:b/>
        </w:rPr>
      </w:pPr>
    </w:p>
    <w:p w14:paraId="3043FA44" w14:textId="77777777" w:rsidR="008B1BA9" w:rsidRDefault="00000000">
      <w:pPr>
        <w:spacing w:line="491" w:lineRule="auto"/>
        <w:ind w:left="732" w:right="4748"/>
        <w:rPr>
          <w:rFonts w:ascii="Tahoma"/>
          <w:b/>
          <w:sz w:val="24"/>
        </w:rPr>
      </w:pPr>
      <w:r>
        <w:rPr>
          <w:rFonts w:ascii="Tahoma"/>
          <w:b/>
          <w:spacing w:val="-8"/>
          <w:sz w:val="24"/>
        </w:rPr>
        <w:t>6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OCTOBER</w:t>
      </w:r>
      <w:r>
        <w:rPr>
          <w:rFonts w:ascii="Tahoma"/>
          <w:b/>
          <w:spacing w:val="16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and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>17</w:t>
      </w:r>
      <w:proofErr w:type="spellStart"/>
      <w:r>
        <w:rPr>
          <w:rFonts w:ascii="Tahoma"/>
          <w:b/>
          <w:spacing w:val="-8"/>
          <w:position w:val="6"/>
          <w:sz w:val="16"/>
        </w:rPr>
        <w:t>th</w:t>
      </w:r>
      <w:proofErr w:type="spellEnd"/>
      <w:r>
        <w:rPr>
          <w:rFonts w:ascii="Tahoma"/>
          <w:b/>
          <w:spacing w:val="49"/>
          <w:position w:val="6"/>
          <w:sz w:val="16"/>
        </w:rPr>
        <w:t xml:space="preserve"> </w:t>
      </w:r>
      <w:r>
        <w:rPr>
          <w:rFonts w:ascii="Tahoma"/>
          <w:b/>
          <w:spacing w:val="-8"/>
          <w:sz w:val="24"/>
        </w:rPr>
        <w:t>OCTOBER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rFonts w:ascii="Tahoma"/>
          <w:b/>
          <w:spacing w:val="-8"/>
          <w:sz w:val="24"/>
        </w:rPr>
        <w:t xml:space="preserve">2025 </w:t>
      </w:r>
      <w:r>
        <w:rPr>
          <w:rFonts w:ascii="Tahoma"/>
          <w:b/>
          <w:w w:val="90"/>
          <w:sz w:val="24"/>
        </w:rPr>
        <w:t>BEFORE THE HONOURABLE GONESI J</w:t>
      </w:r>
    </w:p>
    <w:p w14:paraId="3AE4BEA5" w14:textId="77777777" w:rsidR="008B1BA9" w:rsidRDefault="00000000">
      <w:pPr>
        <w:tabs>
          <w:tab w:val="left" w:pos="4332"/>
        </w:tabs>
        <w:spacing w:line="291" w:lineRule="exact"/>
        <w:ind w:left="732"/>
        <w:rPr>
          <w:sz w:val="24"/>
        </w:rPr>
      </w:pPr>
      <w:r>
        <w:rPr>
          <w:rFonts w:ascii="Tahoma"/>
          <w:b/>
          <w:w w:val="90"/>
          <w:sz w:val="24"/>
        </w:rPr>
        <w:t>For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w w:val="90"/>
          <w:sz w:val="24"/>
        </w:rPr>
        <w:t>the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pacing w:val="-2"/>
          <w:w w:val="90"/>
          <w:sz w:val="24"/>
        </w:rPr>
        <w:t>Applicant:</w:t>
      </w:r>
      <w:r>
        <w:rPr>
          <w:rFonts w:ascii="Tahoma"/>
          <w:b/>
          <w:sz w:val="24"/>
        </w:rPr>
        <w:tab/>
      </w:r>
      <w:r>
        <w:rPr>
          <w:i/>
          <w:sz w:val="24"/>
        </w:rPr>
        <w:t>C.</w:t>
      </w:r>
      <w:r>
        <w:rPr>
          <w:i/>
          <w:spacing w:val="-1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Mucheche</w:t>
      </w:r>
      <w:proofErr w:type="spellEnd"/>
      <w:r>
        <w:rPr>
          <w:spacing w:val="-2"/>
          <w:sz w:val="24"/>
        </w:rPr>
        <w:t>,</w:t>
      </w:r>
    </w:p>
    <w:p w14:paraId="7472A5C4" w14:textId="77777777" w:rsidR="008B1BA9" w:rsidRDefault="008B1BA9">
      <w:pPr>
        <w:pStyle w:val="BodyText"/>
        <w:spacing w:before="138"/>
      </w:pPr>
    </w:p>
    <w:p w14:paraId="6D4E4AA2" w14:textId="77777777" w:rsidR="008B1BA9" w:rsidRDefault="00000000">
      <w:pPr>
        <w:tabs>
          <w:tab w:val="left" w:pos="4332"/>
        </w:tabs>
        <w:ind w:left="732"/>
        <w:rPr>
          <w:i/>
          <w:sz w:val="24"/>
        </w:rPr>
      </w:pPr>
      <w:r>
        <w:rPr>
          <w:rFonts w:ascii="Tahoma"/>
          <w:b/>
          <w:w w:val="90"/>
          <w:sz w:val="24"/>
        </w:rPr>
        <w:t>For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w w:val="90"/>
          <w:sz w:val="24"/>
        </w:rPr>
        <w:t>the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pacing w:val="-2"/>
          <w:w w:val="90"/>
          <w:sz w:val="24"/>
        </w:rPr>
        <w:t>Respondents:</w:t>
      </w:r>
      <w:r>
        <w:rPr>
          <w:rFonts w:ascii="Tahoma"/>
          <w:b/>
          <w:sz w:val="24"/>
        </w:rPr>
        <w:tab/>
      </w:r>
      <w:r>
        <w:rPr>
          <w:i/>
          <w:w w:val="80"/>
          <w:sz w:val="24"/>
        </w:rPr>
        <w:t>K.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Maeresera</w:t>
      </w:r>
      <w:proofErr w:type="spellEnd"/>
    </w:p>
    <w:p w14:paraId="6F92218F" w14:textId="77777777" w:rsidR="008B1BA9" w:rsidRDefault="008B1BA9">
      <w:pPr>
        <w:pStyle w:val="BodyText"/>
        <w:rPr>
          <w:i/>
        </w:rPr>
      </w:pPr>
    </w:p>
    <w:p w14:paraId="541E5CC4" w14:textId="77777777" w:rsidR="008B1BA9" w:rsidRDefault="008B1BA9">
      <w:pPr>
        <w:pStyle w:val="BodyText"/>
        <w:rPr>
          <w:i/>
        </w:rPr>
      </w:pPr>
    </w:p>
    <w:p w14:paraId="2BD9A1BF" w14:textId="77777777" w:rsidR="008B1BA9" w:rsidRDefault="008B1BA9">
      <w:pPr>
        <w:pStyle w:val="BodyText"/>
        <w:spacing w:before="275"/>
        <w:rPr>
          <w:i/>
        </w:rPr>
      </w:pPr>
    </w:p>
    <w:p w14:paraId="571EEE5B" w14:textId="77777777" w:rsidR="008B1BA9" w:rsidRDefault="00000000">
      <w:pPr>
        <w:pStyle w:val="BodyText"/>
        <w:spacing w:before="1"/>
        <w:ind w:left="732"/>
      </w:pPr>
      <w:r>
        <w:rPr>
          <w:rFonts w:ascii="Tahoma"/>
          <w:b/>
          <w:w w:val="90"/>
        </w:rPr>
        <w:t>GONESI</w:t>
      </w:r>
      <w:r>
        <w:rPr>
          <w:rFonts w:ascii="Tahoma"/>
          <w:b/>
          <w:spacing w:val="9"/>
        </w:rPr>
        <w:t xml:space="preserve"> </w:t>
      </w:r>
      <w:r>
        <w:rPr>
          <w:rFonts w:ascii="Tahoma"/>
          <w:b/>
          <w:w w:val="90"/>
        </w:rPr>
        <w:t>J:</w:t>
      </w:r>
      <w:r>
        <w:rPr>
          <w:rFonts w:ascii="Tahoma"/>
          <w:b/>
          <w:spacing w:val="11"/>
        </w:rPr>
        <w:t xml:space="preserve"> </w:t>
      </w:r>
      <w:r>
        <w:rPr>
          <w:w w:val="90"/>
        </w:rPr>
        <w:t>This</w:t>
      </w:r>
      <w:r>
        <w:rPr>
          <w:spacing w:val="-6"/>
        </w:rPr>
        <w:t xml:space="preserve"> </w:t>
      </w:r>
      <w:r>
        <w:rPr>
          <w:w w:val="90"/>
        </w:rPr>
        <w:t>is</w:t>
      </w:r>
      <w:r>
        <w:rPr>
          <w:spacing w:val="-4"/>
        </w:rPr>
        <w:t xml:space="preserve"> </w:t>
      </w:r>
      <w:r>
        <w:rPr>
          <w:w w:val="90"/>
        </w:rPr>
        <w:t>an</w:t>
      </w:r>
      <w:r>
        <w:rPr>
          <w:spacing w:val="-5"/>
        </w:rPr>
        <w:t xml:space="preserve"> </w:t>
      </w:r>
      <w:r>
        <w:rPr>
          <w:w w:val="90"/>
        </w:rPr>
        <w:t>application</w:t>
      </w:r>
      <w:r>
        <w:rPr>
          <w:spacing w:val="-4"/>
        </w:rPr>
        <w:t xml:space="preserve"> </w:t>
      </w:r>
      <w:r>
        <w:rPr>
          <w:w w:val="90"/>
        </w:rPr>
        <w:t>for</w:t>
      </w:r>
      <w:r>
        <w:rPr>
          <w:spacing w:val="-6"/>
        </w:rPr>
        <w:t xml:space="preserve"> </w:t>
      </w:r>
      <w:r>
        <w:rPr>
          <w:w w:val="90"/>
        </w:rPr>
        <w:t>review</w:t>
      </w:r>
      <w:r>
        <w:rPr>
          <w:spacing w:val="-4"/>
        </w:rPr>
        <w:t xml:space="preserve"> </w:t>
      </w:r>
      <w:r>
        <w:rPr>
          <w:w w:val="90"/>
        </w:rPr>
        <w:t>in</w:t>
      </w:r>
      <w:r>
        <w:rPr>
          <w:spacing w:val="-6"/>
        </w:rPr>
        <w:t xml:space="preserve"> </w:t>
      </w:r>
      <w:r>
        <w:rPr>
          <w:w w:val="90"/>
        </w:rPr>
        <w:t>which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following</w:t>
      </w:r>
      <w:r>
        <w:rPr>
          <w:spacing w:val="-4"/>
        </w:rPr>
        <w:t xml:space="preserve"> </w:t>
      </w:r>
      <w:r>
        <w:rPr>
          <w:w w:val="90"/>
        </w:rPr>
        <w:t>order</w:t>
      </w:r>
      <w:r>
        <w:rPr>
          <w:spacing w:val="-6"/>
        </w:rPr>
        <w:t xml:space="preserve"> </w:t>
      </w:r>
      <w:r>
        <w:rPr>
          <w:w w:val="90"/>
        </w:rPr>
        <w:t>is</w:t>
      </w:r>
      <w:r>
        <w:rPr>
          <w:spacing w:val="-3"/>
        </w:rPr>
        <w:t xml:space="preserve"> </w:t>
      </w:r>
      <w:r>
        <w:rPr>
          <w:spacing w:val="-2"/>
          <w:w w:val="90"/>
        </w:rPr>
        <w:t>sought:</w:t>
      </w:r>
    </w:p>
    <w:p w14:paraId="58AB0E52" w14:textId="77777777" w:rsidR="008B1BA9" w:rsidRDefault="008B1BA9">
      <w:pPr>
        <w:pStyle w:val="BodyText"/>
        <w:spacing w:before="139"/>
      </w:pPr>
    </w:p>
    <w:p w14:paraId="355143E5" w14:textId="77777777" w:rsidR="008B1BA9" w:rsidRDefault="00000000">
      <w:pPr>
        <w:pStyle w:val="BodyText"/>
        <w:ind w:right="256"/>
        <w:jc w:val="center"/>
      </w:pPr>
      <w:r>
        <w:rPr>
          <w:spacing w:val="-6"/>
        </w:rPr>
        <w:t>“1.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instant</w:t>
      </w:r>
      <w:r>
        <w:rPr>
          <w:spacing w:val="-11"/>
        </w:rPr>
        <w:t xml:space="preserve"> </w:t>
      </w:r>
      <w:r>
        <w:rPr>
          <w:spacing w:val="-6"/>
        </w:rPr>
        <w:t>application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review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hereby</w:t>
      </w:r>
      <w:r>
        <w:rPr>
          <w:spacing w:val="-12"/>
        </w:rPr>
        <w:t xml:space="preserve"> </w:t>
      </w:r>
      <w:r>
        <w:rPr>
          <w:spacing w:val="-6"/>
        </w:rPr>
        <w:t>granted.</w:t>
      </w:r>
    </w:p>
    <w:p w14:paraId="09A67572" w14:textId="77777777" w:rsidR="008B1BA9" w:rsidRDefault="008B1BA9">
      <w:pPr>
        <w:pStyle w:val="BodyText"/>
        <w:spacing w:before="138"/>
      </w:pPr>
    </w:p>
    <w:p w14:paraId="51F4544E" w14:textId="77777777" w:rsidR="008B1BA9" w:rsidRDefault="00000000">
      <w:pPr>
        <w:pStyle w:val="ListParagraph"/>
        <w:numPr>
          <w:ilvl w:val="0"/>
          <w:numId w:val="4"/>
        </w:numPr>
        <w:tabs>
          <w:tab w:val="left" w:pos="1812"/>
        </w:tabs>
        <w:spacing w:line="362" w:lineRule="auto"/>
        <w:ind w:right="733"/>
        <w:jc w:val="both"/>
        <w:rPr>
          <w:sz w:val="24"/>
        </w:rPr>
      </w:pPr>
      <w:r>
        <w:rPr>
          <w:spacing w:val="-8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suspension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letter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dated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17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April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2025,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disciplinary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hearing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verdict </w:t>
      </w:r>
      <w:r>
        <w:rPr>
          <w:sz w:val="24"/>
        </w:rPr>
        <w:t>and penalty and all ancillary directives after the disciplinary proceedings</w:t>
      </w:r>
      <w:r>
        <w:rPr>
          <w:spacing w:val="-18"/>
          <w:sz w:val="24"/>
        </w:rPr>
        <w:t xml:space="preserve"> </w:t>
      </w:r>
      <w:r>
        <w:rPr>
          <w:sz w:val="24"/>
        </w:rPr>
        <w:t>against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applicant</w:t>
      </w:r>
      <w:r>
        <w:rPr>
          <w:spacing w:val="-18"/>
          <w:sz w:val="24"/>
        </w:rPr>
        <w:t xml:space="preserve"> </w:t>
      </w:r>
      <w:r>
        <w:rPr>
          <w:sz w:val="24"/>
        </w:rPr>
        <w:t>are</w:t>
      </w:r>
      <w:r>
        <w:rPr>
          <w:spacing w:val="-18"/>
          <w:sz w:val="24"/>
        </w:rPr>
        <w:t xml:space="preserve"> </w:t>
      </w:r>
      <w:r>
        <w:rPr>
          <w:sz w:val="24"/>
        </w:rPr>
        <w:t>set</w:t>
      </w:r>
      <w:r>
        <w:rPr>
          <w:spacing w:val="-18"/>
          <w:sz w:val="24"/>
        </w:rPr>
        <w:t xml:space="preserve"> </w:t>
      </w:r>
      <w:r>
        <w:rPr>
          <w:sz w:val="24"/>
        </w:rPr>
        <w:t>aside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their</w:t>
      </w:r>
      <w:r>
        <w:rPr>
          <w:spacing w:val="-18"/>
          <w:sz w:val="24"/>
        </w:rPr>
        <w:t xml:space="preserve"> </w:t>
      </w:r>
      <w:r>
        <w:rPr>
          <w:sz w:val="24"/>
        </w:rPr>
        <w:t>entirety.</w:t>
      </w:r>
    </w:p>
    <w:p w14:paraId="25530F87" w14:textId="77777777" w:rsidR="008B1BA9" w:rsidRDefault="008B1BA9">
      <w:pPr>
        <w:pStyle w:val="ListParagraph"/>
        <w:spacing w:line="362" w:lineRule="auto"/>
        <w:rPr>
          <w:sz w:val="24"/>
        </w:rPr>
        <w:sectPr w:rsidR="008B1BA9">
          <w:type w:val="continuous"/>
          <w:pgSz w:w="11910" w:h="16840"/>
          <w:pgMar w:top="680" w:right="708" w:bottom="1480" w:left="708" w:header="0" w:footer="1285" w:gutter="0"/>
          <w:cols w:space="720"/>
        </w:sectPr>
      </w:pPr>
    </w:p>
    <w:p w14:paraId="7E8763B0" w14:textId="77777777" w:rsidR="008B1BA9" w:rsidRDefault="00000000">
      <w:pPr>
        <w:pStyle w:val="ListParagraph"/>
        <w:numPr>
          <w:ilvl w:val="0"/>
          <w:numId w:val="4"/>
        </w:numPr>
        <w:tabs>
          <w:tab w:val="left" w:pos="1812"/>
        </w:tabs>
        <w:spacing w:before="83" w:line="362" w:lineRule="auto"/>
        <w:ind w:right="729"/>
        <w:jc w:val="both"/>
        <w:rPr>
          <w:sz w:val="24"/>
        </w:rPr>
      </w:pPr>
      <w:r>
        <w:rPr>
          <w:sz w:val="24"/>
        </w:rPr>
        <w:lastRenderedPageBreak/>
        <w:t>The applicant, Reverend Father Lawrence Gandiya, is hereby reinstated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ecclesiastical</w:t>
      </w:r>
      <w:r>
        <w:rPr>
          <w:spacing w:val="-14"/>
          <w:sz w:val="24"/>
        </w:rPr>
        <w:t xml:space="preserve"> </w:t>
      </w:r>
      <w:r>
        <w:rPr>
          <w:sz w:val="24"/>
        </w:rPr>
        <w:t>duties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retrospective</w:t>
      </w:r>
      <w:r>
        <w:rPr>
          <w:spacing w:val="-14"/>
          <w:sz w:val="24"/>
        </w:rPr>
        <w:t xml:space="preserve"> </w:t>
      </w:r>
      <w:r>
        <w:rPr>
          <w:sz w:val="24"/>
        </w:rPr>
        <w:t>effect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8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date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his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suspension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17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April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2025,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full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salary,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 xml:space="preserve">monetary </w:t>
      </w:r>
      <w:r>
        <w:rPr>
          <w:sz w:val="24"/>
        </w:rPr>
        <w:t xml:space="preserve">benefits, and non-monetary entitlements restored retroactively, </w:t>
      </w:r>
      <w:r>
        <w:rPr>
          <w:spacing w:val="-4"/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but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limited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monthly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stipend,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allowances,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fuel,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utility </w:t>
      </w:r>
      <w:r>
        <w:rPr>
          <w:sz w:val="24"/>
        </w:rPr>
        <w:t>payments, grocery allowance, school fees, 13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pacing w:val="40"/>
          <w:position w:val="6"/>
          <w:sz w:val="16"/>
        </w:rPr>
        <w:t xml:space="preserve"> </w:t>
      </w:r>
      <w:r>
        <w:rPr>
          <w:sz w:val="24"/>
        </w:rPr>
        <w:t>cheque, special collections</w:t>
      </w:r>
      <w:r>
        <w:rPr>
          <w:spacing w:val="-20"/>
          <w:sz w:val="24"/>
        </w:rPr>
        <w:t xml:space="preserve"> </w:t>
      </w:r>
      <w:r>
        <w:rPr>
          <w:sz w:val="24"/>
        </w:rPr>
        <w:t>rectory,</w:t>
      </w:r>
      <w:r>
        <w:rPr>
          <w:spacing w:val="-21"/>
          <w:sz w:val="24"/>
        </w:rPr>
        <w:t xml:space="preserve"> </w:t>
      </w:r>
      <w:r>
        <w:rPr>
          <w:sz w:val="24"/>
        </w:rPr>
        <w:t>housing,</w:t>
      </w:r>
      <w:r>
        <w:rPr>
          <w:spacing w:val="-20"/>
          <w:sz w:val="24"/>
        </w:rPr>
        <w:t xml:space="preserve"> </w:t>
      </w:r>
      <w:r>
        <w:rPr>
          <w:sz w:val="24"/>
        </w:rPr>
        <w:t>vehicle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water</w:t>
      </w:r>
      <w:r>
        <w:rPr>
          <w:spacing w:val="-20"/>
          <w:sz w:val="24"/>
        </w:rPr>
        <w:t xml:space="preserve"> </w:t>
      </w:r>
      <w:r>
        <w:rPr>
          <w:sz w:val="24"/>
        </w:rPr>
        <w:t>supply.</w:t>
      </w:r>
    </w:p>
    <w:p w14:paraId="2B08593D" w14:textId="77777777" w:rsidR="008B1BA9" w:rsidRDefault="00000000">
      <w:pPr>
        <w:pStyle w:val="ListParagraph"/>
        <w:numPr>
          <w:ilvl w:val="0"/>
          <w:numId w:val="4"/>
        </w:numPr>
        <w:tabs>
          <w:tab w:val="left" w:pos="1812"/>
        </w:tabs>
        <w:spacing w:before="7" w:line="362" w:lineRule="auto"/>
        <w:ind w:right="731"/>
        <w:jc w:val="both"/>
        <w:rPr>
          <w:sz w:val="24"/>
        </w:rPr>
      </w:pPr>
      <w:r>
        <w:rPr>
          <w:sz w:val="24"/>
        </w:rPr>
        <w:t xml:space="preserve">The respondents shall pay applicant’s costs of suit on a legal </w:t>
      </w:r>
      <w:r>
        <w:rPr>
          <w:spacing w:val="-6"/>
          <w:sz w:val="24"/>
        </w:rPr>
        <w:t>practitioner-and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client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scale,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jointly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severally,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paying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 xml:space="preserve">the </w:t>
      </w:r>
      <w:r>
        <w:rPr>
          <w:sz w:val="24"/>
        </w:rPr>
        <w:t>other to be absolved.”</w:t>
      </w:r>
    </w:p>
    <w:p w14:paraId="7A544E33" w14:textId="77777777" w:rsidR="008B1BA9" w:rsidRDefault="008B1BA9">
      <w:pPr>
        <w:pStyle w:val="BodyText"/>
        <w:spacing w:before="153"/>
      </w:pPr>
    </w:p>
    <w:p w14:paraId="0F4900F4" w14:textId="77777777" w:rsidR="008B1BA9" w:rsidRDefault="00000000">
      <w:pPr>
        <w:pStyle w:val="Heading1"/>
        <w:numPr>
          <w:ilvl w:val="0"/>
          <w:numId w:val="3"/>
        </w:numPr>
        <w:tabs>
          <w:tab w:val="left" w:pos="1451"/>
        </w:tabs>
        <w:spacing w:before="1"/>
        <w:ind w:left="1451" w:hanging="359"/>
      </w:pPr>
      <w:r>
        <w:rPr>
          <w:w w:val="90"/>
          <w:u w:val="single"/>
        </w:rPr>
        <w:t>FACTUAL</w:t>
      </w:r>
      <w:r>
        <w:rPr>
          <w:spacing w:val="24"/>
          <w:u w:val="single"/>
        </w:rPr>
        <w:t xml:space="preserve"> </w:t>
      </w:r>
      <w:r>
        <w:rPr>
          <w:spacing w:val="-2"/>
          <w:u w:val="single"/>
        </w:rPr>
        <w:t>BACKGROUND</w:t>
      </w:r>
    </w:p>
    <w:p w14:paraId="7EB63F05" w14:textId="77777777" w:rsidR="008B1BA9" w:rsidRDefault="008B1BA9">
      <w:pPr>
        <w:pStyle w:val="BodyText"/>
        <w:spacing w:before="140"/>
        <w:rPr>
          <w:rFonts w:ascii="Tahoma"/>
          <w:b/>
        </w:rPr>
      </w:pPr>
    </w:p>
    <w:p w14:paraId="309C8D5E" w14:textId="77777777" w:rsidR="008B1BA9" w:rsidRDefault="00000000">
      <w:pPr>
        <w:pStyle w:val="BodyText"/>
        <w:spacing w:line="362" w:lineRule="auto"/>
        <w:ind w:left="1092" w:right="728" w:firstLine="360"/>
        <w:jc w:val="both"/>
      </w:pPr>
      <w:r>
        <w:t>The applicant is Lawrence Gandiya, a Reverend Father of the 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position w:val="6"/>
          <w:sz w:val="16"/>
        </w:rPr>
        <w:t xml:space="preserve"> </w:t>
      </w:r>
      <w:r>
        <w:t>respondent. The 1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position w:val="6"/>
          <w:sz w:val="16"/>
        </w:rPr>
        <w:t xml:space="preserve"> </w:t>
      </w:r>
      <w:r>
        <w:t>respondent is Reverend Father</w:t>
      </w:r>
      <w:r>
        <w:rPr>
          <w:spacing w:val="40"/>
        </w:rPr>
        <w:t xml:space="preserve"> </w:t>
      </w:r>
      <w:proofErr w:type="spellStart"/>
      <w:r>
        <w:t>Mutamiri</w:t>
      </w:r>
      <w:proofErr w:type="spellEnd"/>
      <w:r>
        <w:t>, the Chairperson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Diocesan</w:t>
      </w:r>
      <w:r>
        <w:rPr>
          <w:spacing w:val="-11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(CPCA-Diocese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Harare).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position w:val="6"/>
          <w:sz w:val="16"/>
        </w:rPr>
        <w:t xml:space="preserve"> </w:t>
      </w:r>
      <w:r>
        <w:rPr>
          <w:spacing w:val="-4"/>
        </w:rPr>
        <w:t>respondent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Anglican</w:t>
      </w:r>
      <w:r>
        <w:rPr>
          <w:spacing w:val="-12"/>
        </w:rPr>
        <w:t xml:space="preserve"> </w:t>
      </w:r>
      <w:r>
        <w:rPr>
          <w:spacing w:val="-4"/>
        </w:rPr>
        <w:t>Church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Province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Central</w:t>
      </w:r>
      <w:r>
        <w:rPr>
          <w:spacing w:val="-12"/>
        </w:rPr>
        <w:t xml:space="preserve"> </w:t>
      </w:r>
      <w:r>
        <w:rPr>
          <w:spacing w:val="-4"/>
        </w:rPr>
        <w:t>Africa</w:t>
      </w:r>
      <w:r>
        <w:rPr>
          <w:spacing w:val="-13"/>
        </w:rPr>
        <w:t xml:space="preserve"> </w:t>
      </w:r>
      <w:r>
        <w:rPr>
          <w:spacing w:val="-4"/>
        </w:rPr>
        <w:t xml:space="preserve">(CPCA) </w:t>
      </w:r>
      <w:r>
        <w:t>Diocese of Harare. On or about April 2025, the applicant was charged 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Bishop’s</w:t>
      </w:r>
      <w:r>
        <w:rPr>
          <w:spacing w:val="-5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alleged</w:t>
      </w:r>
      <w:r>
        <w:rPr>
          <w:spacing w:val="-7"/>
        </w:rPr>
        <w:t xml:space="preserve"> </w:t>
      </w:r>
      <w:r>
        <w:t>contravention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Canon</w:t>
      </w:r>
      <w:r>
        <w:rPr>
          <w:spacing w:val="-6"/>
        </w:rPr>
        <w:t xml:space="preserve"> </w:t>
      </w:r>
      <w:r>
        <w:t>24(1)(J), which</w:t>
      </w:r>
      <w:r>
        <w:rPr>
          <w:spacing w:val="-22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rPr>
          <w:rFonts w:ascii="Tahoma" w:hAnsi="Tahoma"/>
          <w:b/>
        </w:rPr>
        <w:t>“…conduct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</w:rPr>
        <w:t>giving</w:t>
      </w:r>
      <w:r>
        <w:rPr>
          <w:rFonts w:ascii="Tahoma" w:hAnsi="Tahoma"/>
          <w:b/>
          <w:spacing w:val="-18"/>
        </w:rPr>
        <w:t xml:space="preserve"> </w:t>
      </w:r>
      <w:r>
        <w:rPr>
          <w:rFonts w:ascii="Tahoma" w:hAnsi="Tahoma"/>
          <w:b/>
        </w:rPr>
        <w:t>just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</w:rPr>
        <w:t>cause</w:t>
      </w:r>
      <w:r>
        <w:rPr>
          <w:rFonts w:ascii="Tahoma" w:hAnsi="Tahoma"/>
          <w:b/>
          <w:spacing w:val="-18"/>
        </w:rPr>
        <w:t xml:space="preserve"> </w:t>
      </w:r>
      <w:r>
        <w:rPr>
          <w:rFonts w:ascii="Tahoma" w:hAnsi="Tahoma"/>
          <w:b/>
        </w:rPr>
        <w:t>for</w:t>
      </w:r>
      <w:r>
        <w:rPr>
          <w:rFonts w:ascii="Tahoma" w:hAnsi="Tahoma"/>
          <w:b/>
          <w:spacing w:val="-18"/>
        </w:rPr>
        <w:t xml:space="preserve"> </w:t>
      </w:r>
      <w:r>
        <w:rPr>
          <w:rFonts w:ascii="Tahoma" w:hAnsi="Tahoma"/>
          <w:b/>
        </w:rPr>
        <w:t>scandal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</w:rPr>
        <w:t>or</w:t>
      </w:r>
      <w:r>
        <w:rPr>
          <w:rFonts w:ascii="Tahoma" w:hAnsi="Tahoma"/>
          <w:b/>
          <w:spacing w:val="-18"/>
        </w:rPr>
        <w:t xml:space="preserve"> </w:t>
      </w:r>
      <w:r>
        <w:rPr>
          <w:rFonts w:ascii="Tahoma" w:hAnsi="Tahoma"/>
          <w:b/>
        </w:rPr>
        <w:t>offence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</w:rPr>
        <w:t>or</w:t>
      </w:r>
      <w:r>
        <w:rPr>
          <w:rFonts w:ascii="Tahoma" w:hAnsi="Tahoma"/>
          <w:b/>
          <w:spacing w:val="-18"/>
        </w:rPr>
        <w:t xml:space="preserve"> </w:t>
      </w:r>
      <w:r>
        <w:rPr>
          <w:rFonts w:ascii="Tahoma" w:hAnsi="Tahoma"/>
          <w:b/>
        </w:rPr>
        <w:t>otherwise unbecoming</w:t>
      </w:r>
      <w:r>
        <w:rPr>
          <w:rFonts w:ascii="Tahoma" w:hAnsi="Tahoma"/>
          <w:b/>
          <w:spacing w:val="-18"/>
        </w:rPr>
        <w:t xml:space="preserve"> </w:t>
      </w:r>
      <w:r>
        <w:rPr>
          <w:rFonts w:ascii="Tahoma" w:hAnsi="Tahoma"/>
          <w:b/>
        </w:rPr>
        <w:t>a</w:t>
      </w:r>
      <w:r>
        <w:rPr>
          <w:rFonts w:ascii="Tahoma" w:hAnsi="Tahoma"/>
          <w:b/>
          <w:spacing w:val="-18"/>
        </w:rPr>
        <w:t xml:space="preserve"> </w:t>
      </w:r>
      <w:r>
        <w:rPr>
          <w:rFonts w:ascii="Tahoma" w:hAnsi="Tahoma"/>
          <w:b/>
        </w:rPr>
        <w:t>clergyman.”</w:t>
      </w:r>
      <w:r>
        <w:rPr>
          <w:rFonts w:ascii="Tahoma" w:hAnsi="Tahoma"/>
          <w:b/>
          <w:spacing w:val="-17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allegations</w:t>
      </w:r>
      <w:r>
        <w:rPr>
          <w:spacing w:val="-21"/>
        </w:rPr>
        <w:t xml:space="preserve"> </w:t>
      </w:r>
      <w:r>
        <w:t>were</w:t>
      </w:r>
      <w:r>
        <w:rPr>
          <w:spacing w:val="-22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applicant,</w:t>
      </w:r>
      <w:r>
        <w:rPr>
          <w:spacing w:val="-21"/>
        </w:rPr>
        <w:t xml:space="preserve"> </w:t>
      </w:r>
      <w:r>
        <w:t xml:space="preserve">being a fully ordained Priest in the church, unlawfully and intentionally took advantage of his vocation to abuse his privilege by engaging in an </w:t>
      </w:r>
      <w:r>
        <w:rPr>
          <w:spacing w:val="-4"/>
        </w:rPr>
        <w:t>improper</w:t>
      </w:r>
      <w:r>
        <w:rPr>
          <w:spacing w:val="-14"/>
        </w:rPr>
        <w:t xml:space="preserve"> </w:t>
      </w:r>
      <w:r>
        <w:rPr>
          <w:spacing w:val="-4"/>
        </w:rPr>
        <w:t>relationship</w:t>
      </w:r>
      <w:r>
        <w:rPr>
          <w:spacing w:val="-15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Mrs.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Tenyson</w:t>
      </w:r>
      <w:proofErr w:type="spellEnd"/>
      <w:r>
        <w:rPr>
          <w:spacing w:val="-4"/>
        </w:rPr>
        <w:t>,</w:t>
      </w:r>
      <w:r>
        <w:rPr>
          <w:spacing w:val="-14"/>
        </w:rPr>
        <w:t xml:space="preserve"> </w:t>
      </w:r>
      <w:r>
        <w:rPr>
          <w:spacing w:val="-4"/>
        </w:rPr>
        <w:t>thereby</w:t>
      </w:r>
      <w:r>
        <w:rPr>
          <w:spacing w:val="-15"/>
        </w:rPr>
        <w:t xml:space="preserve"> </w:t>
      </w:r>
      <w:r>
        <w:rPr>
          <w:spacing w:val="-4"/>
        </w:rPr>
        <w:t>giving</w:t>
      </w:r>
      <w:r>
        <w:rPr>
          <w:spacing w:val="-14"/>
        </w:rPr>
        <w:t xml:space="preserve"> </w:t>
      </w:r>
      <w:r>
        <w:rPr>
          <w:spacing w:val="-4"/>
        </w:rPr>
        <w:t>just</w:t>
      </w:r>
      <w:r>
        <w:rPr>
          <w:spacing w:val="-14"/>
        </w:rPr>
        <w:t xml:space="preserve"> </w:t>
      </w:r>
      <w:r>
        <w:rPr>
          <w:spacing w:val="-4"/>
        </w:rPr>
        <w:t>cause</w:t>
      </w:r>
      <w:r>
        <w:rPr>
          <w:spacing w:val="-14"/>
        </w:rPr>
        <w:t xml:space="preserve"> </w:t>
      </w:r>
      <w:r>
        <w:rPr>
          <w:spacing w:val="-4"/>
        </w:rPr>
        <w:t xml:space="preserve">for </w:t>
      </w:r>
      <w:r>
        <w:t>scandal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offence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unbecoming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clergyman.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applicant was found guilty of the charges and suspended from all ecclesiastical </w:t>
      </w:r>
      <w:r>
        <w:rPr>
          <w:spacing w:val="-2"/>
        </w:rPr>
        <w:t>duties.</w:t>
      </w:r>
    </w:p>
    <w:p w14:paraId="00E80E04" w14:textId="77777777" w:rsidR="008B1BA9" w:rsidRDefault="008B1BA9">
      <w:pPr>
        <w:pStyle w:val="BodyText"/>
        <w:spacing w:before="3"/>
      </w:pPr>
    </w:p>
    <w:p w14:paraId="616E7223" w14:textId="77777777" w:rsidR="008B1BA9" w:rsidRDefault="00000000">
      <w:pPr>
        <w:pStyle w:val="BodyText"/>
        <w:spacing w:line="362" w:lineRule="auto"/>
        <w:ind w:left="732" w:right="113" w:firstLine="360"/>
      </w:pPr>
      <w:r>
        <w:rPr>
          <w:spacing w:val="-2"/>
        </w:rPr>
        <w:t>Aggrieved</w:t>
      </w:r>
      <w:r>
        <w:rPr>
          <w:spacing w:val="-26"/>
        </w:rPr>
        <w:t xml:space="preserve"> </w:t>
      </w:r>
      <w:r>
        <w:rPr>
          <w:spacing w:val="-2"/>
        </w:rPr>
        <w:t>by</w:t>
      </w:r>
      <w:r>
        <w:rPr>
          <w:spacing w:val="-26"/>
        </w:rPr>
        <w:t xml:space="preserve"> </w:t>
      </w:r>
      <w:r>
        <w:rPr>
          <w:spacing w:val="-2"/>
        </w:rPr>
        <w:t>the</w:t>
      </w:r>
      <w:r>
        <w:rPr>
          <w:spacing w:val="-25"/>
        </w:rPr>
        <w:t xml:space="preserve"> </w:t>
      </w:r>
      <w:r>
        <w:rPr>
          <w:spacing w:val="-2"/>
        </w:rPr>
        <w:t>procedure</w:t>
      </w:r>
      <w:r>
        <w:rPr>
          <w:spacing w:val="-26"/>
        </w:rPr>
        <w:t xml:space="preserve"> </w:t>
      </w:r>
      <w:r>
        <w:rPr>
          <w:spacing w:val="-2"/>
        </w:rPr>
        <w:t>taken</w:t>
      </w:r>
      <w:r>
        <w:rPr>
          <w:spacing w:val="-25"/>
        </w:rPr>
        <w:t xml:space="preserve"> </w:t>
      </w:r>
      <w:r>
        <w:rPr>
          <w:spacing w:val="-2"/>
        </w:rPr>
        <w:t>by</w:t>
      </w:r>
      <w:r>
        <w:rPr>
          <w:spacing w:val="-26"/>
        </w:rPr>
        <w:t xml:space="preserve"> </w:t>
      </w:r>
      <w:r>
        <w:rPr>
          <w:spacing w:val="-2"/>
        </w:rPr>
        <w:t>the</w:t>
      </w:r>
      <w:r>
        <w:rPr>
          <w:spacing w:val="-25"/>
        </w:rPr>
        <w:t xml:space="preserve"> </w:t>
      </w:r>
      <w:r>
        <w:rPr>
          <w:spacing w:val="-2"/>
        </w:rPr>
        <w:t>Bishop’s</w:t>
      </w:r>
      <w:r>
        <w:rPr>
          <w:spacing w:val="-25"/>
        </w:rPr>
        <w:t xml:space="preserve"> </w:t>
      </w:r>
      <w:r>
        <w:rPr>
          <w:spacing w:val="-2"/>
        </w:rPr>
        <w:t>Court,</w:t>
      </w:r>
      <w:r>
        <w:rPr>
          <w:spacing w:val="-26"/>
        </w:rPr>
        <w:t xml:space="preserve"> </w:t>
      </w:r>
      <w:r>
        <w:rPr>
          <w:spacing w:val="-2"/>
        </w:rPr>
        <w:t>the</w:t>
      </w:r>
      <w:r>
        <w:rPr>
          <w:spacing w:val="-27"/>
        </w:rPr>
        <w:t xml:space="preserve"> </w:t>
      </w:r>
      <w:r>
        <w:rPr>
          <w:spacing w:val="-2"/>
        </w:rPr>
        <w:t>applicant</w:t>
      </w:r>
      <w:r>
        <w:rPr>
          <w:spacing w:val="-25"/>
        </w:rPr>
        <w:t xml:space="preserve"> </w:t>
      </w:r>
      <w:r>
        <w:rPr>
          <w:spacing w:val="-2"/>
        </w:rPr>
        <w:t xml:space="preserve">has </w:t>
      </w:r>
      <w:r>
        <w:t>noted</w:t>
      </w:r>
      <w:r>
        <w:rPr>
          <w:spacing w:val="-19"/>
        </w:rPr>
        <w:t xml:space="preserve"> </w:t>
      </w:r>
      <w:r>
        <w:t>this</w:t>
      </w:r>
      <w:r>
        <w:rPr>
          <w:spacing w:val="-19"/>
        </w:rPr>
        <w:t xml:space="preserve"> </w:t>
      </w:r>
      <w:r>
        <w:t>application</w:t>
      </w:r>
      <w:r>
        <w:rPr>
          <w:spacing w:val="-19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review</w:t>
      </w:r>
      <w:r>
        <w:rPr>
          <w:spacing w:val="-20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following</w:t>
      </w:r>
      <w:r>
        <w:rPr>
          <w:spacing w:val="-19"/>
        </w:rPr>
        <w:t xml:space="preserve"> </w:t>
      </w:r>
      <w:r>
        <w:t>grounds,</w:t>
      </w:r>
    </w:p>
    <w:p w14:paraId="651D9BE1" w14:textId="77777777" w:rsidR="008B1BA9" w:rsidRDefault="008B1BA9">
      <w:pPr>
        <w:pStyle w:val="BodyText"/>
        <w:spacing w:line="362" w:lineRule="auto"/>
        <w:sectPr w:rsidR="008B1BA9">
          <w:pgSz w:w="11910" w:h="16840"/>
          <w:pgMar w:top="1780" w:right="708" w:bottom="1480" w:left="708" w:header="0" w:footer="1285" w:gutter="0"/>
          <w:cols w:space="720"/>
        </w:sectPr>
      </w:pPr>
    </w:p>
    <w:p w14:paraId="3BF1F303" w14:textId="77777777" w:rsidR="008B1BA9" w:rsidRDefault="00000000">
      <w:pPr>
        <w:pStyle w:val="Heading1"/>
        <w:numPr>
          <w:ilvl w:val="0"/>
          <w:numId w:val="3"/>
        </w:numPr>
        <w:tabs>
          <w:tab w:val="left" w:pos="1451"/>
        </w:tabs>
        <w:spacing w:before="84"/>
        <w:ind w:left="1451" w:hanging="359"/>
      </w:pPr>
      <w:r>
        <w:rPr>
          <w:w w:val="90"/>
          <w:u w:val="single"/>
        </w:rPr>
        <w:lastRenderedPageBreak/>
        <w:t>GROUNDS</w:t>
      </w:r>
      <w:r>
        <w:rPr>
          <w:spacing w:val="23"/>
          <w:u w:val="single"/>
        </w:rPr>
        <w:t xml:space="preserve"> </w:t>
      </w:r>
      <w:r>
        <w:rPr>
          <w:w w:val="90"/>
          <w:u w:val="single"/>
        </w:rPr>
        <w:t>FOR</w:t>
      </w:r>
      <w:r>
        <w:rPr>
          <w:spacing w:val="23"/>
          <w:u w:val="single"/>
        </w:rPr>
        <w:t xml:space="preserve"> </w:t>
      </w:r>
      <w:r>
        <w:rPr>
          <w:spacing w:val="-2"/>
          <w:w w:val="90"/>
          <w:u w:val="single"/>
        </w:rPr>
        <w:t>REVIEW</w:t>
      </w:r>
    </w:p>
    <w:p w14:paraId="4C047F9F" w14:textId="77777777" w:rsidR="008B1BA9" w:rsidRDefault="008B1BA9">
      <w:pPr>
        <w:pStyle w:val="BodyText"/>
        <w:rPr>
          <w:rFonts w:ascii="Tahoma"/>
          <w:b/>
        </w:rPr>
      </w:pPr>
    </w:p>
    <w:p w14:paraId="63A0E62E" w14:textId="77777777" w:rsidR="008B1BA9" w:rsidRDefault="008B1BA9">
      <w:pPr>
        <w:pStyle w:val="BodyText"/>
        <w:spacing w:before="35"/>
        <w:rPr>
          <w:rFonts w:ascii="Tahoma"/>
          <w:b/>
        </w:rPr>
      </w:pPr>
    </w:p>
    <w:p w14:paraId="2EAB505F" w14:textId="77777777" w:rsidR="008B1BA9" w:rsidRDefault="00000000">
      <w:pPr>
        <w:pStyle w:val="BodyText"/>
        <w:ind w:left="1092"/>
        <w:jc w:val="both"/>
      </w:pPr>
      <w:proofErr w:type="gramStart"/>
      <w:r>
        <w:t>“</w:t>
      </w:r>
      <w:r>
        <w:rPr>
          <w:spacing w:val="-17"/>
        </w:rPr>
        <w:t xml:space="preserve"> </w:t>
      </w:r>
      <w:r>
        <w:t>a.</w:t>
      </w:r>
      <w:proofErr w:type="gramEnd"/>
      <w:r>
        <w:rPr>
          <w:spacing w:val="-15"/>
        </w:rPr>
        <w:t xml:space="preserve"> </w:t>
      </w:r>
      <w:r>
        <w:t>Lack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jurisdiction</w:t>
      </w:r>
    </w:p>
    <w:p w14:paraId="7D37284C" w14:textId="77777777" w:rsidR="008B1BA9" w:rsidRDefault="008B1BA9">
      <w:pPr>
        <w:pStyle w:val="BodyText"/>
        <w:spacing w:before="11"/>
      </w:pPr>
    </w:p>
    <w:p w14:paraId="4811D901" w14:textId="77777777" w:rsidR="008B1BA9" w:rsidRDefault="00000000">
      <w:pPr>
        <w:pStyle w:val="BodyText"/>
        <w:spacing w:line="362" w:lineRule="auto"/>
        <w:ind w:left="1092" w:right="730"/>
        <w:jc w:val="both"/>
      </w:pP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employer</w:t>
      </w:r>
      <w:r>
        <w:rPr>
          <w:spacing w:val="-17"/>
        </w:rPr>
        <w:t xml:space="preserve"> </w:t>
      </w:r>
      <w:r>
        <w:rPr>
          <w:spacing w:val="-4"/>
        </w:rPr>
        <w:t>respondents</w:t>
      </w:r>
      <w:r>
        <w:rPr>
          <w:spacing w:val="-17"/>
        </w:rPr>
        <w:t xml:space="preserve"> </w:t>
      </w:r>
      <w:r>
        <w:rPr>
          <w:spacing w:val="-4"/>
        </w:rPr>
        <w:t>did</w:t>
      </w:r>
      <w:r>
        <w:rPr>
          <w:spacing w:val="-17"/>
        </w:rPr>
        <w:t xml:space="preserve"> </w:t>
      </w:r>
      <w:r>
        <w:rPr>
          <w:spacing w:val="-4"/>
        </w:rPr>
        <w:t>not</w:t>
      </w:r>
      <w:r>
        <w:rPr>
          <w:spacing w:val="-17"/>
        </w:rPr>
        <w:t xml:space="preserve"> </w:t>
      </w:r>
      <w:r>
        <w:rPr>
          <w:spacing w:val="-4"/>
        </w:rPr>
        <w:t>lawfully</w:t>
      </w:r>
      <w:r>
        <w:rPr>
          <w:spacing w:val="-17"/>
        </w:rPr>
        <w:t xml:space="preserve"> </w:t>
      </w:r>
      <w:r>
        <w:rPr>
          <w:spacing w:val="-4"/>
        </w:rPr>
        <w:t>discipline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applicant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 xml:space="preserve">terms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registered</w:t>
      </w:r>
      <w:r>
        <w:rPr>
          <w:spacing w:val="-17"/>
        </w:rPr>
        <w:t xml:space="preserve"> </w:t>
      </w:r>
      <w:r>
        <w:rPr>
          <w:spacing w:val="-2"/>
        </w:rPr>
        <w:t>code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conduct</w:t>
      </w:r>
      <w:r>
        <w:rPr>
          <w:spacing w:val="-17"/>
        </w:rPr>
        <w:t xml:space="preserve"> </w:t>
      </w:r>
      <w:r>
        <w:rPr>
          <w:spacing w:val="-2"/>
        </w:rPr>
        <w:t>as</w:t>
      </w:r>
      <w:r>
        <w:rPr>
          <w:spacing w:val="-17"/>
        </w:rPr>
        <w:t xml:space="preserve"> </w:t>
      </w:r>
      <w:r>
        <w:rPr>
          <w:spacing w:val="-2"/>
        </w:rPr>
        <w:t>required</w:t>
      </w:r>
      <w:r>
        <w:rPr>
          <w:spacing w:val="-17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section</w:t>
      </w:r>
      <w:r>
        <w:rPr>
          <w:spacing w:val="-18"/>
        </w:rPr>
        <w:t xml:space="preserve"> </w:t>
      </w:r>
      <w:r>
        <w:rPr>
          <w:spacing w:val="-2"/>
        </w:rPr>
        <w:t>12</w:t>
      </w:r>
      <w:proofErr w:type="gramStart"/>
      <w:r>
        <w:rPr>
          <w:spacing w:val="-2"/>
        </w:rPr>
        <w:t>B(</w:t>
      </w:r>
      <w:proofErr w:type="gramEnd"/>
      <w:r>
        <w:rPr>
          <w:spacing w:val="-2"/>
        </w:rPr>
        <w:t>1)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2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 xml:space="preserve">the </w:t>
      </w:r>
      <w:proofErr w:type="spellStart"/>
      <w:r>
        <w:t>Labour</w:t>
      </w:r>
      <w:proofErr w:type="spellEnd"/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hence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whole</w:t>
      </w:r>
      <w:r>
        <w:rPr>
          <w:spacing w:val="-8"/>
        </w:rPr>
        <w:t xml:space="preserve"> </w:t>
      </w:r>
      <w:r>
        <w:t>disciplinary</w:t>
      </w:r>
      <w:r>
        <w:rPr>
          <w:spacing w:val="-8"/>
        </w:rPr>
        <w:t xml:space="preserve"> </w:t>
      </w:r>
      <w:r>
        <w:t>proceedings</w:t>
      </w:r>
      <w:r>
        <w:rPr>
          <w:spacing w:val="-7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unlawful,</w:t>
      </w:r>
      <w:r>
        <w:rPr>
          <w:spacing w:val="-8"/>
        </w:rPr>
        <w:t xml:space="preserve"> </w:t>
      </w:r>
      <w:r>
        <w:t xml:space="preserve">null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void</w:t>
      </w:r>
      <w:r>
        <w:rPr>
          <w:spacing w:val="-13"/>
        </w:rPr>
        <w:t xml:space="preserve"> </w:t>
      </w:r>
      <w:r>
        <w:rPr>
          <w:i/>
          <w:spacing w:val="-6"/>
        </w:rPr>
        <w:t>ab</w:t>
      </w:r>
      <w:r>
        <w:rPr>
          <w:i/>
          <w:spacing w:val="-13"/>
        </w:rPr>
        <w:t xml:space="preserve"> </w:t>
      </w:r>
      <w:r>
        <w:rPr>
          <w:i/>
          <w:spacing w:val="-6"/>
        </w:rPr>
        <w:t>initio</w:t>
      </w:r>
      <w:r>
        <w:rPr>
          <w:spacing w:val="-6"/>
        </w:rPr>
        <w:t>.</w:t>
      </w:r>
      <w:r>
        <w:rPr>
          <w:spacing w:val="-15"/>
        </w:rPr>
        <w:t xml:space="preserve"> </w:t>
      </w:r>
      <w:r>
        <w:rPr>
          <w:spacing w:val="-6"/>
        </w:rPr>
        <w:t>Also,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respondents</w:t>
      </w:r>
      <w:r>
        <w:rPr>
          <w:spacing w:val="-14"/>
        </w:rPr>
        <w:t xml:space="preserve"> </w:t>
      </w:r>
      <w:r>
        <w:rPr>
          <w:spacing w:val="-6"/>
        </w:rPr>
        <w:t>lacked</w:t>
      </w:r>
      <w:r>
        <w:rPr>
          <w:spacing w:val="-15"/>
        </w:rPr>
        <w:t xml:space="preserve"> </w:t>
      </w:r>
      <w:r>
        <w:rPr>
          <w:spacing w:val="-6"/>
        </w:rPr>
        <w:t>jurisdiction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entertain</w:t>
      </w:r>
      <w:r>
        <w:rPr>
          <w:spacing w:val="-14"/>
        </w:rPr>
        <w:t xml:space="preserve"> </w:t>
      </w:r>
      <w:r>
        <w:rPr>
          <w:spacing w:val="-6"/>
        </w:rPr>
        <w:t xml:space="preserve">and </w:t>
      </w:r>
      <w:r>
        <w:t xml:space="preserve">determine allegations arising from private communications and marital </w:t>
      </w:r>
      <w:r>
        <w:rPr>
          <w:spacing w:val="-2"/>
        </w:rPr>
        <w:t>suspicions.</w:t>
      </w:r>
    </w:p>
    <w:p w14:paraId="6FBEDCB1" w14:textId="77777777" w:rsidR="008B1BA9" w:rsidRDefault="00000000">
      <w:pPr>
        <w:pStyle w:val="ListParagraph"/>
        <w:numPr>
          <w:ilvl w:val="0"/>
          <w:numId w:val="2"/>
        </w:numPr>
        <w:tabs>
          <w:tab w:val="left" w:pos="1450"/>
        </w:tabs>
        <w:spacing w:before="167"/>
        <w:ind w:left="1450" w:hanging="358"/>
        <w:jc w:val="both"/>
        <w:rPr>
          <w:sz w:val="24"/>
        </w:rPr>
      </w:pPr>
      <w:r>
        <w:rPr>
          <w:spacing w:val="-6"/>
          <w:sz w:val="24"/>
        </w:rPr>
        <w:t>Gross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procedural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irregularity</w:t>
      </w:r>
    </w:p>
    <w:p w14:paraId="082570A2" w14:textId="77777777" w:rsidR="008B1BA9" w:rsidRDefault="00000000">
      <w:pPr>
        <w:pStyle w:val="BodyText"/>
        <w:spacing w:before="149" w:line="362" w:lineRule="auto"/>
        <w:ind w:left="1452" w:right="732"/>
        <w:jc w:val="both"/>
      </w:pPr>
      <w:r>
        <w:t>Key witnesses, including Mrs. Tennyson, were not called to testify, depriving the proceedings of essential evidence.</w:t>
      </w:r>
    </w:p>
    <w:p w14:paraId="1F5EB3EC" w14:textId="77777777" w:rsidR="008B1BA9" w:rsidRDefault="008B1BA9">
      <w:pPr>
        <w:pStyle w:val="BodyText"/>
        <w:spacing w:before="152"/>
      </w:pPr>
    </w:p>
    <w:p w14:paraId="0F2919A3" w14:textId="77777777" w:rsidR="008B1BA9" w:rsidRDefault="00000000">
      <w:pPr>
        <w:pStyle w:val="ListParagraph"/>
        <w:numPr>
          <w:ilvl w:val="0"/>
          <w:numId w:val="2"/>
        </w:numPr>
        <w:tabs>
          <w:tab w:val="left" w:pos="1450"/>
        </w:tabs>
        <w:ind w:left="1450" w:hanging="358"/>
        <w:jc w:val="both"/>
        <w:rPr>
          <w:sz w:val="24"/>
        </w:rPr>
      </w:pPr>
      <w:r>
        <w:rPr>
          <w:spacing w:val="-4"/>
          <w:sz w:val="24"/>
        </w:rPr>
        <w:t>Bias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reasonable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apprehension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bias</w:t>
      </w:r>
    </w:p>
    <w:p w14:paraId="36C93ED5" w14:textId="77777777" w:rsidR="008B1BA9" w:rsidRDefault="00000000">
      <w:pPr>
        <w:pStyle w:val="BodyText"/>
        <w:spacing w:before="150" w:line="364" w:lineRule="auto"/>
        <w:ind w:left="1452" w:right="732"/>
        <w:jc w:val="both"/>
      </w:pPr>
      <w:r>
        <w:t>The 1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spacing w:val="40"/>
          <w:position w:val="6"/>
          <w:sz w:val="16"/>
        </w:rPr>
        <w:t xml:space="preserve"> </w:t>
      </w:r>
      <w:r>
        <w:t>respondent acted with bias or created a reasonable apprehension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bias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favour</w:t>
      </w:r>
      <w:proofErr w:type="spellEnd"/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complainant.</w:t>
      </w:r>
    </w:p>
    <w:p w14:paraId="617C4931" w14:textId="77777777" w:rsidR="008B1BA9" w:rsidRDefault="008B1BA9">
      <w:pPr>
        <w:pStyle w:val="BodyText"/>
        <w:spacing w:before="145"/>
      </w:pPr>
    </w:p>
    <w:p w14:paraId="7810D881" w14:textId="77777777" w:rsidR="008B1BA9" w:rsidRDefault="00000000">
      <w:pPr>
        <w:pStyle w:val="ListParagraph"/>
        <w:numPr>
          <w:ilvl w:val="0"/>
          <w:numId w:val="2"/>
        </w:numPr>
        <w:tabs>
          <w:tab w:val="left" w:pos="1451"/>
        </w:tabs>
        <w:ind w:left="1451" w:hanging="359"/>
        <w:jc w:val="both"/>
        <w:rPr>
          <w:sz w:val="24"/>
        </w:rPr>
      </w:pPr>
      <w:r>
        <w:rPr>
          <w:spacing w:val="-2"/>
          <w:sz w:val="24"/>
        </w:rPr>
        <w:t>Procedural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irregularity</w:t>
      </w:r>
    </w:p>
    <w:p w14:paraId="394EC8CC" w14:textId="77777777" w:rsidR="008B1BA9" w:rsidRDefault="00000000">
      <w:pPr>
        <w:pStyle w:val="BodyText"/>
        <w:spacing w:before="150" w:line="362" w:lineRule="auto"/>
        <w:ind w:left="1452" w:right="730"/>
        <w:jc w:val="both"/>
      </w:pPr>
      <w:r>
        <w:t>The proceedings were procedurally irregular due to reliance on unauthenticated WhatsApp messages, selective evidence and disregard</w:t>
      </w:r>
      <w:r>
        <w:rPr>
          <w:spacing w:val="-2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statutory</w:t>
      </w:r>
      <w:r>
        <w:rPr>
          <w:spacing w:val="-21"/>
        </w:rPr>
        <w:t xml:space="preserve"> </w:t>
      </w:r>
      <w:r>
        <w:t>protections.”</w:t>
      </w:r>
    </w:p>
    <w:p w14:paraId="1E79FE5F" w14:textId="77777777" w:rsidR="008B1BA9" w:rsidRDefault="008B1BA9">
      <w:pPr>
        <w:pStyle w:val="BodyText"/>
        <w:spacing w:before="26"/>
      </w:pPr>
    </w:p>
    <w:p w14:paraId="49204832" w14:textId="77777777" w:rsidR="008B1BA9" w:rsidRDefault="00000000">
      <w:pPr>
        <w:pStyle w:val="Heading1"/>
        <w:numPr>
          <w:ilvl w:val="0"/>
          <w:numId w:val="3"/>
        </w:numPr>
        <w:tabs>
          <w:tab w:val="left" w:pos="1451"/>
        </w:tabs>
        <w:spacing w:before="1"/>
        <w:ind w:left="1451" w:hanging="359"/>
        <w:jc w:val="both"/>
      </w:pPr>
      <w:r>
        <w:rPr>
          <w:w w:val="85"/>
          <w:u w:val="single"/>
        </w:rPr>
        <w:t>PROCEEDINGS</w:t>
      </w:r>
      <w:r>
        <w:rPr>
          <w:spacing w:val="27"/>
          <w:u w:val="single"/>
        </w:rPr>
        <w:t xml:space="preserve"> </w:t>
      </w:r>
      <w:r>
        <w:rPr>
          <w:w w:val="85"/>
          <w:u w:val="single"/>
        </w:rPr>
        <w:t>BEFORE</w:t>
      </w:r>
      <w:r>
        <w:rPr>
          <w:spacing w:val="28"/>
          <w:u w:val="single"/>
        </w:rPr>
        <w:t xml:space="preserve"> </w:t>
      </w:r>
      <w:r>
        <w:rPr>
          <w:w w:val="85"/>
          <w:u w:val="single"/>
        </w:rPr>
        <w:t>THIS</w:t>
      </w:r>
      <w:r>
        <w:rPr>
          <w:spacing w:val="28"/>
          <w:u w:val="single"/>
        </w:rPr>
        <w:t xml:space="preserve"> </w:t>
      </w:r>
      <w:r>
        <w:rPr>
          <w:spacing w:val="-4"/>
          <w:w w:val="85"/>
          <w:u w:val="single"/>
        </w:rPr>
        <w:t>COURT</w:t>
      </w:r>
    </w:p>
    <w:p w14:paraId="767E7D27" w14:textId="77777777" w:rsidR="008B1BA9" w:rsidRDefault="008B1BA9">
      <w:pPr>
        <w:pStyle w:val="BodyText"/>
        <w:spacing w:before="141"/>
        <w:rPr>
          <w:rFonts w:ascii="Tahoma"/>
          <w:b/>
        </w:rPr>
      </w:pPr>
    </w:p>
    <w:p w14:paraId="6D943CF2" w14:textId="77777777" w:rsidR="008B1BA9" w:rsidRDefault="00000000">
      <w:pPr>
        <w:pStyle w:val="BodyText"/>
        <w:spacing w:line="362" w:lineRule="auto"/>
        <w:ind w:left="732" w:right="728" w:firstLine="360"/>
        <w:jc w:val="both"/>
      </w:pPr>
      <w:r>
        <w:t xml:space="preserve">At the commencement of the proceedings, the respondents raised a </w:t>
      </w:r>
      <w:r>
        <w:rPr>
          <w:w w:val="90"/>
        </w:rPr>
        <w:t xml:space="preserve">preliminary point on the jurisdiction of the </w:t>
      </w:r>
      <w:proofErr w:type="spellStart"/>
      <w:r>
        <w:rPr>
          <w:w w:val="90"/>
        </w:rPr>
        <w:t>Labour</w:t>
      </w:r>
      <w:proofErr w:type="spellEnd"/>
      <w:r>
        <w:rPr>
          <w:w w:val="90"/>
        </w:rPr>
        <w:t xml:space="preserve"> Court to deal with this matter. </w:t>
      </w:r>
      <w:r>
        <w:t>It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submitted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matter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purely</w:t>
      </w:r>
      <w:r>
        <w:rPr>
          <w:spacing w:val="-14"/>
        </w:rPr>
        <w:t xml:space="preserve"> </w:t>
      </w:r>
      <w:r>
        <w:t>ecclesiastic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should adopt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deference</w:t>
      </w:r>
      <w:r>
        <w:rPr>
          <w:spacing w:val="-21"/>
        </w:rPr>
        <w:t xml:space="preserve"> </w:t>
      </w:r>
      <w:r>
        <w:t>approach.</w:t>
      </w:r>
      <w:r>
        <w:rPr>
          <w:spacing w:val="-21"/>
        </w:rPr>
        <w:t xml:space="preserve"> </w:t>
      </w:r>
      <w:r>
        <w:t>It</w:t>
      </w:r>
      <w:r>
        <w:rPr>
          <w:spacing w:val="-21"/>
        </w:rPr>
        <w:t xml:space="preserve"> </w:t>
      </w:r>
      <w:r>
        <w:t>was</w:t>
      </w:r>
      <w:r>
        <w:rPr>
          <w:spacing w:val="-21"/>
        </w:rPr>
        <w:t xml:space="preserve"> </w:t>
      </w:r>
      <w:r>
        <w:t>also</w:t>
      </w:r>
      <w:r>
        <w:rPr>
          <w:spacing w:val="-21"/>
        </w:rPr>
        <w:t xml:space="preserve"> </w:t>
      </w:r>
      <w:r>
        <w:t>contended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relief</w:t>
      </w:r>
      <w:r>
        <w:rPr>
          <w:spacing w:val="-22"/>
        </w:rPr>
        <w:t xml:space="preserve"> </w:t>
      </w:r>
      <w:r>
        <w:t>which</w:t>
      </w:r>
      <w:r>
        <w:rPr>
          <w:spacing w:val="-21"/>
        </w:rPr>
        <w:t xml:space="preserve"> </w:t>
      </w:r>
      <w:r>
        <w:t>was being</w:t>
      </w:r>
      <w:r>
        <w:rPr>
          <w:spacing w:val="-17"/>
        </w:rPr>
        <w:t xml:space="preserve"> </w:t>
      </w:r>
      <w:r>
        <w:t>sought</w:t>
      </w:r>
      <w:r>
        <w:rPr>
          <w:spacing w:val="-17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applicant</w:t>
      </w:r>
      <w:r>
        <w:rPr>
          <w:spacing w:val="-15"/>
        </w:rPr>
        <w:t xml:space="preserve"> </w:t>
      </w:r>
      <w:r>
        <w:t>was</w:t>
      </w:r>
      <w:r>
        <w:rPr>
          <w:spacing w:val="-17"/>
        </w:rPr>
        <w:t xml:space="preserve"> </w:t>
      </w:r>
      <w:r>
        <w:t>also</w:t>
      </w:r>
      <w:r>
        <w:rPr>
          <w:spacing w:val="-17"/>
        </w:rPr>
        <w:t xml:space="preserve"> </w:t>
      </w:r>
      <w:r>
        <w:t>ecclesiastical.</w:t>
      </w:r>
      <w:r>
        <w:rPr>
          <w:spacing w:val="-17"/>
        </w:rPr>
        <w:t xml:space="preserve"> </w:t>
      </w:r>
      <w:r>
        <w:rPr>
          <w:i/>
        </w:rPr>
        <w:t>Mr.</w:t>
      </w:r>
      <w:r>
        <w:rPr>
          <w:i/>
          <w:spacing w:val="-17"/>
        </w:rPr>
        <w:t xml:space="preserve"> </w:t>
      </w:r>
      <w:proofErr w:type="spellStart"/>
      <w:r>
        <w:rPr>
          <w:i/>
        </w:rPr>
        <w:t>Maeresera</w:t>
      </w:r>
      <w:proofErr w:type="spellEnd"/>
      <w:r>
        <w:rPr>
          <w:i/>
          <w:spacing w:val="-16"/>
        </w:rPr>
        <w:t xml:space="preserve"> </w:t>
      </w:r>
      <w:r>
        <w:t>further submitted that there were remedies available to the applicant in the Constitution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Canons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spacing w:val="20"/>
          <w:position w:val="6"/>
          <w:sz w:val="16"/>
        </w:rPr>
        <w:t xml:space="preserve"> </w:t>
      </w:r>
      <w:r>
        <w:t>respondent,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right</w:t>
      </w:r>
    </w:p>
    <w:p w14:paraId="6AF312D0" w14:textId="77777777" w:rsidR="008B1BA9" w:rsidRDefault="008B1BA9">
      <w:pPr>
        <w:pStyle w:val="BodyText"/>
        <w:spacing w:line="362" w:lineRule="auto"/>
        <w:jc w:val="both"/>
        <w:sectPr w:rsidR="008B1BA9">
          <w:pgSz w:w="11910" w:h="16840"/>
          <w:pgMar w:top="1340" w:right="708" w:bottom="1480" w:left="708" w:header="0" w:footer="1285" w:gutter="0"/>
          <w:cols w:space="720"/>
        </w:sectPr>
      </w:pPr>
    </w:p>
    <w:p w14:paraId="0A259BFE" w14:textId="77777777" w:rsidR="008B1BA9" w:rsidRDefault="00000000">
      <w:pPr>
        <w:pStyle w:val="BodyText"/>
        <w:spacing w:before="81" w:line="362" w:lineRule="auto"/>
        <w:ind w:left="732" w:right="730"/>
        <w:jc w:val="both"/>
      </w:pPr>
      <w:r>
        <w:lastRenderedPageBreak/>
        <w:t xml:space="preserve">to appeal to the Provincial Court and a further appeal to the Final Court in </w:t>
      </w:r>
      <w:r>
        <w:rPr>
          <w:spacing w:val="-2"/>
        </w:rPr>
        <w:t>terms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Canon</w:t>
      </w:r>
      <w:r>
        <w:rPr>
          <w:spacing w:val="-19"/>
        </w:rPr>
        <w:t xml:space="preserve"> </w:t>
      </w:r>
      <w:r>
        <w:rPr>
          <w:spacing w:val="-2"/>
        </w:rPr>
        <w:t>26(9).</w:t>
      </w:r>
      <w:r>
        <w:rPr>
          <w:spacing w:val="-6"/>
        </w:rPr>
        <w:t xml:space="preserve"> </w:t>
      </w:r>
      <w:r>
        <w:rPr>
          <w:spacing w:val="-2"/>
        </w:rPr>
        <w:t>Counsel</w:t>
      </w:r>
      <w:r>
        <w:rPr>
          <w:spacing w:val="-19"/>
        </w:rPr>
        <w:t xml:space="preserve"> </w:t>
      </w:r>
      <w:r>
        <w:rPr>
          <w:spacing w:val="-2"/>
        </w:rPr>
        <w:t>argued</w:t>
      </w:r>
      <w:r>
        <w:rPr>
          <w:spacing w:val="-19"/>
        </w:rPr>
        <w:t xml:space="preserve"> </w:t>
      </w:r>
      <w:r>
        <w:rPr>
          <w:spacing w:val="-2"/>
        </w:rPr>
        <w:t>further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relief</w:t>
      </w:r>
      <w:r>
        <w:rPr>
          <w:spacing w:val="-19"/>
        </w:rPr>
        <w:t xml:space="preserve"> </w:t>
      </w:r>
      <w:r>
        <w:rPr>
          <w:spacing w:val="-2"/>
        </w:rPr>
        <w:t>being</w:t>
      </w:r>
      <w:r>
        <w:rPr>
          <w:spacing w:val="-19"/>
        </w:rPr>
        <w:t xml:space="preserve"> </w:t>
      </w:r>
      <w:r>
        <w:rPr>
          <w:spacing w:val="-2"/>
        </w:rPr>
        <w:t>sought</w:t>
      </w:r>
      <w:r>
        <w:rPr>
          <w:spacing w:val="-20"/>
        </w:rPr>
        <w:t xml:space="preserve"> </w:t>
      </w:r>
      <w:r>
        <w:rPr>
          <w:spacing w:val="-2"/>
        </w:rPr>
        <w:t xml:space="preserve">by </w:t>
      </w:r>
      <w:r>
        <w:t xml:space="preserve">the applicant was one this court could not give, an order reinstating the </w:t>
      </w:r>
      <w:r>
        <w:rPr>
          <w:spacing w:val="-2"/>
        </w:rPr>
        <w:t>applicant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ecclesiastical</w:t>
      </w:r>
      <w:r>
        <w:rPr>
          <w:spacing w:val="-17"/>
        </w:rPr>
        <w:t xml:space="preserve"> </w:t>
      </w:r>
      <w:r>
        <w:rPr>
          <w:spacing w:val="-2"/>
        </w:rPr>
        <w:t>duties.</w:t>
      </w:r>
      <w:r>
        <w:rPr>
          <w:spacing w:val="-14"/>
        </w:rPr>
        <w:t xml:space="preserve"> </w:t>
      </w:r>
      <w:r>
        <w:rPr>
          <w:i/>
          <w:spacing w:val="-2"/>
        </w:rPr>
        <w:t>Mr.</w:t>
      </w:r>
      <w:r>
        <w:rPr>
          <w:i/>
          <w:spacing w:val="-16"/>
        </w:rPr>
        <w:t xml:space="preserve"> </w:t>
      </w:r>
      <w:proofErr w:type="spellStart"/>
      <w:r>
        <w:rPr>
          <w:i/>
          <w:spacing w:val="-2"/>
        </w:rPr>
        <w:t>Maeresera</w:t>
      </w:r>
      <w:proofErr w:type="spellEnd"/>
      <w:r>
        <w:rPr>
          <w:i/>
          <w:spacing w:val="-15"/>
        </w:rPr>
        <w:t xml:space="preserve"> </w:t>
      </w:r>
      <w:r>
        <w:rPr>
          <w:spacing w:val="-2"/>
        </w:rPr>
        <w:t>concluded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6"/>
        </w:rPr>
        <w:t xml:space="preserve"> </w:t>
      </w:r>
      <w:r>
        <w:rPr>
          <w:spacing w:val="-2"/>
        </w:rPr>
        <w:t>stating</w:t>
      </w:r>
      <w:r>
        <w:rPr>
          <w:spacing w:val="-14"/>
        </w:rPr>
        <w:t xml:space="preserve"> </w:t>
      </w:r>
      <w:r>
        <w:rPr>
          <w:spacing w:val="-2"/>
        </w:rPr>
        <w:t xml:space="preserve">that </w:t>
      </w:r>
      <w:r>
        <w:t>the</w:t>
      </w:r>
      <w:r>
        <w:rPr>
          <w:spacing w:val="-22"/>
        </w:rPr>
        <w:t xml:space="preserve"> </w:t>
      </w:r>
      <w:r>
        <w:t>applicant</w:t>
      </w:r>
      <w:r>
        <w:rPr>
          <w:spacing w:val="-21"/>
        </w:rPr>
        <w:t xml:space="preserve"> </w:t>
      </w:r>
      <w:r>
        <w:t>should</w:t>
      </w:r>
      <w:r>
        <w:rPr>
          <w:spacing w:val="-21"/>
        </w:rPr>
        <w:t xml:space="preserve"> </w:t>
      </w:r>
      <w:r>
        <w:t>exhaust</w:t>
      </w:r>
      <w:r>
        <w:rPr>
          <w:spacing w:val="-21"/>
        </w:rPr>
        <w:t xml:space="preserve"> </w:t>
      </w:r>
      <w:r>
        <w:t>internal</w:t>
      </w:r>
      <w:r>
        <w:rPr>
          <w:spacing w:val="-21"/>
        </w:rPr>
        <w:t xml:space="preserve"> </w:t>
      </w:r>
      <w:r>
        <w:t>remedies.</w:t>
      </w:r>
    </w:p>
    <w:p w14:paraId="5FDE1E70" w14:textId="77777777" w:rsidR="008B1BA9" w:rsidRDefault="00000000">
      <w:pPr>
        <w:pStyle w:val="BodyText"/>
        <w:spacing w:before="285" w:line="362" w:lineRule="auto"/>
        <w:ind w:left="732" w:right="728" w:firstLine="360"/>
        <w:jc w:val="both"/>
      </w:pP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response,</w:t>
      </w:r>
      <w:r>
        <w:rPr>
          <w:spacing w:val="-14"/>
        </w:rPr>
        <w:t xml:space="preserve"> </w:t>
      </w:r>
      <w:r>
        <w:rPr>
          <w:i/>
          <w:spacing w:val="-4"/>
        </w:rPr>
        <w:t>Mr.</w:t>
      </w:r>
      <w:r>
        <w:rPr>
          <w:i/>
          <w:spacing w:val="-12"/>
        </w:rPr>
        <w:t xml:space="preserve"> </w:t>
      </w:r>
      <w:proofErr w:type="spellStart"/>
      <w:r>
        <w:rPr>
          <w:i/>
          <w:spacing w:val="-4"/>
        </w:rPr>
        <w:t>Mucheche</w:t>
      </w:r>
      <w:proofErr w:type="spellEnd"/>
      <w:r>
        <w:rPr>
          <w:i/>
          <w:spacing w:val="-12"/>
        </w:rPr>
        <w:t xml:space="preserve"> </w:t>
      </w:r>
      <w:r>
        <w:rPr>
          <w:spacing w:val="-4"/>
        </w:rPr>
        <w:t>submitted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Canons</w:t>
      </w:r>
      <w:r>
        <w:rPr>
          <w:spacing w:val="-12"/>
        </w:rPr>
        <w:t xml:space="preserve"> </w:t>
      </w:r>
      <w:r>
        <w:rPr>
          <w:spacing w:val="-4"/>
        </w:rPr>
        <w:t>have</w:t>
      </w:r>
      <w:r>
        <w:rPr>
          <w:spacing w:val="-14"/>
        </w:rPr>
        <w:t xml:space="preserve"> </w:t>
      </w:r>
      <w:r>
        <w:rPr>
          <w:spacing w:val="-4"/>
        </w:rPr>
        <w:t>no</w:t>
      </w:r>
      <w:r>
        <w:rPr>
          <w:spacing w:val="-14"/>
        </w:rPr>
        <w:t xml:space="preserve"> </w:t>
      </w:r>
      <w:r>
        <w:rPr>
          <w:spacing w:val="-4"/>
        </w:rPr>
        <w:t xml:space="preserve">application </w:t>
      </w:r>
      <w:r>
        <w:t xml:space="preserve">to the employer and employee relationship between the parties in independent Zimbabwe. Counsel argued that section 3 of the </w:t>
      </w:r>
      <w:proofErr w:type="spellStart"/>
      <w:r>
        <w:t>Labour</w:t>
      </w:r>
      <w:proofErr w:type="spellEnd"/>
      <w:r>
        <w:t xml:space="preserve"> Act [</w:t>
      </w:r>
      <w:r>
        <w:rPr>
          <w:i/>
        </w:rPr>
        <w:t>Chapter 28:02</w:t>
      </w:r>
      <w:r>
        <w:t>] was clear that the Act</w:t>
      </w:r>
      <w:r>
        <w:rPr>
          <w:spacing w:val="40"/>
        </w:rPr>
        <w:t xml:space="preserve"> </w:t>
      </w:r>
      <w:r>
        <w:t xml:space="preserve">applied to all employers and employees except those whose conditions of employment were otherwise provided for in the Constitution. </w:t>
      </w:r>
      <w:proofErr w:type="spellStart"/>
      <w:r>
        <w:rPr>
          <w:i/>
        </w:rPr>
        <w:t>Mr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Mucheche</w:t>
      </w:r>
      <w:proofErr w:type="spellEnd"/>
      <w:r>
        <w:rPr>
          <w:i/>
        </w:rPr>
        <w:t xml:space="preserve"> </w:t>
      </w:r>
      <w:r>
        <w:t>argued thus that the 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position w:val="6"/>
          <w:sz w:val="16"/>
        </w:rPr>
        <w:t xml:space="preserve"> </w:t>
      </w:r>
      <w:r>
        <w:t>respondent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excluded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t>Labour</w:t>
      </w:r>
      <w:proofErr w:type="spellEnd"/>
      <w:r>
        <w:rPr>
          <w:spacing w:val="-12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special law for churches in Zimbabwe. Counsel went further and</w:t>
      </w:r>
      <w:r>
        <w:rPr>
          <w:spacing w:val="40"/>
        </w:rPr>
        <w:t xml:space="preserve"> </w:t>
      </w:r>
      <w:r>
        <w:t>submitted that section</w:t>
      </w:r>
      <w:r>
        <w:rPr>
          <w:spacing w:val="-15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(1)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spellStart"/>
      <w:r>
        <w:t>Labour</w:t>
      </w:r>
      <w:proofErr w:type="spellEnd"/>
      <w:r>
        <w:rPr>
          <w:spacing w:val="-15"/>
        </w:rPr>
        <w:t xml:space="preserve"> </w:t>
      </w:r>
      <w:r>
        <w:t>Act</w:t>
      </w:r>
      <w:r>
        <w:rPr>
          <w:spacing w:val="-14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clear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what</w:t>
      </w:r>
      <w:r>
        <w:rPr>
          <w:spacing w:val="-15"/>
        </w:rPr>
        <w:t xml:space="preserve"> </w:t>
      </w:r>
      <w:r>
        <w:t>determined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employer employee</w:t>
      </w:r>
      <w:r>
        <w:rPr>
          <w:spacing w:val="-16"/>
        </w:rPr>
        <w:t xml:space="preserve"> </w:t>
      </w:r>
      <w:r>
        <w:t>relationship.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plethora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law,</w:t>
      </w:r>
      <w:r>
        <w:rPr>
          <w:spacing w:val="-15"/>
        </w:rPr>
        <w:t xml:space="preserve"> </w:t>
      </w:r>
      <w:r>
        <w:t>constitutional</w:t>
      </w:r>
      <w:r>
        <w:rPr>
          <w:spacing w:val="-15"/>
        </w:rPr>
        <w:t xml:space="preserve"> </w:t>
      </w:r>
      <w:r>
        <w:t>provisions</w:t>
      </w:r>
      <w:r>
        <w:rPr>
          <w:spacing w:val="-15"/>
        </w:rPr>
        <w:t xml:space="preserve"> </w:t>
      </w:r>
      <w:r>
        <w:t>and textbooks</w:t>
      </w:r>
      <w:r>
        <w:rPr>
          <w:spacing w:val="-15"/>
        </w:rPr>
        <w:t xml:space="preserve"> </w:t>
      </w:r>
      <w:r>
        <w:t>were</w:t>
      </w:r>
      <w:r>
        <w:rPr>
          <w:spacing w:val="-15"/>
        </w:rPr>
        <w:t xml:space="preserve"> </w:t>
      </w:r>
      <w:r>
        <w:t>cited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rPr>
          <w:i/>
        </w:rPr>
        <w:t>Mr.</w:t>
      </w:r>
      <w:r>
        <w:rPr>
          <w:i/>
          <w:spacing w:val="-15"/>
        </w:rPr>
        <w:t xml:space="preserve"> </w:t>
      </w:r>
      <w:proofErr w:type="spellStart"/>
      <w:r>
        <w:rPr>
          <w:i/>
        </w:rPr>
        <w:t>Mucheche</w:t>
      </w:r>
      <w:proofErr w:type="spellEnd"/>
      <w:r>
        <w:rPr>
          <w:i/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his</w:t>
      </w:r>
      <w:r>
        <w:rPr>
          <w:spacing w:val="-15"/>
        </w:rPr>
        <w:t xml:space="preserve"> </w:t>
      </w:r>
      <w:r>
        <w:t>argument.</w:t>
      </w:r>
    </w:p>
    <w:p w14:paraId="67428D3F" w14:textId="77777777" w:rsidR="008B1BA9" w:rsidRDefault="008B1BA9">
      <w:pPr>
        <w:pStyle w:val="BodyText"/>
      </w:pPr>
    </w:p>
    <w:p w14:paraId="7F318C90" w14:textId="77777777" w:rsidR="008B1BA9" w:rsidRDefault="00000000">
      <w:pPr>
        <w:pStyle w:val="BodyText"/>
        <w:spacing w:line="362" w:lineRule="auto"/>
        <w:ind w:left="732" w:right="729" w:firstLine="360"/>
        <w:jc w:val="both"/>
      </w:pPr>
      <w:r>
        <w:rPr>
          <w:i/>
        </w:rPr>
        <w:t xml:space="preserve">Mr. </w:t>
      </w:r>
      <w:proofErr w:type="spellStart"/>
      <w:r>
        <w:rPr>
          <w:i/>
        </w:rPr>
        <w:t>Mucheche</w:t>
      </w:r>
      <w:proofErr w:type="spellEnd"/>
      <w:r>
        <w:rPr>
          <w:i/>
        </w:rPr>
        <w:t xml:space="preserve"> </w:t>
      </w:r>
      <w:r>
        <w:t xml:space="preserve">argued that the key determining factor of an employer - </w:t>
      </w:r>
      <w:r>
        <w:rPr>
          <w:spacing w:val="-2"/>
        </w:rPr>
        <w:t>employee</w:t>
      </w:r>
      <w:r>
        <w:rPr>
          <w:spacing w:val="-16"/>
        </w:rPr>
        <w:t xml:space="preserve"> </w:t>
      </w:r>
      <w:r>
        <w:rPr>
          <w:spacing w:val="-2"/>
        </w:rPr>
        <w:t>relationship</w:t>
      </w:r>
      <w:r>
        <w:rPr>
          <w:spacing w:val="-16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remuneration</w:t>
      </w:r>
      <w:r>
        <w:rPr>
          <w:spacing w:val="-15"/>
        </w:rPr>
        <w:t xml:space="preserve"> </w:t>
      </w:r>
      <w:r>
        <w:rPr>
          <w:spacing w:val="-2"/>
        </w:rPr>
        <w:t>and,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case,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applicant</w:t>
      </w:r>
      <w:r>
        <w:rPr>
          <w:spacing w:val="-14"/>
        </w:rPr>
        <w:t xml:space="preserve"> </w:t>
      </w:r>
      <w:r>
        <w:rPr>
          <w:spacing w:val="-2"/>
        </w:rPr>
        <w:t>was receiving</w:t>
      </w:r>
      <w:r>
        <w:rPr>
          <w:spacing w:val="-20"/>
        </w:rPr>
        <w:t xml:space="preserve"> </w:t>
      </w:r>
      <w:r>
        <w:rPr>
          <w:spacing w:val="-2"/>
        </w:rPr>
        <w:t>remuneration,</w:t>
      </w:r>
      <w:r>
        <w:rPr>
          <w:spacing w:val="-19"/>
        </w:rPr>
        <w:t xml:space="preserve"> </w:t>
      </w:r>
      <w:r>
        <w:rPr>
          <w:spacing w:val="-2"/>
        </w:rPr>
        <w:t>meaning</w:t>
      </w:r>
      <w:r>
        <w:rPr>
          <w:spacing w:val="-19"/>
        </w:rPr>
        <w:t xml:space="preserve"> </w:t>
      </w:r>
      <w:r>
        <w:rPr>
          <w:spacing w:val="-2"/>
        </w:rPr>
        <w:t>he</w:t>
      </w:r>
      <w:r>
        <w:rPr>
          <w:spacing w:val="-19"/>
        </w:rPr>
        <w:t xml:space="preserve"> </w:t>
      </w:r>
      <w:r>
        <w:rPr>
          <w:spacing w:val="-2"/>
        </w:rPr>
        <w:t>was</w:t>
      </w:r>
      <w:r>
        <w:rPr>
          <w:spacing w:val="-19"/>
        </w:rPr>
        <w:t xml:space="preserve"> </w:t>
      </w:r>
      <w:r>
        <w:rPr>
          <w:spacing w:val="-2"/>
        </w:rPr>
        <w:t>an</w:t>
      </w:r>
      <w:r>
        <w:rPr>
          <w:spacing w:val="-19"/>
        </w:rPr>
        <w:t xml:space="preserve"> </w:t>
      </w:r>
      <w:r>
        <w:rPr>
          <w:spacing w:val="-2"/>
        </w:rPr>
        <w:t>employee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2</w:t>
      </w:r>
      <w:proofErr w:type="spellStart"/>
      <w:r>
        <w:rPr>
          <w:spacing w:val="-2"/>
          <w:position w:val="6"/>
          <w:sz w:val="16"/>
        </w:rPr>
        <w:t>nd</w:t>
      </w:r>
      <w:proofErr w:type="spellEnd"/>
      <w:r>
        <w:rPr>
          <w:spacing w:val="-10"/>
          <w:position w:val="6"/>
          <w:sz w:val="16"/>
        </w:rPr>
        <w:t xml:space="preserve"> </w:t>
      </w:r>
      <w:r>
        <w:rPr>
          <w:spacing w:val="-2"/>
        </w:rPr>
        <w:t xml:space="preserve">respondent. </w:t>
      </w:r>
      <w:r>
        <w:t>Counsel</w:t>
      </w:r>
      <w:r>
        <w:rPr>
          <w:spacing w:val="-1"/>
        </w:rPr>
        <w:t xml:space="preserve"> </w:t>
      </w:r>
      <w:r>
        <w:t>contended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spacing w:val="26"/>
          <w:position w:val="6"/>
          <w:sz w:val="16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applicant to any disciplinary proceedings in the absence of a registered code of conduct. </w:t>
      </w:r>
      <w:proofErr w:type="spellStart"/>
      <w:r>
        <w:rPr>
          <w:i/>
        </w:rPr>
        <w:t>Mr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Mucheche</w:t>
      </w:r>
      <w:proofErr w:type="spellEnd"/>
      <w:r>
        <w:rPr>
          <w:i/>
        </w:rPr>
        <w:t xml:space="preserve"> </w:t>
      </w:r>
      <w:r>
        <w:t>argued</w:t>
      </w:r>
      <w:r>
        <w:rPr>
          <w:spacing w:val="40"/>
        </w:rPr>
        <w:t xml:space="preserve"> </w:t>
      </w:r>
      <w:r>
        <w:t xml:space="preserve">that church doctrines did not apply to the employer employee relationship and as such the court had jurisdiction to </w:t>
      </w:r>
      <w:r>
        <w:rPr>
          <w:spacing w:val="-2"/>
        </w:rPr>
        <w:t>determine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present</w:t>
      </w:r>
      <w:r>
        <w:rPr>
          <w:spacing w:val="-19"/>
        </w:rPr>
        <w:t xml:space="preserve"> </w:t>
      </w:r>
      <w:r>
        <w:rPr>
          <w:spacing w:val="-2"/>
        </w:rPr>
        <w:t>application.</w:t>
      </w:r>
      <w:r>
        <w:rPr>
          <w:spacing w:val="-19"/>
        </w:rPr>
        <w:t xml:space="preserve"> </w:t>
      </w:r>
      <w:r>
        <w:rPr>
          <w:spacing w:val="-2"/>
        </w:rPr>
        <w:t>Counsel</w:t>
      </w:r>
      <w:r>
        <w:rPr>
          <w:spacing w:val="-19"/>
        </w:rPr>
        <w:t xml:space="preserve"> </w:t>
      </w:r>
      <w:r>
        <w:rPr>
          <w:spacing w:val="-2"/>
        </w:rPr>
        <w:t>moved</w:t>
      </w:r>
      <w:r>
        <w:rPr>
          <w:spacing w:val="-19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amendment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 xml:space="preserve">the </w:t>
      </w:r>
      <w:r>
        <w:t xml:space="preserve">draft order and that it be amended by removing the phrase “to all </w:t>
      </w:r>
      <w:r>
        <w:rPr>
          <w:spacing w:val="-4"/>
        </w:rPr>
        <w:t>ecclesiastical</w:t>
      </w:r>
      <w:r>
        <w:rPr>
          <w:spacing w:val="-18"/>
        </w:rPr>
        <w:t xml:space="preserve"> </w:t>
      </w:r>
      <w:r>
        <w:rPr>
          <w:spacing w:val="-4"/>
        </w:rPr>
        <w:t>duties</w:t>
      </w:r>
      <w:proofErr w:type="gramStart"/>
      <w:r>
        <w:rPr>
          <w:spacing w:val="-4"/>
        </w:rPr>
        <w:t>…”He</w:t>
      </w:r>
      <w:proofErr w:type="gramEnd"/>
      <w:r>
        <w:rPr>
          <w:spacing w:val="-17"/>
        </w:rPr>
        <w:t xml:space="preserve"> </w:t>
      </w:r>
      <w:r>
        <w:rPr>
          <w:spacing w:val="-4"/>
        </w:rPr>
        <w:t>therefore</w:t>
      </w:r>
      <w:r>
        <w:rPr>
          <w:spacing w:val="-17"/>
        </w:rPr>
        <w:t xml:space="preserve"> </w:t>
      </w:r>
      <w:r>
        <w:rPr>
          <w:spacing w:val="-4"/>
        </w:rPr>
        <w:t>prayed</w:t>
      </w:r>
      <w:r>
        <w:rPr>
          <w:spacing w:val="-17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dismissal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 xml:space="preserve">preliminary </w:t>
      </w:r>
      <w:r>
        <w:t>point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devoid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merit.</w:t>
      </w:r>
    </w:p>
    <w:p w14:paraId="2AEA78FC" w14:textId="77777777" w:rsidR="008B1BA9" w:rsidRDefault="00000000">
      <w:pPr>
        <w:pStyle w:val="BodyText"/>
        <w:spacing w:before="290" w:line="362" w:lineRule="auto"/>
        <w:ind w:left="732" w:right="730" w:firstLine="360"/>
        <w:jc w:val="both"/>
      </w:pPr>
      <w:r>
        <w:t xml:space="preserve">In response, </w:t>
      </w:r>
      <w:r>
        <w:rPr>
          <w:i/>
        </w:rPr>
        <w:t xml:space="preserve">Mr. </w:t>
      </w:r>
      <w:proofErr w:type="spellStart"/>
      <w:r>
        <w:rPr>
          <w:i/>
        </w:rPr>
        <w:t>Maeresera</w:t>
      </w:r>
      <w:proofErr w:type="spellEnd"/>
      <w:r>
        <w:rPr>
          <w:i/>
        </w:rPr>
        <w:t xml:space="preserve"> </w:t>
      </w:r>
      <w:r>
        <w:t>stated that the principles of constitutional avoidance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subsidiarity</w:t>
      </w:r>
      <w:r>
        <w:rPr>
          <w:spacing w:val="35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adopted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t>case,</w:t>
      </w:r>
      <w:r>
        <w:rPr>
          <w:spacing w:val="35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there</w:t>
      </w:r>
      <w:r>
        <w:rPr>
          <w:spacing w:val="35"/>
        </w:rPr>
        <w:t xml:space="preserve"> </w:t>
      </w:r>
      <w:r>
        <w:t>are</w:t>
      </w:r>
    </w:p>
    <w:p w14:paraId="00301B04" w14:textId="77777777" w:rsidR="008B1BA9" w:rsidRDefault="008B1BA9">
      <w:pPr>
        <w:pStyle w:val="BodyText"/>
        <w:spacing w:line="362" w:lineRule="auto"/>
        <w:jc w:val="both"/>
        <w:sectPr w:rsidR="008B1BA9">
          <w:pgSz w:w="11910" w:h="16840"/>
          <w:pgMar w:top="1340" w:right="708" w:bottom="1480" w:left="708" w:header="0" w:footer="1285" w:gutter="0"/>
          <w:cols w:space="720"/>
        </w:sectPr>
      </w:pPr>
    </w:p>
    <w:p w14:paraId="50891629" w14:textId="77777777" w:rsidR="008B1BA9" w:rsidRDefault="00000000">
      <w:pPr>
        <w:pStyle w:val="BodyText"/>
        <w:spacing w:before="81" w:line="362" w:lineRule="auto"/>
        <w:ind w:left="732" w:right="727"/>
        <w:jc w:val="both"/>
      </w:pPr>
      <w:r>
        <w:rPr>
          <w:spacing w:val="-6"/>
        </w:rPr>
        <w:lastRenderedPageBreak/>
        <w:t>specific</w:t>
      </w:r>
      <w:r>
        <w:rPr>
          <w:spacing w:val="-16"/>
        </w:rPr>
        <w:t xml:space="preserve"> </w:t>
      </w:r>
      <w:r>
        <w:rPr>
          <w:spacing w:val="-6"/>
        </w:rPr>
        <w:t>subsidiary</w:t>
      </w:r>
      <w:r>
        <w:rPr>
          <w:spacing w:val="-15"/>
        </w:rPr>
        <w:t xml:space="preserve"> </w:t>
      </w:r>
      <w:r>
        <w:rPr>
          <w:spacing w:val="-6"/>
        </w:rPr>
        <w:t>provisions</w:t>
      </w:r>
      <w:r>
        <w:rPr>
          <w:spacing w:val="-15"/>
        </w:rPr>
        <w:t xml:space="preserve"> </w:t>
      </w:r>
      <w:r>
        <w:rPr>
          <w:spacing w:val="-6"/>
        </w:rPr>
        <w:t>applying</w:t>
      </w:r>
      <w:r>
        <w:rPr>
          <w:spacing w:val="-15"/>
        </w:rPr>
        <w:t xml:space="preserve"> </w:t>
      </w:r>
      <w:r>
        <w:rPr>
          <w:spacing w:val="-6"/>
        </w:rPr>
        <w:t>in</w:t>
      </w:r>
      <w:r>
        <w:rPr>
          <w:spacing w:val="-15"/>
        </w:rPr>
        <w:t xml:space="preserve"> </w:t>
      </w:r>
      <w:r>
        <w:rPr>
          <w:spacing w:val="-6"/>
        </w:rPr>
        <w:t>this</w:t>
      </w:r>
      <w:r>
        <w:rPr>
          <w:spacing w:val="-15"/>
        </w:rPr>
        <w:t xml:space="preserve"> </w:t>
      </w:r>
      <w:r>
        <w:rPr>
          <w:spacing w:val="-6"/>
        </w:rPr>
        <w:t>case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as</w:t>
      </w:r>
      <w:r>
        <w:rPr>
          <w:spacing w:val="-15"/>
        </w:rPr>
        <w:t xml:space="preserve"> </w:t>
      </w:r>
      <w:r>
        <w:rPr>
          <w:spacing w:val="-6"/>
        </w:rPr>
        <w:t>such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court</w:t>
      </w:r>
      <w:r>
        <w:rPr>
          <w:spacing w:val="-15"/>
        </w:rPr>
        <w:t xml:space="preserve"> </w:t>
      </w:r>
      <w:r>
        <w:rPr>
          <w:spacing w:val="-6"/>
        </w:rPr>
        <w:t xml:space="preserve">should </w:t>
      </w:r>
      <w:r>
        <w:rPr>
          <w:spacing w:val="-2"/>
        </w:rPr>
        <w:t>avoid</w:t>
      </w:r>
      <w:r>
        <w:rPr>
          <w:spacing w:val="-11"/>
        </w:rPr>
        <w:t xml:space="preserve"> </w:t>
      </w:r>
      <w:r>
        <w:rPr>
          <w:spacing w:val="-2"/>
        </w:rPr>
        <w:t>relating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constitutional</w:t>
      </w:r>
      <w:r>
        <w:rPr>
          <w:spacing w:val="-11"/>
        </w:rPr>
        <w:t xml:space="preserve"> </w:t>
      </w:r>
      <w:r>
        <w:rPr>
          <w:spacing w:val="-2"/>
        </w:rPr>
        <w:t>provisions.</w:t>
      </w:r>
      <w:r>
        <w:rPr>
          <w:spacing w:val="-11"/>
        </w:rPr>
        <w:t xml:space="preserve"> </w:t>
      </w:r>
      <w:r>
        <w:rPr>
          <w:spacing w:val="-2"/>
        </w:rPr>
        <w:t>Counsel</w:t>
      </w:r>
      <w:r>
        <w:rPr>
          <w:spacing w:val="-11"/>
        </w:rPr>
        <w:t xml:space="preserve"> </w:t>
      </w:r>
      <w:r>
        <w:rPr>
          <w:spacing w:val="-2"/>
        </w:rPr>
        <w:t>submitted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it</w:t>
      </w:r>
      <w:r>
        <w:rPr>
          <w:spacing w:val="-11"/>
        </w:rPr>
        <w:t xml:space="preserve"> </w:t>
      </w:r>
      <w:r>
        <w:rPr>
          <w:spacing w:val="-2"/>
        </w:rPr>
        <w:t>was incorrect</w:t>
      </w:r>
      <w:r>
        <w:rPr>
          <w:spacing w:val="-16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Constitution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Canons</w:t>
      </w:r>
      <w:r>
        <w:rPr>
          <w:spacing w:val="-16"/>
        </w:rPr>
        <w:t xml:space="preserve"> </w:t>
      </w:r>
      <w:r>
        <w:rPr>
          <w:spacing w:val="-2"/>
        </w:rPr>
        <w:t>did</w:t>
      </w:r>
      <w:r>
        <w:rPr>
          <w:spacing w:val="-16"/>
        </w:rPr>
        <w:t xml:space="preserve"> </w:t>
      </w:r>
      <w:r>
        <w:rPr>
          <w:spacing w:val="-2"/>
        </w:rPr>
        <w:t>not</w:t>
      </w:r>
      <w:r>
        <w:rPr>
          <w:spacing w:val="-16"/>
        </w:rPr>
        <w:t xml:space="preserve"> </w:t>
      </w:r>
      <w:r>
        <w:rPr>
          <w:spacing w:val="-2"/>
        </w:rPr>
        <w:t>apply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this</w:t>
      </w:r>
      <w:r>
        <w:rPr>
          <w:spacing w:val="-16"/>
        </w:rPr>
        <w:t xml:space="preserve"> </w:t>
      </w:r>
      <w:r>
        <w:rPr>
          <w:spacing w:val="-2"/>
        </w:rPr>
        <w:t>case</w:t>
      </w:r>
      <w:r>
        <w:rPr>
          <w:spacing w:val="-16"/>
        </w:rPr>
        <w:t xml:space="preserve"> </w:t>
      </w:r>
      <w:r>
        <w:rPr>
          <w:spacing w:val="-2"/>
        </w:rPr>
        <w:t xml:space="preserve">because </w:t>
      </w:r>
      <w:r>
        <w:rPr>
          <w:spacing w:val="-6"/>
        </w:rPr>
        <w:t>they</w:t>
      </w:r>
      <w:r>
        <w:rPr>
          <w:spacing w:val="-16"/>
        </w:rPr>
        <w:t xml:space="preserve"> </w:t>
      </w:r>
      <w:r>
        <w:rPr>
          <w:spacing w:val="-6"/>
        </w:rPr>
        <w:t>were</w:t>
      </w:r>
      <w:r>
        <w:rPr>
          <w:spacing w:val="-15"/>
        </w:rPr>
        <w:t xml:space="preserve"> </w:t>
      </w:r>
      <w:r>
        <w:rPr>
          <w:spacing w:val="-6"/>
        </w:rPr>
        <w:t>promulgated</w:t>
      </w:r>
      <w:r>
        <w:rPr>
          <w:spacing w:val="-15"/>
        </w:rPr>
        <w:t xml:space="preserve"> </w:t>
      </w:r>
      <w:r>
        <w:rPr>
          <w:spacing w:val="-6"/>
        </w:rPr>
        <w:t>in</w:t>
      </w:r>
      <w:r>
        <w:rPr>
          <w:spacing w:val="-15"/>
        </w:rPr>
        <w:t xml:space="preserve"> </w:t>
      </w:r>
      <w:r>
        <w:rPr>
          <w:spacing w:val="-6"/>
        </w:rPr>
        <w:t>1955.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applicant</w:t>
      </w:r>
      <w:r>
        <w:rPr>
          <w:spacing w:val="-15"/>
        </w:rPr>
        <w:t xml:space="preserve"> </w:t>
      </w:r>
      <w:r>
        <w:rPr>
          <w:spacing w:val="-6"/>
        </w:rPr>
        <w:t>was</w:t>
      </w:r>
      <w:r>
        <w:rPr>
          <w:spacing w:val="-15"/>
        </w:rPr>
        <w:t xml:space="preserve"> </w:t>
      </w:r>
      <w:r>
        <w:rPr>
          <w:spacing w:val="-6"/>
        </w:rPr>
        <w:t>seeking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court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 xml:space="preserve">rewrite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contract</w:t>
      </w:r>
      <w:r>
        <w:rPr>
          <w:spacing w:val="-14"/>
        </w:rPr>
        <w:t xml:space="preserve"> </w:t>
      </w:r>
      <w:r>
        <w:rPr>
          <w:spacing w:val="-4"/>
        </w:rPr>
        <w:t>between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parties,</w:t>
      </w:r>
      <w:r>
        <w:rPr>
          <w:spacing w:val="-14"/>
        </w:rPr>
        <w:t xml:space="preserve"> </w:t>
      </w:r>
      <w:r>
        <w:rPr>
          <w:spacing w:val="-4"/>
        </w:rPr>
        <w:t>something</w:t>
      </w:r>
      <w:r>
        <w:rPr>
          <w:spacing w:val="-13"/>
        </w:rPr>
        <w:t xml:space="preserve"> </w:t>
      </w:r>
      <w:r>
        <w:rPr>
          <w:spacing w:val="-4"/>
        </w:rPr>
        <w:t>which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against</w:t>
      </w:r>
      <w:r>
        <w:rPr>
          <w:spacing w:val="-13"/>
        </w:rPr>
        <w:t xml:space="preserve"> </w:t>
      </w:r>
      <w:r>
        <w:rPr>
          <w:spacing w:val="-4"/>
        </w:rPr>
        <w:t>public</w:t>
      </w:r>
      <w:r>
        <w:rPr>
          <w:spacing w:val="-13"/>
        </w:rPr>
        <w:t xml:space="preserve"> </w:t>
      </w:r>
      <w:r>
        <w:rPr>
          <w:spacing w:val="-4"/>
        </w:rPr>
        <w:t>policy,</w:t>
      </w:r>
      <w:r>
        <w:rPr>
          <w:spacing w:val="-15"/>
        </w:rPr>
        <w:t xml:space="preserve"> </w:t>
      </w:r>
      <w:r>
        <w:rPr>
          <w:spacing w:val="-4"/>
        </w:rPr>
        <w:t xml:space="preserve">so </w:t>
      </w:r>
      <w:r>
        <w:t xml:space="preserve">argued counsel. </w:t>
      </w:r>
      <w:proofErr w:type="spellStart"/>
      <w:r>
        <w:rPr>
          <w:i/>
        </w:rPr>
        <w:t>Mr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Maeresera</w:t>
      </w:r>
      <w:proofErr w:type="spellEnd"/>
      <w:r>
        <w:rPr>
          <w:i/>
        </w:rPr>
        <w:t xml:space="preserve"> </w:t>
      </w:r>
      <w:r>
        <w:t xml:space="preserve">submitted further that the issue of unfair dismissal did not arise as the matter was purely ecclesiastical. Counsel contended that the Supreme Court even affirmed the validity of the </w:t>
      </w:r>
      <w:r>
        <w:rPr>
          <w:w w:val="90"/>
        </w:rPr>
        <w:t>Constitution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Canons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case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b/>
          <w:i/>
          <w:w w:val="90"/>
        </w:rPr>
        <w:t>The</w:t>
      </w:r>
      <w:r>
        <w:rPr>
          <w:b/>
          <w:i/>
          <w:spacing w:val="-4"/>
          <w:w w:val="90"/>
        </w:rPr>
        <w:t xml:space="preserve"> </w:t>
      </w:r>
      <w:r>
        <w:rPr>
          <w:b/>
          <w:i/>
          <w:w w:val="90"/>
        </w:rPr>
        <w:t>Church</w:t>
      </w:r>
      <w:r>
        <w:rPr>
          <w:b/>
          <w:i/>
          <w:spacing w:val="-4"/>
          <w:w w:val="90"/>
        </w:rPr>
        <w:t xml:space="preserve"> </w:t>
      </w:r>
      <w:r>
        <w:rPr>
          <w:b/>
          <w:i/>
          <w:w w:val="90"/>
        </w:rPr>
        <w:t>of</w:t>
      </w:r>
      <w:r>
        <w:rPr>
          <w:b/>
          <w:i/>
          <w:spacing w:val="-4"/>
          <w:w w:val="90"/>
        </w:rPr>
        <w:t xml:space="preserve"> </w:t>
      </w:r>
      <w:r>
        <w:rPr>
          <w:b/>
          <w:i/>
          <w:w w:val="90"/>
        </w:rPr>
        <w:t>the</w:t>
      </w:r>
      <w:r>
        <w:rPr>
          <w:b/>
          <w:i/>
          <w:spacing w:val="-4"/>
          <w:w w:val="90"/>
        </w:rPr>
        <w:t xml:space="preserve"> </w:t>
      </w:r>
      <w:r>
        <w:rPr>
          <w:b/>
          <w:i/>
          <w:w w:val="90"/>
        </w:rPr>
        <w:t>Province</w:t>
      </w:r>
      <w:r>
        <w:rPr>
          <w:b/>
          <w:i/>
          <w:spacing w:val="-4"/>
          <w:w w:val="90"/>
        </w:rPr>
        <w:t xml:space="preserve"> </w:t>
      </w:r>
      <w:r>
        <w:rPr>
          <w:b/>
          <w:i/>
          <w:w w:val="90"/>
        </w:rPr>
        <w:t>of</w:t>
      </w:r>
      <w:r>
        <w:rPr>
          <w:b/>
          <w:i/>
          <w:spacing w:val="-4"/>
          <w:w w:val="90"/>
        </w:rPr>
        <w:t xml:space="preserve"> </w:t>
      </w:r>
      <w:r>
        <w:rPr>
          <w:b/>
          <w:i/>
          <w:w w:val="90"/>
        </w:rPr>
        <w:t>Southern Africa</w:t>
      </w:r>
      <w:r>
        <w:rPr>
          <w:b/>
          <w:i/>
          <w:spacing w:val="-4"/>
          <w:w w:val="90"/>
        </w:rPr>
        <w:t xml:space="preserve"> </w:t>
      </w:r>
      <w:r>
        <w:rPr>
          <w:rFonts w:ascii="Tahoma"/>
          <w:b/>
          <w:w w:val="90"/>
        </w:rPr>
        <w:t>v</w:t>
      </w:r>
      <w:r>
        <w:rPr>
          <w:rFonts w:ascii="Tahoma"/>
          <w:b/>
          <w:spacing w:val="-1"/>
        </w:rPr>
        <w:t xml:space="preserve"> </w:t>
      </w:r>
      <w:r>
        <w:rPr>
          <w:b/>
          <w:i/>
          <w:w w:val="90"/>
        </w:rPr>
        <w:t>CCMA</w:t>
      </w:r>
      <w:r>
        <w:rPr>
          <w:b/>
          <w:i/>
          <w:spacing w:val="-5"/>
          <w:w w:val="90"/>
        </w:rPr>
        <w:t xml:space="preserve"> </w:t>
      </w:r>
      <w:r>
        <w:rPr>
          <w:b/>
          <w:i/>
          <w:w w:val="90"/>
        </w:rPr>
        <w:t>&amp;</w:t>
      </w:r>
      <w:r>
        <w:rPr>
          <w:b/>
          <w:i/>
          <w:spacing w:val="-5"/>
          <w:w w:val="90"/>
        </w:rPr>
        <w:t xml:space="preserve"> </w:t>
      </w:r>
      <w:r>
        <w:rPr>
          <w:b/>
          <w:i/>
          <w:w w:val="90"/>
        </w:rPr>
        <w:t>Others</w:t>
      </w:r>
      <w:r>
        <w:rPr>
          <w:b/>
          <w:i/>
          <w:spacing w:val="-4"/>
          <w:w w:val="90"/>
        </w:rPr>
        <w:t xml:space="preserve"> </w:t>
      </w:r>
      <w:r>
        <w:rPr>
          <w:rFonts w:ascii="Tahoma"/>
          <w:b/>
          <w:w w:val="90"/>
        </w:rPr>
        <w:t>(C619/2000)</w:t>
      </w:r>
      <w:r>
        <w:rPr>
          <w:rFonts w:ascii="Tahoma"/>
          <w:b/>
          <w:spacing w:val="-1"/>
        </w:rPr>
        <w:t xml:space="preserve"> </w:t>
      </w:r>
      <w:r>
        <w:rPr>
          <w:rFonts w:ascii="Tahoma"/>
          <w:b/>
          <w:w w:val="90"/>
        </w:rPr>
        <w:t>[2001]</w:t>
      </w:r>
      <w:r>
        <w:rPr>
          <w:rFonts w:ascii="Tahoma"/>
          <w:b/>
          <w:spacing w:val="-1"/>
        </w:rPr>
        <w:t xml:space="preserve"> </w:t>
      </w:r>
      <w:r>
        <w:rPr>
          <w:rFonts w:ascii="Tahoma"/>
          <w:b/>
          <w:w w:val="90"/>
        </w:rPr>
        <w:t>ZALC</w:t>
      </w:r>
      <w:r>
        <w:rPr>
          <w:rFonts w:ascii="Tahoma"/>
          <w:b/>
          <w:spacing w:val="-1"/>
        </w:rPr>
        <w:t xml:space="preserve"> </w:t>
      </w:r>
      <w:r>
        <w:rPr>
          <w:rFonts w:ascii="Tahoma"/>
          <w:b/>
          <w:w w:val="90"/>
        </w:rPr>
        <w:t>141;</w:t>
      </w:r>
      <w:r>
        <w:rPr>
          <w:rFonts w:ascii="Tahoma"/>
          <w:b/>
          <w:spacing w:val="-1"/>
        </w:rPr>
        <w:t xml:space="preserve"> </w:t>
      </w:r>
      <w:r>
        <w:rPr>
          <w:rFonts w:ascii="Tahoma"/>
          <w:b/>
          <w:w w:val="90"/>
        </w:rPr>
        <w:t>2002</w:t>
      </w:r>
      <w:r>
        <w:rPr>
          <w:rFonts w:ascii="Tahoma"/>
          <w:b/>
          <w:spacing w:val="-1"/>
        </w:rPr>
        <w:t xml:space="preserve"> </w:t>
      </w:r>
      <w:r>
        <w:rPr>
          <w:rFonts w:ascii="Tahoma"/>
          <w:b/>
          <w:w w:val="90"/>
        </w:rPr>
        <w:t>(3)</w:t>
      </w:r>
      <w:r>
        <w:rPr>
          <w:rFonts w:ascii="Tahoma"/>
          <w:b/>
          <w:spacing w:val="-1"/>
        </w:rPr>
        <w:t xml:space="preserve"> </w:t>
      </w:r>
      <w:r>
        <w:rPr>
          <w:rFonts w:ascii="Tahoma"/>
          <w:b/>
          <w:w w:val="90"/>
        </w:rPr>
        <w:t>SA</w:t>
      </w:r>
      <w:r>
        <w:rPr>
          <w:rFonts w:ascii="Tahoma"/>
          <w:b/>
          <w:spacing w:val="-1"/>
        </w:rPr>
        <w:t xml:space="preserve"> </w:t>
      </w:r>
      <w:r>
        <w:rPr>
          <w:rFonts w:ascii="Tahoma"/>
          <w:b/>
          <w:w w:val="90"/>
        </w:rPr>
        <w:t>385</w:t>
      </w:r>
      <w:r>
        <w:rPr>
          <w:rFonts w:ascii="Tahoma"/>
          <w:b/>
          <w:spacing w:val="-1"/>
        </w:rPr>
        <w:t xml:space="preserve"> </w:t>
      </w:r>
      <w:r>
        <w:rPr>
          <w:rFonts w:ascii="Tahoma"/>
          <w:b/>
          <w:w w:val="90"/>
        </w:rPr>
        <w:t>(LC).</w:t>
      </w:r>
      <w:r>
        <w:rPr>
          <w:rFonts w:ascii="Tahoma"/>
          <w:b/>
        </w:rPr>
        <w:t xml:space="preserve"> </w:t>
      </w:r>
      <w:r>
        <w:rPr>
          <w:spacing w:val="-5"/>
          <w:w w:val="90"/>
        </w:rPr>
        <w:t>It</w:t>
      </w:r>
    </w:p>
    <w:p w14:paraId="3623F518" w14:textId="77777777" w:rsidR="008B1BA9" w:rsidRDefault="00000000">
      <w:pPr>
        <w:pStyle w:val="BodyText"/>
        <w:spacing w:before="10" w:line="362" w:lineRule="auto"/>
        <w:ind w:left="732" w:right="729"/>
        <w:jc w:val="both"/>
      </w:pPr>
      <w:r>
        <w:rPr>
          <w:spacing w:val="-6"/>
        </w:rPr>
        <w:t>was</w:t>
      </w:r>
      <w:r>
        <w:rPr>
          <w:spacing w:val="-12"/>
        </w:rPr>
        <w:t xml:space="preserve"> </w:t>
      </w:r>
      <w:r>
        <w:rPr>
          <w:spacing w:val="-6"/>
        </w:rPr>
        <w:t>also</w:t>
      </w:r>
      <w:r>
        <w:rPr>
          <w:spacing w:val="-12"/>
        </w:rPr>
        <w:t xml:space="preserve"> </w:t>
      </w:r>
      <w:r>
        <w:rPr>
          <w:spacing w:val="-6"/>
        </w:rPr>
        <w:t>submitted</w:t>
      </w:r>
      <w:r>
        <w:rPr>
          <w:spacing w:val="-12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court</w:t>
      </w:r>
      <w:r>
        <w:rPr>
          <w:spacing w:val="-12"/>
        </w:rPr>
        <w:t xml:space="preserve"> </w:t>
      </w:r>
      <w:r>
        <w:rPr>
          <w:spacing w:val="-6"/>
        </w:rPr>
        <w:t>should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2"/>
        </w:rPr>
        <w:t xml:space="preserve"> </w:t>
      </w:r>
      <w:r>
        <w:rPr>
          <w:spacing w:val="-6"/>
        </w:rPr>
        <w:t>grant</w:t>
      </w:r>
      <w:r>
        <w:rPr>
          <w:spacing w:val="-12"/>
        </w:rPr>
        <w:t xml:space="preserve"> </w:t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amendment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 xml:space="preserve">draft </w:t>
      </w:r>
      <w:r>
        <w:t>order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deal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matter. </w:t>
      </w:r>
      <w:r>
        <w:rPr>
          <w:i/>
        </w:rPr>
        <w:t>Mr.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Maeresera</w:t>
      </w:r>
      <w:proofErr w:type="spellEnd"/>
      <w:r>
        <w:rPr>
          <w:i/>
        </w:rPr>
        <w:t xml:space="preserve"> </w:t>
      </w:r>
      <w:r>
        <w:t>sought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costs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ordinary</w:t>
      </w:r>
      <w:r>
        <w:rPr>
          <w:spacing w:val="-17"/>
        </w:rPr>
        <w:t xml:space="preserve"> </w:t>
      </w:r>
      <w:r>
        <w:t>scale.</w:t>
      </w:r>
    </w:p>
    <w:p w14:paraId="1C7E658C" w14:textId="77777777" w:rsidR="008B1BA9" w:rsidRDefault="00000000">
      <w:pPr>
        <w:pStyle w:val="Heading1"/>
        <w:numPr>
          <w:ilvl w:val="0"/>
          <w:numId w:val="3"/>
        </w:numPr>
        <w:tabs>
          <w:tab w:val="left" w:pos="1451"/>
        </w:tabs>
        <w:spacing w:before="284"/>
        <w:ind w:left="1451" w:hanging="359"/>
      </w:pPr>
      <w:r>
        <w:rPr>
          <w:w w:val="85"/>
          <w:u w:val="single"/>
        </w:rPr>
        <w:t>ISSUES</w:t>
      </w:r>
      <w:r>
        <w:rPr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FOR</w:t>
      </w:r>
      <w:r>
        <w:rPr>
          <w:spacing w:val="-5"/>
          <w:w w:val="85"/>
          <w:u w:val="single"/>
        </w:rPr>
        <w:t xml:space="preserve"> </w:t>
      </w:r>
      <w:r>
        <w:rPr>
          <w:spacing w:val="-2"/>
          <w:w w:val="85"/>
          <w:u w:val="single"/>
        </w:rPr>
        <w:t>DETERMINATION</w:t>
      </w:r>
    </w:p>
    <w:p w14:paraId="380A7ECE" w14:textId="77777777" w:rsidR="008B1BA9" w:rsidRDefault="008B1BA9">
      <w:pPr>
        <w:pStyle w:val="BodyText"/>
        <w:spacing w:before="141"/>
        <w:rPr>
          <w:rFonts w:ascii="Tahoma"/>
          <w:b/>
        </w:rPr>
      </w:pPr>
    </w:p>
    <w:p w14:paraId="05AF819A" w14:textId="77777777" w:rsidR="008B1BA9" w:rsidRDefault="00000000">
      <w:pPr>
        <w:ind w:left="732"/>
        <w:rPr>
          <w:i/>
          <w:sz w:val="24"/>
        </w:rPr>
      </w:pPr>
      <w:r>
        <w:rPr>
          <w:i/>
          <w:spacing w:val="-8"/>
          <w:sz w:val="24"/>
        </w:rPr>
        <w:t>Whether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or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not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the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pacing w:val="-8"/>
          <w:sz w:val="24"/>
        </w:rPr>
        <w:t>Labour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Court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has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jurisdiction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to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deal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with</w:t>
      </w:r>
      <w:r>
        <w:rPr>
          <w:i/>
          <w:spacing w:val="-11"/>
          <w:sz w:val="24"/>
        </w:rPr>
        <w:t xml:space="preserve"> </w:t>
      </w:r>
      <w:r>
        <w:rPr>
          <w:i/>
          <w:spacing w:val="-8"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matter.</w:t>
      </w:r>
    </w:p>
    <w:p w14:paraId="390B9F7A" w14:textId="77777777" w:rsidR="008B1BA9" w:rsidRDefault="008B1BA9">
      <w:pPr>
        <w:pStyle w:val="BodyText"/>
        <w:spacing w:before="139"/>
        <w:rPr>
          <w:i/>
        </w:rPr>
      </w:pPr>
    </w:p>
    <w:p w14:paraId="0DF1DD72" w14:textId="77777777" w:rsidR="008B1BA9" w:rsidRDefault="00000000">
      <w:pPr>
        <w:pStyle w:val="Heading1"/>
        <w:numPr>
          <w:ilvl w:val="0"/>
          <w:numId w:val="3"/>
        </w:numPr>
        <w:tabs>
          <w:tab w:val="left" w:pos="1451"/>
        </w:tabs>
        <w:ind w:left="1451" w:hanging="359"/>
      </w:pPr>
      <w:r>
        <w:rPr>
          <w:w w:val="90"/>
          <w:u w:val="single"/>
        </w:rPr>
        <w:t>APPLICATION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OF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THE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LAW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TO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THE</w:t>
      </w:r>
      <w:r>
        <w:rPr>
          <w:spacing w:val="-8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FACTS</w:t>
      </w:r>
    </w:p>
    <w:p w14:paraId="12C914E4" w14:textId="77777777" w:rsidR="008B1BA9" w:rsidRDefault="008B1BA9">
      <w:pPr>
        <w:pStyle w:val="BodyText"/>
        <w:spacing w:before="142"/>
        <w:rPr>
          <w:rFonts w:ascii="Tahoma"/>
          <w:b/>
        </w:rPr>
      </w:pPr>
    </w:p>
    <w:p w14:paraId="47332454" w14:textId="77777777" w:rsidR="008B1BA9" w:rsidRDefault="00000000">
      <w:pPr>
        <w:ind w:left="732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  <w:u w:val="single"/>
        </w:rPr>
        <w:t>Whether</w:t>
      </w:r>
      <w:r>
        <w:rPr>
          <w:rFonts w:ascii="Tahoma"/>
          <w:b/>
          <w:spacing w:val="7"/>
          <w:sz w:val="24"/>
          <w:u w:val="single"/>
        </w:rPr>
        <w:t xml:space="preserve"> </w:t>
      </w:r>
      <w:r>
        <w:rPr>
          <w:rFonts w:ascii="Tahoma"/>
          <w:b/>
          <w:w w:val="90"/>
          <w:sz w:val="24"/>
          <w:u w:val="single"/>
        </w:rPr>
        <w:t>or</w:t>
      </w:r>
      <w:r>
        <w:rPr>
          <w:rFonts w:ascii="Tahoma"/>
          <w:b/>
          <w:spacing w:val="8"/>
          <w:sz w:val="24"/>
          <w:u w:val="single"/>
        </w:rPr>
        <w:t xml:space="preserve"> </w:t>
      </w:r>
      <w:r>
        <w:rPr>
          <w:rFonts w:ascii="Tahoma"/>
          <w:b/>
          <w:w w:val="90"/>
          <w:sz w:val="24"/>
          <w:u w:val="single"/>
        </w:rPr>
        <w:t>not</w:t>
      </w:r>
      <w:r>
        <w:rPr>
          <w:rFonts w:ascii="Tahoma"/>
          <w:b/>
          <w:spacing w:val="8"/>
          <w:sz w:val="24"/>
          <w:u w:val="single"/>
        </w:rPr>
        <w:t xml:space="preserve"> </w:t>
      </w:r>
      <w:r>
        <w:rPr>
          <w:rFonts w:ascii="Tahoma"/>
          <w:b/>
          <w:w w:val="90"/>
          <w:sz w:val="24"/>
          <w:u w:val="single"/>
        </w:rPr>
        <w:t>the</w:t>
      </w:r>
      <w:r>
        <w:rPr>
          <w:rFonts w:ascii="Tahoma"/>
          <w:b/>
          <w:spacing w:val="8"/>
          <w:sz w:val="24"/>
          <w:u w:val="single"/>
        </w:rPr>
        <w:t xml:space="preserve"> </w:t>
      </w:r>
      <w:proofErr w:type="spellStart"/>
      <w:r>
        <w:rPr>
          <w:rFonts w:ascii="Tahoma"/>
          <w:b/>
          <w:w w:val="90"/>
          <w:sz w:val="24"/>
          <w:u w:val="single"/>
        </w:rPr>
        <w:t>Labour</w:t>
      </w:r>
      <w:proofErr w:type="spellEnd"/>
      <w:r>
        <w:rPr>
          <w:rFonts w:ascii="Tahoma"/>
          <w:b/>
          <w:spacing w:val="8"/>
          <w:sz w:val="24"/>
          <w:u w:val="single"/>
        </w:rPr>
        <w:t xml:space="preserve"> </w:t>
      </w:r>
      <w:r>
        <w:rPr>
          <w:rFonts w:ascii="Tahoma"/>
          <w:b/>
          <w:w w:val="90"/>
          <w:sz w:val="24"/>
          <w:u w:val="single"/>
        </w:rPr>
        <w:t>Court</w:t>
      </w:r>
      <w:r>
        <w:rPr>
          <w:rFonts w:ascii="Tahoma"/>
          <w:b/>
          <w:spacing w:val="8"/>
          <w:sz w:val="24"/>
          <w:u w:val="single"/>
        </w:rPr>
        <w:t xml:space="preserve"> </w:t>
      </w:r>
      <w:r>
        <w:rPr>
          <w:rFonts w:ascii="Tahoma"/>
          <w:b/>
          <w:w w:val="90"/>
          <w:sz w:val="24"/>
          <w:u w:val="single"/>
        </w:rPr>
        <w:t>has</w:t>
      </w:r>
      <w:r>
        <w:rPr>
          <w:rFonts w:ascii="Tahoma"/>
          <w:b/>
          <w:spacing w:val="8"/>
          <w:sz w:val="24"/>
          <w:u w:val="single"/>
        </w:rPr>
        <w:t xml:space="preserve"> </w:t>
      </w:r>
      <w:r>
        <w:rPr>
          <w:rFonts w:ascii="Tahoma"/>
          <w:b/>
          <w:w w:val="90"/>
          <w:sz w:val="24"/>
          <w:u w:val="single"/>
        </w:rPr>
        <w:t>jurisdiction</w:t>
      </w:r>
      <w:r>
        <w:rPr>
          <w:rFonts w:ascii="Tahoma"/>
          <w:b/>
          <w:spacing w:val="8"/>
          <w:sz w:val="24"/>
          <w:u w:val="single"/>
        </w:rPr>
        <w:t xml:space="preserve"> </w:t>
      </w:r>
      <w:r>
        <w:rPr>
          <w:rFonts w:ascii="Tahoma"/>
          <w:b/>
          <w:w w:val="90"/>
          <w:sz w:val="24"/>
          <w:u w:val="single"/>
        </w:rPr>
        <w:t>to</w:t>
      </w:r>
      <w:r>
        <w:rPr>
          <w:rFonts w:ascii="Tahoma"/>
          <w:b/>
          <w:spacing w:val="8"/>
          <w:sz w:val="24"/>
          <w:u w:val="single"/>
        </w:rPr>
        <w:t xml:space="preserve"> </w:t>
      </w:r>
      <w:r>
        <w:rPr>
          <w:rFonts w:ascii="Tahoma"/>
          <w:b/>
          <w:w w:val="90"/>
          <w:sz w:val="24"/>
          <w:u w:val="single"/>
        </w:rPr>
        <w:t>deal</w:t>
      </w:r>
      <w:r>
        <w:rPr>
          <w:rFonts w:ascii="Tahoma"/>
          <w:b/>
          <w:spacing w:val="8"/>
          <w:sz w:val="24"/>
          <w:u w:val="single"/>
        </w:rPr>
        <w:t xml:space="preserve"> </w:t>
      </w:r>
      <w:r>
        <w:rPr>
          <w:rFonts w:ascii="Tahoma"/>
          <w:b/>
          <w:w w:val="90"/>
          <w:sz w:val="24"/>
          <w:u w:val="single"/>
        </w:rPr>
        <w:t>with</w:t>
      </w:r>
      <w:r>
        <w:rPr>
          <w:rFonts w:ascii="Tahoma"/>
          <w:b/>
          <w:spacing w:val="8"/>
          <w:sz w:val="24"/>
          <w:u w:val="single"/>
        </w:rPr>
        <w:t xml:space="preserve"> </w:t>
      </w:r>
      <w:r>
        <w:rPr>
          <w:rFonts w:ascii="Tahoma"/>
          <w:b/>
          <w:w w:val="90"/>
          <w:sz w:val="24"/>
          <w:u w:val="single"/>
        </w:rPr>
        <w:t>this</w:t>
      </w:r>
      <w:r>
        <w:rPr>
          <w:rFonts w:ascii="Tahoma"/>
          <w:b/>
          <w:spacing w:val="8"/>
          <w:sz w:val="24"/>
          <w:u w:val="single"/>
        </w:rPr>
        <w:t xml:space="preserve"> </w:t>
      </w:r>
      <w:r>
        <w:rPr>
          <w:rFonts w:ascii="Tahoma"/>
          <w:b/>
          <w:spacing w:val="-2"/>
          <w:w w:val="90"/>
          <w:sz w:val="24"/>
          <w:u w:val="single"/>
        </w:rPr>
        <w:t>matter.</w:t>
      </w:r>
    </w:p>
    <w:p w14:paraId="10057885" w14:textId="77777777" w:rsidR="008B1BA9" w:rsidRDefault="008B1BA9">
      <w:pPr>
        <w:pStyle w:val="BodyText"/>
        <w:spacing w:before="142"/>
        <w:rPr>
          <w:rFonts w:ascii="Tahoma"/>
          <w:b/>
        </w:rPr>
      </w:pPr>
    </w:p>
    <w:p w14:paraId="3CED3D2A" w14:textId="77777777" w:rsidR="008B1BA9" w:rsidRDefault="00000000">
      <w:pPr>
        <w:pStyle w:val="BodyText"/>
        <w:spacing w:line="362" w:lineRule="auto"/>
        <w:ind w:left="732" w:right="731" w:firstLine="720"/>
        <w:jc w:val="both"/>
      </w:pPr>
      <w:r>
        <w:rPr>
          <w:spacing w:val="-2"/>
        </w:rPr>
        <w:t>In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adjudication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this</w:t>
      </w:r>
      <w:r>
        <w:rPr>
          <w:spacing w:val="-19"/>
        </w:rPr>
        <w:t xml:space="preserve"> </w:t>
      </w:r>
      <w:r>
        <w:rPr>
          <w:spacing w:val="-2"/>
        </w:rPr>
        <w:t>matter,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pivotal</w:t>
      </w:r>
      <w:r>
        <w:rPr>
          <w:spacing w:val="-19"/>
        </w:rPr>
        <w:t xml:space="preserve"> </w:t>
      </w:r>
      <w:r>
        <w:rPr>
          <w:spacing w:val="-2"/>
        </w:rPr>
        <w:t>issue</w:t>
      </w:r>
      <w:r>
        <w:rPr>
          <w:spacing w:val="-19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determination</w:t>
      </w:r>
      <w:r>
        <w:rPr>
          <w:spacing w:val="-20"/>
        </w:rPr>
        <w:t xml:space="preserve"> </w:t>
      </w:r>
      <w:r>
        <w:rPr>
          <w:spacing w:val="-2"/>
        </w:rPr>
        <w:t xml:space="preserve">is </w:t>
      </w:r>
      <w:r>
        <w:t>the</w:t>
      </w:r>
      <w:r>
        <w:rPr>
          <w:spacing w:val="-10"/>
        </w:rPr>
        <w:t xml:space="preserve"> </w:t>
      </w:r>
      <w:r>
        <w:t>legal</w:t>
      </w:r>
      <w:r>
        <w:rPr>
          <w:spacing w:val="-12"/>
        </w:rPr>
        <w:t xml:space="preserve"> </w:t>
      </w:r>
      <w:proofErr w:type="spellStart"/>
      <w:r>
        <w:t>characterisation</w:t>
      </w:r>
      <w:proofErr w:type="spellEnd"/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dispute,</w:t>
      </w:r>
      <w:r>
        <w:rPr>
          <w:spacing w:val="-11"/>
        </w:rPr>
        <w:t xml:space="preserve"> </w:t>
      </w:r>
      <w:r>
        <w:t>specifically,</w:t>
      </w:r>
      <w:r>
        <w:rPr>
          <w:spacing w:val="-11"/>
        </w:rPr>
        <w:t xml:space="preserve"> </w:t>
      </w:r>
      <w:r>
        <w:t>whether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nature</w:t>
      </w:r>
      <w:r>
        <w:rPr>
          <w:spacing w:val="-10"/>
        </w:rPr>
        <w:t xml:space="preserve"> </w:t>
      </w:r>
      <w:r>
        <w:t xml:space="preserve">of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dispute</w:t>
      </w:r>
      <w:r>
        <w:rPr>
          <w:spacing w:val="-11"/>
        </w:rPr>
        <w:t xml:space="preserve"> </w:t>
      </w:r>
      <w:r>
        <w:rPr>
          <w:spacing w:val="-6"/>
        </w:rPr>
        <w:t>falls</w:t>
      </w:r>
      <w:r>
        <w:rPr>
          <w:spacing w:val="-11"/>
        </w:rPr>
        <w:t xml:space="preserve"> </w:t>
      </w:r>
      <w:r>
        <w:rPr>
          <w:spacing w:val="-6"/>
        </w:rPr>
        <w:t>within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ambit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labour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dispute</w:t>
      </w:r>
      <w:r>
        <w:rPr>
          <w:spacing w:val="-11"/>
        </w:rPr>
        <w:t xml:space="preserve"> </w:t>
      </w:r>
      <w:r>
        <w:rPr>
          <w:spacing w:val="-6"/>
        </w:rPr>
        <w:t>governed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 xml:space="preserve">employment </w:t>
      </w:r>
      <w:r>
        <w:rPr>
          <w:spacing w:val="-2"/>
        </w:rPr>
        <w:t>law,</w:t>
      </w:r>
      <w:r>
        <w:rPr>
          <w:spacing w:val="-20"/>
        </w:rPr>
        <w:t xml:space="preserve"> </w:t>
      </w:r>
      <w:r>
        <w:rPr>
          <w:spacing w:val="-2"/>
        </w:rPr>
        <w:t>or</w:t>
      </w:r>
      <w:r>
        <w:rPr>
          <w:spacing w:val="-19"/>
        </w:rPr>
        <w:t xml:space="preserve"> </w:t>
      </w:r>
      <w:r>
        <w:rPr>
          <w:spacing w:val="-2"/>
        </w:rPr>
        <w:t>whether</w:t>
      </w:r>
      <w:r>
        <w:rPr>
          <w:spacing w:val="-19"/>
        </w:rPr>
        <w:t xml:space="preserve"> </w:t>
      </w:r>
      <w:r>
        <w:rPr>
          <w:spacing w:val="-2"/>
        </w:rPr>
        <w:t>it</w:t>
      </w:r>
      <w:r>
        <w:rPr>
          <w:spacing w:val="-19"/>
        </w:rPr>
        <w:t xml:space="preserve"> </w:t>
      </w:r>
      <w:r>
        <w:rPr>
          <w:spacing w:val="-2"/>
        </w:rPr>
        <w:t>pertains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ecclesiastical</w:t>
      </w:r>
      <w:r>
        <w:rPr>
          <w:spacing w:val="-19"/>
        </w:rPr>
        <w:t xml:space="preserve"> </w:t>
      </w:r>
      <w:r>
        <w:rPr>
          <w:spacing w:val="-2"/>
        </w:rPr>
        <w:t>concerns</w:t>
      </w:r>
      <w:r>
        <w:rPr>
          <w:spacing w:val="-19"/>
        </w:rPr>
        <w:t xml:space="preserve"> </w:t>
      </w:r>
      <w:r>
        <w:rPr>
          <w:spacing w:val="-2"/>
        </w:rPr>
        <w:t>subject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 xml:space="preserve">doctrines, </w:t>
      </w:r>
      <w:r>
        <w:rPr>
          <w:spacing w:val="-6"/>
        </w:rPr>
        <w:t>governance,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internal</w:t>
      </w:r>
      <w:r>
        <w:rPr>
          <w:spacing w:val="-15"/>
        </w:rPr>
        <w:t xml:space="preserve"> </w:t>
      </w:r>
      <w:r>
        <w:rPr>
          <w:spacing w:val="-6"/>
        </w:rPr>
        <w:t>regulations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religious</w:t>
      </w:r>
      <w:r>
        <w:rPr>
          <w:spacing w:val="-15"/>
        </w:rPr>
        <w:t xml:space="preserve"> </w:t>
      </w:r>
      <w:r>
        <w:rPr>
          <w:spacing w:val="-6"/>
        </w:rPr>
        <w:t>institution.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resolution</w:t>
      </w:r>
      <w:r>
        <w:rPr>
          <w:spacing w:val="-15"/>
        </w:rPr>
        <w:t xml:space="preserve"> </w:t>
      </w:r>
      <w:r>
        <w:rPr>
          <w:spacing w:val="-6"/>
        </w:rPr>
        <w:t xml:space="preserve">of </w:t>
      </w:r>
      <w:r>
        <w:rPr>
          <w:spacing w:val="-2"/>
        </w:rPr>
        <w:t>this</w:t>
      </w:r>
      <w:r>
        <w:rPr>
          <w:spacing w:val="25"/>
        </w:rPr>
        <w:t xml:space="preserve"> </w:t>
      </w:r>
      <w:r>
        <w:rPr>
          <w:spacing w:val="-2"/>
        </w:rPr>
        <w:t>question</w:t>
      </w:r>
      <w:r>
        <w:rPr>
          <w:spacing w:val="-19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essential,</w:t>
      </w:r>
      <w:r>
        <w:rPr>
          <w:spacing w:val="-19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2"/>
        </w:rPr>
        <w:t>it</w:t>
      </w:r>
      <w:r>
        <w:rPr>
          <w:spacing w:val="-19"/>
        </w:rPr>
        <w:t xml:space="preserve"> </w:t>
      </w:r>
      <w:r>
        <w:rPr>
          <w:spacing w:val="-2"/>
        </w:rPr>
        <w:t>will</w:t>
      </w:r>
      <w:r>
        <w:rPr>
          <w:spacing w:val="-19"/>
        </w:rPr>
        <w:t xml:space="preserve"> </w:t>
      </w:r>
      <w:r>
        <w:rPr>
          <w:spacing w:val="-2"/>
        </w:rPr>
        <w:t>dictate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applicable</w:t>
      </w:r>
      <w:r>
        <w:rPr>
          <w:spacing w:val="-19"/>
        </w:rPr>
        <w:t xml:space="preserve"> </w:t>
      </w:r>
      <w:r>
        <w:rPr>
          <w:spacing w:val="-2"/>
        </w:rPr>
        <w:t>legal</w:t>
      </w:r>
      <w:r>
        <w:rPr>
          <w:spacing w:val="-19"/>
        </w:rPr>
        <w:t xml:space="preserve"> </w:t>
      </w:r>
      <w:r>
        <w:rPr>
          <w:spacing w:val="-2"/>
        </w:rPr>
        <w:t>framework.</w:t>
      </w:r>
    </w:p>
    <w:p w14:paraId="74504C98" w14:textId="77777777" w:rsidR="008B1BA9" w:rsidRDefault="00000000">
      <w:pPr>
        <w:spacing w:before="285" w:line="364" w:lineRule="auto"/>
        <w:ind w:left="732" w:right="729" w:firstLine="720"/>
        <w:jc w:val="both"/>
        <w:rPr>
          <w:sz w:val="24"/>
        </w:rPr>
      </w:pPr>
      <w:r>
        <w:rPr>
          <w:w w:val="85"/>
          <w:sz w:val="24"/>
        </w:rPr>
        <w:t xml:space="preserve">In the case of </w:t>
      </w:r>
      <w:r>
        <w:rPr>
          <w:b/>
          <w:i/>
          <w:w w:val="85"/>
          <w:sz w:val="24"/>
        </w:rPr>
        <w:t xml:space="preserve">Chimenya </w:t>
      </w:r>
      <w:r>
        <w:rPr>
          <w:rFonts w:ascii="Tahoma"/>
          <w:b/>
          <w:w w:val="85"/>
          <w:sz w:val="24"/>
        </w:rPr>
        <w:t>v</w:t>
      </w:r>
      <w:r>
        <w:rPr>
          <w:rFonts w:ascii="Tahoma"/>
          <w:b/>
          <w:sz w:val="24"/>
        </w:rPr>
        <w:t xml:space="preserve"> </w:t>
      </w:r>
      <w:r>
        <w:rPr>
          <w:b/>
          <w:i/>
          <w:w w:val="85"/>
          <w:sz w:val="24"/>
        </w:rPr>
        <w:t>The Chairperson of The Synodical Committee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w w:val="90"/>
          <w:sz w:val="24"/>
        </w:rPr>
        <w:t>of</w:t>
      </w:r>
      <w:r>
        <w:rPr>
          <w:b/>
          <w:i/>
          <w:spacing w:val="-3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The</w:t>
      </w:r>
      <w:r>
        <w:rPr>
          <w:b/>
          <w:i/>
          <w:spacing w:val="-3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Reformed</w:t>
      </w:r>
      <w:r>
        <w:rPr>
          <w:b/>
          <w:i/>
          <w:spacing w:val="-3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Church</w:t>
      </w:r>
      <w:r>
        <w:rPr>
          <w:b/>
          <w:i/>
          <w:spacing w:val="-3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in</w:t>
      </w:r>
      <w:r>
        <w:rPr>
          <w:b/>
          <w:i/>
          <w:spacing w:val="-3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Zimbabwe</w:t>
      </w:r>
      <w:r>
        <w:rPr>
          <w:b/>
          <w:i/>
          <w:spacing w:val="-2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and</w:t>
      </w:r>
      <w:r>
        <w:rPr>
          <w:b/>
          <w:i/>
          <w:spacing w:val="-3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Ors</w:t>
      </w:r>
      <w:r>
        <w:rPr>
          <w:b/>
          <w:i/>
          <w:spacing w:val="-3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 xml:space="preserve">SC 319-23, </w:t>
      </w:r>
      <w:r>
        <w:rPr>
          <w:w w:val="90"/>
          <w:sz w:val="24"/>
        </w:rPr>
        <w:t>it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was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stated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that,</w:t>
      </w:r>
    </w:p>
    <w:p w14:paraId="47976957" w14:textId="77777777" w:rsidR="008B1BA9" w:rsidRDefault="00000000">
      <w:pPr>
        <w:pStyle w:val="BodyText"/>
        <w:spacing w:before="277"/>
        <w:ind w:left="1452"/>
      </w:pPr>
      <w:r>
        <w:rPr>
          <w:spacing w:val="-2"/>
        </w:rPr>
        <w:t>“In</w:t>
      </w:r>
      <w:r>
        <w:rPr>
          <w:spacing w:val="-20"/>
        </w:rPr>
        <w:t xml:space="preserve"> </w:t>
      </w:r>
      <w:r>
        <w:rPr>
          <w:spacing w:val="-2"/>
        </w:rPr>
        <w:t>order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determine</w:t>
      </w:r>
      <w:r>
        <w:rPr>
          <w:spacing w:val="-18"/>
        </w:rPr>
        <w:t xml:space="preserve"> </w:t>
      </w:r>
      <w:r>
        <w:rPr>
          <w:spacing w:val="-2"/>
        </w:rPr>
        <w:t>whether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court</w:t>
      </w:r>
      <w:r>
        <w:rPr>
          <w:spacing w:val="-18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quo</w:t>
      </w:r>
      <w:r>
        <w:rPr>
          <w:i/>
          <w:spacing w:val="-19"/>
        </w:rPr>
        <w:t xml:space="preserve"> </w:t>
      </w:r>
      <w:r>
        <w:rPr>
          <w:spacing w:val="-2"/>
        </w:rPr>
        <w:t>had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requisite</w:t>
      </w:r>
    </w:p>
    <w:p w14:paraId="16B10DD8" w14:textId="77777777" w:rsidR="008B1BA9" w:rsidRDefault="00000000">
      <w:pPr>
        <w:pStyle w:val="BodyText"/>
        <w:spacing w:before="2"/>
        <w:ind w:left="1452"/>
      </w:pPr>
      <w:r>
        <w:rPr>
          <w:w w:val="90"/>
        </w:rPr>
        <w:t>jurisdiction</w:t>
      </w:r>
      <w:r>
        <w:t xml:space="preserve"> </w:t>
      </w: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w w:val="90"/>
        </w:rPr>
        <w:t>hear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matter</w:t>
      </w:r>
      <w:r>
        <w:rPr>
          <w:spacing w:val="3"/>
        </w:rPr>
        <w:t xml:space="preserve"> </w:t>
      </w:r>
      <w:r>
        <w:rPr>
          <w:w w:val="90"/>
        </w:rPr>
        <w:t>before</w:t>
      </w:r>
      <w:r>
        <w:rPr>
          <w:spacing w:val="4"/>
        </w:rPr>
        <w:t xml:space="preserve"> </w:t>
      </w:r>
      <w:r>
        <w:rPr>
          <w:w w:val="90"/>
        </w:rPr>
        <w:t>it,</w:t>
      </w:r>
      <w:r>
        <w:t xml:space="preserve"> </w:t>
      </w:r>
      <w:r>
        <w:rPr>
          <w:w w:val="90"/>
        </w:rPr>
        <w:t>it</w:t>
      </w:r>
      <w:r>
        <w:rPr>
          <w:spacing w:val="4"/>
        </w:rPr>
        <w:t xml:space="preserve"> </w:t>
      </w:r>
      <w:r>
        <w:rPr>
          <w:w w:val="90"/>
        </w:rPr>
        <w:t>is</w:t>
      </w:r>
      <w:r>
        <w:rPr>
          <w:spacing w:val="3"/>
        </w:rPr>
        <w:t xml:space="preserve"> </w:t>
      </w:r>
      <w:r>
        <w:rPr>
          <w:w w:val="90"/>
        </w:rPr>
        <w:t>necessary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spacing w:val="-2"/>
          <w:w w:val="90"/>
        </w:rPr>
        <w:t>court’s</w:t>
      </w:r>
    </w:p>
    <w:p w14:paraId="216CC5C7" w14:textId="77777777" w:rsidR="008B1BA9" w:rsidRDefault="008B1BA9">
      <w:pPr>
        <w:pStyle w:val="BodyText"/>
        <w:sectPr w:rsidR="008B1BA9">
          <w:pgSz w:w="11910" w:h="16840"/>
          <w:pgMar w:top="1340" w:right="708" w:bottom="1480" w:left="708" w:header="0" w:footer="1285" w:gutter="0"/>
          <w:cols w:space="720"/>
        </w:sectPr>
      </w:pPr>
    </w:p>
    <w:p w14:paraId="64EC2082" w14:textId="77777777" w:rsidR="008B1BA9" w:rsidRDefault="00000000">
      <w:pPr>
        <w:pStyle w:val="BodyText"/>
        <w:spacing w:before="81" w:line="242" w:lineRule="auto"/>
        <w:ind w:left="1452" w:right="1262"/>
      </w:pPr>
      <w:r>
        <w:rPr>
          <w:spacing w:val="-2"/>
        </w:rPr>
        <w:lastRenderedPageBreak/>
        <w:t>view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first</w:t>
      </w:r>
      <w:r>
        <w:rPr>
          <w:spacing w:val="-19"/>
        </w:rPr>
        <w:t xml:space="preserve"> </w:t>
      </w:r>
      <w:r>
        <w:rPr>
          <w:spacing w:val="-2"/>
        </w:rPr>
        <w:t>establish</w:t>
      </w:r>
      <w:r>
        <w:rPr>
          <w:spacing w:val="-19"/>
        </w:rPr>
        <w:t xml:space="preserve"> </w:t>
      </w:r>
      <w:r>
        <w:rPr>
          <w:spacing w:val="-2"/>
        </w:rPr>
        <w:t>whether</w:t>
      </w:r>
      <w:r>
        <w:rPr>
          <w:spacing w:val="-19"/>
        </w:rPr>
        <w:t xml:space="preserve"> </w:t>
      </w:r>
      <w:r>
        <w:rPr>
          <w:spacing w:val="-2"/>
        </w:rPr>
        <w:t>or</w:t>
      </w:r>
      <w:r>
        <w:rPr>
          <w:spacing w:val="-19"/>
        </w:rPr>
        <w:t xml:space="preserve"> </w:t>
      </w:r>
      <w:r>
        <w:rPr>
          <w:spacing w:val="-2"/>
        </w:rPr>
        <w:t>not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matter</w:t>
      </w:r>
      <w:r>
        <w:rPr>
          <w:spacing w:val="-19"/>
        </w:rPr>
        <w:t xml:space="preserve"> </w:t>
      </w:r>
      <w:r>
        <w:rPr>
          <w:spacing w:val="-2"/>
        </w:rPr>
        <w:t>before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court</w:t>
      </w:r>
      <w:r>
        <w:rPr>
          <w:spacing w:val="-20"/>
        </w:rPr>
        <w:t xml:space="preserve"> </w:t>
      </w:r>
      <w:r>
        <w:rPr>
          <w:i/>
          <w:spacing w:val="-2"/>
        </w:rPr>
        <w:t xml:space="preserve">a </w:t>
      </w:r>
      <w:r>
        <w:rPr>
          <w:i/>
        </w:rPr>
        <w:t>quo</w:t>
      </w:r>
      <w:r>
        <w:rPr>
          <w:i/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ecclesiastical</w:t>
      </w:r>
      <w:r>
        <w:rPr>
          <w:spacing w:val="-4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doctrine.</w:t>
      </w:r>
      <w:r>
        <w:rPr>
          <w:spacing w:val="-5"/>
        </w:rPr>
        <w:t xml:space="preserve"> </w:t>
      </w:r>
      <w:r>
        <w:t xml:space="preserve">A </w:t>
      </w:r>
      <w:r>
        <w:rPr>
          <w:spacing w:val="-4"/>
        </w:rPr>
        <w:t>definition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ecclesiastical</w:t>
      </w:r>
      <w:r>
        <w:rPr>
          <w:spacing w:val="-14"/>
        </w:rPr>
        <w:t xml:space="preserve"> </w:t>
      </w:r>
      <w:r>
        <w:rPr>
          <w:spacing w:val="-4"/>
        </w:rPr>
        <w:t>law</w:t>
      </w:r>
      <w:r>
        <w:rPr>
          <w:spacing w:val="-15"/>
        </w:rPr>
        <w:t xml:space="preserve"> </w:t>
      </w:r>
      <w:r>
        <w:rPr>
          <w:spacing w:val="-4"/>
        </w:rPr>
        <w:t>from</w:t>
      </w:r>
      <w:r>
        <w:rPr>
          <w:spacing w:val="-14"/>
        </w:rPr>
        <w:t xml:space="preserve"> </w:t>
      </w:r>
      <w:r>
        <w:rPr>
          <w:i/>
          <w:spacing w:val="-4"/>
        </w:rPr>
        <w:t>Black’s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Law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Dictionary</w:t>
      </w:r>
      <w:r>
        <w:rPr>
          <w:i/>
          <w:spacing w:val="-12"/>
        </w:rPr>
        <w:t xml:space="preserve"> </w:t>
      </w:r>
      <w:r>
        <w:rPr>
          <w:spacing w:val="-4"/>
        </w:rPr>
        <w:t>reads</w:t>
      </w:r>
      <w:r>
        <w:rPr>
          <w:spacing w:val="-14"/>
        </w:rPr>
        <w:t xml:space="preserve"> </w:t>
      </w:r>
      <w:r>
        <w:rPr>
          <w:spacing w:val="-4"/>
        </w:rPr>
        <w:t xml:space="preserve">as </w:t>
      </w:r>
      <w:proofErr w:type="gramStart"/>
      <w:r>
        <w:rPr>
          <w:spacing w:val="-2"/>
        </w:rPr>
        <w:t>follows;-</w:t>
      </w:r>
      <w:proofErr w:type="gramEnd"/>
    </w:p>
    <w:p w14:paraId="51A8046D" w14:textId="77777777" w:rsidR="008B1BA9" w:rsidRDefault="00000000">
      <w:pPr>
        <w:spacing w:before="279" w:line="242" w:lineRule="auto"/>
        <w:ind w:left="2172" w:right="729"/>
        <w:jc w:val="both"/>
        <w:rPr>
          <w:sz w:val="24"/>
        </w:rPr>
      </w:pPr>
      <w:r>
        <w:rPr>
          <w:w w:val="85"/>
          <w:sz w:val="24"/>
        </w:rPr>
        <w:t>‘</w:t>
      </w:r>
      <w:r>
        <w:rPr>
          <w:b/>
          <w:i/>
          <w:w w:val="85"/>
          <w:sz w:val="24"/>
          <w:u w:val="single"/>
        </w:rPr>
        <w:t>An ecclesiastical matter is one that concerns doctrine, creed, or</w:t>
      </w:r>
      <w:r>
        <w:rPr>
          <w:b/>
          <w:i/>
          <w:w w:val="85"/>
          <w:sz w:val="24"/>
        </w:rPr>
        <w:t xml:space="preserve"> </w:t>
      </w:r>
      <w:r>
        <w:rPr>
          <w:b/>
          <w:i/>
          <w:w w:val="85"/>
          <w:sz w:val="24"/>
          <w:u w:val="single"/>
        </w:rPr>
        <w:t>form of worship of the church, or the adoption and enforcement</w:t>
      </w:r>
      <w:r>
        <w:rPr>
          <w:b/>
          <w:i/>
          <w:w w:val="85"/>
          <w:sz w:val="24"/>
        </w:rPr>
        <w:t xml:space="preserve"> </w:t>
      </w:r>
      <w:r>
        <w:rPr>
          <w:b/>
          <w:i/>
          <w:w w:val="85"/>
          <w:sz w:val="24"/>
          <w:u w:val="single"/>
        </w:rPr>
        <w:t>within a religious association of needful laws and regulations for</w:t>
      </w:r>
      <w:r>
        <w:rPr>
          <w:b/>
          <w:i/>
          <w:w w:val="85"/>
          <w:sz w:val="24"/>
        </w:rPr>
        <w:t xml:space="preserve"> </w:t>
      </w:r>
      <w:r>
        <w:rPr>
          <w:b/>
          <w:i/>
          <w:w w:val="85"/>
          <w:sz w:val="24"/>
          <w:u w:val="single"/>
        </w:rPr>
        <w:t>the government of the membership, and the power of excluding</w:t>
      </w:r>
      <w:r>
        <w:rPr>
          <w:b/>
          <w:i/>
          <w:w w:val="85"/>
          <w:sz w:val="24"/>
        </w:rPr>
        <w:t xml:space="preserve"> </w:t>
      </w:r>
      <w:r>
        <w:rPr>
          <w:b/>
          <w:i/>
          <w:w w:val="95"/>
          <w:sz w:val="24"/>
          <w:u w:val="single"/>
        </w:rPr>
        <w:t>from such associations those deemed unworthy of</w:t>
      </w:r>
      <w:r>
        <w:rPr>
          <w:b/>
          <w:i/>
          <w:w w:val="95"/>
          <w:sz w:val="24"/>
        </w:rPr>
        <w:t xml:space="preserve"> </w:t>
      </w:r>
      <w:proofErr w:type="gramStart"/>
      <w:r>
        <w:rPr>
          <w:b/>
          <w:i/>
          <w:spacing w:val="-2"/>
          <w:w w:val="95"/>
          <w:sz w:val="24"/>
          <w:u w:val="single"/>
        </w:rPr>
        <w:t>membership”</w:t>
      </w:r>
      <w:r>
        <w:rPr>
          <w:spacing w:val="-2"/>
          <w:w w:val="95"/>
          <w:sz w:val="24"/>
        </w:rPr>
        <w:t>(</w:t>
      </w:r>
      <w:proofErr w:type="gramEnd"/>
      <w:r>
        <w:rPr>
          <w:spacing w:val="-2"/>
          <w:w w:val="95"/>
          <w:sz w:val="24"/>
        </w:rPr>
        <w:t>my</w:t>
      </w:r>
      <w:r>
        <w:rPr>
          <w:spacing w:val="-4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emphasis)</w:t>
      </w:r>
    </w:p>
    <w:p w14:paraId="35BEA456" w14:textId="77777777" w:rsidR="008B1BA9" w:rsidRDefault="00000000">
      <w:pPr>
        <w:pStyle w:val="BodyText"/>
        <w:spacing w:before="278" w:line="362" w:lineRule="auto"/>
        <w:ind w:left="732" w:right="730" w:firstLine="720"/>
        <w:jc w:val="both"/>
      </w:pP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applicant</w:t>
      </w:r>
      <w:r>
        <w:rPr>
          <w:spacing w:val="-17"/>
        </w:rPr>
        <w:t xml:space="preserve"> </w:t>
      </w:r>
      <w:r>
        <w:rPr>
          <w:spacing w:val="-4"/>
        </w:rPr>
        <w:t>was</w:t>
      </w:r>
      <w:r>
        <w:rPr>
          <w:spacing w:val="-17"/>
        </w:rPr>
        <w:t xml:space="preserve"> </w:t>
      </w:r>
      <w:r>
        <w:rPr>
          <w:spacing w:val="-4"/>
        </w:rPr>
        <w:t>subjected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disciplinary</w:t>
      </w:r>
      <w:r>
        <w:rPr>
          <w:spacing w:val="-17"/>
        </w:rPr>
        <w:t xml:space="preserve"> </w:t>
      </w:r>
      <w:r>
        <w:rPr>
          <w:spacing w:val="-4"/>
        </w:rPr>
        <w:t>proceedings</w:t>
      </w:r>
      <w:r>
        <w:rPr>
          <w:spacing w:val="-17"/>
        </w:rPr>
        <w:t xml:space="preserve"> </w:t>
      </w:r>
      <w:r>
        <w:rPr>
          <w:spacing w:val="-4"/>
        </w:rPr>
        <w:t>pursuant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 xml:space="preserve">the </w:t>
      </w:r>
      <w:r>
        <w:t xml:space="preserve">Canons and ecclesiastical laws governing the church, which constitute the </w:t>
      </w:r>
      <w:r>
        <w:rPr>
          <w:w w:val="90"/>
        </w:rPr>
        <w:t xml:space="preserve">internal regulatory framework of the religious institution. Prior to the initiation of </w:t>
      </w:r>
      <w:r>
        <w:rPr>
          <w:spacing w:val="-2"/>
        </w:rPr>
        <w:t>such</w:t>
      </w:r>
      <w:r>
        <w:rPr>
          <w:spacing w:val="-13"/>
        </w:rPr>
        <w:t xml:space="preserve"> </w:t>
      </w:r>
      <w:r>
        <w:rPr>
          <w:spacing w:val="-2"/>
        </w:rPr>
        <w:t>proceedings,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applicant</w:t>
      </w:r>
      <w:r>
        <w:rPr>
          <w:spacing w:val="-12"/>
        </w:rPr>
        <w:t xml:space="preserve"> </w:t>
      </w:r>
      <w:r>
        <w:rPr>
          <w:spacing w:val="-2"/>
        </w:rPr>
        <w:t>had</w:t>
      </w:r>
      <w:r>
        <w:rPr>
          <w:spacing w:val="-12"/>
        </w:rPr>
        <w:t xml:space="preserve"> </w:t>
      </w:r>
      <w:r>
        <w:rPr>
          <w:spacing w:val="-2"/>
        </w:rPr>
        <w:t>expressly</w:t>
      </w:r>
      <w:r>
        <w:rPr>
          <w:spacing w:val="-12"/>
        </w:rPr>
        <w:t xml:space="preserve"> </w:t>
      </w:r>
      <w:r>
        <w:rPr>
          <w:spacing w:val="-2"/>
        </w:rPr>
        <w:t>acknowledged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 xml:space="preserve">consented </w:t>
      </w:r>
      <w:r>
        <w:t xml:space="preserve">to be bound by the said Canons, through signing the clergy contract of </w:t>
      </w:r>
      <w:r>
        <w:rPr>
          <w:spacing w:val="-2"/>
        </w:rPr>
        <w:t>service.</w:t>
      </w:r>
    </w:p>
    <w:p w14:paraId="6DB34FCE" w14:textId="77777777" w:rsidR="008B1BA9" w:rsidRDefault="00000000">
      <w:pPr>
        <w:spacing w:before="286" w:line="364" w:lineRule="auto"/>
        <w:ind w:left="732" w:right="113"/>
        <w:rPr>
          <w:sz w:val="24"/>
        </w:rPr>
      </w:pPr>
      <w:r>
        <w:rPr>
          <w:w w:val="90"/>
          <w:sz w:val="24"/>
        </w:rPr>
        <w:t>In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case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3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Oasis</w:t>
      </w:r>
      <w:r>
        <w:rPr>
          <w:b/>
          <w:i/>
          <w:spacing w:val="-12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Medical</w:t>
      </w:r>
      <w:r>
        <w:rPr>
          <w:b/>
          <w:i/>
          <w:spacing w:val="-13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Centre</w:t>
      </w:r>
      <w:r>
        <w:rPr>
          <w:b/>
          <w:i/>
          <w:spacing w:val="-12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(Pvt)</w:t>
      </w:r>
      <w:r>
        <w:rPr>
          <w:b/>
          <w:i/>
          <w:spacing w:val="-12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Ltd</w:t>
      </w:r>
      <w:r>
        <w:rPr>
          <w:b/>
          <w:i/>
          <w:spacing w:val="-12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v</w:t>
      </w:r>
      <w:r>
        <w:rPr>
          <w:rFonts w:ascii="Tahoma"/>
          <w:b/>
          <w:spacing w:val="-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Beck</w:t>
      </w:r>
      <w:r>
        <w:rPr>
          <w:b/>
          <w:i/>
          <w:spacing w:val="-1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&amp;</w:t>
      </w:r>
      <w:r>
        <w:rPr>
          <w:b/>
          <w:i/>
          <w:spacing w:val="-1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Anor</w:t>
      </w:r>
      <w:r>
        <w:rPr>
          <w:b/>
          <w:i/>
          <w:spacing w:val="-1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HC</w:t>
      </w:r>
      <w:r>
        <w:rPr>
          <w:rFonts w:ascii="Tahoma"/>
          <w:b/>
          <w:spacing w:val="-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4808-15,</w:t>
      </w:r>
      <w:r>
        <w:rPr>
          <w:rFonts w:ascii="Tahoma"/>
          <w:b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 xml:space="preserve">was </w:t>
      </w:r>
      <w:r>
        <w:rPr>
          <w:sz w:val="24"/>
        </w:rPr>
        <w:t>stated that,</w:t>
      </w:r>
    </w:p>
    <w:p w14:paraId="13098681" w14:textId="77777777" w:rsidR="008B1BA9" w:rsidRDefault="00000000">
      <w:pPr>
        <w:spacing w:before="276" w:line="242" w:lineRule="auto"/>
        <w:ind w:left="1452" w:right="730"/>
        <w:jc w:val="both"/>
        <w:rPr>
          <w:sz w:val="24"/>
        </w:rPr>
      </w:pPr>
      <w:r>
        <w:rPr>
          <w:sz w:val="24"/>
        </w:rPr>
        <w:t>“The</w:t>
      </w:r>
      <w:r>
        <w:rPr>
          <w:spacing w:val="-22"/>
          <w:sz w:val="24"/>
        </w:rPr>
        <w:t xml:space="preserve"> </w:t>
      </w:r>
      <w:r>
        <w:rPr>
          <w:sz w:val="24"/>
        </w:rPr>
        <w:t>signer</w:t>
      </w:r>
      <w:r>
        <w:rPr>
          <w:spacing w:val="-21"/>
          <w:sz w:val="24"/>
        </w:rPr>
        <w:t xml:space="preserve"> </w:t>
      </w:r>
      <w:r>
        <w:rPr>
          <w:sz w:val="24"/>
        </w:rPr>
        <w:t>must</w:t>
      </w:r>
      <w:r>
        <w:rPr>
          <w:spacing w:val="-21"/>
          <w:sz w:val="24"/>
        </w:rPr>
        <w:t xml:space="preserve"> </w:t>
      </w:r>
      <w:r>
        <w:rPr>
          <w:sz w:val="24"/>
        </w:rPr>
        <w:t>beware</w:t>
      </w:r>
      <w:r>
        <w:rPr>
          <w:rFonts w:ascii="MS Gothic" w:hAnsi="MS Gothic"/>
          <w:sz w:val="24"/>
        </w:rPr>
        <w:t>․</w:t>
      </w:r>
      <w:r>
        <w:rPr>
          <w:rFonts w:ascii="MS Gothic" w:hAnsi="MS Gothic"/>
          <w:spacing w:val="-30"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>Once</w:t>
      </w:r>
      <w:r>
        <w:rPr>
          <w:rFonts w:ascii="Tahoma" w:hAnsi="Tahoma"/>
          <w:b/>
          <w:spacing w:val="-1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a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person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appends</w:t>
      </w:r>
      <w:r>
        <w:rPr>
          <w:rFonts w:ascii="Tahoma" w:hAnsi="Tahoma"/>
          <w:b/>
          <w:spacing w:val="-1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his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or</w:t>
      </w:r>
      <w:r>
        <w:rPr>
          <w:rFonts w:ascii="Tahoma" w:hAnsi="Tahoma"/>
          <w:b/>
          <w:spacing w:val="-1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her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signature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>to a document, it must be known that they are liable for the ensuing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>consequences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and</w:t>
      </w:r>
      <w:r>
        <w:rPr>
          <w:rFonts w:ascii="Tahoma" w:hAnsi="Tahoma"/>
          <w:b/>
          <w:spacing w:val="-15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obligations</w:t>
      </w:r>
      <w:r>
        <w:rPr>
          <w:rFonts w:ascii="MS Gothic" w:hAnsi="MS Gothic"/>
          <w:sz w:val="24"/>
        </w:rPr>
        <w:t>․</w:t>
      </w:r>
      <w:r>
        <w:rPr>
          <w:rFonts w:ascii="MS Gothic" w:hAnsi="MS Gothic"/>
          <w:spacing w:val="-30"/>
          <w:sz w:val="24"/>
        </w:rPr>
        <w:t xml:space="preserve"> </w:t>
      </w:r>
      <w:r>
        <w:rPr>
          <w:w w:val="95"/>
          <w:sz w:val="24"/>
        </w:rPr>
        <w:t>It</w:t>
      </w:r>
      <w:r>
        <w:rPr>
          <w:spacing w:val="-15"/>
          <w:w w:val="95"/>
          <w:sz w:val="24"/>
        </w:rPr>
        <w:t xml:space="preserve"> </w:t>
      </w:r>
      <w:r>
        <w:rPr>
          <w:sz w:val="24"/>
        </w:rPr>
        <w:t>was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19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20"/>
          <w:sz w:val="24"/>
        </w:rPr>
        <w:t xml:space="preserve"> </w:t>
      </w:r>
      <w:r>
        <w:rPr>
          <w:sz w:val="24"/>
        </w:rPr>
        <w:t>to read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1"/>
          <w:sz w:val="24"/>
        </w:rPr>
        <w:t xml:space="preserve"> </w:t>
      </w:r>
      <w:r>
        <w:rPr>
          <w:sz w:val="24"/>
        </w:rPr>
        <w:t>about</w:t>
      </w:r>
      <w:r>
        <w:rPr>
          <w:spacing w:val="-21"/>
          <w:sz w:val="24"/>
        </w:rPr>
        <w:t xml:space="preserve"> </w:t>
      </w:r>
      <w:r>
        <w:rPr>
          <w:sz w:val="24"/>
        </w:rPr>
        <w:t>what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document</w:t>
      </w:r>
      <w:r>
        <w:rPr>
          <w:spacing w:val="-21"/>
          <w:sz w:val="24"/>
        </w:rPr>
        <w:t xml:space="preserve"> </w:t>
      </w:r>
      <w:r>
        <w:rPr>
          <w:sz w:val="24"/>
        </w:rPr>
        <w:t>entails</w:t>
      </w:r>
      <w:r>
        <w:rPr>
          <w:spacing w:val="-21"/>
          <w:sz w:val="24"/>
        </w:rPr>
        <w:t xml:space="preserve"> </w:t>
      </w:r>
      <w:r>
        <w:rPr>
          <w:sz w:val="24"/>
        </w:rPr>
        <w:t>before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entering </w:t>
      </w:r>
      <w:r>
        <w:rPr>
          <w:spacing w:val="-2"/>
          <w:sz w:val="24"/>
        </w:rPr>
        <w:t>into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agreement</w:t>
      </w:r>
      <w:r>
        <w:rPr>
          <w:rFonts w:ascii="MS Gothic" w:hAnsi="MS Gothic"/>
          <w:spacing w:val="-2"/>
          <w:sz w:val="24"/>
        </w:rPr>
        <w:t>․</w:t>
      </w:r>
      <w:r>
        <w:rPr>
          <w:rFonts w:ascii="MS Gothic" w:hAnsi="MS Gothic"/>
          <w:spacing w:val="-2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believe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proper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applicant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try and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challenge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clause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27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lease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agreement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moment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time</w:t>
      </w:r>
    </w:p>
    <w:p w14:paraId="6F79AF4B" w14:textId="77777777" w:rsidR="008B1BA9" w:rsidRDefault="00000000">
      <w:pPr>
        <w:pStyle w:val="BodyText"/>
        <w:spacing w:before="1"/>
        <w:ind w:left="1452"/>
        <w:jc w:val="both"/>
      </w:pPr>
      <w:r>
        <w:rPr>
          <w:rFonts w:ascii="MS Gothic" w:hAnsi="MS Gothic"/>
          <w:w w:val="90"/>
        </w:rPr>
        <w:t>․</w:t>
      </w:r>
      <w:r>
        <w:rPr>
          <w:rFonts w:ascii="MS Gothic" w:hAnsi="MS Gothic"/>
          <w:spacing w:val="-20"/>
          <w:w w:val="90"/>
        </w:rPr>
        <w:t xml:space="preserve"> </w:t>
      </w:r>
      <w:r>
        <w:rPr>
          <w:w w:val="90"/>
        </w:rPr>
        <w:t>It</w:t>
      </w:r>
      <w:r>
        <w:rPr>
          <w:spacing w:val="4"/>
        </w:rPr>
        <w:t xml:space="preserve"> </w:t>
      </w:r>
      <w:r>
        <w:rPr>
          <w:w w:val="90"/>
        </w:rPr>
        <w:t>remains</w:t>
      </w:r>
      <w:r>
        <w:rPr>
          <w:spacing w:val="5"/>
        </w:rPr>
        <w:t xml:space="preserve"> </w:t>
      </w:r>
      <w:r>
        <w:rPr>
          <w:w w:val="90"/>
        </w:rPr>
        <w:t>bound</w:t>
      </w:r>
      <w:r>
        <w:rPr>
          <w:spacing w:val="4"/>
        </w:rPr>
        <w:t xml:space="preserve"> </w:t>
      </w:r>
      <w:r>
        <w:rPr>
          <w:w w:val="90"/>
        </w:rPr>
        <w:t>by</w:t>
      </w:r>
      <w:r>
        <w:rPr>
          <w:spacing w:val="3"/>
        </w:rPr>
        <w:t xml:space="preserve"> </w:t>
      </w:r>
      <w:r>
        <w:rPr>
          <w:w w:val="90"/>
        </w:rPr>
        <w:t>its</w:t>
      </w:r>
      <w:r>
        <w:rPr>
          <w:spacing w:val="5"/>
        </w:rPr>
        <w:t xml:space="preserve"> </w:t>
      </w:r>
      <w:r>
        <w:rPr>
          <w:w w:val="90"/>
        </w:rPr>
        <w:t>signature</w:t>
      </w:r>
      <w:proofErr w:type="gramStart"/>
      <w:r>
        <w:rPr>
          <w:rFonts w:ascii="MS Gothic" w:hAnsi="MS Gothic"/>
          <w:w w:val="90"/>
        </w:rPr>
        <w:t>․</w:t>
      </w:r>
      <w:r>
        <w:rPr>
          <w:w w:val="90"/>
        </w:rPr>
        <w:t>”(</w:t>
      </w:r>
      <w:proofErr w:type="gramEnd"/>
      <w:r>
        <w:rPr>
          <w:w w:val="90"/>
        </w:rPr>
        <w:t>my</w:t>
      </w:r>
      <w:r>
        <w:rPr>
          <w:spacing w:val="1"/>
        </w:rPr>
        <w:t xml:space="preserve"> </w:t>
      </w:r>
      <w:r>
        <w:rPr>
          <w:spacing w:val="-2"/>
          <w:w w:val="90"/>
        </w:rPr>
        <w:t>emphasis)</w:t>
      </w:r>
    </w:p>
    <w:p w14:paraId="2A46C570" w14:textId="77777777" w:rsidR="008B1BA9" w:rsidRDefault="00000000">
      <w:pPr>
        <w:pStyle w:val="BodyText"/>
        <w:spacing w:before="282" w:line="362" w:lineRule="auto"/>
        <w:ind w:left="732" w:right="729" w:firstLine="720"/>
        <w:jc w:val="both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procedurally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legally</w:t>
      </w:r>
      <w:r>
        <w:rPr>
          <w:spacing w:val="-4"/>
        </w:rPr>
        <w:t xml:space="preserve"> </w:t>
      </w:r>
      <w:r>
        <w:t>untenable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 xml:space="preserve">to now repudiate the binding nature of the Canons to which he voluntarily </w:t>
      </w:r>
      <w:r>
        <w:rPr>
          <w:spacing w:val="-4"/>
        </w:rPr>
        <w:t>submitted.</w:t>
      </w:r>
      <w:r>
        <w:rPr>
          <w:spacing w:val="-18"/>
        </w:rPr>
        <w:t xml:space="preserve"> </w:t>
      </w:r>
      <w:r>
        <w:rPr>
          <w:spacing w:val="-4"/>
        </w:rPr>
        <w:t>Such</w:t>
      </w:r>
      <w:r>
        <w:rPr>
          <w:spacing w:val="-17"/>
        </w:rPr>
        <w:t xml:space="preserve"> </w:t>
      </w:r>
      <w:r>
        <w:rPr>
          <w:spacing w:val="-4"/>
        </w:rPr>
        <w:t>repudiation</w:t>
      </w:r>
      <w:r>
        <w:rPr>
          <w:spacing w:val="-17"/>
        </w:rPr>
        <w:t xml:space="preserve"> </w:t>
      </w:r>
      <w:r>
        <w:rPr>
          <w:spacing w:val="-4"/>
        </w:rPr>
        <w:t>undermines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principle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i/>
          <w:spacing w:val="-4"/>
        </w:rPr>
        <w:t>pacta</w:t>
      </w:r>
      <w:r>
        <w:rPr>
          <w:i/>
          <w:spacing w:val="-17"/>
        </w:rPr>
        <w:t xml:space="preserve"> </w:t>
      </w:r>
      <w:r>
        <w:rPr>
          <w:i/>
          <w:spacing w:val="-4"/>
        </w:rPr>
        <w:t>sunt</w:t>
      </w:r>
      <w:r>
        <w:rPr>
          <w:i/>
          <w:spacing w:val="-17"/>
        </w:rPr>
        <w:t xml:space="preserve"> </w:t>
      </w:r>
      <w:proofErr w:type="spellStart"/>
      <w:r>
        <w:rPr>
          <w:i/>
          <w:spacing w:val="-4"/>
        </w:rPr>
        <w:t>servanda</w:t>
      </w:r>
      <w:proofErr w:type="spellEnd"/>
      <w:r>
        <w:rPr>
          <w:spacing w:val="-4"/>
        </w:rPr>
        <w:t xml:space="preserve">, </w:t>
      </w:r>
      <w:r>
        <w:rPr>
          <w:spacing w:val="-2"/>
        </w:rPr>
        <w:t>which</w:t>
      </w:r>
      <w:r>
        <w:rPr>
          <w:spacing w:val="-20"/>
        </w:rPr>
        <w:t xml:space="preserve"> </w:t>
      </w:r>
      <w:r>
        <w:rPr>
          <w:spacing w:val="-2"/>
        </w:rPr>
        <w:t>holds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19"/>
        </w:rPr>
        <w:t xml:space="preserve"> </w:t>
      </w:r>
      <w:r>
        <w:rPr>
          <w:spacing w:val="-2"/>
        </w:rPr>
        <w:t>agreements</w:t>
      </w:r>
      <w:r>
        <w:rPr>
          <w:spacing w:val="-19"/>
        </w:rPr>
        <w:t xml:space="preserve"> </w:t>
      </w:r>
      <w:r>
        <w:rPr>
          <w:spacing w:val="-2"/>
        </w:rPr>
        <w:t>voluntarily</w:t>
      </w:r>
      <w:r>
        <w:rPr>
          <w:spacing w:val="-19"/>
        </w:rPr>
        <w:t xml:space="preserve"> </w:t>
      </w:r>
      <w:r>
        <w:rPr>
          <w:spacing w:val="-2"/>
        </w:rPr>
        <w:t>entered</w:t>
      </w:r>
      <w:r>
        <w:rPr>
          <w:spacing w:val="-19"/>
        </w:rPr>
        <w:t xml:space="preserve"> </w:t>
      </w:r>
      <w:r>
        <w:rPr>
          <w:spacing w:val="-2"/>
        </w:rPr>
        <w:t>into</w:t>
      </w:r>
      <w:r>
        <w:rPr>
          <w:spacing w:val="-19"/>
        </w:rPr>
        <w:t xml:space="preserve"> </w:t>
      </w:r>
      <w:r>
        <w:rPr>
          <w:spacing w:val="-2"/>
        </w:rPr>
        <w:t>must</w:t>
      </w:r>
      <w:r>
        <w:rPr>
          <w:spacing w:val="-19"/>
        </w:rPr>
        <w:t xml:space="preserve"> </w:t>
      </w:r>
      <w:r>
        <w:rPr>
          <w:spacing w:val="-2"/>
        </w:rPr>
        <w:t>be</w:t>
      </w:r>
      <w:r>
        <w:rPr>
          <w:spacing w:val="-19"/>
        </w:rPr>
        <w:t xml:space="preserve"> </w:t>
      </w:r>
      <w:proofErr w:type="spellStart"/>
      <w:r>
        <w:rPr>
          <w:spacing w:val="-2"/>
        </w:rPr>
        <w:t>honoured</w:t>
      </w:r>
      <w:proofErr w:type="spellEnd"/>
      <w:r>
        <w:rPr>
          <w:spacing w:val="-2"/>
        </w:rPr>
        <w:t>.</w:t>
      </w:r>
      <w:r>
        <w:rPr>
          <w:spacing w:val="-19"/>
        </w:rPr>
        <w:t xml:space="preserve"> </w:t>
      </w:r>
      <w:r>
        <w:rPr>
          <w:spacing w:val="-2"/>
        </w:rPr>
        <w:t xml:space="preserve">The </w:t>
      </w:r>
      <w:r>
        <w:t xml:space="preserve">applicant’s attempt to disavow the authority of the Canons, after having acquiesced to their jurisdiction, is improper and amounts to an abuse of </w:t>
      </w:r>
      <w:r>
        <w:rPr>
          <w:spacing w:val="-2"/>
        </w:rPr>
        <w:t>process.</w:t>
      </w:r>
    </w:p>
    <w:p w14:paraId="78111075" w14:textId="77777777" w:rsidR="008B1BA9" w:rsidRDefault="008B1BA9">
      <w:pPr>
        <w:pStyle w:val="BodyText"/>
        <w:spacing w:line="362" w:lineRule="auto"/>
        <w:jc w:val="both"/>
        <w:sectPr w:rsidR="008B1BA9">
          <w:pgSz w:w="11910" w:h="16840"/>
          <w:pgMar w:top="1340" w:right="708" w:bottom="1480" w:left="708" w:header="0" w:footer="1285" w:gutter="0"/>
          <w:cols w:space="720"/>
        </w:sectPr>
      </w:pPr>
    </w:p>
    <w:p w14:paraId="41B1503D" w14:textId="77777777" w:rsidR="008B1BA9" w:rsidRDefault="00000000">
      <w:pPr>
        <w:pStyle w:val="BodyText"/>
        <w:spacing w:before="81" w:line="362" w:lineRule="auto"/>
        <w:ind w:left="732" w:right="731" w:firstLine="720"/>
        <w:jc w:val="both"/>
      </w:pPr>
      <w:r>
        <w:rPr>
          <w:spacing w:val="-6"/>
        </w:rPr>
        <w:lastRenderedPageBreak/>
        <w:t>Furthermore,</w:t>
      </w:r>
      <w:r>
        <w:rPr>
          <w:spacing w:val="-14"/>
        </w:rPr>
        <w:t xml:space="preserve"> </w:t>
      </w:r>
      <w:r>
        <w:rPr>
          <w:spacing w:val="-6"/>
        </w:rPr>
        <w:t>on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5</w:t>
      </w:r>
      <w:proofErr w:type="spellStart"/>
      <w:r>
        <w:rPr>
          <w:spacing w:val="-6"/>
          <w:position w:val="6"/>
          <w:sz w:val="16"/>
        </w:rPr>
        <w:t>th</w:t>
      </w:r>
      <w:proofErr w:type="spellEnd"/>
      <w:r>
        <w:rPr>
          <w:spacing w:val="16"/>
          <w:position w:val="6"/>
          <w:sz w:val="16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October</w:t>
      </w:r>
      <w:r>
        <w:rPr>
          <w:spacing w:val="-14"/>
        </w:rPr>
        <w:t xml:space="preserve"> </w:t>
      </w:r>
      <w:r>
        <w:rPr>
          <w:spacing w:val="-6"/>
        </w:rPr>
        <w:t>2024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Applicant</w:t>
      </w:r>
      <w:r>
        <w:rPr>
          <w:spacing w:val="-12"/>
        </w:rPr>
        <w:t xml:space="preserve"> </w:t>
      </w:r>
      <w:r>
        <w:rPr>
          <w:spacing w:val="-6"/>
        </w:rPr>
        <w:t>took</w:t>
      </w:r>
      <w:r>
        <w:rPr>
          <w:spacing w:val="-13"/>
        </w:rPr>
        <w:t xml:space="preserve"> </w:t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oath</w:t>
      </w:r>
      <w:r>
        <w:rPr>
          <w:spacing w:val="-13"/>
        </w:rPr>
        <w:t xml:space="preserve"> </w:t>
      </w:r>
      <w:r>
        <w:rPr>
          <w:spacing w:val="-6"/>
        </w:rPr>
        <w:t xml:space="preserve">with </w:t>
      </w:r>
      <w:r>
        <w:t>the following words:</w:t>
      </w:r>
    </w:p>
    <w:p w14:paraId="4A601830" w14:textId="77777777" w:rsidR="008B1BA9" w:rsidRDefault="00000000">
      <w:pPr>
        <w:pStyle w:val="BodyText"/>
        <w:spacing w:before="283" w:line="362" w:lineRule="auto"/>
        <w:ind w:left="1452" w:right="730" w:firstLine="720"/>
        <w:jc w:val="both"/>
      </w:pPr>
      <w:r>
        <w:t xml:space="preserve">“ </w:t>
      </w:r>
      <w:r>
        <w:rPr>
          <w:w w:val="95"/>
        </w:rPr>
        <w:t xml:space="preserve">I </w:t>
      </w:r>
      <w:r>
        <w:t>Lawrence Gandia assent to the Declaration of Fundamental Principles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Province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Central</w:t>
      </w:r>
      <w:r>
        <w:rPr>
          <w:spacing w:val="-19"/>
        </w:rPr>
        <w:t xml:space="preserve"> </w:t>
      </w:r>
      <w:r>
        <w:t>Africa,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w w:val="95"/>
        </w:rPr>
        <w:t>I</w:t>
      </w:r>
      <w:r>
        <w:rPr>
          <w:spacing w:val="-14"/>
          <w:w w:val="95"/>
        </w:rPr>
        <w:t xml:space="preserve"> </w:t>
      </w:r>
      <w:r>
        <w:t>further</w:t>
      </w:r>
      <w:r>
        <w:rPr>
          <w:spacing w:val="-19"/>
        </w:rPr>
        <w:t xml:space="preserve"> </w:t>
      </w:r>
      <w:r>
        <w:t>declare</w:t>
      </w:r>
      <w:r>
        <w:rPr>
          <w:spacing w:val="-19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rPr>
          <w:w w:val="95"/>
        </w:rPr>
        <w:t xml:space="preserve">I </w:t>
      </w:r>
      <w:r>
        <w:rPr>
          <w:spacing w:val="-4"/>
        </w:rPr>
        <w:t>consent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bound</w:t>
      </w:r>
      <w:r>
        <w:rPr>
          <w:spacing w:val="-14"/>
        </w:rPr>
        <w:t xml:space="preserve"> </w:t>
      </w:r>
      <w:r>
        <w:rPr>
          <w:spacing w:val="-4"/>
        </w:rPr>
        <w:t>by</w:t>
      </w:r>
      <w:r>
        <w:rPr>
          <w:spacing w:val="-14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Canons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Province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Central</w:t>
      </w:r>
      <w:r>
        <w:rPr>
          <w:spacing w:val="-12"/>
        </w:rPr>
        <w:t xml:space="preserve"> </w:t>
      </w:r>
      <w:r>
        <w:rPr>
          <w:spacing w:val="-4"/>
        </w:rPr>
        <w:t xml:space="preserve">Africa, </w:t>
      </w:r>
      <w:r>
        <w:t>and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laws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hereinafter</w:t>
      </w:r>
      <w:r>
        <w:rPr>
          <w:spacing w:val="-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made,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may from</w:t>
      </w:r>
      <w:r>
        <w:rPr>
          <w:spacing w:val="-19"/>
        </w:rPr>
        <w:t xml:space="preserve"> </w:t>
      </w:r>
      <w:r>
        <w:t>time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time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made</w:t>
      </w:r>
      <w:r>
        <w:rPr>
          <w:spacing w:val="-19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Diocesan</w:t>
      </w:r>
      <w:r>
        <w:rPr>
          <w:spacing w:val="-19"/>
        </w:rPr>
        <w:t xml:space="preserve"> </w:t>
      </w:r>
      <w:r>
        <w:t>Synod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DIOCESE</w:t>
      </w:r>
      <w:r>
        <w:rPr>
          <w:spacing w:val="-19"/>
        </w:rPr>
        <w:t xml:space="preserve"> </w:t>
      </w:r>
      <w:r>
        <w:t xml:space="preserve">OF HARARE CPA and by the Provincial Synod of the Province of Central </w:t>
      </w:r>
      <w:r>
        <w:rPr>
          <w:spacing w:val="-2"/>
        </w:rPr>
        <w:t>Africa…”</w:t>
      </w:r>
    </w:p>
    <w:p w14:paraId="638CD615" w14:textId="77777777" w:rsidR="008B1BA9" w:rsidRDefault="00000000">
      <w:pPr>
        <w:pStyle w:val="BodyText"/>
        <w:spacing w:before="286" w:line="362" w:lineRule="auto"/>
        <w:ind w:left="732" w:right="731" w:firstLine="720"/>
        <w:jc w:val="both"/>
      </w:pP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clear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accepted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bound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Canons</w:t>
      </w:r>
      <w:r>
        <w:rPr>
          <w:spacing w:val="-12"/>
        </w:rPr>
        <w:t xml:space="preserve"> </w:t>
      </w:r>
      <w:r>
        <w:t>and Constitution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spacing w:val="13"/>
          <w:position w:val="6"/>
          <w:sz w:val="16"/>
        </w:rPr>
        <w:t xml:space="preserve"> </w:t>
      </w:r>
      <w:r>
        <w:t>respondent.</w:t>
      </w:r>
    </w:p>
    <w:p w14:paraId="2CFDCC01" w14:textId="77777777" w:rsidR="008B1BA9" w:rsidRDefault="00000000">
      <w:pPr>
        <w:spacing w:before="282" w:line="362" w:lineRule="auto"/>
        <w:ind w:left="732" w:right="730" w:firstLine="720"/>
        <w:jc w:val="both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case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b/>
          <w:i/>
          <w:spacing w:val="-2"/>
          <w:sz w:val="24"/>
        </w:rPr>
        <w:t>Church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pacing w:val="-2"/>
          <w:sz w:val="24"/>
        </w:rPr>
        <w:t>of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pacing w:val="-2"/>
          <w:sz w:val="24"/>
        </w:rPr>
        <w:t>the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pacing w:val="-2"/>
          <w:sz w:val="24"/>
        </w:rPr>
        <w:t>Province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pacing w:val="-2"/>
          <w:sz w:val="24"/>
        </w:rPr>
        <w:t>of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pacing w:val="-2"/>
          <w:sz w:val="24"/>
        </w:rPr>
        <w:t>Central</w:t>
      </w:r>
      <w:r>
        <w:rPr>
          <w:b/>
          <w:i/>
          <w:spacing w:val="-19"/>
          <w:sz w:val="24"/>
        </w:rPr>
        <w:t xml:space="preserve"> </w:t>
      </w:r>
      <w:r>
        <w:rPr>
          <w:b/>
          <w:i/>
          <w:spacing w:val="-2"/>
          <w:sz w:val="24"/>
        </w:rPr>
        <w:t>Africa</w:t>
      </w:r>
      <w:r>
        <w:rPr>
          <w:b/>
          <w:i/>
          <w:spacing w:val="-18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v</w:t>
      </w:r>
      <w:r>
        <w:rPr>
          <w:rFonts w:ascii="Tahoma"/>
          <w:b/>
          <w:spacing w:val="-16"/>
          <w:sz w:val="24"/>
        </w:rPr>
        <w:t xml:space="preserve"> </w:t>
      </w:r>
      <w:r>
        <w:rPr>
          <w:b/>
          <w:i/>
          <w:spacing w:val="-2"/>
          <w:sz w:val="24"/>
        </w:rPr>
        <w:t xml:space="preserve">Diocesan </w:t>
      </w:r>
      <w:r>
        <w:rPr>
          <w:b/>
          <w:i/>
          <w:w w:val="90"/>
          <w:sz w:val="24"/>
        </w:rPr>
        <w:t>Trustees</w:t>
      </w:r>
      <w:r>
        <w:rPr>
          <w:b/>
          <w:i/>
          <w:spacing w:val="-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for</w:t>
      </w:r>
      <w:r>
        <w:rPr>
          <w:b/>
          <w:i/>
          <w:spacing w:val="-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the</w:t>
      </w:r>
      <w:r>
        <w:rPr>
          <w:b/>
          <w:i/>
          <w:spacing w:val="-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Diocese</w:t>
      </w:r>
      <w:r>
        <w:rPr>
          <w:b/>
          <w:i/>
          <w:spacing w:val="-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of</w:t>
      </w:r>
      <w:r>
        <w:rPr>
          <w:b/>
          <w:i/>
          <w:spacing w:val="-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Harare</w:t>
      </w:r>
      <w:r>
        <w:rPr>
          <w:b/>
          <w:i/>
          <w:spacing w:val="-6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 xml:space="preserve">SC 48-12, </w:t>
      </w:r>
      <w:r>
        <w:rPr>
          <w:w w:val="90"/>
          <w:sz w:val="24"/>
        </w:rPr>
        <w:t>it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was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stated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that,</w:t>
      </w:r>
    </w:p>
    <w:p w14:paraId="1F881D2E" w14:textId="77777777" w:rsidR="008B1BA9" w:rsidRDefault="00000000">
      <w:pPr>
        <w:spacing w:before="282" w:line="242" w:lineRule="auto"/>
        <w:ind w:left="1452" w:right="730"/>
        <w:jc w:val="both"/>
        <w:rPr>
          <w:sz w:val="24"/>
        </w:rPr>
      </w:pPr>
      <w:r>
        <w:rPr>
          <w:spacing w:val="-4"/>
          <w:sz w:val="24"/>
        </w:rPr>
        <w:t>“By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definition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church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voluntary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unincorporated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association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of </w:t>
      </w:r>
      <w:r>
        <w:rPr>
          <w:sz w:val="24"/>
        </w:rPr>
        <w:t>individuals,</w:t>
      </w:r>
      <w:r>
        <w:rPr>
          <w:spacing w:val="-5"/>
          <w:sz w:val="24"/>
        </w:rPr>
        <w:t xml:space="preserve"> </w:t>
      </w:r>
      <w:r>
        <w:rPr>
          <w:sz w:val="24"/>
        </w:rPr>
        <w:t>united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bound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their relation to each other by certain religious tenets and principles of </w:t>
      </w:r>
      <w:r>
        <w:rPr>
          <w:spacing w:val="-2"/>
          <w:sz w:val="24"/>
        </w:rPr>
        <w:t>worship,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government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discipline</w:t>
      </w:r>
      <w:r>
        <w:rPr>
          <w:rFonts w:ascii="MS Gothic" w:hAnsi="MS Gothic"/>
          <w:spacing w:val="-2"/>
          <w:sz w:val="24"/>
        </w:rPr>
        <w:t>․</w:t>
      </w:r>
      <w:r>
        <w:rPr>
          <w:rFonts w:ascii="MS Gothic" w:hAnsi="MS Gothic"/>
          <w:spacing w:val="-28"/>
          <w:sz w:val="24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The</w:t>
      </w:r>
      <w:r>
        <w:rPr>
          <w:rFonts w:ascii="Tahoma" w:hAnsi="Tahoma"/>
          <w:b/>
          <w:spacing w:val="-15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existence</w:t>
      </w:r>
      <w:r>
        <w:rPr>
          <w:rFonts w:ascii="Tahoma" w:hAnsi="Tahoma"/>
          <w:b/>
          <w:spacing w:val="-3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of a constitution is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>testimony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to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the</w:t>
      </w:r>
      <w:r>
        <w:rPr>
          <w:rFonts w:ascii="Tahoma" w:hAnsi="Tahoma"/>
          <w:b/>
          <w:spacing w:val="-1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fact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that</w:t>
      </w:r>
      <w:r>
        <w:rPr>
          <w:rFonts w:ascii="Tahoma" w:hAnsi="Tahoma"/>
          <w:b/>
          <w:spacing w:val="-1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those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who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are</w:t>
      </w:r>
      <w:r>
        <w:rPr>
          <w:rFonts w:ascii="Tahoma" w:hAnsi="Tahoma"/>
          <w:b/>
          <w:spacing w:val="-1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members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of</w:t>
      </w:r>
      <w:r>
        <w:rPr>
          <w:rFonts w:ascii="Tahoma" w:hAnsi="Tahoma"/>
          <w:b/>
          <w:spacing w:val="-1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the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church</w:t>
      </w:r>
      <w:r>
        <w:rPr>
          <w:rFonts w:ascii="Tahoma" w:hAnsi="Tahoma"/>
          <w:b/>
          <w:spacing w:val="-1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agree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 xml:space="preserve">to be bound and guided in their </w:t>
      </w:r>
      <w:proofErr w:type="spellStart"/>
      <w:r>
        <w:rPr>
          <w:rFonts w:ascii="Tahoma" w:hAnsi="Tahoma"/>
          <w:b/>
          <w:sz w:val="24"/>
          <w:u w:val="single"/>
        </w:rPr>
        <w:t>behaviour</w:t>
      </w:r>
      <w:proofErr w:type="spellEnd"/>
      <w:r>
        <w:rPr>
          <w:rFonts w:ascii="Tahoma" w:hAnsi="Tahoma"/>
          <w:b/>
          <w:sz w:val="24"/>
          <w:u w:val="single"/>
        </w:rPr>
        <w:t xml:space="preserve"> as individuals or office-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>bearers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on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ecclesiastical</w:t>
      </w:r>
      <w:r>
        <w:rPr>
          <w:rFonts w:ascii="Tahoma" w:hAnsi="Tahoma"/>
          <w:b/>
          <w:spacing w:val="-1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matters</w:t>
      </w:r>
      <w:r>
        <w:rPr>
          <w:rFonts w:ascii="Tahoma" w:hAnsi="Tahoma"/>
          <w:b/>
          <w:spacing w:val="-1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by</w:t>
      </w:r>
      <w:r>
        <w:rPr>
          <w:rFonts w:ascii="Tahoma" w:hAnsi="Tahoma"/>
          <w:b/>
          <w:spacing w:val="-15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the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provisions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of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the</w:t>
      </w:r>
      <w:r>
        <w:rPr>
          <w:rFonts w:ascii="Tahoma" w:hAnsi="Tahoma"/>
          <w:b/>
          <w:spacing w:val="-8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constitution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and</w:t>
      </w:r>
      <w:r>
        <w:rPr>
          <w:rFonts w:ascii="Tahoma" w:hAnsi="Tahoma"/>
          <w:b/>
          <w:spacing w:val="-16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the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canons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made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under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its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pacing w:val="-2"/>
          <w:sz w:val="24"/>
          <w:u w:val="single"/>
        </w:rPr>
        <w:t>authority.”</w:t>
      </w:r>
      <w:r>
        <w:rPr>
          <w:spacing w:val="-2"/>
          <w:sz w:val="24"/>
        </w:rPr>
        <w:t>(my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emphasis)</w:t>
      </w:r>
    </w:p>
    <w:p w14:paraId="43D426E2" w14:textId="77777777" w:rsidR="008B1BA9" w:rsidRDefault="00000000">
      <w:pPr>
        <w:spacing w:before="283" w:line="362" w:lineRule="auto"/>
        <w:ind w:left="732" w:right="731" w:firstLine="720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Canons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binding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parties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law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agreed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be </w:t>
      </w:r>
      <w:r>
        <w:rPr>
          <w:sz w:val="24"/>
        </w:rPr>
        <w:t>governed</w:t>
      </w:r>
      <w:r>
        <w:rPr>
          <w:spacing w:val="-22"/>
          <w:sz w:val="24"/>
        </w:rPr>
        <w:t xml:space="preserve"> </w:t>
      </w:r>
      <w:r>
        <w:rPr>
          <w:sz w:val="24"/>
        </w:rPr>
        <w:t>with.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case</w:t>
      </w:r>
      <w:r>
        <w:rPr>
          <w:spacing w:val="-21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b/>
          <w:i/>
          <w:sz w:val="24"/>
        </w:rPr>
        <w:t>Church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Province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>Southern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z w:val="24"/>
        </w:rPr>
        <w:t xml:space="preserve">Africa </w:t>
      </w:r>
      <w:r>
        <w:rPr>
          <w:b/>
          <w:i/>
          <w:w w:val="85"/>
          <w:sz w:val="24"/>
        </w:rPr>
        <w:t xml:space="preserve">Diocese of Cape Town </w:t>
      </w:r>
      <w:r>
        <w:rPr>
          <w:rFonts w:ascii="Tahoma"/>
          <w:b/>
          <w:w w:val="85"/>
          <w:sz w:val="24"/>
        </w:rPr>
        <w:t>v</w:t>
      </w:r>
      <w:r>
        <w:rPr>
          <w:rFonts w:ascii="Tahoma"/>
          <w:b/>
          <w:sz w:val="24"/>
        </w:rPr>
        <w:t xml:space="preserve"> </w:t>
      </w:r>
      <w:r>
        <w:rPr>
          <w:b/>
          <w:i/>
          <w:w w:val="85"/>
          <w:sz w:val="24"/>
        </w:rPr>
        <w:t xml:space="preserve">Commission for Conciliation Mediation and Arbitration </w:t>
      </w:r>
      <w:r>
        <w:rPr>
          <w:b/>
          <w:i/>
          <w:w w:val="90"/>
          <w:sz w:val="24"/>
        </w:rPr>
        <w:t xml:space="preserve">and Ors </w:t>
      </w:r>
      <w:r>
        <w:rPr>
          <w:rFonts w:ascii="Tahoma"/>
          <w:b/>
          <w:w w:val="90"/>
          <w:sz w:val="24"/>
        </w:rPr>
        <w:t>(C619/2000) [2001] ZALC 141; 2002 (3) SA 385 (LC</w:t>
      </w:r>
      <w:r>
        <w:rPr>
          <w:w w:val="90"/>
          <w:sz w:val="24"/>
        </w:rPr>
        <w:t>),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was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stated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that,</w:t>
      </w:r>
    </w:p>
    <w:p w14:paraId="3CE47648" w14:textId="77777777" w:rsidR="008B1BA9" w:rsidRDefault="00000000">
      <w:pPr>
        <w:pStyle w:val="BodyText"/>
        <w:spacing w:before="284" w:line="242" w:lineRule="auto"/>
        <w:ind w:left="1452" w:right="729"/>
        <w:jc w:val="both"/>
      </w:pPr>
      <w:r>
        <w:rPr>
          <w:spacing w:val="-4"/>
        </w:rPr>
        <w:t>“The</w:t>
      </w:r>
      <w:r>
        <w:rPr>
          <w:spacing w:val="-17"/>
        </w:rPr>
        <w:t xml:space="preserve"> </w:t>
      </w:r>
      <w:r>
        <w:rPr>
          <w:spacing w:val="-4"/>
        </w:rPr>
        <w:t>Constitution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Canons</w:t>
      </w:r>
      <w:r>
        <w:rPr>
          <w:spacing w:val="-16"/>
        </w:rPr>
        <w:t xml:space="preserve"> </w:t>
      </w:r>
      <w:r>
        <w:rPr>
          <w:spacing w:val="-4"/>
        </w:rPr>
        <w:t>constitute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legal</w:t>
      </w:r>
      <w:r>
        <w:rPr>
          <w:spacing w:val="-17"/>
        </w:rPr>
        <w:t xml:space="preserve"> </w:t>
      </w:r>
      <w:r>
        <w:rPr>
          <w:spacing w:val="-4"/>
        </w:rPr>
        <w:t>framework</w:t>
      </w:r>
      <w:r>
        <w:rPr>
          <w:spacing w:val="-18"/>
        </w:rPr>
        <w:t xml:space="preserve"> </w:t>
      </w:r>
      <w:r>
        <w:rPr>
          <w:spacing w:val="-4"/>
        </w:rPr>
        <w:t xml:space="preserve">within </w:t>
      </w:r>
      <w:r>
        <w:t>which the Applicant operates. While the Constitution sets out the principles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underlie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functions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church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manner</w:t>
      </w:r>
      <w:r>
        <w:rPr>
          <w:spacing w:val="-15"/>
        </w:rPr>
        <w:t xml:space="preserve"> </w:t>
      </w:r>
      <w:r>
        <w:t xml:space="preserve">in </w:t>
      </w:r>
      <w:r>
        <w:rPr>
          <w:spacing w:val="-8"/>
        </w:rPr>
        <w:t>which</w:t>
      </w:r>
      <w:r>
        <w:rPr>
          <w:spacing w:val="-9"/>
        </w:rPr>
        <w:t xml:space="preserve"> </w:t>
      </w:r>
      <w:r>
        <w:rPr>
          <w:spacing w:val="-8"/>
        </w:rPr>
        <w:t>it</w:t>
      </w:r>
      <w:r>
        <w:rPr>
          <w:spacing w:val="-10"/>
        </w:rPr>
        <w:t xml:space="preserve"> </w:t>
      </w:r>
      <w:r>
        <w:rPr>
          <w:spacing w:val="-8"/>
        </w:rPr>
        <w:t>is structured</w:t>
      </w:r>
      <w:r>
        <w:rPr>
          <w:spacing w:val="-10"/>
        </w:rPr>
        <w:t xml:space="preserve"> </w:t>
      </w:r>
      <w:r>
        <w:rPr>
          <w:spacing w:val="-8"/>
        </w:rPr>
        <w:t>by,</w:t>
      </w:r>
      <w:r>
        <w:rPr>
          <w:spacing w:val="-9"/>
        </w:rPr>
        <w:t xml:space="preserve"> </w:t>
      </w:r>
      <w:r>
        <w:rPr>
          <w:spacing w:val="-8"/>
        </w:rPr>
        <w:t>for</w:t>
      </w:r>
      <w:r>
        <w:rPr>
          <w:spacing w:val="-9"/>
        </w:rPr>
        <w:t xml:space="preserve"> </w:t>
      </w:r>
      <w:r>
        <w:rPr>
          <w:spacing w:val="-8"/>
        </w:rPr>
        <w:t>example,</w:t>
      </w:r>
      <w:r>
        <w:rPr>
          <w:spacing w:val="-10"/>
        </w:rPr>
        <w:t xml:space="preserve"> </w:t>
      </w:r>
      <w:r>
        <w:rPr>
          <w:spacing w:val="-8"/>
        </w:rPr>
        <w:t>providing</w:t>
      </w:r>
      <w:r>
        <w:rPr>
          <w:spacing w:val="-9"/>
        </w:rPr>
        <w:t xml:space="preserve"> </w:t>
      </w:r>
      <w:r>
        <w:rPr>
          <w:spacing w:val="-8"/>
        </w:rPr>
        <w:t>for,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establishment</w:t>
      </w:r>
      <w:r>
        <w:rPr>
          <w:spacing w:val="-9"/>
        </w:rPr>
        <w:t xml:space="preserve"> </w:t>
      </w:r>
      <w:r>
        <w:rPr>
          <w:spacing w:val="-8"/>
        </w:rPr>
        <w:t xml:space="preserve">of </w:t>
      </w:r>
      <w:r>
        <w:t>Dioceses and Synods and the powers and duties of such bodies the Canons</w:t>
      </w:r>
      <w:r>
        <w:rPr>
          <w:spacing w:val="-21"/>
        </w:rPr>
        <w:t xml:space="preserve"> </w:t>
      </w:r>
      <w:r>
        <w:t>give</w:t>
      </w:r>
      <w:r>
        <w:rPr>
          <w:spacing w:val="-20"/>
        </w:rPr>
        <w:t xml:space="preserve"> </w:t>
      </w:r>
      <w:r>
        <w:t>substance</w:t>
      </w:r>
      <w:r>
        <w:rPr>
          <w:spacing w:val="-21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principles</w:t>
      </w:r>
      <w:r>
        <w:rPr>
          <w:spacing w:val="-20"/>
        </w:rPr>
        <w:t xml:space="preserve"> </w:t>
      </w:r>
      <w:r>
        <w:t>contained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 xml:space="preserve">Constitution. </w:t>
      </w:r>
      <w:r>
        <w:rPr>
          <w:spacing w:val="-4"/>
        </w:rPr>
        <w:t>The</w:t>
      </w:r>
      <w:r>
        <w:rPr>
          <w:spacing w:val="-23"/>
        </w:rPr>
        <w:t xml:space="preserve"> </w:t>
      </w:r>
      <w:r>
        <w:rPr>
          <w:spacing w:val="-4"/>
        </w:rPr>
        <w:t>Canons</w:t>
      </w:r>
      <w:r>
        <w:rPr>
          <w:spacing w:val="-21"/>
        </w:rPr>
        <w:t xml:space="preserve"> </w:t>
      </w:r>
      <w:r>
        <w:rPr>
          <w:spacing w:val="-4"/>
        </w:rPr>
        <w:t>relate</w:t>
      </w:r>
      <w:r>
        <w:rPr>
          <w:spacing w:val="-21"/>
        </w:rPr>
        <w:t xml:space="preserve"> </w:t>
      </w:r>
      <w:r>
        <w:rPr>
          <w:spacing w:val="-4"/>
        </w:rPr>
        <w:t>not</w:t>
      </w:r>
      <w:r>
        <w:rPr>
          <w:spacing w:val="-21"/>
        </w:rPr>
        <w:t xml:space="preserve"> </w:t>
      </w:r>
      <w:r>
        <w:rPr>
          <w:spacing w:val="-4"/>
        </w:rPr>
        <w:t>only</w:t>
      </w:r>
      <w:r>
        <w:rPr>
          <w:spacing w:val="-23"/>
        </w:rPr>
        <w:t xml:space="preserve"> </w:t>
      </w:r>
      <w:r>
        <w:rPr>
          <w:spacing w:val="-4"/>
        </w:rPr>
        <w:t>to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appointment</w:t>
      </w:r>
      <w:r>
        <w:rPr>
          <w:spacing w:val="-21"/>
        </w:rPr>
        <w:t xml:space="preserve"> </w:t>
      </w:r>
      <w:r>
        <w:rPr>
          <w:spacing w:val="-4"/>
        </w:rPr>
        <w:t>and</w:t>
      </w:r>
      <w:r>
        <w:rPr>
          <w:spacing w:val="-23"/>
        </w:rPr>
        <w:t xml:space="preserve"> </w:t>
      </w:r>
      <w:r>
        <w:rPr>
          <w:spacing w:val="-4"/>
        </w:rPr>
        <w:t>tenure</w:t>
      </w:r>
      <w:r>
        <w:rPr>
          <w:spacing w:val="-22"/>
        </w:rPr>
        <w:t xml:space="preserve"> </w:t>
      </w:r>
      <w:r>
        <w:rPr>
          <w:spacing w:val="-4"/>
        </w:rPr>
        <w:t>of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clergy,</w:t>
      </w:r>
    </w:p>
    <w:p w14:paraId="239A7B41" w14:textId="77777777" w:rsidR="008B1BA9" w:rsidRDefault="008B1BA9">
      <w:pPr>
        <w:pStyle w:val="BodyText"/>
        <w:spacing w:line="242" w:lineRule="auto"/>
        <w:jc w:val="both"/>
        <w:sectPr w:rsidR="008B1BA9">
          <w:pgSz w:w="11910" w:h="16840"/>
          <w:pgMar w:top="1340" w:right="708" w:bottom="1480" w:left="708" w:header="0" w:footer="1285" w:gutter="0"/>
          <w:cols w:space="720"/>
        </w:sectPr>
      </w:pPr>
    </w:p>
    <w:p w14:paraId="787730F2" w14:textId="77777777" w:rsidR="008B1BA9" w:rsidRDefault="00000000">
      <w:pPr>
        <w:spacing w:before="81" w:line="242" w:lineRule="auto"/>
        <w:ind w:left="1452" w:right="730"/>
        <w:jc w:val="both"/>
        <w:rPr>
          <w:sz w:val="24"/>
        </w:rPr>
      </w:pPr>
      <w:r>
        <w:rPr>
          <w:spacing w:val="-6"/>
          <w:sz w:val="24"/>
        </w:rPr>
        <w:lastRenderedPageBreak/>
        <w:t>the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election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bishops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but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various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matters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such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matrimony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 xml:space="preserve">and </w:t>
      </w:r>
      <w:r>
        <w:rPr>
          <w:sz w:val="24"/>
        </w:rPr>
        <w:t>pastoral discipline</w:t>
      </w:r>
      <w:r>
        <w:rPr>
          <w:i/>
          <w:sz w:val="24"/>
        </w:rPr>
        <w:t xml:space="preserve">. </w:t>
      </w:r>
      <w:r>
        <w:rPr>
          <w:rFonts w:ascii="Tahoma" w:hAnsi="Tahoma"/>
          <w:b/>
          <w:sz w:val="24"/>
          <w:u w:val="single"/>
        </w:rPr>
        <w:t>The Canons also deal with the disciplinary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>proceedings of priests and bishops. The rules and regulations that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>constitute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the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Canons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are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applicable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not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only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to</w:t>
      </w:r>
      <w:r>
        <w:rPr>
          <w:rFonts w:ascii="Tahoma" w:hAnsi="Tahoma"/>
          <w:b/>
          <w:spacing w:val="-6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the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clergy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within</w:t>
      </w:r>
      <w:r>
        <w:rPr>
          <w:rFonts w:ascii="Tahoma" w:hAnsi="Tahoma"/>
          <w:b/>
          <w:spacing w:val="-7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the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>Applicant church but also to Applicant’s parish councils, church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>wardens,</w:t>
      </w:r>
      <w:r>
        <w:rPr>
          <w:rFonts w:ascii="Tahoma" w:hAnsi="Tahoma"/>
          <w:b/>
          <w:spacing w:val="-12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chapel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wardens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and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the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general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public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who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are</w:t>
      </w:r>
      <w:r>
        <w:rPr>
          <w:rFonts w:ascii="Tahoma" w:hAnsi="Tahoma"/>
          <w:b/>
          <w:spacing w:val="-12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members</w:t>
      </w:r>
      <w:r>
        <w:rPr>
          <w:rFonts w:ascii="Tahoma" w:hAnsi="Tahoma"/>
          <w:b/>
          <w:spacing w:val="-11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of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z w:val="24"/>
          <w:u w:val="single"/>
        </w:rPr>
        <w:t>the</w:t>
      </w:r>
      <w:r>
        <w:rPr>
          <w:rFonts w:ascii="Tahoma" w:hAnsi="Tahoma"/>
          <w:b/>
          <w:spacing w:val="-1"/>
          <w:sz w:val="24"/>
          <w:u w:val="single"/>
        </w:rPr>
        <w:t xml:space="preserve"> </w:t>
      </w:r>
      <w:r>
        <w:rPr>
          <w:rFonts w:ascii="Tahoma" w:hAnsi="Tahoma"/>
          <w:b/>
          <w:sz w:val="24"/>
          <w:u w:val="single"/>
        </w:rPr>
        <w:t>Applicant</w:t>
      </w:r>
      <w:proofErr w:type="gramStart"/>
      <w:r>
        <w:rPr>
          <w:rFonts w:ascii="Tahoma" w:hAnsi="Tahoma"/>
          <w:b/>
          <w:sz w:val="24"/>
          <w:u w:val="single"/>
        </w:rPr>
        <w:t>.”(</w:t>
      </w:r>
      <w:proofErr w:type="gramEnd"/>
      <w:r>
        <w:rPr>
          <w:sz w:val="24"/>
        </w:rPr>
        <w:t>my</w:t>
      </w:r>
      <w:r>
        <w:rPr>
          <w:spacing w:val="-15"/>
          <w:sz w:val="24"/>
        </w:rPr>
        <w:t xml:space="preserve"> </w:t>
      </w:r>
      <w:r>
        <w:rPr>
          <w:sz w:val="24"/>
        </w:rPr>
        <w:t>emphasis)</w:t>
      </w:r>
    </w:p>
    <w:p w14:paraId="0F9DA6EF" w14:textId="77777777" w:rsidR="008B1BA9" w:rsidRDefault="00000000">
      <w:pPr>
        <w:pStyle w:val="BodyText"/>
        <w:spacing w:before="286" w:line="362" w:lineRule="auto"/>
        <w:ind w:left="732" w:right="730" w:firstLine="720"/>
        <w:jc w:val="both"/>
      </w:pP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trite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note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Canons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procedure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 taken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disciplinary</w:t>
      </w:r>
      <w:r>
        <w:rPr>
          <w:spacing w:val="-12"/>
        </w:rPr>
        <w:t xml:space="preserve"> </w:t>
      </w:r>
      <w:r>
        <w:t>hearings.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Canon</w:t>
      </w:r>
      <w:r>
        <w:rPr>
          <w:spacing w:val="-13"/>
        </w:rPr>
        <w:t xml:space="preserve"> </w:t>
      </w:r>
      <w:r>
        <w:t>26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Diocesan </w:t>
      </w:r>
      <w:r>
        <w:rPr>
          <w:spacing w:val="-4"/>
        </w:rPr>
        <w:t>Court</w:t>
      </w:r>
      <w:r>
        <w:rPr>
          <w:spacing w:val="-11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sole</w:t>
      </w:r>
      <w:r>
        <w:rPr>
          <w:spacing w:val="-11"/>
        </w:rPr>
        <w:t xml:space="preserve"> </w:t>
      </w:r>
      <w:r>
        <w:rPr>
          <w:spacing w:val="-4"/>
        </w:rPr>
        <w:t>original</w:t>
      </w:r>
      <w:r>
        <w:rPr>
          <w:spacing w:val="-10"/>
        </w:rPr>
        <w:t xml:space="preserve"> </w:t>
      </w:r>
      <w:r>
        <w:rPr>
          <w:spacing w:val="-4"/>
        </w:rPr>
        <w:t>jurisdiction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Provincial</w:t>
      </w:r>
      <w:r>
        <w:rPr>
          <w:spacing w:val="-9"/>
        </w:rPr>
        <w:t xml:space="preserve"> </w:t>
      </w:r>
      <w:r>
        <w:rPr>
          <w:spacing w:val="-4"/>
        </w:rPr>
        <w:t>Court</w:t>
      </w:r>
      <w:r>
        <w:rPr>
          <w:spacing w:val="-11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 xml:space="preserve">the </w:t>
      </w:r>
      <w:r>
        <w:rPr>
          <w:spacing w:val="-6"/>
        </w:rPr>
        <w:t>appeal</w:t>
      </w:r>
      <w:r>
        <w:rPr>
          <w:spacing w:val="-12"/>
        </w:rPr>
        <w:t xml:space="preserve"> </w:t>
      </w:r>
      <w:r>
        <w:rPr>
          <w:spacing w:val="-6"/>
        </w:rPr>
        <w:t>court.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further</w:t>
      </w:r>
      <w:r>
        <w:rPr>
          <w:spacing w:val="-10"/>
        </w:rPr>
        <w:t xml:space="preserve"> </w:t>
      </w:r>
      <w:r>
        <w:rPr>
          <w:spacing w:val="-6"/>
        </w:rPr>
        <w:t>appeal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also</w:t>
      </w:r>
      <w:r>
        <w:rPr>
          <w:spacing w:val="-12"/>
        </w:rPr>
        <w:t xml:space="preserve"> </w:t>
      </w:r>
      <w:r>
        <w:rPr>
          <w:spacing w:val="-6"/>
        </w:rPr>
        <w:t>provided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Final</w:t>
      </w:r>
      <w:r>
        <w:rPr>
          <w:spacing w:val="-9"/>
        </w:rPr>
        <w:t xml:space="preserve"> </w:t>
      </w:r>
      <w:r>
        <w:rPr>
          <w:spacing w:val="-6"/>
        </w:rPr>
        <w:t>Court.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relation</w:t>
      </w:r>
      <w:r>
        <w:rPr>
          <w:spacing w:val="-12"/>
        </w:rPr>
        <w:t xml:space="preserve"> </w:t>
      </w:r>
      <w:r>
        <w:rPr>
          <w:spacing w:val="-6"/>
        </w:rPr>
        <w:t>to the</w:t>
      </w:r>
      <w:r>
        <w:rPr>
          <w:spacing w:val="-13"/>
        </w:rPr>
        <w:t xml:space="preserve"> </w:t>
      </w:r>
      <w:r>
        <w:rPr>
          <w:spacing w:val="-6"/>
        </w:rPr>
        <w:t>Canons,</w:t>
      </w:r>
      <w:r>
        <w:rPr>
          <w:spacing w:val="-13"/>
        </w:rPr>
        <w:t xml:space="preserve"> </w:t>
      </w:r>
      <w:r>
        <w:rPr>
          <w:spacing w:val="-6"/>
        </w:rPr>
        <w:t>I</w:t>
      </w:r>
      <w:r>
        <w:rPr>
          <w:spacing w:val="-13"/>
        </w:rPr>
        <w:t xml:space="preserve"> </w:t>
      </w:r>
      <w:r>
        <w:rPr>
          <w:spacing w:val="-6"/>
        </w:rPr>
        <w:t>find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6"/>
        </w:rPr>
        <w:t>court</w:t>
      </w:r>
      <w:r>
        <w:rPr>
          <w:spacing w:val="-13"/>
        </w:rPr>
        <w:t xml:space="preserve"> </w:t>
      </w:r>
      <w:r>
        <w:rPr>
          <w:spacing w:val="-6"/>
        </w:rPr>
        <w:t>has</w:t>
      </w:r>
      <w:r>
        <w:rPr>
          <w:spacing w:val="-12"/>
        </w:rPr>
        <w:t xml:space="preserve"> </w:t>
      </w:r>
      <w:r>
        <w:rPr>
          <w:spacing w:val="-6"/>
        </w:rPr>
        <w:t>no</w:t>
      </w:r>
      <w:r>
        <w:rPr>
          <w:spacing w:val="-14"/>
        </w:rPr>
        <w:t xml:space="preserve"> </w:t>
      </w:r>
      <w:r>
        <w:rPr>
          <w:spacing w:val="-6"/>
        </w:rPr>
        <w:t>jurisdiction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deal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matter,</w:t>
      </w:r>
      <w:r>
        <w:rPr>
          <w:spacing w:val="-14"/>
        </w:rPr>
        <w:t xml:space="preserve"> </w:t>
      </w:r>
      <w:r>
        <w:rPr>
          <w:spacing w:val="-6"/>
        </w:rPr>
        <w:t xml:space="preserve">as </w:t>
      </w:r>
      <w:r>
        <w:t>the provisions are very clear on the procedure to be taken. The applicant should</w:t>
      </w:r>
      <w:r>
        <w:rPr>
          <w:spacing w:val="-18"/>
        </w:rPr>
        <w:t xml:space="preserve"> </w:t>
      </w:r>
      <w:r>
        <w:t>therefore</w:t>
      </w:r>
      <w:r>
        <w:rPr>
          <w:spacing w:val="-18"/>
        </w:rPr>
        <w:t xml:space="preserve"> </w:t>
      </w:r>
      <w:r>
        <w:t>exhaust</w:t>
      </w:r>
      <w:r>
        <w:rPr>
          <w:spacing w:val="-18"/>
        </w:rPr>
        <w:t xml:space="preserve"> </w:t>
      </w:r>
      <w:r>
        <w:t>internal</w:t>
      </w:r>
      <w:r>
        <w:rPr>
          <w:spacing w:val="-18"/>
        </w:rPr>
        <w:t xml:space="preserve"> </w:t>
      </w:r>
      <w:r>
        <w:t>remedies,</w:t>
      </w:r>
      <w:r>
        <w:rPr>
          <w:spacing w:val="-18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purely</w:t>
      </w:r>
      <w:r>
        <w:rPr>
          <w:spacing w:val="-18"/>
        </w:rPr>
        <w:t xml:space="preserve"> </w:t>
      </w:r>
      <w:r>
        <w:t xml:space="preserve">ecclesiastical </w:t>
      </w:r>
      <w:r>
        <w:rPr>
          <w:spacing w:val="-2"/>
        </w:rPr>
        <w:t>matter.</w:t>
      </w:r>
    </w:p>
    <w:p w14:paraId="2E19CB68" w14:textId="77777777" w:rsidR="008B1BA9" w:rsidRDefault="00000000">
      <w:pPr>
        <w:pStyle w:val="BodyText"/>
        <w:spacing w:before="288"/>
        <w:ind w:left="1452"/>
        <w:jc w:val="both"/>
      </w:pPr>
      <w:r>
        <w:rPr>
          <w:spacing w:val="-8"/>
        </w:rPr>
        <w:t>Canon</w:t>
      </w:r>
      <w:r>
        <w:rPr>
          <w:spacing w:val="-11"/>
        </w:rPr>
        <w:t xml:space="preserve"> </w:t>
      </w:r>
      <w:r>
        <w:rPr>
          <w:spacing w:val="-8"/>
        </w:rPr>
        <w:t>26</w:t>
      </w:r>
      <w:r>
        <w:rPr>
          <w:spacing w:val="-10"/>
        </w:rPr>
        <w:t xml:space="preserve"> </w:t>
      </w:r>
      <w:r>
        <w:rPr>
          <w:spacing w:val="-8"/>
        </w:rPr>
        <w:t>(9)</w:t>
      </w:r>
      <w:r>
        <w:rPr>
          <w:spacing w:val="-10"/>
        </w:rPr>
        <w:t xml:space="preserve"> </w:t>
      </w:r>
      <w:r>
        <w:rPr>
          <w:spacing w:val="-8"/>
        </w:rPr>
        <w:t>provides</w:t>
      </w:r>
      <w:r>
        <w:rPr>
          <w:spacing w:val="-10"/>
        </w:rPr>
        <w:t xml:space="preserve"> </w:t>
      </w:r>
      <w:r>
        <w:rPr>
          <w:spacing w:val="-8"/>
        </w:rPr>
        <w:t>as</w:t>
      </w:r>
      <w:r>
        <w:rPr>
          <w:spacing w:val="-11"/>
        </w:rPr>
        <w:t xml:space="preserve"> </w:t>
      </w:r>
      <w:r>
        <w:rPr>
          <w:spacing w:val="-8"/>
        </w:rPr>
        <w:t>follows;</w:t>
      </w:r>
    </w:p>
    <w:p w14:paraId="2E9D318B" w14:textId="77777777" w:rsidR="008B1BA9" w:rsidRDefault="008B1BA9">
      <w:pPr>
        <w:pStyle w:val="BodyText"/>
        <w:spacing w:before="138"/>
      </w:pPr>
    </w:p>
    <w:p w14:paraId="5F827663" w14:textId="77777777" w:rsidR="008B1BA9" w:rsidRDefault="00000000">
      <w:pPr>
        <w:pStyle w:val="BodyText"/>
        <w:spacing w:line="362" w:lineRule="auto"/>
        <w:ind w:left="1452" w:right="734" w:firstLine="720"/>
        <w:jc w:val="both"/>
      </w:pPr>
      <w:r>
        <w:t>“There shall be a right of appeal from the judgement of a Diocesan</w:t>
      </w:r>
      <w:r>
        <w:rPr>
          <w:spacing w:val="-16"/>
        </w:rPr>
        <w:t xml:space="preserve"> </w:t>
      </w:r>
      <w:r>
        <w:t>Court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Provincial</w:t>
      </w:r>
      <w:r>
        <w:rPr>
          <w:spacing w:val="-16"/>
        </w:rPr>
        <w:t xml:space="preserve"> </w:t>
      </w:r>
      <w:r>
        <w:t>Court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matter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law,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matter of</w:t>
      </w:r>
      <w:r>
        <w:rPr>
          <w:spacing w:val="-11"/>
        </w:rPr>
        <w:t xml:space="preserve"> </w:t>
      </w:r>
      <w:r>
        <w:t>fact,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mixed</w:t>
      </w:r>
      <w:r>
        <w:rPr>
          <w:spacing w:val="-11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fact,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against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severity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 sentence...”The</w:t>
      </w:r>
      <w:r>
        <w:rPr>
          <w:spacing w:val="-7"/>
        </w:rPr>
        <w:t xml:space="preserve"> </w:t>
      </w:r>
      <w:r>
        <w:t>Provincial</w:t>
      </w:r>
      <w:r>
        <w:rPr>
          <w:spacing w:val="-7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is,</w:t>
      </w:r>
      <w:r>
        <w:rPr>
          <w:spacing w:val="-7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“court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from every Diocesan Court in the Province” and “every such appeal to be considered</w:t>
      </w:r>
      <w:r>
        <w:rPr>
          <w:spacing w:val="-20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review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matter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not</w:t>
      </w:r>
      <w:r>
        <w:rPr>
          <w:spacing w:val="-20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re-trial</w:t>
      </w:r>
      <w:r>
        <w:rPr>
          <w:spacing w:val="-20"/>
        </w:rPr>
        <w:t xml:space="preserve"> </w:t>
      </w:r>
      <w:r>
        <w:t>thereof.”</w:t>
      </w:r>
    </w:p>
    <w:p w14:paraId="2B04AC73" w14:textId="77777777" w:rsidR="008B1BA9" w:rsidRDefault="00000000">
      <w:pPr>
        <w:pStyle w:val="BodyText"/>
        <w:spacing w:before="286" w:line="362" w:lineRule="auto"/>
        <w:ind w:left="732" w:right="732" w:firstLine="720"/>
        <w:jc w:val="both"/>
      </w:pPr>
      <w:r>
        <w:t xml:space="preserve">In </w:t>
      </w:r>
      <w:proofErr w:type="spellStart"/>
      <w:proofErr w:type="gramStart"/>
      <w:r>
        <w:rPr>
          <w:i/>
        </w:rPr>
        <w:t>casu</w:t>
      </w:r>
      <w:proofErr w:type="spellEnd"/>
      <w:r>
        <w:rPr>
          <w:i/>
        </w:rPr>
        <w:t xml:space="preserve"> </w:t>
      </w:r>
      <w:r>
        <w:t>,</w:t>
      </w:r>
      <w:proofErr w:type="gramEnd"/>
      <w:r>
        <w:t xml:space="preserve"> it is clear that the applicant did not pursue and exhaust domestic</w:t>
      </w:r>
      <w:r>
        <w:rPr>
          <w:spacing w:val="-7"/>
        </w:rPr>
        <w:t xml:space="preserve"> </w:t>
      </w:r>
      <w:r>
        <w:t>remedies</w:t>
      </w:r>
      <w:r>
        <w:rPr>
          <w:spacing w:val="-6"/>
        </w:rPr>
        <w:t xml:space="preserve"> </w:t>
      </w:r>
      <w:r>
        <w:t>available.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court </w:t>
      </w:r>
      <w:r>
        <w:rPr>
          <w:spacing w:val="-2"/>
        </w:rPr>
        <w:t>does</w:t>
      </w:r>
      <w:r>
        <w:rPr>
          <w:spacing w:val="-20"/>
        </w:rPr>
        <w:t xml:space="preserve"> </w:t>
      </w:r>
      <w:r>
        <w:rPr>
          <w:spacing w:val="-2"/>
        </w:rPr>
        <w:t>not</w:t>
      </w:r>
      <w:r>
        <w:rPr>
          <w:spacing w:val="-19"/>
        </w:rPr>
        <w:t xml:space="preserve"> </w:t>
      </w:r>
      <w:r>
        <w:rPr>
          <w:spacing w:val="-2"/>
        </w:rPr>
        <w:t>have</w:t>
      </w:r>
      <w:r>
        <w:rPr>
          <w:spacing w:val="-19"/>
        </w:rPr>
        <w:t xml:space="preserve"> </w:t>
      </w:r>
      <w:r>
        <w:rPr>
          <w:spacing w:val="-2"/>
        </w:rPr>
        <w:t>jurisdiction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determine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present</w:t>
      </w:r>
      <w:r>
        <w:rPr>
          <w:spacing w:val="-19"/>
        </w:rPr>
        <w:t xml:space="preserve"> </w:t>
      </w:r>
      <w:r>
        <w:rPr>
          <w:spacing w:val="-2"/>
        </w:rPr>
        <w:t>review</w:t>
      </w:r>
      <w:r>
        <w:rPr>
          <w:spacing w:val="-19"/>
        </w:rPr>
        <w:t xml:space="preserve"> </w:t>
      </w:r>
      <w:r>
        <w:rPr>
          <w:spacing w:val="-2"/>
        </w:rPr>
        <w:t>application</w:t>
      </w:r>
      <w:r>
        <w:rPr>
          <w:spacing w:val="-19"/>
        </w:rPr>
        <w:t xml:space="preserve"> </w:t>
      </w:r>
      <w:r>
        <w:rPr>
          <w:spacing w:val="-2"/>
        </w:rPr>
        <w:t xml:space="preserve">before </w:t>
      </w:r>
      <w:r>
        <w:t>the</w:t>
      </w:r>
      <w:r>
        <w:rPr>
          <w:spacing w:val="-22"/>
        </w:rPr>
        <w:t xml:space="preserve"> </w:t>
      </w:r>
      <w:r>
        <w:t>exhaustion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internal</w:t>
      </w:r>
      <w:r>
        <w:rPr>
          <w:spacing w:val="-21"/>
        </w:rPr>
        <w:t xml:space="preserve"> </w:t>
      </w:r>
      <w:r>
        <w:t>remedies.</w:t>
      </w:r>
    </w:p>
    <w:p w14:paraId="6D58949C" w14:textId="77777777" w:rsidR="008B1BA9" w:rsidRDefault="00000000">
      <w:pPr>
        <w:spacing w:before="284" w:line="364" w:lineRule="auto"/>
        <w:ind w:left="732" w:right="729" w:firstLine="720"/>
        <w:jc w:val="both"/>
        <w:rPr>
          <w:sz w:val="24"/>
        </w:rPr>
      </w:pPr>
      <w:r>
        <w:rPr>
          <w:w w:val="85"/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b/>
          <w:i/>
          <w:w w:val="85"/>
          <w:sz w:val="24"/>
        </w:rPr>
        <w:t xml:space="preserve">Anos Chimenya </w:t>
      </w:r>
      <w:r>
        <w:rPr>
          <w:rFonts w:ascii="Tahoma"/>
          <w:b/>
          <w:w w:val="85"/>
          <w:sz w:val="24"/>
        </w:rPr>
        <w:t xml:space="preserve">v </w:t>
      </w:r>
      <w:r>
        <w:rPr>
          <w:b/>
          <w:i/>
          <w:w w:val="85"/>
          <w:sz w:val="24"/>
        </w:rPr>
        <w:t xml:space="preserve">The Chairperson of the Synodical Committee of the </w:t>
      </w:r>
      <w:r>
        <w:rPr>
          <w:b/>
          <w:i/>
          <w:w w:val="90"/>
          <w:sz w:val="24"/>
        </w:rPr>
        <w:t>Reformed</w:t>
      </w:r>
      <w:r>
        <w:rPr>
          <w:b/>
          <w:i/>
          <w:spacing w:val="-9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Church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w w:val="90"/>
          <w:sz w:val="24"/>
        </w:rPr>
        <w:t>in</w:t>
      </w:r>
      <w:r>
        <w:rPr>
          <w:b/>
          <w:i/>
          <w:spacing w:val="-9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Zimbabwe</w:t>
      </w:r>
      <w:r>
        <w:rPr>
          <w:b/>
          <w:i/>
          <w:spacing w:val="-9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and</w:t>
      </w:r>
      <w:r>
        <w:rPr>
          <w:b/>
          <w:i/>
          <w:spacing w:val="-9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2</w:t>
      </w:r>
      <w:r>
        <w:rPr>
          <w:b/>
          <w:i/>
          <w:spacing w:val="-9"/>
          <w:w w:val="90"/>
          <w:sz w:val="24"/>
        </w:rPr>
        <w:t xml:space="preserve"> </w:t>
      </w:r>
      <w:proofErr w:type="spellStart"/>
      <w:r>
        <w:rPr>
          <w:b/>
          <w:i/>
          <w:w w:val="90"/>
          <w:sz w:val="24"/>
        </w:rPr>
        <w:t>ors</w:t>
      </w:r>
      <w:proofErr w:type="spellEnd"/>
      <w:r>
        <w:rPr>
          <w:b/>
          <w:i/>
          <w:spacing w:val="-9"/>
          <w:w w:val="90"/>
          <w:sz w:val="24"/>
        </w:rPr>
        <w:t xml:space="preserve"> </w:t>
      </w:r>
      <w:proofErr w:type="gramStart"/>
      <w:r>
        <w:rPr>
          <w:i/>
          <w:w w:val="90"/>
          <w:sz w:val="24"/>
        </w:rPr>
        <w:t>supra</w:t>
      </w:r>
      <w:r>
        <w:rPr>
          <w:i/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,the</w:t>
      </w:r>
      <w:proofErr w:type="gramEnd"/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court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observed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follows,</w:t>
      </w:r>
    </w:p>
    <w:p w14:paraId="7A4A26E5" w14:textId="77777777" w:rsidR="008B1BA9" w:rsidRDefault="00000000">
      <w:pPr>
        <w:pStyle w:val="BodyText"/>
        <w:spacing w:before="277"/>
        <w:ind w:right="732"/>
        <w:jc w:val="right"/>
      </w:pPr>
      <w:r>
        <w:rPr>
          <w:spacing w:val="-2"/>
        </w:rPr>
        <w:t>“A</w:t>
      </w:r>
      <w:r>
        <w:rPr>
          <w:spacing w:val="-17"/>
        </w:rPr>
        <w:t xml:space="preserve"> </w:t>
      </w:r>
      <w:r>
        <w:rPr>
          <w:spacing w:val="-2"/>
        </w:rPr>
        <w:t>judicial</w:t>
      </w:r>
      <w:r>
        <w:rPr>
          <w:spacing w:val="-15"/>
        </w:rPr>
        <w:t xml:space="preserve"> </w:t>
      </w:r>
      <w:r>
        <w:rPr>
          <w:spacing w:val="-2"/>
        </w:rPr>
        <w:t>review</w:t>
      </w:r>
      <w:r>
        <w:rPr>
          <w:spacing w:val="-14"/>
        </w:rPr>
        <w:t xml:space="preserve"> </w:t>
      </w:r>
      <w:r>
        <w:rPr>
          <w:spacing w:val="-2"/>
        </w:rPr>
        <w:t>cannot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7"/>
        </w:rPr>
        <w:t xml:space="preserve"> </w:t>
      </w:r>
      <w:r>
        <w:rPr>
          <w:spacing w:val="-2"/>
        </w:rPr>
        <w:t>determined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vacuum.</w:t>
      </w:r>
      <w:r>
        <w:rPr>
          <w:spacing w:val="-16"/>
        </w:rPr>
        <w:t xml:space="preserve"> </w:t>
      </w:r>
      <w:r>
        <w:rPr>
          <w:spacing w:val="-2"/>
        </w:rPr>
        <w:t>By</w:t>
      </w:r>
      <w:r>
        <w:rPr>
          <w:spacing w:val="-16"/>
        </w:rPr>
        <w:t xml:space="preserve"> </w:t>
      </w:r>
      <w:r>
        <w:rPr>
          <w:spacing w:val="-2"/>
        </w:rPr>
        <w:t>nature,</w:t>
      </w:r>
    </w:p>
    <w:p w14:paraId="09C313B5" w14:textId="77777777" w:rsidR="008B1BA9" w:rsidRDefault="00000000">
      <w:pPr>
        <w:pStyle w:val="BodyText"/>
        <w:spacing w:before="2"/>
        <w:ind w:right="735"/>
        <w:jc w:val="right"/>
      </w:pPr>
      <w:r>
        <w:rPr>
          <w:spacing w:val="-2"/>
        </w:rPr>
        <w:t>it</w:t>
      </w:r>
      <w:r>
        <w:rPr>
          <w:spacing w:val="-16"/>
        </w:rPr>
        <w:t xml:space="preserve"> </w:t>
      </w:r>
      <w:r>
        <w:rPr>
          <w:spacing w:val="-2"/>
        </w:rPr>
        <w:t>addresses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procedural</w:t>
      </w:r>
      <w:r>
        <w:rPr>
          <w:spacing w:val="-16"/>
        </w:rPr>
        <w:t xml:space="preserve"> </w:t>
      </w:r>
      <w:r>
        <w:rPr>
          <w:spacing w:val="-2"/>
        </w:rPr>
        <w:t>aspects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5"/>
        </w:rPr>
        <w:t xml:space="preserve"> </w:t>
      </w:r>
      <w:r>
        <w:rPr>
          <w:spacing w:val="-2"/>
        </w:rPr>
        <w:t>pertain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decision</w:t>
      </w:r>
      <w:r>
        <w:rPr>
          <w:spacing w:val="-16"/>
        </w:rPr>
        <w:t xml:space="preserve"> </w:t>
      </w:r>
      <w:r>
        <w:rPr>
          <w:spacing w:val="-2"/>
        </w:rPr>
        <w:t>reached</w:t>
      </w:r>
    </w:p>
    <w:p w14:paraId="1BD7CB9E" w14:textId="77777777" w:rsidR="008B1BA9" w:rsidRDefault="008B1BA9">
      <w:pPr>
        <w:pStyle w:val="BodyText"/>
        <w:jc w:val="right"/>
        <w:sectPr w:rsidR="008B1BA9">
          <w:pgSz w:w="11910" w:h="16840"/>
          <w:pgMar w:top="1340" w:right="708" w:bottom="1480" w:left="708" w:header="0" w:footer="1285" w:gutter="0"/>
          <w:cols w:space="720"/>
        </w:sectPr>
      </w:pPr>
    </w:p>
    <w:p w14:paraId="40AB1D1A" w14:textId="77777777" w:rsidR="008B1BA9" w:rsidRDefault="00000000">
      <w:pPr>
        <w:pStyle w:val="BodyText"/>
        <w:spacing w:before="81" w:line="242" w:lineRule="auto"/>
        <w:ind w:left="1452" w:right="729"/>
        <w:jc w:val="both"/>
      </w:pPr>
      <w:r>
        <w:lastRenderedPageBreak/>
        <w:t>by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lower</w:t>
      </w:r>
      <w:r>
        <w:rPr>
          <w:spacing w:val="-11"/>
        </w:rPr>
        <w:t xml:space="preserve"> </w:t>
      </w:r>
      <w:r>
        <w:t>tribunal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particular</w:t>
      </w:r>
      <w:r>
        <w:rPr>
          <w:spacing w:val="-10"/>
        </w:rPr>
        <w:t xml:space="preserve"> </w:t>
      </w:r>
      <w:r>
        <w:t>matter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properly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it.</w:t>
      </w:r>
      <w:r>
        <w:rPr>
          <w:spacing w:val="-11"/>
        </w:rPr>
        <w:t xml:space="preserve"> </w:t>
      </w:r>
      <w:r>
        <w:t xml:space="preserve">It </w:t>
      </w:r>
      <w:r>
        <w:rPr>
          <w:spacing w:val="-4"/>
        </w:rPr>
        <w:t>follows</w:t>
      </w:r>
      <w:r>
        <w:rPr>
          <w:spacing w:val="-18"/>
        </w:rPr>
        <w:t xml:space="preserve"> </w:t>
      </w:r>
      <w:r>
        <w:rPr>
          <w:spacing w:val="-4"/>
        </w:rPr>
        <w:t>from</w:t>
      </w:r>
      <w:r>
        <w:rPr>
          <w:spacing w:val="-17"/>
        </w:rPr>
        <w:t xml:space="preserve"> </w:t>
      </w:r>
      <w:r>
        <w:rPr>
          <w:spacing w:val="-4"/>
        </w:rPr>
        <w:t>this</w:t>
      </w:r>
      <w:r>
        <w:rPr>
          <w:spacing w:val="-17"/>
        </w:rPr>
        <w:t xml:space="preserve"> </w:t>
      </w:r>
      <w:r>
        <w:rPr>
          <w:spacing w:val="-4"/>
        </w:rPr>
        <w:t>that</w:t>
      </w:r>
      <w:r>
        <w:rPr>
          <w:spacing w:val="-17"/>
        </w:rPr>
        <w:t xml:space="preserve"> </w:t>
      </w:r>
      <w:r>
        <w:rPr>
          <w:spacing w:val="-4"/>
        </w:rPr>
        <w:t>while</w:t>
      </w:r>
      <w:r>
        <w:rPr>
          <w:spacing w:val="-17"/>
        </w:rPr>
        <w:t xml:space="preserve"> </w:t>
      </w:r>
      <w:r>
        <w:rPr>
          <w:spacing w:val="-4"/>
        </w:rPr>
        <w:t>such</w:t>
      </w:r>
      <w:r>
        <w:rPr>
          <w:spacing w:val="-17"/>
        </w:rPr>
        <w:t xml:space="preserve"> </w:t>
      </w:r>
      <w:r>
        <w:rPr>
          <w:spacing w:val="-4"/>
        </w:rPr>
        <w:t>grounds</w:t>
      </w:r>
      <w:r>
        <w:rPr>
          <w:spacing w:val="-17"/>
        </w:rPr>
        <w:t xml:space="preserve"> </w:t>
      </w:r>
      <w:r>
        <w:rPr>
          <w:spacing w:val="-4"/>
        </w:rPr>
        <w:t>will</w:t>
      </w:r>
      <w:r>
        <w:rPr>
          <w:spacing w:val="-17"/>
        </w:rPr>
        <w:t xml:space="preserve"> </w:t>
      </w:r>
      <w:r>
        <w:rPr>
          <w:spacing w:val="-4"/>
        </w:rPr>
        <w:t>or</w:t>
      </w:r>
      <w:r>
        <w:rPr>
          <w:spacing w:val="-17"/>
        </w:rPr>
        <w:t xml:space="preserve"> </w:t>
      </w:r>
      <w:r>
        <w:rPr>
          <w:spacing w:val="-4"/>
        </w:rPr>
        <w:t>should,</w:t>
      </w:r>
      <w:r>
        <w:rPr>
          <w:spacing w:val="-17"/>
        </w:rPr>
        <w:t xml:space="preserve"> </w:t>
      </w:r>
      <w:r>
        <w:rPr>
          <w:spacing w:val="-4"/>
        </w:rPr>
        <w:t>not</w:t>
      </w:r>
      <w:r>
        <w:rPr>
          <w:spacing w:val="-18"/>
        </w:rPr>
        <w:t xml:space="preserve"> </w:t>
      </w:r>
      <w:r>
        <w:rPr>
          <w:spacing w:val="-4"/>
        </w:rPr>
        <w:t>address</w:t>
      </w:r>
      <w:r>
        <w:rPr>
          <w:spacing w:val="-17"/>
        </w:rPr>
        <w:t xml:space="preserve"> </w:t>
      </w:r>
      <w:r>
        <w:rPr>
          <w:spacing w:val="-4"/>
        </w:rPr>
        <w:t xml:space="preserve">the </w:t>
      </w:r>
      <w:r>
        <w:t xml:space="preserve">merits of the decision made by the lower tribunal, such decision undoubtedly remains the subject of the review sought. In </w:t>
      </w:r>
      <w:proofErr w:type="spellStart"/>
      <w:r>
        <w:t>casu</w:t>
      </w:r>
      <w:proofErr w:type="spellEnd"/>
      <w:r>
        <w:t xml:space="preserve">, the </w:t>
      </w:r>
      <w:r>
        <w:rPr>
          <w:spacing w:val="-4"/>
        </w:rPr>
        <w:t>subject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review</w:t>
      </w:r>
      <w:r>
        <w:rPr>
          <w:spacing w:val="-17"/>
        </w:rPr>
        <w:t xml:space="preserve"> </w:t>
      </w:r>
      <w:r>
        <w:rPr>
          <w:spacing w:val="-4"/>
        </w:rPr>
        <w:t>sought</w:t>
      </w:r>
      <w:r>
        <w:rPr>
          <w:spacing w:val="-17"/>
        </w:rPr>
        <w:t xml:space="preserve"> </w:t>
      </w:r>
      <w:r>
        <w:rPr>
          <w:spacing w:val="-4"/>
        </w:rPr>
        <w:t>by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appellant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court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quo</w:t>
      </w:r>
      <w:r>
        <w:rPr>
          <w:spacing w:val="-17"/>
        </w:rPr>
        <w:t xml:space="preserve"> </w:t>
      </w:r>
      <w:r>
        <w:rPr>
          <w:spacing w:val="-4"/>
        </w:rPr>
        <w:t>was</w:t>
      </w:r>
      <w:r>
        <w:rPr>
          <w:spacing w:val="-17"/>
        </w:rPr>
        <w:t xml:space="preserve"> </w:t>
      </w:r>
      <w:r>
        <w:rPr>
          <w:spacing w:val="-4"/>
        </w:rPr>
        <w:t xml:space="preserve">the </w:t>
      </w:r>
      <w:r>
        <w:t>church’s</w:t>
      </w:r>
      <w:r>
        <w:rPr>
          <w:spacing w:val="-14"/>
        </w:rPr>
        <w:t xml:space="preserve"> </w:t>
      </w:r>
      <w:r>
        <w:t>ultimate</w:t>
      </w:r>
      <w:r>
        <w:rPr>
          <w:spacing w:val="-14"/>
        </w:rPr>
        <w:t xml:space="preserve"> </w:t>
      </w:r>
      <w:r>
        <w:t>decision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issues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dispute</w:t>
      </w:r>
      <w:r>
        <w:rPr>
          <w:spacing w:val="-14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settled through</w:t>
      </w:r>
      <w:r>
        <w:rPr>
          <w:spacing w:val="-2"/>
        </w:rPr>
        <w:t xml:space="preserve"> </w:t>
      </w:r>
      <w:r>
        <w:t>mediation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contesting</w:t>
      </w:r>
      <w:r>
        <w:rPr>
          <w:spacing w:val="-2"/>
        </w:rPr>
        <w:t xml:space="preserve"> </w:t>
      </w:r>
      <w:r>
        <w:t>parties”</w:t>
      </w:r>
    </w:p>
    <w:p w14:paraId="7F884AD4" w14:textId="77777777" w:rsidR="008B1BA9" w:rsidRDefault="00000000">
      <w:pPr>
        <w:pStyle w:val="BodyText"/>
        <w:spacing w:before="278" w:line="362" w:lineRule="auto"/>
        <w:ind w:left="732" w:right="729" w:firstLine="720"/>
        <w:jc w:val="both"/>
      </w:pPr>
      <w:r>
        <w:rPr>
          <w:spacing w:val="-2"/>
        </w:rPr>
        <w:t>In</w:t>
      </w:r>
      <w:r>
        <w:rPr>
          <w:spacing w:val="-19"/>
        </w:rPr>
        <w:t xml:space="preserve"> </w:t>
      </w:r>
      <w:proofErr w:type="spellStart"/>
      <w:r>
        <w:rPr>
          <w:i/>
          <w:spacing w:val="-2"/>
        </w:rPr>
        <w:t>casu</w:t>
      </w:r>
      <w:proofErr w:type="spellEnd"/>
      <w:r>
        <w:rPr>
          <w:i/>
          <w:spacing w:val="-18"/>
        </w:rPr>
        <w:t xml:space="preserve"> </w:t>
      </w:r>
      <w:r>
        <w:rPr>
          <w:spacing w:val="-2"/>
        </w:rPr>
        <w:t>by</w:t>
      </w:r>
      <w:r>
        <w:rPr>
          <w:spacing w:val="-19"/>
        </w:rPr>
        <w:t xml:space="preserve"> </w:t>
      </w:r>
      <w:r>
        <w:rPr>
          <w:spacing w:val="-2"/>
        </w:rPr>
        <w:t>parity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reasoning</w:t>
      </w:r>
      <w:r>
        <w:rPr>
          <w:spacing w:val="-18"/>
        </w:rPr>
        <w:t xml:space="preserve"> </w:t>
      </w:r>
      <w:r>
        <w:rPr>
          <w:spacing w:val="-2"/>
        </w:rPr>
        <w:t>it</w:t>
      </w:r>
      <w:r>
        <w:rPr>
          <w:spacing w:val="-19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apparent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review</w:t>
      </w:r>
      <w:r>
        <w:rPr>
          <w:spacing w:val="-19"/>
        </w:rPr>
        <w:t xml:space="preserve"> </w:t>
      </w:r>
      <w:r>
        <w:rPr>
          <w:spacing w:val="-2"/>
        </w:rPr>
        <w:t xml:space="preserve">application </w:t>
      </w:r>
      <w:r>
        <w:rPr>
          <w:spacing w:val="-4"/>
        </w:rPr>
        <w:t>is</w:t>
      </w:r>
      <w:r>
        <w:rPr>
          <w:spacing w:val="-18"/>
        </w:rPr>
        <w:t xml:space="preserve"> </w:t>
      </w:r>
      <w:r>
        <w:rPr>
          <w:spacing w:val="-4"/>
        </w:rPr>
        <w:t>emanating</w:t>
      </w:r>
      <w:r>
        <w:rPr>
          <w:spacing w:val="-17"/>
        </w:rPr>
        <w:t xml:space="preserve"> </w:t>
      </w:r>
      <w:r>
        <w:rPr>
          <w:spacing w:val="-4"/>
        </w:rPr>
        <w:t>from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decision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Bishop’s</w:t>
      </w:r>
      <w:r>
        <w:rPr>
          <w:spacing w:val="-17"/>
        </w:rPr>
        <w:t xml:space="preserve"> </w:t>
      </w:r>
      <w:r>
        <w:rPr>
          <w:spacing w:val="-4"/>
        </w:rPr>
        <w:t>Court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42"/>
        </w:rPr>
        <w:t xml:space="preserve"> </w:t>
      </w:r>
      <w:r>
        <w:rPr>
          <w:spacing w:val="-4"/>
        </w:rPr>
        <w:t>suspend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 xml:space="preserve">applicant </w:t>
      </w:r>
      <w:r>
        <w:t>from</w:t>
      </w:r>
      <w:r>
        <w:rPr>
          <w:spacing w:val="-9"/>
        </w:rPr>
        <w:t xml:space="preserve"> </w:t>
      </w:r>
      <w:r>
        <w:t>performing</w:t>
      </w:r>
      <w:r>
        <w:rPr>
          <w:spacing w:val="-9"/>
        </w:rPr>
        <w:t xml:space="preserve"> </w:t>
      </w:r>
      <w:r>
        <w:t>ecclesiastical</w:t>
      </w:r>
      <w:r>
        <w:rPr>
          <w:spacing w:val="-10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year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suspension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 benefits</w:t>
      </w:r>
      <w:r>
        <w:rPr>
          <w:spacing w:val="-6"/>
        </w:rPr>
        <w:t xml:space="preserve"> </w:t>
      </w:r>
      <w:r>
        <w:t>attended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applicant’s</w:t>
      </w:r>
      <w:r>
        <w:rPr>
          <w:spacing w:val="-6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Reverend.</w:t>
      </w:r>
    </w:p>
    <w:p w14:paraId="2AABA5CC" w14:textId="77777777" w:rsidR="008B1BA9" w:rsidRDefault="00000000">
      <w:pPr>
        <w:spacing w:before="283" w:line="362" w:lineRule="auto"/>
        <w:ind w:left="732" w:right="729" w:firstLine="720"/>
        <w:jc w:val="both"/>
        <w:rPr>
          <w:sz w:val="24"/>
        </w:rPr>
      </w:pPr>
      <w:r>
        <w:rPr>
          <w:w w:val="85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b/>
          <w:i/>
          <w:w w:val="85"/>
          <w:sz w:val="24"/>
        </w:rPr>
        <w:t>Stalap</w:t>
      </w:r>
      <w:r>
        <w:rPr>
          <w:b/>
          <w:i/>
          <w:spacing w:val="-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Investments</w:t>
      </w:r>
      <w:r>
        <w:rPr>
          <w:b/>
          <w:i/>
          <w:spacing w:val="-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Pvt</w:t>
      </w:r>
      <w:r>
        <w:rPr>
          <w:b/>
          <w:i/>
          <w:spacing w:val="-9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Ltd</w:t>
      </w:r>
      <w:r>
        <w:rPr>
          <w:b/>
          <w:i/>
          <w:spacing w:val="-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&amp;</w:t>
      </w:r>
      <w:r>
        <w:rPr>
          <w:b/>
          <w:i/>
          <w:spacing w:val="-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3</w:t>
      </w:r>
      <w:r>
        <w:rPr>
          <w:b/>
          <w:i/>
          <w:spacing w:val="-8"/>
          <w:w w:val="85"/>
          <w:sz w:val="24"/>
        </w:rPr>
        <w:t xml:space="preserve"> </w:t>
      </w:r>
      <w:proofErr w:type="spellStart"/>
      <w:r>
        <w:rPr>
          <w:b/>
          <w:i/>
          <w:w w:val="85"/>
          <w:sz w:val="24"/>
        </w:rPr>
        <w:t>ors</w:t>
      </w:r>
      <w:proofErr w:type="spellEnd"/>
      <w:r>
        <w:rPr>
          <w:b/>
          <w:i/>
          <w:spacing w:val="33"/>
          <w:sz w:val="24"/>
        </w:rPr>
        <w:t xml:space="preserve"> </w:t>
      </w:r>
      <w:r>
        <w:rPr>
          <w:rFonts w:ascii="Tahoma"/>
          <w:b/>
          <w:w w:val="85"/>
          <w:sz w:val="24"/>
        </w:rPr>
        <w:t>v</w:t>
      </w:r>
      <w:r>
        <w:rPr>
          <w:rFonts w:ascii="Tahoma"/>
          <w:b/>
          <w:spacing w:val="-3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Willoughby</w:t>
      </w:r>
      <w:r>
        <w:rPr>
          <w:b/>
          <w:i/>
          <w:spacing w:val="-9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&amp;</w:t>
      </w:r>
      <w:r>
        <w:rPr>
          <w:b/>
          <w:i/>
          <w:spacing w:val="-8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#</w:t>
      </w:r>
      <w:proofErr w:type="gramStart"/>
      <w:r>
        <w:rPr>
          <w:b/>
          <w:i/>
          <w:w w:val="85"/>
          <w:sz w:val="24"/>
        </w:rPr>
        <w:t>039;Investments</w:t>
      </w:r>
      <w:proofErr w:type="gramEnd"/>
      <w:r>
        <w:rPr>
          <w:b/>
          <w:i/>
          <w:w w:val="85"/>
          <w:sz w:val="24"/>
        </w:rPr>
        <w:t xml:space="preserve"> </w:t>
      </w:r>
      <w:r>
        <w:rPr>
          <w:b/>
          <w:i/>
          <w:w w:val="95"/>
          <w:sz w:val="24"/>
        </w:rPr>
        <w:t>Pvt</w:t>
      </w:r>
      <w:r>
        <w:rPr>
          <w:b/>
          <w:i/>
          <w:spacing w:val="-17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Ltd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w w:val="95"/>
          <w:sz w:val="24"/>
        </w:rPr>
        <w:t>&amp;</w:t>
      </w:r>
      <w:r>
        <w:rPr>
          <w:b/>
          <w:i/>
          <w:spacing w:val="-16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2</w:t>
      </w:r>
      <w:r>
        <w:rPr>
          <w:b/>
          <w:i/>
          <w:spacing w:val="-17"/>
          <w:w w:val="95"/>
          <w:sz w:val="24"/>
        </w:rPr>
        <w:t xml:space="preserve"> </w:t>
      </w:r>
      <w:proofErr w:type="spellStart"/>
      <w:r>
        <w:rPr>
          <w:b/>
          <w:i/>
          <w:w w:val="95"/>
          <w:sz w:val="24"/>
        </w:rPr>
        <w:t>ors</w:t>
      </w:r>
      <w:proofErr w:type="spellEnd"/>
      <w:r>
        <w:rPr>
          <w:b/>
          <w:i/>
          <w:spacing w:val="-16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HH</w:t>
      </w:r>
      <w:r>
        <w:rPr>
          <w:rFonts w:ascii="Tahoma"/>
          <w:b/>
          <w:spacing w:val="-14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459/19</w:t>
      </w:r>
      <w:r>
        <w:rPr>
          <w:rFonts w:ascii="Tahoma"/>
          <w:b/>
          <w:spacing w:val="2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7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honourable</w:t>
      </w:r>
      <w:proofErr w:type="spellEnd"/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judge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observed</w:t>
      </w:r>
      <w:r>
        <w:rPr>
          <w:spacing w:val="-17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thus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:</w:t>
      </w:r>
      <w:proofErr w:type="gramEnd"/>
    </w:p>
    <w:p w14:paraId="1604437A" w14:textId="77777777" w:rsidR="008B1BA9" w:rsidRDefault="00000000">
      <w:pPr>
        <w:pStyle w:val="BodyText"/>
        <w:spacing w:before="282" w:line="242" w:lineRule="auto"/>
        <w:ind w:left="1452" w:right="730"/>
        <w:jc w:val="both"/>
      </w:pPr>
      <w:r>
        <w:t xml:space="preserve">“The law on exhaustion of domestic remedies is settled and can be </w:t>
      </w:r>
      <w:r>
        <w:rPr>
          <w:spacing w:val="-4"/>
        </w:rPr>
        <w:t>summarized</w:t>
      </w:r>
      <w:r>
        <w:rPr>
          <w:spacing w:val="-18"/>
        </w:rPr>
        <w:t xml:space="preserve"> </w:t>
      </w:r>
      <w:r>
        <w:rPr>
          <w:spacing w:val="-4"/>
        </w:rPr>
        <w:t>as</w:t>
      </w:r>
      <w:r>
        <w:rPr>
          <w:spacing w:val="-17"/>
        </w:rPr>
        <w:t xml:space="preserve"> </w:t>
      </w:r>
      <w:r>
        <w:rPr>
          <w:spacing w:val="-4"/>
        </w:rPr>
        <w:t>follows.</w:t>
      </w:r>
      <w:r>
        <w:rPr>
          <w:spacing w:val="-17"/>
        </w:rPr>
        <w:t xml:space="preserve"> </w:t>
      </w:r>
      <w:r>
        <w:rPr>
          <w:spacing w:val="-4"/>
        </w:rPr>
        <w:t>Where</w:t>
      </w:r>
      <w:r>
        <w:rPr>
          <w:spacing w:val="-17"/>
        </w:rPr>
        <w:t xml:space="preserve"> </w:t>
      </w:r>
      <w:r>
        <w:rPr>
          <w:spacing w:val="-4"/>
        </w:rPr>
        <w:t>there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17"/>
        </w:rPr>
        <w:t xml:space="preserve"> </w:t>
      </w:r>
      <w:r>
        <w:rPr>
          <w:spacing w:val="-4"/>
        </w:rPr>
        <w:t>adequate</w:t>
      </w:r>
      <w:r>
        <w:rPr>
          <w:spacing w:val="-17"/>
        </w:rPr>
        <w:t xml:space="preserve"> </w:t>
      </w:r>
      <w:r>
        <w:rPr>
          <w:spacing w:val="-4"/>
        </w:rPr>
        <w:t>domestic</w:t>
      </w:r>
      <w:r>
        <w:rPr>
          <w:spacing w:val="-17"/>
        </w:rPr>
        <w:t xml:space="preserve"> </w:t>
      </w:r>
      <w:proofErr w:type="gramStart"/>
      <w:r>
        <w:rPr>
          <w:spacing w:val="-4"/>
        </w:rPr>
        <w:t>remedies</w:t>
      </w:r>
      <w:proofErr w:type="gramEnd"/>
      <w:r>
        <w:rPr>
          <w:spacing w:val="-17"/>
        </w:rPr>
        <w:t xml:space="preserve"> </w:t>
      </w:r>
      <w:r>
        <w:rPr>
          <w:spacing w:val="-4"/>
        </w:rPr>
        <w:t xml:space="preserve">a </w:t>
      </w:r>
      <w:r>
        <w:t xml:space="preserve">party is required to exhaust them before approaching the courts. </w:t>
      </w:r>
      <w:r>
        <w:rPr>
          <w:w w:val="90"/>
        </w:rPr>
        <w:t>See</w:t>
      </w:r>
      <w:r>
        <w:rPr>
          <w:spacing w:val="-13"/>
          <w:w w:val="90"/>
        </w:rPr>
        <w:t xml:space="preserve"> </w:t>
      </w:r>
      <w:proofErr w:type="spellStart"/>
      <w:r>
        <w:rPr>
          <w:b/>
          <w:i/>
          <w:w w:val="90"/>
        </w:rPr>
        <w:t>Zikiti</w:t>
      </w:r>
      <w:proofErr w:type="spellEnd"/>
      <w:r>
        <w:rPr>
          <w:b/>
          <w:i/>
          <w:spacing w:val="-12"/>
          <w:w w:val="90"/>
        </w:rPr>
        <w:t xml:space="preserve"> </w:t>
      </w:r>
      <w:r>
        <w:rPr>
          <w:rFonts w:ascii="Tahoma" w:hAnsi="Tahoma"/>
          <w:b/>
          <w:w w:val="90"/>
        </w:rPr>
        <w:t>v</w:t>
      </w:r>
      <w:r>
        <w:rPr>
          <w:rFonts w:ascii="Tahoma" w:hAnsi="Tahoma"/>
          <w:b/>
          <w:spacing w:val="-11"/>
          <w:w w:val="90"/>
        </w:rPr>
        <w:t xml:space="preserve"> </w:t>
      </w:r>
      <w:r>
        <w:rPr>
          <w:b/>
          <w:i/>
          <w:w w:val="90"/>
        </w:rPr>
        <w:t>United</w:t>
      </w:r>
      <w:r>
        <w:rPr>
          <w:b/>
          <w:i/>
          <w:spacing w:val="-12"/>
          <w:w w:val="90"/>
        </w:rPr>
        <w:t xml:space="preserve"> </w:t>
      </w:r>
      <w:r>
        <w:rPr>
          <w:b/>
          <w:i/>
          <w:w w:val="90"/>
        </w:rPr>
        <w:t>Bottles</w:t>
      </w:r>
      <w:r>
        <w:rPr>
          <w:b/>
          <w:i/>
          <w:spacing w:val="-8"/>
          <w:w w:val="90"/>
        </w:rPr>
        <w:t xml:space="preserve"> </w:t>
      </w:r>
      <w:r>
        <w:rPr>
          <w:b/>
          <w:i/>
          <w:w w:val="90"/>
        </w:rPr>
        <w:t>1998</w:t>
      </w:r>
      <w:r>
        <w:rPr>
          <w:b/>
          <w:i/>
          <w:spacing w:val="-13"/>
          <w:w w:val="90"/>
        </w:rPr>
        <w:t xml:space="preserve"> </w:t>
      </w:r>
      <w:r>
        <w:rPr>
          <w:rFonts w:ascii="Tahoma" w:hAnsi="Tahoma"/>
          <w:b/>
          <w:w w:val="90"/>
        </w:rPr>
        <w:t>(1)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w w:val="90"/>
        </w:rPr>
        <w:t>ZLR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w w:val="90"/>
        </w:rPr>
        <w:t>389</w:t>
      </w:r>
      <w:r>
        <w:rPr>
          <w:w w:val="90"/>
        </w:rPr>
        <w:t>.</w:t>
      </w:r>
      <w:r>
        <w:rPr>
          <w:spacing w:val="-7"/>
          <w:w w:val="90"/>
        </w:rPr>
        <w:t xml:space="preserve"> </w:t>
      </w:r>
      <w:r>
        <w:rPr>
          <w:w w:val="90"/>
        </w:rPr>
        <w:t>Domestic</w:t>
      </w:r>
      <w:r>
        <w:rPr>
          <w:spacing w:val="-7"/>
          <w:w w:val="90"/>
        </w:rPr>
        <w:t xml:space="preserve"> </w:t>
      </w:r>
      <w:r>
        <w:rPr>
          <w:w w:val="90"/>
        </w:rPr>
        <w:t>remedies</w:t>
      </w:r>
      <w:r>
        <w:rPr>
          <w:spacing w:val="-6"/>
          <w:w w:val="90"/>
        </w:rPr>
        <w:t xml:space="preserve"> </w:t>
      </w:r>
      <w:r>
        <w:rPr>
          <w:w w:val="90"/>
        </w:rPr>
        <w:t>can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only </w:t>
      </w:r>
      <w:r>
        <w:rPr>
          <w:spacing w:val="-2"/>
        </w:rPr>
        <w:t>be</w:t>
      </w:r>
      <w:r>
        <w:rPr>
          <w:spacing w:val="-16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passed</w:t>
      </w:r>
      <w:r>
        <w:rPr>
          <w:spacing w:val="-15"/>
        </w:rPr>
        <w:t xml:space="preserve"> </w:t>
      </w:r>
      <w:r>
        <w:rPr>
          <w:spacing w:val="-2"/>
        </w:rPr>
        <w:t>where</w:t>
      </w:r>
      <w:r>
        <w:rPr>
          <w:spacing w:val="-15"/>
        </w:rPr>
        <w:t xml:space="preserve"> </w:t>
      </w:r>
      <w:r>
        <w:rPr>
          <w:spacing w:val="-2"/>
        </w:rPr>
        <w:t>there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good</w:t>
      </w:r>
      <w:r>
        <w:rPr>
          <w:spacing w:val="-15"/>
        </w:rPr>
        <w:t xml:space="preserve"> </w:t>
      </w:r>
      <w:r>
        <w:rPr>
          <w:spacing w:val="-2"/>
        </w:rPr>
        <w:t>reasons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approaching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 xml:space="preserve">court, </w:t>
      </w:r>
      <w:r>
        <w:rPr>
          <w:spacing w:val="-6"/>
        </w:rPr>
        <w:t>for</w:t>
      </w:r>
      <w:r>
        <w:rPr>
          <w:spacing w:val="-16"/>
        </w:rPr>
        <w:t xml:space="preserve"> </w:t>
      </w:r>
      <w:r>
        <w:rPr>
          <w:spacing w:val="-6"/>
        </w:rPr>
        <w:t>instance</w:t>
      </w:r>
      <w:r>
        <w:rPr>
          <w:spacing w:val="-15"/>
        </w:rPr>
        <w:t xml:space="preserve"> </w:t>
      </w:r>
      <w:r>
        <w:rPr>
          <w:spacing w:val="-6"/>
        </w:rPr>
        <w:t>where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domestic</w:t>
      </w:r>
      <w:r>
        <w:rPr>
          <w:spacing w:val="-15"/>
        </w:rPr>
        <w:t xml:space="preserve"> </w:t>
      </w:r>
      <w:r>
        <w:rPr>
          <w:spacing w:val="-6"/>
        </w:rPr>
        <w:t>tribunal</w:t>
      </w:r>
      <w:r>
        <w:rPr>
          <w:spacing w:val="-15"/>
        </w:rPr>
        <w:t xml:space="preserve"> </w:t>
      </w:r>
      <w:r>
        <w:rPr>
          <w:spacing w:val="-6"/>
        </w:rPr>
        <w:t>undermines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remedy</w:t>
      </w:r>
      <w:r>
        <w:rPr>
          <w:spacing w:val="-14"/>
        </w:rPr>
        <w:t xml:space="preserve"> </w:t>
      </w:r>
      <w:r>
        <w:rPr>
          <w:spacing w:val="-6"/>
        </w:rPr>
        <w:t xml:space="preserve">sought </w:t>
      </w:r>
      <w:r>
        <w:rPr>
          <w:spacing w:val="-8"/>
        </w:rPr>
        <w:t>or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tribunal</w:t>
      </w:r>
      <w:r>
        <w:rPr>
          <w:spacing w:val="-9"/>
        </w:rPr>
        <w:t xml:space="preserve"> </w:t>
      </w:r>
      <w:r>
        <w:rPr>
          <w:spacing w:val="-8"/>
        </w:rPr>
        <w:t>lacks</w:t>
      </w:r>
      <w:r>
        <w:rPr>
          <w:spacing w:val="-10"/>
        </w:rPr>
        <w:t xml:space="preserve"> </w:t>
      </w:r>
      <w:r>
        <w:rPr>
          <w:spacing w:val="-8"/>
        </w:rPr>
        <w:t>jurisdiction</w:t>
      </w:r>
      <w:r>
        <w:rPr>
          <w:spacing w:val="-10"/>
        </w:rPr>
        <w:t xml:space="preserve"> </w:t>
      </w:r>
      <w:r>
        <w:rPr>
          <w:spacing w:val="-8"/>
        </w:rPr>
        <w:t>or</w:t>
      </w:r>
      <w:r>
        <w:rPr>
          <w:spacing w:val="-9"/>
        </w:rPr>
        <w:t xml:space="preserve"> </w:t>
      </w:r>
      <w:r>
        <w:rPr>
          <w:spacing w:val="-8"/>
        </w:rPr>
        <w:t>such</w:t>
      </w:r>
      <w:r>
        <w:rPr>
          <w:spacing w:val="-10"/>
        </w:rPr>
        <w:t xml:space="preserve"> </w:t>
      </w:r>
      <w:r>
        <w:rPr>
          <w:spacing w:val="-8"/>
        </w:rPr>
        <w:t>other</w:t>
      </w:r>
      <w:r>
        <w:rPr>
          <w:spacing w:val="-9"/>
        </w:rPr>
        <w:t xml:space="preserve"> </w:t>
      </w:r>
      <w:r>
        <w:rPr>
          <w:spacing w:val="-8"/>
        </w:rPr>
        <w:t>special</w:t>
      </w:r>
      <w:r>
        <w:rPr>
          <w:spacing w:val="-9"/>
        </w:rPr>
        <w:t xml:space="preserve"> </w:t>
      </w:r>
      <w:r>
        <w:rPr>
          <w:spacing w:val="-8"/>
        </w:rPr>
        <w:t>reasons</w:t>
      </w:r>
      <w:r>
        <w:rPr>
          <w:spacing w:val="-9"/>
        </w:rPr>
        <w:t xml:space="preserve"> </w:t>
      </w:r>
      <w:r>
        <w:rPr>
          <w:spacing w:val="-8"/>
        </w:rPr>
        <w:t>that</w:t>
      </w:r>
      <w:r>
        <w:rPr>
          <w:spacing w:val="-9"/>
        </w:rPr>
        <w:t xml:space="preserve"> </w:t>
      </w:r>
      <w:r>
        <w:rPr>
          <w:spacing w:val="-8"/>
        </w:rPr>
        <w:t xml:space="preserve">should </w:t>
      </w:r>
      <w:proofErr w:type="gramStart"/>
      <w:r>
        <w:t>be</w:t>
      </w:r>
      <w:r>
        <w:rPr>
          <w:spacing w:val="69"/>
        </w:rPr>
        <w:t xml:space="preserve">  </w:t>
      </w:r>
      <w:r>
        <w:t>placed</w:t>
      </w:r>
      <w:proofErr w:type="gramEnd"/>
      <w:r>
        <w:rPr>
          <w:spacing w:val="73"/>
        </w:rPr>
        <w:t xml:space="preserve">  </w:t>
      </w:r>
      <w:proofErr w:type="gramStart"/>
      <w:r>
        <w:t>before</w:t>
      </w:r>
      <w:r>
        <w:rPr>
          <w:spacing w:val="72"/>
        </w:rPr>
        <w:t xml:space="preserve">  </w:t>
      </w:r>
      <w:r>
        <w:t>the</w:t>
      </w:r>
      <w:proofErr w:type="gramEnd"/>
      <w:r>
        <w:rPr>
          <w:spacing w:val="73"/>
        </w:rPr>
        <w:t xml:space="preserve">  </w:t>
      </w:r>
      <w:r>
        <w:t>court.</w:t>
      </w:r>
      <w:r>
        <w:rPr>
          <w:spacing w:val="73"/>
        </w:rPr>
        <w:t xml:space="preserve">  </w:t>
      </w:r>
      <w:r>
        <w:t>See</w:t>
      </w:r>
      <w:r>
        <w:rPr>
          <w:spacing w:val="-22"/>
        </w:rPr>
        <w:t xml:space="preserve"> </w:t>
      </w:r>
      <w:proofErr w:type="spellStart"/>
      <w:proofErr w:type="gramStart"/>
      <w:r>
        <w:rPr>
          <w:b/>
          <w:i/>
        </w:rPr>
        <w:t>Girjac</w:t>
      </w:r>
      <w:proofErr w:type="spellEnd"/>
      <w:r>
        <w:rPr>
          <w:b/>
          <w:i/>
          <w:spacing w:val="76"/>
        </w:rPr>
        <w:t xml:space="preserve">  </w:t>
      </w:r>
      <w:r>
        <w:rPr>
          <w:b/>
          <w:i/>
        </w:rPr>
        <w:t>Services</w:t>
      </w:r>
      <w:proofErr w:type="gramEnd"/>
      <w:r>
        <w:rPr>
          <w:b/>
          <w:i/>
          <w:spacing w:val="75"/>
        </w:rPr>
        <w:t xml:space="preserve">  </w:t>
      </w:r>
      <w:r>
        <w:rPr>
          <w:b/>
          <w:i/>
        </w:rPr>
        <w:t xml:space="preserve">(Pvt) </w:t>
      </w:r>
      <w:r>
        <w:rPr>
          <w:b/>
          <w:i/>
          <w:w w:val="90"/>
        </w:rPr>
        <w:t>Ltd</w:t>
      </w:r>
      <w:r>
        <w:rPr>
          <w:b/>
          <w:i/>
          <w:spacing w:val="-3"/>
          <w:w w:val="90"/>
        </w:rPr>
        <w:t xml:space="preserve"> </w:t>
      </w:r>
      <w:r>
        <w:rPr>
          <w:rFonts w:ascii="Tahoma" w:hAnsi="Tahoma"/>
          <w:b/>
          <w:w w:val="90"/>
        </w:rPr>
        <w:t xml:space="preserve">v </w:t>
      </w:r>
      <w:r>
        <w:rPr>
          <w:b/>
          <w:i/>
          <w:w w:val="90"/>
        </w:rPr>
        <w:t>Mudzingwa</w:t>
      </w:r>
      <w:r>
        <w:rPr>
          <w:b/>
          <w:i/>
          <w:spacing w:val="-3"/>
          <w:w w:val="90"/>
        </w:rPr>
        <w:t xml:space="preserve"> </w:t>
      </w:r>
      <w:r>
        <w:rPr>
          <w:rFonts w:ascii="Tahoma" w:hAnsi="Tahoma"/>
          <w:b/>
          <w:w w:val="90"/>
        </w:rPr>
        <w:t>1999 (1) ZLR 243 (S</w:t>
      </w:r>
      <w:r>
        <w:rPr>
          <w:w w:val="90"/>
        </w:rPr>
        <w:t>)…”</w:t>
      </w:r>
    </w:p>
    <w:p w14:paraId="3C9D53EC" w14:textId="77777777" w:rsidR="008B1BA9" w:rsidRDefault="008B1BA9">
      <w:pPr>
        <w:pStyle w:val="BodyText"/>
      </w:pPr>
    </w:p>
    <w:p w14:paraId="7AA94BD7" w14:textId="77777777" w:rsidR="008B1BA9" w:rsidRDefault="008B1BA9">
      <w:pPr>
        <w:pStyle w:val="BodyText"/>
        <w:spacing w:before="269"/>
      </w:pPr>
    </w:p>
    <w:p w14:paraId="4BCF5F68" w14:textId="77777777" w:rsidR="008B1BA9" w:rsidRDefault="00000000">
      <w:pPr>
        <w:pStyle w:val="BodyText"/>
        <w:spacing w:line="362" w:lineRule="auto"/>
        <w:ind w:left="732" w:right="731" w:firstLine="720"/>
        <w:jc w:val="both"/>
      </w:pPr>
      <w:r>
        <w:t>In</w:t>
      </w:r>
      <w:r>
        <w:rPr>
          <w:spacing w:val="-22"/>
        </w:rPr>
        <w:t xml:space="preserve"> </w:t>
      </w:r>
      <w:proofErr w:type="spellStart"/>
      <w:r>
        <w:rPr>
          <w:i/>
        </w:rPr>
        <w:t>casu</w:t>
      </w:r>
      <w:proofErr w:type="spellEnd"/>
      <w:r>
        <w:t>,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applicant</w:t>
      </w:r>
      <w:r>
        <w:rPr>
          <w:spacing w:val="-21"/>
        </w:rPr>
        <w:t xml:space="preserve"> </w:t>
      </w:r>
      <w:r>
        <w:t>never</w:t>
      </w:r>
      <w:r>
        <w:rPr>
          <w:spacing w:val="-21"/>
        </w:rPr>
        <w:t xml:space="preserve"> </w:t>
      </w:r>
      <w:r>
        <w:t>pleaded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domestic</w:t>
      </w:r>
      <w:r>
        <w:rPr>
          <w:spacing w:val="-21"/>
        </w:rPr>
        <w:t xml:space="preserve"> </w:t>
      </w:r>
      <w:r>
        <w:t>remedies</w:t>
      </w:r>
      <w:r>
        <w:rPr>
          <w:spacing w:val="-21"/>
        </w:rPr>
        <w:t xml:space="preserve"> </w:t>
      </w:r>
      <w:r>
        <w:t xml:space="preserve">were inadequate and hence in the absence of proof of inadequacy of the said </w:t>
      </w:r>
      <w:r>
        <w:rPr>
          <w:spacing w:val="-4"/>
        </w:rPr>
        <w:t>domestic</w:t>
      </w:r>
      <w:r>
        <w:rPr>
          <w:spacing w:val="-12"/>
        </w:rPr>
        <w:t xml:space="preserve"> </w:t>
      </w:r>
      <w:r>
        <w:rPr>
          <w:spacing w:val="-4"/>
        </w:rPr>
        <w:t>remedies,</w:t>
      </w:r>
      <w:r>
        <w:rPr>
          <w:spacing w:val="-13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court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2"/>
        </w:rPr>
        <w:t xml:space="preserve"> </w:t>
      </w:r>
      <w:r>
        <w:rPr>
          <w:spacing w:val="-4"/>
        </w:rPr>
        <w:t>proceed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hear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present</w:t>
      </w:r>
      <w:r>
        <w:rPr>
          <w:spacing w:val="-12"/>
        </w:rPr>
        <w:t xml:space="preserve"> </w:t>
      </w:r>
      <w:r>
        <w:rPr>
          <w:spacing w:val="-4"/>
        </w:rPr>
        <w:t xml:space="preserve">application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exhaust</w:t>
      </w:r>
      <w:r>
        <w:rPr>
          <w:spacing w:val="-4"/>
        </w:rPr>
        <w:t xml:space="preserve"> </w:t>
      </w:r>
      <w:r>
        <w:t>domestic</w:t>
      </w:r>
      <w:r>
        <w:rPr>
          <w:spacing w:val="-4"/>
        </w:rPr>
        <w:t xml:space="preserve"> </w:t>
      </w:r>
      <w:proofErr w:type="gramStart"/>
      <w:r>
        <w:t>remedies</w:t>
      </w:r>
      <w:r>
        <w:rPr>
          <w:spacing w:val="-3"/>
        </w:rPr>
        <w:t xml:space="preserve"> </w:t>
      </w:r>
      <w:r>
        <w:t>.</w:t>
      </w:r>
      <w:proofErr w:type="gramEnd"/>
    </w:p>
    <w:p w14:paraId="6D8BECA0" w14:textId="77777777" w:rsidR="008B1BA9" w:rsidRDefault="008B1BA9">
      <w:pPr>
        <w:pStyle w:val="BodyText"/>
      </w:pPr>
    </w:p>
    <w:p w14:paraId="2C0199C8" w14:textId="77777777" w:rsidR="008B1BA9" w:rsidRDefault="008B1BA9">
      <w:pPr>
        <w:pStyle w:val="BodyText"/>
      </w:pPr>
    </w:p>
    <w:p w14:paraId="5475579C" w14:textId="77777777" w:rsidR="008B1BA9" w:rsidRDefault="008B1BA9">
      <w:pPr>
        <w:pStyle w:val="BodyText"/>
        <w:spacing w:before="130"/>
      </w:pPr>
    </w:p>
    <w:p w14:paraId="34AEE03A" w14:textId="77777777" w:rsidR="008B1BA9" w:rsidRDefault="00000000">
      <w:pPr>
        <w:pStyle w:val="BodyText"/>
        <w:spacing w:line="364" w:lineRule="auto"/>
        <w:ind w:left="732" w:right="733" w:firstLine="720"/>
        <w:jc w:val="both"/>
      </w:pPr>
      <w:r>
        <w:rPr>
          <w:spacing w:val="-2"/>
        </w:rPr>
        <w:t>Accordingly,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preliminary</w:t>
      </w:r>
      <w:r>
        <w:rPr>
          <w:spacing w:val="-12"/>
        </w:rPr>
        <w:t xml:space="preserve"> </w:t>
      </w:r>
      <w:r>
        <w:rPr>
          <w:spacing w:val="-2"/>
        </w:rPr>
        <w:t>point</w:t>
      </w:r>
      <w:r>
        <w:rPr>
          <w:spacing w:val="-12"/>
        </w:rPr>
        <w:t xml:space="preserve"> </w:t>
      </w:r>
      <w:r>
        <w:rPr>
          <w:spacing w:val="-2"/>
        </w:rPr>
        <w:t>taken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respondents</w:t>
      </w:r>
      <w:r>
        <w:rPr>
          <w:spacing w:val="-12"/>
        </w:rPr>
        <w:t xml:space="preserve"> </w:t>
      </w:r>
      <w:r>
        <w:rPr>
          <w:spacing w:val="-2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 xml:space="preserve">merit </w:t>
      </w:r>
      <w:r>
        <w:t>and ought to be upheld.</w:t>
      </w:r>
    </w:p>
    <w:p w14:paraId="33DCE1C5" w14:textId="77777777" w:rsidR="008B1BA9" w:rsidRDefault="008B1BA9">
      <w:pPr>
        <w:pStyle w:val="BodyText"/>
        <w:spacing w:line="364" w:lineRule="auto"/>
        <w:jc w:val="both"/>
        <w:sectPr w:rsidR="008B1BA9">
          <w:pgSz w:w="11910" w:h="16840"/>
          <w:pgMar w:top="1340" w:right="708" w:bottom="1480" w:left="708" w:header="0" w:footer="1285" w:gutter="0"/>
          <w:cols w:space="720"/>
        </w:sectPr>
      </w:pPr>
    </w:p>
    <w:p w14:paraId="3BCE0E18" w14:textId="77777777" w:rsidR="008B1BA9" w:rsidRDefault="00000000">
      <w:pPr>
        <w:pStyle w:val="Heading1"/>
        <w:spacing w:before="82"/>
      </w:pPr>
      <w:r>
        <w:rPr>
          <w:spacing w:val="-2"/>
          <w:w w:val="95"/>
          <w:u w:val="single"/>
        </w:rPr>
        <w:lastRenderedPageBreak/>
        <w:t>DISPOSITION</w:t>
      </w:r>
    </w:p>
    <w:p w14:paraId="6AFF8C27" w14:textId="77777777" w:rsidR="008B1BA9" w:rsidRDefault="008B1BA9">
      <w:pPr>
        <w:pStyle w:val="BodyText"/>
        <w:spacing w:before="141"/>
        <w:rPr>
          <w:rFonts w:ascii="Tahoma"/>
          <w:b/>
        </w:rPr>
      </w:pPr>
    </w:p>
    <w:p w14:paraId="68B0A169" w14:textId="77777777" w:rsidR="008B1BA9" w:rsidRDefault="00000000">
      <w:pPr>
        <w:pStyle w:val="ListParagraph"/>
        <w:numPr>
          <w:ilvl w:val="0"/>
          <w:numId w:val="1"/>
        </w:numPr>
        <w:tabs>
          <w:tab w:val="left" w:pos="1450"/>
        </w:tabs>
        <w:ind w:left="1450" w:hanging="358"/>
        <w:rPr>
          <w:sz w:val="24"/>
        </w:rPr>
      </w:pPr>
      <w:r>
        <w:rPr>
          <w:spacing w:val="-8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preliminary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point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taken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the respondents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succeeds.</w:t>
      </w:r>
    </w:p>
    <w:p w14:paraId="5B2D330D" w14:textId="77777777" w:rsidR="008B1BA9" w:rsidRDefault="00000000">
      <w:pPr>
        <w:pStyle w:val="ListParagraph"/>
        <w:numPr>
          <w:ilvl w:val="0"/>
          <w:numId w:val="1"/>
        </w:numPr>
        <w:tabs>
          <w:tab w:val="left" w:pos="1449"/>
          <w:tab w:val="left" w:pos="1452"/>
        </w:tabs>
        <w:spacing w:before="150" w:line="362" w:lineRule="auto"/>
        <w:ind w:right="735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court</w:t>
      </w:r>
      <w:r>
        <w:rPr>
          <w:spacing w:val="-9"/>
          <w:sz w:val="24"/>
        </w:rPr>
        <w:t xml:space="preserve"> </w:t>
      </w:r>
      <w:r>
        <w:rPr>
          <w:sz w:val="24"/>
        </w:rPr>
        <w:t>lacks</w:t>
      </w:r>
      <w:r>
        <w:rPr>
          <w:spacing w:val="-10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decide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matter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merits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as such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1"/>
          <w:sz w:val="24"/>
        </w:rPr>
        <w:t xml:space="preserve"> </w:t>
      </w:r>
      <w:r>
        <w:rPr>
          <w:sz w:val="24"/>
        </w:rPr>
        <w:t>for</w:t>
      </w:r>
      <w:r>
        <w:rPr>
          <w:spacing w:val="-21"/>
          <w:sz w:val="24"/>
        </w:rPr>
        <w:t xml:space="preserve"> </w:t>
      </w:r>
      <w:r>
        <w:rPr>
          <w:sz w:val="24"/>
        </w:rPr>
        <w:t>review</w:t>
      </w:r>
      <w:r>
        <w:rPr>
          <w:spacing w:val="-21"/>
          <w:sz w:val="24"/>
        </w:rPr>
        <w:t xml:space="preserve"> </w:t>
      </w:r>
      <w:r>
        <w:rPr>
          <w:sz w:val="24"/>
        </w:rPr>
        <w:t>be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z w:val="24"/>
        </w:rPr>
        <w:t>is</w:t>
      </w:r>
      <w:r>
        <w:rPr>
          <w:spacing w:val="-21"/>
          <w:sz w:val="24"/>
        </w:rPr>
        <w:t xml:space="preserve"> </w:t>
      </w:r>
      <w:r>
        <w:rPr>
          <w:sz w:val="24"/>
        </w:rPr>
        <w:t>hereby</w:t>
      </w:r>
      <w:r>
        <w:rPr>
          <w:spacing w:val="-21"/>
          <w:sz w:val="24"/>
        </w:rPr>
        <w:t xml:space="preserve"> </w:t>
      </w:r>
      <w:r>
        <w:rPr>
          <w:sz w:val="24"/>
        </w:rPr>
        <w:t>struck</w:t>
      </w:r>
      <w:r>
        <w:rPr>
          <w:spacing w:val="-21"/>
          <w:sz w:val="24"/>
        </w:rPr>
        <w:t xml:space="preserve"> </w:t>
      </w:r>
      <w:r>
        <w:rPr>
          <w:sz w:val="24"/>
        </w:rPr>
        <w:t>off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roll.</w:t>
      </w:r>
    </w:p>
    <w:p w14:paraId="700C67DD" w14:textId="781DC8DC" w:rsidR="008B1BA9" w:rsidRDefault="00000000">
      <w:pPr>
        <w:pStyle w:val="BodyText"/>
        <w:spacing w:line="1976" w:lineRule="exact"/>
        <w:ind w:left="135"/>
      </w:pPr>
      <w:r>
        <w:rPr>
          <w:noProof/>
        </w:rPr>
        <mc:AlternateContent>
          <mc:Choice Requires="wpg">
            <w:drawing>
              <wp:anchor distT="0" distB="0" distL="0" distR="0" simplePos="0" relativeHeight="487483392" behindDoc="1" locked="0" layoutInCell="1" allowOverlap="1" wp14:anchorId="49ADC3D3" wp14:editId="2A3E3F3C">
                <wp:simplePos x="0" y="0"/>
                <wp:positionH relativeFrom="page">
                  <wp:posOffset>901700</wp:posOffset>
                </wp:positionH>
                <wp:positionV relativeFrom="paragraph">
                  <wp:posOffset>1820</wp:posOffset>
                </wp:positionV>
                <wp:extent cx="3360420" cy="11156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0420" cy="1115695"/>
                          <a:chOff x="0" y="0"/>
                          <a:chExt cx="3360420" cy="111569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241554" y="0"/>
                            <a:ext cx="19500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D93A2" w14:textId="77777777" w:rsidR="008B1BA9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(c)</w:t>
                              </w:r>
                              <w:r>
                                <w:rPr>
                                  <w:spacing w:val="-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Applicant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costs.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903224"/>
                            <a:ext cx="3360420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AAA242" w14:textId="77777777" w:rsidR="008B1BA9" w:rsidRDefault="00000000">
                              <w:pPr>
                                <w:spacing w:before="20"/>
                                <w:ind w:left="2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Caleb</w:t>
                              </w:r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</w:rPr>
                                <w:t>Mucheche</w:t>
                              </w:r>
                              <w:proofErr w:type="spellEnd"/>
                              <w:r>
                                <w:rPr>
                                  <w:i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Partners</w:t>
                              </w:r>
                              <w:r>
                                <w:rPr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Law</w:t>
                              </w:r>
                              <w:r>
                                <w:rPr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Chambers,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DC3D3" id="Group 4" o:spid="_x0000_s1026" style="position:absolute;left:0;text-align:left;margin-left:71pt;margin-top:.15pt;width:264.6pt;height:87.85pt;z-index:-15833088;mso-wrap-distance-left:0;mso-wrap-distance-right:0;mso-position-horizontal-relative:page" coordsize="33604,1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2415;width:19501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94D93A2" w14:textId="77777777" w:rsidR="008B1BA9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(c)</w:t>
                        </w:r>
                        <w:r>
                          <w:rPr>
                            <w:spacing w:val="-5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Applicant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costs.</w:t>
                        </w:r>
                      </w:p>
                    </w:txbxContent>
                  </v:textbox>
                </v:shape>
                <v:shape id="Textbox 6" o:spid="_x0000_s1028" type="#_x0000_t202" style="position:absolute;top:9032;width:33604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DAAA242" w14:textId="77777777" w:rsidR="008B1BA9" w:rsidRDefault="00000000">
                        <w:pPr>
                          <w:spacing w:before="20"/>
                          <w:ind w:left="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Caleb</w:t>
                        </w:r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Mucheche</w:t>
                        </w:r>
                        <w:proofErr w:type="spellEnd"/>
                        <w:r>
                          <w:rPr>
                            <w:i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&amp;</w:t>
                        </w:r>
                        <w:r>
                          <w:rPr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Partners</w:t>
                        </w:r>
                        <w:r>
                          <w:rPr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Law</w:t>
                        </w:r>
                        <w:r>
                          <w:rPr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Chambers,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8"/>
          <w:sz w:val="20"/>
        </w:rPr>
        <w:t xml:space="preserve"> </w:t>
      </w:r>
      <w:r>
        <w:t>applicants’</w:t>
      </w:r>
      <w:r>
        <w:rPr>
          <w:spacing w:val="-9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practitioners</w:t>
      </w:r>
    </w:p>
    <w:p w14:paraId="26F989F0" w14:textId="77777777" w:rsidR="008B1BA9" w:rsidRDefault="00000000">
      <w:pPr>
        <w:spacing w:before="191"/>
        <w:ind w:left="732"/>
        <w:rPr>
          <w:sz w:val="24"/>
        </w:rPr>
      </w:pPr>
      <w:proofErr w:type="spellStart"/>
      <w:r>
        <w:rPr>
          <w:i/>
          <w:spacing w:val="-4"/>
          <w:sz w:val="24"/>
        </w:rPr>
        <w:t>Chizengeya</w:t>
      </w:r>
      <w:proofErr w:type="spellEnd"/>
      <w:r>
        <w:rPr>
          <w:i/>
          <w:spacing w:val="-4"/>
          <w:sz w:val="24"/>
        </w:rPr>
        <w:t>,</w:t>
      </w:r>
      <w:r>
        <w:rPr>
          <w:i/>
          <w:spacing w:val="-18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Maeresera</w:t>
      </w:r>
      <w:proofErr w:type="spellEnd"/>
      <w:r>
        <w:rPr>
          <w:i/>
          <w:spacing w:val="-16"/>
          <w:sz w:val="24"/>
        </w:rPr>
        <w:t xml:space="preserve"> </w:t>
      </w:r>
      <w:r>
        <w:rPr>
          <w:i/>
          <w:spacing w:val="-4"/>
          <w:sz w:val="24"/>
        </w:rPr>
        <w:t>&amp;</w:t>
      </w:r>
      <w:r>
        <w:rPr>
          <w:i/>
          <w:spacing w:val="-17"/>
          <w:sz w:val="24"/>
        </w:rPr>
        <w:t xml:space="preserve"> </w:t>
      </w:r>
      <w:r>
        <w:rPr>
          <w:i/>
          <w:spacing w:val="-4"/>
          <w:sz w:val="24"/>
        </w:rPr>
        <w:t>Partners,</w:t>
      </w:r>
      <w:r>
        <w:rPr>
          <w:i/>
          <w:spacing w:val="-16"/>
          <w:sz w:val="24"/>
        </w:rPr>
        <w:t xml:space="preserve"> </w:t>
      </w:r>
      <w:r>
        <w:rPr>
          <w:spacing w:val="-4"/>
          <w:sz w:val="24"/>
        </w:rPr>
        <w:t>respondents’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legal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practitioners</w:t>
      </w:r>
    </w:p>
    <w:p w14:paraId="4E2D9161" w14:textId="77777777" w:rsidR="008B1BA9" w:rsidRDefault="008B1BA9">
      <w:pPr>
        <w:pStyle w:val="BodyText"/>
        <w:rPr>
          <w:sz w:val="20"/>
        </w:rPr>
      </w:pPr>
    </w:p>
    <w:p w14:paraId="452F243C" w14:textId="77777777" w:rsidR="008B1BA9" w:rsidRDefault="008B1BA9">
      <w:pPr>
        <w:pStyle w:val="BodyText"/>
        <w:rPr>
          <w:sz w:val="20"/>
        </w:rPr>
      </w:pPr>
    </w:p>
    <w:p w14:paraId="3C8DDE26" w14:textId="77777777" w:rsidR="008B1BA9" w:rsidRDefault="008B1BA9">
      <w:pPr>
        <w:pStyle w:val="BodyText"/>
        <w:rPr>
          <w:sz w:val="20"/>
        </w:rPr>
      </w:pPr>
    </w:p>
    <w:p w14:paraId="2990352B" w14:textId="77777777" w:rsidR="008B1BA9" w:rsidRDefault="008B1BA9">
      <w:pPr>
        <w:pStyle w:val="BodyText"/>
        <w:rPr>
          <w:sz w:val="20"/>
        </w:rPr>
      </w:pPr>
    </w:p>
    <w:p w14:paraId="1C54728A" w14:textId="29AF9BB5" w:rsidR="008B1BA9" w:rsidRDefault="008B1BA9">
      <w:pPr>
        <w:pStyle w:val="BodyText"/>
        <w:spacing w:before="190"/>
        <w:rPr>
          <w:sz w:val="20"/>
        </w:rPr>
      </w:pPr>
    </w:p>
    <w:sectPr w:rsidR="008B1BA9">
      <w:pgSz w:w="11910" w:h="16840"/>
      <w:pgMar w:top="1340" w:right="708" w:bottom="1480" w:left="708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4816" w14:textId="77777777" w:rsidR="006741BD" w:rsidRDefault="006741BD">
      <w:r>
        <w:separator/>
      </w:r>
    </w:p>
  </w:endnote>
  <w:endnote w:type="continuationSeparator" w:id="0">
    <w:p w14:paraId="68DFFE96" w14:textId="77777777" w:rsidR="006741BD" w:rsidRDefault="0067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0C5" w14:textId="77777777" w:rsidR="008B1BA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2A428652" wp14:editId="5527B6F4">
              <wp:simplePos x="0" y="0"/>
              <wp:positionH relativeFrom="page">
                <wp:posOffset>895350</wp:posOffset>
              </wp:positionH>
              <wp:positionV relativeFrom="page">
                <wp:posOffset>9698735</wp:posOffset>
              </wp:positionV>
              <wp:extent cx="57708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8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880" h="6350">
                            <a:moveTo>
                              <a:pt x="577062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70626" y="6096"/>
                            </a:lnTo>
                            <a:lnTo>
                              <a:pt x="577062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624399" id="Graphic 1" o:spid="_x0000_s1026" style="position:absolute;margin-left:70.5pt;margin-top:763.7pt;width:454.4pt;height:.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8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" path="m5770626,l,,,6096r5770626,l577062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6FA28D33" wp14:editId="4A0FC035">
              <wp:simplePos x="0" y="0"/>
              <wp:positionH relativeFrom="page">
                <wp:posOffset>5938520</wp:posOffset>
              </wp:positionH>
              <wp:positionV relativeFrom="page">
                <wp:posOffset>9733089</wp:posOffset>
              </wp:positionV>
              <wp:extent cx="68199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5258E" w14:textId="77777777" w:rsidR="008B1BA9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10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28D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67.6pt;margin-top:766.4pt;width:53.7pt;height:1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" filled="f" stroked="f">
              <v:textbox inset="0,0,0,0">
                <w:txbxContent>
                  <w:p w14:paraId="5C25258E" w14:textId="77777777" w:rsidR="008B1BA9" w:rsidRDefault="0000000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10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5452" w14:textId="77777777" w:rsidR="006741BD" w:rsidRDefault="006741BD">
      <w:r>
        <w:separator/>
      </w:r>
    </w:p>
  </w:footnote>
  <w:footnote w:type="continuationSeparator" w:id="0">
    <w:p w14:paraId="64FE72A0" w14:textId="77777777" w:rsidR="006741BD" w:rsidRDefault="00674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77C4"/>
    <w:multiLevelType w:val="hybridMultilevel"/>
    <w:tmpl w:val="B4D248CE"/>
    <w:lvl w:ilvl="0" w:tplc="578C155E">
      <w:start w:val="2"/>
      <w:numFmt w:val="decimal"/>
      <w:lvlText w:val="%1."/>
      <w:lvlJc w:val="left"/>
      <w:pPr>
        <w:ind w:left="181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4"/>
        <w:szCs w:val="24"/>
        <w:lang w:val="en-US" w:eastAsia="en-US" w:bidi="ar-SA"/>
      </w:rPr>
    </w:lvl>
    <w:lvl w:ilvl="1" w:tplc="07D4C47A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2" w:tplc="123CE912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3" w:tplc="0CFED412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4" w:tplc="599880C8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5" w:tplc="F88CCC0A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6" w:tplc="45D46C2C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7" w:tplc="3CD885AA">
      <w:numFmt w:val="bullet"/>
      <w:lvlText w:val="•"/>
      <w:lvlJc w:val="left"/>
      <w:pPr>
        <w:ind w:left="7889" w:hanging="360"/>
      </w:pPr>
      <w:rPr>
        <w:rFonts w:hint="default"/>
        <w:lang w:val="en-US" w:eastAsia="en-US" w:bidi="ar-SA"/>
      </w:rPr>
    </w:lvl>
    <w:lvl w:ilvl="8" w:tplc="5FBC4B42"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321CEE"/>
    <w:multiLevelType w:val="hybridMultilevel"/>
    <w:tmpl w:val="F6EC5834"/>
    <w:lvl w:ilvl="0" w:tplc="251AAB8E">
      <w:start w:val="1"/>
      <w:numFmt w:val="decimal"/>
      <w:lvlText w:val="%1."/>
      <w:lvlJc w:val="left"/>
      <w:pPr>
        <w:ind w:left="1452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E53CBB9E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2" w:tplc="115EC7EC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3" w:tplc="3F669EF8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4" w:tplc="21B2F564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94CAB1FC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6" w:tplc="B4A23D1C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7" w:tplc="D2AEF716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  <w:lvl w:ilvl="8" w:tplc="D37E2218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74033B"/>
    <w:multiLevelType w:val="hybridMultilevel"/>
    <w:tmpl w:val="1D92BCDA"/>
    <w:lvl w:ilvl="0" w:tplc="99F259E0">
      <w:start w:val="2"/>
      <w:numFmt w:val="lowerLetter"/>
      <w:lvlText w:val="%1."/>
      <w:lvlJc w:val="left"/>
      <w:pPr>
        <w:ind w:left="145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43C09560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2" w:tplc="1CC6543E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3" w:tplc="3264B798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4" w:tplc="BFC6A43C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3C5AAFD4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6" w:tplc="06D6BCD8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7" w:tplc="4EBCD82C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  <w:lvl w:ilvl="8" w:tplc="8A36D5EC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8871A95"/>
    <w:multiLevelType w:val="hybridMultilevel"/>
    <w:tmpl w:val="B8843364"/>
    <w:lvl w:ilvl="0" w:tplc="1194A706">
      <w:start w:val="1"/>
      <w:numFmt w:val="lowerLetter"/>
      <w:lvlText w:val="(%1)"/>
      <w:lvlJc w:val="left"/>
      <w:pPr>
        <w:ind w:left="145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 w:tplc="10DE908A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2" w:tplc="78BC6452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3" w:tplc="F6A6CD80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4" w:tplc="363E4482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5" w:tplc="94B8CBE2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6" w:tplc="247ABBF0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7" w:tplc="9AD682E0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  <w:lvl w:ilvl="8" w:tplc="2B804B94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num w:numId="1" w16cid:durableId="2028022852">
    <w:abstractNumId w:val="3"/>
  </w:num>
  <w:num w:numId="2" w16cid:durableId="728268541">
    <w:abstractNumId w:val="2"/>
  </w:num>
  <w:num w:numId="3" w16cid:durableId="172770825">
    <w:abstractNumId w:val="1"/>
  </w:num>
  <w:num w:numId="4" w16cid:durableId="202605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BA9"/>
    <w:rsid w:val="006630D5"/>
    <w:rsid w:val="006741BD"/>
    <w:rsid w:val="008B1BA9"/>
    <w:rsid w:val="00B7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8DAA"/>
  <w15:docId w15:val="{918712E8-83EA-4D74-A291-3064E2EA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73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1" w:hanging="35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2411</Words>
  <Characters>13745</Characters>
  <Application>Microsoft Office Word</Application>
  <DocSecurity>0</DocSecurity>
  <Lines>114</Lines>
  <Paragraphs>32</Paragraphs>
  <ScaleCrop>false</ScaleCrop>
  <Company/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Shylet Dzagona</cp:lastModifiedBy>
  <cp:revision>3</cp:revision>
  <dcterms:created xsi:type="dcterms:W3CDTF">2025-10-31T08:01:00Z</dcterms:created>
  <dcterms:modified xsi:type="dcterms:W3CDTF">2025-10-31T08:48:00Z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䵩捲潳潦璮⁗潲搠㈰ㄹ㬠浯摩晩敤⁵獩湧⁩呥硴′⸱⸷⁢礠ㅔ㍘吀</vt:lpwstr>
  </property>
</Properties>
</file>