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FC" w:rsidRPr="00695DBE" w:rsidRDefault="000605FC" w:rsidP="000605FC">
      <w:pPr>
        <w:spacing w:after="0" w:line="360" w:lineRule="auto"/>
        <w:jc w:val="both"/>
        <w:rPr>
          <w:rFonts w:ascii="Times New Roman" w:hAnsi="Times New Roman" w:cs="Times New Roman"/>
          <w:b/>
          <w:sz w:val="24"/>
          <w:szCs w:val="24"/>
        </w:rPr>
      </w:pPr>
      <w:bookmarkStart w:id="0" w:name="_GoBack"/>
      <w:bookmarkEnd w:id="0"/>
      <w:proofErr w:type="gramStart"/>
      <w:r w:rsidRPr="00695DBE">
        <w:rPr>
          <w:rFonts w:ascii="Times New Roman" w:hAnsi="Times New Roman" w:cs="Times New Roman"/>
          <w:b/>
          <w:sz w:val="24"/>
          <w:szCs w:val="24"/>
        </w:rPr>
        <w:t xml:space="preserve">IN THE LABOUR COURT OF ZIMBABWE </w:t>
      </w:r>
      <w:r w:rsidRPr="00695DBE">
        <w:rPr>
          <w:rFonts w:ascii="Times New Roman" w:hAnsi="Times New Roman" w:cs="Times New Roman"/>
          <w:b/>
          <w:sz w:val="24"/>
          <w:szCs w:val="24"/>
        </w:rPr>
        <w:tab/>
        <w:t xml:space="preserve">         JUDGEMENT NO.</w:t>
      </w:r>
      <w:proofErr w:type="gramEnd"/>
      <w:r w:rsidRPr="00695DBE">
        <w:rPr>
          <w:rFonts w:ascii="Times New Roman" w:hAnsi="Times New Roman" w:cs="Times New Roman"/>
          <w:b/>
          <w:sz w:val="24"/>
          <w:szCs w:val="24"/>
        </w:rPr>
        <w:t xml:space="preserve"> LC/H/</w:t>
      </w:r>
      <w:r w:rsidR="00310907">
        <w:rPr>
          <w:rFonts w:ascii="Times New Roman" w:hAnsi="Times New Roman" w:cs="Times New Roman"/>
          <w:b/>
          <w:sz w:val="24"/>
          <w:szCs w:val="24"/>
        </w:rPr>
        <w:t>650</w:t>
      </w:r>
      <w:r w:rsidRPr="00695DBE">
        <w:rPr>
          <w:rFonts w:ascii="Times New Roman" w:hAnsi="Times New Roman" w:cs="Times New Roman"/>
          <w:b/>
          <w:sz w:val="24"/>
          <w:szCs w:val="24"/>
        </w:rPr>
        <w:t>/14</w:t>
      </w:r>
    </w:p>
    <w:p w:rsidR="000605FC" w:rsidRDefault="000605FC" w:rsidP="000605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24</w:t>
      </w:r>
      <w:r w:rsidRPr="000605FC">
        <w:rPr>
          <w:rFonts w:ascii="Times New Roman" w:hAnsi="Times New Roman" w:cs="Times New Roman"/>
          <w:b/>
          <w:sz w:val="24"/>
          <w:szCs w:val="24"/>
          <w:vertAlign w:val="superscript"/>
        </w:rPr>
        <w:t>th</w:t>
      </w:r>
      <w:r>
        <w:rPr>
          <w:rFonts w:ascii="Times New Roman" w:hAnsi="Times New Roman" w:cs="Times New Roman"/>
          <w:b/>
          <w:sz w:val="24"/>
          <w:szCs w:val="24"/>
        </w:rPr>
        <w:t xml:space="preserve"> SEPTEMBER, 2014             </w:t>
      </w:r>
      <w:r>
        <w:rPr>
          <w:rFonts w:ascii="Times New Roman" w:hAnsi="Times New Roman" w:cs="Times New Roman"/>
          <w:b/>
          <w:sz w:val="24"/>
          <w:szCs w:val="24"/>
        </w:rPr>
        <w:tab/>
        <w:t xml:space="preserve">            CASE NO. LC/H/850/13 </w:t>
      </w:r>
    </w:p>
    <w:p w:rsidR="000605FC" w:rsidRDefault="000605FC" w:rsidP="000605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310907">
        <w:rPr>
          <w:rFonts w:ascii="Times New Roman" w:hAnsi="Times New Roman" w:cs="Times New Roman"/>
          <w:b/>
          <w:sz w:val="24"/>
          <w:szCs w:val="24"/>
        </w:rPr>
        <w:t>26</w:t>
      </w:r>
      <w:r w:rsidR="00310907" w:rsidRPr="00310907">
        <w:rPr>
          <w:rFonts w:ascii="Times New Roman" w:hAnsi="Times New Roman" w:cs="Times New Roman"/>
          <w:b/>
          <w:sz w:val="24"/>
          <w:szCs w:val="24"/>
          <w:vertAlign w:val="superscript"/>
        </w:rPr>
        <w:t>th</w:t>
      </w:r>
      <w:r w:rsidR="00310907">
        <w:rPr>
          <w:rFonts w:ascii="Times New Roman" w:hAnsi="Times New Roman" w:cs="Times New Roman"/>
          <w:b/>
          <w:sz w:val="24"/>
          <w:szCs w:val="24"/>
        </w:rPr>
        <w:t xml:space="preserve"> SEPTEMBER</w:t>
      </w:r>
      <w:r>
        <w:rPr>
          <w:rFonts w:ascii="Times New Roman" w:hAnsi="Times New Roman" w:cs="Times New Roman"/>
          <w:b/>
          <w:sz w:val="24"/>
          <w:szCs w:val="24"/>
        </w:rPr>
        <w:t>, 2014</w:t>
      </w:r>
    </w:p>
    <w:p w:rsidR="000605FC" w:rsidRDefault="000605FC" w:rsidP="000605FC">
      <w:pPr>
        <w:spacing w:after="0" w:line="360" w:lineRule="auto"/>
        <w:jc w:val="both"/>
        <w:rPr>
          <w:rFonts w:ascii="Times New Roman" w:hAnsi="Times New Roman" w:cs="Times New Roman"/>
          <w:b/>
          <w:sz w:val="24"/>
          <w:szCs w:val="24"/>
        </w:rPr>
      </w:pPr>
    </w:p>
    <w:p w:rsidR="000605FC" w:rsidRDefault="000605FC" w:rsidP="000605FC">
      <w:pPr>
        <w:spacing w:after="0" w:line="360" w:lineRule="auto"/>
        <w:jc w:val="both"/>
        <w:rPr>
          <w:rFonts w:ascii="Times New Roman" w:hAnsi="Times New Roman" w:cs="Times New Roman"/>
        </w:rPr>
      </w:pPr>
      <w:r>
        <w:rPr>
          <w:rFonts w:ascii="Times New Roman" w:hAnsi="Times New Roman" w:cs="Times New Roman"/>
        </w:rPr>
        <w:t>In the matter between</w:t>
      </w:r>
    </w:p>
    <w:p w:rsidR="000605FC" w:rsidRDefault="000605FC" w:rsidP="000605FC">
      <w:pPr>
        <w:spacing w:after="0" w:line="360" w:lineRule="auto"/>
        <w:jc w:val="both"/>
        <w:rPr>
          <w:rFonts w:ascii="Times New Roman" w:hAnsi="Times New Roman" w:cs="Times New Roman"/>
          <w:b/>
        </w:rPr>
      </w:pPr>
    </w:p>
    <w:p w:rsidR="000605FC" w:rsidRPr="00AB50B6" w:rsidRDefault="000605FC" w:rsidP="000605F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LANGSON NYAMUCHERERA</w:t>
      </w:r>
      <w:r w:rsidRPr="00AB50B6">
        <w:rPr>
          <w:rFonts w:ascii="Times New Roman" w:hAnsi="Times New Roman" w:cs="Times New Roman"/>
          <w:b/>
          <w:sz w:val="28"/>
          <w:szCs w:val="28"/>
        </w:rPr>
        <w:tab/>
      </w:r>
      <w:r w:rsidRPr="00AB50B6">
        <w:rPr>
          <w:rFonts w:ascii="Times New Roman" w:hAnsi="Times New Roman" w:cs="Times New Roman"/>
          <w:b/>
          <w:sz w:val="28"/>
          <w:szCs w:val="28"/>
        </w:rPr>
        <w:tab/>
      </w:r>
      <w:r>
        <w:rPr>
          <w:rFonts w:ascii="Times New Roman" w:hAnsi="Times New Roman" w:cs="Times New Roman"/>
          <w:b/>
          <w:sz w:val="28"/>
          <w:szCs w:val="28"/>
        </w:rPr>
        <w:tab/>
      </w:r>
      <w:r w:rsidRPr="00AB50B6">
        <w:rPr>
          <w:rFonts w:ascii="Times New Roman" w:hAnsi="Times New Roman" w:cs="Times New Roman"/>
          <w:b/>
          <w:sz w:val="28"/>
          <w:szCs w:val="28"/>
        </w:rPr>
        <w:t>Appellant</w:t>
      </w:r>
    </w:p>
    <w:p w:rsidR="000605FC" w:rsidRPr="00AB50B6" w:rsidRDefault="000605FC" w:rsidP="000605FC">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And</w:t>
      </w:r>
    </w:p>
    <w:p w:rsidR="000605FC" w:rsidRPr="00AB50B6" w:rsidRDefault="000605FC" w:rsidP="000605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KUKURA KURERWA BUS COMPANY</w:t>
      </w:r>
      <w:r w:rsidRPr="00AB50B6">
        <w:rPr>
          <w:rFonts w:ascii="Times New Roman" w:hAnsi="Times New Roman" w:cs="Times New Roman"/>
          <w:b/>
          <w:sz w:val="28"/>
          <w:szCs w:val="28"/>
        </w:rPr>
        <w:tab/>
      </w:r>
      <w:r w:rsidRPr="00AB50B6">
        <w:rPr>
          <w:rFonts w:ascii="Times New Roman" w:hAnsi="Times New Roman" w:cs="Times New Roman"/>
          <w:b/>
          <w:sz w:val="28"/>
          <w:szCs w:val="28"/>
        </w:rPr>
        <w:tab/>
        <w:t>Respondent</w:t>
      </w:r>
    </w:p>
    <w:p w:rsidR="000605FC" w:rsidRPr="00AB50B6" w:rsidRDefault="000605FC" w:rsidP="000605FC">
      <w:pPr>
        <w:spacing w:after="0" w:line="360" w:lineRule="auto"/>
        <w:jc w:val="both"/>
        <w:rPr>
          <w:rFonts w:ascii="Times New Roman" w:hAnsi="Times New Roman" w:cs="Times New Roman"/>
          <w:b/>
          <w:sz w:val="28"/>
          <w:szCs w:val="28"/>
        </w:rPr>
      </w:pPr>
    </w:p>
    <w:p w:rsidR="000605FC" w:rsidRPr="00AB50B6" w:rsidRDefault="000605FC" w:rsidP="000605FC">
      <w:pPr>
        <w:spacing w:after="0" w:line="360" w:lineRule="auto"/>
        <w:jc w:val="both"/>
        <w:rPr>
          <w:rFonts w:ascii="Times New Roman" w:hAnsi="Times New Roman" w:cs="Times New Roman"/>
          <w:sz w:val="24"/>
          <w:szCs w:val="24"/>
        </w:rPr>
      </w:pPr>
      <w:r w:rsidRPr="00AB50B6">
        <w:rPr>
          <w:rFonts w:ascii="Times New Roman" w:hAnsi="Times New Roman" w:cs="Times New Roman"/>
          <w:sz w:val="24"/>
          <w:szCs w:val="24"/>
        </w:rPr>
        <w:t xml:space="preserve">Before The Honourable </w:t>
      </w:r>
      <w:r>
        <w:rPr>
          <w:rFonts w:ascii="Times New Roman" w:hAnsi="Times New Roman" w:cs="Times New Roman"/>
          <w:sz w:val="24"/>
          <w:szCs w:val="24"/>
        </w:rPr>
        <w:t>B.T. Chivizhe</w:t>
      </w:r>
      <w:r w:rsidRPr="00AB50B6">
        <w:rPr>
          <w:rFonts w:ascii="Times New Roman" w:hAnsi="Times New Roman" w:cs="Times New Roman"/>
          <w:sz w:val="24"/>
          <w:szCs w:val="24"/>
        </w:rPr>
        <w:t>:</w:t>
      </w:r>
      <w:r w:rsidRPr="00AB50B6">
        <w:rPr>
          <w:rFonts w:ascii="Times New Roman" w:hAnsi="Times New Roman" w:cs="Times New Roman"/>
          <w:sz w:val="24"/>
          <w:szCs w:val="24"/>
        </w:rPr>
        <w:tab/>
        <w:t>Judge</w:t>
      </w:r>
    </w:p>
    <w:p w:rsidR="000605FC" w:rsidRDefault="000605FC" w:rsidP="000605FC">
      <w:pPr>
        <w:spacing w:after="0" w:line="360" w:lineRule="auto"/>
        <w:jc w:val="both"/>
        <w:rPr>
          <w:rFonts w:ascii="Times New Roman" w:hAnsi="Times New Roman" w:cs="Times New Roman"/>
          <w:b/>
        </w:rPr>
      </w:pPr>
    </w:p>
    <w:p w:rsidR="000605FC" w:rsidRPr="00AB50B6" w:rsidRDefault="000605FC" w:rsidP="000605FC">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For Appellant</w:t>
      </w:r>
      <w:r>
        <w:rPr>
          <w:rFonts w:ascii="Times New Roman" w:hAnsi="Times New Roman" w:cs="Times New Roman"/>
          <w:b/>
          <w:sz w:val="28"/>
          <w:szCs w:val="28"/>
        </w:rPr>
        <w:t xml:space="preserve">   </w:t>
      </w:r>
      <w:r w:rsidRPr="00AB50B6">
        <w:rPr>
          <w:rFonts w:ascii="Times New Roman" w:hAnsi="Times New Roman" w:cs="Times New Roman"/>
          <w:b/>
          <w:sz w:val="28"/>
          <w:szCs w:val="28"/>
        </w:rPr>
        <w:t xml:space="preserve"> :</w:t>
      </w:r>
      <w:r w:rsidRPr="00AB50B6">
        <w:rPr>
          <w:rFonts w:ascii="Times New Roman" w:hAnsi="Times New Roman" w:cs="Times New Roman"/>
          <w:b/>
          <w:sz w:val="28"/>
          <w:szCs w:val="28"/>
        </w:rPr>
        <w:tab/>
        <w:t xml:space="preserve">Mr </w:t>
      </w:r>
      <w:r>
        <w:rPr>
          <w:rFonts w:ascii="Times New Roman" w:hAnsi="Times New Roman" w:cs="Times New Roman"/>
          <w:b/>
          <w:sz w:val="28"/>
          <w:szCs w:val="28"/>
        </w:rPr>
        <w:t xml:space="preserve">B. Sasvikiro </w:t>
      </w:r>
      <w:r w:rsidRPr="00AB50B6">
        <w:rPr>
          <w:rFonts w:ascii="Times New Roman" w:hAnsi="Times New Roman" w:cs="Times New Roman"/>
          <w:b/>
          <w:sz w:val="28"/>
          <w:szCs w:val="28"/>
        </w:rPr>
        <w:t>(</w:t>
      </w:r>
      <w:r>
        <w:rPr>
          <w:rFonts w:ascii="Times New Roman" w:hAnsi="Times New Roman" w:cs="Times New Roman"/>
          <w:b/>
          <w:sz w:val="28"/>
          <w:szCs w:val="28"/>
        </w:rPr>
        <w:t>T &amp; GWU</w:t>
      </w:r>
      <w:r w:rsidRPr="00AB50B6">
        <w:rPr>
          <w:rFonts w:ascii="Times New Roman" w:hAnsi="Times New Roman" w:cs="Times New Roman"/>
          <w:b/>
          <w:sz w:val="28"/>
          <w:szCs w:val="28"/>
        </w:rPr>
        <w:t xml:space="preserve">) </w:t>
      </w:r>
    </w:p>
    <w:p w:rsidR="000605FC" w:rsidRPr="00AB50B6" w:rsidRDefault="000605FC" w:rsidP="000605FC">
      <w:pPr>
        <w:spacing w:after="0" w:line="360" w:lineRule="auto"/>
        <w:jc w:val="both"/>
        <w:rPr>
          <w:rFonts w:ascii="Times New Roman" w:hAnsi="Times New Roman" w:cs="Times New Roman"/>
          <w:b/>
          <w:sz w:val="28"/>
          <w:szCs w:val="28"/>
        </w:rPr>
      </w:pPr>
      <w:r w:rsidRPr="00AB50B6">
        <w:rPr>
          <w:rFonts w:ascii="Times New Roman" w:hAnsi="Times New Roman" w:cs="Times New Roman"/>
          <w:b/>
          <w:sz w:val="28"/>
          <w:szCs w:val="28"/>
        </w:rPr>
        <w:t>For Respondent</w:t>
      </w:r>
      <w:r>
        <w:rPr>
          <w:rFonts w:ascii="Times New Roman" w:hAnsi="Times New Roman" w:cs="Times New Roman"/>
          <w:b/>
          <w:sz w:val="28"/>
          <w:szCs w:val="28"/>
        </w:rPr>
        <w:t>s</w:t>
      </w:r>
      <w:r w:rsidRPr="00AB50B6">
        <w:rPr>
          <w:rFonts w:ascii="Times New Roman" w:hAnsi="Times New Roman" w:cs="Times New Roman"/>
          <w:b/>
          <w:sz w:val="28"/>
          <w:szCs w:val="28"/>
        </w:rPr>
        <w:t>:</w:t>
      </w:r>
      <w:r w:rsidRPr="00AB50B6">
        <w:rPr>
          <w:rFonts w:ascii="Times New Roman" w:hAnsi="Times New Roman" w:cs="Times New Roman"/>
          <w:b/>
          <w:sz w:val="28"/>
          <w:szCs w:val="28"/>
        </w:rPr>
        <w:tab/>
        <w:t>M</w:t>
      </w:r>
      <w:r>
        <w:rPr>
          <w:rFonts w:ascii="Times New Roman" w:hAnsi="Times New Roman" w:cs="Times New Roman"/>
          <w:b/>
          <w:sz w:val="28"/>
          <w:szCs w:val="28"/>
        </w:rPr>
        <w:t xml:space="preserve">r I. Dandara </w:t>
      </w:r>
      <w:r w:rsidRPr="00AB50B6">
        <w:rPr>
          <w:rFonts w:ascii="Times New Roman" w:hAnsi="Times New Roman" w:cs="Times New Roman"/>
          <w:b/>
          <w:sz w:val="28"/>
          <w:szCs w:val="28"/>
        </w:rPr>
        <w:t>(</w:t>
      </w:r>
      <w:r>
        <w:rPr>
          <w:rFonts w:ascii="Times New Roman" w:hAnsi="Times New Roman" w:cs="Times New Roman"/>
          <w:b/>
          <w:sz w:val="28"/>
          <w:szCs w:val="28"/>
        </w:rPr>
        <w:t>Human Resources Manager</w:t>
      </w:r>
      <w:r w:rsidRPr="00AB50B6">
        <w:rPr>
          <w:rFonts w:ascii="Times New Roman" w:hAnsi="Times New Roman" w:cs="Times New Roman"/>
          <w:b/>
          <w:sz w:val="28"/>
          <w:szCs w:val="28"/>
        </w:rPr>
        <w:t>)</w:t>
      </w:r>
    </w:p>
    <w:p w:rsidR="000605FC" w:rsidRPr="00AB50B6" w:rsidRDefault="000605FC" w:rsidP="000605FC">
      <w:pPr>
        <w:spacing w:after="0" w:line="360" w:lineRule="auto"/>
        <w:jc w:val="both"/>
        <w:rPr>
          <w:rFonts w:ascii="Times New Roman" w:hAnsi="Times New Roman" w:cs="Times New Roman"/>
          <w:b/>
          <w:sz w:val="28"/>
          <w:szCs w:val="28"/>
        </w:rPr>
      </w:pPr>
    </w:p>
    <w:p w:rsidR="000605FC" w:rsidRPr="00AB50B6" w:rsidRDefault="000605FC" w:rsidP="000605F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CHIVIZHE</w:t>
      </w:r>
      <w:r w:rsidRPr="00AB50B6">
        <w:rPr>
          <w:rFonts w:ascii="Times New Roman" w:hAnsi="Times New Roman" w:cs="Times New Roman"/>
          <w:b/>
          <w:sz w:val="28"/>
          <w:szCs w:val="28"/>
        </w:rPr>
        <w:t xml:space="preserve"> J.,</w:t>
      </w:r>
    </w:p>
    <w:p w:rsidR="000605FC" w:rsidRDefault="000605FC" w:rsidP="000605FC">
      <w:pPr>
        <w:spacing w:after="0" w:line="360" w:lineRule="auto"/>
        <w:jc w:val="both"/>
        <w:rPr>
          <w:rFonts w:ascii="Times New Roman" w:hAnsi="Times New Roman" w:cs="Times New Roman"/>
          <w:b/>
          <w:sz w:val="24"/>
          <w:szCs w:val="24"/>
        </w:rPr>
      </w:pPr>
    </w:p>
    <w:p w:rsidR="005E1CCA" w:rsidRDefault="000605FC" w:rsidP="007329C8">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7329C8">
        <w:rPr>
          <w:rFonts w:ascii="Times New Roman" w:hAnsi="Times New Roman" w:cs="Times New Roman"/>
          <w:sz w:val="24"/>
          <w:szCs w:val="24"/>
        </w:rPr>
        <w:t>The Appellant was employed by the Respondent as an International Truck Driver in 1991. On the 8</w:t>
      </w:r>
      <w:r w:rsidR="007329C8" w:rsidRPr="007329C8">
        <w:rPr>
          <w:rFonts w:ascii="Times New Roman" w:hAnsi="Times New Roman" w:cs="Times New Roman"/>
          <w:sz w:val="24"/>
          <w:szCs w:val="24"/>
          <w:vertAlign w:val="superscript"/>
        </w:rPr>
        <w:t>th</w:t>
      </w:r>
      <w:r w:rsidR="007329C8">
        <w:rPr>
          <w:rFonts w:ascii="Times New Roman" w:hAnsi="Times New Roman" w:cs="Times New Roman"/>
          <w:sz w:val="24"/>
          <w:szCs w:val="24"/>
        </w:rPr>
        <w:t xml:space="preserve"> of August 2013 </w:t>
      </w:r>
      <w:r w:rsidR="00C34CBA">
        <w:rPr>
          <w:rFonts w:ascii="Times New Roman" w:hAnsi="Times New Roman" w:cs="Times New Roman"/>
          <w:sz w:val="24"/>
          <w:szCs w:val="24"/>
        </w:rPr>
        <w:t xml:space="preserve">Appellant </w:t>
      </w:r>
      <w:r w:rsidR="007329C8">
        <w:rPr>
          <w:rFonts w:ascii="Times New Roman" w:hAnsi="Times New Roman" w:cs="Times New Roman"/>
          <w:sz w:val="24"/>
          <w:szCs w:val="24"/>
        </w:rPr>
        <w:t xml:space="preserve">in the course of duty drove from Mimosa to Boksburg. He had been allocated 1600 litres of diesel for the journey. The truck however ran out of fuel 60km before the destination resulting in an additional 200 litres being sent to Appellant in order to enable him to reach Boksburg. It is common cause the Appellant was travelling in a convoy with other trucks belonging to the Respondent. Upon his return to Harare the Appellant was notified to attend a disciplinary hearing to answer to an allegation of theft of the 200 litres of diesel. The Appellant </w:t>
      </w:r>
      <w:r w:rsidR="00C34CBA">
        <w:rPr>
          <w:rFonts w:ascii="Times New Roman" w:hAnsi="Times New Roman" w:cs="Times New Roman"/>
          <w:sz w:val="24"/>
          <w:szCs w:val="24"/>
        </w:rPr>
        <w:t xml:space="preserve">was </w:t>
      </w:r>
      <w:r w:rsidR="007329C8">
        <w:rPr>
          <w:rFonts w:ascii="Times New Roman" w:hAnsi="Times New Roman" w:cs="Times New Roman"/>
          <w:sz w:val="24"/>
          <w:szCs w:val="24"/>
        </w:rPr>
        <w:t>consequently arraigned before a Disciplinary Committee on the 5</w:t>
      </w:r>
      <w:r w:rsidR="007329C8" w:rsidRPr="007329C8">
        <w:rPr>
          <w:rFonts w:ascii="Times New Roman" w:hAnsi="Times New Roman" w:cs="Times New Roman"/>
          <w:sz w:val="24"/>
          <w:szCs w:val="24"/>
          <w:vertAlign w:val="superscript"/>
        </w:rPr>
        <w:t>th</w:t>
      </w:r>
      <w:r w:rsidR="007329C8">
        <w:rPr>
          <w:rFonts w:ascii="Times New Roman" w:hAnsi="Times New Roman" w:cs="Times New Roman"/>
          <w:sz w:val="24"/>
          <w:szCs w:val="24"/>
        </w:rPr>
        <w:t xml:space="preserve"> of August, 2013. The Committee at the end of the hearing returned a guilty verdict and consequently imposed a penalty of dismissal from employment. The Appellant appealed unsuccessfully to the Appeal Authority under the Code. Still dissatisfied the Appellant noted the present appeal before this Court.</w:t>
      </w:r>
    </w:p>
    <w:p w:rsidR="007329C8" w:rsidRDefault="007329C8" w:rsidP="007329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appeal has been noted on the following grounds of appeal:-</w:t>
      </w:r>
    </w:p>
    <w:p w:rsidR="007329C8" w:rsidRPr="00310907" w:rsidRDefault="007329C8" w:rsidP="00310907">
      <w:pPr>
        <w:pStyle w:val="ListParagraph"/>
        <w:numPr>
          <w:ilvl w:val="0"/>
          <w:numId w:val="1"/>
        </w:numPr>
        <w:spacing w:line="240" w:lineRule="auto"/>
        <w:jc w:val="both"/>
        <w:rPr>
          <w:rFonts w:ascii="Times New Roman" w:hAnsi="Times New Roman" w:cs="Times New Roman"/>
        </w:rPr>
      </w:pPr>
      <w:r w:rsidRPr="007329C8">
        <w:rPr>
          <w:rFonts w:ascii="Times New Roman" w:hAnsi="Times New Roman" w:cs="Times New Roman"/>
        </w:rPr>
        <w:t>No investigations as in terms of the Code of Conduct for Transport Industry were conducted by the Respondent on my matter.</w:t>
      </w:r>
    </w:p>
    <w:p w:rsidR="007329C8" w:rsidRDefault="007329C8" w:rsidP="007329C8">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There was no proof of “</w:t>
      </w:r>
      <w:r w:rsidRPr="007329C8">
        <w:rPr>
          <w:rFonts w:ascii="Times New Roman" w:hAnsi="Times New Roman" w:cs="Times New Roman"/>
          <w:b/>
        </w:rPr>
        <w:t>theft</w:t>
      </w:r>
      <w:r>
        <w:rPr>
          <w:rFonts w:ascii="Times New Roman" w:hAnsi="Times New Roman" w:cs="Times New Roman"/>
        </w:rPr>
        <w:t>” charge levelled against me, as in terms of the Code of Conduct.</w:t>
      </w:r>
    </w:p>
    <w:p w:rsidR="007329C8" w:rsidRDefault="007329C8" w:rsidP="007329C8">
      <w:pPr>
        <w:pStyle w:val="ListParagraph"/>
        <w:spacing w:line="240" w:lineRule="auto"/>
        <w:ind w:left="1080"/>
        <w:jc w:val="both"/>
        <w:rPr>
          <w:rFonts w:ascii="Times New Roman" w:hAnsi="Times New Roman" w:cs="Times New Roman"/>
        </w:rPr>
      </w:pPr>
    </w:p>
    <w:p w:rsidR="007329C8" w:rsidRDefault="007329C8" w:rsidP="007329C8">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vehicle had a mechanical fault and the Appellant reported this to his superior Onassis by way of writing in used sheets.</w:t>
      </w:r>
    </w:p>
    <w:p w:rsidR="007329C8" w:rsidRPr="007329C8" w:rsidRDefault="007329C8" w:rsidP="007329C8">
      <w:pPr>
        <w:pStyle w:val="ListParagraph"/>
        <w:rPr>
          <w:rFonts w:ascii="Times New Roman" w:hAnsi="Times New Roman" w:cs="Times New Roman"/>
        </w:rPr>
      </w:pPr>
    </w:p>
    <w:p w:rsidR="007329C8" w:rsidRDefault="007329C8" w:rsidP="007329C8">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complainant admitted in the hearing that he could have levelled fake allegation to the Appellant but Respondent went on to terminate the Appellant’s employment contract, despite of complaint’s admission.</w:t>
      </w:r>
    </w:p>
    <w:p w:rsidR="007329C8" w:rsidRPr="007329C8" w:rsidRDefault="007329C8" w:rsidP="007329C8">
      <w:pPr>
        <w:pStyle w:val="ListParagraph"/>
        <w:rPr>
          <w:rFonts w:ascii="Times New Roman" w:hAnsi="Times New Roman" w:cs="Times New Roman"/>
        </w:rPr>
      </w:pPr>
    </w:p>
    <w:p w:rsidR="007329C8" w:rsidRDefault="007329C8" w:rsidP="007329C8">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Appellant’s vehicle was in the convoy, and had safers which were intactly fixed on the tanks that purely disallowed the entry of any tiny object, let alone the horse pipe, your Honour</w:t>
      </w:r>
      <w:r w:rsidR="005E1CCA">
        <w:rPr>
          <w:rFonts w:ascii="Times New Roman" w:hAnsi="Times New Roman" w:cs="Times New Roman"/>
        </w:rPr>
        <w:t>! Also two trucks which were in the same convoy ran out of fuel before they reached Boksburg and nothing was done to its drivers.</w:t>
      </w:r>
    </w:p>
    <w:p w:rsidR="005E1CCA" w:rsidRPr="005E1CCA" w:rsidRDefault="005E1CCA" w:rsidP="005E1CCA">
      <w:pPr>
        <w:pStyle w:val="ListParagraph"/>
        <w:rPr>
          <w:rFonts w:ascii="Times New Roman" w:hAnsi="Times New Roman" w:cs="Times New Roman"/>
        </w:rPr>
      </w:pPr>
    </w:p>
    <w:p w:rsidR="005E1CCA" w:rsidRDefault="005E1CCA" w:rsidP="007329C8">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decision to dismiss by the Disciplinary Committee was beyond unreasonable doubt; since no investigations were conducted as a result there was lack of prof as in terms of the Code of Conduct which says “</w:t>
      </w:r>
      <w:r w:rsidRPr="005E1CCA">
        <w:rPr>
          <w:rFonts w:ascii="Times New Roman" w:hAnsi="Times New Roman" w:cs="Times New Roman"/>
          <w:b/>
          <w:i/>
        </w:rPr>
        <w:t>Theft should be proven</w:t>
      </w:r>
      <w:r>
        <w:rPr>
          <w:rFonts w:ascii="Times New Roman" w:hAnsi="Times New Roman" w:cs="Times New Roman"/>
        </w:rPr>
        <w:t xml:space="preserve">”. </w:t>
      </w:r>
    </w:p>
    <w:p w:rsidR="005E1CCA" w:rsidRPr="005E1CCA" w:rsidRDefault="005E1CCA" w:rsidP="005E1CCA">
      <w:pPr>
        <w:pStyle w:val="ListParagraph"/>
        <w:rPr>
          <w:rFonts w:ascii="Times New Roman" w:hAnsi="Times New Roman" w:cs="Times New Roman"/>
        </w:rPr>
      </w:pPr>
    </w:p>
    <w:p w:rsidR="005E1CCA" w:rsidRDefault="005E1CCA" w:rsidP="007329C8">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Respondent violated the Code of Conduct by withholding the documents of the Appellant’s hearing proceedings for more than 5 working days as prescribed in the Code.</w:t>
      </w:r>
    </w:p>
    <w:p w:rsidR="005E1CCA" w:rsidRPr="005E1CCA" w:rsidRDefault="005E1CCA" w:rsidP="005E1CCA">
      <w:pPr>
        <w:pStyle w:val="ListParagraph"/>
        <w:rPr>
          <w:rFonts w:ascii="Times New Roman" w:hAnsi="Times New Roman" w:cs="Times New Roman"/>
        </w:rPr>
      </w:pPr>
    </w:p>
    <w:p w:rsidR="005E1CCA" w:rsidRDefault="005E1CCA"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Appellant in his first ground of appeal conten</w:t>
      </w:r>
      <w:r w:rsidR="00C34CBA">
        <w:rPr>
          <w:rFonts w:ascii="Times New Roman" w:hAnsi="Times New Roman" w:cs="Times New Roman"/>
          <w:sz w:val="26"/>
          <w:szCs w:val="26"/>
        </w:rPr>
        <w:t>d</w:t>
      </w:r>
      <w:r>
        <w:rPr>
          <w:rFonts w:ascii="Times New Roman" w:hAnsi="Times New Roman" w:cs="Times New Roman"/>
          <w:sz w:val="26"/>
          <w:szCs w:val="26"/>
        </w:rPr>
        <w:t xml:space="preserve">s that the Respondent failed to carry out investigations as required under the relevant Code of Conduct i.e. Statutory Instrument 67 of 2012. The Respondent in </w:t>
      </w:r>
      <w:r w:rsidR="00C34CBA">
        <w:rPr>
          <w:rFonts w:ascii="Times New Roman" w:hAnsi="Times New Roman" w:cs="Times New Roman"/>
          <w:sz w:val="26"/>
          <w:szCs w:val="26"/>
        </w:rPr>
        <w:t>counter s</w:t>
      </w:r>
      <w:r>
        <w:rPr>
          <w:rFonts w:ascii="Times New Roman" w:hAnsi="Times New Roman" w:cs="Times New Roman"/>
          <w:sz w:val="26"/>
          <w:szCs w:val="26"/>
        </w:rPr>
        <w:t>ubmissions indicated that thorough investigations had been carried out before levelling charges against the Appellant. The particular vehicle Appellant was driving had a diesel capacity of 1600 litres. The Appellant had drive</w:t>
      </w:r>
      <w:r w:rsidR="00C34CBA">
        <w:rPr>
          <w:rFonts w:ascii="Times New Roman" w:hAnsi="Times New Roman" w:cs="Times New Roman"/>
          <w:sz w:val="26"/>
          <w:szCs w:val="26"/>
        </w:rPr>
        <w:t>n</w:t>
      </w:r>
      <w:r>
        <w:rPr>
          <w:rFonts w:ascii="Times New Roman" w:hAnsi="Times New Roman" w:cs="Times New Roman"/>
          <w:sz w:val="26"/>
          <w:szCs w:val="26"/>
        </w:rPr>
        <w:t xml:space="preserve"> it on </w:t>
      </w:r>
      <w:r w:rsidR="00C34CBA">
        <w:rPr>
          <w:rFonts w:ascii="Times New Roman" w:hAnsi="Times New Roman" w:cs="Times New Roman"/>
          <w:sz w:val="26"/>
          <w:szCs w:val="26"/>
        </w:rPr>
        <w:t>pri</w:t>
      </w:r>
      <w:r>
        <w:rPr>
          <w:rFonts w:ascii="Times New Roman" w:hAnsi="Times New Roman" w:cs="Times New Roman"/>
          <w:sz w:val="26"/>
          <w:szCs w:val="26"/>
        </w:rPr>
        <w:t>or occasions with the same load weight and same diesel quantity</w:t>
      </w:r>
      <w:r w:rsidR="00C34CBA">
        <w:rPr>
          <w:rFonts w:ascii="Times New Roman" w:hAnsi="Times New Roman" w:cs="Times New Roman"/>
          <w:sz w:val="26"/>
          <w:szCs w:val="26"/>
        </w:rPr>
        <w:t>. H</w:t>
      </w:r>
      <w:r>
        <w:rPr>
          <w:rFonts w:ascii="Times New Roman" w:hAnsi="Times New Roman" w:cs="Times New Roman"/>
          <w:sz w:val="26"/>
          <w:szCs w:val="26"/>
        </w:rPr>
        <w:t>e had managed to reach the destination</w:t>
      </w:r>
      <w:r w:rsidR="00C34CBA">
        <w:rPr>
          <w:rFonts w:ascii="Times New Roman" w:hAnsi="Times New Roman" w:cs="Times New Roman"/>
          <w:sz w:val="26"/>
          <w:szCs w:val="26"/>
        </w:rPr>
        <w:t xml:space="preserve"> on the same amount of fuel</w:t>
      </w:r>
      <w:r>
        <w:rPr>
          <w:rFonts w:ascii="Times New Roman" w:hAnsi="Times New Roman" w:cs="Times New Roman"/>
          <w:sz w:val="26"/>
          <w:szCs w:val="26"/>
        </w:rPr>
        <w:t>. On this particular occasion he had failed to reach the destination. He could not explain the fuel deficit. In the absence of any cogent explanation it was the employer’s view that he had stolen the 200 litres of diesel.</w:t>
      </w:r>
      <w:r w:rsidR="00C34CBA">
        <w:rPr>
          <w:rFonts w:ascii="Times New Roman" w:hAnsi="Times New Roman" w:cs="Times New Roman"/>
          <w:sz w:val="26"/>
          <w:szCs w:val="26"/>
        </w:rPr>
        <w:t xml:space="preserve"> I am satisfied that on the basis of Respondent’s submission an investigation was carried out and the evidence was, on a balance of probabilities sufficient for a conviction on the charge.</w:t>
      </w:r>
      <w:r>
        <w:rPr>
          <w:rFonts w:ascii="Times New Roman" w:hAnsi="Times New Roman" w:cs="Times New Roman"/>
          <w:sz w:val="26"/>
          <w:szCs w:val="26"/>
        </w:rPr>
        <w:t xml:space="preserve"> </w:t>
      </w:r>
    </w:p>
    <w:p w:rsidR="005E1CCA" w:rsidRDefault="005E1CCA"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Appellant also submitted under the relevant Code of Conduct the offence of ‘theft’ requires proof on the part of the employer. The Code of Conduct on Annexure 2, page 472 (5) 5.1 outlines the offence </w:t>
      </w:r>
      <w:r w:rsidR="00C34CBA">
        <w:rPr>
          <w:rFonts w:ascii="Times New Roman" w:hAnsi="Times New Roman" w:cs="Times New Roman"/>
          <w:sz w:val="26"/>
          <w:szCs w:val="26"/>
        </w:rPr>
        <w:t>a</w:t>
      </w:r>
      <w:r>
        <w:rPr>
          <w:rFonts w:ascii="Times New Roman" w:hAnsi="Times New Roman" w:cs="Times New Roman"/>
          <w:sz w:val="26"/>
          <w:szCs w:val="26"/>
        </w:rPr>
        <w:t xml:space="preserve">s “proven case of theft”. The Appellant in his submission appears to suggest that the burden of proof on the </w:t>
      </w:r>
      <w:r w:rsidR="008D0E2D">
        <w:rPr>
          <w:rFonts w:ascii="Times New Roman" w:hAnsi="Times New Roman" w:cs="Times New Roman"/>
          <w:sz w:val="26"/>
          <w:szCs w:val="26"/>
        </w:rPr>
        <w:t>employer in</w:t>
      </w:r>
      <w:r>
        <w:rPr>
          <w:rFonts w:ascii="Times New Roman" w:hAnsi="Times New Roman" w:cs="Times New Roman"/>
          <w:sz w:val="26"/>
          <w:szCs w:val="26"/>
        </w:rPr>
        <w:t xml:space="preserve"> the circumstances should be beyond a reasonable doubt. That approach is </w:t>
      </w:r>
      <w:r>
        <w:rPr>
          <w:rFonts w:ascii="Times New Roman" w:hAnsi="Times New Roman" w:cs="Times New Roman"/>
          <w:sz w:val="26"/>
          <w:szCs w:val="26"/>
        </w:rPr>
        <w:lastRenderedPageBreak/>
        <w:t xml:space="preserve">clearly wrong. Disciplinary proceedings being essentially civil matters the burden of proof is always on a balance of probabilities see </w:t>
      </w:r>
      <w:r w:rsidRPr="005E1CCA">
        <w:rPr>
          <w:rFonts w:ascii="Times New Roman" w:hAnsi="Times New Roman" w:cs="Times New Roman"/>
          <w:b/>
          <w:sz w:val="26"/>
          <w:szCs w:val="26"/>
        </w:rPr>
        <w:t xml:space="preserve">ZESA </w:t>
      </w:r>
      <w:r w:rsidRPr="005E1CCA">
        <w:rPr>
          <w:rFonts w:ascii="Times New Roman" w:hAnsi="Times New Roman" w:cs="Times New Roman"/>
          <w:sz w:val="26"/>
          <w:szCs w:val="26"/>
        </w:rPr>
        <w:t>v</w:t>
      </w:r>
      <w:r w:rsidRPr="005E1CCA">
        <w:rPr>
          <w:rFonts w:ascii="Times New Roman" w:hAnsi="Times New Roman" w:cs="Times New Roman"/>
          <w:b/>
          <w:sz w:val="26"/>
          <w:szCs w:val="26"/>
        </w:rPr>
        <w:t xml:space="preserve"> </w:t>
      </w:r>
      <w:proofErr w:type="spellStart"/>
      <w:r w:rsidRPr="005E1CCA">
        <w:rPr>
          <w:rFonts w:ascii="Times New Roman" w:hAnsi="Times New Roman" w:cs="Times New Roman"/>
          <w:b/>
          <w:sz w:val="26"/>
          <w:szCs w:val="26"/>
        </w:rPr>
        <w:t>Dera</w:t>
      </w:r>
      <w:proofErr w:type="spellEnd"/>
      <w:r>
        <w:rPr>
          <w:rFonts w:ascii="Times New Roman" w:hAnsi="Times New Roman" w:cs="Times New Roman"/>
          <w:sz w:val="26"/>
          <w:szCs w:val="26"/>
        </w:rPr>
        <w:t xml:space="preserve"> </w:t>
      </w:r>
      <w:r w:rsidR="00310907">
        <w:rPr>
          <w:rFonts w:ascii="Times New Roman" w:hAnsi="Times New Roman" w:cs="Times New Roman"/>
          <w:sz w:val="26"/>
          <w:szCs w:val="26"/>
        </w:rPr>
        <w:t>1998 (1) ZLR 500 (S)</w:t>
      </w:r>
      <w:r>
        <w:rPr>
          <w:rFonts w:ascii="Times New Roman" w:hAnsi="Times New Roman" w:cs="Times New Roman"/>
          <w:sz w:val="26"/>
          <w:szCs w:val="26"/>
        </w:rPr>
        <w:t xml:space="preserve">. I am satisfied that in </w:t>
      </w:r>
      <w:r w:rsidR="008D0E2D">
        <w:rPr>
          <w:rFonts w:ascii="Times New Roman" w:hAnsi="Times New Roman" w:cs="Times New Roman"/>
          <w:sz w:val="26"/>
          <w:szCs w:val="26"/>
        </w:rPr>
        <w:t xml:space="preserve">this </w:t>
      </w:r>
      <w:r w:rsidR="00C34CBA">
        <w:rPr>
          <w:rFonts w:ascii="Times New Roman" w:hAnsi="Times New Roman" w:cs="Times New Roman"/>
          <w:sz w:val="26"/>
          <w:szCs w:val="26"/>
        </w:rPr>
        <w:t xml:space="preserve">case </w:t>
      </w:r>
      <w:r w:rsidR="008D0E2D">
        <w:rPr>
          <w:rFonts w:ascii="Times New Roman" w:hAnsi="Times New Roman" w:cs="Times New Roman"/>
          <w:sz w:val="26"/>
          <w:szCs w:val="26"/>
        </w:rPr>
        <w:t xml:space="preserve">the Respondent did establish the charge </w:t>
      </w:r>
      <w:r w:rsidR="00C34CBA">
        <w:rPr>
          <w:rFonts w:ascii="Times New Roman" w:hAnsi="Times New Roman" w:cs="Times New Roman"/>
          <w:sz w:val="26"/>
          <w:szCs w:val="26"/>
        </w:rPr>
        <w:t xml:space="preserve">of theft </w:t>
      </w:r>
      <w:r w:rsidR="008D0E2D">
        <w:rPr>
          <w:rFonts w:ascii="Times New Roman" w:hAnsi="Times New Roman" w:cs="Times New Roman"/>
          <w:sz w:val="26"/>
          <w:szCs w:val="26"/>
        </w:rPr>
        <w:t>on a balance of probabilities.</w:t>
      </w:r>
    </w:p>
    <w:p w:rsidR="008D0E2D" w:rsidRDefault="008D0E2D"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Appellant also suggests that the truck had a mechanical fault which may have resulted in the fuel shortage. He also claims to have reported the fault to his immediate supervisor Onassis whilst still in Boksburg. The Respondent in counter submitted that the report was only made upon Appellant’s return to Harare. The record of proceedings clearly shows that the issue of Appellant’s report of the purported mechanical fault was discussed during the disciplinary hearing. </w:t>
      </w:r>
      <w:r w:rsidR="00C34CBA">
        <w:rPr>
          <w:rFonts w:ascii="Times New Roman" w:hAnsi="Times New Roman" w:cs="Times New Roman"/>
          <w:sz w:val="26"/>
          <w:szCs w:val="26"/>
        </w:rPr>
        <w:t xml:space="preserve">The employer representative Gwata disputed that a report was made whilst in Boksburg. </w:t>
      </w:r>
      <w:r>
        <w:rPr>
          <w:rFonts w:ascii="Times New Roman" w:hAnsi="Times New Roman" w:cs="Times New Roman"/>
          <w:sz w:val="26"/>
          <w:szCs w:val="26"/>
        </w:rPr>
        <w:t xml:space="preserve">The Disciplinary Committee’s finding was that the same truck having been allocated to a different driver with similar load and the same amount of diesel had reached the same destination without additional fuel. On that basis the Disciplinary Committee found the Appellant guilty on the charges. The Disciplinary Committee in my view was </w:t>
      </w:r>
      <w:r w:rsidR="00C34CBA">
        <w:rPr>
          <w:rFonts w:ascii="Times New Roman" w:hAnsi="Times New Roman" w:cs="Times New Roman"/>
          <w:sz w:val="26"/>
          <w:szCs w:val="26"/>
        </w:rPr>
        <w:t xml:space="preserve">in the circumstances </w:t>
      </w:r>
      <w:r>
        <w:rPr>
          <w:rFonts w:ascii="Times New Roman" w:hAnsi="Times New Roman" w:cs="Times New Roman"/>
          <w:sz w:val="26"/>
          <w:szCs w:val="26"/>
        </w:rPr>
        <w:t xml:space="preserve">correct in </w:t>
      </w:r>
      <w:r w:rsidR="00C34CBA">
        <w:rPr>
          <w:rFonts w:ascii="Times New Roman" w:hAnsi="Times New Roman" w:cs="Times New Roman"/>
          <w:sz w:val="26"/>
          <w:szCs w:val="26"/>
        </w:rPr>
        <w:t>dismissing Appellant’s assertion in this regard.</w:t>
      </w:r>
    </w:p>
    <w:p w:rsidR="008D0E2D" w:rsidRDefault="008D0E2D"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last point raised by the Appellant is that the Respondent</w:t>
      </w:r>
      <w:r w:rsidR="00310907">
        <w:rPr>
          <w:rFonts w:ascii="Times New Roman" w:hAnsi="Times New Roman" w:cs="Times New Roman"/>
          <w:sz w:val="26"/>
          <w:szCs w:val="26"/>
        </w:rPr>
        <w:t>,</w:t>
      </w:r>
      <w:r>
        <w:rPr>
          <w:rFonts w:ascii="Times New Roman" w:hAnsi="Times New Roman" w:cs="Times New Roman"/>
          <w:sz w:val="26"/>
          <w:szCs w:val="26"/>
        </w:rPr>
        <w:t xml:space="preserve"> </w:t>
      </w:r>
      <w:r w:rsidR="00C34CBA">
        <w:rPr>
          <w:rFonts w:ascii="Times New Roman" w:hAnsi="Times New Roman" w:cs="Times New Roman"/>
          <w:sz w:val="26"/>
          <w:szCs w:val="26"/>
        </w:rPr>
        <w:t>contrary to the provisions in Section 12B (4) of the Act</w:t>
      </w:r>
      <w:r w:rsidR="00310907">
        <w:rPr>
          <w:rFonts w:ascii="Times New Roman" w:hAnsi="Times New Roman" w:cs="Times New Roman"/>
          <w:sz w:val="26"/>
          <w:szCs w:val="26"/>
        </w:rPr>
        <w:t>,</w:t>
      </w:r>
      <w:r w:rsidR="00C34CBA">
        <w:rPr>
          <w:rFonts w:ascii="Times New Roman" w:hAnsi="Times New Roman" w:cs="Times New Roman"/>
          <w:sz w:val="26"/>
          <w:szCs w:val="26"/>
        </w:rPr>
        <w:t xml:space="preserve"> </w:t>
      </w:r>
      <w:r>
        <w:rPr>
          <w:rFonts w:ascii="Times New Roman" w:hAnsi="Times New Roman" w:cs="Times New Roman"/>
          <w:sz w:val="26"/>
          <w:szCs w:val="26"/>
        </w:rPr>
        <w:t>failed to weigh mitigatory factors against the aggravat</w:t>
      </w:r>
      <w:r w:rsidR="00C34CBA">
        <w:rPr>
          <w:rFonts w:ascii="Times New Roman" w:hAnsi="Times New Roman" w:cs="Times New Roman"/>
          <w:sz w:val="26"/>
          <w:szCs w:val="26"/>
        </w:rPr>
        <w:t>ory</w:t>
      </w:r>
      <w:r>
        <w:rPr>
          <w:rFonts w:ascii="Times New Roman" w:hAnsi="Times New Roman" w:cs="Times New Roman"/>
          <w:sz w:val="26"/>
          <w:szCs w:val="26"/>
        </w:rPr>
        <w:t xml:space="preserve"> factors. The Appellant having joined in 1991 had a long service and a clean record. The Respondent’s position was </w:t>
      </w:r>
      <w:r w:rsidR="00C34CBA">
        <w:rPr>
          <w:rFonts w:ascii="Times New Roman" w:hAnsi="Times New Roman" w:cs="Times New Roman"/>
          <w:sz w:val="26"/>
          <w:szCs w:val="26"/>
        </w:rPr>
        <w:t xml:space="preserve">after </w:t>
      </w:r>
      <w:r>
        <w:rPr>
          <w:rFonts w:ascii="Times New Roman" w:hAnsi="Times New Roman" w:cs="Times New Roman"/>
          <w:sz w:val="26"/>
          <w:szCs w:val="26"/>
        </w:rPr>
        <w:t xml:space="preserve">weighing the mitigatory </w:t>
      </w:r>
      <w:r w:rsidR="00C34CBA">
        <w:rPr>
          <w:rFonts w:ascii="Times New Roman" w:hAnsi="Times New Roman" w:cs="Times New Roman"/>
          <w:sz w:val="26"/>
          <w:szCs w:val="26"/>
        </w:rPr>
        <w:t xml:space="preserve">factors </w:t>
      </w:r>
      <w:r>
        <w:rPr>
          <w:rFonts w:ascii="Times New Roman" w:hAnsi="Times New Roman" w:cs="Times New Roman"/>
          <w:sz w:val="26"/>
          <w:szCs w:val="26"/>
        </w:rPr>
        <w:t xml:space="preserve">against the aggravatory </w:t>
      </w:r>
      <w:r w:rsidR="00C34CBA">
        <w:rPr>
          <w:rFonts w:ascii="Times New Roman" w:hAnsi="Times New Roman" w:cs="Times New Roman"/>
          <w:sz w:val="26"/>
          <w:szCs w:val="26"/>
        </w:rPr>
        <w:t xml:space="preserve">factors </w:t>
      </w:r>
      <w:r>
        <w:rPr>
          <w:rFonts w:ascii="Times New Roman" w:hAnsi="Times New Roman" w:cs="Times New Roman"/>
          <w:sz w:val="26"/>
          <w:szCs w:val="26"/>
        </w:rPr>
        <w:t xml:space="preserve">the employer’s view was the aggravatory factors of the case </w:t>
      </w:r>
      <w:r w:rsidR="00C34CBA">
        <w:rPr>
          <w:rFonts w:ascii="Times New Roman" w:hAnsi="Times New Roman" w:cs="Times New Roman"/>
          <w:sz w:val="26"/>
          <w:szCs w:val="26"/>
        </w:rPr>
        <w:t xml:space="preserve">clearly </w:t>
      </w:r>
      <w:r>
        <w:rPr>
          <w:rFonts w:ascii="Times New Roman" w:hAnsi="Times New Roman" w:cs="Times New Roman"/>
          <w:sz w:val="26"/>
          <w:szCs w:val="26"/>
        </w:rPr>
        <w:t xml:space="preserve">outweighed the mitigatory factors. The charge being a very serious offence the employer justifiably imposed a dismissal penalty. </w:t>
      </w:r>
    </w:p>
    <w:p w:rsidR="008D0E2D" w:rsidRDefault="008D0E2D"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offence of theft involving as it does a mater</w:t>
      </w:r>
      <w:r w:rsidR="00C34CBA">
        <w:rPr>
          <w:rFonts w:ascii="Times New Roman" w:hAnsi="Times New Roman" w:cs="Times New Roman"/>
          <w:sz w:val="26"/>
          <w:szCs w:val="26"/>
        </w:rPr>
        <w:t>i</w:t>
      </w:r>
      <w:r>
        <w:rPr>
          <w:rFonts w:ascii="Times New Roman" w:hAnsi="Times New Roman" w:cs="Times New Roman"/>
          <w:sz w:val="26"/>
          <w:szCs w:val="26"/>
        </w:rPr>
        <w:t xml:space="preserve">al breach of trust goes to the root of </w:t>
      </w:r>
      <w:r w:rsidR="00C34CBA">
        <w:rPr>
          <w:rFonts w:ascii="Times New Roman" w:hAnsi="Times New Roman" w:cs="Times New Roman"/>
          <w:sz w:val="26"/>
          <w:szCs w:val="26"/>
        </w:rPr>
        <w:t>any</w:t>
      </w:r>
      <w:r>
        <w:rPr>
          <w:rFonts w:ascii="Times New Roman" w:hAnsi="Times New Roman" w:cs="Times New Roman"/>
          <w:sz w:val="26"/>
          <w:szCs w:val="26"/>
        </w:rPr>
        <w:t xml:space="preserve"> employment contract. The employer having established the charge </w:t>
      </w:r>
      <w:r w:rsidR="00C34CBA">
        <w:rPr>
          <w:rFonts w:ascii="Times New Roman" w:hAnsi="Times New Roman" w:cs="Times New Roman"/>
          <w:sz w:val="26"/>
          <w:szCs w:val="26"/>
        </w:rPr>
        <w:t>on</w:t>
      </w:r>
      <w:r>
        <w:rPr>
          <w:rFonts w:ascii="Times New Roman" w:hAnsi="Times New Roman" w:cs="Times New Roman"/>
          <w:sz w:val="26"/>
          <w:szCs w:val="26"/>
        </w:rPr>
        <w:t xml:space="preserve"> </w:t>
      </w:r>
      <w:r w:rsidR="00C34CBA">
        <w:rPr>
          <w:rFonts w:ascii="Times New Roman" w:hAnsi="Times New Roman" w:cs="Times New Roman"/>
          <w:sz w:val="26"/>
          <w:szCs w:val="26"/>
        </w:rPr>
        <w:t>a balance of probabilities was, in the exercise of its discretion</w:t>
      </w:r>
      <w:r w:rsidR="00310907">
        <w:rPr>
          <w:rFonts w:ascii="Times New Roman" w:hAnsi="Times New Roman" w:cs="Times New Roman"/>
          <w:sz w:val="26"/>
          <w:szCs w:val="26"/>
        </w:rPr>
        <w:t>,</w:t>
      </w:r>
      <w:r w:rsidR="00C34CBA">
        <w:rPr>
          <w:rFonts w:ascii="Times New Roman" w:hAnsi="Times New Roman" w:cs="Times New Roman"/>
          <w:sz w:val="26"/>
          <w:szCs w:val="26"/>
        </w:rPr>
        <w:t xml:space="preserve"> entitled to return a penalty of dismissal from employment. That discretion this Court cannot lightly </w:t>
      </w:r>
      <w:r w:rsidR="000453F4">
        <w:rPr>
          <w:rFonts w:ascii="Times New Roman" w:hAnsi="Times New Roman" w:cs="Times New Roman"/>
          <w:sz w:val="26"/>
          <w:szCs w:val="26"/>
        </w:rPr>
        <w:t>interfere</w:t>
      </w:r>
      <w:r w:rsidR="00C34CBA">
        <w:rPr>
          <w:rFonts w:ascii="Times New Roman" w:hAnsi="Times New Roman" w:cs="Times New Roman"/>
          <w:sz w:val="26"/>
          <w:szCs w:val="26"/>
        </w:rPr>
        <w:t xml:space="preserve"> with.</w:t>
      </w:r>
    </w:p>
    <w:p w:rsidR="00310907" w:rsidRDefault="00310907"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the circumstances it is hereby ordered as follows;</w:t>
      </w:r>
    </w:p>
    <w:p w:rsidR="008D0E2D" w:rsidRPr="005E1CCA" w:rsidRDefault="008D0E2D" w:rsidP="0031090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appeal </w:t>
      </w:r>
      <w:r w:rsidR="00310907">
        <w:rPr>
          <w:rFonts w:ascii="Times New Roman" w:hAnsi="Times New Roman" w:cs="Times New Roman"/>
          <w:sz w:val="26"/>
          <w:szCs w:val="26"/>
        </w:rPr>
        <w:t xml:space="preserve">be and </w:t>
      </w:r>
      <w:r>
        <w:rPr>
          <w:rFonts w:ascii="Times New Roman" w:hAnsi="Times New Roman" w:cs="Times New Roman"/>
          <w:sz w:val="26"/>
          <w:szCs w:val="26"/>
        </w:rPr>
        <w:t xml:space="preserve">is </w:t>
      </w:r>
      <w:r w:rsidR="00310907">
        <w:rPr>
          <w:rFonts w:ascii="Times New Roman" w:hAnsi="Times New Roman" w:cs="Times New Roman"/>
          <w:sz w:val="26"/>
          <w:szCs w:val="26"/>
        </w:rPr>
        <w:t>hereby</w:t>
      </w:r>
      <w:r>
        <w:rPr>
          <w:rFonts w:ascii="Times New Roman" w:hAnsi="Times New Roman" w:cs="Times New Roman"/>
          <w:sz w:val="26"/>
          <w:szCs w:val="26"/>
        </w:rPr>
        <w:t xml:space="preserve"> dismissed with no order as to costs.</w:t>
      </w:r>
    </w:p>
    <w:sectPr w:rsidR="008D0E2D" w:rsidRPr="005E1CCA" w:rsidSect="000605FC">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91D" w:rsidRDefault="002E191D" w:rsidP="000605FC">
      <w:pPr>
        <w:spacing w:after="0" w:line="240" w:lineRule="auto"/>
      </w:pPr>
      <w:r>
        <w:separator/>
      </w:r>
    </w:p>
  </w:endnote>
  <w:endnote w:type="continuationSeparator" w:id="0">
    <w:p w:rsidR="002E191D" w:rsidRDefault="002E191D" w:rsidP="0006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00560"/>
      <w:docPartObj>
        <w:docPartGallery w:val="Page Numbers (Bottom of Page)"/>
        <w:docPartUnique/>
      </w:docPartObj>
    </w:sdtPr>
    <w:sdtEndPr>
      <w:rPr>
        <w:noProof/>
      </w:rPr>
    </w:sdtEndPr>
    <w:sdtContent>
      <w:p w:rsidR="008D0E2D" w:rsidRDefault="008D0E2D">
        <w:pPr>
          <w:pStyle w:val="Footer"/>
          <w:jc w:val="center"/>
        </w:pPr>
        <w:r>
          <w:fldChar w:fldCharType="begin"/>
        </w:r>
        <w:r>
          <w:instrText xml:space="preserve"> PAGE   \* MERGEFORMAT </w:instrText>
        </w:r>
        <w:r>
          <w:fldChar w:fldCharType="separate"/>
        </w:r>
        <w:r w:rsidR="00A05069">
          <w:rPr>
            <w:noProof/>
          </w:rPr>
          <w:t>3</w:t>
        </w:r>
        <w:r>
          <w:rPr>
            <w:noProof/>
          </w:rPr>
          <w:fldChar w:fldCharType="end"/>
        </w:r>
      </w:p>
    </w:sdtContent>
  </w:sdt>
  <w:p w:rsidR="008D0E2D" w:rsidRDefault="008D0E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06020"/>
      <w:docPartObj>
        <w:docPartGallery w:val="Page Numbers (Bottom of Page)"/>
        <w:docPartUnique/>
      </w:docPartObj>
    </w:sdtPr>
    <w:sdtEndPr>
      <w:rPr>
        <w:noProof/>
      </w:rPr>
    </w:sdtEndPr>
    <w:sdtContent>
      <w:p w:rsidR="005E1CCA" w:rsidRDefault="005E1CCA">
        <w:pPr>
          <w:pStyle w:val="Footer"/>
          <w:jc w:val="center"/>
        </w:pPr>
        <w:r>
          <w:fldChar w:fldCharType="begin"/>
        </w:r>
        <w:r>
          <w:instrText xml:space="preserve"> PAGE   \* MERGEFORMAT </w:instrText>
        </w:r>
        <w:r>
          <w:fldChar w:fldCharType="separate"/>
        </w:r>
        <w:r w:rsidR="00A05069">
          <w:rPr>
            <w:noProof/>
          </w:rPr>
          <w:t>1</w:t>
        </w:r>
        <w:r>
          <w:rPr>
            <w:noProof/>
          </w:rPr>
          <w:fldChar w:fldCharType="end"/>
        </w:r>
      </w:p>
    </w:sdtContent>
  </w:sdt>
  <w:p w:rsidR="005E1CCA" w:rsidRDefault="005E1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91D" w:rsidRDefault="002E191D" w:rsidP="000605FC">
      <w:pPr>
        <w:spacing w:after="0" w:line="240" w:lineRule="auto"/>
      </w:pPr>
      <w:r>
        <w:separator/>
      </w:r>
    </w:p>
  </w:footnote>
  <w:footnote w:type="continuationSeparator" w:id="0">
    <w:p w:rsidR="002E191D" w:rsidRDefault="002E191D" w:rsidP="00060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CCA" w:rsidRPr="000605FC" w:rsidRDefault="005E1CCA" w:rsidP="000605FC">
    <w:pPr>
      <w:pStyle w:val="Header"/>
      <w:rPr>
        <w:b/>
      </w:rPr>
    </w:pPr>
    <w:r>
      <w:rPr>
        <w:b/>
      </w:rPr>
      <w:tab/>
    </w:r>
    <w:r>
      <w:rPr>
        <w:b/>
      </w:rPr>
      <w:tab/>
    </w:r>
    <w:r w:rsidRPr="000605FC">
      <w:rPr>
        <w:b/>
      </w:rPr>
      <w:t>JUDGEMENT NO. LC/H/</w:t>
    </w:r>
    <w:r w:rsidR="00310907">
      <w:rPr>
        <w:b/>
      </w:rPr>
      <w:t>650/</w:t>
    </w:r>
    <w:r w:rsidRPr="000605FC">
      <w:rPr>
        <w:b/>
      </w:rPr>
      <w:t>14</w:t>
    </w:r>
  </w:p>
  <w:p w:rsidR="005E1CCA" w:rsidRDefault="005E1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61F5"/>
    <w:multiLevelType w:val="hybridMultilevel"/>
    <w:tmpl w:val="6DB2C36C"/>
    <w:lvl w:ilvl="0" w:tplc="62280E00">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FC"/>
    <w:rsid w:val="000453F4"/>
    <w:rsid w:val="000605FC"/>
    <w:rsid w:val="002E191D"/>
    <w:rsid w:val="00310907"/>
    <w:rsid w:val="005D30C8"/>
    <w:rsid w:val="005E1CCA"/>
    <w:rsid w:val="007232E1"/>
    <w:rsid w:val="007329C8"/>
    <w:rsid w:val="00766F1F"/>
    <w:rsid w:val="007F08A3"/>
    <w:rsid w:val="008D0E2D"/>
    <w:rsid w:val="00A05069"/>
    <w:rsid w:val="00C34CBA"/>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FC"/>
  </w:style>
  <w:style w:type="paragraph" w:styleId="Footer">
    <w:name w:val="footer"/>
    <w:basedOn w:val="Normal"/>
    <w:link w:val="FooterChar"/>
    <w:uiPriority w:val="99"/>
    <w:unhideWhenUsed/>
    <w:rsid w:val="00060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FC"/>
  </w:style>
  <w:style w:type="paragraph" w:styleId="BalloonText">
    <w:name w:val="Balloon Text"/>
    <w:basedOn w:val="Normal"/>
    <w:link w:val="BalloonTextChar"/>
    <w:uiPriority w:val="99"/>
    <w:semiHidden/>
    <w:unhideWhenUsed/>
    <w:rsid w:val="00060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5FC"/>
    <w:rPr>
      <w:rFonts w:ascii="Tahoma" w:hAnsi="Tahoma" w:cs="Tahoma"/>
      <w:sz w:val="16"/>
      <w:szCs w:val="16"/>
    </w:rPr>
  </w:style>
  <w:style w:type="paragraph" w:styleId="ListParagraph">
    <w:name w:val="List Paragraph"/>
    <w:basedOn w:val="Normal"/>
    <w:uiPriority w:val="34"/>
    <w:qFormat/>
    <w:rsid w:val="007329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5FC"/>
  </w:style>
  <w:style w:type="paragraph" w:styleId="Footer">
    <w:name w:val="footer"/>
    <w:basedOn w:val="Normal"/>
    <w:link w:val="FooterChar"/>
    <w:uiPriority w:val="99"/>
    <w:unhideWhenUsed/>
    <w:rsid w:val="00060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5FC"/>
  </w:style>
  <w:style w:type="paragraph" w:styleId="BalloonText">
    <w:name w:val="Balloon Text"/>
    <w:basedOn w:val="Normal"/>
    <w:link w:val="BalloonTextChar"/>
    <w:uiPriority w:val="99"/>
    <w:semiHidden/>
    <w:unhideWhenUsed/>
    <w:rsid w:val="00060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5FC"/>
    <w:rPr>
      <w:rFonts w:ascii="Tahoma" w:hAnsi="Tahoma" w:cs="Tahoma"/>
      <w:sz w:val="16"/>
      <w:szCs w:val="16"/>
    </w:rPr>
  </w:style>
  <w:style w:type="paragraph" w:styleId="ListParagraph">
    <w:name w:val="List Paragraph"/>
    <w:basedOn w:val="Normal"/>
    <w:uiPriority w:val="34"/>
    <w:qFormat/>
    <w:rsid w:val="00732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2014-09-25T10:28:00Z</cp:lastPrinted>
  <dcterms:created xsi:type="dcterms:W3CDTF">2014-10-09T08:27:00Z</dcterms:created>
  <dcterms:modified xsi:type="dcterms:W3CDTF">2014-10-09T08:27:00Z</dcterms:modified>
</cp:coreProperties>
</file>