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83" w:rsidRDefault="00095783">
      <w:bookmarkStart w:id="0" w:name="_GoBack"/>
      <w:bookmarkEnd w:id="0"/>
    </w:p>
    <w:p w:rsidR="00241713" w:rsidRDefault="00241713" w:rsidP="00241713">
      <w:pPr>
        <w:spacing w:after="0" w:line="240" w:lineRule="auto"/>
        <w:rPr>
          <w:rFonts w:ascii="Times New Roman" w:hAnsi="Times New Roman" w:cs="Times New Roman"/>
          <w:sz w:val="24"/>
          <w:szCs w:val="24"/>
        </w:rPr>
      </w:pPr>
      <w:r w:rsidRPr="00241713">
        <w:rPr>
          <w:rFonts w:ascii="Times New Roman" w:hAnsi="Times New Roman" w:cs="Times New Roman"/>
          <w:sz w:val="24"/>
          <w:szCs w:val="24"/>
        </w:rPr>
        <w:t>LAMECK</w:t>
      </w:r>
      <w:r>
        <w:rPr>
          <w:rFonts w:ascii="Times New Roman" w:hAnsi="Times New Roman" w:cs="Times New Roman"/>
          <w:sz w:val="24"/>
          <w:szCs w:val="24"/>
        </w:rPr>
        <w:t xml:space="preserve"> MUBAIWA</w:t>
      </w:r>
    </w:p>
    <w:p w:rsidR="00241713" w:rsidRDefault="00241713" w:rsidP="00241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41713" w:rsidRDefault="00241713"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PROGRESS MINING SYNDICATE</w:t>
      </w:r>
    </w:p>
    <w:p w:rsidR="00241713" w:rsidRDefault="00241713" w:rsidP="00241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41713" w:rsidRDefault="00241713"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THE MINING COMMISSIONER</w:t>
      </w:r>
    </w:p>
    <w:p w:rsidR="00241713" w:rsidRDefault="00241713" w:rsidP="00241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241713" w:rsidRDefault="00241713"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MINES AND MINING DEVELOPMENT</w:t>
      </w:r>
    </w:p>
    <w:p w:rsidR="00241713" w:rsidRDefault="00241713" w:rsidP="00241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41713" w:rsidRDefault="00241713"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GARATIA NJANJI </w:t>
      </w:r>
    </w:p>
    <w:p w:rsidR="00241713" w:rsidRDefault="009D7776" w:rsidP="002417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241713">
        <w:rPr>
          <w:rFonts w:ascii="Times New Roman" w:hAnsi="Times New Roman" w:cs="Times New Roman"/>
          <w:sz w:val="24"/>
          <w:szCs w:val="24"/>
        </w:rPr>
        <w:t>nd</w:t>
      </w:r>
      <w:proofErr w:type="gramEnd"/>
    </w:p>
    <w:p w:rsidR="009D7776" w:rsidRDefault="009D7776"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ESTATE LATE KENNIAS NJANJI</w:t>
      </w: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HIGH COURT OF ZIMBABWE </w:t>
      </w:r>
    </w:p>
    <w:p w:rsidR="009D7776" w:rsidRDefault="009D7776"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9D7776" w:rsidRDefault="009D7776" w:rsidP="002417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27 November 2013 </w:t>
      </w: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r w:rsidRPr="009D7776">
        <w:rPr>
          <w:rFonts w:ascii="Times New Roman" w:hAnsi="Times New Roman" w:cs="Times New Roman"/>
          <w:b/>
          <w:sz w:val="24"/>
          <w:szCs w:val="24"/>
        </w:rPr>
        <w:t>Urgent Chamber Application</w:t>
      </w: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p>
    <w:p w:rsidR="009D7776" w:rsidRDefault="009D7776" w:rsidP="0024171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Chakabva</w:t>
      </w:r>
      <w:proofErr w:type="spellEnd"/>
      <w:r>
        <w:rPr>
          <w:rFonts w:ascii="Times New Roman" w:hAnsi="Times New Roman" w:cs="Times New Roman"/>
          <w:sz w:val="24"/>
          <w:szCs w:val="24"/>
        </w:rPr>
        <w:t xml:space="preserve">, for the applicants </w:t>
      </w:r>
    </w:p>
    <w:p w:rsidR="000C08E1" w:rsidRDefault="000C08E1" w:rsidP="00241713">
      <w:pPr>
        <w:spacing w:after="0" w:line="240" w:lineRule="auto"/>
        <w:rPr>
          <w:rFonts w:ascii="Times New Roman" w:hAnsi="Times New Roman" w:cs="Times New Roman"/>
          <w:sz w:val="24"/>
          <w:szCs w:val="24"/>
        </w:rPr>
      </w:pPr>
      <w:r w:rsidRPr="00050902">
        <w:rPr>
          <w:rFonts w:ascii="Times New Roman" w:hAnsi="Times New Roman" w:cs="Times New Roman"/>
          <w:sz w:val="24"/>
          <w:szCs w:val="24"/>
        </w:rPr>
        <w:t xml:space="preserve">Ms </w:t>
      </w:r>
      <w:r>
        <w:rPr>
          <w:rFonts w:ascii="Times New Roman" w:hAnsi="Times New Roman" w:cs="Times New Roman"/>
          <w:i/>
          <w:sz w:val="24"/>
          <w:szCs w:val="24"/>
        </w:rPr>
        <w:t xml:space="preserve">K. </w:t>
      </w:r>
      <w:proofErr w:type="spellStart"/>
      <w:r>
        <w:rPr>
          <w:rFonts w:ascii="Times New Roman" w:hAnsi="Times New Roman" w:cs="Times New Roman"/>
          <w:i/>
          <w:sz w:val="24"/>
          <w:szCs w:val="24"/>
        </w:rPr>
        <w:t>Warinda</w:t>
      </w:r>
      <w:proofErr w:type="spellEnd"/>
      <w:r>
        <w:rPr>
          <w:rFonts w:ascii="Times New Roman" w:hAnsi="Times New Roman" w:cs="Times New Roman"/>
          <w:sz w:val="24"/>
          <w:szCs w:val="24"/>
        </w:rPr>
        <w:t>, for the 1</w:t>
      </w:r>
      <w:r w:rsidRPr="000C08E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C08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0C08E1" w:rsidRDefault="00842272" w:rsidP="000C08E1">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Chi</w:t>
      </w:r>
      <w:r w:rsidR="000C08E1">
        <w:rPr>
          <w:rFonts w:ascii="Times New Roman" w:hAnsi="Times New Roman" w:cs="Times New Roman"/>
          <w:i/>
          <w:sz w:val="24"/>
          <w:szCs w:val="24"/>
        </w:rPr>
        <w:t>denga</w:t>
      </w:r>
      <w:proofErr w:type="spellEnd"/>
      <w:r w:rsidR="000C08E1">
        <w:rPr>
          <w:rFonts w:ascii="Times New Roman" w:hAnsi="Times New Roman" w:cs="Times New Roman"/>
          <w:sz w:val="24"/>
          <w:szCs w:val="24"/>
        </w:rPr>
        <w:t>, for the 3</w:t>
      </w:r>
      <w:r w:rsidR="000C08E1" w:rsidRPr="000C08E1">
        <w:rPr>
          <w:rFonts w:ascii="Times New Roman" w:hAnsi="Times New Roman" w:cs="Times New Roman"/>
          <w:sz w:val="24"/>
          <w:szCs w:val="24"/>
          <w:vertAlign w:val="superscript"/>
        </w:rPr>
        <w:t>rd</w:t>
      </w:r>
      <w:r w:rsidR="000C08E1">
        <w:rPr>
          <w:rFonts w:ascii="Times New Roman" w:hAnsi="Times New Roman" w:cs="Times New Roman"/>
          <w:sz w:val="24"/>
          <w:szCs w:val="24"/>
        </w:rPr>
        <w:t xml:space="preserve"> and 4</w:t>
      </w:r>
      <w:r w:rsidR="000C08E1" w:rsidRPr="000C08E1">
        <w:rPr>
          <w:rFonts w:ascii="Times New Roman" w:hAnsi="Times New Roman" w:cs="Times New Roman"/>
          <w:sz w:val="24"/>
          <w:szCs w:val="24"/>
          <w:vertAlign w:val="superscript"/>
        </w:rPr>
        <w:t>th</w:t>
      </w:r>
      <w:r w:rsidR="000C08E1">
        <w:rPr>
          <w:rFonts w:ascii="Times New Roman" w:hAnsi="Times New Roman" w:cs="Times New Roman"/>
          <w:sz w:val="24"/>
          <w:szCs w:val="24"/>
        </w:rPr>
        <w:t xml:space="preserve"> respondent</w:t>
      </w:r>
      <w:r>
        <w:rPr>
          <w:rFonts w:ascii="Times New Roman" w:hAnsi="Times New Roman" w:cs="Times New Roman"/>
          <w:sz w:val="24"/>
          <w:szCs w:val="24"/>
        </w:rPr>
        <w:t>s</w:t>
      </w:r>
    </w:p>
    <w:p w:rsidR="000C08E1" w:rsidRDefault="000C08E1" w:rsidP="000C08E1">
      <w:pPr>
        <w:spacing w:after="0" w:line="360" w:lineRule="auto"/>
        <w:rPr>
          <w:rFonts w:ascii="Times New Roman" w:hAnsi="Times New Roman" w:cs="Times New Roman"/>
          <w:sz w:val="24"/>
          <w:szCs w:val="24"/>
        </w:rPr>
      </w:pPr>
    </w:p>
    <w:p w:rsidR="000C08E1" w:rsidRDefault="000C08E1" w:rsidP="00842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47C9">
        <w:rPr>
          <w:rFonts w:ascii="Times New Roman" w:hAnsi="Times New Roman" w:cs="Times New Roman"/>
          <w:sz w:val="24"/>
          <w:szCs w:val="24"/>
        </w:rPr>
        <w:t xml:space="preserve">MATHONSI J: </w:t>
      </w:r>
      <w:r>
        <w:rPr>
          <w:rFonts w:ascii="Times New Roman" w:hAnsi="Times New Roman" w:cs="Times New Roman"/>
          <w:sz w:val="24"/>
          <w:szCs w:val="24"/>
        </w:rPr>
        <w:t xml:space="preserve">This litigation and indeed the dispute between the parties could have been avoided. It is the signal failure of the office of the Mining Commissioner to manage a simple mining issue which has brought about the simmering conflict between neighbours, a conflict which could have led to dire consequences, but </w:t>
      </w:r>
      <w:r w:rsidR="00386EFF">
        <w:rPr>
          <w:rFonts w:ascii="Times New Roman" w:hAnsi="Times New Roman" w:cs="Times New Roman"/>
          <w:sz w:val="24"/>
          <w:szCs w:val="24"/>
        </w:rPr>
        <w:t>for</w:t>
      </w:r>
      <w:r w:rsidR="00842272">
        <w:rPr>
          <w:rFonts w:ascii="Times New Roman" w:hAnsi="Times New Roman" w:cs="Times New Roman"/>
          <w:sz w:val="24"/>
          <w:szCs w:val="24"/>
        </w:rPr>
        <w:t>,</w:t>
      </w:r>
      <w:r w:rsidR="00386EFF">
        <w:rPr>
          <w:rFonts w:ascii="Times New Roman" w:hAnsi="Times New Roman" w:cs="Times New Roman"/>
          <w:sz w:val="24"/>
          <w:szCs w:val="24"/>
        </w:rPr>
        <w:t xml:space="preserve"> the commendable self- restraint of the parties who have continued to submit themselves to due </w:t>
      </w:r>
      <w:r w:rsidR="00842272">
        <w:rPr>
          <w:rFonts w:ascii="Times New Roman" w:hAnsi="Times New Roman" w:cs="Times New Roman"/>
          <w:sz w:val="24"/>
          <w:szCs w:val="24"/>
        </w:rPr>
        <w:t>process only to be let down by the</w:t>
      </w:r>
      <w:r w:rsidR="00386EFF">
        <w:rPr>
          <w:rFonts w:ascii="Times New Roman" w:hAnsi="Times New Roman" w:cs="Times New Roman"/>
          <w:sz w:val="24"/>
          <w:szCs w:val="24"/>
        </w:rPr>
        <w:t xml:space="preserve"> Mining Commissioner’s Office.</w:t>
      </w:r>
    </w:p>
    <w:p w:rsidR="00386EFF" w:rsidRDefault="00386EFF" w:rsidP="00386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Andy Stanley put it very well when he said:</w:t>
      </w:r>
    </w:p>
    <w:p w:rsidR="00386EFF" w:rsidRDefault="00386EFF" w:rsidP="008422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“Character involves doing </w:t>
      </w:r>
      <w:r w:rsidR="00842272">
        <w:rPr>
          <w:rFonts w:ascii="Times New Roman" w:hAnsi="Times New Roman" w:cs="Times New Roman"/>
          <w:sz w:val="24"/>
          <w:szCs w:val="24"/>
        </w:rPr>
        <w:t>what’s</w:t>
      </w:r>
      <w:r>
        <w:rPr>
          <w:rFonts w:ascii="Times New Roman" w:hAnsi="Times New Roman" w:cs="Times New Roman"/>
          <w:sz w:val="24"/>
          <w:szCs w:val="24"/>
        </w:rPr>
        <w:t xml:space="preserve"> right because </w:t>
      </w:r>
      <w:r w:rsidR="00842272">
        <w:rPr>
          <w:rFonts w:ascii="Times New Roman" w:hAnsi="Times New Roman" w:cs="Times New Roman"/>
          <w:sz w:val="24"/>
          <w:szCs w:val="24"/>
        </w:rPr>
        <w:t>it’s</w:t>
      </w:r>
      <w:r>
        <w:rPr>
          <w:rFonts w:ascii="Times New Roman" w:hAnsi="Times New Roman" w:cs="Times New Roman"/>
          <w:sz w:val="24"/>
          <w:szCs w:val="24"/>
        </w:rPr>
        <w:t xml:space="preserve"> the right thing to do</w:t>
      </w:r>
      <w:r w:rsidR="00842272">
        <w:rPr>
          <w:rFonts w:ascii="Times New Roman" w:hAnsi="Times New Roman" w:cs="Times New Roman"/>
          <w:sz w:val="24"/>
          <w:szCs w:val="24"/>
        </w:rPr>
        <w:t xml:space="preserve"> </w:t>
      </w:r>
      <w:r>
        <w:rPr>
          <w:rFonts w:ascii="Times New Roman" w:hAnsi="Times New Roman" w:cs="Times New Roman"/>
          <w:sz w:val="24"/>
          <w:szCs w:val="24"/>
        </w:rPr>
        <w:t xml:space="preserve">totally regardless of the cost. And </w:t>
      </w:r>
      <w:r w:rsidR="00F95269">
        <w:rPr>
          <w:rFonts w:ascii="Times New Roman" w:hAnsi="Times New Roman" w:cs="Times New Roman"/>
          <w:sz w:val="24"/>
          <w:szCs w:val="24"/>
        </w:rPr>
        <w:t>it is</w:t>
      </w:r>
      <w:r>
        <w:rPr>
          <w:rFonts w:ascii="Times New Roman" w:hAnsi="Times New Roman" w:cs="Times New Roman"/>
          <w:sz w:val="24"/>
          <w:szCs w:val="24"/>
        </w:rPr>
        <w:t xml:space="preserve"> those last few words that </w:t>
      </w:r>
      <w:r w:rsidR="00F95269">
        <w:rPr>
          <w:rFonts w:ascii="Times New Roman" w:hAnsi="Times New Roman" w:cs="Times New Roman"/>
          <w:sz w:val="24"/>
          <w:szCs w:val="24"/>
        </w:rPr>
        <w:t>divide</w:t>
      </w:r>
      <w:r>
        <w:rPr>
          <w:rFonts w:ascii="Times New Roman" w:hAnsi="Times New Roman" w:cs="Times New Roman"/>
          <w:sz w:val="24"/>
          <w:szCs w:val="24"/>
        </w:rPr>
        <w:t xml:space="preserve"> the </w:t>
      </w:r>
      <w:r w:rsidR="00F95269">
        <w:rPr>
          <w:rFonts w:ascii="Times New Roman" w:hAnsi="Times New Roman" w:cs="Times New Roman"/>
          <w:sz w:val="24"/>
          <w:szCs w:val="24"/>
        </w:rPr>
        <w:t>men and</w:t>
      </w:r>
      <w:r>
        <w:rPr>
          <w:rFonts w:ascii="Times New Roman" w:hAnsi="Times New Roman" w:cs="Times New Roman"/>
          <w:sz w:val="24"/>
          <w:szCs w:val="24"/>
        </w:rPr>
        <w:t xml:space="preserve"> women of character from those with good but negotiable intentions.”</w:t>
      </w:r>
    </w:p>
    <w:p w:rsidR="002945B6" w:rsidRDefault="00386EFF" w:rsidP="00294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45B6">
        <w:rPr>
          <w:rFonts w:ascii="Times New Roman" w:hAnsi="Times New Roman" w:cs="Times New Roman"/>
          <w:sz w:val="24"/>
          <w:szCs w:val="24"/>
        </w:rPr>
        <w:t xml:space="preserve">The first </w:t>
      </w:r>
      <w:r w:rsidR="00F95269">
        <w:rPr>
          <w:rFonts w:ascii="Times New Roman" w:hAnsi="Times New Roman" w:cs="Times New Roman"/>
          <w:sz w:val="24"/>
          <w:szCs w:val="24"/>
        </w:rPr>
        <w:t>respondent may</w:t>
      </w:r>
      <w:r w:rsidR="002945B6">
        <w:rPr>
          <w:rFonts w:ascii="Times New Roman" w:hAnsi="Times New Roman" w:cs="Times New Roman"/>
          <w:sz w:val="24"/>
          <w:szCs w:val="24"/>
        </w:rPr>
        <w:t xml:space="preserve"> mean well and may cherish a desire to resolve the impasse between the parties, but it is how he has gone about doing that which is wrong and has led the parties to this court. How else can one explain conflicting decisions emanating from one office, which have set these law abiding</w:t>
      </w:r>
      <w:r w:rsidR="00842272">
        <w:rPr>
          <w:rFonts w:ascii="Times New Roman" w:hAnsi="Times New Roman" w:cs="Times New Roman"/>
          <w:sz w:val="24"/>
          <w:szCs w:val="24"/>
        </w:rPr>
        <w:t xml:space="preserve"> citizens on a collision course?</w:t>
      </w:r>
      <w:r w:rsidR="002945B6">
        <w:rPr>
          <w:rFonts w:ascii="Times New Roman" w:hAnsi="Times New Roman" w:cs="Times New Roman"/>
          <w:sz w:val="24"/>
          <w:szCs w:val="24"/>
        </w:rPr>
        <w:t xml:space="preserve"> There has been a clear lack of decisiveness.</w:t>
      </w:r>
    </w:p>
    <w:p w:rsidR="002945B6" w:rsidRDefault="002945B6" w:rsidP="00294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have approached this court on an urgent basis seeking a provisional order, the interim relief of which is:</w:t>
      </w:r>
    </w:p>
    <w:p w:rsidR="002945B6" w:rsidRDefault="002945B6" w:rsidP="002945B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w:t>
      </w:r>
      <w:r w:rsidRPr="002945B6">
        <w:rPr>
          <w:rFonts w:ascii="Times New Roman" w:hAnsi="Times New Roman" w:cs="Times New Roman"/>
          <w:sz w:val="24"/>
          <w:szCs w:val="24"/>
          <w:u w:val="single"/>
        </w:rPr>
        <w:t>INTERIM RELIEF GRANTED</w:t>
      </w:r>
    </w:p>
    <w:p w:rsidR="002945B6" w:rsidRDefault="002945B6" w:rsidP="002945B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(sic) granted the following relief:</w:t>
      </w:r>
    </w:p>
    <w:p w:rsidR="00FC2FC9" w:rsidRDefault="00FC2FC9" w:rsidP="002945B6">
      <w:pPr>
        <w:spacing w:after="0" w:line="240" w:lineRule="auto"/>
        <w:ind w:left="1440"/>
        <w:jc w:val="both"/>
        <w:rPr>
          <w:rFonts w:ascii="Times New Roman" w:hAnsi="Times New Roman" w:cs="Times New Roman"/>
          <w:sz w:val="24"/>
          <w:szCs w:val="24"/>
        </w:rPr>
      </w:pPr>
    </w:p>
    <w:p w:rsidR="005C4146" w:rsidRDefault="002945B6" w:rsidP="002945B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third and fourth respondent</w:t>
      </w:r>
      <w:r w:rsidR="005C4146">
        <w:rPr>
          <w:rFonts w:ascii="Times New Roman" w:hAnsi="Times New Roman" w:cs="Times New Roman"/>
          <w:sz w:val="24"/>
          <w:szCs w:val="24"/>
        </w:rPr>
        <w:t>s, their family, agents</w:t>
      </w:r>
      <w:r>
        <w:rPr>
          <w:rFonts w:ascii="Times New Roman" w:hAnsi="Times New Roman" w:cs="Times New Roman"/>
          <w:sz w:val="24"/>
          <w:szCs w:val="24"/>
        </w:rPr>
        <w:t xml:space="preserve"> </w:t>
      </w:r>
      <w:r w:rsidR="005C4146">
        <w:rPr>
          <w:rFonts w:ascii="Times New Roman" w:hAnsi="Times New Roman" w:cs="Times New Roman"/>
          <w:sz w:val="24"/>
          <w:szCs w:val="24"/>
        </w:rPr>
        <w:t xml:space="preserve">or anybody acting for or on behalf of third and fourth respondents, be and are hereby ordered to return, forthwith, all gold ore removed from the applicant’s claim, Apollo 5, and desist from removing any gold ore </w:t>
      </w:r>
      <w:r w:rsidR="00842272">
        <w:rPr>
          <w:rFonts w:ascii="Times New Roman" w:hAnsi="Times New Roman" w:cs="Times New Roman"/>
          <w:sz w:val="24"/>
          <w:szCs w:val="24"/>
        </w:rPr>
        <w:t xml:space="preserve">extracted </w:t>
      </w:r>
      <w:r w:rsidR="005C4146">
        <w:rPr>
          <w:rFonts w:ascii="Times New Roman" w:hAnsi="Times New Roman" w:cs="Times New Roman"/>
          <w:sz w:val="24"/>
          <w:szCs w:val="24"/>
        </w:rPr>
        <w:t>from the A</w:t>
      </w:r>
      <w:r w:rsidR="003945AA">
        <w:rPr>
          <w:rFonts w:ascii="Times New Roman" w:hAnsi="Times New Roman" w:cs="Times New Roman"/>
          <w:sz w:val="24"/>
          <w:szCs w:val="24"/>
        </w:rPr>
        <w:t>p</w:t>
      </w:r>
      <w:r w:rsidR="005C4146">
        <w:rPr>
          <w:rFonts w:ascii="Times New Roman" w:hAnsi="Times New Roman" w:cs="Times New Roman"/>
          <w:sz w:val="24"/>
          <w:szCs w:val="24"/>
        </w:rPr>
        <w:t>ollo 5 by the applicant</w:t>
      </w:r>
      <w:r w:rsidR="00842272">
        <w:rPr>
          <w:rFonts w:ascii="Times New Roman" w:hAnsi="Times New Roman" w:cs="Times New Roman"/>
          <w:sz w:val="24"/>
          <w:szCs w:val="24"/>
        </w:rPr>
        <w:t>s</w:t>
      </w:r>
      <w:r w:rsidR="005C4146">
        <w:rPr>
          <w:rFonts w:ascii="Times New Roman" w:hAnsi="Times New Roman" w:cs="Times New Roman"/>
          <w:sz w:val="24"/>
          <w:szCs w:val="24"/>
        </w:rPr>
        <w:t>.</w:t>
      </w:r>
    </w:p>
    <w:p w:rsidR="00FC2FC9" w:rsidRDefault="00FC2FC9" w:rsidP="00FC2FC9">
      <w:pPr>
        <w:pStyle w:val="ListParagraph"/>
        <w:spacing w:after="0" w:line="240" w:lineRule="auto"/>
        <w:ind w:left="1800"/>
        <w:jc w:val="both"/>
        <w:rPr>
          <w:rFonts w:ascii="Times New Roman" w:hAnsi="Times New Roman" w:cs="Times New Roman"/>
          <w:sz w:val="24"/>
          <w:szCs w:val="24"/>
        </w:rPr>
      </w:pPr>
    </w:p>
    <w:p w:rsidR="003945AA" w:rsidRDefault="005C4146" w:rsidP="002945B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 and fourth respondents, their family, agents or anybody acting for or on behalf of third respondent be and are hereby </w:t>
      </w:r>
      <w:r w:rsidR="003945AA">
        <w:rPr>
          <w:rFonts w:ascii="Times New Roman" w:hAnsi="Times New Roman" w:cs="Times New Roman"/>
          <w:sz w:val="24"/>
          <w:szCs w:val="24"/>
        </w:rPr>
        <w:t>ordered</w:t>
      </w:r>
      <w:r>
        <w:rPr>
          <w:rFonts w:ascii="Times New Roman" w:hAnsi="Times New Roman" w:cs="Times New Roman"/>
          <w:sz w:val="24"/>
          <w:szCs w:val="24"/>
        </w:rPr>
        <w:t xml:space="preserve"> not to enter the applicant’s claim</w:t>
      </w:r>
      <w:r w:rsidR="00842272">
        <w:rPr>
          <w:rFonts w:ascii="Times New Roman" w:hAnsi="Times New Roman" w:cs="Times New Roman"/>
          <w:sz w:val="24"/>
          <w:szCs w:val="24"/>
        </w:rPr>
        <w:t>,</w:t>
      </w:r>
      <w:r>
        <w:rPr>
          <w:rFonts w:ascii="Times New Roman" w:hAnsi="Times New Roman" w:cs="Times New Roman"/>
          <w:sz w:val="24"/>
          <w:szCs w:val="24"/>
        </w:rPr>
        <w:t xml:space="preserve"> Apollo 5, for purposes of mining and removing </w:t>
      </w:r>
      <w:r w:rsidR="003945AA">
        <w:rPr>
          <w:rFonts w:ascii="Times New Roman" w:hAnsi="Times New Roman" w:cs="Times New Roman"/>
          <w:sz w:val="24"/>
          <w:szCs w:val="24"/>
        </w:rPr>
        <w:t>mineral ore or any other purpose,”</w:t>
      </w:r>
    </w:p>
    <w:p w:rsidR="00FC2FC9" w:rsidRPr="00FC2FC9" w:rsidRDefault="00FC2FC9" w:rsidP="00FC2FC9">
      <w:pPr>
        <w:spacing w:after="0" w:line="240" w:lineRule="auto"/>
        <w:jc w:val="both"/>
        <w:rPr>
          <w:rFonts w:ascii="Times New Roman" w:hAnsi="Times New Roman" w:cs="Times New Roman"/>
          <w:sz w:val="24"/>
          <w:szCs w:val="24"/>
        </w:rPr>
      </w:pPr>
    </w:p>
    <w:p w:rsidR="00FC2FC9" w:rsidRDefault="00FC2FC9" w:rsidP="00FC2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945AA">
        <w:rPr>
          <w:rFonts w:ascii="Times New Roman" w:hAnsi="Times New Roman" w:cs="Times New Roman"/>
          <w:sz w:val="24"/>
          <w:szCs w:val="24"/>
        </w:rPr>
        <w:t xml:space="preserve">he first applicant was allocated plot 129 of </w:t>
      </w:r>
      <w:proofErr w:type="spellStart"/>
      <w:r w:rsidR="003945AA">
        <w:rPr>
          <w:rFonts w:ascii="Times New Roman" w:hAnsi="Times New Roman" w:cs="Times New Roman"/>
          <w:sz w:val="24"/>
          <w:szCs w:val="24"/>
        </w:rPr>
        <w:t>Simoona</w:t>
      </w:r>
      <w:proofErr w:type="spellEnd"/>
      <w:r w:rsidR="003945AA">
        <w:rPr>
          <w:rFonts w:ascii="Times New Roman" w:hAnsi="Times New Roman" w:cs="Times New Roman"/>
          <w:sz w:val="24"/>
          <w:szCs w:val="24"/>
        </w:rPr>
        <w:t xml:space="preserve"> Farm in </w:t>
      </w:r>
      <w:proofErr w:type="spellStart"/>
      <w:r w:rsidR="003945AA">
        <w:rPr>
          <w:rFonts w:ascii="Times New Roman" w:hAnsi="Times New Roman" w:cs="Times New Roman"/>
          <w:sz w:val="24"/>
          <w:szCs w:val="24"/>
        </w:rPr>
        <w:t>Bindura</w:t>
      </w:r>
      <w:proofErr w:type="spellEnd"/>
      <w:r w:rsidR="003945AA">
        <w:rPr>
          <w:rFonts w:ascii="Times New Roman" w:hAnsi="Times New Roman" w:cs="Times New Roman"/>
          <w:sz w:val="24"/>
          <w:szCs w:val="24"/>
        </w:rPr>
        <w:t xml:space="preserve"> District </w:t>
      </w:r>
      <w:r>
        <w:rPr>
          <w:rFonts w:ascii="Times New Roman" w:hAnsi="Times New Roman" w:cs="Times New Roman"/>
          <w:sz w:val="24"/>
          <w:szCs w:val="24"/>
        </w:rPr>
        <w:t xml:space="preserve">of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Central Province, measuring 4 hectares by the Ministry of Lands and Rural Resettlement and official</w:t>
      </w:r>
      <w:r w:rsidR="00842272">
        <w:rPr>
          <w:rFonts w:ascii="Times New Roman" w:hAnsi="Times New Roman" w:cs="Times New Roman"/>
          <w:sz w:val="24"/>
          <w:szCs w:val="24"/>
        </w:rPr>
        <w:t>ly</w:t>
      </w:r>
      <w:r>
        <w:rPr>
          <w:rFonts w:ascii="Times New Roman" w:hAnsi="Times New Roman" w:cs="Times New Roman"/>
          <w:sz w:val="24"/>
          <w:szCs w:val="24"/>
        </w:rPr>
        <w:t xml:space="preserve"> granted a right of occupation on 28 March 2006. He says he immediately took occupation only to discover mineral deposits on that piece of land. The same gold deposits were claimed by the late </w:t>
      </w:r>
      <w:proofErr w:type="spellStart"/>
      <w:r>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resulting in a mining dispute which was referred to the first respondent, the Mining Commissioner, whose duty</w:t>
      </w:r>
      <w:r w:rsidR="00842272">
        <w:rPr>
          <w:rFonts w:ascii="Times New Roman" w:hAnsi="Times New Roman" w:cs="Times New Roman"/>
          <w:sz w:val="24"/>
          <w:szCs w:val="24"/>
        </w:rPr>
        <w:t xml:space="preserve"> it</w:t>
      </w:r>
      <w:r>
        <w:rPr>
          <w:rFonts w:ascii="Times New Roman" w:hAnsi="Times New Roman" w:cs="Times New Roman"/>
          <w:sz w:val="24"/>
          <w:szCs w:val="24"/>
        </w:rPr>
        <w:t xml:space="preserve"> is to adjudicate over such disputes.</w:t>
      </w:r>
    </w:p>
    <w:p w:rsidR="000C08E1" w:rsidRDefault="00FC2FC9" w:rsidP="00FC2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a visit to the site by the first respondent and his assistant a decision wa</w:t>
      </w:r>
      <w:r w:rsidR="00842272">
        <w:rPr>
          <w:rFonts w:ascii="Times New Roman" w:hAnsi="Times New Roman" w:cs="Times New Roman"/>
          <w:sz w:val="24"/>
          <w:szCs w:val="24"/>
        </w:rPr>
        <w:t>s taken by the former to allow</w:t>
      </w:r>
      <w:r>
        <w:rPr>
          <w:rFonts w:ascii="Times New Roman" w:hAnsi="Times New Roman" w:cs="Times New Roman"/>
          <w:sz w:val="24"/>
          <w:szCs w:val="24"/>
        </w:rPr>
        <w:t xml:space="preserve"> the family of the late </w:t>
      </w:r>
      <w:proofErr w:type="spellStart"/>
      <w:r>
        <w:rPr>
          <w:rFonts w:ascii="Times New Roman" w:hAnsi="Times New Roman" w:cs="Times New Roman"/>
          <w:sz w:val="24"/>
          <w:szCs w:val="24"/>
        </w:rPr>
        <w:t>Kennias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to operate on the claims which were located on the first applicant’s plot, a decision informed by a realisation that the deceased had registered the mining claims on 23 June 2006, almost three months after the first applicant had been granted a right of occupation. Not happy with that decision, the applicants appealed to the second respondent, the </w:t>
      </w:r>
      <w:r w:rsidR="00F95269">
        <w:rPr>
          <w:rFonts w:ascii="Times New Roman" w:hAnsi="Times New Roman" w:cs="Times New Roman"/>
          <w:sz w:val="24"/>
          <w:szCs w:val="24"/>
        </w:rPr>
        <w:t>Minister of</w:t>
      </w:r>
      <w:r>
        <w:rPr>
          <w:rFonts w:ascii="Times New Roman" w:hAnsi="Times New Roman" w:cs="Times New Roman"/>
          <w:sz w:val="24"/>
          <w:szCs w:val="24"/>
        </w:rPr>
        <w:t xml:space="preserve"> Mines.</w:t>
      </w:r>
    </w:p>
    <w:p w:rsidR="00FC2FC9" w:rsidRDefault="00FC2FC9" w:rsidP="00FC2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 must have overturned the decision of the first </w:t>
      </w:r>
      <w:r w:rsidR="00842272">
        <w:rPr>
          <w:rFonts w:ascii="Times New Roman" w:hAnsi="Times New Roman" w:cs="Times New Roman"/>
          <w:sz w:val="24"/>
          <w:szCs w:val="24"/>
        </w:rPr>
        <w:t>respondent and his decision was</w:t>
      </w:r>
      <w:r>
        <w:rPr>
          <w:rFonts w:ascii="Times New Roman" w:hAnsi="Times New Roman" w:cs="Times New Roman"/>
          <w:sz w:val="24"/>
          <w:szCs w:val="24"/>
        </w:rPr>
        <w:t xml:space="preserve"> communicated through a letter written by the first respondent </w:t>
      </w:r>
      <w:r w:rsidR="00967BE8">
        <w:rPr>
          <w:rFonts w:ascii="Times New Roman" w:hAnsi="Times New Roman" w:cs="Times New Roman"/>
          <w:sz w:val="24"/>
          <w:szCs w:val="24"/>
        </w:rPr>
        <w:t>dated 1 March 2013, later corrected to read;</w:t>
      </w:r>
    </w:p>
    <w:p w:rsidR="00967BE8" w:rsidRDefault="00967BE8" w:rsidP="00FC2FC9">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w:t>
      </w:r>
      <w:r w:rsidRPr="00967BE8">
        <w:rPr>
          <w:rFonts w:ascii="Times New Roman" w:hAnsi="Times New Roman" w:cs="Times New Roman"/>
          <w:sz w:val="24"/>
          <w:szCs w:val="24"/>
          <w:u w:val="single"/>
        </w:rPr>
        <w:t xml:space="preserve">Ref: Mining </w:t>
      </w:r>
      <w:r w:rsidR="00F95269" w:rsidRPr="00967BE8">
        <w:rPr>
          <w:rFonts w:ascii="Times New Roman" w:hAnsi="Times New Roman" w:cs="Times New Roman"/>
          <w:sz w:val="24"/>
          <w:szCs w:val="24"/>
          <w:u w:val="single"/>
        </w:rPr>
        <w:t>Dispute:</w:t>
      </w:r>
      <w:r w:rsidRPr="00967BE8">
        <w:rPr>
          <w:rFonts w:ascii="Times New Roman" w:hAnsi="Times New Roman" w:cs="Times New Roman"/>
          <w:sz w:val="24"/>
          <w:szCs w:val="24"/>
          <w:u w:val="single"/>
        </w:rPr>
        <w:t xml:space="preserve"> K </w:t>
      </w:r>
      <w:proofErr w:type="spellStart"/>
      <w:r w:rsidRPr="00967BE8">
        <w:rPr>
          <w:rFonts w:ascii="Times New Roman" w:hAnsi="Times New Roman" w:cs="Times New Roman"/>
          <w:sz w:val="24"/>
          <w:szCs w:val="24"/>
          <w:u w:val="single"/>
        </w:rPr>
        <w:t>Njanji</w:t>
      </w:r>
      <w:proofErr w:type="spellEnd"/>
      <w:r w:rsidRPr="00967BE8">
        <w:rPr>
          <w:rFonts w:ascii="Times New Roman" w:hAnsi="Times New Roman" w:cs="Times New Roman"/>
          <w:sz w:val="24"/>
          <w:szCs w:val="24"/>
          <w:u w:val="single"/>
        </w:rPr>
        <w:t xml:space="preserve"> </w:t>
      </w:r>
      <w:r w:rsidR="00F95269" w:rsidRPr="00967BE8">
        <w:rPr>
          <w:rFonts w:ascii="Times New Roman" w:hAnsi="Times New Roman" w:cs="Times New Roman"/>
          <w:sz w:val="24"/>
          <w:szCs w:val="24"/>
          <w:u w:val="single"/>
        </w:rPr>
        <w:t>vs.</w:t>
      </w:r>
      <w:r w:rsidRPr="00967BE8">
        <w:rPr>
          <w:rFonts w:ascii="Times New Roman" w:hAnsi="Times New Roman" w:cs="Times New Roman"/>
          <w:sz w:val="24"/>
          <w:szCs w:val="24"/>
          <w:u w:val="single"/>
        </w:rPr>
        <w:t xml:space="preserve"> L. </w:t>
      </w:r>
      <w:proofErr w:type="spellStart"/>
      <w:r w:rsidRPr="00967BE8">
        <w:rPr>
          <w:rFonts w:ascii="Times New Roman" w:hAnsi="Times New Roman" w:cs="Times New Roman"/>
          <w:sz w:val="24"/>
          <w:szCs w:val="24"/>
          <w:u w:val="single"/>
        </w:rPr>
        <w:t>Mubaiwa</w:t>
      </w:r>
      <w:proofErr w:type="spellEnd"/>
    </w:p>
    <w:p w:rsidR="00967BE8" w:rsidRDefault="00967BE8" w:rsidP="00FC2FC9">
      <w:pPr>
        <w:spacing w:after="0" w:line="360" w:lineRule="auto"/>
        <w:ind w:firstLine="720"/>
        <w:jc w:val="both"/>
        <w:rPr>
          <w:rFonts w:ascii="Times New Roman" w:hAnsi="Times New Roman" w:cs="Times New Roman"/>
          <w:sz w:val="24"/>
          <w:szCs w:val="24"/>
        </w:rPr>
      </w:pPr>
      <w:r w:rsidRPr="00967BE8">
        <w:rPr>
          <w:rFonts w:ascii="Times New Roman" w:hAnsi="Times New Roman" w:cs="Times New Roman"/>
          <w:sz w:val="24"/>
          <w:szCs w:val="24"/>
        </w:rPr>
        <w:t>The above issue refers.</w:t>
      </w:r>
    </w:p>
    <w:p w:rsidR="00967BE8" w:rsidRDefault="00967BE8" w:rsidP="00967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the Minister of Mines and Mining Development has upheld the appeal made by Mr </w:t>
      </w:r>
      <w:proofErr w:type="spellStart"/>
      <w:r>
        <w:rPr>
          <w:rFonts w:ascii="Times New Roman" w:hAnsi="Times New Roman" w:cs="Times New Roman"/>
          <w:sz w:val="24"/>
          <w:szCs w:val="24"/>
        </w:rPr>
        <w:t>Lameck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against the Mining Commissioner’s decision on his dispute with the </w:t>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family who were mining within his homestead.</w:t>
      </w:r>
    </w:p>
    <w:p w:rsidR="00967BE8" w:rsidRDefault="00967BE8" w:rsidP="00967B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should be enforced:</w:t>
      </w:r>
    </w:p>
    <w:p w:rsidR="00967BE8" w:rsidRDefault="00967BE8" w:rsidP="00967BE8">
      <w:pPr>
        <w:spacing w:after="0" w:line="240" w:lineRule="auto"/>
        <w:ind w:firstLine="720"/>
        <w:jc w:val="both"/>
        <w:rPr>
          <w:rFonts w:ascii="Times New Roman" w:hAnsi="Times New Roman" w:cs="Times New Roman"/>
          <w:sz w:val="24"/>
          <w:szCs w:val="24"/>
          <w:u w:val="single"/>
        </w:rPr>
      </w:pPr>
    </w:p>
    <w:p w:rsidR="00967BE8" w:rsidRDefault="00967BE8" w:rsidP="00967BE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should discontinue mining activities at the disputed location near Mr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houses and confine his mining operations within Apollo 63 claim boundaries as determined by the registration co-ordinates.</w:t>
      </w:r>
    </w:p>
    <w:p w:rsidR="00967BE8" w:rsidRDefault="00967BE8" w:rsidP="00967BE8">
      <w:pPr>
        <w:pStyle w:val="ListParagraph"/>
        <w:spacing w:after="0" w:line="240" w:lineRule="auto"/>
        <w:ind w:left="1080"/>
        <w:jc w:val="both"/>
        <w:rPr>
          <w:rFonts w:ascii="Times New Roman" w:hAnsi="Times New Roman" w:cs="Times New Roman"/>
          <w:sz w:val="24"/>
          <w:szCs w:val="24"/>
        </w:rPr>
      </w:pPr>
    </w:p>
    <w:p w:rsidR="00967BE8" w:rsidRDefault="00967BE8" w:rsidP="00967BE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should be allowed to register an appropriate gold block within his plot to ensure legal mining of the pit near his property (Mr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has since been issued with a certificate of registration of his claim registration </w:t>
      </w:r>
      <w:r w:rsidR="00F95269">
        <w:rPr>
          <w:rFonts w:ascii="Times New Roman" w:hAnsi="Times New Roman" w:cs="Times New Roman"/>
          <w:sz w:val="24"/>
          <w:szCs w:val="24"/>
        </w:rPr>
        <w:t>number 43958</w:t>
      </w:r>
      <w:r>
        <w:rPr>
          <w:rFonts w:ascii="Times New Roman" w:hAnsi="Times New Roman" w:cs="Times New Roman"/>
          <w:sz w:val="24"/>
          <w:szCs w:val="24"/>
        </w:rPr>
        <w:t xml:space="preserve"> </w:t>
      </w:r>
      <w:proofErr w:type="spellStart"/>
      <w:r>
        <w:rPr>
          <w:rFonts w:ascii="Times New Roman" w:hAnsi="Times New Roman" w:cs="Times New Roman"/>
          <w:sz w:val="24"/>
          <w:szCs w:val="24"/>
        </w:rPr>
        <w:t>Appollo</w:t>
      </w:r>
      <w:proofErr w:type="spellEnd"/>
      <w:r>
        <w:rPr>
          <w:rFonts w:ascii="Times New Roman" w:hAnsi="Times New Roman" w:cs="Times New Roman"/>
          <w:sz w:val="24"/>
          <w:szCs w:val="24"/>
        </w:rPr>
        <w:t xml:space="preserve"> 5 registered </w:t>
      </w:r>
      <w:r w:rsidR="00842272">
        <w:rPr>
          <w:rFonts w:ascii="Times New Roman" w:hAnsi="Times New Roman" w:cs="Times New Roman"/>
          <w:sz w:val="24"/>
          <w:szCs w:val="24"/>
        </w:rPr>
        <w:t>under Progress Mining Syndicate</w:t>
      </w:r>
      <w:r>
        <w:rPr>
          <w:rFonts w:ascii="Times New Roman" w:hAnsi="Times New Roman" w:cs="Times New Roman"/>
          <w:sz w:val="24"/>
          <w:szCs w:val="24"/>
        </w:rPr>
        <w:t>).</w:t>
      </w:r>
    </w:p>
    <w:p w:rsidR="00967BE8" w:rsidRPr="00967BE8" w:rsidRDefault="00967BE8" w:rsidP="00967BE8">
      <w:pPr>
        <w:pStyle w:val="ListParagraph"/>
        <w:rPr>
          <w:rFonts w:ascii="Times New Roman" w:hAnsi="Times New Roman" w:cs="Times New Roman"/>
          <w:sz w:val="24"/>
          <w:szCs w:val="24"/>
        </w:rPr>
      </w:pPr>
    </w:p>
    <w:p w:rsidR="00967BE8" w:rsidRDefault="00967BE8" w:rsidP="00967BE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Mr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should observe Mining Safety Regulations when citing (sic) his new residence relative to the mining operations.</w:t>
      </w:r>
    </w:p>
    <w:p w:rsidR="00967BE8" w:rsidRPr="00967BE8" w:rsidRDefault="00967BE8" w:rsidP="00967BE8">
      <w:pPr>
        <w:pStyle w:val="ListParagraph"/>
        <w:rPr>
          <w:rFonts w:ascii="Times New Roman" w:hAnsi="Times New Roman" w:cs="Times New Roman"/>
          <w:sz w:val="24"/>
          <w:szCs w:val="24"/>
        </w:rPr>
      </w:pPr>
    </w:p>
    <w:p w:rsidR="00967BE8" w:rsidRDefault="00967BE8" w:rsidP="00967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Could you please allow Progress Mining Syndicate to start mining operations within their designated </w:t>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Should you have any queries or </w:t>
      </w:r>
      <w:proofErr w:type="gramStart"/>
      <w:r>
        <w:rPr>
          <w:rFonts w:ascii="Times New Roman" w:hAnsi="Times New Roman" w:cs="Times New Roman"/>
          <w:sz w:val="24"/>
          <w:szCs w:val="24"/>
        </w:rPr>
        <w:t>clarification please do</w:t>
      </w:r>
      <w:proofErr w:type="gramEnd"/>
      <w:r>
        <w:rPr>
          <w:rFonts w:ascii="Times New Roman" w:hAnsi="Times New Roman" w:cs="Times New Roman"/>
          <w:sz w:val="24"/>
          <w:szCs w:val="24"/>
        </w:rPr>
        <w:t xml:space="preserve"> not hesitate to contact the Mining Commissioner. By copy of this letter both parties are hereby informed.</w:t>
      </w:r>
    </w:p>
    <w:p w:rsidR="00967BE8" w:rsidRDefault="00967BE8" w:rsidP="00967BE8">
      <w:pPr>
        <w:spacing w:after="0" w:line="240" w:lineRule="auto"/>
        <w:ind w:left="720"/>
        <w:jc w:val="both"/>
        <w:rPr>
          <w:rFonts w:ascii="Times New Roman" w:hAnsi="Times New Roman" w:cs="Times New Roman"/>
          <w:sz w:val="24"/>
          <w:szCs w:val="24"/>
        </w:rPr>
      </w:pPr>
    </w:p>
    <w:p w:rsidR="00967BE8" w:rsidRDefault="00967BE8" w:rsidP="00A861A2">
      <w:pPr>
        <w:spacing w:after="0" w:line="240" w:lineRule="auto"/>
        <w:jc w:val="both"/>
        <w:rPr>
          <w:rFonts w:ascii="Times New Roman" w:hAnsi="Times New Roman" w:cs="Times New Roman"/>
          <w:sz w:val="24"/>
          <w:szCs w:val="24"/>
        </w:rPr>
      </w:pPr>
    </w:p>
    <w:p w:rsidR="00967BE8" w:rsidRDefault="00967BE8" w:rsidP="00967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Chieza</w:t>
      </w:r>
      <w:proofErr w:type="spellEnd"/>
    </w:p>
    <w:p w:rsidR="00967BE8" w:rsidRDefault="00967BE8" w:rsidP="00967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ACTING MINING COMMISSIONER</w:t>
      </w:r>
    </w:p>
    <w:p w:rsidR="00967BE8" w:rsidRDefault="00967BE8" w:rsidP="00967BE8">
      <w:pPr>
        <w:spacing w:after="0" w:line="240" w:lineRule="auto"/>
        <w:ind w:left="720"/>
        <w:jc w:val="both"/>
        <w:rPr>
          <w:rFonts w:ascii="Times New Roman" w:hAnsi="Times New Roman" w:cs="Times New Roman"/>
          <w:sz w:val="24"/>
          <w:szCs w:val="24"/>
        </w:rPr>
      </w:pPr>
    </w:p>
    <w:p w:rsidR="00967BE8" w:rsidRDefault="00967BE8" w:rsidP="00967BE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c.c</w:t>
      </w:r>
      <w:proofErr w:type="gramEnd"/>
      <w:r>
        <w:rPr>
          <w:rFonts w:ascii="Times New Roman" w:hAnsi="Times New Roman" w:cs="Times New Roman"/>
          <w:sz w:val="24"/>
          <w:szCs w:val="24"/>
        </w:rPr>
        <w:t>.</w:t>
      </w:r>
      <w:r>
        <w:rPr>
          <w:rFonts w:ascii="Times New Roman" w:hAnsi="Times New Roman" w:cs="Times New Roman"/>
          <w:sz w:val="24"/>
          <w:szCs w:val="24"/>
        </w:rPr>
        <w:tab/>
        <w:t xml:space="preserve">Mr L. </w:t>
      </w:r>
      <w:proofErr w:type="spellStart"/>
      <w:r>
        <w:rPr>
          <w:rFonts w:ascii="Times New Roman" w:hAnsi="Times New Roman" w:cs="Times New Roman"/>
          <w:sz w:val="24"/>
          <w:szCs w:val="24"/>
        </w:rPr>
        <w:t>Mubaiwa</w:t>
      </w:r>
      <w:proofErr w:type="spellEnd"/>
    </w:p>
    <w:p w:rsidR="00967BE8" w:rsidRDefault="00967BE8" w:rsidP="00967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967BE8" w:rsidRDefault="00967BE8" w:rsidP="00967BE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c.c</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Family.” </w:t>
      </w:r>
    </w:p>
    <w:p w:rsidR="00AA08A5" w:rsidRDefault="00AA08A5" w:rsidP="00AA08A5">
      <w:pPr>
        <w:spacing w:after="0" w:line="240" w:lineRule="auto"/>
        <w:jc w:val="both"/>
        <w:rPr>
          <w:rFonts w:ascii="Times New Roman" w:hAnsi="Times New Roman" w:cs="Times New Roman"/>
          <w:sz w:val="24"/>
          <w:szCs w:val="24"/>
        </w:rPr>
      </w:pPr>
    </w:p>
    <w:p w:rsidR="00AA08A5" w:rsidRDefault="00AA08A5" w:rsidP="00AA08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in terms of what law the matter </w:t>
      </w:r>
      <w:r w:rsidR="00842272">
        <w:rPr>
          <w:rFonts w:ascii="Times New Roman" w:hAnsi="Times New Roman" w:cs="Times New Roman"/>
          <w:sz w:val="24"/>
          <w:szCs w:val="24"/>
        </w:rPr>
        <w:t>was referred to the Minister on</w:t>
      </w:r>
      <w:r>
        <w:rPr>
          <w:rFonts w:ascii="Times New Roman" w:hAnsi="Times New Roman" w:cs="Times New Roman"/>
          <w:sz w:val="24"/>
          <w:szCs w:val="24"/>
        </w:rPr>
        <w:t xml:space="preserve"> appeal because s 361 of the Mines and Minerals Act [</w:t>
      </w:r>
      <w:r w:rsidRPr="00AA08A5">
        <w:rPr>
          <w:rFonts w:ascii="Times New Roman" w:hAnsi="Times New Roman" w:cs="Times New Roman"/>
          <w:i/>
          <w:sz w:val="24"/>
          <w:szCs w:val="24"/>
        </w:rPr>
        <w:t>Cap 21:05</w:t>
      </w:r>
      <w:r>
        <w:rPr>
          <w:rFonts w:ascii="Times New Roman" w:hAnsi="Times New Roman" w:cs="Times New Roman"/>
          <w:sz w:val="24"/>
          <w:szCs w:val="24"/>
        </w:rPr>
        <w:t>] provides;</w:t>
      </w:r>
    </w:p>
    <w:p w:rsidR="00AA08A5" w:rsidRDefault="00F95269" w:rsidP="00AA08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party who is aggrieved by any decision of a Mining Commissioner’s Court under this Act may appeal against such decision to the High Court, and that court may make such order as it deems fit on such appeal.” </w:t>
      </w:r>
    </w:p>
    <w:p w:rsidR="00AA08A5" w:rsidRDefault="00AA08A5" w:rsidP="00AA08A5">
      <w:pPr>
        <w:spacing w:after="0" w:line="240" w:lineRule="auto"/>
        <w:jc w:val="both"/>
        <w:rPr>
          <w:rFonts w:ascii="Times New Roman" w:hAnsi="Times New Roman" w:cs="Times New Roman"/>
          <w:sz w:val="24"/>
          <w:szCs w:val="24"/>
        </w:rPr>
      </w:pPr>
    </w:p>
    <w:p w:rsidR="00AA08A5" w:rsidRDefault="00AA08A5" w:rsidP="00AA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Domestically the matter should have ended with the decision of the Mining Commissioner and taken out to the High Court by an aggrieved party. </w:t>
      </w:r>
      <w:r w:rsidR="00A861A2">
        <w:rPr>
          <w:rFonts w:ascii="Times New Roman" w:hAnsi="Times New Roman" w:cs="Times New Roman"/>
          <w:sz w:val="24"/>
          <w:szCs w:val="24"/>
        </w:rPr>
        <w:t xml:space="preserve"> However the Mining Commissioner notified the parties that his earlier decision had been overturned and mining claims registered in favour of the applicants. They commenced operations in pursuance thereof. If anyone w</w:t>
      </w:r>
      <w:r w:rsidR="00842272">
        <w:rPr>
          <w:rFonts w:ascii="Times New Roman" w:hAnsi="Times New Roman" w:cs="Times New Roman"/>
          <w:sz w:val="24"/>
          <w:szCs w:val="24"/>
        </w:rPr>
        <w:t>as</w:t>
      </w:r>
      <w:r w:rsidR="00A861A2">
        <w:rPr>
          <w:rFonts w:ascii="Times New Roman" w:hAnsi="Times New Roman" w:cs="Times New Roman"/>
          <w:sz w:val="24"/>
          <w:szCs w:val="24"/>
        </w:rPr>
        <w:t xml:space="preserve"> dissatisfied with the decision of the Minister, they should have taken the matter up with a court or tribunal of competent jurisdiction, challenging the propriety of that decision.</w:t>
      </w:r>
    </w:p>
    <w:p w:rsidR="00A861A2" w:rsidRDefault="00A861A2" w:rsidP="00AA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did not happen. Instead the Acting Mining Commissioner wrote another letter dated 13 November 2013 to the Officer in Charge, Minerals Unit, </w:t>
      </w:r>
      <w:proofErr w:type="spellStart"/>
      <w:proofErr w:type="gramStart"/>
      <w:r>
        <w:rPr>
          <w:rFonts w:ascii="Times New Roman" w:hAnsi="Times New Roman" w:cs="Times New Roman"/>
          <w:sz w:val="24"/>
          <w:szCs w:val="24"/>
        </w:rPr>
        <w:t>Bindura</w:t>
      </w:r>
      <w:proofErr w:type="spellEnd"/>
      <w:proofErr w:type="gramEnd"/>
      <w:r>
        <w:rPr>
          <w:rFonts w:ascii="Times New Roman" w:hAnsi="Times New Roman" w:cs="Times New Roman"/>
          <w:sz w:val="24"/>
          <w:szCs w:val="24"/>
        </w:rPr>
        <w:t xml:space="preserve"> in the following:</w:t>
      </w:r>
    </w:p>
    <w:p w:rsidR="00A861A2" w:rsidRDefault="00A861A2" w:rsidP="00A86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861A2">
        <w:rPr>
          <w:rFonts w:ascii="Times New Roman" w:hAnsi="Times New Roman" w:cs="Times New Roman"/>
          <w:sz w:val="24"/>
          <w:szCs w:val="24"/>
          <w:u w:val="single"/>
        </w:rPr>
        <w:t>DISPUTE: K. NJANJI VS PROGRESS MINING SYNDICATE – SHAMVA</w:t>
      </w:r>
      <w:r>
        <w:rPr>
          <w:rFonts w:ascii="Times New Roman" w:hAnsi="Times New Roman" w:cs="Times New Roman"/>
          <w:sz w:val="24"/>
          <w:szCs w:val="24"/>
        </w:rPr>
        <w:t xml:space="preserve">  </w:t>
      </w:r>
    </w:p>
    <w:p w:rsidR="00A861A2" w:rsidRDefault="00A861A2" w:rsidP="00A861A2">
      <w:pPr>
        <w:spacing w:after="0" w:line="240" w:lineRule="auto"/>
        <w:jc w:val="both"/>
        <w:rPr>
          <w:rFonts w:ascii="Times New Roman" w:hAnsi="Times New Roman" w:cs="Times New Roman"/>
          <w:sz w:val="24"/>
          <w:szCs w:val="24"/>
        </w:rPr>
      </w:pPr>
    </w:p>
    <w:p w:rsidR="00A861A2" w:rsidRDefault="00A861A2" w:rsidP="00A86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above refers.</w:t>
      </w:r>
    </w:p>
    <w:p w:rsidR="00A861A2" w:rsidRDefault="00A861A2" w:rsidP="00A861A2">
      <w:pPr>
        <w:spacing w:after="0" w:line="240" w:lineRule="auto"/>
        <w:jc w:val="both"/>
        <w:rPr>
          <w:rFonts w:ascii="Times New Roman" w:hAnsi="Times New Roman" w:cs="Times New Roman"/>
          <w:sz w:val="24"/>
          <w:szCs w:val="24"/>
        </w:rPr>
      </w:pPr>
    </w:p>
    <w:p w:rsidR="00A861A2" w:rsidRDefault="00A861A2" w:rsidP="00A861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that the decision by the Minister of Mines and Mining Development on the appeal made by Progress Mining Syndicate </w:t>
      </w:r>
      <w:r w:rsidR="00047C0A">
        <w:rPr>
          <w:rFonts w:ascii="Times New Roman" w:hAnsi="Times New Roman" w:cs="Times New Roman"/>
          <w:sz w:val="24"/>
          <w:szCs w:val="24"/>
        </w:rPr>
        <w:t>is null and void due to procedural irregularities in resolving the issue. We revert back to the Mining Commissioner’s decision of 24</w:t>
      </w:r>
      <w:r w:rsidR="00047C0A" w:rsidRPr="00047C0A">
        <w:rPr>
          <w:rFonts w:ascii="Times New Roman" w:hAnsi="Times New Roman" w:cs="Times New Roman"/>
          <w:sz w:val="24"/>
          <w:szCs w:val="24"/>
          <w:vertAlign w:val="superscript"/>
        </w:rPr>
        <w:t>th</w:t>
      </w:r>
      <w:r w:rsidR="00047C0A">
        <w:rPr>
          <w:rFonts w:ascii="Times New Roman" w:hAnsi="Times New Roman" w:cs="Times New Roman"/>
          <w:sz w:val="24"/>
          <w:szCs w:val="24"/>
        </w:rPr>
        <w:t xml:space="preserve"> May 2012 (refer to the attached report) which was in favour of K. </w:t>
      </w:r>
      <w:proofErr w:type="spellStart"/>
      <w:r w:rsidR="00047C0A">
        <w:rPr>
          <w:rFonts w:ascii="Times New Roman" w:hAnsi="Times New Roman" w:cs="Times New Roman"/>
          <w:sz w:val="24"/>
          <w:szCs w:val="24"/>
        </w:rPr>
        <w:t>Njanji</w:t>
      </w:r>
      <w:proofErr w:type="spellEnd"/>
      <w:r w:rsidR="00047C0A">
        <w:rPr>
          <w:rFonts w:ascii="Times New Roman" w:hAnsi="Times New Roman" w:cs="Times New Roman"/>
          <w:sz w:val="24"/>
          <w:szCs w:val="24"/>
        </w:rPr>
        <w:t>. Progress Mining Syndicate had been stopped from operating in accordance with the Mining Commissioner’s decision.</w:t>
      </w:r>
    </w:p>
    <w:p w:rsidR="00047C0A" w:rsidRDefault="00047C0A" w:rsidP="00A861A2">
      <w:pPr>
        <w:spacing w:after="0" w:line="240" w:lineRule="auto"/>
        <w:ind w:left="720"/>
        <w:jc w:val="both"/>
        <w:rPr>
          <w:rFonts w:ascii="Times New Roman" w:hAnsi="Times New Roman" w:cs="Times New Roman"/>
          <w:sz w:val="24"/>
          <w:szCs w:val="24"/>
        </w:rPr>
      </w:pPr>
    </w:p>
    <w:p w:rsidR="00047C0A" w:rsidRDefault="00047C0A" w:rsidP="00A861A2">
      <w:pPr>
        <w:spacing w:after="0" w:line="240" w:lineRule="auto"/>
        <w:ind w:left="720"/>
        <w:jc w:val="both"/>
        <w:rPr>
          <w:rFonts w:ascii="Times New Roman" w:hAnsi="Times New Roman" w:cs="Times New Roman"/>
          <w:sz w:val="24"/>
          <w:szCs w:val="24"/>
        </w:rPr>
      </w:pPr>
    </w:p>
    <w:p w:rsidR="00047C0A" w:rsidRDefault="00047C0A" w:rsidP="00A861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 KAHONDE</w:t>
      </w:r>
    </w:p>
    <w:p w:rsidR="00047C0A" w:rsidRDefault="00047C0A" w:rsidP="00A861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ACTING MINING COMMISSIONER”</w:t>
      </w:r>
    </w:p>
    <w:p w:rsidR="00047C0A" w:rsidRDefault="00047C0A" w:rsidP="00A861A2">
      <w:pPr>
        <w:spacing w:after="0" w:line="240" w:lineRule="auto"/>
        <w:ind w:left="720"/>
        <w:jc w:val="both"/>
        <w:rPr>
          <w:rFonts w:ascii="Times New Roman" w:hAnsi="Times New Roman" w:cs="Times New Roman"/>
          <w:sz w:val="24"/>
          <w:szCs w:val="24"/>
        </w:rPr>
      </w:pPr>
    </w:p>
    <w:p w:rsidR="00047C0A" w:rsidRDefault="00047C0A" w:rsidP="00047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Therein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the good but neg</w:t>
      </w:r>
      <w:r w:rsidR="00842272">
        <w:rPr>
          <w:rFonts w:ascii="Times New Roman" w:hAnsi="Times New Roman" w:cs="Times New Roman"/>
          <w:sz w:val="24"/>
          <w:szCs w:val="24"/>
        </w:rPr>
        <w:t>otiable intentions which have no</w:t>
      </w:r>
      <w:r>
        <w:rPr>
          <w:rFonts w:ascii="Times New Roman" w:hAnsi="Times New Roman" w:cs="Times New Roman"/>
          <w:sz w:val="24"/>
          <w:szCs w:val="24"/>
        </w:rPr>
        <w:t xml:space="preserve">w reduced the whole exercise to a circus. When regulating mining disputes the Mining Commissioner </w:t>
      </w:r>
      <w:proofErr w:type="gramStart"/>
      <w:r>
        <w:rPr>
          <w:rFonts w:ascii="Times New Roman" w:hAnsi="Times New Roman" w:cs="Times New Roman"/>
          <w:sz w:val="24"/>
          <w:szCs w:val="24"/>
        </w:rPr>
        <w:t>exercises</w:t>
      </w:r>
      <w:proofErr w:type="gramEnd"/>
      <w:r>
        <w:rPr>
          <w:rFonts w:ascii="Times New Roman" w:hAnsi="Times New Roman" w:cs="Times New Roman"/>
          <w:sz w:val="24"/>
          <w:szCs w:val="24"/>
        </w:rPr>
        <w:t xml:space="preserve"> </w:t>
      </w:r>
      <w:r w:rsidR="00F95269">
        <w:rPr>
          <w:rFonts w:ascii="Times New Roman" w:hAnsi="Times New Roman" w:cs="Times New Roman"/>
          <w:sz w:val="24"/>
          <w:szCs w:val="24"/>
        </w:rPr>
        <w:t>quasi-judicial</w:t>
      </w:r>
      <w:r>
        <w:rPr>
          <w:rFonts w:ascii="Times New Roman" w:hAnsi="Times New Roman" w:cs="Times New Roman"/>
          <w:sz w:val="24"/>
          <w:szCs w:val="24"/>
        </w:rPr>
        <w:t xml:space="preserve"> authority and is bound</w:t>
      </w:r>
      <w:r w:rsidR="00842272">
        <w:rPr>
          <w:rFonts w:ascii="Times New Roman" w:hAnsi="Times New Roman" w:cs="Times New Roman"/>
          <w:sz w:val="24"/>
          <w:szCs w:val="24"/>
        </w:rPr>
        <w:t>,</w:t>
      </w:r>
      <w:r>
        <w:rPr>
          <w:rFonts w:ascii="Times New Roman" w:hAnsi="Times New Roman" w:cs="Times New Roman"/>
          <w:sz w:val="24"/>
          <w:szCs w:val="24"/>
        </w:rPr>
        <w:t xml:space="preserve"> not only by the basic tenets of adjudication</w:t>
      </w:r>
      <w:r w:rsidR="00842272">
        <w:rPr>
          <w:rFonts w:ascii="Times New Roman" w:hAnsi="Times New Roman" w:cs="Times New Roman"/>
          <w:sz w:val="24"/>
          <w:szCs w:val="24"/>
        </w:rPr>
        <w:t>,</w:t>
      </w:r>
      <w:r>
        <w:rPr>
          <w:rFonts w:ascii="Times New Roman" w:hAnsi="Times New Roman" w:cs="Times New Roman"/>
          <w:sz w:val="24"/>
          <w:szCs w:val="24"/>
        </w:rPr>
        <w:t xml:space="preserve"> but also by the rules of natural justice. He is also subject to the </w:t>
      </w:r>
      <w:proofErr w:type="spellStart"/>
      <w:r w:rsidRPr="00047C0A">
        <w:rPr>
          <w:rFonts w:ascii="Times New Roman" w:hAnsi="Times New Roman" w:cs="Times New Roman"/>
          <w:i/>
          <w:sz w:val="24"/>
          <w:szCs w:val="24"/>
        </w:rPr>
        <w:t>functus</w:t>
      </w:r>
      <w:proofErr w:type="spellEnd"/>
      <w:r w:rsidRPr="00047C0A">
        <w:rPr>
          <w:rFonts w:ascii="Times New Roman" w:hAnsi="Times New Roman" w:cs="Times New Roman"/>
          <w:i/>
          <w:sz w:val="24"/>
          <w:szCs w:val="24"/>
        </w:rPr>
        <w:t xml:space="preserve"> officio</w:t>
      </w:r>
      <w:r>
        <w:rPr>
          <w:rFonts w:ascii="Times New Roman" w:hAnsi="Times New Roman" w:cs="Times New Roman"/>
          <w:sz w:val="24"/>
          <w:szCs w:val="24"/>
        </w:rPr>
        <w:t xml:space="preserve"> concept. The Mining Commissioner has no power to declare a decision taken on appeal, null and void. That </w:t>
      </w:r>
      <w:r w:rsidR="00842272">
        <w:rPr>
          <w:rFonts w:ascii="Times New Roman" w:hAnsi="Times New Roman" w:cs="Times New Roman"/>
          <w:sz w:val="24"/>
          <w:szCs w:val="24"/>
        </w:rPr>
        <w:t>decision</w:t>
      </w:r>
      <w:r>
        <w:rPr>
          <w:rFonts w:ascii="Times New Roman" w:hAnsi="Times New Roman" w:cs="Times New Roman"/>
          <w:sz w:val="24"/>
          <w:szCs w:val="24"/>
        </w:rPr>
        <w:t xml:space="preserve"> exists and can only be overturned by a court of competent jurisdiction.</w:t>
      </w:r>
    </w:p>
    <w:p w:rsidR="00047C0A" w:rsidRDefault="00047C0A" w:rsidP="00047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declaring the decision of the Minister “null and void” the Acting Mining Commissioner was engaging in mischief for he possessed no jurisdiction to do so, especially as it was communicated by him. The applicants have now taken that decision on review in this court in HC 9895/13 which matter is yet to be determined. But taking advantage of their new found glory, the </w:t>
      </w:r>
      <w:proofErr w:type="spellStart"/>
      <w:r>
        <w:rPr>
          <w:rFonts w:ascii="Times New Roman" w:hAnsi="Times New Roman" w:cs="Times New Roman"/>
          <w:sz w:val="24"/>
          <w:szCs w:val="24"/>
        </w:rPr>
        <w:t>Njanji</w:t>
      </w:r>
      <w:proofErr w:type="spellEnd"/>
      <w:r>
        <w:rPr>
          <w:rFonts w:ascii="Times New Roman" w:hAnsi="Times New Roman" w:cs="Times New Roman"/>
          <w:sz w:val="24"/>
          <w:szCs w:val="24"/>
        </w:rPr>
        <w:t xml:space="preserve"> family has moved in swiftly to divest the applicants of their gold ore and forcibly taken over the mining claim.</w:t>
      </w:r>
    </w:p>
    <w:p w:rsidR="00A861A2" w:rsidRDefault="00047C0A" w:rsidP="00047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has prompted the applicants to come to this court on an urgent basis aforesaid, seeking interim relief. In my view, there is merit in the application for review which had been filed and without pre-judging the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I can only say that they deserve to be heard. Until such time that that has happened, justice demands that the </w:t>
      </w:r>
      <w:r w:rsidRPr="00842272">
        <w:rPr>
          <w:rFonts w:ascii="Times New Roman" w:hAnsi="Times New Roman" w:cs="Times New Roman"/>
          <w:i/>
          <w:sz w:val="24"/>
          <w:szCs w:val="24"/>
        </w:rPr>
        <w:t xml:space="preserve">status </w:t>
      </w:r>
      <w:r w:rsidR="00842272">
        <w:rPr>
          <w:rFonts w:ascii="Times New Roman" w:hAnsi="Times New Roman" w:cs="Times New Roman"/>
          <w:i/>
          <w:sz w:val="24"/>
          <w:szCs w:val="24"/>
        </w:rPr>
        <w:t xml:space="preserve">quo </w:t>
      </w:r>
      <w:r w:rsidRPr="00047C0A">
        <w:rPr>
          <w:rFonts w:ascii="Times New Roman" w:hAnsi="Times New Roman" w:cs="Times New Roman"/>
          <w:i/>
          <w:sz w:val="24"/>
          <w:szCs w:val="24"/>
        </w:rPr>
        <w:t>ante</w:t>
      </w:r>
      <w:r>
        <w:rPr>
          <w:rFonts w:ascii="Times New Roman" w:hAnsi="Times New Roman" w:cs="Times New Roman"/>
          <w:sz w:val="24"/>
          <w:szCs w:val="24"/>
        </w:rPr>
        <w:t xml:space="preserve"> be maintained. I am therefore satisfied that a good case has been made for the relief sought.</w:t>
      </w:r>
    </w:p>
    <w:p w:rsidR="00F95269" w:rsidRDefault="00F95269" w:rsidP="00047C0A">
      <w:pPr>
        <w:spacing w:after="0" w:line="360" w:lineRule="auto"/>
        <w:ind w:firstLine="720"/>
        <w:jc w:val="both"/>
        <w:rPr>
          <w:rFonts w:ascii="Times New Roman" w:hAnsi="Times New Roman" w:cs="Times New Roman"/>
          <w:sz w:val="24"/>
          <w:szCs w:val="24"/>
        </w:rPr>
      </w:pPr>
      <w:r w:rsidRPr="00050902">
        <w:rPr>
          <w:rFonts w:ascii="Times New Roman" w:hAnsi="Times New Roman" w:cs="Times New Roman"/>
          <w:sz w:val="24"/>
          <w:szCs w:val="24"/>
        </w:rPr>
        <w:t xml:space="preserve">Mr </w:t>
      </w:r>
      <w:proofErr w:type="spellStart"/>
      <w:r w:rsidRPr="00F95269">
        <w:rPr>
          <w:rFonts w:ascii="Times New Roman" w:hAnsi="Times New Roman" w:cs="Times New Roman"/>
          <w:i/>
          <w:sz w:val="24"/>
          <w:szCs w:val="24"/>
        </w:rPr>
        <w:t>Chidenga</w:t>
      </w:r>
      <w:proofErr w:type="spellEnd"/>
      <w:r>
        <w:rPr>
          <w:rFonts w:ascii="Times New Roman" w:hAnsi="Times New Roman" w:cs="Times New Roman"/>
          <w:sz w:val="24"/>
          <w:szCs w:val="24"/>
        </w:rPr>
        <w:t>, for the third and fourth respondents partially conceded that there is need for an interdict to be issued to stop further mining activities by the parties, including the applicants</w:t>
      </w:r>
      <w:r w:rsidR="00842272">
        <w:rPr>
          <w:rFonts w:ascii="Times New Roman" w:hAnsi="Times New Roman" w:cs="Times New Roman"/>
          <w:sz w:val="24"/>
          <w:szCs w:val="24"/>
        </w:rPr>
        <w:t>,</w:t>
      </w:r>
      <w:r>
        <w:rPr>
          <w:rFonts w:ascii="Times New Roman" w:hAnsi="Times New Roman" w:cs="Times New Roman"/>
          <w:sz w:val="24"/>
          <w:szCs w:val="24"/>
        </w:rPr>
        <w:t xml:space="preserve"> until the respective rights to the parties have been determined. The difficulty with that argument is, as stated by </w:t>
      </w:r>
      <w:r w:rsidR="00842272" w:rsidRPr="00050902">
        <w:rPr>
          <w:rFonts w:ascii="Times New Roman" w:hAnsi="Times New Roman" w:cs="Times New Roman"/>
          <w:sz w:val="24"/>
          <w:szCs w:val="24"/>
        </w:rPr>
        <w:t>Mr</w:t>
      </w:r>
      <w:r w:rsidR="00842272">
        <w:rPr>
          <w:rFonts w:ascii="Times New Roman" w:hAnsi="Times New Roman" w:cs="Times New Roman"/>
          <w:i/>
          <w:sz w:val="24"/>
          <w:szCs w:val="24"/>
        </w:rPr>
        <w:t xml:space="preserve"> </w:t>
      </w:r>
      <w:proofErr w:type="spellStart"/>
      <w:r w:rsidR="00842272">
        <w:rPr>
          <w:rFonts w:ascii="Times New Roman" w:hAnsi="Times New Roman" w:cs="Times New Roman"/>
          <w:i/>
          <w:sz w:val="24"/>
          <w:szCs w:val="24"/>
        </w:rPr>
        <w:t>Cha</w:t>
      </w:r>
      <w:r w:rsidRPr="00F95269">
        <w:rPr>
          <w:rFonts w:ascii="Times New Roman" w:hAnsi="Times New Roman" w:cs="Times New Roman"/>
          <w:i/>
          <w:sz w:val="24"/>
          <w:szCs w:val="24"/>
        </w:rPr>
        <w:t>kabva</w:t>
      </w:r>
      <w:proofErr w:type="spellEnd"/>
      <w:r>
        <w:rPr>
          <w:rFonts w:ascii="Times New Roman" w:hAnsi="Times New Roman" w:cs="Times New Roman"/>
          <w:sz w:val="24"/>
          <w:szCs w:val="24"/>
        </w:rPr>
        <w:t>, that there is no counter application for such relief, the third and fourth respondents simply did not file anything even though they were served with the application, almost a week ago.</w:t>
      </w:r>
    </w:p>
    <w:p w:rsidR="00F95269" w:rsidRDefault="00F95269" w:rsidP="00047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provisional order is hereby granted in terms of the draft order as amended.</w:t>
      </w:r>
    </w:p>
    <w:p w:rsidR="00F95269" w:rsidRDefault="00F95269" w:rsidP="00F95269">
      <w:pPr>
        <w:spacing w:after="0" w:line="360" w:lineRule="auto"/>
        <w:jc w:val="both"/>
        <w:rPr>
          <w:rFonts w:ascii="Times New Roman" w:hAnsi="Times New Roman" w:cs="Times New Roman"/>
          <w:sz w:val="24"/>
          <w:szCs w:val="24"/>
        </w:rPr>
      </w:pPr>
    </w:p>
    <w:p w:rsidR="00F95269" w:rsidRDefault="00F95269" w:rsidP="00F95269">
      <w:pPr>
        <w:spacing w:after="0" w:line="360" w:lineRule="auto"/>
        <w:jc w:val="both"/>
        <w:rPr>
          <w:rFonts w:ascii="Times New Roman" w:hAnsi="Times New Roman" w:cs="Times New Roman"/>
          <w:sz w:val="24"/>
          <w:szCs w:val="24"/>
        </w:rPr>
      </w:pPr>
    </w:p>
    <w:p w:rsidR="00F95269" w:rsidRDefault="00F95269" w:rsidP="00F95269">
      <w:pPr>
        <w:spacing w:after="0" w:line="360" w:lineRule="auto"/>
        <w:jc w:val="both"/>
        <w:rPr>
          <w:rFonts w:ascii="Times New Roman" w:hAnsi="Times New Roman" w:cs="Times New Roman"/>
          <w:sz w:val="24"/>
          <w:szCs w:val="24"/>
        </w:rPr>
      </w:pPr>
    </w:p>
    <w:p w:rsidR="00F95269" w:rsidRDefault="00F95269" w:rsidP="00F95269">
      <w:pPr>
        <w:spacing w:after="0" w:line="360" w:lineRule="auto"/>
        <w:jc w:val="both"/>
        <w:rPr>
          <w:rFonts w:ascii="Times New Roman" w:hAnsi="Times New Roman" w:cs="Times New Roman"/>
          <w:sz w:val="24"/>
          <w:szCs w:val="24"/>
        </w:rPr>
      </w:pPr>
      <w:proofErr w:type="spellStart"/>
      <w:r w:rsidRPr="00F95269">
        <w:rPr>
          <w:rFonts w:ascii="Times New Roman" w:hAnsi="Times New Roman" w:cs="Times New Roman"/>
          <w:i/>
          <w:sz w:val="24"/>
          <w:szCs w:val="24"/>
        </w:rPr>
        <w:t>Kwenda</w:t>
      </w:r>
      <w:proofErr w:type="spellEnd"/>
      <w:r w:rsidRPr="00F95269">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p>
    <w:p w:rsidR="00842272" w:rsidRDefault="00842272" w:rsidP="00F95269">
      <w:pPr>
        <w:spacing w:after="0" w:line="360" w:lineRule="auto"/>
        <w:jc w:val="both"/>
        <w:rPr>
          <w:rFonts w:ascii="Times New Roman" w:hAnsi="Times New Roman" w:cs="Times New Roman"/>
          <w:sz w:val="24"/>
          <w:szCs w:val="24"/>
        </w:rPr>
      </w:pPr>
      <w:r w:rsidRPr="00842272">
        <w:rPr>
          <w:rFonts w:ascii="Times New Roman" w:hAnsi="Times New Roman" w:cs="Times New Roman"/>
          <w:i/>
          <w:sz w:val="24"/>
          <w:szCs w:val="24"/>
        </w:rPr>
        <w:t>Attorney General’s Office</w:t>
      </w:r>
      <w:r>
        <w:rPr>
          <w:rFonts w:ascii="Times New Roman" w:hAnsi="Times New Roman" w:cs="Times New Roman"/>
          <w:sz w:val="24"/>
          <w:szCs w:val="24"/>
        </w:rPr>
        <w:t>, respondent’s legal practitioners</w:t>
      </w:r>
    </w:p>
    <w:p w:rsidR="00F95269" w:rsidRDefault="00F95269" w:rsidP="00F95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47C0A" w:rsidRPr="00967BE8" w:rsidRDefault="00047C0A" w:rsidP="00047C0A">
      <w:pPr>
        <w:spacing w:after="0" w:line="360" w:lineRule="auto"/>
        <w:ind w:firstLine="720"/>
        <w:jc w:val="both"/>
        <w:rPr>
          <w:rFonts w:ascii="Times New Roman" w:hAnsi="Times New Roman" w:cs="Times New Roman"/>
          <w:sz w:val="24"/>
          <w:szCs w:val="24"/>
        </w:rPr>
      </w:pPr>
    </w:p>
    <w:p w:rsidR="000C08E1" w:rsidRPr="000C08E1" w:rsidRDefault="000C08E1" w:rsidP="00AA08A5">
      <w:pPr>
        <w:spacing w:after="0" w:line="360" w:lineRule="auto"/>
        <w:jc w:val="both"/>
        <w:rPr>
          <w:rFonts w:ascii="Times New Roman" w:hAnsi="Times New Roman" w:cs="Times New Roman"/>
          <w:sz w:val="24"/>
          <w:szCs w:val="24"/>
        </w:rPr>
      </w:pPr>
    </w:p>
    <w:p w:rsidR="009D7776" w:rsidRPr="009D7776" w:rsidRDefault="009D7776" w:rsidP="00AA08A5">
      <w:pPr>
        <w:spacing w:after="0" w:line="360" w:lineRule="auto"/>
        <w:jc w:val="both"/>
        <w:rPr>
          <w:rFonts w:ascii="Times New Roman" w:hAnsi="Times New Roman" w:cs="Times New Roman"/>
          <w:i/>
          <w:sz w:val="24"/>
          <w:szCs w:val="24"/>
        </w:rPr>
      </w:pPr>
    </w:p>
    <w:p w:rsidR="00241713" w:rsidRDefault="00241713" w:rsidP="00AA08A5">
      <w:pPr>
        <w:spacing w:after="0" w:line="360" w:lineRule="auto"/>
        <w:jc w:val="both"/>
        <w:rPr>
          <w:rFonts w:ascii="Times New Roman" w:hAnsi="Times New Roman" w:cs="Times New Roman"/>
          <w:sz w:val="24"/>
          <w:szCs w:val="24"/>
        </w:rPr>
      </w:pPr>
    </w:p>
    <w:sectPr w:rsidR="0024171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F4" w:rsidRDefault="00CA51F4" w:rsidP="00241713">
      <w:pPr>
        <w:spacing w:after="0" w:line="240" w:lineRule="auto"/>
      </w:pPr>
      <w:r>
        <w:separator/>
      </w:r>
    </w:p>
  </w:endnote>
  <w:endnote w:type="continuationSeparator" w:id="0">
    <w:p w:rsidR="00CA51F4" w:rsidRDefault="00CA51F4" w:rsidP="0024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F4" w:rsidRDefault="00CA51F4" w:rsidP="00241713">
      <w:pPr>
        <w:spacing w:after="0" w:line="240" w:lineRule="auto"/>
      </w:pPr>
      <w:r>
        <w:separator/>
      </w:r>
    </w:p>
  </w:footnote>
  <w:footnote w:type="continuationSeparator" w:id="0">
    <w:p w:rsidR="00CA51F4" w:rsidRDefault="00CA51F4" w:rsidP="00241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97583530"/>
      <w:docPartObj>
        <w:docPartGallery w:val="Page Numbers (Top of Page)"/>
        <w:docPartUnique/>
      </w:docPartObj>
    </w:sdtPr>
    <w:sdtEndPr>
      <w:rPr>
        <w:rFonts w:asciiTheme="minorHAnsi" w:hAnsiTheme="minorHAnsi" w:cstheme="minorBidi"/>
        <w:noProof/>
        <w:sz w:val="22"/>
        <w:szCs w:val="22"/>
      </w:rPr>
    </w:sdtEndPr>
    <w:sdtContent>
      <w:p w:rsidR="00241713" w:rsidRPr="00241713" w:rsidRDefault="00241713">
        <w:pPr>
          <w:pStyle w:val="Header"/>
          <w:jc w:val="right"/>
          <w:rPr>
            <w:rFonts w:ascii="Times New Roman" w:hAnsi="Times New Roman" w:cs="Times New Roman"/>
            <w:noProof/>
            <w:sz w:val="24"/>
            <w:szCs w:val="24"/>
          </w:rPr>
        </w:pPr>
        <w:r w:rsidRPr="00241713">
          <w:rPr>
            <w:rFonts w:ascii="Times New Roman" w:hAnsi="Times New Roman" w:cs="Times New Roman"/>
            <w:sz w:val="24"/>
            <w:szCs w:val="24"/>
          </w:rPr>
          <w:fldChar w:fldCharType="begin"/>
        </w:r>
        <w:r w:rsidRPr="00241713">
          <w:rPr>
            <w:rFonts w:ascii="Times New Roman" w:hAnsi="Times New Roman" w:cs="Times New Roman"/>
            <w:sz w:val="24"/>
            <w:szCs w:val="24"/>
          </w:rPr>
          <w:instrText xml:space="preserve"> PAGE   \* MERGEFORMAT </w:instrText>
        </w:r>
        <w:r w:rsidRPr="00241713">
          <w:rPr>
            <w:rFonts w:ascii="Times New Roman" w:hAnsi="Times New Roman" w:cs="Times New Roman"/>
            <w:sz w:val="24"/>
            <w:szCs w:val="24"/>
          </w:rPr>
          <w:fldChar w:fldCharType="separate"/>
        </w:r>
        <w:r w:rsidR="00932FCB">
          <w:rPr>
            <w:rFonts w:ascii="Times New Roman" w:hAnsi="Times New Roman" w:cs="Times New Roman"/>
            <w:noProof/>
            <w:sz w:val="24"/>
            <w:szCs w:val="24"/>
          </w:rPr>
          <w:t>5</w:t>
        </w:r>
        <w:r w:rsidRPr="00241713">
          <w:rPr>
            <w:rFonts w:ascii="Times New Roman" w:hAnsi="Times New Roman" w:cs="Times New Roman"/>
            <w:noProof/>
            <w:sz w:val="24"/>
            <w:szCs w:val="24"/>
          </w:rPr>
          <w:fldChar w:fldCharType="end"/>
        </w:r>
      </w:p>
      <w:p w:rsidR="00241713" w:rsidRPr="00241713" w:rsidRDefault="00842272">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2B330E">
          <w:rPr>
            <w:rFonts w:ascii="Times New Roman" w:hAnsi="Times New Roman" w:cs="Times New Roman"/>
            <w:noProof/>
            <w:sz w:val="24"/>
            <w:szCs w:val="24"/>
          </w:rPr>
          <w:t>476</w:t>
        </w:r>
        <w:r w:rsidR="00241713" w:rsidRPr="00241713">
          <w:rPr>
            <w:rFonts w:ascii="Times New Roman" w:hAnsi="Times New Roman" w:cs="Times New Roman"/>
            <w:noProof/>
            <w:sz w:val="24"/>
            <w:szCs w:val="24"/>
          </w:rPr>
          <w:t>-13</w:t>
        </w:r>
      </w:p>
      <w:p w:rsidR="00241713" w:rsidRDefault="00241713">
        <w:pPr>
          <w:pStyle w:val="Header"/>
          <w:jc w:val="right"/>
        </w:pPr>
        <w:r w:rsidRPr="00241713">
          <w:rPr>
            <w:rFonts w:ascii="Times New Roman" w:hAnsi="Times New Roman" w:cs="Times New Roman"/>
            <w:noProof/>
            <w:sz w:val="24"/>
            <w:szCs w:val="24"/>
          </w:rPr>
          <w:t>HC 9984/13</w:t>
        </w:r>
      </w:p>
    </w:sdtContent>
  </w:sdt>
  <w:p w:rsidR="00241713" w:rsidRDefault="00241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4213"/>
    <w:multiLevelType w:val="hybridMultilevel"/>
    <w:tmpl w:val="0B2C1B9C"/>
    <w:lvl w:ilvl="0" w:tplc="162273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315689D"/>
    <w:multiLevelType w:val="hybridMultilevel"/>
    <w:tmpl w:val="0BECA9B8"/>
    <w:lvl w:ilvl="0" w:tplc="52223FE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13"/>
    <w:rsid w:val="00047C0A"/>
    <w:rsid w:val="00050902"/>
    <w:rsid w:val="00095783"/>
    <w:rsid w:val="000C08E1"/>
    <w:rsid w:val="000F2391"/>
    <w:rsid w:val="00241713"/>
    <w:rsid w:val="002945B6"/>
    <w:rsid w:val="002B330E"/>
    <w:rsid w:val="002B6AF6"/>
    <w:rsid w:val="00386EFF"/>
    <w:rsid w:val="003945AA"/>
    <w:rsid w:val="00477803"/>
    <w:rsid w:val="005C4146"/>
    <w:rsid w:val="00640208"/>
    <w:rsid w:val="00842272"/>
    <w:rsid w:val="0090704E"/>
    <w:rsid w:val="00932FCB"/>
    <w:rsid w:val="00967BE8"/>
    <w:rsid w:val="009D7776"/>
    <w:rsid w:val="009E3432"/>
    <w:rsid w:val="00A861A2"/>
    <w:rsid w:val="00AA08A5"/>
    <w:rsid w:val="00AF47C9"/>
    <w:rsid w:val="00CA51F4"/>
    <w:rsid w:val="00EF4349"/>
    <w:rsid w:val="00F95269"/>
    <w:rsid w:val="00FC2F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713"/>
  </w:style>
  <w:style w:type="paragraph" w:styleId="Footer">
    <w:name w:val="footer"/>
    <w:basedOn w:val="Normal"/>
    <w:link w:val="FooterChar"/>
    <w:uiPriority w:val="99"/>
    <w:unhideWhenUsed/>
    <w:rsid w:val="0024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713"/>
  </w:style>
  <w:style w:type="paragraph" w:styleId="ListParagraph">
    <w:name w:val="List Paragraph"/>
    <w:basedOn w:val="Normal"/>
    <w:uiPriority w:val="34"/>
    <w:qFormat/>
    <w:rsid w:val="002945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713"/>
  </w:style>
  <w:style w:type="paragraph" w:styleId="Footer">
    <w:name w:val="footer"/>
    <w:basedOn w:val="Normal"/>
    <w:link w:val="FooterChar"/>
    <w:uiPriority w:val="99"/>
    <w:unhideWhenUsed/>
    <w:rsid w:val="0024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713"/>
  </w:style>
  <w:style w:type="paragraph" w:styleId="ListParagraph">
    <w:name w:val="List Paragraph"/>
    <w:basedOn w:val="Normal"/>
    <w:uiPriority w:val="34"/>
    <w:qFormat/>
    <w:rsid w:val="00294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2014-01-15T14:03:00Z</dcterms:created>
  <dcterms:modified xsi:type="dcterms:W3CDTF">2014-01-15T14:03:00Z</dcterms:modified>
</cp:coreProperties>
</file>