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0D7" w:rsidRPr="00DF07BD" w:rsidRDefault="00E830D7" w:rsidP="00E830D7">
      <w:pPr>
        <w:spacing w:line="360" w:lineRule="auto"/>
        <w:jc w:val="both"/>
        <w:rPr>
          <w:rFonts w:ascii="Trebuchet MS" w:hAnsi="Trebuchet MS"/>
          <w:b/>
          <w:sz w:val="24"/>
          <w:szCs w:val="24"/>
        </w:rPr>
      </w:pPr>
      <w:r w:rsidRPr="00DF07BD">
        <w:rPr>
          <w:rFonts w:ascii="Trebuchet MS" w:hAnsi="Trebuchet MS"/>
          <w:b/>
          <w:sz w:val="24"/>
          <w:szCs w:val="24"/>
        </w:rPr>
        <w:t>IN THE LABOUR COURT OF ZIMBABWE</w:t>
      </w:r>
      <w:r w:rsidRPr="00DF07BD">
        <w:rPr>
          <w:rFonts w:ascii="Trebuchet MS" w:hAnsi="Trebuchet MS"/>
          <w:b/>
          <w:sz w:val="24"/>
          <w:szCs w:val="24"/>
        </w:rPr>
        <w:tab/>
      </w:r>
      <w:r w:rsidRPr="00DF07BD">
        <w:rPr>
          <w:rFonts w:ascii="Trebuchet MS" w:hAnsi="Trebuchet MS"/>
          <w:b/>
          <w:sz w:val="24"/>
          <w:szCs w:val="24"/>
        </w:rPr>
        <w:tab/>
        <w:t>JUDGMENT LC/H/</w:t>
      </w:r>
      <w:r>
        <w:rPr>
          <w:rFonts w:ascii="Trebuchet MS" w:hAnsi="Trebuchet MS"/>
          <w:b/>
          <w:sz w:val="24"/>
          <w:szCs w:val="24"/>
        </w:rPr>
        <w:t>91</w:t>
      </w:r>
      <w:r w:rsidRPr="00DF07BD">
        <w:rPr>
          <w:rFonts w:ascii="Trebuchet MS" w:hAnsi="Trebuchet MS"/>
          <w:b/>
          <w:sz w:val="24"/>
          <w:szCs w:val="24"/>
        </w:rPr>
        <w:t>/13</w:t>
      </w:r>
    </w:p>
    <w:p w:rsidR="00E830D7" w:rsidRPr="00DF07BD" w:rsidRDefault="00E830D7" w:rsidP="00E830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line="360" w:lineRule="auto"/>
        <w:jc w:val="both"/>
        <w:rPr>
          <w:rFonts w:ascii="Trebuchet MS" w:hAnsi="Trebuchet MS"/>
          <w:b/>
          <w:sz w:val="24"/>
          <w:szCs w:val="24"/>
        </w:rPr>
      </w:pPr>
      <w:r w:rsidRPr="00DF07BD">
        <w:rPr>
          <w:rFonts w:ascii="Trebuchet MS" w:hAnsi="Trebuchet MS"/>
          <w:b/>
          <w:sz w:val="24"/>
          <w:szCs w:val="24"/>
        </w:rPr>
        <w:t xml:space="preserve">HELD AT HARARE ON </w:t>
      </w:r>
      <w:r>
        <w:rPr>
          <w:rFonts w:ascii="Trebuchet MS" w:hAnsi="Trebuchet MS"/>
          <w:b/>
          <w:sz w:val="24"/>
          <w:szCs w:val="24"/>
        </w:rPr>
        <w:t>18</w:t>
      </w:r>
      <w:r w:rsidRPr="00DF07BD">
        <w:rPr>
          <w:rFonts w:ascii="Trebuchet MS" w:hAnsi="Trebuchet MS"/>
          <w:b/>
          <w:sz w:val="24"/>
          <w:szCs w:val="24"/>
        </w:rPr>
        <w:t xml:space="preserve"> </w:t>
      </w:r>
      <w:r>
        <w:rPr>
          <w:rFonts w:ascii="Trebuchet MS" w:hAnsi="Trebuchet MS"/>
          <w:b/>
          <w:sz w:val="24"/>
          <w:szCs w:val="24"/>
        </w:rPr>
        <w:t>FEBRUARY 2013</w:t>
      </w:r>
      <w:r>
        <w:rPr>
          <w:rFonts w:ascii="Trebuchet MS" w:hAnsi="Trebuchet MS"/>
          <w:b/>
          <w:sz w:val="24"/>
          <w:szCs w:val="24"/>
        </w:rPr>
        <w:tab/>
      </w:r>
      <w:r w:rsidRPr="00DF07BD">
        <w:rPr>
          <w:rFonts w:ascii="Trebuchet MS" w:hAnsi="Trebuchet MS"/>
          <w:b/>
          <w:sz w:val="24"/>
          <w:szCs w:val="24"/>
        </w:rPr>
        <w:t>CASE NO. LC/H/</w:t>
      </w:r>
      <w:r>
        <w:rPr>
          <w:rFonts w:ascii="Trebuchet MS" w:hAnsi="Trebuchet MS"/>
          <w:b/>
          <w:sz w:val="24"/>
          <w:szCs w:val="24"/>
        </w:rPr>
        <w:t>780/11</w:t>
      </w:r>
      <w:r w:rsidRPr="00DF07BD">
        <w:rPr>
          <w:rFonts w:ascii="Trebuchet MS" w:hAnsi="Trebuchet MS"/>
          <w:b/>
          <w:sz w:val="24"/>
          <w:szCs w:val="24"/>
        </w:rPr>
        <w:tab/>
      </w:r>
    </w:p>
    <w:p w:rsidR="00E830D7" w:rsidRPr="00DF07BD" w:rsidRDefault="00E830D7" w:rsidP="00E830D7">
      <w:pPr>
        <w:spacing w:line="360" w:lineRule="auto"/>
        <w:jc w:val="both"/>
        <w:rPr>
          <w:rFonts w:ascii="Trebuchet MS" w:hAnsi="Trebuchet MS"/>
          <w:sz w:val="24"/>
          <w:szCs w:val="24"/>
        </w:rPr>
      </w:pPr>
      <w:r w:rsidRPr="00DF07BD">
        <w:rPr>
          <w:rFonts w:ascii="Trebuchet MS" w:hAnsi="Trebuchet MS"/>
          <w:sz w:val="24"/>
          <w:szCs w:val="24"/>
        </w:rPr>
        <w:t>In the matter between:</w:t>
      </w:r>
    </w:p>
    <w:p w:rsidR="00E830D7" w:rsidRPr="00DF07BD" w:rsidRDefault="00E830D7" w:rsidP="00E830D7">
      <w:pPr>
        <w:spacing w:line="360" w:lineRule="auto"/>
        <w:jc w:val="both"/>
        <w:rPr>
          <w:rFonts w:ascii="Trebuchet MS" w:hAnsi="Trebuchet MS"/>
          <w:b/>
          <w:sz w:val="24"/>
          <w:szCs w:val="24"/>
        </w:rPr>
      </w:pPr>
      <w:r>
        <w:rPr>
          <w:rFonts w:ascii="Trebuchet MS" w:hAnsi="Trebuchet MS"/>
          <w:b/>
          <w:sz w:val="24"/>
          <w:szCs w:val="24"/>
        </w:rPr>
        <w:t>LEVY JAMES</w:t>
      </w:r>
      <w:r w:rsidRPr="00DF07BD">
        <w:rPr>
          <w:rFonts w:ascii="Trebuchet MS" w:hAnsi="Trebuchet MS"/>
          <w:b/>
          <w:sz w:val="24"/>
          <w:szCs w:val="24"/>
        </w:rPr>
        <w:tab/>
      </w:r>
      <w:r w:rsidRPr="00DF07BD">
        <w:rPr>
          <w:rFonts w:ascii="Trebuchet MS" w:hAnsi="Trebuchet MS"/>
          <w:b/>
          <w:sz w:val="24"/>
          <w:szCs w:val="24"/>
        </w:rPr>
        <w:tab/>
      </w:r>
      <w:r w:rsidRPr="00DF07BD">
        <w:rPr>
          <w:rFonts w:ascii="Trebuchet MS" w:hAnsi="Trebuchet MS"/>
          <w:b/>
          <w:sz w:val="24"/>
          <w:szCs w:val="24"/>
        </w:rPr>
        <w:tab/>
      </w:r>
      <w:r>
        <w:rPr>
          <w:rFonts w:ascii="Trebuchet MS" w:hAnsi="Trebuchet MS"/>
          <w:b/>
          <w:sz w:val="24"/>
          <w:szCs w:val="24"/>
        </w:rPr>
        <w:tab/>
      </w:r>
      <w:r w:rsidRPr="00DF07BD">
        <w:rPr>
          <w:rFonts w:ascii="Trebuchet MS" w:hAnsi="Trebuchet MS"/>
          <w:b/>
          <w:sz w:val="24"/>
          <w:szCs w:val="24"/>
        </w:rPr>
        <w:t>-</w:t>
      </w:r>
      <w:r>
        <w:rPr>
          <w:rFonts w:ascii="Trebuchet MS" w:hAnsi="Trebuchet MS"/>
          <w:b/>
          <w:sz w:val="24"/>
          <w:szCs w:val="24"/>
        </w:rPr>
        <w:tab/>
      </w:r>
      <w:r>
        <w:rPr>
          <w:rFonts w:ascii="Trebuchet MS" w:hAnsi="Trebuchet MS"/>
          <w:b/>
          <w:sz w:val="24"/>
          <w:szCs w:val="24"/>
        </w:rPr>
        <w:tab/>
      </w:r>
      <w:r w:rsidRPr="00DF07BD">
        <w:rPr>
          <w:rFonts w:ascii="Trebuchet MS" w:hAnsi="Trebuchet MS"/>
          <w:b/>
          <w:sz w:val="24"/>
          <w:szCs w:val="24"/>
        </w:rPr>
        <w:t>Appellant</w:t>
      </w:r>
    </w:p>
    <w:p w:rsidR="00E830D7" w:rsidRPr="00DF07BD" w:rsidRDefault="00E830D7" w:rsidP="00E830D7">
      <w:pPr>
        <w:spacing w:line="360" w:lineRule="auto"/>
        <w:jc w:val="both"/>
        <w:rPr>
          <w:rFonts w:ascii="Trebuchet MS" w:hAnsi="Trebuchet MS"/>
          <w:sz w:val="24"/>
          <w:szCs w:val="24"/>
        </w:rPr>
      </w:pPr>
      <w:r w:rsidRPr="00DF07BD">
        <w:rPr>
          <w:rFonts w:ascii="Trebuchet MS" w:hAnsi="Trebuchet MS"/>
          <w:sz w:val="24"/>
          <w:szCs w:val="24"/>
        </w:rPr>
        <w:t>And</w:t>
      </w:r>
    </w:p>
    <w:p w:rsidR="00E830D7" w:rsidRPr="00DF07BD" w:rsidRDefault="00E830D7" w:rsidP="00E830D7">
      <w:pPr>
        <w:spacing w:line="360" w:lineRule="auto"/>
        <w:jc w:val="both"/>
        <w:rPr>
          <w:rFonts w:ascii="Trebuchet MS" w:hAnsi="Trebuchet MS"/>
          <w:b/>
          <w:sz w:val="24"/>
          <w:szCs w:val="24"/>
        </w:rPr>
      </w:pPr>
      <w:r>
        <w:rPr>
          <w:rFonts w:ascii="Trebuchet MS" w:hAnsi="Trebuchet MS"/>
          <w:b/>
          <w:sz w:val="24"/>
          <w:szCs w:val="24"/>
        </w:rPr>
        <w:t>COMSERVE SECURITY</w:t>
      </w:r>
      <w:r>
        <w:rPr>
          <w:rFonts w:ascii="Trebuchet MS" w:hAnsi="Trebuchet MS"/>
          <w:b/>
          <w:sz w:val="24"/>
          <w:szCs w:val="24"/>
        </w:rPr>
        <w:tab/>
      </w:r>
      <w:r>
        <w:rPr>
          <w:rFonts w:ascii="Trebuchet MS" w:hAnsi="Trebuchet MS"/>
          <w:b/>
          <w:sz w:val="24"/>
          <w:szCs w:val="24"/>
        </w:rPr>
        <w:tab/>
      </w:r>
      <w:r w:rsidR="00261898" w:rsidRPr="00DF07BD">
        <w:rPr>
          <w:rFonts w:ascii="Trebuchet MS" w:hAnsi="Trebuchet MS"/>
          <w:b/>
          <w:sz w:val="24"/>
          <w:szCs w:val="24"/>
        </w:rPr>
        <w:t>-</w:t>
      </w:r>
      <w:r>
        <w:rPr>
          <w:rFonts w:ascii="Trebuchet MS" w:hAnsi="Trebuchet MS"/>
          <w:b/>
          <w:sz w:val="24"/>
          <w:szCs w:val="24"/>
        </w:rPr>
        <w:tab/>
      </w:r>
      <w:r>
        <w:rPr>
          <w:rFonts w:ascii="Trebuchet MS" w:hAnsi="Trebuchet MS"/>
          <w:b/>
          <w:sz w:val="24"/>
          <w:szCs w:val="24"/>
        </w:rPr>
        <w:tab/>
      </w:r>
      <w:r w:rsidRPr="00DF07BD">
        <w:rPr>
          <w:rFonts w:ascii="Trebuchet MS" w:hAnsi="Trebuchet MS"/>
          <w:b/>
          <w:sz w:val="24"/>
          <w:szCs w:val="24"/>
        </w:rPr>
        <w:t>Respondent</w:t>
      </w:r>
    </w:p>
    <w:p w:rsidR="00E830D7" w:rsidRPr="00DF07BD" w:rsidRDefault="00E830D7" w:rsidP="00E830D7">
      <w:pPr>
        <w:spacing w:line="360" w:lineRule="auto"/>
        <w:jc w:val="both"/>
        <w:rPr>
          <w:rFonts w:ascii="Trebuchet MS" w:hAnsi="Trebuchet MS"/>
          <w:b/>
          <w:sz w:val="24"/>
          <w:szCs w:val="24"/>
        </w:rPr>
      </w:pPr>
    </w:p>
    <w:p w:rsidR="00E830D7" w:rsidRPr="00DF07BD" w:rsidRDefault="00E830D7" w:rsidP="00E830D7">
      <w:pPr>
        <w:spacing w:line="360" w:lineRule="auto"/>
        <w:jc w:val="both"/>
        <w:rPr>
          <w:rFonts w:ascii="Trebuchet MS" w:hAnsi="Trebuchet MS"/>
          <w:sz w:val="24"/>
          <w:szCs w:val="24"/>
        </w:rPr>
      </w:pPr>
      <w:r w:rsidRPr="00DF07BD">
        <w:rPr>
          <w:rFonts w:ascii="Trebuchet MS" w:hAnsi="Trebuchet MS"/>
          <w:sz w:val="24"/>
          <w:szCs w:val="24"/>
        </w:rPr>
        <w:t xml:space="preserve">Before the Honourable President, E.F. Ndewere </w:t>
      </w:r>
    </w:p>
    <w:p w:rsidR="00E830D7" w:rsidRPr="00DF07BD" w:rsidRDefault="00E830D7" w:rsidP="00E830D7">
      <w:pPr>
        <w:spacing w:line="360" w:lineRule="auto"/>
        <w:jc w:val="both"/>
        <w:rPr>
          <w:rFonts w:ascii="Trebuchet MS" w:hAnsi="Trebuchet MS"/>
          <w:b/>
          <w:sz w:val="24"/>
          <w:szCs w:val="24"/>
        </w:rPr>
      </w:pPr>
      <w:r w:rsidRPr="00DF07BD">
        <w:rPr>
          <w:rFonts w:ascii="Trebuchet MS" w:hAnsi="Trebuchet MS"/>
          <w:b/>
          <w:sz w:val="24"/>
          <w:szCs w:val="24"/>
        </w:rPr>
        <w:t>For Appellant</w:t>
      </w:r>
      <w:r w:rsidRPr="00DF07BD">
        <w:rPr>
          <w:rFonts w:ascii="Trebuchet MS" w:hAnsi="Trebuchet MS"/>
          <w:b/>
          <w:sz w:val="24"/>
          <w:szCs w:val="24"/>
        </w:rPr>
        <w:tab/>
      </w:r>
      <w:r w:rsidRPr="00DF07BD">
        <w:rPr>
          <w:rFonts w:ascii="Trebuchet MS" w:hAnsi="Trebuchet MS"/>
          <w:b/>
          <w:sz w:val="24"/>
          <w:szCs w:val="24"/>
        </w:rPr>
        <w:tab/>
      </w:r>
      <w:r w:rsidRPr="00DF07BD">
        <w:rPr>
          <w:rFonts w:ascii="Trebuchet MS" w:hAnsi="Trebuchet MS"/>
          <w:b/>
          <w:sz w:val="24"/>
          <w:szCs w:val="24"/>
        </w:rPr>
        <w:tab/>
      </w:r>
      <w:r w:rsidRPr="00DF07BD">
        <w:rPr>
          <w:rFonts w:ascii="Trebuchet MS" w:hAnsi="Trebuchet MS"/>
          <w:b/>
          <w:sz w:val="24"/>
          <w:szCs w:val="24"/>
        </w:rPr>
        <w:tab/>
      </w:r>
      <w:r>
        <w:rPr>
          <w:rFonts w:ascii="Trebuchet MS" w:hAnsi="Trebuchet MS"/>
          <w:b/>
          <w:sz w:val="24"/>
          <w:szCs w:val="24"/>
        </w:rPr>
        <w:t>Mr A. Chambati (Legal Practitioner)</w:t>
      </w:r>
    </w:p>
    <w:p w:rsidR="00E830D7" w:rsidRPr="00DF07BD" w:rsidRDefault="00E830D7" w:rsidP="00E830D7">
      <w:pPr>
        <w:spacing w:line="360" w:lineRule="auto"/>
        <w:jc w:val="both"/>
        <w:rPr>
          <w:rFonts w:ascii="Trebuchet MS" w:hAnsi="Trebuchet MS"/>
          <w:b/>
          <w:sz w:val="24"/>
          <w:szCs w:val="24"/>
        </w:rPr>
      </w:pPr>
      <w:r w:rsidRPr="00DF07BD">
        <w:rPr>
          <w:rFonts w:ascii="Trebuchet MS" w:hAnsi="Trebuchet MS"/>
          <w:b/>
          <w:sz w:val="24"/>
          <w:szCs w:val="24"/>
        </w:rPr>
        <w:t>For Respondent</w:t>
      </w:r>
      <w:r w:rsidRPr="00DF07BD">
        <w:rPr>
          <w:rFonts w:ascii="Trebuchet MS" w:hAnsi="Trebuchet MS"/>
          <w:b/>
          <w:sz w:val="24"/>
          <w:szCs w:val="24"/>
        </w:rPr>
        <w:tab/>
      </w:r>
      <w:r w:rsidRPr="00DF07BD">
        <w:rPr>
          <w:rFonts w:ascii="Trebuchet MS" w:hAnsi="Trebuchet MS"/>
          <w:b/>
          <w:sz w:val="24"/>
          <w:szCs w:val="24"/>
        </w:rPr>
        <w:tab/>
      </w:r>
      <w:r w:rsidRPr="00DF07BD">
        <w:rPr>
          <w:rFonts w:ascii="Trebuchet MS" w:hAnsi="Trebuchet MS"/>
          <w:b/>
          <w:sz w:val="24"/>
          <w:szCs w:val="24"/>
        </w:rPr>
        <w:tab/>
      </w:r>
      <w:r w:rsidRPr="00DF07BD">
        <w:rPr>
          <w:rFonts w:ascii="Trebuchet MS" w:hAnsi="Trebuchet MS"/>
          <w:b/>
          <w:sz w:val="24"/>
          <w:szCs w:val="24"/>
        </w:rPr>
        <w:tab/>
      </w:r>
      <w:r>
        <w:rPr>
          <w:rFonts w:ascii="Trebuchet MS" w:hAnsi="Trebuchet MS"/>
          <w:b/>
          <w:sz w:val="24"/>
          <w:szCs w:val="24"/>
        </w:rPr>
        <w:t>Mr P. Dutiro (</w:t>
      </w:r>
      <w:r w:rsidR="00027F7F">
        <w:rPr>
          <w:rFonts w:ascii="Trebuchet MS" w:hAnsi="Trebuchet MS"/>
          <w:b/>
          <w:sz w:val="24"/>
          <w:szCs w:val="24"/>
        </w:rPr>
        <w:t>Managing Director</w:t>
      </w:r>
      <w:r>
        <w:rPr>
          <w:rFonts w:ascii="Trebuchet MS" w:hAnsi="Trebuchet MS"/>
          <w:b/>
          <w:sz w:val="24"/>
          <w:szCs w:val="24"/>
        </w:rPr>
        <w:t>)</w:t>
      </w:r>
    </w:p>
    <w:p w:rsidR="00E830D7" w:rsidRDefault="00E830D7" w:rsidP="00E830D7">
      <w:pPr>
        <w:spacing w:line="360" w:lineRule="auto"/>
        <w:jc w:val="both"/>
        <w:rPr>
          <w:rFonts w:ascii="Trebuchet MS" w:hAnsi="Trebuchet MS"/>
          <w:b/>
          <w:sz w:val="26"/>
          <w:szCs w:val="26"/>
        </w:rPr>
      </w:pPr>
    </w:p>
    <w:p w:rsidR="001405F9" w:rsidRDefault="00E830D7" w:rsidP="000D1D2B">
      <w:pPr>
        <w:spacing w:line="360" w:lineRule="auto"/>
        <w:jc w:val="both"/>
        <w:rPr>
          <w:rFonts w:ascii="Trebuchet MS" w:hAnsi="Trebuchet MS"/>
          <w:b/>
          <w:sz w:val="32"/>
          <w:szCs w:val="32"/>
        </w:rPr>
      </w:pPr>
      <w:r>
        <w:rPr>
          <w:rFonts w:ascii="Trebuchet MS" w:hAnsi="Trebuchet MS"/>
          <w:b/>
          <w:sz w:val="32"/>
          <w:szCs w:val="32"/>
        </w:rPr>
        <w:t>ND</w:t>
      </w:r>
      <w:r w:rsidRPr="00C40A96">
        <w:rPr>
          <w:rFonts w:ascii="Trebuchet MS" w:hAnsi="Trebuchet MS"/>
          <w:b/>
          <w:sz w:val="32"/>
          <w:szCs w:val="32"/>
        </w:rPr>
        <w:t>EWERE E.F</w:t>
      </w:r>
      <w:r>
        <w:rPr>
          <w:rFonts w:ascii="Trebuchet MS" w:hAnsi="Trebuchet MS"/>
          <w:b/>
          <w:sz w:val="32"/>
          <w:szCs w:val="32"/>
        </w:rPr>
        <w:t>.</w:t>
      </w:r>
    </w:p>
    <w:p w:rsidR="0098252F" w:rsidRPr="00212FEA" w:rsidRDefault="0098252F" w:rsidP="000D1D2B">
      <w:pPr>
        <w:spacing w:line="360" w:lineRule="auto"/>
        <w:jc w:val="both"/>
        <w:rPr>
          <w:rFonts w:ascii="Trebuchet MS" w:hAnsi="Trebuchet MS"/>
          <w:b/>
          <w:sz w:val="32"/>
          <w:szCs w:val="32"/>
        </w:rPr>
      </w:pPr>
    </w:p>
    <w:p w:rsidR="00E830D7" w:rsidRDefault="00E830D7" w:rsidP="000D1D2B">
      <w:pPr>
        <w:spacing w:line="360" w:lineRule="auto"/>
        <w:jc w:val="both"/>
        <w:rPr>
          <w:rFonts w:ascii="Trebuchet MS" w:hAnsi="Trebuchet MS"/>
          <w:sz w:val="24"/>
          <w:szCs w:val="24"/>
        </w:rPr>
      </w:pPr>
      <w:r w:rsidRPr="00136492">
        <w:rPr>
          <w:rFonts w:ascii="Trebuchet MS" w:hAnsi="Trebuchet MS"/>
          <w:b/>
          <w:sz w:val="24"/>
          <w:szCs w:val="24"/>
        </w:rPr>
        <w:tab/>
      </w:r>
      <w:r w:rsidRPr="00136492">
        <w:rPr>
          <w:rFonts w:ascii="Trebuchet MS" w:hAnsi="Trebuchet MS"/>
          <w:sz w:val="24"/>
          <w:szCs w:val="24"/>
        </w:rPr>
        <w:t>The Appellant was summarily dismissed in August 2010 in contravention</w:t>
      </w:r>
      <w:r w:rsidRPr="00136492">
        <w:rPr>
          <w:rFonts w:ascii="Trebuchet MS" w:hAnsi="Trebuchet MS"/>
          <w:b/>
          <w:sz w:val="24"/>
          <w:szCs w:val="24"/>
        </w:rPr>
        <w:t xml:space="preserve"> </w:t>
      </w:r>
      <w:r w:rsidRPr="00136492">
        <w:rPr>
          <w:rFonts w:ascii="Trebuchet MS" w:hAnsi="Trebuchet MS"/>
          <w:sz w:val="24"/>
          <w:szCs w:val="24"/>
        </w:rPr>
        <w:t xml:space="preserve">of </w:t>
      </w:r>
      <w:r w:rsidRPr="00136492">
        <w:rPr>
          <w:rFonts w:ascii="Trebuchet MS" w:hAnsi="Trebuchet MS"/>
          <w:b/>
          <w:sz w:val="24"/>
          <w:szCs w:val="24"/>
        </w:rPr>
        <w:t>Statutory Instrument 15 of 2006</w:t>
      </w:r>
      <w:r>
        <w:rPr>
          <w:rFonts w:ascii="Trebuchet MS" w:hAnsi="Trebuchet MS"/>
          <w:sz w:val="24"/>
          <w:szCs w:val="24"/>
        </w:rPr>
        <w:t xml:space="preserve"> which applies to employers and employee</w:t>
      </w:r>
      <w:r w:rsidR="0098252F">
        <w:rPr>
          <w:rFonts w:ascii="Trebuchet MS" w:hAnsi="Trebuchet MS"/>
          <w:sz w:val="24"/>
          <w:szCs w:val="24"/>
        </w:rPr>
        <w:t>s without registered Codes of C</w:t>
      </w:r>
      <w:r>
        <w:rPr>
          <w:rFonts w:ascii="Trebuchet MS" w:hAnsi="Trebuchet MS"/>
          <w:sz w:val="24"/>
          <w:szCs w:val="24"/>
        </w:rPr>
        <w:t xml:space="preserve">onduct.  He took his case to arbitration and on the hearing date the respondent did not turn up.  The Arbitrator ruled in his favour but when it came to the award, she only granted the Appellant leave pay, notice pay and </w:t>
      </w:r>
      <w:r w:rsidR="007E01FC">
        <w:rPr>
          <w:rFonts w:ascii="Trebuchet MS" w:hAnsi="Trebuchet MS"/>
          <w:sz w:val="24"/>
          <w:szCs w:val="24"/>
        </w:rPr>
        <w:t xml:space="preserve">arrears for </w:t>
      </w:r>
      <w:r>
        <w:rPr>
          <w:rFonts w:ascii="Trebuchet MS" w:hAnsi="Trebuchet MS"/>
          <w:sz w:val="24"/>
          <w:szCs w:val="24"/>
        </w:rPr>
        <w:t xml:space="preserve">underpayments.  She did not award him anything as damages for wrongful dismissal; neither did she award him any </w:t>
      </w:r>
      <w:r w:rsidR="00B53967">
        <w:rPr>
          <w:rFonts w:ascii="Trebuchet MS" w:hAnsi="Trebuchet MS"/>
          <w:sz w:val="24"/>
          <w:szCs w:val="24"/>
        </w:rPr>
        <w:t>back pay</w:t>
      </w:r>
      <w:r>
        <w:rPr>
          <w:rFonts w:ascii="Trebuchet MS" w:hAnsi="Trebuchet MS"/>
          <w:sz w:val="24"/>
          <w:szCs w:val="24"/>
        </w:rPr>
        <w:t xml:space="preserve"> from the date of the unlawful dismissal to the date of her </w:t>
      </w:r>
      <w:r w:rsidR="001A0C2A">
        <w:rPr>
          <w:rFonts w:ascii="Trebuchet MS" w:hAnsi="Trebuchet MS"/>
          <w:sz w:val="24"/>
          <w:szCs w:val="24"/>
        </w:rPr>
        <w:t>award</w:t>
      </w:r>
      <w:r>
        <w:rPr>
          <w:rFonts w:ascii="Trebuchet MS" w:hAnsi="Trebuchet MS"/>
          <w:sz w:val="24"/>
          <w:szCs w:val="24"/>
        </w:rPr>
        <w:t xml:space="preserve"> in October 2011.</w:t>
      </w:r>
    </w:p>
    <w:p w:rsidR="0098252F" w:rsidRDefault="0098252F" w:rsidP="000D1D2B">
      <w:pPr>
        <w:spacing w:line="360" w:lineRule="auto"/>
        <w:jc w:val="both"/>
        <w:rPr>
          <w:rFonts w:ascii="Trebuchet MS" w:hAnsi="Trebuchet MS"/>
          <w:sz w:val="24"/>
          <w:szCs w:val="24"/>
        </w:rPr>
      </w:pPr>
    </w:p>
    <w:p w:rsidR="00E830D7" w:rsidRDefault="00E830D7" w:rsidP="000D1D2B">
      <w:pPr>
        <w:spacing w:line="360" w:lineRule="auto"/>
        <w:jc w:val="both"/>
        <w:rPr>
          <w:rFonts w:ascii="Trebuchet MS" w:hAnsi="Trebuchet MS"/>
          <w:sz w:val="24"/>
          <w:szCs w:val="24"/>
        </w:rPr>
      </w:pPr>
      <w:r>
        <w:rPr>
          <w:rFonts w:ascii="Trebuchet MS" w:hAnsi="Trebuchet MS"/>
          <w:sz w:val="24"/>
          <w:szCs w:val="24"/>
        </w:rPr>
        <w:tab/>
        <w:t xml:space="preserve">The Appellant appealed against the award.  The Respondent did not dispute the facts of the matter so the only issue for determination was quantification of damages.  The Appellant claimed </w:t>
      </w:r>
      <w:r w:rsidR="00B53967">
        <w:rPr>
          <w:rFonts w:ascii="Trebuchet MS" w:hAnsi="Trebuchet MS"/>
          <w:sz w:val="24"/>
          <w:szCs w:val="24"/>
        </w:rPr>
        <w:t>back pay</w:t>
      </w:r>
      <w:r>
        <w:rPr>
          <w:rFonts w:ascii="Trebuchet MS" w:hAnsi="Trebuchet MS"/>
          <w:sz w:val="24"/>
          <w:szCs w:val="24"/>
        </w:rPr>
        <w:t xml:space="preserve"> of US$2,700 from August 2010 to </w:t>
      </w:r>
      <w:r>
        <w:rPr>
          <w:rFonts w:ascii="Trebuchet MS" w:hAnsi="Trebuchet MS"/>
          <w:sz w:val="24"/>
          <w:szCs w:val="24"/>
        </w:rPr>
        <w:lastRenderedPageBreak/>
        <w:t>February 2013; He claimed US$430.00 for the underpayments, notice pay and leave pay as awarded by the Arbitrator.</w:t>
      </w:r>
    </w:p>
    <w:p w:rsidR="00E830D7" w:rsidRDefault="00E830D7" w:rsidP="000D1D2B">
      <w:pPr>
        <w:spacing w:line="360" w:lineRule="auto"/>
        <w:jc w:val="both"/>
        <w:rPr>
          <w:rFonts w:ascii="Trebuchet MS" w:hAnsi="Trebuchet MS"/>
          <w:sz w:val="24"/>
          <w:szCs w:val="24"/>
        </w:rPr>
      </w:pPr>
      <w:r>
        <w:rPr>
          <w:rFonts w:ascii="Trebuchet MS" w:hAnsi="Trebuchet MS"/>
          <w:sz w:val="24"/>
          <w:szCs w:val="24"/>
        </w:rPr>
        <w:tab/>
        <w:t xml:space="preserve">The Respondent agreed to pay the US$430 for underpayments at the end of May, 2013 and the US$2,700 </w:t>
      </w:r>
      <w:r w:rsidR="00B53967">
        <w:rPr>
          <w:rFonts w:ascii="Trebuchet MS" w:hAnsi="Trebuchet MS"/>
          <w:sz w:val="24"/>
          <w:szCs w:val="24"/>
        </w:rPr>
        <w:t>back pay</w:t>
      </w:r>
      <w:r>
        <w:rPr>
          <w:rFonts w:ascii="Trebuchet MS" w:hAnsi="Trebuchet MS"/>
          <w:sz w:val="24"/>
          <w:szCs w:val="24"/>
        </w:rPr>
        <w:t xml:space="preserve"> at the rate of US$200.00 per month.</w:t>
      </w:r>
    </w:p>
    <w:p w:rsidR="00E830D7" w:rsidRDefault="00E830D7" w:rsidP="000D1D2B">
      <w:pPr>
        <w:spacing w:line="360" w:lineRule="auto"/>
        <w:jc w:val="both"/>
        <w:rPr>
          <w:rFonts w:ascii="Trebuchet MS" w:hAnsi="Trebuchet MS"/>
          <w:sz w:val="24"/>
          <w:szCs w:val="24"/>
        </w:rPr>
      </w:pPr>
      <w:r>
        <w:rPr>
          <w:rFonts w:ascii="Trebuchet MS" w:hAnsi="Trebuchet MS"/>
          <w:sz w:val="24"/>
          <w:szCs w:val="24"/>
        </w:rPr>
        <w:tab/>
        <w:t xml:space="preserve">The Appellant also claimed five months </w:t>
      </w:r>
      <w:r w:rsidR="00B53967">
        <w:rPr>
          <w:rFonts w:ascii="Trebuchet MS" w:hAnsi="Trebuchet MS"/>
          <w:sz w:val="24"/>
          <w:szCs w:val="24"/>
        </w:rPr>
        <w:t>salary</w:t>
      </w:r>
      <w:r>
        <w:rPr>
          <w:rFonts w:ascii="Trebuchet MS" w:hAnsi="Trebuchet MS"/>
          <w:sz w:val="24"/>
          <w:szCs w:val="24"/>
        </w:rPr>
        <w:t xml:space="preserve"> at $90 per month as damages totaling $450 for five months.  The Respondent asked for leniency on the damages.  He said his claim should be just for two weeks because </w:t>
      </w:r>
      <w:r w:rsidR="00B53967">
        <w:rPr>
          <w:rFonts w:ascii="Trebuchet MS" w:hAnsi="Trebuchet MS"/>
          <w:sz w:val="24"/>
          <w:szCs w:val="24"/>
        </w:rPr>
        <w:t>it</w:t>
      </w:r>
      <w:r>
        <w:rPr>
          <w:rFonts w:ascii="Trebuchet MS" w:hAnsi="Trebuchet MS"/>
          <w:sz w:val="24"/>
          <w:szCs w:val="24"/>
        </w:rPr>
        <w:t xml:space="preserve"> is very easy for a security guard to get a job within </w:t>
      </w:r>
      <w:r w:rsidR="00B53967">
        <w:rPr>
          <w:rFonts w:ascii="Trebuchet MS" w:hAnsi="Trebuchet MS"/>
          <w:sz w:val="24"/>
          <w:szCs w:val="24"/>
        </w:rPr>
        <w:t>two</w:t>
      </w:r>
      <w:r>
        <w:rPr>
          <w:rFonts w:ascii="Trebuchet MS" w:hAnsi="Trebuchet MS"/>
          <w:sz w:val="24"/>
          <w:szCs w:val="24"/>
        </w:rPr>
        <w:t xml:space="preserve"> weeks.  In response</w:t>
      </w:r>
      <w:r w:rsidR="000315E3">
        <w:rPr>
          <w:rFonts w:ascii="Trebuchet MS" w:hAnsi="Trebuchet MS"/>
          <w:sz w:val="24"/>
          <w:szCs w:val="24"/>
        </w:rPr>
        <w:t xml:space="preserve">, the Appellant indicated that he </w:t>
      </w:r>
      <w:r w:rsidR="00C4085D">
        <w:rPr>
          <w:rFonts w:ascii="Trebuchet MS" w:hAnsi="Trebuchet MS"/>
          <w:sz w:val="24"/>
          <w:szCs w:val="24"/>
        </w:rPr>
        <w:t>has not yet managed to secure a job although he has been looking for one.</w:t>
      </w:r>
    </w:p>
    <w:p w:rsidR="0098252F" w:rsidRDefault="0098252F" w:rsidP="000D1D2B">
      <w:pPr>
        <w:spacing w:line="360" w:lineRule="auto"/>
        <w:jc w:val="both"/>
        <w:rPr>
          <w:rFonts w:ascii="Trebuchet MS" w:hAnsi="Trebuchet MS"/>
          <w:sz w:val="24"/>
          <w:szCs w:val="24"/>
        </w:rPr>
      </w:pPr>
    </w:p>
    <w:p w:rsidR="000315E3" w:rsidRDefault="000315E3" w:rsidP="000D1D2B">
      <w:pPr>
        <w:spacing w:line="360" w:lineRule="auto"/>
        <w:jc w:val="both"/>
        <w:rPr>
          <w:rFonts w:ascii="Trebuchet MS" w:hAnsi="Trebuchet MS"/>
          <w:sz w:val="24"/>
          <w:szCs w:val="24"/>
        </w:rPr>
      </w:pPr>
      <w:r>
        <w:rPr>
          <w:rFonts w:ascii="Trebuchet MS" w:hAnsi="Trebuchet MS"/>
          <w:sz w:val="24"/>
          <w:szCs w:val="24"/>
        </w:rPr>
        <w:tab/>
        <w:t xml:space="preserve">The Court took into account the Respondent’s circumstances; that the company was doing badly and that it had laid off most of the guards and remained with only three.  The Court also took into account the fact </w:t>
      </w:r>
      <w:r w:rsidR="00B53967">
        <w:rPr>
          <w:rFonts w:ascii="Trebuchet MS" w:hAnsi="Trebuchet MS"/>
          <w:sz w:val="24"/>
          <w:szCs w:val="24"/>
        </w:rPr>
        <w:t>that</w:t>
      </w:r>
      <w:r>
        <w:rPr>
          <w:rFonts w:ascii="Trebuchet MS" w:hAnsi="Trebuchet MS"/>
          <w:sz w:val="24"/>
          <w:szCs w:val="24"/>
        </w:rPr>
        <w:t xml:space="preserve"> the Respondent had readily agreed to pay the </w:t>
      </w:r>
      <w:r w:rsidR="00B53967">
        <w:rPr>
          <w:rFonts w:ascii="Trebuchet MS" w:hAnsi="Trebuchet MS"/>
          <w:sz w:val="24"/>
          <w:szCs w:val="24"/>
        </w:rPr>
        <w:t>back pay</w:t>
      </w:r>
      <w:r>
        <w:rPr>
          <w:rFonts w:ascii="Trebuchet MS" w:hAnsi="Trebuchet MS"/>
          <w:sz w:val="24"/>
          <w:szCs w:val="24"/>
        </w:rPr>
        <w:t xml:space="preserve"> and the underpayments and the notice pay.  Consequently, the Court felt that awarding the Appellant one month pay in lieu of damages for unlawful dismissal was just in the </w:t>
      </w:r>
      <w:r w:rsidR="00B53967">
        <w:rPr>
          <w:rFonts w:ascii="Trebuchet MS" w:hAnsi="Trebuchet MS"/>
          <w:sz w:val="24"/>
          <w:szCs w:val="24"/>
        </w:rPr>
        <w:t>circumstances</w:t>
      </w:r>
      <w:r>
        <w:rPr>
          <w:rFonts w:ascii="Trebuchet MS" w:hAnsi="Trebuchet MS"/>
          <w:sz w:val="24"/>
          <w:szCs w:val="24"/>
        </w:rPr>
        <w:t xml:space="preserve"> of this case.</w:t>
      </w:r>
    </w:p>
    <w:p w:rsidR="000315E3" w:rsidRDefault="000315E3" w:rsidP="000D1D2B">
      <w:pPr>
        <w:spacing w:line="360" w:lineRule="auto"/>
        <w:jc w:val="both"/>
        <w:rPr>
          <w:rFonts w:ascii="Trebuchet MS" w:hAnsi="Trebuchet MS"/>
          <w:sz w:val="24"/>
          <w:szCs w:val="24"/>
        </w:rPr>
      </w:pPr>
      <w:r>
        <w:rPr>
          <w:rFonts w:ascii="Trebuchet MS" w:hAnsi="Trebuchet MS"/>
          <w:sz w:val="24"/>
          <w:szCs w:val="24"/>
        </w:rPr>
        <w:tab/>
        <w:t>Accordingly, the appeal succeeds and the following is the Court’s order:</w:t>
      </w:r>
    </w:p>
    <w:p w:rsidR="0098252F" w:rsidRDefault="0098252F" w:rsidP="000D1D2B">
      <w:pPr>
        <w:spacing w:line="360" w:lineRule="auto"/>
        <w:jc w:val="both"/>
        <w:rPr>
          <w:rFonts w:ascii="Trebuchet MS" w:hAnsi="Trebuchet MS"/>
          <w:sz w:val="24"/>
          <w:szCs w:val="24"/>
        </w:rPr>
      </w:pPr>
    </w:p>
    <w:p w:rsidR="000315E3" w:rsidRDefault="001828ED" w:rsidP="000D1D2B">
      <w:pPr>
        <w:spacing w:line="360" w:lineRule="auto"/>
        <w:jc w:val="both"/>
        <w:rPr>
          <w:rFonts w:ascii="Trebuchet MS" w:hAnsi="Trebuchet MS"/>
          <w:sz w:val="24"/>
          <w:szCs w:val="24"/>
        </w:rPr>
      </w:pPr>
      <w:r w:rsidRPr="001828ED">
        <w:rPr>
          <w:rFonts w:ascii="Trebuchet MS" w:hAnsi="Trebuchet MS"/>
          <w:b/>
          <w:sz w:val="24"/>
          <w:szCs w:val="24"/>
        </w:rPr>
        <w:t>IT</w:t>
      </w:r>
      <w:r w:rsidR="000315E3">
        <w:rPr>
          <w:rFonts w:ascii="Trebuchet MS" w:hAnsi="Trebuchet MS"/>
          <w:sz w:val="24"/>
          <w:szCs w:val="24"/>
        </w:rPr>
        <w:t xml:space="preserve"> is ordered that;</w:t>
      </w:r>
    </w:p>
    <w:p w:rsidR="0098252F" w:rsidRDefault="0098252F" w:rsidP="000D1D2B">
      <w:pPr>
        <w:spacing w:line="360" w:lineRule="auto"/>
        <w:jc w:val="both"/>
        <w:rPr>
          <w:rFonts w:ascii="Trebuchet MS" w:hAnsi="Trebuchet MS"/>
          <w:sz w:val="24"/>
          <w:szCs w:val="24"/>
        </w:rPr>
      </w:pPr>
    </w:p>
    <w:p w:rsidR="0098252F" w:rsidRPr="0098252F" w:rsidRDefault="000315E3" w:rsidP="0098252F">
      <w:pPr>
        <w:pStyle w:val="ListParagraph"/>
        <w:numPr>
          <w:ilvl w:val="0"/>
          <w:numId w:val="1"/>
        </w:numPr>
        <w:spacing w:line="360" w:lineRule="auto"/>
        <w:jc w:val="both"/>
        <w:rPr>
          <w:rFonts w:ascii="Trebuchet MS" w:hAnsi="Trebuchet MS"/>
          <w:sz w:val="24"/>
          <w:szCs w:val="24"/>
        </w:rPr>
      </w:pPr>
      <w:r>
        <w:rPr>
          <w:rFonts w:ascii="Trebuchet MS" w:hAnsi="Trebuchet MS"/>
          <w:sz w:val="24"/>
          <w:szCs w:val="24"/>
        </w:rPr>
        <w:t xml:space="preserve">The Respondent pays </w:t>
      </w:r>
      <w:r w:rsidRPr="00B53967">
        <w:rPr>
          <w:rFonts w:ascii="Trebuchet MS" w:hAnsi="Trebuchet MS"/>
          <w:b/>
          <w:sz w:val="24"/>
          <w:szCs w:val="24"/>
        </w:rPr>
        <w:t>US$2,700.00</w:t>
      </w:r>
      <w:r>
        <w:rPr>
          <w:rFonts w:ascii="Trebuchet MS" w:hAnsi="Trebuchet MS"/>
          <w:sz w:val="24"/>
          <w:szCs w:val="24"/>
        </w:rPr>
        <w:t xml:space="preserve"> being back pay from August 2010 to February, 2013 at </w:t>
      </w:r>
      <w:r w:rsidRPr="00B53967">
        <w:rPr>
          <w:rFonts w:ascii="Trebuchet MS" w:hAnsi="Trebuchet MS"/>
          <w:b/>
          <w:sz w:val="24"/>
          <w:szCs w:val="24"/>
        </w:rPr>
        <w:t>$200.00</w:t>
      </w:r>
      <w:r>
        <w:rPr>
          <w:rFonts w:ascii="Trebuchet MS" w:hAnsi="Trebuchet MS"/>
          <w:sz w:val="24"/>
          <w:szCs w:val="24"/>
        </w:rPr>
        <w:t xml:space="preserve"> per month from 1 March</w:t>
      </w:r>
      <w:r w:rsidR="00B53967">
        <w:rPr>
          <w:rFonts w:ascii="Trebuchet MS" w:hAnsi="Trebuchet MS"/>
          <w:sz w:val="24"/>
          <w:szCs w:val="24"/>
        </w:rPr>
        <w:t>, 2013</w:t>
      </w:r>
      <w:r>
        <w:rPr>
          <w:rFonts w:ascii="Trebuchet MS" w:hAnsi="Trebuchet MS"/>
          <w:sz w:val="24"/>
          <w:szCs w:val="24"/>
        </w:rPr>
        <w:t>.</w:t>
      </w:r>
    </w:p>
    <w:p w:rsidR="0098252F" w:rsidRDefault="000315E3" w:rsidP="0098252F">
      <w:pPr>
        <w:pStyle w:val="ListParagraph"/>
        <w:numPr>
          <w:ilvl w:val="0"/>
          <w:numId w:val="1"/>
        </w:numPr>
        <w:spacing w:line="360" w:lineRule="auto"/>
        <w:jc w:val="both"/>
        <w:rPr>
          <w:rFonts w:ascii="Trebuchet MS" w:hAnsi="Trebuchet MS"/>
          <w:sz w:val="24"/>
          <w:szCs w:val="24"/>
        </w:rPr>
      </w:pPr>
      <w:r>
        <w:rPr>
          <w:rFonts w:ascii="Trebuchet MS" w:hAnsi="Trebuchet MS"/>
          <w:sz w:val="24"/>
          <w:szCs w:val="24"/>
        </w:rPr>
        <w:t xml:space="preserve">The Respondent pays </w:t>
      </w:r>
      <w:r w:rsidR="00B53967">
        <w:rPr>
          <w:rFonts w:ascii="Trebuchet MS" w:hAnsi="Trebuchet MS"/>
          <w:b/>
          <w:sz w:val="24"/>
          <w:szCs w:val="24"/>
        </w:rPr>
        <w:t>$430</w:t>
      </w:r>
      <w:r w:rsidRPr="00B53967">
        <w:rPr>
          <w:rFonts w:ascii="Trebuchet MS" w:hAnsi="Trebuchet MS"/>
          <w:b/>
          <w:sz w:val="24"/>
          <w:szCs w:val="24"/>
        </w:rPr>
        <w:t>.00</w:t>
      </w:r>
      <w:r>
        <w:rPr>
          <w:rFonts w:ascii="Trebuchet MS" w:hAnsi="Trebuchet MS"/>
          <w:sz w:val="24"/>
          <w:szCs w:val="24"/>
        </w:rPr>
        <w:t xml:space="preserve"> being arrear underpayments, leave and notice pay as one lump sum by end of </w:t>
      </w:r>
      <w:r w:rsidR="00B53967">
        <w:rPr>
          <w:rFonts w:ascii="Trebuchet MS" w:hAnsi="Trebuchet MS"/>
          <w:sz w:val="24"/>
          <w:szCs w:val="24"/>
        </w:rPr>
        <w:t>May</w:t>
      </w:r>
      <w:r>
        <w:rPr>
          <w:rFonts w:ascii="Trebuchet MS" w:hAnsi="Trebuchet MS"/>
          <w:sz w:val="24"/>
          <w:szCs w:val="24"/>
        </w:rPr>
        <w:t>, 2013.</w:t>
      </w:r>
    </w:p>
    <w:p w:rsidR="008F6AE8" w:rsidRPr="0098252F" w:rsidRDefault="008F6AE8" w:rsidP="0098252F">
      <w:pPr>
        <w:pStyle w:val="ListParagraph"/>
        <w:numPr>
          <w:ilvl w:val="0"/>
          <w:numId w:val="1"/>
        </w:numPr>
        <w:spacing w:line="360" w:lineRule="auto"/>
        <w:jc w:val="both"/>
        <w:rPr>
          <w:rFonts w:ascii="Trebuchet MS" w:hAnsi="Trebuchet MS"/>
          <w:sz w:val="24"/>
          <w:szCs w:val="24"/>
        </w:rPr>
      </w:pPr>
      <w:r>
        <w:rPr>
          <w:rFonts w:ascii="Trebuchet MS" w:hAnsi="Trebuchet MS"/>
          <w:sz w:val="24"/>
          <w:szCs w:val="24"/>
        </w:rPr>
        <w:t xml:space="preserve">The Respondent pays </w:t>
      </w:r>
      <w:r w:rsidRPr="008F6AE8">
        <w:rPr>
          <w:rFonts w:ascii="Trebuchet MS" w:hAnsi="Trebuchet MS"/>
          <w:b/>
          <w:sz w:val="24"/>
          <w:szCs w:val="24"/>
        </w:rPr>
        <w:t>$90.00</w:t>
      </w:r>
      <w:r>
        <w:rPr>
          <w:rFonts w:ascii="Trebuchet MS" w:hAnsi="Trebuchet MS"/>
          <w:sz w:val="24"/>
          <w:szCs w:val="24"/>
        </w:rPr>
        <w:t xml:space="preserve"> being one month </w:t>
      </w:r>
      <w:r w:rsidR="00E545D9">
        <w:rPr>
          <w:rFonts w:ascii="Trebuchet MS" w:hAnsi="Trebuchet MS"/>
          <w:sz w:val="24"/>
          <w:szCs w:val="24"/>
        </w:rPr>
        <w:t>salary</w:t>
      </w:r>
      <w:r>
        <w:rPr>
          <w:rFonts w:ascii="Trebuchet MS" w:hAnsi="Trebuchet MS"/>
          <w:sz w:val="24"/>
          <w:szCs w:val="24"/>
        </w:rPr>
        <w:t xml:space="preserve"> as damages for the unlawful dismissal by the end of May, 2013</w:t>
      </w:r>
    </w:p>
    <w:p w:rsidR="000315E3" w:rsidRDefault="000315E3" w:rsidP="000D1D2B">
      <w:pPr>
        <w:pStyle w:val="ListParagraph"/>
        <w:numPr>
          <w:ilvl w:val="0"/>
          <w:numId w:val="1"/>
        </w:numPr>
        <w:spacing w:line="360" w:lineRule="auto"/>
        <w:jc w:val="both"/>
        <w:rPr>
          <w:rFonts w:ascii="Trebuchet MS" w:hAnsi="Trebuchet MS"/>
          <w:sz w:val="24"/>
          <w:szCs w:val="24"/>
        </w:rPr>
      </w:pPr>
      <w:r>
        <w:rPr>
          <w:rFonts w:ascii="Trebuchet MS" w:hAnsi="Trebuchet MS"/>
          <w:sz w:val="24"/>
          <w:szCs w:val="24"/>
        </w:rPr>
        <w:t>Each party to pay its own costs.</w:t>
      </w:r>
    </w:p>
    <w:p w:rsidR="001828ED" w:rsidRDefault="001828ED" w:rsidP="001828ED">
      <w:pPr>
        <w:spacing w:line="360" w:lineRule="auto"/>
        <w:jc w:val="both"/>
        <w:rPr>
          <w:rFonts w:ascii="Trebuchet MS" w:hAnsi="Trebuchet MS"/>
          <w:sz w:val="24"/>
          <w:szCs w:val="24"/>
        </w:rPr>
      </w:pPr>
    </w:p>
    <w:p w:rsidR="001828ED" w:rsidRDefault="001828ED" w:rsidP="001828ED">
      <w:pPr>
        <w:spacing w:line="360" w:lineRule="auto"/>
        <w:jc w:val="both"/>
        <w:rPr>
          <w:rFonts w:ascii="Trebuchet MS" w:hAnsi="Trebuchet MS"/>
          <w:sz w:val="24"/>
          <w:szCs w:val="24"/>
        </w:rPr>
      </w:pPr>
    </w:p>
    <w:p w:rsidR="0098252F" w:rsidRDefault="0098252F" w:rsidP="001828ED">
      <w:pPr>
        <w:spacing w:line="360" w:lineRule="auto"/>
        <w:jc w:val="both"/>
        <w:rPr>
          <w:rFonts w:ascii="Trebuchet MS" w:hAnsi="Trebuchet MS"/>
          <w:sz w:val="24"/>
          <w:szCs w:val="24"/>
        </w:rPr>
      </w:pPr>
    </w:p>
    <w:p w:rsidR="0098252F" w:rsidRDefault="0098252F" w:rsidP="001828ED">
      <w:pPr>
        <w:spacing w:line="360" w:lineRule="auto"/>
        <w:jc w:val="both"/>
        <w:rPr>
          <w:rFonts w:ascii="Trebuchet MS" w:hAnsi="Trebuchet MS"/>
          <w:sz w:val="24"/>
          <w:szCs w:val="24"/>
        </w:rPr>
      </w:pPr>
    </w:p>
    <w:p w:rsidR="001828ED" w:rsidRDefault="001828ED" w:rsidP="001828ED">
      <w:pPr>
        <w:spacing w:line="360" w:lineRule="auto"/>
        <w:jc w:val="both"/>
        <w:rPr>
          <w:rFonts w:ascii="Trebuchet MS" w:hAnsi="Trebuchet MS"/>
          <w:sz w:val="24"/>
          <w:szCs w:val="24"/>
        </w:rPr>
      </w:pPr>
      <w:r>
        <w:rPr>
          <w:rFonts w:ascii="Trebuchet MS" w:hAnsi="Trebuchet MS"/>
          <w:sz w:val="24"/>
          <w:szCs w:val="24"/>
        </w:rPr>
        <w:t>E.F. NDEWERE</w:t>
      </w:r>
    </w:p>
    <w:p w:rsidR="001828ED" w:rsidRDefault="001828ED" w:rsidP="001828ED">
      <w:pPr>
        <w:spacing w:line="360" w:lineRule="auto"/>
        <w:jc w:val="both"/>
        <w:rPr>
          <w:rFonts w:ascii="Trebuchet MS" w:hAnsi="Trebuchet MS"/>
          <w:b/>
          <w:sz w:val="24"/>
          <w:szCs w:val="24"/>
        </w:rPr>
      </w:pPr>
      <w:r w:rsidRPr="001828ED">
        <w:rPr>
          <w:rFonts w:ascii="Trebuchet MS" w:hAnsi="Trebuchet MS"/>
          <w:b/>
          <w:sz w:val="24"/>
          <w:szCs w:val="24"/>
        </w:rPr>
        <w:t>PRESIDENT</w:t>
      </w:r>
    </w:p>
    <w:p w:rsidR="005B685F" w:rsidRDefault="005B685F" w:rsidP="001828ED">
      <w:pPr>
        <w:spacing w:line="360" w:lineRule="auto"/>
        <w:jc w:val="both"/>
        <w:rPr>
          <w:rFonts w:ascii="Trebuchet MS" w:hAnsi="Trebuchet MS"/>
          <w:b/>
          <w:sz w:val="24"/>
          <w:szCs w:val="24"/>
        </w:rPr>
      </w:pPr>
    </w:p>
    <w:p w:rsidR="005B685F" w:rsidRDefault="005B685F" w:rsidP="001828ED">
      <w:pPr>
        <w:spacing w:line="360" w:lineRule="auto"/>
        <w:jc w:val="both"/>
        <w:rPr>
          <w:rFonts w:ascii="Trebuchet MS" w:hAnsi="Trebuchet MS"/>
          <w:b/>
          <w:sz w:val="24"/>
          <w:szCs w:val="24"/>
        </w:rPr>
      </w:pPr>
    </w:p>
    <w:p w:rsidR="005B685F" w:rsidRDefault="005B685F" w:rsidP="001828ED">
      <w:pPr>
        <w:spacing w:line="360" w:lineRule="auto"/>
        <w:jc w:val="both"/>
        <w:rPr>
          <w:rFonts w:ascii="Trebuchet MS" w:hAnsi="Trebuchet MS"/>
          <w:b/>
          <w:sz w:val="24"/>
          <w:szCs w:val="24"/>
        </w:rPr>
      </w:pPr>
    </w:p>
    <w:p w:rsidR="005B685F" w:rsidRPr="005B685F" w:rsidRDefault="005B685F" w:rsidP="001828ED">
      <w:pPr>
        <w:spacing w:line="360" w:lineRule="auto"/>
        <w:jc w:val="both"/>
        <w:rPr>
          <w:rFonts w:ascii="Trebuchet MS" w:hAnsi="Trebuchet MS"/>
          <w:b/>
          <w:i/>
        </w:rPr>
      </w:pPr>
      <w:r w:rsidRPr="005B685F">
        <w:rPr>
          <w:rFonts w:ascii="Trebuchet MS" w:hAnsi="Trebuchet MS"/>
          <w:b/>
          <w:i/>
        </w:rPr>
        <w:t>CHAMBATI AND MATAKA ATTORNEYS – APPELLANT’S LEGAL PRACTITIONERS</w:t>
      </w:r>
    </w:p>
    <w:sectPr w:rsidR="005B685F" w:rsidRPr="005B685F" w:rsidSect="000D1D2B">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4E7D" w:rsidRDefault="00204E7D" w:rsidP="00C7432B">
      <w:pPr>
        <w:spacing w:after="0" w:line="240" w:lineRule="auto"/>
      </w:pPr>
      <w:r>
        <w:separator/>
      </w:r>
    </w:p>
  </w:endnote>
  <w:endnote w:type="continuationSeparator" w:id="1">
    <w:p w:rsidR="00204E7D" w:rsidRDefault="00204E7D" w:rsidP="00C743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36603"/>
      <w:docPartObj>
        <w:docPartGallery w:val="Page Numbers (Bottom of Page)"/>
        <w:docPartUnique/>
      </w:docPartObj>
    </w:sdtPr>
    <w:sdtContent>
      <w:p w:rsidR="000D1D2B" w:rsidRDefault="00A756AA">
        <w:pPr>
          <w:pStyle w:val="Footer"/>
          <w:jc w:val="right"/>
        </w:pPr>
        <w:fldSimple w:instr=" PAGE   \* MERGEFORMAT ">
          <w:r w:rsidR="00760A67">
            <w:rPr>
              <w:noProof/>
            </w:rPr>
            <w:t>3</w:t>
          </w:r>
        </w:fldSimple>
      </w:p>
    </w:sdtContent>
  </w:sdt>
  <w:p w:rsidR="00C7432B" w:rsidRDefault="00C743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4E7D" w:rsidRDefault="00204E7D" w:rsidP="00C7432B">
      <w:pPr>
        <w:spacing w:after="0" w:line="240" w:lineRule="auto"/>
      </w:pPr>
      <w:r>
        <w:separator/>
      </w:r>
    </w:p>
  </w:footnote>
  <w:footnote w:type="continuationSeparator" w:id="1">
    <w:p w:rsidR="00204E7D" w:rsidRDefault="00204E7D" w:rsidP="00C7432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32B" w:rsidRDefault="00C7432B" w:rsidP="00C7432B">
    <w:pPr>
      <w:pStyle w:val="Header"/>
      <w:jc w:val="right"/>
    </w:pPr>
    <w:r w:rsidRPr="00DF07BD">
      <w:rPr>
        <w:rFonts w:ascii="Trebuchet MS" w:hAnsi="Trebuchet MS"/>
        <w:b/>
        <w:sz w:val="24"/>
        <w:szCs w:val="24"/>
      </w:rPr>
      <w:t>JUDGMENT LC/H/</w:t>
    </w:r>
    <w:r>
      <w:rPr>
        <w:rFonts w:ascii="Trebuchet MS" w:hAnsi="Trebuchet MS"/>
        <w:b/>
        <w:sz w:val="24"/>
        <w:szCs w:val="24"/>
      </w:rPr>
      <w:t>91</w:t>
    </w:r>
    <w:r w:rsidRPr="00DF07BD">
      <w:rPr>
        <w:rFonts w:ascii="Trebuchet MS" w:hAnsi="Trebuchet MS"/>
        <w:b/>
        <w:sz w:val="24"/>
        <w:szCs w:val="24"/>
      </w:rPr>
      <w:t>/13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C1189E"/>
    <w:multiLevelType w:val="hybridMultilevel"/>
    <w:tmpl w:val="17F8F5CA"/>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830D7"/>
    <w:rsid w:val="00027F7F"/>
    <w:rsid w:val="000315E3"/>
    <w:rsid w:val="000D1D2B"/>
    <w:rsid w:val="00136492"/>
    <w:rsid w:val="001405F9"/>
    <w:rsid w:val="00170320"/>
    <w:rsid w:val="001828ED"/>
    <w:rsid w:val="001A0C2A"/>
    <w:rsid w:val="00204E7D"/>
    <w:rsid w:val="00212FEA"/>
    <w:rsid w:val="00261898"/>
    <w:rsid w:val="003B2928"/>
    <w:rsid w:val="003F0142"/>
    <w:rsid w:val="005B685F"/>
    <w:rsid w:val="005D716A"/>
    <w:rsid w:val="006A7842"/>
    <w:rsid w:val="00760A67"/>
    <w:rsid w:val="007E01FC"/>
    <w:rsid w:val="008F6AE8"/>
    <w:rsid w:val="00977539"/>
    <w:rsid w:val="0098252F"/>
    <w:rsid w:val="009A4202"/>
    <w:rsid w:val="00A47649"/>
    <w:rsid w:val="00A60470"/>
    <w:rsid w:val="00A756AA"/>
    <w:rsid w:val="00AC70F3"/>
    <w:rsid w:val="00B53967"/>
    <w:rsid w:val="00BC35F9"/>
    <w:rsid w:val="00C4085D"/>
    <w:rsid w:val="00C56A39"/>
    <w:rsid w:val="00C7432B"/>
    <w:rsid w:val="00D97ECB"/>
    <w:rsid w:val="00E545D9"/>
    <w:rsid w:val="00E55412"/>
    <w:rsid w:val="00E830D7"/>
    <w:rsid w:val="00F64E68"/>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0D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15E3"/>
    <w:pPr>
      <w:ind w:left="720"/>
      <w:contextualSpacing/>
    </w:pPr>
  </w:style>
  <w:style w:type="paragraph" w:styleId="Header">
    <w:name w:val="header"/>
    <w:basedOn w:val="Normal"/>
    <w:link w:val="HeaderChar"/>
    <w:uiPriority w:val="99"/>
    <w:semiHidden/>
    <w:unhideWhenUsed/>
    <w:rsid w:val="00C7432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7432B"/>
    <w:rPr>
      <w:lang w:val="en-US"/>
    </w:rPr>
  </w:style>
  <w:style w:type="paragraph" w:styleId="Footer">
    <w:name w:val="footer"/>
    <w:basedOn w:val="Normal"/>
    <w:link w:val="FooterChar"/>
    <w:uiPriority w:val="99"/>
    <w:unhideWhenUsed/>
    <w:rsid w:val="00C743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432B"/>
    <w:rPr>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1E8CC-205C-4C56-A37A-339774316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434</Words>
  <Characters>2476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LABOURCOURT</cp:lastModifiedBy>
  <cp:revision>2</cp:revision>
  <cp:lastPrinted>2013-03-21T08:17:00Z</cp:lastPrinted>
  <dcterms:created xsi:type="dcterms:W3CDTF">2014-08-01T07:40:00Z</dcterms:created>
  <dcterms:modified xsi:type="dcterms:W3CDTF">2014-08-01T07:40:00Z</dcterms:modified>
</cp:coreProperties>
</file>