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0D9" w:rsidRDefault="00CF10D9" w:rsidP="00CF10D9">
      <w:pPr>
        <w:pStyle w:val="NoSpacing"/>
        <w:jc w:val="both"/>
        <w:rPr>
          <w:b/>
          <w:szCs w:val="24"/>
        </w:rPr>
      </w:pPr>
      <w:r>
        <w:rPr>
          <w:b/>
          <w:szCs w:val="24"/>
        </w:rPr>
        <w:t>LEO KHOZA</w:t>
      </w:r>
    </w:p>
    <w:p w:rsidR="00CF10D9" w:rsidRDefault="00CF10D9" w:rsidP="00CF10D9">
      <w:pPr>
        <w:pStyle w:val="NoSpacing"/>
        <w:jc w:val="both"/>
        <w:rPr>
          <w:b/>
          <w:szCs w:val="24"/>
        </w:rPr>
      </w:pPr>
    </w:p>
    <w:p w:rsidR="00CF10D9" w:rsidRDefault="00CF10D9" w:rsidP="00CF10D9">
      <w:pPr>
        <w:pStyle w:val="NoSpacing"/>
        <w:jc w:val="both"/>
        <w:rPr>
          <w:b/>
          <w:szCs w:val="24"/>
        </w:rPr>
      </w:pPr>
      <w:r>
        <w:rPr>
          <w:b/>
          <w:szCs w:val="24"/>
        </w:rPr>
        <w:t>And</w:t>
      </w:r>
    </w:p>
    <w:p w:rsidR="00CF10D9" w:rsidRDefault="00CF10D9" w:rsidP="00CF10D9">
      <w:pPr>
        <w:pStyle w:val="NoSpacing"/>
        <w:jc w:val="both"/>
        <w:rPr>
          <w:b/>
          <w:szCs w:val="24"/>
        </w:rPr>
      </w:pPr>
    </w:p>
    <w:p w:rsidR="00CF10D9" w:rsidRDefault="00CF10D9" w:rsidP="00CF10D9">
      <w:pPr>
        <w:pStyle w:val="NoSpacing"/>
        <w:jc w:val="both"/>
        <w:rPr>
          <w:b/>
          <w:szCs w:val="24"/>
        </w:rPr>
      </w:pPr>
      <w:r>
        <w:rPr>
          <w:b/>
          <w:szCs w:val="24"/>
        </w:rPr>
        <w:t>CALVIN MAPIYE</w:t>
      </w:r>
    </w:p>
    <w:p w:rsidR="00CF10D9" w:rsidRDefault="00CF10D9" w:rsidP="00CF10D9">
      <w:pPr>
        <w:pStyle w:val="NoSpacing"/>
        <w:jc w:val="both"/>
        <w:rPr>
          <w:b/>
          <w:szCs w:val="24"/>
        </w:rPr>
      </w:pPr>
    </w:p>
    <w:p w:rsidR="00CF10D9" w:rsidRDefault="00CF10D9" w:rsidP="00CF10D9">
      <w:pPr>
        <w:pStyle w:val="NoSpacing"/>
        <w:jc w:val="both"/>
        <w:rPr>
          <w:b/>
          <w:szCs w:val="24"/>
        </w:rPr>
      </w:pPr>
      <w:r>
        <w:rPr>
          <w:b/>
          <w:szCs w:val="24"/>
        </w:rPr>
        <w:t>And</w:t>
      </w:r>
    </w:p>
    <w:p w:rsidR="00CF10D9" w:rsidRDefault="00CF10D9" w:rsidP="00CF10D9">
      <w:pPr>
        <w:pStyle w:val="NoSpacing"/>
        <w:jc w:val="both"/>
        <w:rPr>
          <w:b/>
          <w:szCs w:val="24"/>
        </w:rPr>
      </w:pPr>
    </w:p>
    <w:p w:rsidR="00CF10D9" w:rsidRDefault="00CF10D9" w:rsidP="00CF10D9">
      <w:pPr>
        <w:pStyle w:val="NoSpacing"/>
        <w:jc w:val="both"/>
        <w:rPr>
          <w:szCs w:val="24"/>
        </w:rPr>
      </w:pPr>
      <w:r>
        <w:rPr>
          <w:b/>
          <w:szCs w:val="24"/>
        </w:rPr>
        <w:t>SECAM PRODUCTIONS PRIVATE LIMITED</w:t>
      </w:r>
    </w:p>
    <w:p w:rsidR="00CF10D9" w:rsidRDefault="00CF10D9" w:rsidP="00CF10D9">
      <w:pPr>
        <w:pStyle w:val="NoSpacing"/>
        <w:jc w:val="both"/>
        <w:rPr>
          <w:b/>
          <w:szCs w:val="24"/>
        </w:rPr>
      </w:pPr>
    </w:p>
    <w:p w:rsidR="00CF10D9" w:rsidRDefault="00CF10D9" w:rsidP="00CF10D9">
      <w:pPr>
        <w:pStyle w:val="NoSpacing"/>
        <w:jc w:val="both"/>
        <w:rPr>
          <w:b/>
          <w:szCs w:val="24"/>
        </w:rPr>
      </w:pPr>
      <w:r>
        <w:rPr>
          <w:b/>
          <w:szCs w:val="24"/>
        </w:rPr>
        <w:t>Versus</w:t>
      </w:r>
    </w:p>
    <w:p w:rsidR="00CF10D9" w:rsidRDefault="00CF10D9" w:rsidP="00CF10D9">
      <w:pPr>
        <w:pStyle w:val="NoSpacing"/>
        <w:jc w:val="both"/>
        <w:rPr>
          <w:b/>
          <w:szCs w:val="24"/>
        </w:rPr>
      </w:pPr>
    </w:p>
    <w:p w:rsidR="00CF10D9" w:rsidRDefault="00CF10D9" w:rsidP="00CF10D9">
      <w:pPr>
        <w:pStyle w:val="NoSpacing"/>
        <w:jc w:val="both"/>
        <w:rPr>
          <w:szCs w:val="24"/>
        </w:rPr>
      </w:pPr>
      <w:r>
        <w:rPr>
          <w:b/>
          <w:szCs w:val="24"/>
        </w:rPr>
        <w:t>JOSHUA MPOFU</w:t>
      </w:r>
    </w:p>
    <w:p w:rsidR="00CF10D9" w:rsidRDefault="00CF10D9" w:rsidP="00CF10D9">
      <w:pPr>
        <w:pStyle w:val="NoSpacing"/>
        <w:jc w:val="both"/>
        <w:rPr>
          <w:szCs w:val="24"/>
        </w:rPr>
      </w:pPr>
    </w:p>
    <w:p w:rsidR="00CF10D9" w:rsidRDefault="00CF10D9" w:rsidP="00CF10D9">
      <w:pPr>
        <w:pStyle w:val="NoSpacing"/>
        <w:jc w:val="both"/>
        <w:rPr>
          <w:szCs w:val="24"/>
        </w:rPr>
      </w:pPr>
    </w:p>
    <w:p w:rsidR="00CF10D9" w:rsidRDefault="00CF10D9" w:rsidP="00CF10D9">
      <w:pPr>
        <w:pStyle w:val="NoSpacing"/>
        <w:jc w:val="both"/>
        <w:rPr>
          <w:szCs w:val="24"/>
        </w:rPr>
      </w:pPr>
      <w:r>
        <w:rPr>
          <w:szCs w:val="24"/>
        </w:rPr>
        <w:t>IN THE HIGH COURT OF ZIMBABWE</w:t>
      </w:r>
    </w:p>
    <w:p w:rsidR="00CF10D9" w:rsidRDefault="00CF10D9" w:rsidP="00CF10D9">
      <w:pPr>
        <w:pStyle w:val="NoSpacing"/>
        <w:jc w:val="both"/>
        <w:rPr>
          <w:szCs w:val="24"/>
        </w:rPr>
      </w:pPr>
      <w:r>
        <w:rPr>
          <w:szCs w:val="24"/>
        </w:rPr>
        <w:t>TAKUVA J</w:t>
      </w:r>
    </w:p>
    <w:p w:rsidR="00CF10D9" w:rsidRDefault="00CF10D9" w:rsidP="00CF10D9">
      <w:pPr>
        <w:pStyle w:val="NoSpacing"/>
        <w:jc w:val="both"/>
        <w:rPr>
          <w:szCs w:val="24"/>
        </w:rPr>
      </w:pPr>
      <w:r>
        <w:rPr>
          <w:szCs w:val="24"/>
        </w:rPr>
        <w:t>BU</w:t>
      </w:r>
      <w:r w:rsidR="0029089D">
        <w:rPr>
          <w:szCs w:val="24"/>
        </w:rPr>
        <w:t>LAWAYO 17 JULY 2023 AND 4 JANUARY 2024</w:t>
      </w:r>
    </w:p>
    <w:p w:rsidR="00CF10D9" w:rsidRDefault="00CF10D9" w:rsidP="00CF10D9">
      <w:pPr>
        <w:pStyle w:val="NoSpacing"/>
        <w:jc w:val="both"/>
        <w:rPr>
          <w:szCs w:val="24"/>
        </w:rPr>
      </w:pPr>
    </w:p>
    <w:p w:rsidR="00CF10D9" w:rsidRDefault="00CF10D9" w:rsidP="00CF10D9">
      <w:pPr>
        <w:pStyle w:val="NoSpacing"/>
        <w:jc w:val="both"/>
        <w:rPr>
          <w:b/>
          <w:szCs w:val="24"/>
        </w:rPr>
      </w:pPr>
    </w:p>
    <w:p w:rsidR="00CF10D9" w:rsidRDefault="00CF10D9" w:rsidP="00CF10D9">
      <w:pPr>
        <w:pStyle w:val="NoSpacing"/>
        <w:jc w:val="both"/>
        <w:rPr>
          <w:b/>
          <w:szCs w:val="24"/>
        </w:rPr>
      </w:pPr>
    </w:p>
    <w:p w:rsidR="00CF10D9" w:rsidRDefault="00CF10D9" w:rsidP="00CF10D9">
      <w:pPr>
        <w:pStyle w:val="NoSpacing"/>
        <w:jc w:val="both"/>
        <w:rPr>
          <w:b/>
          <w:szCs w:val="24"/>
        </w:rPr>
      </w:pPr>
      <w:r>
        <w:rPr>
          <w:b/>
          <w:szCs w:val="24"/>
        </w:rPr>
        <w:t>Opposed Application</w:t>
      </w:r>
    </w:p>
    <w:p w:rsidR="00CF10D9" w:rsidRDefault="00CF10D9" w:rsidP="00CF10D9">
      <w:pPr>
        <w:pStyle w:val="NoSpacing"/>
        <w:jc w:val="both"/>
        <w:rPr>
          <w:b/>
          <w:szCs w:val="24"/>
        </w:rPr>
      </w:pPr>
    </w:p>
    <w:p w:rsidR="00CF10D9" w:rsidRDefault="00CF10D9" w:rsidP="00CF10D9">
      <w:pPr>
        <w:pStyle w:val="NoSpacing"/>
        <w:jc w:val="both"/>
        <w:rPr>
          <w:i/>
          <w:szCs w:val="24"/>
        </w:rPr>
      </w:pPr>
    </w:p>
    <w:p w:rsidR="00CF10D9" w:rsidRDefault="00CF10D9" w:rsidP="00CF10D9">
      <w:pPr>
        <w:pStyle w:val="NoSpacing"/>
        <w:jc w:val="both"/>
        <w:rPr>
          <w:szCs w:val="24"/>
        </w:rPr>
      </w:pPr>
      <w:r>
        <w:rPr>
          <w:i/>
          <w:szCs w:val="24"/>
        </w:rPr>
        <w:t xml:space="preserve">G. </w:t>
      </w:r>
      <w:proofErr w:type="spellStart"/>
      <w:r>
        <w:rPr>
          <w:i/>
          <w:szCs w:val="24"/>
        </w:rPr>
        <w:t>Jakosi</w:t>
      </w:r>
      <w:proofErr w:type="spellEnd"/>
      <w:r>
        <w:rPr>
          <w:i/>
          <w:szCs w:val="24"/>
        </w:rPr>
        <w:t xml:space="preserve">, </w:t>
      </w:r>
      <w:r>
        <w:rPr>
          <w:szCs w:val="24"/>
        </w:rPr>
        <w:t>for the applicants</w:t>
      </w:r>
    </w:p>
    <w:p w:rsidR="00CF10D9" w:rsidRDefault="00CF10D9" w:rsidP="00CF10D9">
      <w:pPr>
        <w:pStyle w:val="NoSpacing"/>
        <w:jc w:val="both"/>
        <w:rPr>
          <w:szCs w:val="24"/>
        </w:rPr>
      </w:pPr>
      <w:r>
        <w:rPr>
          <w:i/>
          <w:szCs w:val="24"/>
        </w:rPr>
        <w:t xml:space="preserve">L. </w:t>
      </w:r>
      <w:proofErr w:type="spellStart"/>
      <w:r>
        <w:rPr>
          <w:i/>
          <w:szCs w:val="24"/>
        </w:rPr>
        <w:t>Mpofu</w:t>
      </w:r>
      <w:proofErr w:type="spellEnd"/>
      <w:r>
        <w:rPr>
          <w:i/>
          <w:szCs w:val="24"/>
        </w:rPr>
        <w:t xml:space="preserve">, </w:t>
      </w:r>
      <w:r>
        <w:rPr>
          <w:szCs w:val="24"/>
        </w:rPr>
        <w:t>for the respondent</w:t>
      </w:r>
    </w:p>
    <w:p w:rsidR="00CF10D9" w:rsidRDefault="00CF10D9" w:rsidP="00CF10D9">
      <w:pPr>
        <w:pStyle w:val="NoSpacing"/>
        <w:jc w:val="both"/>
        <w:rPr>
          <w:i/>
          <w:szCs w:val="24"/>
        </w:rPr>
      </w:pPr>
    </w:p>
    <w:p w:rsidR="00CF10D9" w:rsidRDefault="00916B9F" w:rsidP="00CF10D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w:t>
      </w:r>
      <w:r w:rsidR="00CF10D9">
        <w:rPr>
          <w:rFonts w:ascii="Times New Roman" w:hAnsi="Times New Roman" w:cs="Times New Roman"/>
          <w:b/>
          <w:sz w:val="24"/>
          <w:szCs w:val="24"/>
        </w:rPr>
        <w:t xml:space="preserve"> J: </w:t>
      </w:r>
      <w:r w:rsidR="00CF10D9">
        <w:rPr>
          <w:rFonts w:ascii="Times New Roman" w:hAnsi="Times New Roman" w:cs="Times New Roman"/>
          <w:b/>
          <w:sz w:val="24"/>
          <w:szCs w:val="24"/>
        </w:rPr>
        <w:tab/>
      </w:r>
      <w:r w:rsidR="00CF10D9">
        <w:rPr>
          <w:rFonts w:ascii="Times New Roman" w:hAnsi="Times New Roman" w:cs="Times New Roman"/>
          <w:sz w:val="24"/>
          <w:szCs w:val="24"/>
        </w:rPr>
        <w:t xml:space="preserve">This </w:t>
      </w:r>
      <w:r>
        <w:rPr>
          <w:rFonts w:ascii="Times New Roman" w:hAnsi="Times New Roman" w:cs="Times New Roman"/>
          <w:sz w:val="24"/>
          <w:szCs w:val="24"/>
        </w:rPr>
        <w:t>is a court application for a declaratory order and derivative action for a claim for damages in terms of section</w:t>
      </w:r>
      <w:r w:rsidR="0029089D">
        <w:rPr>
          <w:rFonts w:ascii="Times New Roman" w:hAnsi="Times New Roman" w:cs="Times New Roman"/>
          <w:sz w:val="24"/>
          <w:szCs w:val="24"/>
        </w:rPr>
        <w:t xml:space="preserve"> 61 of the Companies and other B</w:t>
      </w:r>
      <w:r>
        <w:rPr>
          <w:rFonts w:ascii="Times New Roman" w:hAnsi="Times New Roman" w:cs="Times New Roman"/>
          <w:sz w:val="24"/>
          <w:szCs w:val="24"/>
        </w:rPr>
        <w:t>usiness Entities Act Chapter 24:31.</w:t>
      </w:r>
    </w:p>
    <w:p w:rsidR="00916B9F" w:rsidRPr="001C7145" w:rsidRDefault="00916B9F" w:rsidP="00CF10D9">
      <w:pPr>
        <w:spacing w:line="360" w:lineRule="auto"/>
        <w:ind w:firstLine="720"/>
        <w:jc w:val="both"/>
        <w:rPr>
          <w:rFonts w:ascii="Times New Roman" w:hAnsi="Times New Roman" w:cs="Times New Roman"/>
          <w:b/>
          <w:sz w:val="24"/>
          <w:szCs w:val="24"/>
        </w:rPr>
      </w:pPr>
      <w:r w:rsidRPr="001C7145">
        <w:rPr>
          <w:rFonts w:ascii="Times New Roman" w:hAnsi="Times New Roman" w:cs="Times New Roman"/>
          <w:b/>
          <w:sz w:val="24"/>
          <w:szCs w:val="24"/>
        </w:rPr>
        <w:t>BACKGROUND</w:t>
      </w:r>
    </w:p>
    <w:p w:rsidR="004B43CE" w:rsidRDefault="00916B9F" w:rsidP="00CF10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2006, respondent registered a company called </w:t>
      </w:r>
      <w:proofErr w:type="spellStart"/>
      <w:r w:rsidR="001C7145">
        <w:rPr>
          <w:rFonts w:ascii="Times New Roman" w:hAnsi="Times New Roman" w:cs="Times New Roman"/>
          <w:sz w:val="24"/>
          <w:szCs w:val="24"/>
        </w:rPr>
        <w:t>Secam</w:t>
      </w:r>
      <w:proofErr w:type="spellEnd"/>
      <w:r w:rsidR="001C7145">
        <w:rPr>
          <w:rFonts w:ascii="Times New Roman" w:hAnsi="Times New Roman" w:cs="Times New Roman"/>
          <w:sz w:val="24"/>
          <w:szCs w:val="24"/>
        </w:rPr>
        <w:t xml:space="preserve"> Productions </w:t>
      </w:r>
      <w:r w:rsidR="0029089D">
        <w:rPr>
          <w:rFonts w:ascii="Times New Roman" w:hAnsi="Times New Roman" w:cs="Times New Roman"/>
          <w:sz w:val="24"/>
          <w:szCs w:val="24"/>
        </w:rPr>
        <w:t>(</w:t>
      </w:r>
      <w:proofErr w:type="spellStart"/>
      <w:r w:rsidR="0029089D">
        <w:rPr>
          <w:rFonts w:ascii="Times New Roman" w:hAnsi="Times New Roman" w:cs="Times New Roman"/>
          <w:sz w:val="24"/>
          <w:szCs w:val="24"/>
        </w:rPr>
        <w:t>Pvr</w:t>
      </w:r>
      <w:proofErr w:type="spellEnd"/>
      <w:r w:rsidR="0029089D">
        <w:rPr>
          <w:rFonts w:ascii="Times New Roman" w:hAnsi="Times New Roman" w:cs="Times New Roman"/>
          <w:sz w:val="24"/>
          <w:szCs w:val="24"/>
        </w:rPr>
        <w:t>) Ltd which specialized</w:t>
      </w:r>
      <w:r>
        <w:rPr>
          <w:rFonts w:ascii="Times New Roman" w:hAnsi="Times New Roman" w:cs="Times New Roman"/>
          <w:sz w:val="24"/>
          <w:szCs w:val="24"/>
        </w:rPr>
        <w:t xml:space="preserve"> in video sales.  The directors were </w:t>
      </w:r>
      <w:r w:rsidR="0029089D">
        <w:rPr>
          <w:rFonts w:ascii="Times New Roman" w:hAnsi="Times New Roman" w:cs="Times New Roman"/>
          <w:sz w:val="24"/>
          <w:szCs w:val="24"/>
        </w:rPr>
        <w:t xml:space="preserve">the </w:t>
      </w:r>
      <w:r>
        <w:rPr>
          <w:rFonts w:ascii="Times New Roman" w:hAnsi="Times New Roman" w:cs="Times New Roman"/>
          <w:sz w:val="24"/>
          <w:szCs w:val="24"/>
        </w:rPr>
        <w:t>respondent</w:t>
      </w:r>
      <w:r w:rsidR="0029089D">
        <w:rPr>
          <w:rFonts w:ascii="Times New Roman" w:hAnsi="Times New Roman" w:cs="Times New Roman"/>
          <w:sz w:val="24"/>
          <w:szCs w:val="24"/>
        </w:rPr>
        <w:t>,</w:t>
      </w:r>
      <w:r>
        <w:rPr>
          <w:rFonts w:ascii="Times New Roman" w:hAnsi="Times New Roman" w:cs="Times New Roman"/>
          <w:sz w:val="24"/>
          <w:szCs w:val="24"/>
        </w:rPr>
        <w:t xml:space="preserve"> holding 70% of the shares, </w:t>
      </w:r>
      <w:proofErr w:type="spellStart"/>
      <w:r>
        <w:rPr>
          <w:rFonts w:ascii="Times New Roman" w:hAnsi="Times New Roman" w:cs="Times New Roman"/>
          <w:sz w:val="24"/>
          <w:szCs w:val="24"/>
        </w:rPr>
        <w:t>Nobuhle</w:t>
      </w:r>
      <w:proofErr w:type="spellEnd"/>
      <w:r w:rsidR="004B43CE">
        <w:rPr>
          <w:rFonts w:ascii="Times New Roman" w:hAnsi="Times New Roman" w:cs="Times New Roman"/>
          <w:sz w:val="24"/>
          <w:szCs w:val="24"/>
        </w:rPr>
        <w:t xml:space="preserve"> </w:t>
      </w:r>
      <w:proofErr w:type="spellStart"/>
      <w:r w:rsidR="004B43CE">
        <w:rPr>
          <w:rFonts w:ascii="Times New Roman" w:hAnsi="Times New Roman" w:cs="Times New Roman"/>
          <w:sz w:val="24"/>
          <w:szCs w:val="24"/>
        </w:rPr>
        <w:t>Mpofu</w:t>
      </w:r>
      <w:proofErr w:type="spellEnd"/>
      <w:r w:rsidR="004B43CE">
        <w:rPr>
          <w:rFonts w:ascii="Times New Roman" w:hAnsi="Times New Roman" w:cs="Times New Roman"/>
          <w:sz w:val="24"/>
          <w:szCs w:val="24"/>
        </w:rPr>
        <w:t xml:space="preserve"> with 20% shares and </w:t>
      </w:r>
      <w:proofErr w:type="spellStart"/>
      <w:r w:rsidR="004B43CE">
        <w:rPr>
          <w:rFonts w:ascii="Times New Roman" w:hAnsi="Times New Roman" w:cs="Times New Roman"/>
          <w:sz w:val="24"/>
          <w:szCs w:val="24"/>
        </w:rPr>
        <w:t>Sikhanyiso</w:t>
      </w:r>
      <w:proofErr w:type="spellEnd"/>
      <w:r w:rsidR="004B43CE">
        <w:rPr>
          <w:rFonts w:ascii="Times New Roman" w:hAnsi="Times New Roman" w:cs="Times New Roman"/>
          <w:sz w:val="24"/>
          <w:szCs w:val="24"/>
        </w:rPr>
        <w:t xml:space="preserve"> </w:t>
      </w:r>
      <w:proofErr w:type="spellStart"/>
      <w:r w:rsidR="004B43CE">
        <w:rPr>
          <w:rFonts w:ascii="Times New Roman" w:hAnsi="Times New Roman" w:cs="Times New Roman"/>
          <w:sz w:val="24"/>
          <w:szCs w:val="24"/>
        </w:rPr>
        <w:t>Dube</w:t>
      </w:r>
      <w:proofErr w:type="spellEnd"/>
      <w:r w:rsidR="004B43CE">
        <w:rPr>
          <w:rFonts w:ascii="Times New Roman" w:hAnsi="Times New Roman" w:cs="Times New Roman"/>
          <w:sz w:val="24"/>
          <w:szCs w:val="24"/>
        </w:rPr>
        <w:t xml:space="preserve"> with 10% shares.  Respondent and 1</w:t>
      </w:r>
      <w:r w:rsidR="004B43CE" w:rsidRPr="004B43CE">
        <w:rPr>
          <w:rFonts w:ascii="Times New Roman" w:hAnsi="Times New Roman" w:cs="Times New Roman"/>
          <w:sz w:val="24"/>
          <w:szCs w:val="24"/>
          <w:vertAlign w:val="superscript"/>
        </w:rPr>
        <w:t>st</w:t>
      </w:r>
      <w:r w:rsidR="004B43CE">
        <w:rPr>
          <w:rFonts w:ascii="Times New Roman" w:hAnsi="Times New Roman" w:cs="Times New Roman"/>
          <w:sz w:val="24"/>
          <w:szCs w:val="24"/>
        </w:rPr>
        <w:t xml:space="preserve"> and 2</w:t>
      </w:r>
      <w:r w:rsidR="004B43CE" w:rsidRPr="004B43CE">
        <w:rPr>
          <w:rFonts w:ascii="Times New Roman" w:hAnsi="Times New Roman" w:cs="Times New Roman"/>
          <w:sz w:val="24"/>
          <w:szCs w:val="24"/>
          <w:vertAlign w:val="superscript"/>
        </w:rPr>
        <w:t>nd</w:t>
      </w:r>
      <w:r w:rsidR="004B43CE">
        <w:rPr>
          <w:rFonts w:ascii="Times New Roman" w:hAnsi="Times New Roman" w:cs="Times New Roman"/>
          <w:sz w:val="24"/>
          <w:szCs w:val="24"/>
        </w:rPr>
        <w:t xml:space="preserve"> applicants are former employees of a company called Zambezi Helicopter Company, a company providing helicopter rides in Victoria Falls.  Respondent and 1</w:t>
      </w:r>
      <w:r w:rsidR="004B43CE" w:rsidRPr="004B43CE">
        <w:rPr>
          <w:rFonts w:ascii="Times New Roman" w:hAnsi="Times New Roman" w:cs="Times New Roman"/>
          <w:sz w:val="24"/>
          <w:szCs w:val="24"/>
          <w:vertAlign w:val="superscript"/>
        </w:rPr>
        <w:t>st</w:t>
      </w:r>
      <w:r w:rsidR="004B43CE">
        <w:rPr>
          <w:rFonts w:ascii="Times New Roman" w:hAnsi="Times New Roman" w:cs="Times New Roman"/>
          <w:sz w:val="24"/>
          <w:szCs w:val="24"/>
        </w:rPr>
        <w:t xml:space="preserve"> applicant entered into an agreement for mutual termination of employment with their employer, in which they were given an opportunity to run their own video business and were immediately to resign as </w:t>
      </w:r>
      <w:r w:rsidR="004B43CE">
        <w:rPr>
          <w:rFonts w:ascii="Times New Roman" w:hAnsi="Times New Roman" w:cs="Times New Roman"/>
          <w:sz w:val="24"/>
          <w:szCs w:val="24"/>
        </w:rPr>
        <w:lastRenderedPageBreak/>
        <w:t>employees of Zambezi Helicopter Company.  This was on 25</w:t>
      </w:r>
      <w:r w:rsidR="004B43CE" w:rsidRPr="004B43CE">
        <w:rPr>
          <w:rFonts w:ascii="Times New Roman" w:hAnsi="Times New Roman" w:cs="Times New Roman"/>
          <w:sz w:val="24"/>
          <w:szCs w:val="24"/>
          <w:vertAlign w:val="superscript"/>
        </w:rPr>
        <w:t>th</w:t>
      </w:r>
      <w:r w:rsidR="004B43CE">
        <w:rPr>
          <w:rFonts w:ascii="Times New Roman" w:hAnsi="Times New Roman" w:cs="Times New Roman"/>
          <w:sz w:val="24"/>
          <w:szCs w:val="24"/>
        </w:rPr>
        <w:t xml:space="preserve"> February 2009 and 2</w:t>
      </w:r>
      <w:r w:rsidR="004B43CE" w:rsidRPr="004B43CE">
        <w:rPr>
          <w:rFonts w:ascii="Times New Roman" w:hAnsi="Times New Roman" w:cs="Times New Roman"/>
          <w:sz w:val="24"/>
          <w:szCs w:val="24"/>
          <w:vertAlign w:val="superscript"/>
        </w:rPr>
        <w:t>nd</w:t>
      </w:r>
      <w:r w:rsidR="004B43CE">
        <w:rPr>
          <w:rFonts w:ascii="Times New Roman" w:hAnsi="Times New Roman" w:cs="Times New Roman"/>
          <w:sz w:val="24"/>
          <w:szCs w:val="24"/>
        </w:rPr>
        <w:t xml:space="preserve"> applicant followed suit on 2</w:t>
      </w:r>
      <w:r w:rsidR="004B43CE" w:rsidRPr="004B43CE">
        <w:rPr>
          <w:rFonts w:ascii="Times New Roman" w:hAnsi="Times New Roman" w:cs="Times New Roman"/>
          <w:sz w:val="24"/>
          <w:szCs w:val="24"/>
          <w:vertAlign w:val="superscript"/>
        </w:rPr>
        <w:t>nd</w:t>
      </w:r>
      <w:r w:rsidR="004B43CE">
        <w:rPr>
          <w:rFonts w:ascii="Times New Roman" w:hAnsi="Times New Roman" w:cs="Times New Roman"/>
          <w:sz w:val="24"/>
          <w:szCs w:val="24"/>
        </w:rPr>
        <w:t xml:space="preserve"> March 2009.</w:t>
      </w:r>
    </w:p>
    <w:p w:rsidR="00916B9F" w:rsidRDefault="004B43CE" w:rsidP="00CF10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agreed that the 1</w:t>
      </w:r>
      <w:r w:rsidRPr="004B43C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B43CE">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would join the 3</w:t>
      </w:r>
      <w:r w:rsidRPr="004B43CE">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as directors in 2010.  Respondent’s family members resigned as directors but did not dispose of their shares leaving the 3</w:t>
      </w:r>
      <w:r w:rsidRPr="004B43CE">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w:t>
      </w:r>
      <w:r w:rsidR="002F3A95">
        <w:rPr>
          <w:rFonts w:ascii="Times New Roman" w:hAnsi="Times New Roman" w:cs="Times New Roman"/>
          <w:sz w:val="24"/>
          <w:szCs w:val="24"/>
        </w:rPr>
        <w:t>s share</w:t>
      </w:r>
      <w:r>
        <w:rPr>
          <w:rFonts w:ascii="Times New Roman" w:hAnsi="Times New Roman" w:cs="Times New Roman"/>
          <w:sz w:val="24"/>
          <w:szCs w:val="24"/>
        </w:rPr>
        <w:t xml:space="preserve">holding </w:t>
      </w:r>
      <w:r w:rsidR="002F3A95">
        <w:rPr>
          <w:rFonts w:ascii="Times New Roman" w:hAnsi="Times New Roman" w:cs="Times New Roman"/>
          <w:sz w:val="24"/>
          <w:szCs w:val="24"/>
        </w:rPr>
        <w:t>structure unchanged.</w:t>
      </w:r>
      <w:r w:rsidR="00916B9F">
        <w:rPr>
          <w:rFonts w:ascii="Times New Roman" w:hAnsi="Times New Roman" w:cs="Times New Roman"/>
          <w:sz w:val="24"/>
          <w:szCs w:val="24"/>
        </w:rPr>
        <w:t xml:space="preserve"> </w:t>
      </w:r>
    </w:p>
    <w:p w:rsidR="002F3A95" w:rsidRDefault="002F3A95" w:rsidP="00CF10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March 2021, differences started emerging with allegations and counter allegations of illicit deals.  An audit was conducted between 15</w:t>
      </w:r>
      <w:r w:rsidRPr="002F3A9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and 5 November 2021 which revealed the prejudice as US$23 511.25.  The 1</w:t>
      </w:r>
      <w:r w:rsidRPr="002F3A9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F3A95">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were suspended from 5</w:t>
      </w:r>
      <w:r w:rsidRPr="002F3A9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2021 up to 5</w:t>
      </w:r>
      <w:r w:rsidRPr="002F3A95">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2022.  This suspension was uplifted and the 1</w:t>
      </w:r>
      <w:r w:rsidRPr="002F3A9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F3A95">
        <w:rPr>
          <w:rFonts w:ascii="Times New Roman" w:hAnsi="Times New Roman" w:cs="Times New Roman"/>
          <w:sz w:val="24"/>
          <w:szCs w:val="24"/>
          <w:vertAlign w:val="superscript"/>
        </w:rPr>
        <w:t>nd</w:t>
      </w:r>
      <w:r w:rsidR="00C563A1">
        <w:rPr>
          <w:rFonts w:ascii="Times New Roman" w:hAnsi="Times New Roman" w:cs="Times New Roman"/>
          <w:sz w:val="24"/>
          <w:szCs w:val="24"/>
        </w:rPr>
        <w:t xml:space="preserve"> applicants </w:t>
      </w:r>
      <w:r>
        <w:rPr>
          <w:rFonts w:ascii="Times New Roman" w:hAnsi="Times New Roman" w:cs="Times New Roman"/>
          <w:sz w:val="24"/>
          <w:szCs w:val="24"/>
        </w:rPr>
        <w:t>resumed work but allegations of misappropriation continued until respondent reported the 1</w:t>
      </w:r>
      <w:r w:rsidRPr="002F3A9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F3A95">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to the police.  Relations continued to sour and respondent obtained a peace order against 1</w:t>
      </w:r>
      <w:r w:rsidRPr="002F3A9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F3A95">
        <w:rPr>
          <w:rFonts w:ascii="Times New Roman" w:hAnsi="Times New Roman" w:cs="Times New Roman"/>
          <w:sz w:val="24"/>
          <w:szCs w:val="24"/>
          <w:vertAlign w:val="superscript"/>
        </w:rPr>
        <w:t>nd</w:t>
      </w:r>
      <w:r w:rsidR="0029089D">
        <w:rPr>
          <w:rFonts w:ascii="Times New Roman" w:hAnsi="Times New Roman" w:cs="Times New Roman"/>
          <w:sz w:val="24"/>
          <w:szCs w:val="24"/>
        </w:rPr>
        <w:t xml:space="preserve"> applicants</w:t>
      </w:r>
      <w:r>
        <w:rPr>
          <w:rFonts w:ascii="Times New Roman" w:hAnsi="Times New Roman" w:cs="Times New Roman"/>
          <w:sz w:val="24"/>
          <w:szCs w:val="24"/>
        </w:rPr>
        <w:t xml:space="preserve"> under P.O 56/22.</w:t>
      </w:r>
    </w:p>
    <w:p w:rsidR="002F3A95" w:rsidRDefault="002F3A95" w:rsidP="00CF10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22</w:t>
      </w:r>
      <w:r w:rsidRPr="002F3A95">
        <w:rPr>
          <w:rFonts w:ascii="Times New Roman" w:hAnsi="Times New Roman" w:cs="Times New Roman"/>
          <w:sz w:val="24"/>
          <w:szCs w:val="24"/>
          <w:vertAlign w:val="superscript"/>
        </w:rPr>
        <w:t>nd</w:t>
      </w:r>
      <w:r>
        <w:rPr>
          <w:rFonts w:ascii="Times New Roman" w:hAnsi="Times New Roman" w:cs="Times New Roman"/>
          <w:sz w:val="24"/>
          <w:szCs w:val="24"/>
        </w:rPr>
        <w:t xml:space="preserve"> September 2022 the applicants herein proceeded to file this court application seeking the following relief;</w:t>
      </w:r>
    </w:p>
    <w:p w:rsidR="002F3A95" w:rsidRDefault="002F3A95" w:rsidP="00CF10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be and is hereby granted.</w:t>
      </w:r>
    </w:p>
    <w:p w:rsidR="002F3A95" w:rsidRDefault="002F3A95" w:rsidP="00C2086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w:t>
      </w:r>
      <w:r w:rsidR="00C2086B">
        <w:rPr>
          <w:rFonts w:ascii="Times New Roman" w:hAnsi="Times New Roman" w:cs="Times New Roman"/>
          <w:sz w:val="24"/>
          <w:szCs w:val="24"/>
        </w:rPr>
        <w:t>purported suspension of 1</w:t>
      </w:r>
      <w:r w:rsidR="00C2086B" w:rsidRPr="00C2086B">
        <w:rPr>
          <w:rFonts w:ascii="Times New Roman" w:hAnsi="Times New Roman" w:cs="Times New Roman"/>
          <w:sz w:val="24"/>
          <w:szCs w:val="24"/>
          <w:vertAlign w:val="superscript"/>
        </w:rPr>
        <w:t>st</w:t>
      </w:r>
      <w:r w:rsidR="00C2086B">
        <w:rPr>
          <w:rFonts w:ascii="Times New Roman" w:hAnsi="Times New Roman" w:cs="Times New Roman"/>
          <w:sz w:val="24"/>
          <w:szCs w:val="24"/>
        </w:rPr>
        <w:t xml:space="preserve"> applicant and 2</w:t>
      </w:r>
      <w:r w:rsidR="00C2086B" w:rsidRPr="00C2086B">
        <w:rPr>
          <w:rFonts w:ascii="Times New Roman" w:hAnsi="Times New Roman" w:cs="Times New Roman"/>
          <w:sz w:val="24"/>
          <w:szCs w:val="24"/>
          <w:vertAlign w:val="superscript"/>
        </w:rPr>
        <w:t>nd</w:t>
      </w:r>
      <w:r w:rsidR="00C2086B">
        <w:rPr>
          <w:rFonts w:ascii="Times New Roman" w:hAnsi="Times New Roman" w:cs="Times New Roman"/>
          <w:sz w:val="24"/>
          <w:szCs w:val="24"/>
        </w:rPr>
        <w:t xml:space="preserve"> applicant as Directors be and is hereby declared a nullity and the 1</w:t>
      </w:r>
      <w:r w:rsidR="00C2086B" w:rsidRPr="00C2086B">
        <w:rPr>
          <w:rFonts w:ascii="Times New Roman" w:hAnsi="Times New Roman" w:cs="Times New Roman"/>
          <w:sz w:val="24"/>
          <w:szCs w:val="24"/>
          <w:vertAlign w:val="superscript"/>
        </w:rPr>
        <w:t>st</w:t>
      </w:r>
      <w:r w:rsidR="00C2086B">
        <w:rPr>
          <w:rFonts w:ascii="Times New Roman" w:hAnsi="Times New Roman" w:cs="Times New Roman"/>
          <w:sz w:val="24"/>
          <w:szCs w:val="24"/>
        </w:rPr>
        <w:t xml:space="preserve"> and 2</w:t>
      </w:r>
      <w:r w:rsidR="00C2086B" w:rsidRPr="00C2086B">
        <w:rPr>
          <w:rFonts w:ascii="Times New Roman" w:hAnsi="Times New Roman" w:cs="Times New Roman"/>
          <w:sz w:val="24"/>
          <w:szCs w:val="24"/>
          <w:vertAlign w:val="superscript"/>
        </w:rPr>
        <w:t>nd</w:t>
      </w:r>
      <w:r w:rsidR="00C2086B">
        <w:rPr>
          <w:rFonts w:ascii="Times New Roman" w:hAnsi="Times New Roman" w:cs="Times New Roman"/>
          <w:sz w:val="24"/>
          <w:szCs w:val="24"/>
        </w:rPr>
        <w:t xml:space="preserve"> applicants be declared to be Directors of </w:t>
      </w:r>
      <w:proofErr w:type="spellStart"/>
      <w:r w:rsidR="00C2086B">
        <w:rPr>
          <w:rFonts w:ascii="Times New Roman" w:hAnsi="Times New Roman" w:cs="Times New Roman"/>
          <w:sz w:val="24"/>
          <w:szCs w:val="24"/>
        </w:rPr>
        <w:t>Secam</w:t>
      </w:r>
      <w:proofErr w:type="spellEnd"/>
      <w:r w:rsidR="00C2086B">
        <w:rPr>
          <w:rFonts w:ascii="Times New Roman" w:hAnsi="Times New Roman" w:cs="Times New Roman"/>
          <w:sz w:val="24"/>
          <w:szCs w:val="24"/>
        </w:rPr>
        <w:t xml:space="preserve"> Productions (</w:t>
      </w:r>
      <w:proofErr w:type="spellStart"/>
      <w:r w:rsidR="00C2086B">
        <w:rPr>
          <w:rFonts w:ascii="Times New Roman" w:hAnsi="Times New Roman" w:cs="Times New Roman"/>
          <w:sz w:val="24"/>
          <w:szCs w:val="24"/>
        </w:rPr>
        <w:t>Pvt</w:t>
      </w:r>
      <w:proofErr w:type="spellEnd"/>
      <w:r w:rsidR="00C2086B">
        <w:rPr>
          <w:rFonts w:ascii="Times New Roman" w:hAnsi="Times New Roman" w:cs="Times New Roman"/>
          <w:sz w:val="24"/>
          <w:szCs w:val="24"/>
        </w:rPr>
        <w:t>) Ltd.</w:t>
      </w:r>
    </w:p>
    <w:p w:rsidR="00C2086B" w:rsidRDefault="00C2086B" w:rsidP="00C2086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3</w:t>
      </w:r>
      <w:r w:rsidRPr="00C2086B">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be and is hereby awarded damages in the sum of USD 6 067.18 or the equivalent RTGS calculated at auction rate applicable on the day of </w:t>
      </w:r>
      <w:r w:rsidR="000F6674">
        <w:rPr>
          <w:rFonts w:ascii="Times New Roman" w:hAnsi="Times New Roman" w:cs="Times New Roman"/>
          <w:sz w:val="24"/>
          <w:szCs w:val="24"/>
        </w:rPr>
        <w:t>this order.</w:t>
      </w:r>
    </w:p>
    <w:p w:rsidR="000F6674" w:rsidRDefault="000F6674" w:rsidP="00C2086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respondent be and is hereby ordered to pay 3</w:t>
      </w:r>
      <w:r w:rsidRPr="000F667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the sum of US$ 6 067.18 or the equivalent RTGS calculated at auction rate applicable on the day of this order, within seven days from the date of this order.</w:t>
      </w:r>
    </w:p>
    <w:p w:rsidR="000F6674" w:rsidRDefault="000F6674" w:rsidP="00C2086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1</w:t>
      </w:r>
      <w:r w:rsidRPr="000F667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F667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(sic) be and hereby (sic) US$3000-00 or equivalent RTGS calculated at the prevailing auction rate on the day of this order, as reasonable expenses and legal costs incurred in bringing this motion.</w:t>
      </w:r>
    </w:p>
    <w:p w:rsidR="000F6674" w:rsidRDefault="000F6674" w:rsidP="00C2086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The respondent be and is hereby ordered to pay cost (sic) of suit on a higher scale.”</w:t>
      </w:r>
    </w:p>
    <w:p w:rsidR="002F4282" w:rsidRPr="00B96490" w:rsidRDefault="002F4282" w:rsidP="00C2086B">
      <w:pPr>
        <w:spacing w:line="360" w:lineRule="auto"/>
        <w:ind w:left="1440" w:hanging="720"/>
        <w:jc w:val="both"/>
        <w:rPr>
          <w:rFonts w:ascii="Times New Roman" w:hAnsi="Times New Roman" w:cs="Times New Roman"/>
          <w:b/>
          <w:sz w:val="24"/>
          <w:szCs w:val="24"/>
        </w:rPr>
      </w:pPr>
      <w:r w:rsidRPr="00B96490">
        <w:rPr>
          <w:rFonts w:ascii="Times New Roman" w:hAnsi="Times New Roman" w:cs="Times New Roman"/>
          <w:b/>
          <w:sz w:val="24"/>
          <w:szCs w:val="24"/>
        </w:rPr>
        <w:t>APPLICANTS’ CASE</w:t>
      </w:r>
    </w:p>
    <w:p w:rsidR="002F4282" w:rsidRPr="005C550A" w:rsidRDefault="002F4282" w:rsidP="00C2086B">
      <w:pPr>
        <w:spacing w:line="360" w:lineRule="auto"/>
        <w:ind w:left="1440" w:hanging="720"/>
        <w:jc w:val="both"/>
        <w:rPr>
          <w:rFonts w:ascii="Times New Roman" w:hAnsi="Times New Roman" w:cs="Times New Roman"/>
          <w:b/>
          <w:i/>
          <w:sz w:val="24"/>
          <w:szCs w:val="24"/>
          <w:u w:val="single"/>
        </w:rPr>
      </w:pPr>
      <w:r w:rsidRPr="005C550A">
        <w:rPr>
          <w:rFonts w:ascii="Times New Roman" w:hAnsi="Times New Roman" w:cs="Times New Roman"/>
          <w:b/>
          <w:i/>
          <w:sz w:val="24"/>
          <w:szCs w:val="24"/>
          <w:u w:val="single"/>
        </w:rPr>
        <w:t>LOCUS STANDI</w:t>
      </w:r>
    </w:p>
    <w:p w:rsidR="002F4282" w:rsidRDefault="002F4282"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applicants contended that they established their legal standing in this application as shareholders bringing a derivative action on behalf of the 3</w:t>
      </w:r>
      <w:r w:rsidRPr="002F4282">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They ar</w:t>
      </w:r>
      <w:r w:rsidR="005C550A">
        <w:rPr>
          <w:rFonts w:ascii="Times New Roman" w:hAnsi="Times New Roman" w:cs="Times New Roman"/>
          <w:sz w:val="24"/>
          <w:szCs w:val="24"/>
        </w:rPr>
        <w:t>gued that the standing originates</w:t>
      </w:r>
      <w:r>
        <w:rPr>
          <w:rFonts w:ascii="Times New Roman" w:hAnsi="Times New Roman" w:cs="Times New Roman"/>
          <w:sz w:val="24"/>
          <w:szCs w:val="24"/>
        </w:rPr>
        <w:t xml:space="preserve"> from section 61(1) and (2) of the Companies and other Entities Act.  As proof, applicants relied on an affidavit by one Daniel </w:t>
      </w:r>
      <w:proofErr w:type="spellStart"/>
      <w:r>
        <w:rPr>
          <w:rFonts w:ascii="Times New Roman" w:hAnsi="Times New Roman" w:cs="Times New Roman"/>
          <w:sz w:val="24"/>
          <w:szCs w:val="24"/>
        </w:rPr>
        <w:t>Machaka</w:t>
      </w:r>
      <w:proofErr w:type="spellEnd"/>
      <w:r w:rsidR="00BF6D0B">
        <w:rPr>
          <w:rFonts w:ascii="Times New Roman" w:hAnsi="Times New Roman" w:cs="Times New Roman"/>
          <w:sz w:val="24"/>
          <w:szCs w:val="24"/>
        </w:rPr>
        <w:t xml:space="preserve"> </w:t>
      </w:r>
      <w:proofErr w:type="spellStart"/>
      <w:r w:rsidR="00BF6D0B">
        <w:rPr>
          <w:rFonts w:ascii="Times New Roman" w:hAnsi="Times New Roman" w:cs="Times New Roman"/>
          <w:sz w:val="24"/>
          <w:szCs w:val="24"/>
        </w:rPr>
        <w:t>Ngavi</w:t>
      </w:r>
      <w:proofErr w:type="spellEnd"/>
      <w:r w:rsidR="00BF6D0B">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361EBE">
        <w:rPr>
          <w:rFonts w:ascii="Times New Roman" w:hAnsi="Times New Roman" w:cs="Times New Roman"/>
          <w:sz w:val="24"/>
          <w:szCs w:val="24"/>
        </w:rPr>
        <w:t>claimed to have allotted two hundred (200) shares to 1</w:t>
      </w:r>
      <w:r w:rsidR="00361EBE" w:rsidRPr="00361EBE">
        <w:rPr>
          <w:rFonts w:ascii="Times New Roman" w:hAnsi="Times New Roman" w:cs="Times New Roman"/>
          <w:sz w:val="24"/>
          <w:szCs w:val="24"/>
          <w:vertAlign w:val="superscript"/>
        </w:rPr>
        <w:t>st</w:t>
      </w:r>
      <w:r w:rsidR="00361EBE">
        <w:rPr>
          <w:rFonts w:ascii="Times New Roman" w:hAnsi="Times New Roman" w:cs="Times New Roman"/>
          <w:sz w:val="24"/>
          <w:szCs w:val="24"/>
        </w:rPr>
        <w:t xml:space="preserve"> and 2</w:t>
      </w:r>
      <w:r w:rsidR="00361EBE" w:rsidRPr="00361EBE">
        <w:rPr>
          <w:rFonts w:ascii="Times New Roman" w:hAnsi="Times New Roman" w:cs="Times New Roman"/>
          <w:sz w:val="24"/>
          <w:szCs w:val="24"/>
          <w:vertAlign w:val="superscript"/>
        </w:rPr>
        <w:t>nd</w:t>
      </w:r>
      <w:r w:rsidR="00361EBE">
        <w:rPr>
          <w:rFonts w:ascii="Times New Roman" w:hAnsi="Times New Roman" w:cs="Times New Roman"/>
          <w:sz w:val="24"/>
          <w:szCs w:val="24"/>
        </w:rPr>
        <w:t xml:space="preserve"> applicants.  See Annexure E1 on page 67 of the record.</w:t>
      </w:r>
    </w:p>
    <w:p w:rsidR="00361EBE" w:rsidRDefault="009765EA"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also relied on the fact that as directors, they are entitled to seek a declaratory order to the effect that their suspension was a nullity.  This is the case because the procedure adopted to remove the 1</w:t>
      </w:r>
      <w:r w:rsidRPr="009765E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765EA">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is irregular.</w:t>
      </w:r>
    </w:p>
    <w:p w:rsidR="009765EA" w:rsidRPr="00A17F1C" w:rsidRDefault="009765EA" w:rsidP="00361EBE">
      <w:pPr>
        <w:spacing w:line="360" w:lineRule="auto"/>
        <w:ind w:firstLine="720"/>
        <w:jc w:val="both"/>
        <w:rPr>
          <w:rFonts w:ascii="Times New Roman" w:hAnsi="Times New Roman" w:cs="Times New Roman"/>
          <w:b/>
          <w:sz w:val="24"/>
          <w:szCs w:val="24"/>
        </w:rPr>
      </w:pPr>
      <w:r w:rsidRPr="00A17F1C">
        <w:rPr>
          <w:rFonts w:ascii="Times New Roman" w:hAnsi="Times New Roman" w:cs="Times New Roman"/>
          <w:b/>
          <w:sz w:val="24"/>
          <w:szCs w:val="24"/>
        </w:rPr>
        <w:t>MATERIAL DISPUTE</w:t>
      </w:r>
      <w:r w:rsidR="005C550A">
        <w:rPr>
          <w:rFonts w:ascii="Times New Roman" w:hAnsi="Times New Roman" w:cs="Times New Roman"/>
          <w:b/>
          <w:sz w:val="24"/>
          <w:szCs w:val="24"/>
        </w:rPr>
        <w:t>S</w:t>
      </w:r>
      <w:r w:rsidRPr="00A17F1C">
        <w:rPr>
          <w:rFonts w:ascii="Times New Roman" w:hAnsi="Times New Roman" w:cs="Times New Roman"/>
          <w:b/>
          <w:sz w:val="24"/>
          <w:szCs w:val="24"/>
        </w:rPr>
        <w:t xml:space="preserve"> OF FACTS</w:t>
      </w:r>
    </w:p>
    <w:p w:rsidR="009765EA" w:rsidRDefault="009765EA"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submitted that there is no material dispute of facts in the application as alleged by the respondent.  The averment by respondent that 1</w:t>
      </w:r>
      <w:r w:rsidRPr="009765E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765EA">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are not shareholders does not amount to a material dispute of facts that warrants the matter to be referred to trial –See </w:t>
      </w:r>
      <w:proofErr w:type="spellStart"/>
      <w:r w:rsidRPr="00A17F1C">
        <w:rPr>
          <w:rFonts w:ascii="Times New Roman" w:hAnsi="Times New Roman" w:cs="Times New Roman"/>
          <w:i/>
          <w:sz w:val="24"/>
          <w:szCs w:val="24"/>
        </w:rPr>
        <w:t>Supa</w:t>
      </w:r>
      <w:proofErr w:type="spellEnd"/>
      <w:r w:rsidRPr="00A17F1C">
        <w:rPr>
          <w:rFonts w:ascii="Times New Roman" w:hAnsi="Times New Roman" w:cs="Times New Roman"/>
          <w:i/>
          <w:sz w:val="24"/>
          <w:szCs w:val="24"/>
        </w:rPr>
        <w:t xml:space="preserve"> Plant Investments (</w:t>
      </w:r>
      <w:proofErr w:type="spellStart"/>
      <w:r w:rsidRPr="00A17F1C">
        <w:rPr>
          <w:rFonts w:ascii="Times New Roman" w:hAnsi="Times New Roman" w:cs="Times New Roman"/>
          <w:i/>
          <w:sz w:val="24"/>
          <w:szCs w:val="24"/>
        </w:rPr>
        <w:t>Pvt</w:t>
      </w:r>
      <w:proofErr w:type="spellEnd"/>
      <w:r w:rsidRPr="00A17F1C">
        <w:rPr>
          <w:rFonts w:ascii="Times New Roman" w:hAnsi="Times New Roman" w:cs="Times New Roman"/>
          <w:i/>
          <w:sz w:val="24"/>
          <w:szCs w:val="24"/>
        </w:rPr>
        <w:t>) Ltd</w:t>
      </w:r>
      <w:r>
        <w:rPr>
          <w:rFonts w:ascii="Times New Roman" w:hAnsi="Times New Roman" w:cs="Times New Roman"/>
          <w:sz w:val="24"/>
          <w:szCs w:val="24"/>
        </w:rPr>
        <w:t xml:space="preserve"> v </w:t>
      </w:r>
      <w:proofErr w:type="spellStart"/>
      <w:r w:rsidRPr="00A17F1C">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2009 (2) ZLR 132.</w:t>
      </w:r>
    </w:p>
    <w:p w:rsidR="00E70AA3" w:rsidRDefault="00BF6D0B"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applicants</w:t>
      </w:r>
      <w:r w:rsidR="005C550A">
        <w:rPr>
          <w:rFonts w:ascii="Times New Roman" w:hAnsi="Times New Roman" w:cs="Times New Roman"/>
          <w:sz w:val="24"/>
          <w:szCs w:val="24"/>
        </w:rPr>
        <w:t>,</w:t>
      </w:r>
      <w:r>
        <w:rPr>
          <w:rFonts w:ascii="Times New Roman" w:hAnsi="Times New Roman" w:cs="Times New Roman"/>
          <w:sz w:val="24"/>
          <w:szCs w:val="24"/>
        </w:rPr>
        <w:t xml:space="preserve"> if the issue is whether or not the evidence is sufficient, that should be an issue to be determined on the merits.</w:t>
      </w:r>
      <w:r w:rsidR="00E70AA3">
        <w:rPr>
          <w:rFonts w:ascii="Times New Roman" w:hAnsi="Times New Roman" w:cs="Times New Roman"/>
          <w:sz w:val="24"/>
          <w:szCs w:val="24"/>
        </w:rPr>
        <w:t xml:space="preserve">  Otherwise the issue is capable of being resolved on the papers without adducing </w:t>
      </w:r>
      <w:r w:rsidR="00E70AA3" w:rsidRPr="00A17F1C">
        <w:rPr>
          <w:rFonts w:ascii="Times New Roman" w:hAnsi="Times New Roman" w:cs="Times New Roman"/>
          <w:i/>
          <w:sz w:val="24"/>
          <w:szCs w:val="24"/>
        </w:rPr>
        <w:t>viva voce</w:t>
      </w:r>
      <w:r w:rsidR="00E70AA3">
        <w:rPr>
          <w:rFonts w:ascii="Times New Roman" w:hAnsi="Times New Roman" w:cs="Times New Roman"/>
          <w:sz w:val="24"/>
          <w:szCs w:val="24"/>
        </w:rPr>
        <w:t xml:space="preserve"> evidence.  It was also contended that the fact that the order sought is for damages does not mean that the matter cannot be resolved on the papers. </w:t>
      </w:r>
    </w:p>
    <w:p w:rsidR="00BF6D0B" w:rsidRDefault="00E70AA3"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17F1C">
        <w:rPr>
          <w:rFonts w:ascii="Times New Roman" w:hAnsi="Times New Roman" w:cs="Times New Roman"/>
          <w:i/>
          <w:sz w:val="24"/>
          <w:szCs w:val="24"/>
        </w:rPr>
        <w:t>Riozim</w:t>
      </w:r>
      <w:proofErr w:type="spellEnd"/>
      <w:r w:rsidRPr="00A17F1C">
        <w:rPr>
          <w:rFonts w:ascii="Times New Roman" w:hAnsi="Times New Roman" w:cs="Times New Roman"/>
          <w:i/>
          <w:sz w:val="24"/>
          <w:szCs w:val="24"/>
        </w:rPr>
        <w:t xml:space="preserve"> (</w:t>
      </w:r>
      <w:proofErr w:type="spellStart"/>
      <w:r w:rsidRPr="00A17F1C">
        <w:rPr>
          <w:rFonts w:ascii="Times New Roman" w:hAnsi="Times New Roman" w:cs="Times New Roman"/>
          <w:i/>
          <w:sz w:val="24"/>
          <w:szCs w:val="24"/>
        </w:rPr>
        <w:t>Pvt</w:t>
      </w:r>
      <w:proofErr w:type="spellEnd"/>
      <w:r w:rsidRPr="00A17F1C">
        <w:rPr>
          <w:rFonts w:ascii="Times New Roman" w:hAnsi="Times New Roman" w:cs="Times New Roman"/>
          <w:i/>
          <w:sz w:val="24"/>
          <w:szCs w:val="24"/>
        </w:rPr>
        <w:t>) Ltd</w:t>
      </w:r>
      <w:r>
        <w:rPr>
          <w:rFonts w:ascii="Times New Roman" w:hAnsi="Times New Roman" w:cs="Times New Roman"/>
          <w:sz w:val="24"/>
          <w:szCs w:val="24"/>
        </w:rPr>
        <w:t xml:space="preserve"> v </w:t>
      </w:r>
      <w:r w:rsidRPr="00A17F1C">
        <w:rPr>
          <w:rFonts w:ascii="Times New Roman" w:hAnsi="Times New Roman" w:cs="Times New Roman"/>
          <w:i/>
          <w:sz w:val="24"/>
          <w:szCs w:val="24"/>
        </w:rPr>
        <w:t>Falcon Resources (</w:t>
      </w:r>
      <w:proofErr w:type="spellStart"/>
      <w:r w:rsidRPr="00A17F1C">
        <w:rPr>
          <w:rFonts w:ascii="Times New Roman" w:hAnsi="Times New Roman" w:cs="Times New Roman"/>
          <w:i/>
          <w:sz w:val="24"/>
          <w:szCs w:val="24"/>
        </w:rPr>
        <w:t>Pvt</w:t>
      </w:r>
      <w:proofErr w:type="spellEnd"/>
      <w:r w:rsidRPr="00A17F1C">
        <w:rPr>
          <w:rFonts w:ascii="Times New Roman" w:hAnsi="Times New Roman" w:cs="Times New Roman"/>
          <w:i/>
          <w:sz w:val="24"/>
          <w:szCs w:val="24"/>
        </w:rPr>
        <w:t>) Ltd and Anor</w:t>
      </w:r>
      <w:r>
        <w:rPr>
          <w:rFonts w:ascii="Times New Roman" w:hAnsi="Times New Roman" w:cs="Times New Roman"/>
          <w:sz w:val="24"/>
          <w:szCs w:val="24"/>
        </w:rPr>
        <w:t xml:space="preserve"> SC 28-22</w:t>
      </w:r>
    </w:p>
    <w:p w:rsidR="00E70AA3" w:rsidRDefault="00E70AA3" w:rsidP="00361EBE">
      <w:pPr>
        <w:spacing w:line="360" w:lineRule="auto"/>
        <w:ind w:firstLine="720"/>
        <w:jc w:val="both"/>
        <w:rPr>
          <w:rFonts w:ascii="Times New Roman" w:hAnsi="Times New Roman" w:cs="Times New Roman"/>
          <w:sz w:val="24"/>
          <w:szCs w:val="24"/>
        </w:rPr>
      </w:pPr>
      <w:proofErr w:type="spellStart"/>
      <w:r w:rsidRPr="00A17F1C">
        <w:rPr>
          <w:rFonts w:ascii="Times New Roman" w:hAnsi="Times New Roman" w:cs="Times New Roman"/>
          <w:i/>
          <w:sz w:val="24"/>
          <w:szCs w:val="24"/>
        </w:rPr>
        <w:t>Plascon</w:t>
      </w:r>
      <w:proofErr w:type="spellEnd"/>
      <w:r w:rsidRPr="00A17F1C">
        <w:rPr>
          <w:rFonts w:ascii="Times New Roman" w:hAnsi="Times New Roman" w:cs="Times New Roman"/>
          <w:i/>
          <w:sz w:val="24"/>
          <w:szCs w:val="24"/>
        </w:rPr>
        <w:t>-Evans Paints Ltd</w:t>
      </w:r>
      <w:r>
        <w:rPr>
          <w:rFonts w:ascii="Times New Roman" w:hAnsi="Times New Roman" w:cs="Times New Roman"/>
          <w:sz w:val="24"/>
          <w:szCs w:val="24"/>
        </w:rPr>
        <w:t xml:space="preserve"> v </w:t>
      </w:r>
      <w:r w:rsidRPr="00A17F1C">
        <w:rPr>
          <w:rFonts w:ascii="Times New Roman" w:hAnsi="Times New Roman" w:cs="Times New Roman"/>
          <w:i/>
          <w:sz w:val="24"/>
          <w:szCs w:val="24"/>
        </w:rPr>
        <w:t xml:space="preserve">Van </w:t>
      </w:r>
      <w:proofErr w:type="spellStart"/>
      <w:r w:rsidRPr="00A17F1C">
        <w:rPr>
          <w:rFonts w:ascii="Times New Roman" w:hAnsi="Times New Roman" w:cs="Times New Roman"/>
          <w:i/>
          <w:sz w:val="24"/>
          <w:szCs w:val="24"/>
        </w:rPr>
        <w:t>Riebeeck</w:t>
      </w:r>
      <w:proofErr w:type="spellEnd"/>
      <w:r w:rsidRPr="00A17F1C">
        <w:rPr>
          <w:rFonts w:ascii="Times New Roman" w:hAnsi="Times New Roman" w:cs="Times New Roman"/>
          <w:i/>
          <w:sz w:val="24"/>
          <w:szCs w:val="24"/>
        </w:rPr>
        <w:t xml:space="preserve"> Paints (Pty) Ltd</w:t>
      </w:r>
      <w:r>
        <w:rPr>
          <w:rFonts w:ascii="Times New Roman" w:hAnsi="Times New Roman" w:cs="Times New Roman"/>
          <w:sz w:val="24"/>
          <w:szCs w:val="24"/>
        </w:rPr>
        <w:t xml:space="preserve"> 1984 (3) SA 623.</w:t>
      </w:r>
    </w:p>
    <w:p w:rsidR="00E70AA3" w:rsidRDefault="00E70AA3"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extend, applicants submitted that the court can grant relief on the papers as respondent raises fictitious disputes of facts.</w:t>
      </w:r>
    </w:p>
    <w:p w:rsidR="00E70AA3" w:rsidRPr="00A17F1C" w:rsidRDefault="00A17F1C" w:rsidP="00361EBE">
      <w:pPr>
        <w:spacing w:line="360" w:lineRule="auto"/>
        <w:ind w:firstLine="720"/>
        <w:jc w:val="both"/>
        <w:rPr>
          <w:rFonts w:ascii="Times New Roman" w:hAnsi="Times New Roman" w:cs="Times New Roman"/>
          <w:b/>
          <w:sz w:val="24"/>
          <w:szCs w:val="24"/>
        </w:rPr>
      </w:pPr>
      <w:r w:rsidRPr="00A17F1C">
        <w:rPr>
          <w:rFonts w:ascii="Times New Roman" w:hAnsi="Times New Roman" w:cs="Times New Roman"/>
          <w:b/>
          <w:sz w:val="24"/>
          <w:szCs w:val="24"/>
        </w:rPr>
        <w:lastRenderedPageBreak/>
        <w:t>RESPONDENT’S CASE</w:t>
      </w:r>
    </w:p>
    <w:p w:rsidR="00E70AA3" w:rsidRDefault="00E70AA3"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E70AA3">
        <w:rPr>
          <w:rFonts w:ascii="Times New Roman" w:hAnsi="Times New Roman" w:cs="Times New Roman"/>
          <w:sz w:val="24"/>
          <w:szCs w:val="24"/>
          <w:vertAlign w:val="superscript"/>
        </w:rPr>
        <w:t>st</w:t>
      </w:r>
      <w:r>
        <w:rPr>
          <w:rFonts w:ascii="Times New Roman" w:hAnsi="Times New Roman" w:cs="Times New Roman"/>
          <w:sz w:val="24"/>
          <w:szCs w:val="24"/>
        </w:rPr>
        <w:t xml:space="preserve"> point </w:t>
      </w:r>
      <w:r w:rsidRPr="00A17F1C">
        <w:rPr>
          <w:rFonts w:ascii="Times New Roman" w:hAnsi="Times New Roman" w:cs="Times New Roman"/>
          <w:i/>
          <w:sz w:val="24"/>
          <w:szCs w:val="24"/>
        </w:rPr>
        <w:t xml:space="preserve">in </w:t>
      </w:r>
      <w:proofErr w:type="spellStart"/>
      <w:r w:rsidRPr="00A17F1C">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 is whether or not the 1</w:t>
      </w:r>
      <w:r w:rsidRPr="00E70AA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70AA3">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have the </w:t>
      </w:r>
      <w:r w:rsidRPr="00A17F1C">
        <w:rPr>
          <w:rFonts w:ascii="Times New Roman" w:hAnsi="Times New Roman" w:cs="Times New Roman"/>
          <w:i/>
          <w:sz w:val="24"/>
          <w:szCs w:val="24"/>
        </w:rPr>
        <w:t>locus standi</w:t>
      </w:r>
      <w:r>
        <w:rPr>
          <w:rFonts w:ascii="Times New Roman" w:hAnsi="Times New Roman" w:cs="Times New Roman"/>
          <w:sz w:val="24"/>
          <w:szCs w:val="24"/>
        </w:rPr>
        <w:t xml:space="preserve"> to bring a derivative action on behalf of the 3</w:t>
      </w:r>
      <w:r w:rsidRPr="00E70AA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The argument here is that in terms of section 61(1) (2) (3) of the Companies and other Business Entities Act (Chapter 24:31) this application can only be brought by a “member” or a “shareholder” as the case may be with a minority </w:t>
      </w:r>
      <w:r w:rsidR="005C550A">
        <w:rPr>
          <w:rFonts w:ascii="Times New Roman" w:hAnsi="Times New Roman" w:cs="Times New Roman"/>
          <w:sz w:val="24"/>
          <w:szCs w:val="24"/>
        </w:rPr>
        <w:t xml:space="preserve">shares </w:t>
      </w:r>
      <w:r>
        <w:rPr>
          <w:rFonts w:ascii="Times New Roman" w:hAnsi="Times New Roman" w:cs="Times New Roman"/>
          <w:sz w:val="24"/>
          <w:szCs w:val="24"/>
        </w:rPr>
        <w:t>and such member or shareholder should have at least 10% voting power.</w:t>
      </w:r>
    </w:p>
    <w:p w:rsidR="00E70AA3" w:rsidRDefault="003300F8"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shareholders of 3</w:t>
      </w:r>
      <w:r w:rsidRPr="003300F8">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are the respondent with 70% shares, </w:t>
      </w:r>
      <w:proofErr w:type="spellStart"/>
      <w:r>
        <w:rPr>
          <w:rFonts w:ascii="Times New Roman" w:hAnsi="Times New Roman" w:cs="Times New Roman"/>
          <w:sz w:val="24"/>
          <w:szCs w:val="24"/>
        </w:rPr>
        <w:t>Nobuhle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with 20% shares and </w:t>
      </w:r>
      <w:proofErr w:type="spellStart"/>
      <w:r>
        <w:rPr>
          <w:rFonts w:ascii="Times New Roman" w:hAnsi="Times New Roman" w:cs="Times New Roman"/>
          <w:sz w:val="24"/>
          <w:szCs w:val="24"/>
        </w:rPr>
        <w:t>Sikhanyiso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with 10% shares</w:t>
      </w:r>
      <w:r w:rsidR="003279EC">
        <w:rPr>
          <w:rFonts w:ascii="Times New Roman" w:hAnsi="Times New Roman" w:cs="Times New Roman"/>
          <w:sz w:val="24"/>
          <w:szCs w:val="24"/>
        </w:rPr>
        <w:t>.  Therefore, the averment by 1</w:t>
      </w:r>
      <w:r w:rsidR="003279EC" w:rsidRPr="003279EC">
        <w:rPr>
          <w:rFonts w:ascii="Times New Roman" w:hAnsi="Times New Roman" w:cs="Times New Roman"/>
          <w:sz w:val="24"/>
          <w:szCs w:val="24"/>
          <w:vertAlign w:val="superscript"/>
        </w:rPr>
        <w:t>st</w:t>
      </w:r>
      <w:r w:rsidR="003279EC">
        <w:rPr>
          <w:rFonts w:ascii="Times New Roman" w:hAnsi="Times New Roman" w:cs="Times New Roman"/>
          <w:sz w:val="24"/>
          <w:szCs w:val="24"/>
        </w:rPr>
        <w:t xml:space="preserve"> and 2</w:t>
      </w:r>
      <w:r w:rsidR="003279EC" w:rsidRPr="003279EC">
        <w:rPr>
          <w:rFonts w:ascii="Times New Roman" w:hAnsi="Times New Roman" w:cs="Times New Roman"/>
          <w:sz w:val="24"/>
          <w:szCs w:val="24"/>
          <w:vertAlign w:val="superscript"/>
        </w:rPr>
        <w:t>nd</w:t>
      </w:r>
      <w:r w:rsidR="003279EC">
        <w:rPr>
          <w:rFonts w:ascii="Times New Roman" w:hAnsi="Times New Roman" w:cs="Times New Roman"/>
          <w:sz w:val="24"/>
          <w:szCs w:val="24"/>
        </w:rPr>
        <w:t xml:space="preserve"> applicants that they are instituting legal action through a derivative action is misplaced as they do not have the capacity to bring same.  The 1</w:t>
      </w:r>
      <w:r w:rsidR="003279EC" w:rsidRPr="003279EC">
        <w:rPr>
          <w:rFonts w:ascii="Times New Roman" w:hAnsi="Times New Roman" w:cs="Times New Roman"/>
          <w:sz w:val="24"/>
          <w:szCs w:val="24"/>
          <w:vertAlign w:val="superscript"/>
        </w:rPr>
        <w:t>st</w:t>
      </w:r>
      <w:r w:rsidR="003279EC">
        <w:rPr>
          <w:rFonts w:ascii="Times New Roman" w:hAnsi="Times New Roman" w:cs="Times New Roman"/>
          <w:sz w:val="24"/>
          <w:szCs w:val="24"/>
        </w:rPr>
        <w:t xml:space="preserve"> and 2</w:t>
      </w:r>
      <w:r w:rsidR="003279EC" w:rsidRPr="003279EC">
        <w:rPr>
          <w:rFonts w:ascii="Times New Roman" w:hAnsi="Times New Roman" w:cs="Times New Roman"/>
          <w:sz w:val="24"/>
          <w:szCs w:val="24"/>
          <w:vertAlign w:val="superscript"/>
        </w:rPr>
        <w:t>nd</w:t>
      </w:r>
      <w:r w:rsidR="003279EC">
        <w:rPr>
          <w:rFonts w:ascii="Times New Roman" w:hAnsi="Times New Roman" w:cs="Times New Roman"/>
          <w:sz w:val="24"/>
          <w:szCs w:val="24"/>
        </w:rPr>
        <w:t xml:space="preserve"> applicants failed to provide any proof justifying their claim of being shareholders in that their mere averment in the absence of share certificates or memorandum of association shall not be sufficient to permit them to bring a derivative action on behalf of the 3</w:t>
      </w:r>
      <w:r w:rsidR="003279EC" w:rsidRPr="003279EC">
        <w:rPr>
          <w:rFonts w:ascii="Times New Roman" w:hAnsi="Times New Roman" w:cs="Times New Roman"/>
          <w:sz w:val="24"/>
          <w:szCs w:val="24"/>
          <w:vertAlign w:val="superscript"/>
        </w:rPr>
        <w:t>rd</w:t>
      </w:r>
      <w:r w:rsidR="003279EC">
        <w:rPr>
          <w:rFonts w:ascii="Times New Roman" w:hAnsi="Times New Roman" w:cs="Times New Roman"/>
          <w:sz w:val="24"/>
          <w:szCs w:val="24"/>
        </w:rPr>
        <w:t xml:space="preserve"> applicant.</w:t>
      </w:r>
    </w:p>
    <w:p w:rsidR="00195452" w:rsidRDefault="00195452"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Further, if the court is to believe that applicants are shareholders and that the share structure of the company is 33.33% to 1</w:t>
      </w:r>
      <w:r w:rsidRPr="00195452">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33.33% to 2</w:t>
      </w:r>
      <w:r w:rsidRPr="00195452">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and 33.33% to respondent, this means 1</w:t>
      </w:r>
      <w:r w:rsidRPr="0019545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95452">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have a combined share of 66.66% making them the majority shareholders thus not eligible to benefit under a derivative action.  A majority shareholder is not qualified to bring a derivative action.  Also, a company cannot sue under a derivative action to protect its own interest.  It is only a member or a shareholder that can do so on its behalf using rights </w:t>
      </w:r>
      <w:r w:rsidR="00F841F0">
        <w:rPr>
          <w:rFonts w:ascii="Times New Roman" w:hAnsi="Times New Roman" w:cs="Times New Roman"/>
          <w:sz w:val="24"/>
          <w:szCs w:val="24"/>
        </w:rPr>
        <w:t xml:space="preserve">derived from the company.  Reliance was placed on </w:t>
      </w:r>
      <w:proofErr w:type="spellStart"/>
      <w:r w:rsidR="00F841F0" w:rsidRPr="00745292">
        <w:rPr>
          <w:rFonts w:ascii="Times New Roman" w:hAnsi="Times New Roman" w:cs="Times New Roman"/>
          <w:i/>
          <w:sz w:val="24"/>
          <w:szCs w:val="24"/>
        </w:rPr>
        <w:t>Piras</w:t>
      </w:r>
      <w:proofErr w:type="spellEnd"/>
      <w:r w:rsidR="00F841F0" w:rsidRPr="00745292">
        <w:rPr>
          <w:rFonts w:ascii="Times New Roman" w:hAnsi="Times New Roman" w:cs="Times New Roman"/>
          <w:i/>
          <w:sz w:val="24"/>
          <w:szCs w:val="24"/>
        </w:rPr>
        <w:t xml:space="preserve"> &amp; Sons</w:t>
      </w:r>
      <w:r w:rsidR="00F841F0">
        <w:rPr>
          <w:rFonts w:ascii="Times New Roman" w:hAnsi="Times New Roman" w:cs="Times New Roman"/>
          <w:sz w:val="24"/>
          <w:szCs w:val="24"/>
        </w:rPr>
        <w:t xml:space="preserve"> </w:t>
      </w:r>
      <w:r w:rsidR="00F841F0" w:rsidRPr="00745292">
        <w:rPr>
          <w:rFonts w:ascii="Times New Roman" w:hAnsi="Times New Roman" w:cs="Times New Roman"/>
          <w:i/>
          <w:sz w:val="24"/>
          <w:szCs w:val="24"/>
        </w:rPr>
        <w:t>(</w:t>
      </w:r>
      <w:proofErr w:type="spellStart"/>
      <w:r w:rsidR="00F841F0" w:rsidRPr="00745292">
        <w:rPr>
          <w:rFonts w:ascii="Times New Roman" w:hAnsi="Times New Roman" w:cs="Times New Roman"/>
          <w:i/>
          <w:sz w:val="24"/>
          <w:szCs w:val="24"/>
        </w:rPr>
        <w:t>Pvt</w:t>
      </w:r>
      <w:proofErr w:type="spellEnd"/>
      <w:r w:rsidR="00F841F0" w:rsidRPr="00745292">
        <w:rPr>
          <w:rFonts w:ascii="Times New Roman" w:hAnsi="Times New Roman" w:cs="Times New Roman"/>
          <w:i/>
          <w:sz w:val="24"/>
          <w:szCs w:val="24"/>
        </w:rPr>
        <w:t>) Ltd</w:t>
      </w:r>
      <w:r w:rsidR="00F841F0">
        <w:rPr>
          <w:rFonts w:ascii="Times New Roman" w:hAnsi="Times New Roman" w:cs="Times New Roman"/>
          <w:sz w:val="24"/>
          <w:szCs w:val="24"/>
        </w:rPr>
        <w:t xml:space="preserve"> v </w:t>
      </w:r>
      <w:proofErr w:type="spellStart"/>
      <w:r w:rsidR="00F841F0" w:rsidRPr="00745292">
        <w:rPr>
          <w:rFonts w:ascii="Times New Roman" w:hAnsi="Times New Roman" w:cs="Times New Roman"/>
          <w:i/>
          <w:sz w:val="24"/>
          <w:szCs w:val="24"/>
        </w:rPr>
        <w:t>Piras</w:t>
      </w:r>
      <w:proofErr w:type="spellEnd"/>
      <w:r w:rsidR="00F841F0" w:rsidRPr="00745292">
        <w:rPr>
          <w:rFonts w:ascii="Times New Roman" w:hAnsi="Times New Roman" w:cs="Times New Roman"/>
          <w:i/>
          <w:sz w:val="24"/>
          <w:szCs w:val="24"/>
        </w:rPr>
        <w:t xml:space="preserve"> </w:t>
      </w:r>
      <w:r w:rsidR="00F841F0">
        <w:rPr>
          <w:rFonts w:ascii="Times New Roman" w:hAnsi="Times New Roman" w:cs="Times New Roman"/>
          <w:sz w:val="24"/>
          <w:szCs w:val="24"/>
        </w:rPr>
        <w:t>1993(3) ZLR 245 (S)</w:t>
      </w:r>
      <w:r w:rsidR="003F4321">
        <w:rPr>
          <w:rFonts w:ascii="Times New Roman" w:hAnsi="Times New Roman" w:cs="Times New Roman"/>
          <w:sz w:val="24"/>
          <w:szCs w:val="24"/>
        </w:rPr>
        <w:t>.</w:t>
      </w:r>
    </w:p>
    <w:p w:rsidR="003F4321" w:rsidRDefault="003F4321"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it is clear that there are no applicants in this case as 1</w:t>
      </w:r>
      <w:r w:rsidRPr="003F432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F432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do not have the capacity to bring a derivative action and also the 3</w:t>
      </w:r>
      <w:r w:rsidRPr="003F4321">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cannot sue under a derivative action to protect its own interests.  By virtue of there being no applicants before the court, the matter should be dismissed with costs on a higher scale.</w:t>
      </w:r>
    </w:p>
    <w:p w:rsidR="00D9076D" w:rsidRDefault="00D9076D"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submitted that 3</w:t>
      </w:r>
      <w:r w:rsidRPr="00D9076D">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is not before the court in that it did n</w:t>
      </w:r>
      <w:r w:rsidR="005C550A">
        <w:rPr>
          <w:rFonts w:ascii="Times New Roman" w:hAnsi="Times New Roman" w:cs="Times New Roman"/>
          <w:sz w:val="24"/>
          <w:szCs w:val="24"/>
        </w:rPr>
        <w:t>ot file a supporting affidavit t</w:t>
      </w:r>
      <w:r>
        <w:rPr>
          <w:rFonts w:ascii="Times New Roman" w:hAnsi="Times New Roman" w:cs="Times New Roman"/>
          <w:sz w:val="24"/>
          <w:szCs w:val="24"/>
        </w:rPr>
        <w:t>o that filed by 1</w:t>
      </w:r>
      <w:r w:rsidRPr="00D9076D">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in compliance with Rule 58(4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High Court Rules, 2021.  The result is that there is no application from the 3</w:t>
      </w:r>
      <w:r w:rsidRPr="00D9076D">
        <w:rPr>
          <w:rFonts w:ascii="Times New Roman" w:hAnsi="Times New Roman" w:cs="Times New Roman"/>
          <w:sz w:val="24"/>
          <w:szCs w:val="24"/>
          <w:vertAlign w:val="superscript"/>
        </w:rPr>
        <w:t>rd</w:t>
      </w:r>
      <w:r w:rsidR="00745292">
        <w:rPr>
          <w:rFonts w:ascii="Times New Roman" w:hAnsi="Times New Roman" w:cs="Times New Roman"/>
          <w:sz w:val="24"/>
          <w:szCs w:val="24"/>
        </w:rPr>
        <w:t xml:space="preserve"> applicant.  Third applicant</w:t>
      </w:r>
      <w:r>
        <w:rPr>
          <w:rFonts w:ascii="Times New Roman" w:hAnsi="Times New Roman" w:cs="Times New Roman"/>
          <w:sz w:val="24"/>
          <w:szCs w:val="24"/>
        </w:rPr>
        <w:t xml:space="preserve"> as a company should itself enforce its rights when it is wronged.  </w:t>
      </w:r>
    </w:p>
    <w:p w:rsidR="00D9076D" w:rsidRDefault="00D9076D" w:rsidP="00361E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w:t>
      </w:r>
      <w:r w:rsidRPr="00221713">
        <w:rPr>
          <w:rFonts w:ascii="Times New Roman" w:hAnsi="Times New Roman" w:cs="Times New Roman"/>
          <w:i/>
          <w:sz w:val="24"/>
          <w:szCs w:val="24"/>
        </w:rPr>
        <w:t xml:space="preserve">Foss </w:t>
      </w:r>
      <w:r>
        <w:rPr>
          <w:rFonts w:ascii="Times New Roman" w:hAnsi="Times New Roman" w:cs="Times New Roman"/>
          <w:sz w:val="24"/>
          <w:szCs w:val="24"/>
        </w:rPr>
        <w:t xml:space="preserve">v </w:t>
      </w:r>
      <w:proofErr w:type="spellStart"/>
      <w:r w:rsidRPr="00221713">
        <w:rPr>
          <w:rFonts w:ascii="Times New Roman" w:hAnsi="Times New Roman" w:cs="Times New Roman"/>
          <w:i/>
          <w:sz w:val="24"/>
          <w:szCs w:val="24"/>
        </w:rPr>
        <w:t>Harbothe</w:t>
      </w:r>
      <w:proofErr w:type="spellEnd"/>
      <w:r w:rsidRPr="00221713">
        <w:rPr>
          <w:rFonts w:ascii="Times New Roman" w:hAnsi="Times New Roman" w:cs="Times New Roman"/>
          <w:i/>
          <w:sz w:val="24"/>
          <w:szCs w:val="24"/>
        </w:rPr>
        <w:t xml:space="preserve"> </w:t>
      </w:r>
      <w:r>
        <w:rPr>
          <w:rFonts w:ascii="Times New Roman" w:hAnsi="Times New Roman" w:cs="Times New Roman"/>
          <w:sz w:val="24"/>
          <w:szCs w:val="24"/>
        </w:rPr>
        <w:t>(1843)2 HARE 461,67ER189</w:t>
      </w:r>
    </w:p>
    <w:p w:rsidR="00D9076D" w:rsidRPr="00221713" w:rsidRDefault="00D9076D" w:rsidP="00D9076D">
      <w:pPr>
        <w:spacing w:line="360" w:lineRule="auto"/>
        <w:ind w:left="720"/>
        <w:jc w:val="both"/>
        <w:rPr>
          <w:rFonts w:ascii="Times New Roman" w:hAnsi="Times New Roman" w:cs="Times New Roman"/>
          <w:sz w:val="24"/>
          <w:szCs w:val="24"/>
        </w:rPr>
      </w:pPr>
      <w:r w:rsidRPr="00221713">
        <w:rPr>
          <w:rFonts w:ascii="Times New Roman" w:hAnsi="Times New Roman" w:cs="Times New Roman"/>
          <w:i/>
          <w:sz w:val="24"/>
          <w:szCs w:val="24"/>
        </w:rPr>
        <w:t xml:space="preserve">Minister of Mines &amp; Mining Development &amp; </w:t>
      </w:r>
      <w:proofErr w:type="spellStart"/>
      <w:r w:rsidRPr="00221713">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sidRPr="00221713">
        <w:rPr>
          <w:rFonts w:ascii="Times New Roman" w:hAnsi="Times New Roman" w:cs="Times New Roman"/>
          <w:i/>
          <w:sz w:val="24"/>
          <w:szCs w:val="24"/>
        </w:rPr>
        <w:t>Grandwell</w:t>
      </w:r>
      <w:proofErr w:type="spellEnd"/>
      <w:r w:rsidRPr="00221713">
        <w:rPr>
          <w:rFonts w:ascii="Times New Roman" w:hAnsi="Times New Roman" w:cs="Times New Roman"/>
          <w:i/>
          <w:sz w:val="24"/>
          <w:szCs w:val="24"/>
        </w:rPr>
        <w:t xml:space="preserve"> Holdings </w:t>
      </w:r>
      <w:proofErr w:type="spellStart"/>
      <w:r w:rsidRPr="00221713">
        <w:rPr>
          <w:rFonts w:ascii="Times New Roman" w:hAnsi="Times New Roman" w:cs="Times New Roman"/>
          <w:i/>
          <w:sz w:val="24"/>
          <w:szCs w:val="24"/>
        </w:rPr>
        <w:t>Pvt</w:t>
      </w:r>
      <w:proofErr w:type="spellEnd"/>
      <w:r w:rsidRPr="00221713">
        <w:rPr>
          <w:rFonts w:ascii="Times New Roman" w:hAnsi="Times New Roman" w:cs="Times New Roman"/>
          <w:i/>
          <w:sz w:val="24"/>
          <w:szCs w:val="24"/>
        </w:rPr>
        <w:t xml:space="preserve"> Ltd &amp; </w:t>
      </w:r>
      <w:proofErr w:type="spellStart"/>
      <w:r w:rsidRPr="00221713">
        <w:rPr>
          <w:rFonts w:ascii="Times New Roman" w:hAnsi="Times New Roman" w:cs="Times New Roman"/>
          <w:i/>
          <w:sz w:val="24"/>
          <w:szCs w:val="24"/>
        </w:rPr>
        <w:t>Ors</w:t>
      </w:r>
      <w:proofErr w:type="spellEnd"/>
      <w:r w:rsidRPr="00221713">
        <w:rPr>
          <w:rFonts w:ascii="Times New Roman" w:hAnsi="Times New Roman" w:cs="Times New Roman"/>
          <w:i/>
          <w:sz w:val="24"/>
          <w:szCs w:val="24"/>
        </w:rPr>
        <w:t xml:space="preserve"> </w:t>
      </w:r>
      <w:r w:rsidRPr="00221713">
        <w:rPr>
          <w:rFonts w:ascii="Times New Roman" w:hAnsi="Times New Roman" w:cs="Times New Roman"/>
          <w:sz w:val="24"/>
          <w:szCs w:val="24"/>
        </w:rPr>
        <w:t>S.C 34-18.</w:t>
      </w:r>
    </w:p>
    <w:p w:rsidR="00D9076D" w:rsidRDefault="00D9076D" w:rsidP="00510D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3</w:t>
      </w:r>
      <w:r w:rsidRPr="00D9076D">
        <w:rPr>
          <w:rFonts w:ascii="Times New Roman" w:hAnsi="Times New Roman" w:cs="Times New Roman"/>
          <w:sz w:val="24"/>
          <w:szCs w:val="24"/>
          <w:vertAlign w:val="superscript"/>
        </w:rPr>
        <w:t>rd</w:t>
      </w:r>
      <w:r w:rsidR="000C2F2D">
        <w:rPr>
          <w:rFonts w:ascii="Times New Roman" w:hAnsi="Times New Roman" w:cs="Times New Roman"/>
          <w:sz w:val="24"/>
          <w:szCs w:val="24"/>
        </w:rPr>
        <w:t xml:space="preserve"> applicant has been cited as an applicant, it means it is able to act on its own.  Therefore, there should be duly authorized</w:t>
      </w:r>
      <w:r w:rsidR="00295B29">
        <w:rPr>
          <w:rFonts w:ascii="Times New Roman" w:hAnsi="Times New Roman" w:cs="Times New Roman"/>
          <w:sz w:val="24"/>
          <w:szCs w:val="24"/>
        </w:rPr>
        <w:t xml:space="preserve"> </w:t>
      </w:r>
      <w:r w:rsidR="00C0656E">
        <w:rPr>
          <w:rFonts w:ascii="Times New Roman" w:hAnsi="Times New Roman" w:cs="Times New Roman"/>
          <w:sz w:val="24"/>
          <w:szCs w:val="24"/>
        </w:rPr>
        <w:t xml:space="preserve">agents acting on behalf </w:t>
      </w:r>
      <w:r w:rsidR="00221713">
        <w:rPr>
          <w:rFonts w:ascii="Times New Roman" w:hAnsi="Times New Roman" w:cs="Times New Roman"/>
          <w:sz w:val="24"/>
          <w:szCs w:val="24"/>
        </w:rPr>
        <w:t xml:space="preserve">of </w:t>
      </w:r>
      <w:r w:rsidR="00C0656E">
        <w:rPr>
          <w:rFonts w:ascii="Times New Roman" w:hAnsi="Times New Roman" w:cs="Times New Roman"/>
          <w:sz w:val="24"/>
          <w:szCs w:val="24"/>
        </w:rPr>
        <w:t>the company coupled with a company resolution to that effect.</w:t>
      </w:r>
      <w:r w:rsidR="00FF0DAD">
        <w:rPr>
          <w:rFonts w:ascii="Times New Roman" w:hAnsi="Times New Roman" w:cs="Times New Roman"/>
          <w:sz w:val="24"/>
          <w:szCs w:val="24"/>
        </w:rPr>
        <w:t xml:space="preserve">  The 1</w:t>
      </w:r>
      <w:r w:rsidR="00FF0DAD" w:rsidRPr="00FF0DAD">
        <w:rPr>
          <w:rFonts w:ascii="Times New Roman" w:hAnsi="Times New Roman" w:cs="Times New Roman"/>
          <w:sz w:val="24"/>
          <w:szCs w:val="24"/>
          <w:vertAlign w:val="superscript"/>
        </w:rPr>
        <w:t>st</w:t>
      </w:r>
      <w:r w:rsidR="00FF0DAD">
        <w:rPr>
          <w:rFonts w:ascii="Times New Roman" w:hAnsi="Times New Roman" w:cs="Times New Roman"/>
          <w:sz w:val="24"/>
          <w:szCs w:val="24"/>
        </w:rPr>
        <w:t xml:space="preserve"> and 2</w:t>
      </w:r>
      <w:r w:rsidR="00FF0DAD" w:rsidRPr="00FF0DAD">
        <w:rPr>
          <w:rFonts w:ascii="Times New Roman" w:hAnsi="Times New Roman" w:cs="Times New Roman"/>
          <w:sz w:val="24"/>
          <w:szCs w:val="24"/>
          <w:vertAlign w:val="superscript"/>
        </w:rPr>
        <w:t>nd</w:t>
      </w:r>
      <w:r w:rsidR="00FF0DAD">
        <w:rPr>
          <w:rFonts w:ascii="Times New Roman" w:hAnsi="Times New Roman" w:cs="Times New Roman"/>
          <w:sz w:val="24"/>
          <w:szCs w:val="24"/>
        </w:rPr>
        <w:t xml:space="preserve"> applicants have no automatic authority as directors to represent the company since a company being a separate legal persona cannot have legal proceedings through 1</w:t>
      </w:r>
      <w:r w:rsidR="00FF0DAD" w:rsidRPr="00FF0DAD">
        <w:rPr>
          <w:rFonts w:ascii="Times New Roman" w:hAnsi="Times New Roman" w:cs="Times New Roman"/>
          <w:sz w:val="24"/>
          <w:szCs w:val="24"/>
          <w:vertAlign w:val="superscript"/>
        </w:rPr>
        <w:t>st</w:t>
      </w:r>
      <w:r w:rsidR="00FF0DAD">
        <w:rPr>
          <w:rFonts w:ascii="Times New Roman" w:hAnsi="Times New Roman" w:cs="Times New Roman"/>
          <w:sz w:val="24"/>
          <w:szCs w:val="24"/>
        </w:rPr>
        <w:t xml:space="preserve"> and 2</w:t>
      </w:r>
      <w:r w:rsidR="00FF0DAD" w:rsidRPr="00FF0DAD">
        <w:rPr>
          <w:rFonts w:ascii="Times New Roman" w:hAnsi="Times New Roman" w:cs="Times New Roman"/>
          <w:sz w:val="24"/>
          <w:szCs w:val="24"/>
          <w:vertAlign w:val="superscript"/>
        </w:rPr>
        <w:t>nd</w:t>
      </w:r>
      <w:r w:rsidR="00FF0DAD">
        <w:rPr>
          <w:rFonts w:ascii="Times New Roman" w:hAnsi="Times New Roman" w:cs="Times New Roman"/>
          <w:sz w:val="24"/>
          <w:szCs w:val="24"/>
        </w:rPr>
        <w:t xml:space="preserve"> applicants.</w:t>
      </w:r>
    </w:p>
    <w:p w:rsidR="00FF0DAD" w:rsidRDefault="00FF0DAD" w:rsidP="00510D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FF0DAD">
        <w:rPr>
          <w:rFonts w:ascii="Times New Roman" w:hAnsi="Times New Roman" w:cs="Times New Roman"/>
          <w:sz w:val="24"/>
          <w:szCs w:val="24"/>
          <w:vertAlign w:val="superscript"/>
        </w:rPr>
        <w:t>rd</w:t>
      </w:r>
      <w:r>
        <w:rPr>
          <w:rFonts w:ascii="Times New Roman" w:hAnsi="Times New Roman" w:cs="Times New Roman"/>
          <w:sz w:val="24"/>
          <w:szCs w:val="24"/>
        </w:rPr>
        <w:t xml:space="preserve"> point </w:t>
      </w:r>
      <w:r w:rsidRPr="00221713">
        <w:rPr>
          <w:rFonts w:ascii="Times New Roman" w:hAnsi="Times New Roman" w:cs="Times New Roman"/>
          <w:i/>
          <w:sz w:val="24"/>
          <w:szCs w:val="24"/>
        </w:rPr>
        <w:t xml:space="preserve">in </w:t>
      </w:r>
      <w:proofErr w:type="spellStart"/>
      <w:r w:rsidRPr="00221713">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that applicants approached this court on the wrong platform a</w:t>
      </w:r>
      <w:r w:rsidR="005C550A">
        <w:rPr>
          <w:rFonts w:ascii="Times New Roman" w:hAnsi="Times New Roman" w:cs="Times New Roman"/>
          <w:sz w:val="24"/>
          <w:szCs w:val="24"/>
        </w:rPr>
        <w:t xml:space="preserve">nd ought to have instituted action </w:t>
      </w:r>
      <w:r>
        <w:rPr>
          <w:rFonts w:ascii="Times New Roman" w:hAnsi="Times New Roman" w:cs="Times New Roman"/>
          <w:sz w:val="24"/>
          <w:szCs w:val="24"/>
        </w:rPr>
        <w:t xml:space="preserve">proceedings instead of application proceedings because there is a material dispute of facts.  </w:t>
      </w:r>
    </w:p>
    <w:p w:rsidR="00FF0DAD" w:rsidRDefault="00FF0DAD" w:rsidP="00510D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221713">
        <w:rPr>
          <w:rFonts w:ascii="Times New Roman" w:hAnsi="Times New Roman" w:cs="Times New Roman"/>
          <w:i/>
          <w:sz w:val="24"/>
          <w:szCs w:val="24"/>
        </w:rPr>
        <w:t>Dube</w:t>
      </w:r>
      <w:proofErr w:type="spellEnd"/>
      <w:r>
        <w:rPr>
          <w:rFonts w:ascii="Times New Roman" w:hAnsi="Times New Roman" w:cs="Times New Roman"/>
          <w:sz w:val="24"/>
          <w:szCs w:val="24"/>
        </w:rPr>
        <w:t xml:space="preserve"> v </w:t>
      </w:r>
      <w:proofErr w:type="spellStart"/>
      <w:r w:rsidRPr="00221713">
        <w:rPr>
          <w:rFonts w:ascii="Times New Roman" w:hAnsi="Times New Roman" w:cs="Times New Roman"/>
          <w:i/>
          <w:sz w:val="24"/>
          <w:szCs w:val="24"/>
        </w:rPr>
        <w:t>Dube</w:t>
      </w:r>
      <w:proofErr w:type="spellEnd"/>
      <w:r w:rsidRPr="00221713">
        <w:rPr>
          <w:rFonts w:ascii="Times New Roman" w:hAnsi="Times New Roman" w:cs="Times New Roman"/>
          <w:i/>
          <w:sz w:val="24"/>
          <w:szCs w:val="24"/>
        </w:rPr>
        <w:t xml:space="preserve"> &amp; </w:t>
      </w:r>
      <w:proofErr w:type="spellStart"/>
      <w:r w:rsidRPr="00221713">
        <w:rPr>
          <w:rFonts w:ascii="Times New Roman" w:hAnsi="Times New Roman" w:cs="Times New Roman"/>
          <w:i/>
          <w:sz w:val="24"/>
          <w:szCs w:val="24"/>
        </w:rPr>
        <w:t>Ors</w:t>
      </w:r>
      <w:proofErr w:type="spellEnd"/>
      <w:r>
        <w:rPr>
          <w:rFonts w:ascii="Times New Roman" w:hAnsi="Times New Roman" w:cs="Times New Roman"/>
          <w:sz w:val="24"/>
          <w:szCs w:val="24"/>
        </w:rPr>
        <w:t xml:space="preserve"> [2014] ZWBHC 107</w:t>
      </w:r>
    </w:p>
    <w:p w:rsidR="00FF0DAD" w:rsidRDefault="00FF0DAD" w:rsidP="00510D14">
      <w:pPr>
        <w:spacing w:line="360" w:lineRule="auto"/>
        <w:ind w:firstLine="720"/>
        <w:jc w:val="both"/>
        <w:rPr>
          <w:rFonts w:ascii="Times New Roman" w:hAnsi="Times New Roman" w:cs="Times New Roman"/>
          <w:sz w:val="24"/>
          <w:szCs w:val="24"/>
        </w:rPr>
      </w:pPr>
      <w:r w:rsidRPr="00221713">
        <w:rPr>
          <w:rFonts w:ascii="Times New Roman" w:hAnsi="Times New Roman" w:cs="Times New Roman"/>
          <w:i/>
          <w:sz w:val="24"/>
          <w:szCs w:val="24"/>
        </w:rPr>
        <w:t>Room Hire Co (Pty) Ltd</w:t>
      </w:r>
      <w:r>
        <w:rPr>
          <w:rFonts w:ascii="Times New Roman" w:hAnsi="Times New Roman" w:cs="Times New Roman"/>
          <w:sz w:val="24"/>
          <w:szCs w:val="24"/>
        </w:rPr>
        <w:t xml:space="preserve"> v </w:t>
      </w:r>
      <w:proofErr w:type="spellStart"/>
      <w:r w:rsidRPr="00221713">
        <w:rPr>
          <w:rFonts w:ascii="Times New Roman" w:hAnsi="Times New Roman" w:cs="Times New Roman"/>
          <w:i/>
          <w:sz w:val="24"/>
          <w:szCs w:val="24"/>
        </w:rPr>
        <w:t>Jeppe</w:t>
      </w:r>
      <w:proofErr w:type="spellEnd"/>
      <w:r w:rsidRPr="00221713">
        <w:rPr>
          <w:rFonts w:ascii="Times New Roman" w:hAnsi="Times New Roman" w:cs="Times New Roman"/>
          <w:i/>
          <w:sz w:val="24"/>
          <w:szCs w:val="24"/>
        </w:rPr>
        <w:t xml:space="preserve"> Street Mansions (Pty) Ltd</w:t>
      </w:r>
      <w:r>
        <w:rPr>
          <w:rFonts w:ascii="Times New Roman" w:hAnsi="Times New Roman" w:cs="Times New Roman"/>
          <w:sz w:val="24"/>
          <w:szCs w:val="24"/>
        </w:rPr>
        <w:t xml:space="preserve"> 1949 (3) SA 1155 (T)</w:t>
      </w:r>
    </w:p>
    <w:p w:rsidR="00FF0DAD" w:rsidRDefault="00FF0DAD" w:rsidP="00510D14">
      <w:pPr>
        <w:spacing w:line="360" w:lineRule="auto"/>
        <w:ind w:firstLine="720"/>
        <w:jc w:val="both"/>
        <w:rPr>
          <w:rFonts w:ascii="Times New Roman" w:hAnsi="Times New Roman" w:cs="Times New Roman"/>
          <w:sz w:val="24"/>
          <w:szCs w:val="24"/>
        </w:rPr>
      </w:pPr>
      <w:proofErr w:type="spellStart"/>
      <w:r w:rsidRPr="00221713">
        <w:rPr>
          <w:rFonts w:ascii="Times New Roman" w:hAnsi="Times New Roman" w:cs="Times New Roman"/>
          <w:i/>
          <w:sz w:val="24"/>
          <w:szCs w:val="24"/>
        </w:rPr>
        <w:t>Masukusa</w:t>
      </w:r>
      <w:proofErr w:type="spellEnd"/>
      <w:r w:rsidRPr="00221713">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221713">
        <w:rPr>
          <w:rFonts w:ascii="Times New Roman" w:hAnsi="Times New Roman" w:cs="Times New Roman"/>
          <w:i/>
          <w:sz w:val="24"/>
          <w:szCs w:val="24"/>
        </w:rPr>
        <w:t>National Foods Ltd &amp; Anor</w:t>
      </w:r>
      <w:r>
        <w:rPr>
          <w:rFonts w:ascii="Times New Roman" w:hAnsi="Times New Roman" w:cs="Times New Roman"/>
          <w:sz w:val="24"/>
          <w:szCs w:val="24"/>
        </w:rPr>
        <w:t xml:space="preserve"> 1983 ZLR (1) at p 232.</w:t>
      </w:r>
    </w:p>
    <w:p w:rsidR="00FF0DAD" w:rsidRDefault="00FF0DAD" w:rsidP="00510D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by the respondent is that the material dispute of fact</w:t>
      </w:r>
      <w:r w:rsidR="005C550A">
        <w:rPr>
          <w:rFonts w:ascii="Times New Roman" w:hAnsi="Times New Roman" w:cs="Times New Roman"/>
          <w:sz w:val="24"/>
          <w:szCs w:val="24"/>
        </w:rPr>
        <w:t xml:space="preserve"> is</w:t>
      </w:r>
      <w:r>
        <w:rPr>
          <w:rFonts w:ascii="Times New Roman" w:hAnsi="Times New Roman" w:cs="Times New Roman"/>
          <w:sz w:val="24"/>
          <w:szCs w:val="24"/>
        </w:rPr>
        <w:t xml:space="preserve"> whether or not applicants are shareholders</w:t>
      </w:r>
      <w:r w:rsidR="005C550A">
        <w:rPr>
          <w:rFonts w:ascii="Times New Roman" w:hAnsi="Times New Roman" w:cs="Times New Roman"/>
          <w:sz w:val="24"/>
          <w:szCs w:val="24"/>
        </w:rPr>
        <w:t xml:space="preserve"> and</w:t>
      </w:r>
      <w:r>
        <w:rPr>
          <w:rFonts w:ascii="Times New Roman" w:hAnsi="Times New Roman" w:cs="Times New Roman"/>
          <w:sz w:val="24"/>
          <w:szCs w:val="24"/>
        </w:rPr>
        <w:t xml:space="preserve"> remain</w:t>
      </w:r>
      <w:r w:rsidR="005C550A">
        <w:rPr>
          <w:rFonts w:ascii="Times New Roman" w:hAnsi="Times New Roman" w:cs="Times New Roman"/>
          <w:sz w:val="24"/>
          <w:szCs w:val="24"/>
        </w:rPr>
        <w:t>s</w:t>
      </w:r>
      <w:r>
        <w:rPr>
          <w:rFonts w:ascii="Times New Roman" w:hAnsi="Times New Roman" w:cs="Times New Roman"/>
          <w:sz w:val="24"/>
          <w:szCs w:val="24"/>
        </w:rPr>
        <w:t xml:space="preserve"> unsettled and in the absence of formal documents to support the allegation it remains unresolvable on affidavits without </w:t>
      </w:r>
      <w:r w:rsidRPr="00221713">
        <w:rPr>
          <w:rFonts w:ascii="Times New Roman" w:hAnsi="Times New Roman" w:cs="Times New Roman"/>
          <w:i/>
          <w:sz w:val="24"/>
          <w:szCs w:val="24"/>
        </w:rPr>
        <w:t>viva voce</w:t>
      </w:r>
      <w:r>
        <w:rPr>
          <w:rFonts w:ascii="Times New Roman" w:hAnsi="Times New Roman" w:cs="Times New Roman"/>
          <w:sz w:val="24"/>
          <w:szCs w:val="24"/>
        </w:rPr>
        <w:t xml:space="preserve"> evidence.  Further, the alleged size of the applicants’ shares is in dispute.  Applicants have not attached any documentary proof of their shareholding.  They did not attach the share certificates themselves, the sale of share agreement </w:t>
      </w:r>
      <w:r w:rsidR="00AA076A">
        <w:rPr>
          <w:rFonts w:ascii="Times New Roman" w:hAnsi="Times New Roman" w:cs="Times New Roman"/>
          <w:sz w:val="24"/>
          <w:szCs w:val="24"/>
        </w:rPr>
        <w:t>or proof of payment of taxes upon transfer of such shares.</w:t>
      </w:r>
    </w:p>
    <w:p w:rsidR="00AA076A" w:rsidRPr="00221713" w:rsidRDefault="00AA076A" w:rsidP="00510D14">
      <w:pPr>
        <w:spacing w:line="360" w:lineRule="auto"/>
        <w:ind w:firstLine="720"/>
        <w:jc w:val="both"/>
        <w:rPr>
          <w:rFonts w:ascii="Times New Roman" w:hAnsi="Times New Roman" w:cs="Times New Roman"/>
          <w:b/>
          <w:sz w:val="24"/>
          <w:szCs w:val="24"/>
        </w:rPr>
      </w:pPr>
      <w:r w:rsidRPr="00221713">
        <w:rPr>
          <w:rFonts w:ascii="Times New Roman" w:hAnsi="Times New Roman" w:cs="Times New Roman"/>
          <w:b/>
          <w:sz w:val="24"/>
          <w:szCs w:val="24"/>
        </w:rPr>
        <w:t>The Law and Application</w:t>
      </w:r>
    </w:p>
    <w:p w:rsidR="00AA076A" w:rsidRPr="00221713" w:rsidRDefault="00AA076A" w:rsidP="00510D14">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application proceedings, where a material fact arises which cannot be resolved without the aid </w:t>
      </w:r>
      <w:r w:rsidR="005C550A">
        <w:rPr>
          <w:rFonts w:ascii="Times New Roman" w:hAnsi="Times New Roman" w:cs="Times New Roman"/>
          <w:sz w:val="24"/>
          <w:szCs w:val="24"/>
        </w:rPr>
        <w:t xml:space="preserve">of </w:t>
      </w:r>
      <w:r w:rsidRPr="00221713">
        <w:rPr>
          <w:rFonts w:ascii="Times New Roman" w:hAnsi="Times New Roman" w:cs="Times New Roman"/>
          <w:i/>
          <w:sz w:val="24"/>
          <w:szCs w:val="24"/>
        </w:rPr>
        <w:t>viva-voce</w:t>
      </w:r>
      <w:r>
        <w:rPr>
          <w:rFonts w:ascii="Times New Roman" w:hAnsi="Times New Roman" w:cs="Times New Roman"/>
          <w:sz w:val="24"/>
          <w:szCs w:val="24"/>
        </w:rPr>
        <w:t xml:space="preserve"> evidence, the court may either direct the parties to trial or dismiss the application with costs.  </w:t>
      </w:r>
      <w:r w:rsidRPr="00221713">
        <w:rPr>
          <w:rFonts w:ascii="Times New Roman" w:hAnsi="Times New Roman" w:cs="Times New Roman"/>
          <w:i/>
          <w:sz w:val="24"/>
          <w:szCs w:val="24"/>
        </w:rPr>
        <w:t>Room Hire C. (Pty) Ltd supra.</w:t>
      </w:r>
    </w:p>
    <w:p w:rsidR="00AA076A" w:rsidRDefault="00AA076A" w:rsidP="00510D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221713">
        <w:rPr>
          <w:rFonts w:ascii="Times New Roman" w:hAnsi="Times New Roman" w:cs="Times New Roman"/>
          <w:i/>
          <w:sz w:val="24"/>
          <w:szCs w:val="24"/>
        </w:rPr>
        <w:t>Masukusa’s</w:t>
      </w:r>
      <w:proofErr w:type="spellEnd"/>
      <w:r w:rsidRPr="00221713">
        <w:rPr>
          <w:rFonts w:ascii="Times New Roman" w:hAnsi="Times New Roman" w:cs="Times New Roman"/>
          <w:i/>
          <w:sz w:val="24"/>
          <w:szCs w:val="24"/>
        </w:rPr>
        <w:t xml:space="preserve"> </w:t>
      </w:r>
      <w:r>
        <w:rPr>
          <w:rFonts w:ascii="Times New Roman" w:hAnsi="Times New Roman" w:cs="Times New Roman"/>
          <w:sz w:val="24"/>
          <w:szCs w:val="24"/>
        </w:rPr>
        <w:t>case supra, the court per M</w:t>
      </w:r>
      <w:r w:rsidRPr="00221713">
        <w:rPr>
          <w:rFonts w:ascii="Times New Roman" w:hAnsi="Times New Roman" w:cs="Times New Roman"/>
          <w:sz w:val="20"/>
          <w:szCs w:val="20"/>
        </w:rPr>
        <w:t>CNALLY J</w:t>
      </w:r>
      <w:r>
        <w:rPr>
          <w:rFonts w:ascii="Times New Roman" w:hAnsi="Times New Roman" w:cs="Times New Roman"/>
          <w:sz w:val="24"/>
          <w:szCs w:val="24"/>
        </w:rPr>
        <w:t xml:space="preserve"> (as he then was) stated as follows;</w:t>
      </w:r>
    </w:p>
    <w:p w:rsidR="00AA076A" w:rsidRDefault="00AA076A" w:rsidP="000E56EC">
      <w:pPr>
        <w:pStyle w:val="NoSpacing"/>
        <w:ind w:left="720"/>
      </w:pPr>
      <w:r>
        <w:lastRenderedPageBreak/>
        <w:t xml:space="preserve">“Where the facts are in dispute, the court has a discretion as to whether to dismiss the application or allow the matter to go on evidence.  The first course is appropriate where an applicant should </w:t>
      </w:r>
      <w:r w:rsidR="00BE3623">
        <w:t xml:space="preserve">when launching his application, have </w:t>
      </w:r>
      <w:proofErr w:type="spellStart"/>
      <w:r w:rsidR="00BE3623">
        <w:t>realised</w:t>
      </w:r>
      <w:proofErr w:type="spellEnd"/>
      <w:r w:rsidR="00BE3623">
        <w:t xml:space="preserve"> that a serious dispute was</w:t>
      </w:r>
      <w:r w:rsidR="00CB6D35">
        <w:t xml:space="preserve"> inevitable.”</w:t>
      </w:r>
    </w:p>
    <w:p w:rsidR="00CB6D35" w:rsidRDefault="00CB6D35" w:rsidP="00CB6D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0E56EC">
        <w:rPr>
          <w:rFonts w:ascii="Times New Roman" w:hAnsi="Times New Roman" w:cs="Times New Roman"/>
          <w:sz w:val="20"/>
          <w:szCs w:val="20"/>
        </w:rPr>
        <w:t>AKARAU J</w:t>
      </w:r>
      <w:r>
        <w:rPr>
          <w:rFonts w:ascii="Times New Roman" w:hAnsi="Times New Roman" w:cs="Times New Roman"/>
          <w:sz w:val="24"/>
          <w:szCs w:val="24"/>
        </w:rPr>
        <w:t xml:space="preserve"> (as she then was) echoed the same sentiments in </w:t>
      </w:r>
      <w:proofErr w:type="spellStart"/>
      <w:r w:rsidRPr="000E56EC">
        <w:rPr>
          <w:rFonts w:ascii="Times New Roman" w:hAnsi="Times New Roman" w:cs="Times New Roman"/>
          <w:i/>
          <w:sz w:val="24"/>
          <w:szCs w:val="24"/>
        </w:rPr>
        <w:t>Supa</w:t>
      </w:r>
      <w:proofErr w:type="spellEnd"/>
      <w:r w:rsidRPr="000E56EC">
        <w:rPr>
          <w:rFonts w:ascii="Times New Roman" w:hAnsi="Times New Roman" w:cs="Times New Roman"/>
          <w:i/>
          <w:sz w:val="24"/>
          <w:szCs w:val="24"/>
        </w:rPr>
        <w:t xml:space="preserve"> Plant Investments</w:t>
      </w:r>
      <w:r>
        <w:rPr>
          <w:rFonts w:ascii="Times New Roman" w:hAnsi="Times New Roman" w:cs="Times New Roman"/>
          <w:sz w:val="24"/>
          <w:szCs w:val="24"/>
        </w:rPr>
        <w:t xml:space="preserve"> </w:t>
      </w:r>
      <w:r w:rsidRPr="000E56EC">
        <w:rPr>
          <w:rFonts w:ascii="Times New Roman" w:hAnsi="Times New Roman" w:cs="Times New Roman"/>
          <w:i/>
          <w:sz w:val="24"/>
          <w:szCs w:val="24"/>
        </w:rPr>
        <w:t>(Pty) Ltd</w:t>
      </w:r>
      <w:r>
        <w:rPr>
          <w:rFonts w:ascii="Times New Roman" w:hAnsi="Times New Roman" w:cs="Times New Roman"/>
          <w:sz w:val="24"/>
          <w:szCs w:val="24"/>
        </w:rPr>
        <w:t xml:space="preserve"> v </w:t>
      </w:r>
      <w:proofErr w:type="spellStart"/>
      <w:r w:rsidRPr="000E56EC">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2009 (2) ZLR 132 (H) in the following terms:</w:t>
      </w:r>
    </w:p>
    <w:p w:rsidR="00CB6D35" w:rsidRDefault="00CB6D35" w:rsidP="000E56E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material dispute of fact arises when material facts alleged by the applicant are disputed and traversed by the respondent in such a manner as to leave the court with no ready answer to the dispute betw</w:t>
      </w:r>
      <w:r w:rsidR="000E56EC">
        <w:rPr>
          <w:rFonts w:ascii="Times New Roman" w:hAnsi="Times New Roman" w:cs="Times New Roman"/>
          <w:sz w:val="24"/>
          <w:szCs w:val="24"/>
        </w:rPr>
        <w:t>een the parties in the absence o</w:t>
      </w:r>
      <w:r>
        <w:rPr>
          <w:rFonts w:ascii="Times New Roman" w:hAnsi="Times New Roman" w:cs="Times New Roman"/>
          <w:sz w:val="24"/>
          <w:szCs w:val="24"/>
        </w:rPr>
        <w:t>f further evidence.”</w:t>
      </w:r>
    </w:p>
    <w:p w:rsidR="00200322" w:rsidRDefault="00200322" w:rsidP="001053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0E56EC">
        <w:rPr>
          <w:rFonts w:ascii="Times New Roman" w:hAnsi="Times New Roman" w:cs="Times New Roman"/>
          <w:sz w:val="20"/>
          <w:szCs w:val="20"/>
        </w:rPr>
        <w:t>ALABA CJ</w:t>
      </w:r>
      <w:r>
        <w:rPr>
          <w:rFonts w:ascii="Times New Roman" w:hAnsi="Times New Roman" w:cs="Times New Roman"/>
          <w:sz w:val="24"/>
          <w:szCs w:val="24"/>
        </w:rPr>
        <w:t xml:space="preserve"> dealt with the same issue in </w:t>
      </w:r>
      <w:proofErr w:type="spellStart"/>
      <w:r w:rsidRPr="000E56EC">
        <w:rPr>
          <w:rFonts w:ascii="Times New Roman" w:hAnsi="Times New Roman" w:cs="Times New Roman"/>
          <w:i/>
          <w:sz w:val="24"/>
          <w:szCs w:val="24"/>
        </w:rPr>
        <w:t>Riozim</w:t>
      </w:r>
      <w:proofErr w:type="spellEnd"/>
      <w:r w:rsidRPr="000E56EC">
        <w:rPr>
          <w:rFonts w:ascii="Times New Roman" w:hAnsi="Times New Roman" w:cs="Times New Roman"/>
          <w:i/>
          <w:sz w:val="24"/>
          <w:szCs w:val="24"/>
        </w:rPr>
        <w:t xml:space="preserve"> (</w:t>
      </w:r>
      <w:proofErr w:type="spellStart"/>
      <w:r w:rsidRPr="000E56EC">
        <w:rPr>
          <w:rFonts w:ascii="Times New Roman" w:hAnsi="Times New Roman" w:cs="Times New Roman"/>
          <w:i/>
          <w:sz w:val="24"/>
          <w:szCs w:val="24"/>
        </w:rPr>
        <w:t>Pvt</w:t>
      </w:r>
      <w:proofErr w:type="spellEnd"/>
      <w:r w:rsidRPr="000E56EC">
        <w:rPr>
          <w:rFonts w:ascii="Times New Roman" w:hAnsi="Times New Roman" w:cs="Times New Roman"/>
          <w:i/>
          <w:sz w:val="24"/>
          <w:szCs w:val="24"/>
        </w:rPr>
        <w:t>) Ltd</w:t>
      </w:r>
      <w:r>
        <w:rPr>
          <w:rFonts w:ascii="Times New Roman" w:hAnsi="Times New Roman" w:cs="Times New Roman"/>
          <w:sz w:val="24"/>
          <w:szCs w:val="24"/>
        </w:rPr>
        <w:t xml:space="preserve"> v </w:t>
      </w:r>
      <w:r w:rsidRPr="000E56EC">
        <w:rPr>
          <w:rFonts w:ascii="Times New Roman" w:hAnsi="Times New Roman" w:cs="Times New Roman"/>
          <w:i/>
          <w:sz w:val="24"/>
          <w:szCs w:val="24"/>
        </w:rPr>
        <w:t>Falcon Resources (</w:t>
      </w:r>
      <w:proofErr w:type="spellStart"/>
      <w:r w:rsidRPr="000E56EC">
        <w:rPr>
          <w:rFonts w:ascii="Times New Roman" w:hAnsi="Times New Roman" w:cs="Times New Roman"/>
          <w:i/>
          <w:sz w:val="24"/>
          <w:szCs w:val="24"/>
        </w:rPr>
        <w:t>Pvt</w:t>
      </w:r>
      <w:proofErr w:type="spellEnd"/>
      <w:r w:rsidRPr="000E56EC">
        <w:rPr>
          <w:rFonts w:ascii="Times New Roman" w:hAnsi="Times New Roman" w:cs="Times New Roman"/>
          <w:i/>
          <w:sz w:val="24"/>
          <w:szCs w:val="24"/>
        </w:rPr>
        <w:t>) Ltd</w:t>
      </w:r>
      <w:r>
        <w:rPr>
          <w:rFonts w:ascii="Times New Roman" w:hAnsi="Times New Roman" w:cs="Times New Roman"/>
          <w:sz w:val="24"/>
          <w:szCs w:val="24"/>
        </w:rPr>
        <w:t xml:space="preserve"> </w:t>
      </w:r>
      <w:r w:rsidRPr="000E56EC">
        <w:rPr>
          <w:rFonts w:ascii="Times New Roman" w:hAnsi="Times New Roman" w:cs="Times New Roman"/>
          <w:i/>
          <w:sz w:val="24"/>
          <w:szCs w:val="24"/>
        </w:rPr>
        <w:t>and Anor</w:t>
      </w:r>
      <w:r>
        <w:rPr>
          <w:rFonts w:ascii="Times New Roman" w:hAnsi="Times New Roman" w:cs="Times New Roman"/>
          <w:sz w:val="24"/>
          <w:szCs w:val="24"/>
        </w:rPr>
        <w:t xml:space="preserve"> SC 28-22 where at page 7 of the cyclostyled judgment, the learned CJ stated that:-</w:t>
      </w:r>
    </w:p>
    <w:p w:rsidR="0010534F" w:rsidRDefault="0010534F" w:rsidP="000E56E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mere allegation of a possible dispute of fact is not conclusive of its existence.  From decided cases, it is evident that a dispute of fact arises where the court is left in a state of reasonable doubt as to which course to take in resolving the disputed matter without further evidence being led.”</w:t>
      </w:r>
    </w:p>
    <w:p w:rsidR="006847AD" w:rsidRDefault="006847AD" w:rsidP="0010534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0E56EC">
        <w:rPr>
          <w:rFonts w:ascii="Times New Roman" w:hAnsi="Times New Roman" w:cs="Times New Roman"/>
          <w:i/>
          <w:sz w:val="24"/>
          <w:szCs w:val="24"/>
        </w:rPr>
        <w:t>Plascon</w:t>
      </w:r>
      <w:proofErr w:type="spellEnd"/>
      <w:r w:rsidRPr="000E56EC">
        <w:rPr>
          <w:rFonts w:ascii="Times New Roman" w:hAnsi="Times New Roman" w:cs="Times New Roman"/>
          <w:i/>
          <w:sz w:val="24"/>
          <w:szCs w:val="24"/>
        </w:rPr>
        <w:t>-Evans Paints</w:t>
      </w:r>
      <w:r>
        <w:rPr>
          <w:rFonts w:ascii="Times New Roman" w:hAnsi="Times New Roman" w:cs="Times New Roman"/>
          <w:sz w:val="24"/>
          <w:szCs w:val="24"/>
        </w:rPr>
        <w:t xml:space="preserve"> case </w:t>
      </w:r>
      <w:r w:rsidRPr="000E56EC">
        <w:rPr>
          <w:rFonts w:ascii="Times New Roman" w:hAnsi="Times New Roman" w:cs="Times New Roman"/>
          <w:i/>
          <w:sz w:val="24"/>
          <w:szCs w:val="24"/>
        </w:rPr>
        <w:t xml:space="preserve">supra, </w:t>
      </w:r>
      <w:r>
        <w:rPr>
          <w:rFonts w:ascii="Times New Roman" w:hAnsi="Times New Roman" w:cs="Times New Roman"/>
          <w:sz w:val="24"/>
          <w:szCs w:val="24"/>
        </w:rPr>
        <w:t>it was noted that;</w:t>
      </w:r>
    </w:p>
    <w:p w:rsidR="006847AD" w:rsidRDefault="006847AD" w:rsidP="000E56E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it appears to the court that the respondent’s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is a bare denial or raises fictitious disputes of facts or is palpably implausible or farfetched or untenable it can grant</w:t>
      </w:r>
      <w:r w:rsidR="00344DB7">
        <w:rPr>
          <w:rFonts w:ascii="Times New Roman" w:hAnsi="Times New Roman" w:cs="Times New Roman"/>
          <w:sz w:val="24"/>
          <w:szCs w:val="24"/>
        </w:rPr>
        <w:t xml:space="preserve"> relief on</w:t>
      </w:r>
      <w:r w:rsidR="004A55BE">
        <w:rPr>
          <w:rFonts w:ascii="Times New Roman" w:hAnsi="Times New Roman" w:cs="Times New Roman"/>
          <w:sz w:val="24"/>
          <w:szCs w:val="24"/>
        </w:rPr>
        <w:t xml:space="preserve"> the papers.”</w:t>
      </w:r>
    </w:p>
    <w:p w:rsidR="00885B88" w:rsidRDefault="004A55BE" w:rsidP="004A55BE">
      <w:pPr>
        <w:spacing w:line="360" w:lineRule="auto"/>
        <w:ind w:firstLine="720"/>
        <w:jc w:val="both"/>
        <w:rPr>
          <w:rFonts w:ascii="Times New Roman" w:hAnsi="Times New Roman" w:cs="Times New Roman"/>
          <w:sz w:val="24"/>
          <w:szCs w:val="24"/>
        </w:rPr>
      </w:pPr>
      <w:r w:rsidRPr="000E56EC">
        <w:rPr>
          <w:rFonts w:ascii="Times New Roman" w:hAnsi="Times New Roman" w:cs="Times New Roman"/>
          <w:i/>
          <w:sz w:val="24"/>
          <w:szCs w:val="24"/>
        </w:rPr>
        <w:t xml:space="preserve">In </w:t>
      </w:r>
      <w:proofErr w:type="spellStart"/>
      <w:r w:rsidRPr="000E56EC">
        <w:rPr>
          <w:rFonts w:ascii="Times New Roman" w:hAnsi="Times New Roman" w:cs="Times New Roman"/>
          <w:i/>
          <w:sz w:val="24"/>
          <w:szCs w:val="24"/>
        </w:rPr>
        <w:t>casu</w:t>
      </w:r>
      <w:proofErr w:type="spellEnd"/>
      <w:r w:rsidRPr="000E56EC">
        <w:rPr>
          <w:rFonts w:ascii="Times New Roman" w:hAnsi="Times New Roman" w:cs="Times New Roman"/>
          <w:i/>
          <w:sz w:val="24"/>
          <w:szCs w:val="24"/>
        </w:rPr>
        <w:t>,</w:t>
      </w:r>
      <w:r w:rsidR="005C550A">
        <w:rPr>
          <w:rFonts w:ascii="Times New Roman" w:hAnsi="Times New Roman" w:cs="Times New Roman"/>
          <w:sz w:val="24"/>
          <w:szCs w:val="24"/>
        </w:rPr>
        <w:t xml:space="preserve"> apart from the contentiou</w:t>
      </w:r>
      <w:r>
        <w:rPr>
          <w:rFonts w:ascii="Times New Roman" w:hAnsi="Times New Roman" w:cs="Times New Roman"/>
          <w:sz w:val="24"/>
          <w:szCs w:val="24"/>
        </w:rPr>
        <w:t xml:space="preserve">s issue of shareholding, material disputes of fact arise in instances whereby the applicants throw allegations of misappropriation of funds against the respondent, allegations of theft and abuse of company vehicle which by their very nature would require </w:t>
      </w:r>
      <w:r w:rsidRPr="000E56EC">
        <w:rPr>
          <w:rFonts w:ascii="Times New Roman" w:hAnsi="Times New Roman" w:cs="Times New Roman"/>
          <w:i/>
          <w:sz w:val="24"/>
          <w:szCs w:val="24"/>
        </w:rPr>
        <w:t>viva voce</w:t>
      </w:r>
      <w:r>
        <w:rPr>
          <w:rFonts w:ascii="Times New Roman" w:hAnsi="Times New Roman" w:cs="Times New Roman"/>
          <w:sz w:val="24"/>
          <w:szCs w:val="24"/>
        </w:rPr>
        <w:t xml:space="preserve"> evidence to be led to support and establish same.  Further the issue of l</w:t>
      </w:r>
      <w:r w:rsidRPr="000E56EC">
        <w:rPr>
          <w:rFonts w:ascii="Times New Roman" w:hAnsi="Times New Roman" w:cs="Times New Roman"/>
          <w:i/>
          <w:sz w:val="24"/>
          <w:szCs w:val="24"/>
        </w:rPr>
        <w:t>ocus</w:t>
      </w:r>
      <w:r>
        <w:rPr>
          <w:rFonts w:ascii="Times New Roman" w:hAnsi="Times New Roman" w:cs="Times New Roman"/>
          <w:sz w:val="24"/>
          <w:szCs w:val="24"/>
        </w:rPr>
        <w:t xml:space="preserve"> </w:t>
      </w:r>
      <w:r w:rsidRPr="000E56EC">
        <w:rPr>
          <w:rFonts w:ascii="Times New Roman" w:hAnsi="Times New Roman" w:cs="Times New Roman"/>
          <w:i/>
          <w:sz w:val="24"/>
          <w:szCs w:val="24"/>
        </w:rPr>
        <w:t>standi i</w:t>
      </w:r>
      <w:r>
        <w:rPr>
          <w:rFonts w:ascii="Times New Roman" w:hAnsi="Times New Roman" w:cs="Times New Roman"/>
          <w:sz w:val="24"/>
          <w:szCs w:val="24"/>
        </w:rPr>
        <w:t xml:space="preserve">s </w:t>
      </w:r>
      <w:r w:rsidR="00885B88">
        <w:rPr>
          <w:rFonts w:ascii="Times New Roman" w:hAnsi="Times New Roman" w:cs="Times New Roman"/>
          <w:sz w:val="24"/>
          <w:szCs w:val="24"/>
        </w:rPr>
        <w:t>entwined with that of shareholding.  The provisions of section 61 (1</w:t>
      </w:r>
      <w:proofErr w:type="gramStart"/>
      <w:r w:rsidR="00885B88">
        <w:rPr>
          <w:rFonts w:ascii="Times New Roman" w:hAnsi="Times New Roman" w:cs="Times New Roman"/>
          <w:sz w:val="24"/>
          <w:szCs w:val="24"/>
        </w:rPr>
        <w:t>)(</w:t>
      </w:r>
      <w:proofErr w:type="gramEnd"/>
      <w:r w:rsidR="00885B88">
        <w:rPr>
          <w:rFonts w:ascii="Times New Roman" w:hAnsi="Times New Roman" w:cs="Times New Roman"/>
          <w:sz w:val="24"/>
          <w:szCs w:val="24"/>
        </w:rPr>
        <w:t>2</w:t>
      </w:r>
      <w:r w:rsidR="005C550A">
        <w:rPr>
          <w:rFonts w:ascii="Times New Roman" w:hAnsi="Times New Roman" w:cs="Times New Roman"/>
          <w:sz w:val="24"/>
          <w:szCs w:val="24"/>
        </w:rPr>
        <w:t>) and (3) of the Companies and Other B</w:t>
      </w:r>
      <w:r w:rsidR="00885B88">
        <w:rPr>
          <w:rFonts w:ascii="Times New Roman" w:hAnsi="Times New Roman" w:cs="Times New Roman"/>
          <w:sz w:val="24"/>
          <w:szCs w:val="24"/>
        </w:rPr>
        <w:t>usiness Entities Act are clear and common cause.  What is in dispute and contested is whether or not 1</w:t>
      </w:r>
      <w:r w:rsidR="00885B88" w:rsidRPr="00885B88">
        <w:rPr>
          <w:rFonts w:ascii="Times New Roman" w:hAnsi="Times New Roman" w:cs="Times New Roman"/>
          <w:sz w:val="24"/>
          <w:szCs w:val="24"/>
          <w:vertAlign w:val="superscript"/>
        </w:rPr>
        <w:t>st</w:t>
      </w:r>
      <w:r w:rsidR="00885B88">
        <w:rPr>
          <w:rFonts w:ascii="Times New Roman" w:hAnsi="Times New Roman" w:cs="Times New Roman"/>
          <w:sz w:val="24"/>
          <w:szCs w:val="24"/>
        </w:rPr>
        <w:t xml:space="preserve"> and 2</w:t>
      </w:r>
      <w:r w:rsidR="00885B88" w:rsidRPr="00885B88">
        <w:rPr>
          <w:rFonts w:ascii="Times New Roman" w:hAnsi="Times New Roman" w:cs="Times New Roman"/>
          <w:sz w:val="24"/>
          <w:szCs w:val="24"/>
          <w:vertAlign w:val="superscript"/>
        </w:rPr>
        <w:t>nd</w:t>
      </w:r>
      <w:r w:rsidR="00885B88">
        <w:rPr>
          <w:rFonts w:ascii="Times New Roman" w:hAnsi="Times New Roman" w:cs="Times New Roman"/>
          <w:sz w:val="24"/>
          <w:szCs w:val="24"/>
        </w:rPr>
        <w:t xml:space="preserve"> applicants are members or shareholders of the 3</w:t>
      </w:r>
      <w:r w:rsidR="00885B88" w:rsidRPr="00885B88">
        <w:rPr>
          <w:rFonts w:ascii="Times New Roman" w:hAnsi="Times New Roman" w:cs="Times New Roman"/>
          <w:sz w:val="24"/>
          <w:szCs w:val="24"/>
          <w:vertAlign w:val="superscript"/>
        </w:rPr>
        <w:t>rd</w:t>
      </w:r>
      <w:r w:rsidR="00885B88">
        <w:rPr>
          <w:rFonts w:ascii="Times New Roman" w:hAnsi="Times New Roman" w:cs="Times New Roman"/>
          <w:sz w:val="24"/>
          <w:szCs w:val="24"/>
        </w:rPr>
        <w:t xml:space="preserve"> applicant.  In my view no matter how robust the court approaches this question, it is ultimately left in a state of reasonable doubt as to which course to take in resolving this dispute.  The dispute </w:t>
      </w:r>
      <w:r w:rsidR="005C550A">
        <w:rPr>
          <w:rFonts w:ascii="Times New Roman" w:hAnsi="Times New Roman" w:cs="Times New Roman"/>
          <w:sz w:val="24"/>
          <w:szCs w:val="24"/>
        </w:rPr>
        <w:t>is not fictitious.  It is real</w:t>
      </w:r>
      <w:r w:rsidR="00885B88">
        <w:rPr>
          <w:rFonts w:ascii="Times New Roman" w:hAnsi="Times New Roman" w:cs="Times New Roman"/>
          <w:sz w:val="24"/>
          <w:szCs w:val="24"/>
        </w:rPr>
        <w:t>.</w:t>
      </w:r>
    </w:p>
    <w:p w:rsidR="00885B88" w:rsidRDefault="00885B88" w:rsidP="004A55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dispute has been known to the applicants before they filed their application in that respondent has always regarded them as </w:t>
      </w:r>
      <w:proofErr w:type="spellStart"/>
      <w:r>
        <w:rPr>
          <w:rFonts w:ascii="Times New Roman" w:hAnsi="Times New Roman" w:cs="Times New Roman"/>
          <w:sz w:val="24"/>
          <w:szCs w:val="24"/>
        </w:rPr>
        <w:t>non share</w:t>
      </w:r>
      <w:proofErr w:type="spellEnd"/>
      <w:r>
        <w:rPr>
          <w:rFonts w:ascii="Times New Roman" w:hAnsi="Times New Roman" w:cs="Times New Roman"/>
          <w:sz w:val="24"/>
          <w:szCs w:val="24"/>
        </w:rPr>
        <w:t xml:space="preserve">-holders.  The respondent has traversed the issue of shareholding in such a manner as to leave this court with no ready answer to this dispute.  There is a need to lead further evidence in this case.  Further or, on the </w:t>
      </w:r>
      <w:r>
        <w:rPr>
          <w:rFonts w:ascii="Times New Roman" w:hAnsi="Times New Roman" w:cs="Times New Roman"/>
          <w:sz w:val="24"/>
          <w:szCs w:val="24"/>
        </w:rPr>
        <w:lastRenderedPageBreak/>
        <w:t>undisputed facts of this case, the applicants were full aware of the existence of the multiple disputes of fact before embarking on the application procedure.</w:t>
      </w:r>
    </w:p>
    <w:p w:rsidR="00885B88" w:rsidRDefault="00885B88" w:rsidP="004A55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accordingly find the points </w:t>
      </w:r>
      <w:r w:rsidRPr="000E56EC">
        <w:rPr>
          <w:rFonts w:ascii="Times New Roman" w:hAnsi="Times New Roman" w:cs="Times New Roman"/>
          <w:i/>
          <w:sz w:val="24"/>
          <w:szCs w:val="24"/>
        </w:rPr>
        <w:t xml:space="preserve">in </w:t>
      </w:r>
      <w:proofErr w:type="spellStart"/>
      <w:r w:rsidRPr="000E56EC">
        <w:rPr>
          <w:rFonts w:ascii="Times New Roman" w:hAnsi="Times New Roman" w:cs="Times New Roman"/>
          <w:i/>
          <w:sz w:val="24"/>
          <w:szCs w:val="24"/>
        </w:rPr>
        <w:t>limine</w:t>
      </w:r>
      <w:proofErr w:type="spellEnd"/>
      <w:r>
        <w:rPr>
          <w:rFonts w:ascii="Times New Roman" w:hAnsi="Times New Roman" w:cs="Times New Roman"/>
          <w:sz w:val="24"/>
          <w:szCs w:val="24"/>
        </w:rPr>
        <w:t xml:space="preserve"> to be meritorious.</w:t>
      </w:r>
    </w:p>
    <w:p w:rsidR="007F014A" w:rsidRDefault="00885B88" w:rsidP="004A55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is dismissed with costs. </w:t>
      </w:r>
    </w:p>
    <w:p w:rsidR="007F014A" w:rsidRDefault="007F014A" w:rsidP="007F014A">
      <w:pPr>
        <w:spacing w:line="360" w:lineRule="auto"/>
        <w:jc w:val="both"/>
        <w:rPr>
          <w:rFonts w:ascii="Times New Roman" w:hAnsi="Times New Roman" w:cs="Times New Roman"/>
          <w:sz w:val="24"/>
          <w:szCs w:val="24"/>
        </w:rPr>
      </w:pPr>
    </w:p>
    <w:p w:rsidR="007C1375" w:rsidRDefault="007C1375" w:rsidP="008935E8">
      <w:pPr>
        <w:pStyle w:val="NoSpacing"/>
        <w:rPr>
          <w:i/>
        </w:rPr>
      </w:pPr>
    </w:p>
    <w:p w:rsidR="007C1375" w:rsidRDefault="007C1375" w:rsidP="008935E8">
      <w:pPr>
        <w:pStyle w:val="NoSpacing"/>
        <w:rPr>
          <w:i/>
        </w:rPr>
      </w:pPr>
    </w:p>
    <w:p w:rsidR="007C1375" w:rsidRDefault="007C1375" w:rsidP="008935E8">
      <w:pPr>
        <w:pStyle w:val="NoSpacing"/>
        <w:rPr>
          <w:i/>
        </w:rPr>
      </w:pPr>
    </w:p>
    <w:p w:rsidR="007C1375" w:rsidRDefault="007C1375" w:rsidP="008935E8">
      <w:pPr>
        <w:pStyle w:val="NoSpacing"/>
        <w:rPr>
          <w:i/>
        </w:rPr>
      </w:pPr>
    </w:p>
    <w:p w:rsidR="008935E8" w:rsidRDefault="007F014A" w:rsidP="008935E8">
      <w:pPr>
        <w:pStyle w:val="NoSpacing"/>
      </w:pPr>
      <w:proofErr w:type="spellStart"/>
      <w:r w:rsidRPr="008935E8">
        <w:rPr>
          <w:i/>
        </w:rPr>
        <w:t>Mvhiringi</w:t>
      </w:r>
      <w:proofErr w:type="spellEnd"/>
      <w:r w:rsidRPr="008935E8">
        <w:rPr>
          <w:i/>
        </w:rPr>
        <w:t xml:space="preserve"> &amp; Associates c/o TJ </w:t>
      </w:r>
      <w:proofErr w:type="spellStart"/>
      <w:r w:rsidRPr="008935E8">
        <w:rPr>
          <w:i/>
        </w:rPr>
        <w:t>Mabhikwa</w:t>
      </w:r>
      <w:proofErr w:type="spellEnd"/>
      <w:r>
        <w:t xml:space="preserve"> and Partners,</w:t>
      </w:r>
      <w:r w:rsidR="008935E8">
        <w:t xml:space="preserve"> applicants’ legal practitioners</w:t>
      </w:r>
    </w:p>
    <w:p w:rsidR="004A55BE" w:rsidRDefault="008935E8" w:rsidP="008935E8">
      <w:pPr>
        <w:pStyle w:val="NoSpacing"/>
      </w:pPr>
      <w:proofErr w:type="spellStart"/>
      <w:r w:rsidRPr="008935E8">
        <w:rPr>
          <w:i/>
        </w:rPr>
        <w:t>Dube</w:t>
      </w:r>
      <w:proofErr w:type="spellEnd"/>
      <w:r w:rsidRPr="008935E8">
        <w:rPr>
          <w:i/>
        </w:rPr>
        <w:t xml:space="preserve"> </w:t>
      </w:r>
      <w:proofErr w:type="spellStart"/>
      <w:r w:rsidRPr="008935E8">
        <w:rPr>
          <w:i/>
        </w:rPr>
        <w:t>Nkala</w:t>
      </w:r>
      <w:proofErr w:type="spellEnd"/>
      <w:r w:rsidRPr="008935E8">
        <w:rPr>
          <w:i/>
        </w:rPr>
        <w:t xml:space="preserve"> and Company</w:t>
      </w:r>
      <w:r>
        <w:t>, respondent’s legal practitioners</w:t>
      </w:r>
      <w:r w:rsidR="004A55BE">
        <w:t xml:space="preserve"> </w:t>
      </w:r>
    </w:p>
    <w:p w:rsidR="00CB6D35" w:rsidRDefault="00CB6D35" w:rsidP="00CB6D35">
      <w:pPr>
        <w:spacing w:line="360" w:lineRule="auto"/>
        <w:ind w:left="720"/>
        <w:jc w:val="both"/>
        <w:rPr>
          <w:rFonts w:ascii="Times New Roman" w:hAnsi="Times New Roman" w:cs="Times New Roman"/>
          <w:sz w:val="24"/>
          <w:szCs w:val="24"/>
        </w:rPr>
      </w:pPr>
    </w:p>
    <w:p w:rsidR="001C49DC" w:rsidRDefault="001C49DC" w:rsidP="00361EBE">
      <w:pPr>
        <w:spacing w:line="360" w:lineRule="auto"/>
        <w:ind w:firstLine="720"/>
        <w:jc w:val="both"/>
        <w:rPr>
          <w:rFonts w:ascii="Times New Roman" w:hAnsi="Times New Roman" w:cs="Times New Roman"/>
          <w:sz w:val="24"/>
          <w:szCs w:val="24"/>
        </w:rPr>
      </w:pPr>
    </w:p>
    <w:p w:rsidR="00C2086B" w:rsidRDefault="00C2086B" w:rsidP="00CF10D9">
      <w:pPr>
        <w:spacing w:line="360" w:lineRule="auto"/>
        <w:ind w:firstLine="720"/>
        <w:jc w:val="both"/>
        <w:rPr>
          <w:rFonts w:ascii="Times New Roman" w:hAnsi="Times New Roman" w:cs="Times New Roman"/>
          <w:sz w:val="24"/>
          <w:szCs w:val="24"/>
        </w:rPr>
      </w:pPr>
    </w:p>
    <w:p w:rsidR="00223694" w:rsidRDefault="00223694"/>
    <w:sectPr w:rsidR="0022369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8E" w:rsidRDefault="0067658E" w:rsidP="00005FD5">
      <w:pPr>
        <w:spacing w:after="0" w:line="240" w:lineRule="auto"/>
      </w:pPr>
      <w:r>
        <w:separator/>
      </w:r>
    </w:p>
  </w:endnote>
  <w:endnote w:type="continuationSeparator" w:id="0">
    <w:p w:rsidR="0067658E" w:rsidRDefault="0067658E" w:rsidP="0000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B5" w:rsidRDefault="00E15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B5" w:rsidRDefault="00E15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B5" w:rsidRDefault="00E15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8E" w:rsidRDefault="0067658E" w:rsidP="00005FD5">
      <w:pPr>
        <w:spacing w:after="0" w:line="240" w:lineRule="auto"/>
      </w:pPr>
      <w:r>
        <w:separator/>
      </w:r>
    </w:p>
  </w:footnote>
  <w:footnote w:type="continuationSeparator" w:id="0">
    <w:p w:rsidR="0067658E" w:rsidRDefault="0067658E" w:rsidP="00005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B5" w:rsidRDefault="00E15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12567"/>
      <w:docPartObj>
        <w:docPartGallery w:val="Page Numbers (Top of Page)"/>
        <w:docPartUnique/>
      </w:docPartObj>
    </w:sdtPr>
    <w:sdtEndPr>
      <w:rPr>
        <w:rFonts w:ascii="Times New Roman" w:hAnsi="Times New Roman" w:cs="Times New Roman"/>
        <w:noProof/>
        <w:sz w:val="24"/>
        <w:szCs w:val="24"/>
      </w:rPr>
    </w:sdtEndPr>
    <w:sdtContent>
      <w:p w:rsidR="00005FD5" w:rsidRPr="00005FD5" w:rsidRDefault="00005FD5">
        <w:pPr>
          <w:pStyle w:val="Header"/>
          <w:jc w:val="right"/>
          <w:rPr>
            <w:rFonts w:ascii="Times New Roman" w:hAnsi="Times New Roman" w:cs="Times New Roman"/>
            <w:noProof/>
            <w:sz w:val="24"/>
            <w:szCs w:val="24"/>
          </w:rPr>
        </w:pPr>
        <w:r w:rsidRPr="00005FD5">
          <w:rPr>
            <w:rFonts w:ascii="Times New Roman" w:hAnsi="Times New Roman" w:cs="Times New Roman"/>
            <w:sz w:val="24"/>
            <w:szCs w:val="24"/>
          </w:rPr>
          <w:fldChar w:fldCharType="begin"/>
        </w:r>
        <w:r w:rsidRPr="00005FD5">
          <w:rPr>
            <w:rFonts w:ascii="Times New Roman" w:hAnsi="Times New Roman" w:cs="Times New Roman"/>
            <w:sz w:val="24"/>
            <w:szCs w:val="24"/>
          </w:rPr>
          <w:instrText xml:space="preserve"> PAGE   \* MERGEFORMAT </w:instrText>
        </w:r>
        <w:r w:rsidRPr="00005FD5">
          <w:rPr>
            <w:rFonts w:ascii="Times New Roman" w:hAnsi="Times New Roman" w:cs="Times New Roman"/>
            <w:sz w:val="24"/>
            <w:szCs w:val="24"/>
          </w:rPr>
          <w:fldChar w:fldCharType="separate"/>
        </w:r>
        <w:r w:rsidR="00E15AB5">
          <w:rPr>
            <w:rFonts w:ascii="Times New Roman" w:hAnsi="Times New Roman" w:cs="Times New Roman"/>
            <w:noProof/>
            <w:sz w:val="24"/>
            <w:szCs w:val="24"/>
          </w:rPr>
          <w:t>1</w:t>
        </w:r>
        <w:r w:rsidRPr="00005FD5">
          <w:rPr>
            <w:rFonts w:ascii="Times New Roman" w:hAnsi="Times New Roman" w:cs="Times New Roman"/>
            <w:noProof/>
            <w:sz w:val="24"/>
            <w:szCs w:val="24"/>
          </w:rPr>
          <w:fldChar w:fldCharType="end"/>
        </w:r>
      </w:p>
      <w:p w:rsidR="00005FD5" w:rsidRPr="00005FD5" w:rsidRDefault="00005FD5">
        <w:pPr>
          <w:pStyle w:val="Header"/>
          <w:jc w:val="right"/>
          <w:rPr>
            <w:rFonts w:ascii="Times New Roman" w:hAnsi="Times New Roman" w:cs="Times New Roman"/>
            <w:noProof/>
            <w:sz w:val="24"/>
            <w:szCs w:val="24"/>
          </w:rPr>
        </w:pPr>
        <w:r w:rsidRPr="00005FD5">
          <w:rPr>
            <w:rFonts w:ascii="Times New Roman" w:hAnsi="Times New Roman" w:cs="Times New Roman"/>
            <w:noProof/>
            <w:sz w:val="24"/>
            <w:szCs w:val="24"/>
          </w:rPr>
          <w:t>HB</w:t>
        </w:r>
        <w:r w:rsidR="00E15AB5">
          <w:rPr>
            <w:rFonts w:ascii="Times New Roman" w:hAnsi="Times New Roman" w:cs="Times New Roman"/>
            <w:noProof/>
            <w:sz w:val="24"/>
            <w:szCs w:val="24"/>
          </w:rPr>
          <w:t xml:space="preserve"> </w:t>
        </w:r>
        <w:r w:rsidR="00E15AB5">
          <w:rPr>
            <w:rFonts w:ascii="Times New Roman" w:hAnsi="Times New Roman" w:cs="Times New Roman"/>
            <w:noProof/>
            <w:sz w:val="24"/>
            <w:szCs w:val="24"/>
          </w:rPr>
          <w:t>3/24</w:t>
        </w:r>
        <w:bookmarkStart w:id="0" w:name="_GoBack"/>
        <w:bookmarkEnd w:id="0"/>
      </w:p>
      <w:p w:rsidR="00005FD5" w:rsidRPr="00005FD5" w:rsidRDefault="00005FD5">
        <w:pPr>
          <w:pStyle w:val="Header"/>
          <w:jc w:val="right"/>
          <w:rPr>
            <w:rFonts w:ascii="Times New Roman" w:hAnsi="Times New Roman" w:cs="Times New Roman"/>
            <w:noProof/>
            <w:sz w:val="24"/>
            <w:szCs w:val="24"/>
          </w:rPr>
        </w:pPr>
        <w:r w:rsidRPr="00005FD5">
          <w:rPr>
            <w:rFonts w:ascii="Times New Roman" w:hAnsi="Times New Roman" w:cs="Times New Roman"/>
            <w:noProof/>
            <w:sz w:val="24"/>
            <w:szCs w:val="24"/>
          </w:rPr>
          <w:t>HC 1794/22</w:t>
        </w:r>
      </w:p>
      <w:p w:rsidR="00005FD5" w:rsidRPr="00005FD5" w:rsidRDefault="00005FD5">
        <w:pPr>
          <w:pStyle w:val="Header"/>
          <w:jc w:val="right"/>
          <w:rPr>
            <w:rFonts w:ascii="Times New Roman" w:hAnsi="Times New Roman" w:cs="Times New Roman"/>
            <w:sz w:val="24"/>
            <w:szCs w:val="24"/>
          </w:rPr>
        </w:pPr>
        <w:r w:rsidRPr="00005FD5">
          <w:rPr>
            <w:rFonts w:ascii="Times New Roman" w:hAnsi="Times New Roman" w:cs="Times New Roman"/>
            <w:noProof/>
            <w:sz w:val="24"/>
            <w:szCs w:val="24"/>
          </w:rPr>
          <w:t>CAPP 243/22</w:t>
        </w:r>
      </w:p>
    </w:sdtContent>
  </w:sdt>
  <w:p w:rsidR="00005FD5" w:rsidRPr="00005FD5" w:rsidRDefault="00005FD5">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B5" w:rsidRDefault="00E15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D9"/>
    <w:rsid w:val="00005FD5"/>
    <w:rsid w:val="000C2F2D"/>
    <w:rsid w:val="000E56EC"/>
    <w:rsid w:val="000F6674"/>
    <w:rsid w:val="0010534F"/>
    <w:rsid w:val="00195452"/>
    <w:rsid w:val="001C49DC"/>
    <w:rsid w:val="001C7145"/>
    <w:rsid w:val="00200322"/>
    <w:rsid w:val="00204F2B"/>
    <w:rsid w:val="00221713"/>
    <w:rsid w:val="00223694"/>
    <w:rsid w:val="002905AD"/>
    <w:rsid w:val="0029089D"/>
    <w:rsid w:val="00295B29"/>
    <w:rsid w:val="002F3A95"/>
    <w:rsid w:val="002F4282"/>
    <w:rsid w:val="003279EC"/>
    <w:rsid w:val="003300F8"/>
    <w:rsid w:val="00344DB7"/>
    <w:rsid w:val="00361EBE"/>
    <w:rsid w:val="003F4321"/>
    <w:rsid w:val="004A55BE"/>
    <w:rsid w:val="004B43CE"/>
    <w:rsid w:val="00510D14"/>
    <w:rsid w:val="005C550A"/>
    <w:rsid w:val="0067658E"/>
    <w:rsid w:val="006847AD"/>
    <w:rsid w:val="00745292"/>
    <w:rsid w:val="00752099"/>
    <w:rsid w:val="007C1375"/>
    <w:rsid w:val="007F014A"/>
    <w:rsid w:val="00885B88"/>
    <w:rsid w:val="008935E8"/>
    <w:rsid w:val="00916B9F"/>
    <w:rsid w:val="00922DF7"/>
    <w:rsid w:val="009765EA"/>
    <w:rsid w:val="0097788F"/>
    <w:rsid w:val="009A497F"/>
    <w:rsid w:val="00A17F1C"/>
    <w:rsid w:val="00AA076A"/>
    <w:rsid w:val="00B8235D"/>
    <w:rsid w:val="00B96490"/>
    <w:rsid w:val="00BE3623"/>
    <w:rsid w:val="00BF6D0B"/>
    <w:rsid w:val="00C0656E"/>
    <w:rsid w:val="00C2086B"/>
    <w:rsid w:val="00C35432"/>
    <w:rsid w:val="00C563A1"/>
    <w:rsid w:val="00CB6D35"/>
    <w:rsid w:val="00CF10D9"/>
    <w:rsid w:val="00CF4CA3"/>
    <w:rsid w:val="00D37E87"/>
    <w:rsid w:val="00D9076D"/>
    <w:rsid w:val="00DC2BF8"/>
    <w:rsid w:val="00E15AB5"/>
    <w:rsid w:val="00E70AA3"/>
    <w:rsid w:val="00F841F0"/>
    <w:rsid w:val="00FF0D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739F5-B01B-40D3-9AB3-BAB69C97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D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0D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005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FD5"/>
    <w:rPr>
      <w:rFonts w:eastAsiaTheme="minorEastAsia"/>
      <w:lang w:val="en-US"/>
    </w:rPr>
  </w:style>
  <w:style w:type="paragraph" w:styleId="Footer">
    <w:name w:val="footer"/>
    <w:basedOn w:val="Normal"/>
    <w:link w:val="FooterChar"/>
    <w:uiPriority w:val="99"/>
    <w:unhideWhenUsed/>
    <w:rsid w:val="00005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FD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7</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43</cp:revision>
  <dcterms:created xsi:type="dcterms:W3CDTF">2023-12-20T06:11:00Z</dcterms:created>
  <dcterms:modified xsi:type="dcterms:W3CDTF">2024-01-03T12:46:00Z</dcterms:modified>
</cp:coreProperties>
</file>