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D4164" w14:textId="77777777" w:rsidR="00085472" w:rsidRDefault="00D56129" w:rsidP="00D5612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KUDZANAI MAKOMBE</w:t>
      </w:r>
    </w:p>
    <w:p w14:paraId="51F27C4F"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E97BA83" w14:textId="77777777" w:rsidR="00D56129" w:rsidRDefault="009526CC"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D56129">
        <w:rPr>
          <w:rFonts w:ascii="Times New Roman" w:hAnsi="Times New Roman" w:cs="Times New Roman"/>
          <w:sz w:val="24"/>
          <w:szCs w:val="24"/>
        </w:rPr>
        <w:t>HODEN MUNYORO</w:t>
      </w:r>
    </w:p>
    <w:p w14:paraId="7DDB2F4B"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CB24C2D"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14:paraId="3F2144F9" w14:textId="77777777" w:rsidR="00D56129" w:rsidRDefault="00D56129" w:rsidP="00D56129">
      <w:pPr>
        <w:spacing w:after="0" w:line="240" w:lineRule="auto"/>
        <w:rPr>
          <w:rFonts w:ascii="Times New Roman" w:hAnsi="Times New Roman" w:cs="Times New Roman"/>
          <w:sz w:val="24"/>
          <w:szCs w:val="24"/>
        </w:rPr>
      </w:pPr>
    </w:p>
    <w:p w14:paraId="7A5FCA23" w14:textId="77777777" w:rsidR="00D56129" w:rsidRDefault="00D56129" w:rsidP="00D56129">
      <w:pPr>
        <w:spacing w:after="0" w:line="240" w:lineRule="auto"/>
        <w:rPr>
          <w:rFonts w:ascii="Times New Roman" w:hAnsi="Times New Roman" w:cs="Times New Roman"/>
          <w:sz w:val="24"/>
          <w:szCs w:val="24"/>
        </w:rPr>
      </w:pPr>
    </w:p>
    <w:p w14:paraId="47DA9E12"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EEEE09"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14:paraId="712E8C69"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HARARE, 15 June &amp; 31 October 2023</w:t>
      </w:r>
    </w:p>
    <w:p w14:paraId="21CD7A61" w14:textId="77777777" w:rsidR="00D56129" w:rsidRDefault="00D56129" w:rsidP="00D56129">
      <w:pPr>
        <w:spacing w:after="0" w:line="240" w:lineRule="auto"/>
        <w:rPr>
          <w:rFonts w:ascii="Times New Roman" w:hAnsi="Times New Roman" w:cs="Times New Roman"/>
          <w:sz w:val="24"/>
          <w:szCs w:val="24"/>
        </w:rPr>
      </w:pPr>
    </w:p>
    <w:p w14:paraId="62DC93CF" w14:textId="77777777" w:rsidR="00D56129" w:rsidRDefault="00D56129" w:rsidP="00D56129">
      <w:pPr>
        <w:spacing w:after="0" w:line="240" w:lineRule="auto"/>
        <w:rPr>
          <w:rFonts w:ascii="Times New Roman" w:hAnsi="Times New Roman" w:cs="Times New Roman"/>
          <w:sz w:val="24"/>
          <w:szCs w:val="24"/>
        </w:rPr>
      </w:pPr>
    </w:p>
    <w:p w14:paraId="431F4B5C"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Special Plea</w:t>
      </w:r>
    </w:p>
    <w:p w14:paraId="229AD620" w14:textId="77777777" w:rsidR="00D56129" w:rsidRDefault="00D56129" w:rsidP="00D56129">
      <w:pPr>
        <w:spacing w:after="0" w:line="240" w:lineRule="auto"/>
        <w:rPr>
          <w:rFonts w:ascii="Times New Roman" w:hAnsi="Times New Roman" w:cs="Times New Roman"/>
          <w:sz w:val="24"/>
          <w:szCs w:val="24"/>
        </w:rPr>
      </w:pPr>
    </w:p>
    <w:p w14:paraId="29154AF7" w14:textId="77777777" w:rsidR="00D56129" w:rsidRDefault="00D56129" w:rsidP="00D56129">
      <w:pPr>
        <w:spacing w:after="0" w:line="240" w:lineRule="auto"/>
        <w:rPr>
          <w:rFonts w:ascii="Times New Roman" w:hAnsi="Times New Roman" w:cs="Times New Roman"/>
          <w:sz w:val="24"/>
          <w:szCs w:val="24"/>
        </w:rPr>
      </w:pPr>
    </w:p>
    <w:p w14:paraId="30E9A831"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D56129">
        <w:rPr>
          <w:rFonts w:ascii="Times New Roman" w:hAnsi="Times New Roman" w:cs="Times New Roman"/>
          <w:i/>
          <w:sz w:val="24"/>
          <w:szCs w:val="24"/>
        </w:rPr>
        <w:t>P Mueya,</w:t>
      </w:r>
      <w:r>
        <w:rPr>
          <w:rFonts w:ascii="Times New Roman" w:hAnsi="Times New Roman" w:cs="Times New Roman"/>
          <w:sz w:val="24"/>
          <w:szCs w:val="24"/>
        </w:rPr>
        <w:t xml:space="preserve"> for the plaintiff</w:t>
      </w:r>
    </w:p>
    <w:p w14:paraId="0EE63E10"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D56129">
        <w:rPr>
          <w:rFonts w:ascii="Times New Roman" w:hAnsi="Times New Roman" w:cs="Times New Roman"/>
          <w:i/>
          <w:sz w:val="24"/>
          <w:szCs w:val="24"/>
        </w:rPr>
        <w:t>T K Mutambo</w:t>
      </w:r>
      <w:r>
        <w:rPr>
          <w:rFonts w:ascii="Times New Roman" w:hAnsi="Times New Roman" w:cs="Times New Roman"/>
          <w:sz w:val="24"/>
          <w:szCs w:val="24"/>
        </w:rPr>
        <w:t>, for the 1</w:t>
      </w:r>
      <w:r w:rsidRPr="00D5612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14:paraId="31E7B29F" w14:textId="77777777" w:rsidR="00D56129" w:rsidRDefault="00D56129" w:rsidP="00D56129">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2</w:t>
      </w:r>
      <w:r w:rsidRPr="00D5612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14:paraId="20BC4A31" w14:textId="77777777" w:rsidR="00401A02" w:rsidRDefault="00401A02" w:rsidP="002C3C40">
      <w:pPr>
        <w:spacing w:after="0" w:line="360" w:lineRule="auto"/>
        <w:rPr>
          <w:rFonts w:ascii="Times New Roman" w:hAnsi="Times New Roman" w:cs="Times New Roman"/>
          <w:sz w:val="24"/>
          <w:szCs w:val="24"/>
        </w:rPr>
      </w:pPr>
    </w:p>
    <w:p w14:paraId="7276F7C4" w14:textId="77777777" w:rsidR="00401A02" w:rsidRDefault="00401A02" w:rsidP="002C3C40">
      <w:pPr>
        <w:spacing w:after="0" w:line="360" w:lineRule="auto"/>
        <w:rPr>
          <w:rFonts w:ascii="Times New Roman" w:hAnsi="Times New Roman" w:cs="Times New Roman"/>
          <w:sz w:val="24"/>
          <w:szCs w:val="24"/>
        </w:rPr>
      </w:pPr>
    </w:p>
    <w:p w14:paraId="590BFC5C" w14:textId="77777777" w:rsidR="002C3C40" w:rsidRDefault="002C3C40" w:rsidP="002C3C40">
      <w:pPr>
        <w:spacing w:after="0" w:line="360" w:lineRule="auto"/>
        <w:rPr>
          <w:rFonts w:ascii="Times New Roman" w:hAnsi="Times New Roman" w:cs="Times New Roman"/>
          <w:sz w:val="24"/>
          <w:szCs w:val="24"/>
        </w:rPr>
      </w:pPr>
      <w:r>
        <w:rPr>
          <w:rFonts w:ascii="Times New Roman" w:hAnsi="Times New Roman" w:cs="Times New Roman"/>
          <w:sz w:val="24"/>
          <w:szCs w:val="24"/>
        </w:rPr>
        <w:t>MHURI J:     On 5 December 2022 plaintiff issued summons against first defendant claiming:</w:t>
      </w:r>
    </w:p>
    <w:p w14:paraId="3BDD2D77" w14:textId="77777777" w:rsidR="002C3C40" w:rsidRDefault="00E029FD" w:rsidP="002C3C4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C3C40">
        <w:rPr>
          <w:rFonts w:ascii="Times New Roman" w:hAnsi="Times New Roman" w:cs="Times New Roman"/>
          <w:sz w:val="24"/>
          <w:szCs w:val="24"/>
        </w:rPr>
        <w:t>n order for the cancellation of the transfer of a certain piece of land situated  in the district of  Salisbury called stand number 357 Mandara Township of Lot 5 Mandara of the Grange, measuring 1</w:t>
      </w:r>
      <w:r w:rsidR="00334628">
        <w:rPr>
          <w:rFonts w:ascii="Times New Roman" w:hAnsi="Times New Roman" w:cs="Times New Roman"/>
          <w:sz w:val="24"/>
          <w:szCs w:val="24"/>
        </w:rPr>
        <w:t>,</w:t>
      </w:r>
      <w:r w:rsidR="002C3C40">
        <w:rPr>
          <w:rFonts w:ascii="Times New Roman" w:hAnsi="Times New Roman" w:cs="Times New Roman"/>
          <w:sz w:val="24"/>
          <w:szCs w:val="24"/>
        </w:rPr>
        <w:t xml:space="preserve"> 0549 acres registered in favour of the first defendant under </w:t>
      </w:r>
      <w:r>
        <w:rPr>
          <w:rFonts w:ascii="Times New Roman" w:hAnsi="Times New Roman" w:cs="Times New Roman"/>
          <w:sz w:val="24"/>
          <w:szCs w:val="24"/>
        </w:rPr>
        <w:t>D</w:t>
      </w:r>
      <w:r w:rsidR="002C3C40">
        <w:rPr>
          <w:rFonts w:ascii="Times New Roman" w:hAnsi="Times New Roman" w:cs="Times New Roman"/>
          <w:sz w:val="24"/>
          <w:szCs w:val="24"/>
        </w:rPr>
        <w:t xml:space="preserve">eed of </w:t>
      </w:r>
      <w:r>
        <w:rPr>
          <w:rFonts w:ascii="Times New Roman" w:hAnsi="Times New Roman" w:cs="Times New Roman"/>
          <w:sz w:val="24"/>
          <w:szCs w:val="24"/>
        </w:rPr>
        <w:t>T</w:t>
      </w:r>
      <w:r w:rsidR="002C3C40">
        <w:rPr>
          <w:rFonts w:ascii="Times New Roman" w:hAnsi="Times New Roman" w:cs="Times New Roman"/>
          <w:sz w:val="24"/>
          <w:szCs w:val="24"/>
        </w:rPr>
        <w:t>ransfer number 6751/2022.</w:t>
      </w:r>
    </w:p>
    <w:p w14:paraId="2F25F21E" w14:textId="77777777" w:rsidR="002C3C40" w:rsidRDefault="00E029FD" w:rsidP="002C3C4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C3C40">
        <w:rPr>
          <w:rFonts w:ascii="Times New Roman" w:hAnsi="Times New Roman" w:cs="Times New Roman"/>
          <w:sz w:val="24"/>
          <w:szCs w:val="24"/>
        </w:rPr>
        <w:t xml:space="preserve">n order for registration of the property into Christy Wilkinson’s name under </w:t>
      </w:r>
      <w:r>
        <w:rPr>
          <w:rFonts w:ascii="Times New Roman" w:hAnsi="Times New Roman" w:cs="Times New Roman"/>
          <w:sz w:val="24"/>
          <w:szCs w:val="24"/>
        </w:rPr>
        <w:t>D</w:t>
      </w:r>
      <w:r w:rsidR="002C3C40">
        <w:rPr>
          <w:rFonts w:ascii="Times New Roman" w:hAnsi="Times New Roman" w:cs="Times New Roman"/>
          <w:sz w:val="24"/>
          <w:szCs w:val="24"/>
        </w:rPr>
        <w:t xml:space="preserve">eed of </w:t>
      </w:r>
      <w:r>
        <w:rPr>
          <w:rFonts w:ascii="Times New Roman" w:hAnsi="Times New Roman" w:cs="Times New Roman"/>
          <w:sz w:val="24"/>
          <w:szCs w:val="24"/>
        </w:rPr>
        <w:t>T</w:t>
      </w:r>
      <w:r w:rsidR="002C3C40">
        <w:rPr>
          <w:rFonts w:ascii="Times New Roman" w:hAnsi="Times New Roman" w:cs="Times New Roman"/>
          <w:sz w:val="24"/>
          <w:szCs w:val="24"/>
        </w:rPr>
        <w:t>ransfer number 5277/1968.</w:t>
      </w:r>
    </w:p>
    <w:p w14:paraId="5DC6321A" w14:textId="77777777" w:rsidR="002C3C40" w:rsidRDefault="00E029FD" w:rsidP="002C3C4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C3C40">
        <w:rPr>
          <w:rFonts w:ascii="Times New Roman" w:hAnsi="Times New Roman" w:cs="Times New Roman"/>
          <w:sz w:val="24"/>
          <w:szCs w:val="24"/>
        </w:rPr>
        <w:t>n order for the second defendant to cancel Deed of Transfer number 6751/2022 registered in the name of the  first defendant on the basis of fraud, and delivery of the regist</w:t>
      </w:r>
      <w:r>
        <w:rPr>
          <w:rFonts w:ascii="Times New Roman" w:hAnsi="Times New Roman" w:cs="Times New Roman"/>
          <w:sz w:val="24"/>
          <w:szCs w:val="24"/>
        </w:rPr>
        <w:t>ration</w:t>
      </w:r>
      <w:r w:rsidR="002C3C40">
        <w:rPr>
          <w:rFonts w:ascii="Times New Roman" w:hAnsi="Times New Roman" w:cs="Times New Roman"/>
          <w:sz w:val="24"/>
          <w:szCs w:val="24"/>
        </w:rPr>
        <w:t xml:space="preserve"> therefore in the plaintiff’s name</w:t>
      </w:r>
    </w:p>
    <w:p w14:paraId="177CFB0C" w14:textId="77777777" w:rsidR="000A6D89" w:rsidRDefault="00E029FD" w:rsidP="002C3C4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0A6D89">
        <w:rPr>
          <w:rFonts w:ascii="Times New Roman" w:hAnsi="Times New Roman" w:cs="Times New Roman"/>
          <w:sz w:val="24"/>
          <w:szCs w:val="24"/>
        </w:rPr>
        <w:t>osts of suit;</w:t>
      </w:r>
    </w:p>
    <w:p w14:paraId="30B7A88B" w14:textId="77777777" w:rsidR="000A6D89" w:rsidRDefault="000A6D89" w:rsidP="00B20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plaintiff’s declaration, first defendant is her biological brother.  She has resided at the property in question which she was leasing from Christy Wilkinson and had purchased it from her in 1989.  On 25 June 2021 plaintiff applied for and was granted an order for transfer of the property into her name.  The order was granted on 19 January 2022 under case number HC 3426/21.</w:t>
      </w:r>
    </w:p>
    <w:p w14:paraId="10C9A448" w14:textId="77777777" w:rsidR="000A6D89" w:rsidRDefault="000A6D89" w:rsidP="00B20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Unbeknown to her</w:t>
      </w:r>
      <w:r w:rsidR="00E029FD">
        <w:rPr>
          <w:rFonts w:ascii="Times New Roman" w:hAnsi="Times New Roman" w:cs="Times New Roman"/>
          <w:sz w:val="24"/>
          <w:szCs w:val="24"/>
        </w:rPr>
        <w:t>,</w:t>
      </w:r>
      <w:r>
        <w:rPr>
          <w:rFonts w:ascii="Times New Roman" w:hAnsi="Times New Roman" w:cs="Times New Roman"/>
          <w:sz w:val="24"/>
          <w:szCs w:val="24"/>
        </w:rPr>
        <w:t xml:space="preserve"> first defendant had also applied for transfer of the same property into his name and was granted an order under HC 2021/21.  First defendant’s transfer was effected by second defendant before plaintiff’s transfer.</w:t>
      </w:r>
    </w:p>
    <w:p w14:paraId="22B01215" w14:textId="545E0F4B" w:rsidR="000A6D89" w:rsidRDefault="000A6D89" w:rsidP="00B20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view, she was prejudiced of the property due to malicious, fraudulent and wrongful misrepresentation of the first defendant to </w:t>
      </w:r>
      <w:r w:rsidR="00D3716A">
        <w:rPr>
          <w:rFonts w:ascii="Times New Roman" w:hAnsi="Times New Roman" w:cs="Times New Roman"/>
          <w:sz w:val="24"/>
          <w:szCs w:val="24"/>
        </w:rPr>
        <w:t>C</w:t>
      </w:r>
      <w:r>
        <w:rPr>
          <w:rFonts w:ascii="Times New Roman" w:hAnsi="Times New Roman" w:cs="Times New Roman"/>
          <w:sz w:val="24"/>
          <w:szCs w:val="24"/>
        </w:rPr>
        <w:t>ourt, the result of which she is entitled to transfer of the property in her favour.</w:t>
      </w:r>
    </w:p>
    <w:p w14:paraId="57B284BF" w14:textId="77777777" w:rsidR="000A6D89" w:rsidRDefault="000A6D89" w:rsidP="00B20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 to being furnished with some of the further particulars</w:t>
      </w:r>
      <w:r w:rsidR="00B20481">
        <w:rPr>
          <w:rFonts w:ascii="Times New Roman" w:hAnsi="Times New Roman" w:cs="Times New Roman"/>
          <w:sz w:val="24"/>
          <w:szCs w:val="24"/>
        </w:rPr>
        <w:t xml:space="preserve"> he had requested, first defendant entered a special plea </w:t>
      </w:r>
      <w:r w:rsidR="00E029FD">
        <w:rPr>
          <w:rFonts w:ascii="Times New Roman" w:hAnsi="Times New Roman" w:cs="Times New Roman"/>
          <w:sz w:val="24"/>
          <w:szCs w:val="24"/>
        </w:rPr>
        <w:t xml:space="preserve">to </w:t>
      </w:r>
      <w:r w:rsidR="00B20481">
        <w:rPr>
          <w:rFonts w:ascii="Times New Roman" w:hAnsi="Times New Roman" w:cs="Times New Roman"/>
          <w:sz w:val="24"/>
          <w:szCs w:val="24"/>
        </w:rPr>
        <w:t>plaintiff’s claim praying that the special plea be upheld and the summons be dismissed with costs.  The special plea was to this effect;</w:t>
      </w:r>
    </w:p>
    <w:p w14:paraId="769B7A69" w14:textId="77777777" w:rsidR="00B20481" w:rsidRDefault="00B20481" w:rsidP="00B204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first defendant was granted an </w:t>
      </w:r>
      <w:r w:rsidR="00E029FD">
        <w:rPr>
          <w:rFonts w:ascii="Times New Roman" w:hAnsi="Times New Roman" w:cs="Times New Roman"/>
          <w:sz w:val="24"/>
          <w:szCs w:val="24"/>
        </w:rPr>
        <w:t>O</w:t>
      </w:r>
      <w:r>
        <w:rPr>
          <w:rFonts w:ascii="Times New Roman" w:hAnsi="Times New Roman" w:cs="Times New Roman"/>
          <w:sz w:val="24"/>
          <w:szCs w:val="24"/>
        </w:rPr>
        <w:t xml:space="preserve">rder by this </w:t>
      </w:r>
      <w:r w:rsidR="00E029FD">
        <w:rPr>
          <w:rFonts w:ascii="Times New Roman" w:hAnsi="Times New Roman" w:cs="Times New Roman"/>
          <w:sz w:val="24"/>
          <w:szCs w:val="24"/>
        </w:rPr>
        <w:t>C</w:t>
      </w:r>
      <w:r>
        <w:rPr>
          <w:rFonts w:ascii="Times New Roman" w:hAnsi="Times New Roman" w:cs="Times New Roman"/>
          <w:sz w:val="24"/>
          <w:szCs w:val="24"/>
        </w:rPr>
        <w:t>ourt in terms of s 9 of the Titles Registration and Derelict Act [</w:t>
      </w:r>
      <w:r w:rsidRPr="00A757ED">
        <w:rPr>
          <w:rFonts w:ascii="Times New Roman" w:hAnsi="Times New Roman" w:cs="Times New Roman"/>
          <w:i/>
          <w:sz w:val="24"/>
          <w:szCs w:val="24"/>
        </w:rPr>
        <w:t>Chapter 20:20</w:t>
      </w:r>
      <w:r>
        <w:rPr>
          <w:rFonts w:ascii="Times New Roman" w:hAnsi="Times New Roman" w:cs="Times New Roman"/>
          <w:sz w:val="24"/>
          <w:szCs w:val="24"/>
        </w:rPr>
        <w:t>] under case number HC 2029/21.  The Order directed second defendant to transfer the immovable property stand number 357 M</w:t>
      </w:r>
      <w:r w:rsidR="00A757ED">
        <w:rPr>
          <w:rFonts w:ascii="Times New Roman" w:hAnsi="Times New Roman" w:cs="Times New Roman"/>
          <w:sz w:val="24"/>
          <w:szCs w:val="24"/>
        </w:rPr>
        <w:t>a</w:t>
      </w:r>
      <w:r>
        <w:rPr>
          <w:rFonts w:ascii="Times New Roman" w:hAnsi="Times New Roman" w:cs="Times New Roman"/>
          <w:sz w:val="24"/>
          <w:szCs w:val="24"/>
        </w:rPr>
        <w:t xml:space="preserve">ndara Township of Lot 5 Mandara of the Grange </w:t>
      </w:r>
      <w:r w:rsidR="00E029FD">
        <w:rPr>
          <w:rFonts w:ascii="Times New Roman" w:hAnsi="Times New Roman" w:cs="Times New Roman"/>
          <w:sz w:val="24"/>
          <w:szCs w:val="24"/>
        </w:rPr>
        <w:t>m</w:t>
      </w:r>
      <w:r>
        <w:rPr>
          <w:rFonts w:ascii="Times New Roman" w:hAnsi="Times New Roman" w:cs="Times New Roman"/>
          <w:sz w:val="24"/>
          <w:szCs w:val="24"/>
        </w:rPr>
        <w:t xml:space="preserve">easuring 1, 0549 acres to first defendant.  Second defendant complied with the </w:t>
      </w:r>
      <w:r w:rsidR="00E029FD">
        <w:rPr>
          <w:rFonts w:ascii="Times New Roman" w:hAnsi="Times New Roman" w:cs="Times New Roman"/>
          <w:sz w:val="24"/>
          <w:szCs w:val="24"/>
        </w:rPr>
        <w:t>C</w:t>
      </w:r>
      <w:r>
        <w:rPr>
          <w:rFonts w:ascii="Times New Roman" w:hAnsi="Times New Roman" w:cs="Times New Roman"/>
          <w:sz w:val="24"/>
          <w:szCs w:val="24"/>
        </w:rPr>
        <w:t>ourt Order and effected the transfer.</w:t>
      </w:r>
    </w:p>
    <w:p w14:paraId="45B404FB" w14:textId="77777777" w:rsidR="00B20481" w:rsidRPr="00A4670B" w:rsidRDefault="00401A02" w:rsidP="00A4670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A4670B">
        <w:rPr>
          <w:rFonts w:ascii="Times New Roman" w:hAnsi="Times New Roman" w:cs="Times New Roman"/>
          <w:sz w:val="24"/>
          <w:szCs w:val="24"/>
        </w:rPr>
        <w:t>provisional</w:t>
      </w:r>
      <w:r w:rsidR="00B20481" w:rsidRPr="00A4670B">
        <w:rPr>
          <w:rFonts w:ascii="Times New Roman" w:hAnsi="Times New Roman" w:cs="Times New Roman"/>
          <w:sz w:val="24"/>
          <w:szCs w:val="24"/>
        </w:rPr>
        <w:t xml:space="preserve"> order under HC 2029/21 was published in</w:t>
      </w:r>
      <w:r w:rsidR="00466AEC" w:rsidRPr="00A4670B">
        <w:rPr>
          <w:rFonts w:ascii="Times New Roman" w:hAnsi="Times New Roman" w:cs="Times New Roman"/>
          <w:sz w:val="24"/>
          <w:szCs w:val="24"/>
        </w:rPr>
        <w:t xml:space="preserve"> the Herald newspaper and Government gazette calling upon any person having right or title to the property to appear before the </w:t>
      </w:r>
      <w:r w:rsidR="00E029FD">
        <w:rPr>
          <w:rFonts w:ascii="Times New Roman" w:hAnsi="Times New Roman" w:cs="Times New Roman"/>
          <w:sz w:val="24"/>
          <w:szCs w:val="24"/>
        </w:rPr>
        <w:t>C</w:t>
      </w:r>
      <w:r w:rsidR="00466AEC" w:rsidRPr="00A4670B">
        <w:rPr>
          <w:rFonts w:ascii="Times New Roman" w:hAnsi="Times New Roman" w:cs="Times New Roman"/>
          <w:sz w:val="24"/>
          <w:szCs w:val="24"/>
        </w:rPr>
        <w:t>ourt and establish their claim on the 20 October 2022 or be forever barred from doing so.</w:t>
      </w:r>
    </w:p>
    <w:p w14:paraId="262FEE52" w14:textId="77777777" w:rsidR="00466AEC" w:rsidRDefault="00B03C66" w:rsidP="00B204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466AEC">
        <w:rPr>
          <w:rFonts w:ascii="Times New Roman" w:hAnsi="Times New Roman" w:cs="Times New Roman"/>
          <w:sz w:val="24"/>
          <w:szCs w:val="24"/>
        </w:rPr>
        <w:t xml:space="preserve">laintiff did not appear </w:t>
      </w:r>
      <w:r w:rsidR="00E029FD">
        <w:rPr>
          <w:rFonts w:ascii="Times New Roman" w:hAnsi="Times New Roman" w:cs="Times New Roman"/>
          <w:sz w:val="24"/>
          <w:szCs w:val="24"/>
        </w:rPr>
        <w:t>in C</w:t>
      </w:r>
      <w:r w:rsidR="00A757ED">
        <w:rPr>
          <w:rFonts w:ascii="Times New Roman" w:hAnsi="Times New Roman" w:cs="Times New Roman"/>
          <w:sz w:val="24"/>
          <w:szCs w:val="24"/>
        </w:rPr>
        <w:t>ourt to establish her claim</w:t>
      </w:r>
      <w:r>
        <w:rPr>
          <w:rFonts w:ascii="Times New Roman" w:hAnsi="Times New Roman" w:cs="Times New Roman"/>
          <w:sz w:val="24"/>
          <w:szCs w:val="24"/>
        </w:rPr>
        <w:t xml:space="preserve"> on the return date and is forever barred from doing so.</w:t>
      </w:r>
    </w:p>
    <w:p w14:paraId="17D6912A" w14:textId="77777777" w:rsidR="00B03C66" w:rsidRDefault="00B03C66" w:rsidP="00B204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this </w:t>
      </w:r>
      <w:r w:rsidR="00E029FD">
        <w:rPr>
          <w:rFonts w:ascii="Times New Roman" w:hAnsi="Times New Roman" w:cs="Times New Roman"/>
          <w:sz w:val="24"/>
          <w:szCs w:val="24"/>
        </w:rPr>
        <w:t>C</w:t>
      </w:r>
      <w:r>
        <w:rPr>
          <w:rFonts w:ascii="Times New Roman" w:hAnsi="Times New Roman" w:cs="Times New Roman"/>
          <w:sz w:val="24"/>
          <w:szCs w:val="24"/>
        </w:rPr>
        <w:t>ourt cannot grant an order reversing the transfer of th</w:t>
      </w:r>
      <w:r w:rsidR="00E029FD">
        <w:rPr>
          <w:rFonts w:ascii="Times New Roman" w:hAnsi="Times New Roman" w:cs="Times New Roman"/>
          <w:sz w:val="24"/>
          <w:szCs w:val="24"/>
        </w:rPr>
        <w:t>e property to first defendant a</w:t>
      </w:r>
      <w:r>
        <w:rPr>
          <w:rFonts w:ascii="Times New Roman" w:hAnsi="Times New Roman" w:cs="Times New Roman"/>
          <w:sz w:val="24"/>
          <w:szCs w:val="24"/>
        </w:rPr>
        <w:t>s</w:t>
      </w:r>
      <w:r w:rsidR="00E029FD">
        <w:rPr>
          <w:rFonts w:ascii="Times New Roman" w:hAnsi="Times New Roman" w:cs="Times New Roman"/>
          <w:sz w:val="24"/>
          <w:szCs w:val="24"/>
        </w:rPr>
        <w:t xml:space="preserve"> </w:t>
      </w:r>
      <w:r>
        <w:rPr>
          <w:rFonts w:ascii="Times New Roman" w:hAnsi="Times New Roman" w:cs="Times New Roman"/>
          <w:sz w:val="24"/>
          <w:szCs w:val="24"/>
        </w:rPr>
        <w:t xml:space="preserve">prayed for by plaintiff without first having set aside the </w:t>
      </w:r>
      <w:r w:rsidR="00E029FD">
        <w:rPr>
          <w:rFonts w:ascii="Times New Roman" w:hAnsi="Times New Roman" w:cs="Times New Roman"/>
          <w:sz w:val="24"/>
          <w:szCs w:val="24"/>
        </w:rPr>
        <w:t>O</w:t>
      </w:r>
      <w:r>
        <w:rPr>
          <w:rFonts w:ascii="Times New Roman" w:hAnsi="Times New Roman" w:cs="Times New Roman"/>
          <w:sz w:val="24"/>
          <w:szCs w:val="24"/>
        </w:rPr>
        <w:t>rder granted under HC 2029/21.</w:t>
      </w:r>
    </w:p>
    <w:p w14:paraId="1D8BB5C7" w14:textId="77777777" w:rsidR="00B03C66" w:rsidRDefault="00B03C66" w:rsidP="00B204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029FD">
        <w:rPr>
          <w:rFonts w:ascii="Times New Roman" w:hAnsi="Times New Roman" w:cs="Times New Roman"/>
          <w:sz w:val="24"/>
          <w:szCs w:val="24"/>
        </w:rPr>
        <w:t>O</w:t>
      </w:r>
      <w:r>
        <w:rPr>
          <w:rFonts w:ascii="Times New Roman" w:hAnsi="Times New Roman" w:cs="Times New Roman"/>
          <w:sz w:val="24"/>
          <w:szCs w:val="24"/>
        </w:rPr>
        <w:t>rder under HC 2029/21</w:t>
      </w:r>
      <w:r w:rsidR="00A4670B" w:rsidRPr="00A4670B">
        <w:rPr>
          <w:rFonts w:ascii="Times New Roman" w:hAnsi="Times New Roman" w:cs="Times New Roman"/>
          <w:sz w:val="24"/>
          <w:szCs w:val="24"/>
        </w:rPr>
        <w:t xml:space="preserve"> </w:t>
      </w:r>
      <w:r w:rsidR="00A4670B">
        <w:rPr>
          <w:rFonts w:ascii="Times New Roman" w:hAnsi="Times New Roman" w:cs="Times New Roman"/>
          <w:sz w:val="24"/>
          <w:szCs w:val="24"/>
        </w:rPr>
        <w:t xml:space="preserve">remains extant and the gains of first defendant under that </w:t>
      </w:r>
      <w:r w:rsidR="00E029FD">
        <w:rPr>
          <w:rFonts w:ascii="Times New Roman" w:hAnsi="Times New Roman" w:cs="Times New Roman"/>
          <w:sz w:val="24"/>
          <w:szCs w:val="24"/>
        </w:rPr>
        <w:t>O</w:t>
      </w:r>
      <w:r w:rsidR="00A4670B">
        <w:rPr>
          <w:rFonts w:ascii="Times New Roman" w:hAnsi="Times New Roman" w:cs="Times New Roman"/>
          <w:sz w:val="24"/>
          <w:szCs w:val="24"/>
        </w:rPr>
        <w:t xml:space="preserve">rder cannot be reversed without first having set aside the </w:t>
      </w:r>
      <w:r w:rsidR="00E029FD">
        <w:rPr>
          <w:rFonts w:ascii="Times New Roman" w:hAnsi="Times New Roman" w:cs="Times New Roman"/>
          <w:sz w:val="24"/>
          <w:szCs w:val="24"/>
        </w:rPr>
        <w:t>C</w:t>
      </w:r>
      <w:r w:rsidR="00A4670B">
        <w:rPr>
          <w:rFonts w:ascii="Times New Roman" w:hAnsi="Times New Roman" w:cs="Times New Roman"/>
          <w:sz w:val="24"/>
          <w:szCs w:val="24"/>
        </w:rPr>
        <w:t xml:space="preserve">ourt </w:t>
      </w:r>
      <w:r w:rsidR="00E029FD">
        <w:rPr>
          <w:rFonts w:ascii="Times New Roman" w:hAnsi="Times New Roman" w:cs="Times New Roman"/>
          <w:sz w:val="24"/>
          <w:szCs w:val="24"/>
        </w:rPr>
        <w:t>O</w:t>
      </w:r>
      <w:r w:rsidR="00A4670B">
        <w:rPr>
          <w:rFonts w:ascii="Times New Roman" w:hAnsi="Times New Roman" w:cs="Times New Roman"/>
          <w:sz w:val="24"/>
          <w:szCs w:val="24"/>
        </w:rPr>
        <w:t>rder.</w:t>
      </w:r>
    </w:p>
    <w:p w14:paraId="13C94BA4" w14:textId="77777777" w:rsidR="00A4670B" w:rsidRDefault="00A4670B" w:rsidP="00A4670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sought by plaintiff is therefore a </w:t>
      </w:r>
      <w:r w:rsidR="00E029FD">
        <w:rPr>
          <w:rFonts w:ascii="Times New Roman" w:hAnsi="Times New Roman" w:cs="Times New Roman"/>
          <w:sz w:val="24"/>
          <w:szCs w:val="24"/>
        </w:rPr>
        <w:t>brutum</w:t>
      </w:r>
      <w:r>
        <w:rPr>
          <w:rFonts w:ascii="Times New Roman" w:hAnsi="Times New Roman" w:cs="Times New Roman"/>
          <w:sz w:val="24"/>
          <w:szCs w:val="24"/>
        </w:rPr>
        <w:t xml:space="preserve"> </w:t>
      </w:r>
      <w:r w:rsidR="00334628">
        <w:rPr>
          <w:rFonts w:ascii="Times New Roman" w:hAnsi="Times New Roman" w:cs="Times New Roman"/>
          <w:sz w:val="24"/>
          <w:szCs w:val="24"/>
        </w:rPr>
        <w:t>f</w:t>
      </w:r>
      <w:r>
        <w:rPr>
          <w:rFonts w:ascii="Times New Roman" w:hAnsi="Times New Roman" w:cs="Times New Roman"/>
          <w:sz w:val="24"/>
          <w:szCs w:val="24"/>
        </w:rPr>
        <w:t>ulmen.</w:t>
      </w:r>
    </w:p>
    <w:p w14:paraId="2C679CD5" w14:textId="77777777" w:rsidR="00A4670B" w:rsidRDefault="00A4670B" w:rsidP="00A4670B">
      <w:pPr>
        <w:spacing w:after="0" w:line="360" w:lineRule="auto"/>
        <w:jc w:val="both"/>
        <w:rPr>
          <w:rFonts w:ascii="Times New Roman" w:hAnsi="Times New Roman" w:cs="Times New Roman"/>
          <w:sz w:val="24"/>
          <w:szCs w:val="24"/>
        </w:rPr>
      </w:pPr>
    </w:p>
    <w:p w14:paraId="1DF87172" w14:textId="77777777" w:rsidR="00A4670B" w:rsidRDefault="00A4670B" w:rsidP="00401A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defendant persisted with his plea making the submissions that the transfer of the property into his name was as a result of an extant </w:t>
      </w:r>
      <w:r w:rsidR="00E029FD">
        <w:rPr>
          <w:rFonts w:ascii="Times New Roman" w:hAnsi="Times New Roman" w:cs="Times New Roman"/>
          <w:sz w:val="24"/>
          <w:szCs w:val="24"/>
        </w:rPr>
        <w:t>C</w:t>
      </w:r>
      <w:r>
        <w:rPr>
          <w:rFonts w:ascii="Times New Roman" w:hAnsi="Times New Roman" w:cs="Times New Roman"/>
          <w:sz w:val="24"/>
          <w:szCs w:val="24"/>
        </w:rPr>
        <w:t xml:space="preserve">ourt </w:t>
      </w:r>
      <w:r w:rsidR="00E029FD">
        <w:rPr>
          <w:rFonts w:ascii="Times New Roman" w:hAnsi="Times New Roman" w:cs="Times New Roman"/>
          <w:sz w:val="24"/>
          <w:szCs w:val="24"/>
        </w:rPr>
        <w:t>O</w:t>
      </w:r>
      <w:r>
        <w:rPr>
          <w:rFonts w:ascii="Times New Roman" w:hAnsi="Times New Roman" w:cs="Times New Roman"/>
          <w:sz w:val="24"/>
          <w:szCs w:val="24"/>
        </w:rPr>
        <w:t xml:space="preserve">rder and the reversal of this transfer can </w:t>
      </w:r>
      <w:r>
        <w:rPr>
          <w:rFonts w:ascii="Times New Roman" w:hAnsi="Times New Roman" w:cs="Times New Roman"/>
          <w:sz w:val="24"/>
          <w:szCs w:val="24"/>
        </w:rPr>
        <w:lastRenderedPageBreak/>
        <w:t xml:space="preserve">only be </w:t>
      </w:r>
      <w:r w:rsidR="00FF60CD">
        <w:rPr>
          <w:rFonts w:ascii="Times New Roman" w:hAnsi="Times New Roman" w:cs="Times New Roman"/>
          <w:sz w:val="24"/>
          <w:szCs w:val="24"/>
        </w:rPr>
        <w:t>done upon</w:t>
      </w:r>
      <w:r>
        <w:rPr>
          <w:rFonts w:ascii="Times New Roman" w:hAnsi="Times New Roman" w:cs="Times New Roman"/>
          <w:sz w:val="24"/>
          <w:szCs w:val="24"/>
        </w:rPr>
        <w:t xml:space="preserve"> the order being </w:t>
      </w:r>
      <w:r w:rsidR="00FF60CD">
        <w:rPr>
          <w:rFonts w:ascii="Times New Roman" w:hAnsi="Times New Roman" w:cs="Times New Roman"/>
          <w:sz w:val="24"/>
          <w:szCs w:val="24"/>
        </w:rPr>
        <w:t xml:space="preserve">varied or set aside.  He cited the case of </w:t>
      </w:r>
      <w:r w:rsidR="00FF60CD" w:rsidRPr="00FF60CD">
        <w:rPr>
          <w:rFonts w:ascii="Times New Roman" w:hAnsi="Times New Roman" w:cs="Times New Roman"/>
          <w:i/>
          <w:sz w:val="24"/>
          <w:szCs w:val="24"/>
        </w:rPr>
        <w:t>CFU</w:t>
      </w:r>
      <w:r w:rsidR="00FF60CD">
        <w:rPr>
          <w:rFonts w:ascii="Times New Roman" w:hAnsi="Times New Roman" w:cs="Times New Roman"/>
          <w:sz w:val="24"/>
          <w:szCs w:val="24"/>
        </w:rPr>
        <w:t xml:space="preserve"> v </w:t>
      </w:r>
      <w:r w:rsidR="00FF60CD" w:rsidRPr="00FF60CD">
        <w:rPr>
          <w:rFonts w:ascii="Times New Roman" w:hAnsi="Times New Roman" w:cs="Times New Roman"/>
          <w:i/>
          <w:sz w:val="24"/>
          <w:szCs w:val="24"/>
        </w:rPr>
        <w:t>Munro &amp; Ors</w:t>
      </w:r>
      <w:r w:rsidR="00FF60CD">
        <w:rPr>
          <w:rFonts w:ascii="Times New Roman" w:hAnsi="Times New Roman" w:cs="Times New Roman"/>
          <w:sz w:val="24"/>
          <w:szCs w:val="24"/>
        </w:rPr>
        <w:t xml:space="preserve"> 2000 (1) ZLR 405 (S) to support his submission.</w:t>
      </w:r>
    </w:p>
    <w:p w14:paraId="5F24E2A0" w14:textId="237F52B2" w:rsidR="00FF60CD" w:rsidRDefault="00FF60CD"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his submission that an </w:t>
      </w:r>
      <w:r w:rsidR="00D3716A">
        <w:rPr>
          <w:rFonts w:ascii="Times New Roman" w:hAnsi="Times New Roman" w:cs="Times New Roman"/>
          <w:sz w:val="24"/>
          <w:szCs w:val="24"/>
        </w:rPr>
        <w:t>o</w:t>
      </w:r>
      <w:r>
        <w:rPr>
          <w:rFonts w:ascii="Times New Roman" w:hAnsi="Times New Roman" w:cs="Times New Roman"/>
          <w:sz w:val="24"/>
          <w:szCs w:val="24"/>
        </w:rPr>
        <w:t xml:space="preserve">rder as sought by plaintiff will be a </w:t>
      </w:r>
      <w:r w:rsidR="00E029FD">
        <w:rPr>
          <w:rFonts w:ascii="Times New Roman" w:hAnsi="Times New Roman" w:cs="Times New Roman"/>
          <w:sz w:val="24"/>
          <w:szCs w:val="24"/>
        </w:rPr>
        <w:t>brutum</w:t>
      </w:r>
      <w:r>
        <w:rPr>
          <w:rFonts w:ascii="Times New Roman" w:hAnsi="Times New Roman" w:cs="Times New Roman"/>
          <w:sz w:val="24"/>
          <w:szCs w:val="24"/>
        </w:rPr>
        <w:t xml:space="preserve"> fulmen if granted without first setting aside the order granted under HC 2029/21.</w:t>
      </w:r>
    </w:p>
    <w:p w14:paraId="25170784" w14:textId="66695CB0" w:rsidR="00FF60CD" w:rsidRDefault="00FF60CD"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401A02">
        <w:rPr>
          <w:rFonts w:ascii="Times New Roman" w:hAnsi="Times New Roman" w:cs="Times New Roman"/>
          <w:sz w:val="24"/>
          <w:szCs w:val="24"/>
        </w:rPr>
        <w:t>response to</w:t>
      </w:r>
      <w:r>
        <w:rPr>
          <w:rFonts w:ascii="Times New Roman" w:hAnsi="Times New Roman" w:cs="Times New Roman"/>
          <w:sz w:val="24"/>
          <w:szCs w:val="24"/>
        </w:rPr>
        <w:t xml:space="preserve"> the special plea, it was plaintiff’s submissions that she was in occupation of the property through her children and mother until she came back from the UK.  She raised in her summons, allegations of fraud against first defendant in relation to the passing on the property to him.  The </w:t>
      </w:r>
      <w:r w:rsidR="00D3716A">
        <w:rPr>
          <w:rFonts w:ascii="Times New Roman" w:hAnsi="Times New Roman" w:cs="Times New Roman"/>
          <w:sz w:val="24"/>
          <w:szCs w:val="24"/>
        </w:rPr>
        <w:t>C</w:t>
      </w:r>
      <w:r>
        <w:rPr>
          <w:rFonts w:ascii="Times New Roman" w:hAnsi="Times New Roman" w:cs="Times New Roman"/>
          <w:sz w:val="24"/>
          <w:szCs w:val="24"/>
        </w:rPr>
        <w:t xml:space="preserve">ourt </w:t>
      </w:r>
      <w:r w:rsidR="00D3716A">
        <w:rPr>
          <w:rFonts w:ascii="Times New Roman" w:hAnsi="Times New Roman" w:cs="Times New Roman"/>
          <w:sz w:val="24"/>
          <w:szCs w:val="24"/>
        </w:rPr>
        <w:t>O</w:t>
      </w:r>
      <w:r>
        <w:rPr>
          <w:rFonts w:ascii="Times New Roman" w:hAnsi="Times New Roman" w:cs="Times New Roman"/>
          <w:sz w:val="24"/>
          <w:szCs w:val="24"/>
        </w:rPr>
        <w:t xml:space="preserve">rder relied upon by first defendant was procured by fraud hence anything flowing from the </w:t>
      </w:r>
      <w:r w:rsidR="00F87FC0">
        <w:rPr>
          <w:rFonts w:ascii="Times New Roman" w:hAnsi="Times New Roman" w:cs="Times New Roman"/>
          <w:sz w:val="24"/>
          <w:szCs w:val="24"/>
        </w:rPr>
        <w:t>fraud</w:t>
      </w:r>
      <w:r>
        <w:rPr>
          <w:rFonts w:ascii="Times New Roman" w:hAnsi="Times New Roman" w:cs="Times New Roman"/>
          <w:sz w:val="24"/>
          <w:szCs w:val="24"/>
        </w:rPr>
        <w:t xml:space="preserve"> is tainted by an illegality </w:t>
      </w:r>
      <w:r w:rsidR="00D3716A">
        <w:rPr>
          <w:rFonts w:ascii="Times New Roman" w:hAnsi="Times New Roman" w:cs="Times New Roman"/>
          <w:sz w:val="24"/>
          <w:szCs w:val="24"/>
        </w:rPr>
        <w:t>and nothing</w:t>
      </w:r>
      <w:r>
        <w:rPr>
          <w:rFonts w:ascii="Times New Roman" w:hAnsi="Times New Roman" w:cs="Times New Roman"/>
          <w:sz w:val="24"/>
          <w:szCs w:val="24"/>
        </w:rPr>
        <w:t xml:space="preserve"> legal ca</w:t>
      </w:r>
      <w:r w:rsidR="00E029FD">
        <w:rPr>
          <w:rFonts w:ascii="Times New Roman" w:hAnsi="Times New Roman" w:cs="Times New Roman"/>
          <w:sz w:val="24"/>
          <w:szCs w:val="24"/>
        </w:rPr>
        <w:t>n</w:t>
      </w:r>
      <w:r>
        <w:rPr>
          <w:rFonts w:ascii="Times New Roman" w:hAnsi="Times New Roman" w:cs="Times New Roman"/>
          <w:sz w:val="24"/>
          <w:szCs w:val="24"/>
        </w:rPr>
        <w:t xml:space="preserve"> flow from the illegality as such the transfer is </w:t>
      </w:r>
      <w:r w:rsidRPr="00F87FC0">
        <w:rPr>
          <w:rFonts w:ascii="Times New Roman" w:hAnsi="Times New Roman" w:cs="Times New Roman"/>
          <w:i/>
          <w:sz w:val="24"/>
          <w:szCs w:val="24"/>
        </w:rPr>
        <w:t>void abinitio.</w:t>
      </w:r>
    </w:p>
    <w:p w14:paraId="7F88224C" w14:textId="77777777" w:rsidR="00FF60CD" w:rsidRDefault="00FF60CD" w:rsidP="00F17C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cited the case of </w:t>
      </w:r>
      <w:r w:rsidRPr="00F87FC0">
        <w:rPr>
          <w:rFonts w:ascii="Times New Roman" w:hAnsi="Times New Roman" w:cs="Times New Roman"/>
          <w:i/>
          <w:sz w:val="24"/>
          <w:szCs w:val="24"/>
        </w:rPr>
        <w:t>Tafama Chirisa</w:t>
      </w:r>
      <w:r>
        <w:rPr>
          <w:rFonts w:ascii="Times New Roman" w:hAnsi="Times New Roman" w:cs="Times New Roman"/>
          <w:sz w:val="24"/>
          <w:szCs w:val="24"/>
        </w:rPr>
        <w:t xml:space="preserve"> v </w:t>
      </w:r>
      <w:r w:rsidRPr="00F87FC0">
        <w:rPr>
          <w:rFonts w:ascii="Times New Roman" w:hAnsi="Times New Roman" w:cs="Times New Roman"/>
          <w:i/>
          <w:sz w:val="24"/>
          <w:szCs w:val="24"/>
        </w:rPr>
        <w:t>Makufa Mugadzaweta</w:t>
      </w:r>
      <w:r>
        <w:rPr>
          <w:rFonts w:ascii="Times New Roman" w:hAnsi="Times New Roman" w:cs="Times New Roman"/>
          <w:sz w:val="24"/>
          <w:szCs w:val="24"/>
        </w:rPr>
        <w:t xml:space="preserve"> HH 323/2014 to</w:t>
      </w:r>
      <w:r w:rsidR="00F87FC0">
        <w:rPr>
          <w:rFonts w:ascii="Times New Roman" w:hAnsi="Times New Roman" w:cs="Times New Roman"/>
          <w:sz w:val="24"/>
          <w:szCs w:val="24"/>
        </w:rPr>
        <w:t xml:space="preserve"> </w:t>
      </w:r>
      <w:r>
        <w:rPr>
          <w:rFonts w:ascii="Times New Roman" w:hAnsi="Times New Roman" w:cs="Times New Roman"/>
          <w:sz w:val="24"/>
          <w:szCs w:val="24"/>
        </w:rPr>
        <w:t>support he</w:t>
      </w:r>
      <w:r w:rsidR="00E029FD">
        <w:rPr>
          <w:rFonts w:ascii="Times New Roman" w:hAnsi="Times New Roman" w:cs="Times New Roman"/>
          <w:sz w:val="24"/>
          <w:szCs w:val="24"/>
        </w:rPr>
        <w:t>r</w:t>
      </w:r>
      <w:r>
        <w:rPr>
          <w:rFonts w:ascii="Times New Roman" w:hAnsi="Times New Roman" w:cs="Times New Roman"/>
          <w:sz w:val="24"/>
          <w:szCs w:val="24"/>
        </w:rPr>
        <w:t xml:space="preserve"> submission.  </w:t>
      </w:r>
    </w:p>
    <w:p w14:paraId="2498CB87" w14:textId="77777777" w:rsidR="00FF60CD" w:rsidRDefault="00FF60CD"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w:t>
      </w:r>
      <w:r w:rsidR="00F87FC0">
        <w:rPr>
          <w:rFonts w:ascii="Times New Roman" w:hAnsi="Times New Roman" w:cs="Times New Roman"/>
          <w:sz w:val="24"/>
          <w:szCs w:val="24"/>
        </w:rPr>
        <w:t xml:space="preserve"> plaintiff’s further submission that</w:t>
      </w:r>
      <w:r w:rsidR="000E151D">
        <w:rPr>
          <w:rFonts w:ascii="Times New Roman" w:hAnsi="Times New Roman" w:cs="Times New Roman"/>
          <w:sz w:val="24"/>
          <w:szCs w:val="24"/>
        </w:rPr>
        <w:t xml:space="preserve"> she saw it </w:t>
      </w:r>
      <w:r w:rsidR="00F17C35">
        <w:rPr>
          <w:rFonts w:ascii="Times New Roman" w:hAnsi="Times New Roman" w:cs="Times New Roman"/>
          <w:sz w:val="24"/>
          <w:szCs w:val="24"/>
        </w:rPr>
        <w:t>prudent</w:t>
      </w:r>
      <w:r w:rsidR="000E151D">
        <w:rPr>
          <w:rFonts w:ascii="Times New Roman" w:hAnsi="Times New Roman" w:cs="Times New Roman"/>
          <w:sz w:val="24"/>
          <w:szCs w:val="24"/>
        </w:rPr>
        <w:t xml:space="preserve"> to proceed by way of summons instead of an application because there are disputes of facts that will require leading of evidence and that because she alleged fraud it will not be in the </w:t>
      </w:r>
      <w:r w:rsidR="0085143B">
        <w:rPr>
          <w:rFonts w:ascii="Times New Roman" w:hAnsi="Times New Roman" w:cs="Times New Roman"/>
          <w:sz w:val="24"/>
          <w:szCs w:val="24"/>
        </w:rPr>
        <w:t>interest of</w:t>
      </w:r>
      <w:r w:rsidR="000E151D">
        <w:rPr>
          <w:rFonts w:ascii="Times New Roman" w:hAnsi="Times New Roman" w:cs="Times New Roman"/>
          <w:sz w:val="24"/>
          <w:szCs w:val="24"/>
        </w:rPr>
        <w:t xml:space="preserve"> justice that the matter be thrown away on a technicality without being ventilated on the merits.</w:t>
      </w:r>
    </w:p>
    <w:p w14:paraId="14C4AEB8" w14:textId="77777777" w:rsidR="000E151D" w:rsidRDefault="000E151D"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prayed that the special plea be dismissed and the matter be dealt with on the merits.</w:t>
      </w:r>
    </w:p>
    <w:p w14:paraId="586F96EB" w14:textId="77777777" w:rsidR="000E151D" w:rsidRDefault="000E151D"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Most of the facts in this ma</w:t>
      </w:r>
      <w:r w:rsidR="008C245E">
        <w:rPr>
          <w:rFonts w:ascii="Times New Roman" w:hAnsi="Times New Roman" w:cs="Times New Roman"/>
          <w:sz w:val="24"/>
          <w:szCs w:val="24"/>
        </w:rPr>
        <w:t>tter are common cause, the main</w:t>
      </w:r>
      <w:r>
        <w:rPr>
          <w:rFonts w:ascii="Times New Roman" w:hAnsi="Times New Roman" w:cs="Times New Roman"/>
          <w:sz w:val="24"/>
          <w:szCs w:val="24"/>
        </w:rPr>
        <w:t xml:space="preserve"> </w:t>
      </w:r>
      <w:r w:rsidR="00E029FD">
        <w:rPr>
          <w:rFonts w:ascii="Times New Roman" w:hAnsi="Times New Roman" w:cs="Times New Roman"/>
          <w:sz w:val="24"/>
          <w:szCs w:val="24"/>
        </w:rPr>
        <w:t>on</w:t>
      </w:r>
      <w:r>
        <w:rPr>
          <w:rFonts w:ascii="Times New Roman" w:hAnsi="Times New Roman" w:cs="Times New Roman"/>
          <w:sz w:val="24"/>
          <w:szCs w:val="24"/>
        </w:rPr>
        <w:t>e among them being the fact that on 6 May 2021 first defendant filed a chamber application in terms of s 3 of the Titles Registration and Derelict  Lands Act [</w:t>
      </w:r>
      <w:r w:rsidRPr="00AA3E00">
        <w:rPr>
          <w:rFonts w:ascii="Times New Roman" w:hAnsi="Times New Roman" w:cs="Times New Roman"/>
          <w:i/>
          <w:sz w:val="24"/>
          <w:szCs w:val="24"/>
        </w:rPr>
        <w:t>Chapter 20:20].</w:t>
      </w:r>
    </w:p>
    <w:p w14:paraId="4BFD998D" w14:textId="77777777" w:rsidR="000E151D" w:rsidRDefault="000E151D" w:rsidP="00401A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 September 2021</w:t>
      </w:r>
      <w:r w:rsidR="00E029FD">
        <w:rPr>
          <w:rFonts w:ascii="Times New Roman" w:hAnsi="Times New Roman" w:cs="Times New Roman"/>
          <w:sz w:val="24"/>
          <w:szCs w:val="24"/>
        </w:rPr>
        <w:t>,</w:t>
      </w:r>
      <w:r>
        <w:rPr>
          <w:rFonts w:ascii="Times New Roman" w:hAnsi="Times New Roman" w:cs="Times New Roman"/>
          <w:sz w:val="24"/>
          <w:szCs w:val="24"/>
        </w:rPr>
        <w:t xml:space="preserve"> this </w:t>
      </w:r>
      <w:r w:rsidR="00E029FD">
        <w:rPr>
          <w:rFonts w:ascii="Times New Roman" w:hAnsi="Times New Roman" w:cs="Times New Roman"/>
          <w:sz w:val="24"/>
          <w:szCs w:val="24"/>
        </w:rPr>
        <w:t>C</w:t>
      </w:r>
      <w:r>
        <w:rPr>
          <w:rFonts w:ascii="Times New Roman" w:hAnsi="Times New Roman" w:cs="Times New Roman"/>
          <w:sz w:val="24"/>
          <w:szCs w:val="24"/>
        </w:rPr>
        <w:t xml:space="preserve">ourt granted a provisional order with a return date on 20 October 2021 calling upon the respondents and anyone with rights and interests in the property </w:t>
      </w:r>
      <w:r w:rsidR="00AA3E00">
        <w:rPr>
          <w:rFonts w:ascii="Times New Roman" w:hAnsi="Times New Roman" w:cs="Times New Roman"/>
          <w:sz w:val="24"/>
          <w:szCs w:val="24"/>
        </w:rPr>
        <w:t>to</w:t>
      </w:r>
      <w:r>
        <w:rPr>
          <w:rFonts w:ascii="Times New Roman" w:hAnsi="Times New Roman" w:cs="Times New Roman"/>
          <w:sz w:val="24"/>
          <w:szCs w:val="24"/>
        </w:rPr>
        <w:t xml:space="preserve"> show cause why the property </w:t>
      </w:r>
      <w:r w:rsidR="00AA3E00">
        <w:rPr>
          <w:rFonts w:ascii="Times New Roman" w:hAnsi="Times New Roman" w:cs="Times New Roman"/>
          <w:sz w:val="24"/>
          <w:szCs w:val="24"/>
        </w:rPr>
        <w:t>stand number 357 Mandara Township should not be ceded, transferred to and registered in the name of firs</w:t>
      </w:r>
      <w:r w:rsidR="00E029FD">
        <w:rPr>
          <w:rFonts w:ascii="Times New Roman" w:hAnsi="Times New Roman" w:cs="Times New Roman"/>
          <w:sz w:val="24"/>
          <w:szCs w:val="24"/>
        </w:rPr>
        <w:t>t</w:t>
      </w:r>
      <w:r w:rsidR="00AA3E00">
        <w:rPr>
          <w:rFonts w:ascii="Times New Roman" w:hAnsi="Times New Roman" w:cs="Times New Roman"/>
          <w:sz w:val="24"/>
          <w:szCs w:val="24"/>
        </w:rPr>
        <w:t xml:space="preserve"> defendant, failure of which they would forever be barred from making any claims.</w:t>
      </w:r>
    </w:p>
    <w:p w14:paraId="5AF88A71" w14:textId="77777777" w:rsidR="00AA3E00" w:rsidRDefault="00AA3E00"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23 November 2021</w:t>
      </w:r>
      <w:r w:rsidR="00E029FD">
        <w:rPr>
          <w:rFonts w:ascii="Times New Roman" w:hAnsi="Times New Roman" w:cs="Times New Roman"/>
          <w:sz w:val="24"/>
          <w:szCs w:val="24"/>
        </w:rPr>
        <w:t>,</w:t>
      </w:r>
      <w:r>
        <w:rPr>
          <w:rFonts w:ascii="Times New Roman" w:hAnsi="Times New Roman" w:cs="Times New Roman"/>
          <w:sz w:val="24"/>
          <w:szCs w:val="24"/>
        </w:rPr>
        <w:t xml:space="preserve"> this </w:t>
      </w:r>
      <w:r w:rsidR="00E029FD">
        <w:rPr>
          <w:rFonts w:ascii="Times New Roman" w:hAnsi="Times New Roman" w:cs="Times New Roman"/>
          <w:sz w:val="24"/>
          <w:szCs w:val="24"/>
        </w:rPr>
        <w:t>C</w:t>
      </w:r>
      <w:r>
        <w:rPr>
          <w:rFonts w:ascii="Times New Roman" w:hAnsi="Times New Roman" w:cs="Times New Roman"/>
          <w:sz w:val="24"/>
          <w:szCs w:val="24"/>
        </w:rPr>
        <w:t>ourt issued an order directing second defendant to transfer</w:t>
      </w:r>
      <w:r w:rsidR="00E029FD">
        <w:rPr>
          <w:rFonts w:ascii="Times New Roman" w:hAnsi="Times New Roman" w:cs="Times New Roman"/>
          <w:sz w:val="24"/>
          <w:szCs w:val="24"/>
        </w:rPr>
        <w:t>,</w:t>
      </w:r>
      <w:r>
        <w:rPr>
          <w:rFonts w:ascii="Times New Roman" w:hAnsi="Times New Roman" w:cs="Times New Roman"/>
          <w:sz w:val="24"/>
          <w:szCs w:val="24"/>
        </w:rPr>
        <w:t xml:space="preserve"> register and cede the property to first defendant.</w:t>
      </w:r>
    </w:p>
    <w:p w14:paraId="0BE3F130" w14:textId="77777777" w:rsidR="00AA3E00" w:rsidRDefault="00AA3E00" w:rsidP="004551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Meanwhile, plaintiff had also file</w:t>
      </w:r>
      <w:r w:rsidR="00E029FD">
        <w:rPr>
          <w:rFonts w:ascii="Times New Roman" w:hAnsi="Times New Roman" w:cs="Times New Roman"/>
          <w:sz w:val="24"/>
          <w:szCs w:val="24"/>
        </w:rPr>
        <w:t>d</w:t>
      </w:r>
      <w:r>
        <w:rPr>
          <w:rFonts w:ascii="Times New Roman" w:hAnsi="Times New Roman" w:cs="Times New Roman"/>
          <w:sz w:val="24"/>
          <w:szCs w:val="24"/>
        </w:rPr>
        <w:t xml:space="preserve"> a similar application under HC 3426/21 </w:t>
      </w:r>
      <w:r w:rsidR="00B11B9B">
        <w:rPr>
          <w:rFonts w:ascii="Times New Roman" w:hAnsi="Times New Roman" w:cs="Times New Roman"/>
          <w:sz w:val="24"/>
          <w:szCs w:val="24"/>
        </w:rPr>
        <w:t>on</w:t>
      </w:r>
      <w:r>
        <w:rPr>
          <w:rFonts w:ascii="Times New Roman" w:hAnsi="Times New Roman" w:cs="Times New Roman"/>
          <w:sz w:val="24"/>
          <w:szCs w:val="24"/>
        </w:rPr>
        <w:t xml:space="preserve"> 21 June 2021 which was granted by this </w:t>
      </w:r>
      <w:r w:rsidR="00E029FD">
        <w:rPr>
          <w:rFonts w:ascii="Times New Roman" w:hAnsi="Times New Roman" w:cs="Times New Roman"/>
          <w:sz w:val="24"/>
          <w:szCs w:val="24"/>
        </w:rPr>
        <w:t>C</w:t>
      </w:r>
      <w:r>
        <w:rPr>
          <w:rFonts w:ascii="Times New Roman" w:hAnsi="Times New Roman" w:cs="Times New Roman"/>
          <w:sz w:val="24"/>
          <w:szCs w:val="24"/>
        </w:rPr>
        <w:t xml:space="preserve">ourt on 19 January 2022 to the effect that upon compliance with </w:t>
      </w:r>
      <w:r>
        <w:rPr>
          <w:rFonts w:ascii="Times New Roman" w:hAnsi="Times New Roman" w:cs="Times New Roman"/>
          <w:sz w:val="24"/>
          <w:szCs w:val="24"/>
        </w:rPr>
        <w:lastRenderedPageBreak/>
        <w:t>all statutory requirements by plaintiff, second defendant registers title of the said property in the name of plaintiff.</w:t>
      </w:r>
    </w:p>
    <w:p w14:paraId="42A873A3" w14:textId="77777777" w:rsidR="00AA3E00" w:rsidRDefault="00AA3E00" w:rsidP="00401A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first defendant had the property transferred into his name in </w:t>
      </w:r>
      <w:r w:rsidR="00A32158">
        <w:rPr>
          <w:rFonts w:ascii="Times New Roman" w:hAnsi="Times New Roman" w:cs="Times New Roman"/>
          <w:sz w:val="24"/>
          <w:szCs w:val="24"/>
        </w:rPr>
        <w:t>September</w:t>
      </w:r>
      <w:r>
        <w:rPr>
          <w:rFonts w:ascii="Times New Roman" w:hAnsi="Times New Roman" w:cs="Times New Roman"/>
          <w:sz w:val="24"/>
          <w:szCs w:val="24"/>
        </w:rPr>
        <w:t xml:space="preserve"> 2022.  This was by force of this </w:t>
      </w:r>
      <w:r w:rsidR="00E029FD">
        <w:rPr>
          <w:rFonts w:ascii="Times New Roman" w:hAnsi="Times New Roman" w:cs="Times New Roman"/>
          <w:sz w:val="24"/>
          <w:szCs w:val="24"/>
        </w:rPr>
        <w:t>C</w:t>
      </w:r>
      <w:r>
        <w:rPr>
          <w:rFonts w:ascii="Times New Roman" w:hAnsi="Times New Roman" w:cs="Times New Roman"/>
          <w:sz w:val="24"/>
          <w:szCs w:val="24"/>
        </w:rPr>
        <w:t xml:space="preserve">ourt’s </w:t>
      </w:r>
      <w:r w:rsidR="00E029FD">
        <w:rPr>
          <w:rFonts w:ascii="Times New Roman" w:hAnsi="Times New Roman" w:cs="Times New Roman"/>
          <w:sz w:val="24"/>
          <w:szCs w:val="24"/>
        </w:rPr>
        <w:t>O</w:t>
      </w:r>
      <w:r>
        <w:rPr>
          <w:rFonts w:ascii="Times New Roman" w:hAnsi="Times New Roman" w:cs="Times New Roman"/>
          <w:sz w:val="24"/>
          <w:szCs w:val="24"/>
        </w:rPr>
        <w:t xml:space="preserve">rder of 23 November 2021.  This </w:t>
      </w:r>
      <w:r w:rsidR="00E029FD">
        <w:rPr>
          <w:rFonts w:ascii="Times New Roman" w:hAnsi="Times New Roman" w:cs="Times New Roman"/>
          <w:sz w:val="24"/>
          <w:szCs w:val="24"/>
        </w:rPr>
        <w:t>O</w:t>
      </w:r>
      <w:r>
        <w:rPr>
          <w:rFonts w:ascii="Times New Roman" w:hAnsi="Times New Roman" w:cs="Times New Roman"/>
          <w:sz w:val="24"/>
          <w:szCs w:val="24"/>
        </w:rPr>
        <w:t xml:space="preserve">rder is extant as it has not been rescinded.  It is this </w:t>
      </w:r>
      <w:r w:rsidR="00E029FD">
        <w:rPr>
          <w:rFonts w:ascii="Times New Roman" w:hAnsi="Times New Roman" w:cs="Times New Roman"/>
          <w:sz w:val="24"/>
          <w:szCs w:val="24"/>
        </w:rPr>
        <w:t>O</w:t>
      </w:r>
      <w:r>
        <w:rPr>
          <w:rFonts w:ascii="Times New Roman" w:hAnsi="Times New Roman" w:cs="Times New Roman"/>
          <w:sz w:val="24"/>
          <w:szCs w:val="24"/>
        </w:rPr>
        <w:t xml:space="preserve">rder which first defendant </w:t>
      </w:r>
      <w:r w:rsidR="00A32158">
        <w:rPr>
          <w:rFonts w:ascii="Times New Roman" w:hAnsi="Times New Roman" w:cs="Times New Roman"/>
          <w:sz w:val="24"/>
          <w:szCs w:val="24"/>
        </w:rPr>
        <w:t>avers should</w:t>
      </w:r>
      <w:r>
        <w:rPr>
          <w:rFonts w:ascii="Times New Roman" w:hAnsi="Times New Roman" w:cs="Times New Roman"/>
          <w:sz w:val="24"/>
          <w:szCs w:val="24"/>
        </w:rPr>
        <w:t xml:space="preserve"> be set aside first before plaintiff can seek reversal </w:t>
      </w:r>
      <w:r w:rsidR="00A32158">
        <w:rPr>
          <w:rFonts w:ascii="Times New Roman" w:hAnsi="Times New Roman" w:cs="Times New Roman"/>
          <w:sz w:val="24"/>
          <w:szCs w:val="24"/>
        </w:rPr>
        <w:t>of the</w:t>
      </w:r>
      <w:r>
        <w:rPr>
          <w:rFonts w:ascii="Times New Roman" w:hAnsi="Times New Roman" w:cs="Times New Roman"/>
          <w:sz w:val="24"/>
          <w:szCs w:val="24"/>
        </w:rPr>
        <w:t xml:space="preserve"> transfer.  I agree with first </w:t>
      </w:r>
      <w:r w:rsidR="00A32158">
        <w:rPr>
          <w:rFonts w:ascii="Times New Roman" w:hAnsi="Times New Roman" w:cs="Times New Roman"/>
          <w:sz w:val="24"/>
          <w:szCs w:val="24"/>
        </w:rPr>
        <w:t>defendant</w:t>
      </w:r>
      <w:r>
        <w:rPr>
          <w:rFonts w:ascii="Times New Roman" w:hAnsi="Times New Roman" w:cs="Times New Roman"/>
          <w:sz w:val="24"/>
          <w:szCs w:val="24"/>
        </w:rPr>
        <w:t xml:space="preserve"> on that submission.  Second defendant effected the transfer into first </w:t>
      </w:r>
      <w:r w:rsidR="00A32158">
        <w:rPr>
          <w:rFonts w:ascii="Times New Roman" w:hAnsi="Times New Roman" w:cs="Times New Roman"/>
          <w:sz w:val="24"/>
          <w:szCs w:val="24"/>
        </w:rPr>
        <w:t>defendant’s name</w:t>
      </w:r>
      <w:r>
        <w:rPr>
          <w:rFonts w:ascii="Times New Roman" w:hAnsi="Times New Roman" w:cs="Times New Roman"/>
          <w:sz w:val="24"/>
          <w:szCs w:val="24"/>
        </w:rPr>
        <w:t xml:space="preserve"> on the strength of the </w:t>
      </w:r>
      <w:r w:rsidR="00E029FD">
        <w:rPr>
          <w:rFonts w:ascii="Times New Roman" w:hAnsi="Times New Roman" w:cs="Times New Roman"/>
          <w:sz w:val="24"/>
          <w:szCs w:val="24"/>
        </w:rPr>
        <w:t>C</w:t>
      </w:r>
      <w:r>
        <w:rPr>
          <w:rFonts w:ascii="Times New Roman" w:hAnsi="Times New Roman" w:cs="Times New Roman"/>
          <w:sz w:val="24"/>
          <w:szCs w:val="24"/>
        </w:rPr>
        <w:t xml:space="preserve">ourt </w:t>
      </w:r>
      <w:r w:rsidR="00E029FD">
        <w:rPr>
          <w:rFonts w:ascii="Times New Roman" w:hAnsi="Times New Roman" w:cs="Times New Roman"/>
          <w:sz w:val="24"/>
          <w:szCs w:val="24"/>
        </w:rPr>
        <w:t>O</w:t>
      </w:r>
      <w:r>
        <w:rPr>
          <w:rFonts w:ascii="Times New Roman" w:hAnsi="Times New Roman" w:cs="Times New Roman"/>
          <w:sz w:val="24"/>
          <w:szCs w:val="24"/>
        </w:rPr>
        <w:t>rder.</w:t>
      </w:r>
    </w:p>
    <w:p w14:paraId="53690CB4" w14:textId="77777777" w:rsidR="00AA3E00" w:rsidRDefault="00AA3E00"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Trite is the </w:t>
      </w:r>
      <w:r w:rsidR="00A32158">
        <w:rPr>
          <w:rFonts w:ascii="Times New Roman" w:hAnsi="Times New Roman" w:cs="Times New Roman"/>
          <w:sz w:val="24"/>
          <w:szCs w:val="24"/>
        </w:rPr>
        <w:t>legal position</w:t>
      </w:r>
      <w:r w:rsidR="008C245E">
        <w:rPr>
          <w:rFonts w:ascii="Times New Roman" w:hAnsi="Times New Roman" w:cs="Times New Roman"/>
          <w:sz w:val="24"/>
          <w:szCs w:val="24"/>
        </w:rPr>
        <w:t xml:space="preserve"> that an extant O</w:t>
      </w:r>
      <w:r>
        <w:rPr>
          <w:rFonts w:ascii="Times New Roman" w:hAnsi="Times New Roman" w:cs="Times New Roman"/>
          <w:sz w:val="24"/>
          <w:szCs w:val="24"/>
        </w:rPr>
        <w:t xml:space="preserve">rder of the </w:t>
      </w:r>
      <w:r w:rsidR="002D5841">
        <w:rPr>
          <w:rFonts w:ascii="Times New Roman" w:hAnsi="Times New Roman" w:cs="Times New Roman"/>
          <w:sz w:val="24"/>
          <w:szCs w:val="24"/>
        </w:rPr>
        <w:t>C</w:t>
      </w:r>
      <w:r w:rsidR="00A32158">
        <w:rPr>
          <w:rFonts w:ascii="Times New Roman" w:hAnsi="Times New Roman" w:cs="Times New Roman"/>
          <w:sz w:val="24"/>
          <w:szCs w:val="24"/>
        </w:rPr>
        <w:t>ourt</w:t>
      </w:r>
      <w:r>
        <w:rPr>
          <w:rFonts w:ascii="Times New Roman" w:hAnsi="Times New Roman" w:cs="Times New Roman"/>
          <w:sz w:val="24"/>
          <w:szCs w:val="24"/>
        </w:rPr>
        <w:t xml:space="preserve"> is to be obeyed or given effect to </w:t>
      </w:r>
      <w:r w:rsidR="00A32158">
        <w:rPr>
          <w:rFonts w:ascii="Times New Roman" w:hAnsi="Times New Roman" w:cs="Times New Roman"/>
          <w:sz w:val="24"/>
          <w:szCs w:val="24"/>
        </w:rPr>
        <w:t>until it has been set</w:t>
      </w:r>
      <w:r w:rsidR="00401A02">
        <w:rPr>
          <w:rFonts w:ascii="Times New Roman" w:hAnsi="Times New Roman" w:cs="Times New Roman"/>
          <w:sz w:val="24"/>
          <w:szCs w:val="24"/>
        </w:rPr>
        <w:t xml:space="preserve"> aside by a </w:t>
      </w:r>
      <w:r w:rsidR="00E029FD">
        <w:rPr>
          <w:rFonts w:ascii="Times New Roman" w:hAnsi="Times New Roman" w:cs="Times New Roman"/>
          <w:sz w:val="24"/>
          <w:szCs w:val="24"/>
        </w:rPr>
        <w:t>C</w:t>
      </w:r>
      <w:r w:rsidR="00401A02">
        <w:rPr>
          <w:rFonts w:ascii="Times New Roman" w:hAnsi="Times New Roman" w:cs="Times New Roman"/>
          <w:sz w:val="24"/>
          <w:szCs w:val="24"/>
        </w:rPr>
        <w:t>ourt of competent jurisdiction.</w:t>
      </w:r>
    </w:p>
    <w:p w14:paraId="00194317" w14:textId="77777777" w:rsidR="00401A02" w:rsidRDefault="00401A02"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401A02">
        <w:rPr>
          <w:rFonts w:ascii="Times New Roman" w:hAnsi="Times New Roman" w:cs="Times New Roman"/>
          <w:i/>
          <w:sz w:val="24"/>
          <w:szCs w:val="24"/>
        </w:rPr>
        <w:t>Commercial Farmers Union</w:t>
      </w:r>
      <w:r>
        <w:rPr>
          <w:rFonts w:ascii="Times New Roman" w:hAnsi="Times New Roman" w:cs="Times New Roman"/>
          <w:sz w:val="24"/>
          <w:szCs w:val="24"/>
        </w:rPr>
        <w:t xml:space="preserve"> v </w:t>
      </w:r>
      <w:r w:rsidRPr="00401A02">
        <w:rPr>
          <w:rFonts w:ascii="Times New Roman" w:hAnsi="Times New Roman" w:cs="Times New Roman"/>
          <w:i/>
          <w:sz w:val="24"/>
          <w:szCs w:val="24"/>
        </w:rPr>
        <w:t>Mhuriro &amp; Others</w:t>
      </w:r>
      <w:r>
        <w:rPr>
          <w:rFonts w:ascii="Times New Roman" w:hAnsi="Times New Roman" w:cs="Times New Roman"/>
          <w:sz w:val="24"/>
          <w:szCs w:val="24"/>
        </w:rPr>
        <w:t xml:space="preserve"> 2000(2) ZLR 405 (S).</w:t>
      </w:r>
    </w:p>
    <w:p w14:paraId="642F79D5" w14:textId="77777777" w:rsidR="00401A02" w:rsidRDefault="00401A02"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therefore in my view is that the order being extant whatever was done on its force is lawful. Whether the </w:t>
      </w:r>
      <w:r w:rsidR="00E029FD">
        <w:rPr>
          <w:rFonts w:ascii="Times New Roman" w:hAnsi="Times New Roman" w:cs="Times New Roman"/>
          <w:sz w:val="24"/>
          <w:szCs w:val="24"/>
        </w:rPr>
        <w:t>O</w:t>
      </w:r>
      <w:r>
        <w:rPr>
          <w:rFonts w:ascii="Times New Roman" w:hAnsi="Times New Roman" w:cs="Times New Roman"/>
          <w:sz w:val="24"/>
          <w:szCs w:val="24"/>
        </w:rPr>
        <w:t xml:space="preserve">rder was sought fraudulently is a matter for argument in the application for rescission of the said </w:t>
      </w:r>
      <w:r w:rsidR="00E029FD">
        <w:rPr>
          <w:rFonts w:ascii="Times New Roman" w:hAnsi="Times New Roman" w:cs="Times New Roman"/>
          <w:sz w:val="24"/>
          <w:szCs w:val="24"/>
        </w:rPr>
        <w:t>O</w:t>
      </w:r>
      <w:r>
        <w:rPr>
          <w:rFonts w:ascii="Times New Roman" w:hAnsi="Times New Roman" w:cs="Times New Roman"/>
          <w:sz w:val="24"/>
          <w:szCs w:val="24"/>
        </w:rPr>
        <w:t xml:space="preserve">rder.  To seek reversal of the transfer without first seeking rescission of the </w:t>
      </w:r>
      <w:r w:rsidR="00E029FD">
        <w:rPr>
          <w:rFonts w:ascii="Times New Roman" w:hAnsi="Times New Roman" w:cs="Times New Roman"/>
          <w:sz w:val="24"/>
          <w:szCs w:val="24"/>
        </w:rPr>
        <w:t>C</w:t>
      </w:r>
      <w:r>
        <w:rPr>
          <w:rFonts w:ascii="Times New Roman" w:hAnsi="Times New Roman" w:cs="Times New Roman"/>
          <w:sz w:val="24"/>
          <w:szCs w:val="24"/>
        </w:rPr>
        <w:t xml:space="preserve">ourt </w:t>
      </w:r>
      <w:r w:rsidR="00E029FD">
        <w:rPr>
          <w:rFonts w:ascii="Times New Roman" w:hAnsi="Times New Roman" w:cs="Times New Roman"/>
          <w:sz w:val="24"/>
          <w:szCs w:val="24"/>
        </w:rPr>
        <w:t>O</w:t>
      </w:r>
      <w:r>
        <w:rPr>
          <w:rFonts w:ascii="Times New Roman" w:hAnsi="Times New Roman" w:cs="Times New Roman"/>
          <w:sz w:val="24"/>
          <w:szCs w:val="24"/>
        </w:rPr>
        <w:t>rder that gave birth to the transfer would be procedurally irregular.</w:t>
      </w:r>
    </w:p>
    <w:p w14:paraId="0C61CE3B" w14:textId="77777777" w:rsidR="00401A02" w:rsidRDefault="00401A02" w:rsidP="00A46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w:t>
      </w:r>
      <w:r w:rsidR="00E029FD">
        <w:rPr>
          <w:rFonts w:ascii="Times New Roman" w:hAnsi="Times New Roman" w:cs="Times New Roman"/>
          <w:sz w:val="24"/>
          <w:szCs w:val="24"/>
        </w:rPr>
        <w:t>,</w:t>
      </w:r>
      <w:r>
        <w:rPr>
          <w:rFonts w:ascii="Times New Roman" w:hAnsi="Times New Roman" w:cs="Times New Roman"/>
          <w:sz w:val="24"/>
          <w:szCs w:val="24"/>
        </w:rPr>
        <w:t xml:space="preserve"> I uphold the special plea and order that the plaintiff’s </w:t>
      </w:r>
      <w:r w:rsidR="00E029FD">
        <w:rPr>
          <w:rFonts w:ascii="Times New Roman" w:hAnsi="Times New Roman" w:cs="Times New Roman"/>
          <w:sz w:val="24"/>
          <w:szCs w:val="24"/>
        </w:rPr>
        <w:t xml:space="preserve">claim as per her </w:t>
      </w:r>
      <w:r>
        <w:rPr>
          <w:rFonts w:ascii="Times New Roman" w:hAnsi="Times New Roman" w:cs="Times New Roman"/>
          <w:sz w:val="24"/>
          <w:szCs w:val="24"/>
        </w:rPr>
        <w:t>summons be and is hereby dismissed with costs.</w:t>
      </w:r>
    </w:p>
    <w:p w14:paraId="1F315320" w14:textId="77777777" w:rsidR="00401A02" w:rsidRDefault="00401A02" w:rsidP="00A4670B">
      <w:pPr>
        <w:spacing w:after="0" w:line="360" w:lineRule="auto"/>
        <w:jc w:val="both"/>
        <w:rPr>
          <w:rFonts w:ascii="Times New Roman" w:hAnsi="Times New Roman" w:cs="Times New Roman"/>
          <w:sz w:val="24"/>
          <w:szCs w:val="24"/>
        </w:rPr>
      </w:pPr>
    </w:p>
    <w:p w14:paraId="424EB41D" w14:textId="77777777" w:rsidR="00401A02" w:rsidRDefault="00401A02" w:rsidP="00A4670B">
      <w:pPr>
        <w:spacing w:after="0" w:line="360" w:lineRule="auto"/>
        <w:jc w:val="both"/>
        <w:rPr>
          <w:rFonts w:ascii="Times New Roman" w:hAnsi="Times New Roman" w:cs="Times New Roman"/>
          <w:sz w:val="24"/>
          <w:szCs w:val="24"/>
        </w:rPr>
      </w:pPr>
    </w:p>
    <w:p w14:paraId="60608CEE" w14:textId="77777777" w:rsidR="00401A02" w:rsidRDefault="00401A02" w:rsidP="00A4670B">
      <w:pPr>
        <w:spacing w:after="0" w:line="360" w:lineRule="auto"/>
        <w:jc w:val="both"/>
        <w:rPr>
          <w:rFonts w:ascii="Times New Roman" w:hAnsi="Times New Roman" w:cs="Times New Roman"/>
          <w:sz w:val="24"/>
          <w:szCs w:val="24"/>
        </w:rPr>
      </w:pPr>
    </w:p>
    <w:p w14:paraId="730B82D7" w14:textId="77777777" w:rsidR="00401A02" w:rsidRDefault="00401A02" w:rsidP="00A4670B">
      <w:pPr>
        <w:spacing w:after="0" w:line="360" w:lineRule="auto"/>
        <w:jc w:val="both"/>
        <w:rPr>
          <w:rFonts w:ascii="Times New Roman" w:hAnsi="Times New Roman" w:cs="Times New Roman"/>
          <w:sz w:val="24"/>
          <w:szCs w:val="24"/>
        </w:rPr>
      </w:pPr>
    </w:p>
    <w:p w14:paraId="1BA76007" w14:textId="77777777" w:rsidR="00401A02" w:rsidRDefault="00401A02" w:rsidP="00A4670B">
      <w:pPr>
        <w:spacing w:after="0" w:line="360" w:lineRule="auto"/>
        <w:jc w:val="both"/>
        <w:rPr>
          <w:rFonts w:ascii="Times New Roman" w:hAnsi="Times New Roman" w:cs="Times New Roman"/>
          <w:sz w:val="24"/>
          <w:szCs w:val="24"/>
        </w:rPr>
      </w:pPr>
    </w:p>
    <w:p w14:paraId="7F1BB1FF" w14:textId="77777777" w:rsidR="006E0CE9" w:rsidRDefault="006E0CE9" w:rsidP="006E0CE9">
      <w:pPr>
        <w:spacing w:after="0" w:line="240" w:lineRule="auto"/>
        <w:jc w:val="both"/>
        <w:rPr>
          <w:rFonts w:ascii="Times New Roman" w:hAnsi="Times New Roman" w:cs="Times New Roman"/>
          <w:i/>
          <w:sz w:val="24"/>
          <w:szCs w:val="24"/>
        </w:rPr>
      </w:pPr>
    </w:p>
    <w:p w14:paraId="64889273" w14:textId="77777777" w:rsidR="006E0CE9" w:rsidRDefault="006E0CE9" w:rsidP="006E0CE9">
      <w:pPr>
        <w:spacing w:after="0" w:line="240" w:lineRule="auto"/>
        <w:jc w:val="both"/>
        <w:rPr>
          <w:rFonts w:ascii="Times New Roman" w:hAnsi="Times New Roman" w:cs="Times New Roman"/>
          <w:i/>
          <w:sz w:val="24"/>
          <w:szCs w:val="24"/>
        </w:rPr>
      </w:pPr>
    </w:p>
    <w:p w14:paraId="666727B5" w14:textId="77777777" w:rsidR="00401A02" w:rsidRDefault="00401A02" w:rsidP="006E0CE9">
      <w:pPr>
        <w:spacing w:after="0" w:line="240" w:lineRule="auto"/>
        <w:jc w:val="both"/>
        <w:rPr>
          <w:rFonts w:ascii="Times New Roman" w:hAnsi="Times New Roman" w:cs="Times New Roman"/>
          <w:sz w:val="24"/>
          <w:szCs w:val="24"/>
        </w:rPr>
      </w:pPr>
      <w:r w:rsidRPr="006E0CE9">
        <w:rPr>
          <w:rFonts w:ascii="Times New Roman" w:hAnsi="Times New Roman" w:cs="Times New Roman"/>
          <w:i/>
          <w:sz w:val="24"/>
          <w:szCs w:val="24"/>
        </w:rPr>
        <w:t>Matsika, Legal Practitioners</w:t>
      </w:r>
      <w:r>
        <w:rPr>
          <w:rFonts w:ascii="Times New Roman" w:hAnsi="Times New Roman" w:cs="Times New Roman"/>
          <w:sz w:val="24"/>
          <w:szCs w:val="24"/>
        </w:rPr>
        <w:t xml:space="preserve">, plaintiff’s legal </w:t>
      </w:r>
      <w:r w:rsidR="006E0CE9">
        <w:rPr>
          <w:rFonts w:ascii="Times New Roman" w:hAnsi="Times New Roman" w:cs="Times New Roman"/>
          <w:sz w:val="24"/>
          <w:szCs w:val="24"/>
        </w:rPr>
        <w:t>p</w:t>
      </w:r>
      <w:r>
        <w:rPr>
          <w:rFonts w:ascii="Times New Roman" w:hAnsi="Times New Roman" w:cs="Times New Roman"/>
          <w:sz w:val="24"/>
          <w:szCs w:val="24"/>
        </w:rPr>
        <w:t>racti</w:t>
      </w:r>
      <w:r w:rsidR="006E0CE9">
        <w:rPr>
          <w:rFonts w:ascii="Times New Roman" w:hAnsi="Times New Roman" w:cs="Times New Roman"/>
          <w:sz w:val="24"/>
          <w:szCs w:val="24"/>
        </w:rPr>
        <w:t>ti</w:t>
      </w:r>
      <w:r>
        <w:rPr>
          <w:rFonts w:ascii="Times New Roman" w:hAnsi="Times New Roman" w:cs="Times New Roman"/>
          <w:sz w:val="24"/>
          <w:szCs w:val="24"/>
        </w:rPr>
        <w:t>oners</w:t>
      </w:r>
    </w:p>
    <w:p w14:paraId="1E6B341B" w14:textId="77777777" w:rsidR="00401A02" w:rsidRPr="00A4670B" w:rsidRDefault="00401A02" w:rsidP="006E0CE9">
      <w:pPr>
        <w:spacing w:after="0" w:line="240" w:lineRule="auto"/>
        <w:jc w:val="both"/>
        <w:rPr>
          <w:rFonts w:ascii="Times New Roman" w:hAnsi="Times New Roman" w:cs="Times New Roman"/>
          <w:sz w:val="24"/>
          <w:szCs w:val="24"/>
        </w:rPr>
      </w:pPr>
      <w:r w:rsidRPr="006E0CE9">
        <w:rPr>
          <w:rFonts w:ascii="Times New Roman" w:hAnsi="Times New Roman" w:cs="Times New Roman"/>
          <w:i/>
          <w:sz w:val="24"/>
          <w:szCs w:val="24"/>
        </w:rPr>
        <w:t>Lunga Mazikana A</w:t>
      </w:r>
      <w:r w:rsidR="006E0CE9" w:rsidRPr="006E0CE9">
        <w:rPr>
          <w:rFonts w:ascii="Times New Roman" w:hAnsi="Times New Roman" w:cs="Times New Roman"/>
          <w:i/>
          <w:sz w:val="24"/>
          <w:szCs w:val="24"/>
        </w:rPr>
        <w:t>ttorneys</w:t>
      </w:r>
      <w:r w:rsidR="006E0CE9">
        <w:rPr>
          <w:rFonts w:ascii="Times New Roman" w:hAnsi="Times New Roman" w:cs="Times New Roman"/>
          <w:sz w:val="24"/>
          <w:szCs w:val="24"/>
        </w:rPr>
        <w:t>, first defendant’s legal practitioners</w:t>
      </w:r>
    </w:p>
    <w:p w14:paraId="11BAB220" w14:textId="77777777" w:rsidR="00B20481" w:rsidRDefault="00B20481" w:rsidP="006E0CE9">
      <w:pPr>
        <w:spacing w:after="0" w:line="240" w:lineRule="auto"/>
        <w:ind w:left="720" w:firstLine="720"/>
        <w:jc w:val="both"/>
        <w:rPr>
          <w:rFonts w:ascii="Times New Roman" w:hAnsi="Times New Roman" w:cs="Times New Roman"/>
          <w:sz w:val="24"/>
          <w:szCs w:val="24"/>
        </w:rPr>
      </w:pPr>
    </w:p>
    <w:p w14:paraId="42501F96" w14:textId="77777777" w:rsidR="00B20481" w:rsidRDefault="00B20481" w:rsidP="006E0CE9">
      <w:pPr>
        <w:spacing w:after="0" w:line="240" w:lineRule="auto"/>
        <w:ind w:left="720"/>
        <w:jc w:val="both"/>
        <w:rPr>
          <w:rFonts w:ascii="Times New Roman" w:hAnsi="Times New Roman" w:cs="Times New Roman"/>
          <w:sz w:val="24"/>
          <w:szCs w:val="24"/>
        </w:rPr>
      </w:pPr>
    </w:p>
    <w:p w14:paraId="16D88C8B" w14:textId="77777777" w:rsidR="000A6D89" w:rsidRPr="000A6D89" w:rsidRDefault="000A6D89" w:rsidP="006E0CE9">
      <w:pPr>
        <w:spacing w:after="0" w:line="240" w:lineRule="auto"/>
        <w:ind w:left="720"/>
        <w:jc w:val="both"/>
        <w:rPr>
          <w:rFonts w:ascii="Times New Roman" w:hAnsi="Times New Roman" w:cs="Times New Roman"/>
          <w:sz w:val="24"/>
          <w:szCs w:val="24"/>
        </w:rPr>
      </w:pPr>
    </w:p>
    <w:sectPr w:rsidR="000A6D89" w:rsidRPr="000A6D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7BD51" w14:textId="77777777" w:rsidR="00FA2544" w:rsidRDefault="00FA2544" w:rsidP="00D56129">
      <w:pPr>
        <w:spacing w:after="0" w:line="240" w:lineRule="auto"/>
      </w:pPr>
      <w:r>
        <w:separator/>
      </w:r>
    </w:p>
  </w:endnote>
  <w:endnote w:type="continuationSeparator" w:id="0">
    <w:p w14:paraId="705D94B7" w14:textId="77777777" w:rsidR="00FA2544" w:rsidRDefault="00FA2544" w:rsidP="00D5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5493F" w14:textId="77777777" w:rsidR="00FA2544" w:rsidRDefault="00FA2544" w:rsidP="00D56129">
      <w:pPr>
        <w:spacing w:after="0" w:line="240" w:lineRule="auto"/>
      </w:pPr>
      <w:r>
        <w:separator/>
      </w:r>
    </w:p>
  </w:footnote>
  <w:footnote w:type="continuationSeparator" w:id="0">
    <w:p w14:paraId="72308F58" w14:textId="77777777" w:rsidR="00FA2544" w:rsidRDefault="00FA2544" w:rsidP="00D5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250795"/>
      <w:docPartObj>
        <w:docPartGallery w:val="Page Numbers (Top of Page)"/>
        <w:docPartUnique/>
      </w:docPartObj>
    </w:sdtPr>
    <w:sdtEndPr>
      <w:rPr>
        <w:noProof/>
      </w:rPr>
    </w:sdtEndPr>
    <w:sdtContent>
      <w:p w14:paraId="317EB839" w14:textId="1BCCC3A6" w:rsidR="00D56129" w:rsidRDefault="00D56129">
        <w:pPr>
          <w:pStyle w:val="Header"/>
          <w:jc w:val="right"/>
          <w:rPr>
            <w:noProof/>
          </w:rPr>
        </w:pPr>
        <w:r>
          <w:fldChar w:fldCharType="begin"/>
        </w:r>
        <w:r>
          <w:instrText xml:space="preserve"> PAGE   \* MERGEFORMAT </w:instrText>
        </w:r>
        <w:r>
          <w:fldChar w:fldCharType="separate"/>
        </w:r>
        <w:r w:rsidR="00C62367">
          <w:rPr>
            <w:noProof/>
          </w:rPr>
          <w:t>1</w:t>
        </w:r>
        <w:r>
          <w:rPr>
            <w:noProof/>
          </w:rPr>
          <w:fldChar w:fldCharType="end"/>
        </w:r>
      </w:p>
      <w:p w14:paraId="656E36ED" w14:textId="0AA77476" w:rsidR="00D56129" w:rsidRDefault="000800B5">
        <w:pPr>
          <w:pStyle w:val="Header"/>
          <w:jc w:val="right"/>
          <w:rPr>
            <w:noProof/>
          </w:rPr>
        </w:pPr>
        <w:r>
          <w:rPr>
            <w:noProof/>
          </w:rPr>
          <w:t>HH 590-23</w:t>
        </w:r>
      </w:p>
      <w:p w14:paraId="503E023B" w14:textId="77777777" w:rsidR="00D56129" w:rsidRDefault="00D56129">
        <w:pPr>
          <w:pStyle w:val="Header"/>
          <w:jc w:val="right"/>
        </w:pPr>
        <w:r>
          <w:rPr>
            <w:noProof/>
          </w:rPr>
          <w:t>HC 8237/22</w:t>
        </w:r>
      </w:p>
    </w:sdtContent>
  </w:sdt>
  <w:p w14:paraId="75E86CFE" w14:textId="77777777" w:rsidR="00D56129" w:rsidRDefault="00D561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6161C"/>
    <w:multiLevelType w:val="hybridMultilevel"/>
    <w:tmpl w:val="ED8833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505ADC"/>
    <w:multiLevelType w:val="hybridMultilevel"/>
    <w:tmpl w:val="1C0C37FA"/>
    <w:lvl w:ilvl="0" w:tplc="7C8ED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29"/>
    <w:rsid w:val="000800B5"/>
    <w:rsid w:val="00085472"/>
    <w:rsid w:val="000A6D89"/>
    <w:rsid w:val="000E151D"/>
    <w:rsid w:val="001947D6"/>
    <w:rsid w:val="00290E01"/>
    <w:rsid w:val="002C3C40"/>
    <w:rsid w:val="002D5841"/>
    <w:rsid w:val="00334628"/>
    <w:rsid w:val="00401A02"/>
    <w:rsid w:val="00412B12"/>
    <w:rsid w:val="004551A1"/>
    <w:rsid w:val="00466AEC"/>
    <w:rsid w:val="00516CE3"/>
    <w:rsid w:val="005F0C25"/>
    <w:rsid w:val="006E0CE9"/>
    <w:rsid w:val="0085143B"/>
    <w:rsid w:val="008C245E"/>
    <w:rsid w:val="008E69F4"/>
    <w:rsid w:val="009526CC"/>
    <w:rsid w:val="00962FDB"/>
    <w:rsid w:val="009E6284"/>
    <w:rsid w:val="009F3FF3"/>
    <w:rsid w:val="009F4937"/>
    <w:rsid w:val="00A32158"/>
    <w:rsid w:val="00A4670B"/>
    <w:rsid w:val="00A757ED"/>
    <w:rsid w:val="00AA3E00"/>
    <w:rsid w:val="00B03C66"/>
    <w:rsid w:val="00B11B9B"/>
    <w:rsid w:val="00B20481"/>
    <w:rsid w:val="00C62367"/>
    <w:rsid w:val="00D3716A"/>
    <w:rsid w:val="00D56129"/>
    <w:rsid w:val="00DB0695"/>
    <w:rsid w:val="00E029FD"/>
    <w:rsid w:val="00E37DA7"/>
    <w:rsid w:val="00F17C35"/>
    <w:rsid w:val="00F87FC0"/>
    <w:rsid w:val="00FA2544"/>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B019"/>
  <w15:chartTrackingRefBased/>
  <w15:docId w15:val="{5AB6ED47-BEDF-40F0-A857-EF725BE2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129"/>
  </w:style>
  <w:style w:type="paragraph" w:styleId="Footer">
    <w:name w:val="footer"/>
    <w:basedOn w:val="Normal"/>
    <w:link w:val="FooterChar"/>
    <w:uiPriority w:val="99"/>
    <w:unhideWhenUsed/>
    <w:rsid w:val="00D5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129"/>
  </w:style>
  <w:style w:type="paragraph" w:styleId="ListParagraph">
    <w:name w:val="List Paragraph"/>
    <w:basedOn w:val="Normal"/>
    <w:uiPriority w:val="34"/>
    <w:qFormat/>
    <w:rsid w:val="002C3C40"/>
    <w:pPr>
      <w:ind w:left="720"/>
      <w:contextualSpacing/>
    </w:pPr>
  </w:style>
  <w:style w:type="character" w:styleId="CommentReference">
    <w:name w:val="annotation reference"/>
    <w:basedOn w:val="DefaultParagraphFont"/>
    <w:uiPriority w:val="99"/>
    <w:semiHidden/>
    <w:unhideWhenUsed/>
    <w:rsid w:val="00A4670B"/>
    <w:rPr>
      <w:sz w:val="16"/>
      <w:szCs w:val="16"/>
    </w:rPr>
  </w:style>
  <w:style w:type="paragraph" w:styleId="CommentText">
    <w:name w:val="annotation text"/>
    <w:basedOn w:val="Normal"/>
    <w:link w:val="CommentTextChar"/>
    <w:uiPriority w:val="99"/>
    <w:semiHidden/>
    <w:unhideWhenUsed/>
    <w:rsid w:val="00A4670B"/>
    <w:pPr>
      <w:spacing w:line="240" w:lineRule="auto"/>
    </w:pPr>
    <w:rPr>
      <w:sz w:val="20"/>
      <w:szCs w:val="20"/>
    </w:rPr>
  </w:style>
  <w:style w:type="character" w:customStyle="1" w:styleId="CommentTextChar">
    <w:name w:val="Comment Text Char"/>
    <w:basedOn w:val="DefaultParagraphFont"/>
    <w:link w:val="CommentText"/>
    <w:uiPriority w:val="99"/>
    <w:semiHidden/>
    <w:rsid w:val="00A4670B"/>
    <w:rPr>
      <w:sz w:val="20"/>
      <w:szCs w:val="20"/>
    </w:rPr>
  </w:style>
  <w:style w:type="paragraph" w:styleId="CommentSubject">
    <w:name w:val="annotation subject"/>
    <w:basedOn w:val="CommentText"/>
    <w:next w:val="CommentText"/>
    <w:link w:val="CommentSubjectChar"/>
    <w:uiPriority w:val="99"/>
    <w:semiHidden/>
    <w:unhideWhenUsed/>
    <w:rsid w:val="00A4670B"/>
    <w:rPr>
      <w:b/>
      <w:bCs/>
    </w:rPr>
  </w:style>
  <w:style w:type="character" w:customStyle="1" w:styleId="CommentSubjectChar">
    <w:name w:val="Comment Subject Char"/>
    <w:basedOn w:val="CommentTextChar"/>
    <w:link w:val="CommentSubject"/>
    <w:uiPriority w:val="99"/>
    <w:semiHidden/>
    <w:rsid w:val="00A4670B"/>
    <w:rPr>
      <w:b/>
      <w:bCs/>
      <w:sz w:val="20"/>
      <w:szCs w:val="20"/>
    </w:rPr>
  </w:style>
  <w:style w:type="paragraph" w:styleId="BalloonText">
    <w:name w:val="Balloon Text"/>
    <w:basedOn w:val="Normal"/>
    <w:link w:val="BalloonTextChar"/>
    <w:uiPriority w:val="99"/>
    <w:semiHidden/>
    <w:unhideWhenUsed/>
    <w:rsid w:val="00A46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2023-11-03T11:24:00Z</dcterms:created>
  <dcterms:modified xsi:type="dcterms:W3CDTF">2023-11-03T11:24:00Z</dcterms:modified>
</cp:coreProperties>
</file>