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B55" w:rsidRDefault="001D4B55" w:rsidP="001D4B55">
      <w:bookmarkStart w:id="0" w:name="_GoBack"/>
      <w:bookmarkEnd w:id="0"/>
      <w:r>
        <w:t>KUDAKWASHE CHIMOMBE</w:t>
      </w:r>
    </w:p>
    <w:p w:rsidR="001D4B55" w:rsidRDefault="001D4B55" w:rsidP="001D4B55">
      <w:proofErr w:type="gramStart"/>
      <w:r>
        <w:t>versus</w:t>
      </w:r>
      <w:proofErr w:type="gramEnd"/>
    </w:p>
    <w:p w:rsidR="001D4B55" w:rsidRDefault="001D4B55" w:rsidP="001D4B55">
      <w:r>
        <w:t>COMMISSIONER GENERAL</w:t>
      </w:r>
    </w:p>
    <w:p w:rsidR="001D4B55" w:rsidRDefault="00407425" w:rsidP="001D4B55">
      <w:proofErr w:type="gramStart"/>
      <w:r>
        <w:t>and</w:t>
      </w:r>
      <w:proofErr w:type="gramEnd"/>
    </w:p>
    <w:p w:rsidR="001D4B55" w:rsidRDefault="001D4B55" w:rsidP="001D4B55">
      <w:r>
        <w:t>OFFICER COMMANDING SOUTHERTON POLICE</w:t>
      </w:r>
    </w:p>
    <w:p w:rsidR="001D4B55" w:rsidRDefault="001D4B55" w:rsidP="001D4B55"/>
    <w:p w:rsidR="001D4B55" w:rsidRDefault="001D4B55" w:rsidP="001D4B55"/>
    <w:p w:rsidR="001D4B55" w:rsidRDefault="001D4B55" w:rsidP="001D4B55">
      <w:r>
        <w:t xml:space="preserve">HIGH COURT OF </w:t>
      </w:r>
      <w:smartTag w:uri="urn:schemas-microsoft-com:office:smarttags" w:element="place">
        <w:smartTag w:uri="urn:schemas-microsoft-com:office:smarttags" w:element="country-region">
          <w:r>
            <w:t>ZIMBABWE</w:t>
          </w:r>
        </w:smartTag>
      </w:smartTag>
    </w:p>
    <w:p w:rsidR="001D4B55" w:rsidRDefault="001D4B55" w:rsidP="001D4B55">
      <w:r>
        <w:t>BHUNU</w:t>
      </w:r>
      <w:r>
        <w:t xml:space="preserve"> J</w:t>
      </w:r>
    </w:p>
    <w:p w:rsidR="001D4B55" w:rsidRDefault="001D4B55" w:rsidP="001D4B55">
      <w:r>
        <w:t xml:space="preserve">HARARE, </w:t>
      </w:r>
      <w:r>
        <w:t>4 August 2011 and 5 August 2011</w:t>
      </w:r>
    </w:p>
    <w:p w:rsidR="001D4B55" w:rsidRDefault="001D4B55" w:rsidP="001D4B55"/>
    <w:p w:rsidR="001D4B55" w:rsidRDefault="001D4B55" w:rsidP="001D4B55"/>
    <w:p w:rsidR="001D4B55" w:rsidRPr="004E1745" w:rsidRDefault="001D4B55" w:rsidP="001D4B55">
      <w:pPr>
        <w:rPr>
          <w:b/>
        </w:rPr>
      </w:pPr>
      <w:r>
        <w:rPr>
          <w:b/>
        </w:rPr>
        <w:t>Urgent Chamber Application</w:t>
      </w:r>
    </w:p>
    <w:p w:rsidR="001D4B55" w:rsidRDefault="001D4B55" w:rsidP="001D4B55"/>
    <w:p w:rsidR="001D4B55" w:rsidRDefault="001D4B55" w:rsidP="001D4B55"/>
    <w:p w:rsidR="003F525D" w:rsidRDefault="001D4B55" w:rsidP="001D4B55">
      <w:pPr>
        <w:spacing w:line="360" w:lineRule="auto"/>
        <w:ind w:firstLine="720"/>
        <w:jc w:val="both"/>
      </w:pPr>
      <w:r>
        <w:t>BHUNU</w:t>
      </w:r>
      <w:r>
        <w:t xml:space="preserve"> J:  The </w:t>
      </w:r>
      <w:r w:rsidR="00273482">
        <w:t xml:space="preserve">applicant </w:t>
      </w:r>
      <w:r>
        <w:t xml:space="preserve">is a police officer.  He was charged with acting in a manner likely to bring discredit to the Police Force in contravention of </w:t>
      </w:r>
      <w:proofErr w:type="spellStart"/>
      <w:r>
        <w:t>para</w:t>
      </w:r>
      <w:proofErr w:type="spellEnd"/>
      <w:r>
        <w:t xml:space="preserve"> 35 of the Schedule to the Police Act [</w:t>
      </w:r>
      <w:r w:rsidR="001F3D3E">
        <w:rPr>
          <w:i/>
        </w:rPr>
        <w:t>Cap 11:</w:t>
      </w:r>
      <w:r w:rsidRPr="001D4B55">
        <w:rPr>
          <w:i/>
        </w:rPr>
        <w:t>1</w:t>
      </w:r>
      <w:r w:rsidR="001F3D3E">
        <w:rPr>
          <w:i/>
        </w:rPr>
        <w:t>0</w:t>
      </w:r>
      <w:r>
        <w:t>]</w:t>
      </w:r>
      <w:r w:rsidR="001F3D3E">
        <w:t>.  A perusal of the record of proceedings shows that he was caught red handed in a police trap after demanding and receiving a bribe.  He was searched and found in possession of the bait money.</w:t>
      </w:r>
    </w:p>
    <w:p w:rsidR="001D4B55" w:rsidRDefault="003F525D" w:rsidP="001D4B55">
      <w:pPr>
        <w:spacing w:line="360" w:lineRule="auto"/>
        <w:ind w:firstLine="720"/>
        <w:jc w:val="both"/>
      </w:pPr>
      <w:r>
        <w:t xml:space="preserve">Eye witnesses </w:t>
      </w:r>
      <w:r w:rsidR="007C2C48">
        <w:t xml:space="preserve">gave evidence to that effect.  The applicant was given his day in the Police Tribunal.  Those who determined his case gave concise and cogent reasons for their determination and sentence.  He was on the basis of what appears on the face of it to be overwhelming evidence convicted and sentenced after contest to 7 days imprisonment at </w:t>
      </w:r>
      <w:proofErr w:type="spellStart"/>
      <w:r w:rsidR="007C2C48">
        <w:t>Chikurubi</w:t>
      </w:r>
      <w:proofErr w:type="spellEnd"/>
      <w:r w:rsidR="007C2C48">
        <w:t xml:space="preserve"> Detention Barracks.</w:t>
      </w:r>
    </w:p>
    <w:p w:rsidR="007C2C48" w:rsidRDefault="007C2C48" w:rsidP="001D4B55">
      <w:pPr>
        <w:spacing w:line="360" w:lineRule="auto"/>
        <w:ind w:firstLine="720"/>
        <w:jc w:val="both"/>
      </w:pPr>
      <w:r>
        <w:t xml:space="preserve">The mere fact that the applicant is about to be </w:t>
      </w:r>
      <w:r w:rsidR="00407425">
        <w:t xml:space="preserve">imprisoned before the outcome of his appeal or review cannot without more create urgency.  It is normal and lawful in our jurisdiction for convicts to appeal or apply for review while serving their sentences regardless of the outcome of the </w:t>
      </w:r>
      <w:proofErr w:type="gramStart"/>
      <w:r w:rsidR="00407425">
        <w:t>Judicial</w:t>
      </w:r>
      <w:proofErr w:type="gramEnd"/>
      <w:r w:rsidR="00407425">
        <w:t xml:space="preserve"> proceedings.</w:t>
      </w:r>
    </w:p>
    <w:p w:rsidR="001D4B55" w:rsidRDefault="00407425" w:rsidP="00407425">
      <w:pPr>
        <w:spacing w:line="360" w:lineRule="auto"/>
        <w:ind w:firstLine="720"/>
        <w:jc w:val="both"/>
      </w:pPr>
      <w:r>
        <w:t xml:space="preserve">It is for the foregoing reasons that I ruled this matter is not urgent.  It is accordingly so determined. </w:t>
      </w:r>
    </w:p>
    <w:p w:rsidR="001D4B55" w:rsidRDefault="001D4B55" w:rsidP="001D4B55">
      <w:pPr>
        <w:jc w:val="both"/>
      </w:pPr>
    </w:p>
    <w:p w:rsidR="00775A3C" w:rsidRDefault="00775A3C" w:rsidP="001D4B55">
      <w:pPr>
        <w:jc w:val="both"/>
      </w:pPr>
    </w:p>
    <w:p w:rsidR="002E6C65" w:rsidRDefault="002E6C65" w:rsidP="001D4B55">
      <w:pPr>
        <w:jc w:val="both"/>
      </w:pPr>
    </w:p>
    <w:p w:rsidR="001D4B55" w:rsidRDefault="001D4B55" w:rsidP="001D4B55">
      <w:pPr>
        <w:jc w:val="both"/>
      </w:pPr>
    </w:p>
    <w:p w:rsidR="00127B8A" w:rsidRDefault="00407425" w:rsidP="00407425">
      <w:pPr>
        <w:jc w:val="both"/>
      </w:pPr>
      <w:proofErr w:type="spellStart"/>
      <w:r>
        <w:rPr>
          <w:i/>
        </w:rPr>
        <w:t>Magoge</w:t>
      </w:r>
      <w:proofErr w:type="spellEnd"/>
      <w:r>
        <w:rPr>
          <w:i/>
        </w:rPr>
        <w:t xml:space="preserve"> – </w:t>
      </w:r>
      <w:proofErr w:type="spellStart"/>
      <w:r>
        <w:rPr>
          <w:i/>
        </w:rPr>
        <w:t>Mashindi</w:t>
      </w:r>
      <w:proofErr w:type="spellEnd"/>
      <w:r>
        <w:rPr>
          <w:i/>
        </w:rPr>
        <w:t xml:space="preserve"> &amp; </w:t>
      </w:r>
      <w:proofErr w:type="spellStart"/>
      <w:r>
        <w:rPr>
          <w:i/>
        </w:rPr>
        <w:t>Muzenda</w:t>
      </w:r>
      <w:proofErr w:type="spellEnd"/>
      <w:r>
        <w:rPr>
          <w:i/>
        </w:rPr>
        <w:t xml:space="preserve"> Attorneys</w:t>
      </w:r>
      <w:r w:rsidR="001D4B55">
        <w:t xml:space="preserve">, </w:t>
      </w:r>
      <w:r>
        <w:t>applicant’</w:t>
      </w:r>
    </w:p>
    <w:sectPr w:rsidR="00127B8A">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096" w:rsidRDefault="00961096" w:rsidP="001D4B55">
      <w:r>
        <w:separator/>
      </w:r>
    </w:p>
  </w:endnote>
  <w:endnote w:type="continuationSeparator" w:id="0">
    <w:p w:rsidR="00961096" w:rsidRDefault="00961096" w:rsidP="001D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096" w:rsidRDefault="00961096" w:rsidP="001D4B55">
      <w:r>
        <w:separator/>
      </w:r>
    </w:p>
  </w:footnote>
  <w:footnote w:type="continuationSeparator" w:id="0">
    <w:p w:rsidR="00961096" w:rsidRDefault="00961096" w:rsidP="001D4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078" w:rsidRDefault="00961096">
    <w:pPr>
      <w:pStyle w:val="Header"/>
      <w:jc w:val="right"/>
      <w:rPr>
        <w:noProof/>
      </w:rPr>
    </w:pPr>
  </w:p>
  <w:p w:rsidR="00D61078" w:rsidRDefault="00961096">
    <w:pPr>
      <w:pStyle w:val="Header"/>
      <w:jc w:val="right"/>
      <w:rPr>
        <w:noProof/>
      </w:rPr>
    </w:pPr>
    <w:r>
      <w:rPr>
        <w:noProof/>
      </w:rPr>
      <w:t>H</w:t>
    </w:r>
    <w:r w:rsidR="001D4B55">
      <w:rPr>
        <w:noProof/>
      </w:rPr>
      <w:t>H 167-11</w:t>
    </w:r>
  </w:p>
  <w:p w:rsidR="00D61078" w:rsidRDefault="001D4B55">
    <w:pPr>
      <w:pStyle w:val="Header"/>
      <w:jc w:val="right"/>
    </w:pPr>
    <w:r>
      <w:rPr>
        <w:noProof/>
      </w:rPr>
      <w:t>HC 7501/11</w:t>
    </w:r>
  </w:p>
  <w:p w:rsidR="00D61078" w:rsidRDefault="009610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5DB6"/>
    <w:multiLevelType w:val="hybridMultilevel"/>
    <w:tmpl w:val="6F929E8C"/>
    <w:lvl w:ilvl="0" w:tplc="6A1E7AA4">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374175FF"/>
    <w:multiLevelType w:val="hybridMultilevel"/>
    <w:tmpl w:val="CD2A6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576877"/>
    <w:multiLevelType w:val="hybridMultilevel"/>
    <w:tmpl w:val="5A8C00C6"/>
    <w:lvl w:ilvl="0" w:tplc="0409000F">
      <w:start w:val="1"/>
      <w:numFmt w:val="decimal"/>
      <w:lvlText w:val="%1."/>
      <w:lvlJc w:val="left"/>
      <w:pPr>
        <w:ind w:left="720" w:hanging="360"/>
      </w:pPr>
      <w:rPr>
        <w:rFonts w:hint="default"/>
      </w:rPr>
    </w:lvl>
    <w:lvl w:ilvl="1" w:tplc="079E77A4">
      <w:start w:val="1"/>
      <w:numFmt w:val="lowerLetter"/>
      <w:lvlText w:val="(%2)"/>
      <w:lvlJc w:val="left"/>
      <w:pPr>
        <w:tabs>
          <w:tab w:val="num" w:pos="1455"/>
        </w:tabs>
        <w:ind w:left="1455" w:hanging="375"/>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A529FB"/>
    <w:multiLevelType w:val="hybridMultilevel"/>
    <w:tmpl w:val="500673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B55"/>
    <w:rsid w:val="000E0B5D"/>
    <w:rsid w:val="00127B8A"/>
    <w:rsid w:val="001D4B55"/>
    <w:rsid w:val="001F3D3E"/>
    <w:rsid w:val="00273482"/>
    <w:rsid w:val="002E6C65"/>
    <w:rsid w:val="003F525D"/>
    <w:rsid w:val="00407425"/>
    <w:rsid w:val="00775A3C"/>
    <w:rsid w:val="007C2C48"/>
    <w:rsid w:val="00961096"/>
    <w:rsid w:val="00D5517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B5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1D4B55"/>
    <w:rPr>
      <w:i/>
      <w:iCs/>
    </w:rPr>
  </w:style>
  <w:style w:type="paragraph" w:styleId="Header">
    <w:name w:val="header"/>
    <w:basedOn w:val="Normal"/>
    <w:link w:val="HeaderChar"/>
    <w:uiPriority w:val="99"/>
    <w:rsid w:val="001D4B55"/>
    <w:pPr>
      <w:tabs>
        <w:tab w:val="center" w:pos="4513"/>
        <w:tab w:val="right" w:pos="9026"/>
      </w:tabs>
    </w:pPr>
  </w:style>
  <w:style w:type="character" w:customStyle="1" w:styleId="HeaderChar">
    <w:name w:val="Header Char"/>
    <w:basedOn w:val="DefaultParagraphFont"/>
    <w:link w:val="Header"/>
    <w:uiPriority w:val="99"/>
    <w:rsid w:val="001D4B5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D4B55"/>
    <w:pPr>
      <w:tabs>
        <w:tab w:val="center" w:pos="4513"/>
        <w:tab w:val="right" w:pos="9026"/>
      </w:tabs>
    </w:pPr>
  </w:style>
  <w:style w:type="character" w:customStyle="1" w:styleId="FooterChar">
    <w:name w:val="Footer Char"/>
    <w:basedOn w:val="DefaultParagraphFont"/>
    <w:link w:val="Footer"/>
    <w:uiPriority w:val="99"/>
    <w:rsid w:val="001D4B55"/>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B5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1D4B55"/>
    <w:rPr>
      <w:i/>
      <w:iCs/>
    </w:rPr>
  </w:style>
  <w:style w:type="paragraph" w:styleId="Header">
    <w:name w:val="header"/>
    <w:basedOn w:val="Normal"/>
    <w:link w:val="HeaderChar"/>
    <w:uiPriority w:val="99"/>
    <w:rsid w:val="001D4B55"/>
    <w:pPr>
      <w:tabs>
        <w:tab w:val="center" w:pos="4513"/>
        <w:tab w:val="right" w:pos="9026"/>
      </w:tabs>
    </w:pPr>
  </w:style>
  <w:style w:type="character" w:customStyle="1" w:styleId="HeaderChar">
    <w:name w:val="Header Char"/>
    <w:basedOn w:val="DefaultParagraphFont"/>
    <w:link w:val="Header"/>
    <w:uiPriority w:val="99"/>
    <w:rsid w:val="001D4B5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D4B55"/>
    <w:pPr>
      <w:tabs>
        <w:tab w:val="center" w:pos="4513"/>
        <w:tab w:val="right" w:pos="9026"/>
      </w:tabs>
    </w:pPr>
  </w:style>
  <w:style w:type="character" w:customStyle="1" w:styleId="FooterChar">
    <w:name w:val="Footer Char"/>
    <w:basedOn w:val="DefaultParagraphFont"/>
    <w:link w:val="Footer"/>
    <w:uiPriority w:val="99"/>
    <w:rsid w:val="001D4B5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2012-03-09T13:36:00Z</dcterms:created>
  <dcterms:modified xsi:type="dcterms:W3CDTF">2012-03-09T13:36:00Z</dcterms:modified>
</cp:coreProperties>
</file>