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0A0" w:rsidRDefault="005E00A0" w:rsidP="005E00A0">
      <w:pPr>
        <w:pStyle w:val="NoSpacing"/>
        <w:jc w:val="both"/>
        <w:rPr>
          <w:rFonts w:ascii="Times New Roman" w:hAnsi="Times New Roman" w:cs="Times New Roman"/>
          <w:sz w:val="24"/>
          <w:szCs w:val="24"/>
        </w:rPr>
      </w:pPr>
      <w:bookmarkStart w:id="0" w:name="_GoBack"/>
      <w:bookmarkEnd w:id="0"/>
      <w:r w:rsidRPr="00E6146D">
        <w:rPr>
          <w:rFonts w:ascii="Times New Roman" w:hAnsi="Times New Roman" w:cs="Times New Roman"/>
          <w:sz w:val="24"/>
          <w:szCs w:val="24"/>
        </w:rPr>
        <w:t xml:space="preserve">                                                                                                                                     </w:t>
      </w:r>
    </w:p>
    <w:p w:rsidR="005E00A0" w:rsidRPr="00E075A6" w:rsidRDefault="005E00A0" w:rsidP="005C2FD3">
      <w:pPr>
        <w:pStyle w:val="NoSpacing"/>
        <w:jc w:val="both"/>
        <w:rPr>
          <w:rFonts w:ascii="Times New Roman" w:hAnsi="Times New Roman" w:cs="Times New Roman"/>
          <w:sz w:val="24"/>
          <w:szCs w:val="24"/>
        </w:rPr>
      </w:pPr>
      <w:r w:rsidRPr="00E075A6">
        <w:rPr>
          <w:rFonts w:ascii="Times New Roman" w:hAnsi="Times New Roman" w:cs="Times New Roman"/>
          <w:sz w:val="24"/>
          <w:szCs w:val="24"/>
        </w:rPr>
        <w:t>KUDAKWASHE ALLAN MURA</w:t>
      </w:r>
      <w:r w:rsidR="005C2FD3">
        <w:rPr>
          <w:rFonts w:ascii="Times New Roman" w:hAnsi="Times New Roman" w:cs="Times New Roman"/>
          <w:sz w:val="24"/>
          <w:szCs w:val="24"/>
        </w:rPr>
        <w:t>P</w:t>
      </w:r>
      <w:r w:rsidRPr="00E075A6">
        <w:rPr>
          <w:rFonts w:ascii="Times New Roman" w:hAnsi="Times New Roman" w:cs="Times New Roman"/>
          <w:sz w:val="24"/>
          <w:szCs w:val="24"/>
        </w:rPr>
        <w:t>E</w:t>
      </w:r>
    </w:p>
    <w:p w:rsidR="005E00A0" w:rsidRPr="00E075A6" w:rsidRDefault="005E00A0" w:rsidP="005C2FD3">
      <w:pPr>
        <w:spacing w:after="0" w:line="240" w:lineRule="auto"/>
        <w:jc w:val="both"/>
        <w:rPr>
          <w:rFonts w:ascii="Times New Roman" w:hAnsi="Times New Roman" w:cs="Times New Roman"/>
          <w:sz w:val="24"/>
          <w:szCs w:val="24"/>
        </w:rPr>
      </w:pPr>
      <w:r w:rsidRPr="00E075A6">
        <w:rPr>
          <w:rFonts w:ascii="Times New Roman" w:hAnsi="Times New Roman" w:cs="Times New Roman"/>
          <w:sz w:val="24"/>
          <w:szCs w:val="24"/>
        </w:rPr>
        <w:t>and</w:t>
      </w:r>
    </w:p>
    <w:p w:rsidR="005E00A0" w:rsidRPr="00E075A6" w:rsidRDefault="005E00A0" w:rsidP="005C2FD3">
      <w:pPr>
        <w:spacing w:after="0" w:line="240" w:lineRule="auto"/>
        <w:jc w:val="both"/>
        <w:rPr>
          <w:rFonts w:ascii="Times New Roman" w:hAnsi="Times New Roman" w:cs="Times New Roman"/>
          <w:sz w:val="24"/>
          <w:szCs w:val="24"/>
        </w:rPr>
      </w:pPr>
      <w:r w:rsidRPr="00E075A6">
        <w:rPr>
          <w:rFonts w:ascii="Times New Roman" w:hAnsi="Times New Roman" w:cs="Times New Roman"/>
          <w:sz w:val="24"/>
          <w:szCs w:val="24"/>
        </w:rPr>
        <w:t>MARBEL TARUBVA ZVINAIYE MURA</w:t>
      </w:r>
      <w:r w:rsidR="005C2FD3">
        <w:rPr>
          <w:rFonts w:ascii="Times New Roman" w:hAnsi="Times New Roman" w:cs="Times New Roman"/>
          <w:sz w:val="24"/>
          <w:szCs w:val="24"/>
        </w:rPr>
        <w:t>P</w:t>
      </w:r>
      <w:r w:rsidRPr="00E075A6">
        <w:rPr>
          <w:rFonts w:ascii="Times New Roman" w:hAnsi="Times New Roman" w:cs="Times New Roman"/>
          <w:sz w:val="24"/>
          <w:szCs w:val="24"/>
        </w:rPr>
        <w:t>E</w:t>
      </w:r>
    </w:p>
    <w:p w:rsidR="005E00A0" w:rsidRPr="00E075A6" w:rsidRDefault="005E00A0" w:rsidP="005C2FD3">
      <w:pPr>
        <w:spacing w:after="0" w:line="240" w:lineRule="auto"/>
        <w:jc w:val="both"/>
        <w:rPr>
          <w:rFonts w:ascii="Times New Roman" w:hAnsi="Times New Roman" w:cs="Times New Roman"/>
          <w:sz w:val="24"/>
          <w:szCs w:val="24"/>
        </w:rPr>
      </w:pPr>
      <w:r w:rsidRPr="00E075A6">
        <w:rPr>
          <w:rFonts w:ascii="Times New Roman" w:hAnsi="Times New Roman" w:cs="Times New Roman"/>
          <w:sz w:val="24"/>
          <w:szCs w:val="24"/>
        </w:rPr>
        <w:t>versus</w:t>
      </w:r>
    </w:p>
    <w:p w:rsidR="005E00A0" w:rsidRPr="00E075A6" w:rsidRDefault="005E00A0" w:rsidP="005C2FD3">
      <w:pPr>
        <w:spacing w:after="0" w:line="240" w:lineRule="auto"/>
        <w:jc w:val="both"/>
        <w:rPr>
          <w:rFonts w:ascii="Times New Roman" w:hAnsi="Times New Roman" w:cs="Times New Roman"/>
          <w:sz w:val="24"/>
          <w:szCs w:val="24"/>
        </w:rPr>
      </w:pPr>
      <w:r w:rsidRPr="00E075A6">
        <w:rPr>
          <w:rFonts w:ascii="Times New Roman" w:hAnsi="Times New Roman" w:cs="Times New Roman"/>
          <w:sz w:val="24"/>
          <w:szCs w:val="24"/>
        </w:rPr>
        <w:t>MUCHANETA CHATAMBUDZA</w:t>
      </w:r>
    </w:p>
    <w:p w:rsidR="005E00A0" w:rsidRPr="00E075A6" w:rsidRDefault="005E00A0" w:rsidP="005C2FD3">
      <w:pPr>
        <w:spacing w:after="0" w:line="240" w:lineRule="auto"/>
        <w:jc w:val="both"/>
        <w:rPr>
          <w:rFonts w:ascii="Times New Roman" w:hAnsi="Times New Roman" w:cs="Times New Roman"/>
          <w:sz w:val="24"/>
          <w:szCs w:val="24"/>
        </w:rPr>
      </w:pPr>
      <w:r w:rsidRPr="00E075A6">
        <w:rPr>
          <w:rFonts w:ascii="Times New Roman" w:hAnsi="Times New Roman" w:cs="Times New Roman"/>
          <w:sz w:val="24"/>
          <w:szCs w:val="24"/>
        </w:rPr>
        <w:t>and</w:t>
      </w:r>
    </w:p>
    <w:p w:rsidR="005E00A0" w:rsidRPr="00E075A6" w:rsidRDefault="005E00A0" w:rsidP="00E075A6">
      <w:pPr>
        <w:spacing w:after="0" w:line="360" w:lineRule="auto"/>
        <w:jc w:val="both"/>
        <w:rPr>
          <w:rFonts w:ascii="Times New Roman" w:hAnsi="Times New Roman" w:cs="Times New Roman"/>
          <w:sz w:val="24"/>
          <w:szCs w:val="24"/>
        </w:rPr>
      </w:pPr>
      <w:r w:rsidRPr="00E075A6">
        <w:rPr>
          <w:rFonts w:ascii="Times New Roman" w:hAnsi="Times New Roman" w:cs="Times New Roman"/>
          <w:sz w:val="24"/>
          <w:szCs w:val="24"/>
        </w:rPr>
        <w:t xml:space="preserve">THE SHERIFF OF ZIMBABWE </w:t>
      </w:r>
    </w:p>
    <w:p w:rsidR="005E00A0" w:rsidRPr="00E075A6" w:rsidRDefault="005E00A0" w:rsidP="00E075A6">
      <w:pPr>
        <w:spacing w:after="0" w:line="360" w:lineRule="auto"/>
        <w:jc w:val="both"/>
        <w:rPr>
          <w:rFonts w:ascii="Times New Roman" w:hAnsi="Times New Roman" w:cs="Times New Roman"/>
          <w:sz w:val="24"/>
          <w:szCs w:val="24"/>
        </w:rPr>
      </w:pPr>
    </w:p>
    <w:p w:rsidR="005E00A0" w:rsidRPr="00E075A6" w:rsidRDefault="005E00A0" w:rsidP="005C2FD3">
      <w:pPr>
        <w:pStyle w:val="NoSpacing"/>
        <w:jc w:val="both"/>
        <w:rPr>
          <w:rFonts w:ascii="Times New Roman" w:hAnsi="Times New Roman" w:cs="Times New Roman"/>
          <w:sz w:val="24"/>
          <w:szCs w:val="24"/>
        </w:rPr>
      </w:pPr>
      <w:r w:rsidRPr="00E075A6">
        <w:rPr>
          <w:rFonts w:ascii="Times New Roman" w:hAnsi="Times New Roman" w:cs="Times New Roman"/>
          <w:sz w:val="24"/>
          <w:szCs w:val="24"/>
        </w:rPr>
        <w:t>HIGH COURT OF ZIMBABWE</w:t>
      </w:r>
    </w:p>
    <w:p w:rsidR="005E00A0" w:rsidRPr="00E075A6" w:rsidRDefault="005E00A0" w:rsidP="005C2FD3">
      <w:pPr>
        <w:pStyle w:val="NoSpacing"/>
        <w:jc w:val="both"/>
        <w:rPr>
          <w:rFonts w:ascii="Times New Roman" w:hAnsi="Times New Roman" w:cs="Times New Roman"/>
          <w:sz w:val="24"/>
          <w:szCs w:val="24"/>
        </w:rPr>
      </w:pPr>
      <w:r w:rsidRPr="00E075A6">
        <w:rPr>
          <w:rFonts w:ascii="Times New Roman" w:hAnsi="Times New Roman" w:cs="Times New Roman"/>
          <w:sz w:val="24"/>
          <w:szCs w:val="24"/>
        </w:rPr>
        <w:t>CHIKOWERO J</w:t>
      </w:r>
    </w:p>
    <w:p w:rsidR="005E00A0" w:rsidRPr="00E075A6" w:rsidRDefault="005E00A0" w:rsidP="005C2FD3">
      <w:pPr>
        <w:pStyle w:val="NoSpacing"/>
        <w:jc w:val="both"/>
        <w:rPr>
          <w:rFonts w:ascii="Times New Roman" w:hAnsi="Times New Roman" w:cs="Times New Roman"/>
          <w:sz w:val="24"/>
          <w:szCs w:val="24"/>
        </w:rPr>
      </w:pPr>
      <w:r w:rsidRPr="00E075A6">
        <w:rPr>
          <w:rFonts w:ascii="Times New Roman" w:hAnsi="Times New Roman" w:cs="Times New Roman"/>
          <w:sz w:val="24"/>
          <w:szCs w:val="24"/>
        </w:rPr>
        <w:t>HARARE, 31 O</w:t>
      </w:r>
      <w:r w:rsidR="00E15ADA" w:rsidRPr="00E075A6">
        <w:rPr>
          <w:rFonts w:ascii="Times New Roman" w:hAnsi="Times New Roman" w:cs="Times New Roman"/>
          <w:sz w:val="24"/>
          <w:szCs w:val="24"/>
        </w:rPr>
        <w:t>ctober</w:t>
      </w:r>
      <w:r w:rsidRPr="00E075A6">
        <w:rPr>
          <w:rFonts w:ascii="Times New Roman" w:hAnsi="Times New Roman" w:cs="Times New Roman"/>
          <w:sz w:val="24"/>
          <w:szCs w:val="24"/>
        </w:rPr>
        <w:t xml:space="preserve"> 2018 &amp;</w:t>
      </w:r>
      <w:r w:rsidR="00E15ADA">
        <w:rPr>
          <w:rFonts w:ascii="Times New Roman" w:hAnsi="Times New Roman" w:cs="Times New Roman"/>
          <w:sz w:val="24"/>
          <w:szCs w:val="24"/>
        </w:rPr>
        <w:t xml:space="preserve"> 7 November 2018</w:t>
      </w:r>
    </w:p>
    <w:p w:rsidR="005E00A0" w:rsidRPr="00E075A6" w:rsidRDefault="005E00A0" w:rsidP="005C2FD3">
      <w:pPr>
        <w:pStyle w:val="NoSpacing"/>
        <w:jc w:val="both"/>
        <w:rPr>
          <w:rFonts w:ascii="Times New Roman" w:hAnsi="Times New Roman" w:cs="Times New Roman"/>
          <w:sz w:val="24"/>
          <w:szCs w:val="24"/>
        </w:rPr>
      </w:pPr>
    </w:p>
    <w:p w:rsidR="005E00A0" w:rsidRPr="00E075A6" w:rsidRDefault="005E00A0" w:rsidP="005C2FD3">
      <w:pPr>
        <w:pStyle w:val="NoSpacing"/>
        <w:jc w:val="both"/>
        <w:rPr>
          <w:rFonts w:ascii="Times New Roman" w:hAnsi="Times New Roman" w:cs="Times New Roman"/>
          <w:sz w:val="24"/>
          <w:szCs w:val="24"/>
        </w:rPr>
      </w:pPr>
    </w:p>
    <w:p w:rsidR="005E00A0" w:rsidRPr="00E075A6" w:rsidRDefault="005E00A0" w:rsidP="005C2FD3">
      <w:pPr>
        <w:spacing w:line="240" w:lineRule="auto"/>
        <w:jc w:val="both"/>
        <w:rPr>
          <w:rFonts w:ascii="Times New Roman" w:hAnsi="Times New Roman" w:cs="Times New Roman"/>
          <w:b/>
          <w:sz w:val="24"/>
          <w:szCs w:val="24"/>
        </w:rPr>
      </w:pPr>
      <w:r w:rsidRPr="00E075A6">
        <w:rPr>
          <w:rFonts w:ascii="Times New Roman" w:hAnsi="Times New Roman" w:cs="Times New Roman"/>
          <w:b/>
          <w:sz w:val="24"/>
          <w:szCs w:val="24"/>
        </w:rPr>
        <w:t>Application for Leave to Execute Pending Determination of Appeal</w:t>
      </w:r>
    </w:p>
    <w:p w:rsidR="005E00A0" w:rsidRPr="00E075A6" w:rsidRDefault="005E00A0" w:rsidP="005C2FD3">
      <w:pPr>
        <w:spacing w:line="240" w:lineRule="auto"/>
        <w:jc w:val="both"/>
        <w:rPr>
          <w:rFonts w:ascii="Times New Roman" w:hAnsi="Times New Roman" w:cs="Times New Roman"/>
          <w:b/>
          <w:sz w:val="24"/>
          <w:szCs w:val="24"/>
        </w:rPr>
      </w:pPr>
    </w:p>
    <w:p w:rsidR="005E00A0" w:rsidRPr="00E075A6" w:rsidRDefault="005E00A0" w:rsidP="005C2FD3">
      <w:pPr>
        <w:pStyle w:val="NoSpacing"/>
        <w:jc w:val="both"/>
        <w:rPr>
          <w:rFonts w:ascii="Times New Roman" w:hAnsi="Times New Roman" w:cs="Times New Roman"/>
          <w:sz w:val="24"/>
          <w:szCs w:val="24"/>
        </w:rPr>
      </w:pPr>
      <w:r w:rsidRPr="00E075A6">
        <w:rPr>
          <w:rFonts w:ascii="Times New Roman" w:hAnsi="Times New Roman" w:cs="Times New Roman"/>
          <w:i/>
          <w:sz w:val="24"/>
          <w:szCs w:val="24"/>
        </w:rPr>
        <w:t>D Sadoera</w:t>
      </w:r>
      <w:r w:rsidRPr="00E075A6">
        <w:rPr>
          <w:rFonts w:ascii="Times New Roman" w:hAnsi="Times New Roman" w:cs="Times New Roman"/>
          <w:sz w:val="24"/>
          <w:szCs w:val="24"/>
        </w:rPr>
        <w:t>, for applicants</w:t>
      </w:r>
    </w:p>
    <w:p w:rsidR="005E00A0" w:rsidRPr="00E075A6" w:rsidRDefault="005E00A0" w:rsidP="005C2FD3">
      <w:pPr>
        <w:pStyle w:val="NoSpacing"/>
        <w:jc w:val="both"/>
        <w:rPr>
          <w:rFonts w:ascii="Times New Roman" w:hAnsi="Times New Roman" w:cs="Times New Roman"/>
          <w:sz w:val="24"/>
          <w:szCs w:val="24"/>
        </w:rPr>
      </w:pPr>
      <w:r w:rsidRPr="00E075A6">
        <w:rPr>
          <w:rFonts w:ascii="Times New Roman" w:hAnsi="Times New Roman" w:cs="Times New Roman"/>
          <w:i/>
          <w:sz w:val="24"/>
          <w:szCs w:val="24"/>
        </w:rPr>
        <w:t>Professor L Madhuku</w:t>
      </w:r>
      <w:r w:rsidRPr="00E075A6">
        <w:rPr>
          <w:rFonts w:ascii="Times New Roman" w:hAnsi="Times New Roman" w:cs="Times New Roman"/>
          <w:sz w:val="24"/>
          <w:szCs w:val="24"/>
        </w:rPr>
        <w:t>, for 1</w:t>
      </w:r>
      <w:r w:rsidRPr="00E075A6">
        <w:rPr>
          <w:rFonts w:ascii="Times New Roman" w:hAnsi="Times New Roman" w:cs="Times New Roman"/>
          <w:sz w:val="24"/>
          <w:szCs w:val="24"/>
          <w:vertAlign w:val="superscript"/>
        </w:rPr>
        <w:t>st</w:t>
      </w:r>
      <w:r w:rsidRPr="00E075A6">
        <w:rPr>
          <w:rFonts w:ascii="Times New Roman" w:hAnsi="Times New Roman" w:cs="Times New Roman"/>
          <w:sz w:val="24"/>
          <w:szCs w:val="24"/>
        </w:rPr>
        <w:t xml:space="preserve"> respondents</w:t>
      </w:r>
    </w:p>
    <w:p w:rsidR="005E00A0" w:rsidRPr="00E075A6" w:rsidRDefault="005E00A0" w:rsidP="005C2FD3">
      <w:pPr>
        <w:pStyle w:val="NoSpacing"/>
        <w:jc w:val="both"/>
        <w:rPr>
          <w:rFonts w:ascii="Times New Roman" w:hAnsi="Times New Roman" w:cs="Times New Roman"/>
          <w:sz w:val="24"/>
          <w:szCs w:val="24"/>
        </w:rPr>
      </w:pPr>
      <w:r w:rsidRPr="00E075A6">
        <w:rPr>
          <w:rFonts w:ascii="Times New Roman" w:hAnsi="Times New Roman" w:cs="Times New Roman"/>
          <w:sz w:val="24"/>
          <w:szCs w:val="24"/>
        </w:rPr>
        <w:t>No appearance for 2</w:t>
      </w:r>
      <w:r w:rsidRPr="00E075A6">
        <w:rPr>
          <w:rFonts w:ascii="Times New Roman" w:hAnsi="Times New Roman" w:cs="Times New Roman"/>
          <w:sz w:val="24"/>
          <w:szCs w:val="24"/>
          <w:vertAlign w:val="superscript"/>
        </w:rPr>
        <w:t>nd</w:t>
      </w:r>
      <w:r w:rsidRPr="00E075A6">
        <w:rPr>
          <w:rFonts w:ascii="Times New Roman" w:hAnsi="Times New Roman" w:cs="Times New Roman"/>
          <w:sz w:val="24"/>
          <w:szCs w:val="24"/>
        </w:rPr>
        <w:t xml:space="preserve"> respondent</w:t>
      </w:r>
    </w:p>
    <w:p w:rsidR="005E00A0" w:rsidRPr="00E075A6" w:rsidRDefault="005E00A0" w:rsidP="00E075A6">
      <w:pPr>
        <w:spacing w:line="360" w:lineRule="auto"/>
        <w:jc w:val="both"/>
        <w:rPr>
          <w:rFonts w:ascii="Times New Roman" w:hAnsi="Times New Roman" w:cs="Times New Roman"/>
          <w:sz w:val="24"/>
          <w:szCs w:val="24"/>
        </w:rPr>
      </w:pPr>
    </w:p>
    <w:p w:rsidR="00F45512" w:rsidRPr="00E075A6" w:rsidRDefault="005E00A0" w:rsidP="005C2FD3">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CHIKOWERO J: This is an application for leave to execute pending determination, by the Supreme Court, of the appeal against this court’s judgment under HH 339</w:t>
      </w:r>
      <w:r w:rsidR="005C2FD3">
        <w:rPr>
          <w:rFonts w:ascii="Times New Roman" w:hAnsi="Times New Roman" w:cs="Times New Roman"/>
          <w:sz w:val="24"/>
          <w:szCs w:val="24"/>
        </w:rPr>
        <w:t>-</w:t>
      </w:r>
      <w:r w:rsidRPr="00E075A6">
        <w:rPr>
          <w:rFonts w:ascii="Times New Roman" w:hAnsi="Times New Roman" w:cs="Times New Roman"/>
          <w:sz w:val="24"/>
          <w:szCs w:val="24"/>
        </w:rPr>
        <w:t>18.</w:t>
      </w:r>
    </w:p>
    <w:p w:rsidR="005E00A0" w:rsidRPr="00E075A6" w:rsidRDefault="005E00A0" w:rsidP="005C2FD3">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In a nutshell, applicants seek leave to evict the first respondent and all persons occupying the immovable property in question through her pending determination of the appeal.</w:t>
      </w:r>
    </w:p>
    <w:p w:rsidR="005E00A0" w:rsidRPr="00E075A6" w:rsidRDefault="005E00A0" w:rsidP="005C2FD3">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The first respondent is not in occupation. She has rented out the property, and has been receiving rentals, for the past ten years.</w:t>
      </w:r>
    </w:p>
    <w:p w:rsidR="005E00A0" w:rsidRPr="00E075A6" w:rsidRDefault="005E00A0" w:rsidP="005C2FD3">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The facts of the matter, together with the reasons for judgment, are set out in this Court’s judgment under HH 339-18. I shall not regurgitate the same.</w:t>
      </w:r>
    </w:p>
    <w:p w:rsidR="005E00A0" w:rsidRPr="00E075A6" w:rsidRDefault="005E00A0" w:rsidP="005C2FD3">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 xml:space="preserve">The principles applicable in an application of this nature are settled. See </w:t>
      </w:r>
      <w:r w:rsidRPr="005C2FD3">
        <w:rPr>
          <w:rFonts w:ascii="Times New Roman" w:hAnsi="Times New Roman" w:cs="Times New Roman"/>
          <w:i/>
          <w:sz w:val="24"/>
          <w:szCs w:val="24"/>
        </w:rPr>
        <w:t>Masimbe</w:t>
      </w:r>
      <w:r w:rsidRPr="00E075A6">
        <w:rPr>
          <w:rFonts w:ascii="Times New Roman" w:hAnsi="Times New Roman" w:cs="Times New Roman"/>
          <w:sz w:val="24"/>
          <w:szCs w:val="24"/>
        </w:rPr>
        <w:t xml:space="preserve"> v </w:t>
      </w:r>
      <w:r w:rsidRPr="005C2FD3">
        <w:rPr>
          <w:rFonts w:ascii="Times New Roman" w:hAnsi="Times New Roman" w:cs="Times New Roman"/>
          <w:i/>
          <w:sz w:val="24"/>
          <w:szCs w:val="24"/>
        </w:rPr>
        <w:t>Masimbe 1995</w:t>
      </w:r>
      <w:r w:rsidRPr="00E075A6">
        <w:rPr>
          <w:rFonts w:ascii="Times New Roman" w:hAnsi="Times New Roman" w:cs="Times New Roman"/>
          <w:sz w:val="24"/>
          <w:szCs w:val="24"/>
        </w:rPr>
        <w:t xml:space="preserve"> (2) ZLR 31 (s); </w:t>
      </w:r>
      <w:r w:rsidRPr="005C2FD3">
        <w:rPr>
          <w:rFonts w:ascii="Times New Roman" w:hAnsi="Times New Roman" w:cs="Times New Roman"/>
          <w:i/>
          <w:sz w:val="24"/>
          <w:szCs w:val="24"/>
        </w:rPr>
        <w:t>Econet (</w:t>
      </w:r>
      <w:r w:rsidR="005C2FD3">
        <w:rPr>
          <w:rFonts w:ascii="Times New Roman" w:hAnsi="Times New Roman" w:cs="Times New Roman"/>
          <w:i/>
          <w:sz w:val="24"/>
          <w:szCs w:val="24"/>
        </w:rPr>
        <w:t>P</w:t>
      </w:r>
      <w:r w:rsidRPr="005C2FD3">
        <w:rPr>
          <w:rFonts w:ascii="Times New Roman" w:hAnsi="Times New Roman" w:cs="Times New Roman"/>
          <w:i/>
          <w:sz w:val="24"/>
          <w:szCs w:val="24"/>
        </w:rPr>
        <w:t>vt) Ltd</w:t>
      </w:r>
      <w:r w:rsidRPr="00E075A6">
        <w:rPr>
          <w:rFonts w:ascii="Times New Roman" w:hAnsi="Times New Roman" w:cs="Times New Roman"/>
          <w:sz w:val="24"/>
          <w:szCs w:val="24"/>
        </w:rPr>
        <w:t xml:space="preserve"> v </w:t>
      </w:r>
      <w:r w:rsidRPr="005C2FD3">
        <w:rPr>
          <w:rFonts w:ascii="Times New Roman" w:hAnsi="Times New Roman" w:cs="Times New Roman"/>
          <w:i/>
          <w:sz w:val="24"/>
          <w:szCs w:val="24"/>
        </w:rPr>
        <w:t>Telecel Zimbabwe (Pvt) Ltd</w:t>
      </w:r>
      <w:r w:rsidRPr="00E075A6">
        <w:rPr>
          <w:rFonts w:ascii="Times New Roman" w:hAnsi="Times New Roman" w:cs="Times New Roman"/>
          <w:sz w:val="24"/>
          <w:szCs w:val="24"/>
        </w:rPr>
        <w:t xml:space="preserve"> 1998 (1) ZLR 149 (H)</w:t>
      </w:r>
      <w:r w:rsidR="00737D69" w:rsidRPr="00E075A6">
        <w:rPr>
          <w:rFonts w:ascii="Times New Roman" w:hAnsi="Times New Roman" w:cs="Times New Roman"/>
          <w:sz w:val="24"/>
          <w:szCs w:val="24"/>
        </w:rPr>
        <w:t xml:space="preserve">; </w:t>
      </w:r>
      <w:r w:rsidR="00737D69" w:rsidRPr="005C2FD3">
        <w:rPr>
          <w:rFonts w:ascii="Times New Roman" w:hAnsi="Times New Roman" w:cs="Times New Roman"/>
          <w:i/>
          <w:sz w:val="24"/>
          <w:szCs w:val="24"/>
        </w:rPr>
        <w:t>ZDECO (Pvt) Ltd</w:t>
      </w:r>
      <w:r w:rsidR="00737D69" w:rsidRPr="00E075A6">
        <w:rPr>
          <w:rFonts w:ascii="Times New Roman" w:hAnsi="Times New Roman" w:cs="Times New Roman"/>
          <w:sz w:val="24"/>
          <w:szCs w:val="24"/>
        </w:rPr>
        <w:t xml:space="preserve"> v </w:t>
      </w:r>
      <w:r w:rsidR="00737D69" w:rsidRPr="005C2FD3">
        <w:rPr>
          <w:rFonts w:ascii="Times New Roman" w:hAnsi="Times New Roman" w:cs="Times New Roman"/>
          <w:i/>
          <w:sz w:val="24"/>
          <w:szCs w:val="24"/>
        </w:rPr>
        <w:t>Commercial Careers College (Pvt) Ltd</w:t>
      </w:r>
      <w:r w:rsidR="00737D69" w:rsidRPr="00E075A6">
        <w:rPr>
          <w:rFonts w:ascii="Times New Roman" w:hAnsi="Times New Roman" w:cs="Times New Roman"/>
          <w:sz w:val="24"/>
          <w:szCs w:val="24"/>
        </w:rPr>
        <w:t xml:space="preserve"> 1991</w:t>
      </w:r>
      <w:r w:rsidR="00056367">
        <w:rPr>
          <w:rFonts w:ascii="Times New Roman" w:hAnsi="Times New Roman" w:cs="Times New Roman"/>
          <w:sz w:val="24"/>
          <w:szCs w:val="24"/>
        </w:rPr>
        <w:t xml:space="preserve"> (2) ZLR 61 (H)</w:t>
      </w:r>
    </w:p>
    <w:p w:rsidR="00737D69" w:rsidRPr="00E075A6" w:rsidRDefault="00737D69" w:rsidP="005C2FD3">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I now proceed to determine this matter in light of those principles, exercising the discretion reposed in me.</w:t>
      </w:r>
    </w:p>
    <w:p w:rsidR="00737D69" w:rsidRPr="005C2FD3" w:rsidRDefault="00737D69" w:rsidP="00E075A6">
      <w:pPr>
        <w:spacing w:line="360" w:lineRule="auto"/>
        <w:ind w:firstLine="720"/>
        <w:jc w:val="both"/>
        <w:rPr>
          <w:rFonts w:ascii="Times New Roman" w:hAnsi="Times New Roman" w:cs="Times New Roman"/>
          <w:sz w:val="24"/>
          <w:szCs w:val="24"/>
          <w:u w:val="single"/>
        </w:rPr>
      </w:pPr>
      <w:r w:rsidRPr="005C2FD3">
        <w:rPr>
          <w:rFonts w:ascii="Times New Roman" w:hAnsi="Times New Roman" w:cs="Times New Roman"/>
          <w:sz w:val="24"/>
          <w:szCs w:val="24"/>
          <w:u w:val="single"/>
        </w:rPr>
        <w:t>THE PROSPECTS OF THE APPEAL SUCCEDING</w:t>
      </w:r>
    </w:p>
    <w:p w:rsidR="00737D69" w:rsidRPr="00E075A6" w:rsidRDefault="00737D69" w:rsidP="005C2FD3">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lastRenderedPageBreak/>
        <w:t xml:space="preserve">All the grounds of appeal attack the court’s factual finding that the first respondent had the requisite mental capacity at the time that she contracted to sell her rights and interest in the property to the applicants. Put differently, the first respondent seeks to </w:t>
      </w:r>
      <w:r w:rsidR="005C2FD3">
        <w:rPr>
          <w:rFonts w:ascii="Times New Roman" w:hAnsi="Times New Roman" w:cs="Times New Roman"/>
          <w:sz w:val="24"/>
          <w:szCs w:val="24"/>
        </w:rPr>
        <w:t>o</w:t>
      </w:r>
      <w:r w:rsidRPr="00E075A6">
        <w:rPr>
          <w:rFonts w:ascii="Times New Roman" w:hAnsi="Times New Roman" w:cs="Times New Roman"/>
          <w:sz w:val="24"/>
          <w:szCs w:val="24"/>
        </w:rPr>
        <w:t>verturn the factual finding that she was not insane at the material time.</w:t>
      </w:r>
    </w:p>
    <w:p w:rsidR="00737D69" w:rsidRPr="00E075A6" w:rsidRDefault="00737D69" w:rsidP="005C2FD3">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Now, the approach of the Supreme Court in an appeal where factual findings of a trial court are challenged was re</w:t>
      </w:r>
      <w:r w:rsidR="005C2FD3">
        <w:rPr>
          <w:rFonts w:ascii="Times New Roman" w:hAnsi="Times New Roman" w:cs="Times New Roman"/>
          <w:sz w:val="24"/>
          <w:szCs w:val="24"/>
        </w:rPr>
        <w:t>c</w:t>
      </w:r>
      <w:r w:rsidRPr="00E075A6">
        <w:rPr>
          <w:rFonts w:ascii="Times New Roman" w:hAnsi="Times New Roman" w:cs="Times New Roman"/>
          <w:sz w:val="24"/>
          <w:szCs w:val="24"/>
        </w:rPr>
        <w:t xml:space="preserve">ently restated by </w:t>
      </w:r>
      <w:r w:rsidRPr="005C2FD3">
        <w:rPr>
          <w:rFonts w:ascii="Times New Roman" w:hAnsi="Times New Roman" w:cs="Times New Roman"/>
          <w:smallCaps/>
          <w:sz w:val="24"/>
          <w:szCs w:val="24"/>
        </w:rPr>
        <w:t>Ziyambi JA</w:t>
      </w:r>
      <w:r w:rsidRPr="00E075A6">
        <w:rPr>
          <w:rFonts w:ascii="Times New Roman" w:hAnsi="Times New Roman" w:cs="Times New Roman"/>
          <w:sz w:val="24"/>
          <w:szCs w:val="24"/>
        </w:rPr>
        <w:t xml:space="preserve"> in </w:t>
      </w:r>
      <w:r w:rsidRPr="005C2FD3">
        <w:rPr>
          <w:rFonts w:ascii="Times New Roman" w:hAnsi="Times New Roman" w:cs="Times New Roman"/>
          <w:i/>
          <w:sz w:val="24"/>
          <w:szCs w:val="24"/>
        </w:rPr>
        <w:t>Chioza</w:t>
      </w:r>
      <w:r w:rsidRPr="00E075A6">
        <w:rPr>
          <w:rFonts w:ascii="Times New Roman" w:hAnsi="Times New Roman" w:cs="Times New Roman"/>
          <w:sz w:val="24"/>
          <w:szCs w:val="24"/>
        </w:rPr>
        <w:t xml:space="preserve"> v </w:t>
      </w:r>
      <w:r w:rsidRPr="005C2FD3">
        <w:rPr>
          <w:rFonts w:ascii="Times New Roman" w:hAnsi="Times New Roman" w:cs="Times New Roman"/>
          <w:i/>
          <w:sz w:val="24"/>
          <w:szCs w:val="24"/>
        </w:rPr>
        <w:t>Siziba</w:t>
      </w:r>
      <w:r w:rsidRPr="00E075A6">
        <w:rPr>
          <w:rFonts w:ascii="Times New Roman" w:hAnsi="Times New Roman" w:cs="Times New Roman"/>
          <w:sz w:val="24"/>
          <w:szCs w:val="24"/>
        </w:rPr>
        <w:t xml:space="preserve"> 2015 (1) ZLR 252 (s), at 258 D- 259 A, as follows:</w:t>
      </w:r>
    </w:p>
    <w:p w:rsidR="00737D69" w:rsidRPr="00E075A6" w:rsidRDefault="00737D69" w:rsidP="005C2FD3">
      <w:pPr>
        <w:spacing w:line="240" w:lineRule="auto"/>
        <w:ind w:left="720"/>
        <w:jc w:val="both"/>
        <w:rPr>
          <w:rFonts w:ascii="Times New Roman" w:hAnsi="Times New Roman" w:cs="Times New Roman"/>
          <w:sz w:val="24"/>
          <w:szCs w:val="24"/>
        </w:rPr>
      </w:pPr>
      <w:r w:rsidRPr="005C2FD3">
        <w:rPr>
          <w:rFonts w:ascii="Times New Roman" w:hAnsi="Times New Roman" w:cs="Times New Roman"/>
        </w:rPr>
        <w:t>“The Court a quo made factual findings in this regard. The general rule regarding factual findings made by a trial court is that they will not be upset by an appellate court unless there has been such a gross misdirection by that court on the facts so as to amount to a misdirection in law in the sense that no reasonable tribunal applying its mind to the same facts would have arrived at the conclusion reached by the lower court.</w:t>
      </w:r>
      <w:r w:rsidR="007E774C" w:rsidRPr="005C2FD3">
        <w:rPr>
          <w:rFonts w:ascii="Times New Roman" w:hAnsi="Times New Roman" w:cs="Times New Roman"/>
        </w:rPr>
        <w:t xml:space="preserve"> As it was put by </w:t>
      </w:r>
      <w:r w:rsidR="007E774C" w:rsidRPr="005C2FD3">
        <w:rPr>
          <w:rFonts w:ascii="Times New Roman" w:hAnsi="Times New Roman" w:cs="Times New Roman"/>
          <w:smallCaps/>
        </w:rPr>
        <w:t>Korsa</w:t>
      </w:r>
      <w:r w:rsidR="00056367">
        <w:rPr>
          <w:rFonts w:ascii="Times New Roman" w:hAnsi="Times New Roman" w:cs="Times New Roman"/>
          <w:smallCaps/>
        </w:rPr>
        <w:t xml:space="preserve"> </w:t>
      </w:r>
      <w:r w:rsidR="007E774C" w:rsidRPr="005C2FD3">
        <w:rPr>
          <w:rFonts w:ascii="Times New Roman" w:hAnsi="Times New Roman" w:cs="Times New Roman"/>
          <w:smallCaps/>
        </w:rPr>
        <w:t xml:space="preserve"> </w:t>
      </w:r>
      <w:r w:rsidR="00C80732" w:rsidRPr="00C80732">
        <w:rPr>
          <w:rFonts w:ascii="Times New Roman" w:hAnsi="Times New Roman" w:cs="Times New Roman"/>
          <w:smallCaps/>
        </w:rPr>
        <w:t>ja</w:t>
      </w:r>
      <w:r w:rsidR="007E774C" w:rsidRPr="005C2FD3">
        <w:rPr>
          <w:rFonts w:ascii="Times New Roman" w:hAnsi="Times New Roman" w:cs="Times New Roman"/>
        </w:rPr>
        <w:t xml:space="preserve"> in </w:t>
      </w:r>
      <w:r w:rsidR="007E774C" w:rsidRPr="00C80732">
        <w:rPr>
          <w:rFonts w:ascii="Times New Roman" w:hAnsi="Times New Roman" w:cs="Times New Roman"/>
          <w:i/>
        </w:rPr>
        <w:t>Hama</w:t>
      </w:r>
      <w:r w:rsidR="007E774C" w:rsidRPr="005C2FD3">
        <w:rPr>
          <w:rFonts w:ascii="Times New Roman" w:hAnsi="Times New Roman" w:cs="Times New Roman"/>
        </w:rPr>
        <w:t xml:space="preserve"> v </w:t>
      </w:r>
      <w:r w:rsidR="007E774C" w:rsidRPr="00C80732">
        <w:rPr>
          <w:rFonts w:ascii="Times New Roman" w:hAnsi="Times New Roman" w:cs="Times New Roman"/>
          <w:i/>
        </w:rPr>
        <w:t>National Railwa</w:t>
      </w:r>
      <w:r w:rsidR="007E774C" w:rsidRPr="00C80732">
        <w:rPr>
          <w:rFonts w:ascii="Times New Roman" w:hAnsi="Times New Roman" w:cs="Times New Roman"/>
          <w:i/>
          <w:sz w:val="24"/>
          <w:szCs w:val="24"/>
        </w:rPr>
        <w:t>ys of Zimbabwe 1</w:t>
      </w:r>
      <w:r w:rsidR="007E774C" w:rsidRPr="00E075A6">
        <w:rPr>
          <w:rFonts w:ascii="Times New Roman" w:hAnsi="Times New Roman" w:cs="Times New Roman"/>
          <w:sz w:val="24"/>
          <w:szCs w:val="24"/>
        </w:rPr>
        <w:t>996 (1) ZLR 664 (s) at 670A:</w:t>
      </w:r>
    </w:p>
    <w:p w:rsidR="007E774C" w:rsidRPr="005C2FD3" w:rsidRDefault="007E774C" w:rsidP="005C2FD3">
      <w:pPr>
        <w:spacing w:line="240" w:lineRule="auto"/>
        <w:ind w:left="720"/>
        <w:jc w:val="both"/>
        <w:rPr>
          <w:rFonts w:ascii="Times New Roman" w:hAnsi="Times New Roman" w:cs="Times New Roman"/>
        </w:rPr>
      </w:pPr>
      <w:r w:rsidRPr="005C2FD3">
        <w:rPr>
          <w:rFonts w:ascii="Times New Roman" w:hAnsi="Times New Roman" w:cs="Times New Roman"/>
        </w:rPr>
        <w:t>“</w:t>
      </w:r>
      <w:r w:rsidR="00C80732">
        <w:rPr>
          <w:rFonts w:ascii="Times New Roman" w:hAnsi="Times New Roman" w:cs="Times New Roman"/>
        </w:rPr>
        <w:t>……</w:t>
      </w:r>
      <w:r w:rsidRPr="005C2FD3">
        <w:rPr>
          <w:rFonts w:ascii="Times New Roman" w:hAnsi="Times New Roman" w:cs="Times New Roman"/>
        </w:rPr>
        <w:t xml:space="preserve">There can be a misdirection as to the </w:t>
      </w:r>
      <w:r w:rsidR="005C2FD3">
        <w:rPr>
          <w:rFonts w:ascii="Times New Roman" w:hAnsi="Times New Roman" w:cs="Times New Roman"/>
        </w:rPr>
        <w:t>l</w:t>
      </w:r>
      <w:r w:rsidRPr="005C2FD3">
        <w:rPr>
          <w:rFonts w:ascii="Times New Roman" w:hAnsi="Times New Roman" w:cs="Times New Roman"/>
        </w:rPr>
        <w:t xml:space="preserve">aw applicable to the case being tried; and there can be </w:t>
      </w:r>
      <w:r w:rsidR="00056367">
        <w:rPr>
          <w:rFonts w:ascii="Times New Roman" w:hAnsi="Times New Roman" w:cs="Times New Roman"/>
        </w:rPr>
        <w:t xml:space="preserve"> misdirection on the </w:t>
      </w:r>
      <w:r w:rsidRPr="005C2FD3">
        <w:rPr>
          <w:rFonts w:ascii="Times New Roman" w:hAnsi="Times New Roman" w:cs="Times New Roman"/>
        </w:rPr>
        <w:t xml:space="preserve">evidence, the nature and circumstances of the case must be </w:t>
      </w:r>
      <w:r w:rsidR="005C2FD3">
        <w:rPr>
          <w:rFonts w:ascii="Times New Roman" w:hAnsi="Times New Roman" w:cs="Times New Roman"/>
        </w:rPr>
        <w:t>s</w:t>
      </w:r>
      <w:r w:rsidRPr="005C2FD3">
        <w:rPr>
          <w:rFonts w:ascii="Times New Roman" w:hAnsi="Times New Roman" w:cs="Times New Roman"/>
        </w:rPr>
        <w:t>uch</w:t>
      </w:r>
      <w:r w:rsidR="00056367">
        <w:rPr>
          <w:rFonts w:ascii="Times New Roman" w:hAnsi="Times New Roman" w:cs="Times New Roman"/>
        </w:rPr>
        <w:t xml:space="preserve"> that</w:t>
      </w:r>
      <w:r w:rsidRPr="005C2FD3">
        <w:rPr>
          <w:rFonts w:ascii="Times New Roman" w:hAnsi="Times New Roman" w:cs="Times New Roman"/>
        </w:rPr>
        <w:t xml:space="preserve"> it is reasonably probable that the tribunal would not have determined as it did had there been no misdirection. In other words, that the determination was irrational</w:t>
      </w:r>
      <w:r w:rsidR="00056367">
        <w:rPr>
          <w:rFonts w:ascii="Times New Roman" w:hAnsi="Times New Roman" w:cs="Times New Roman"/>
        </w:rPr>
        <w:t>……</w:t>
      </w:r>
    </w:p>
    <w:p w:rsidR="007E774C" w:rsidRPr="00E075A6" w:rsidRDefault="007E774C" w:rsidP="00DF374F">
      <w:pPr>
        <w:spacing w:line="240" w:lineRule="auto"/>
        <w:ind w:left="720"/>
        <w:jc w:val="both"/>
        <w:rPr>
          <w:rFonts w:ascii="Times New Roman" w:hAnsi="Times New Roman" w:cs="Times New Roman"/>
          <w:sz w:val="24"/>
          <w:szCs w:val="24"/>
        </w:rPr>
      </w:pPr>
      <w:r w:rsidRPr="00DF374F">
        <w:rPr>
          <w:rFonts w:ascii="Times New Roman" w:hAnsi="Times New Roman" w:cs="Times New Roman"/>
        </w:rPr>
        <w:t>The general rule of the law</w:t>
      </w:r>
      <w:r w:rsidR="00E15ADA">
        <w:rPr>
          <w:rFonts w:ascii="Times New Roman" w:hAnsi="Times New Roman" w:cs="Times New Roman"/>
        </w:rPr>
        <w:t>,</w:t>
      </w:r>
      <w:r w:rsidRPr="00DF374F">
        <w:rPr>
          <w:rFonts w:ascii="Times New Roman" w:hAnsi="Times New Roman" w:cs="Times New Roman"/>
        </w:rPr>
        <w:t xml:space="preserve"> as regards irrationality, is that an appellate court will not interfere with a decision of a trial court based purely on a findin</w:t>
      </w:r>
      <w:r w:rsidR="00DF374F">
        <w:rPr>
          <w:rFonts w:ascii="Times New Roman" w:hAnsi="Times New Roman" w:cs="Times New Roman"/>
        </w:rPr>
        <w:t>g</w:t>
      </w:r>
      <w:r w:rsidRPr="00DF374F">
        <w:rPr>
          <w:rFonts w:ascii="Times New Roman" w:hAnsi="Times New Roman" w:cs="Times New Roman"/>
        </w:rPr>
        <w:t xml:space="preserve"> of fact unless it is satisfied that, having regard t</w:t>
      </w:r>
      <w:r w:rsidR="00DF374F">
        <w:rPr>
          <w:rFonts w:ascii="Times New Roman" w:hAnsi="Times New Roman" w:cs="Times New Roman"/>
        </w:rPr>
        <w:t>o</w:t>
      </w:r>
      <w:r w:rsidRPr="00DF374F">
        <w:rPr>
          <w:rFonts w:ascii="Times New Roman" w:hAnsi="Times New Roman" w:cs="Times New Roman"/>
        </w:rPr>
        <w:t xml:space="preserve"> the evidence placed before the trial court, the finding complained of is s</w:t>
      </w:r>
      <w:r w:rsidR="00DF374F">
        <w:rPr>
          <w:rFonts w:ascii="Times New Roman" w:hAnsi="Times New Roman" w:cs="Times New Roman"/>
        </w:rPr>
        <w:t>o</w:t>
      </w:r>
      <w:r w:rsidRPr="00DF374F">
        <w:rPr>
          <w:rFonts w:ascii="Times New Roman" w:hAnsi="Times New Roman" w:cs="Times New Roman"/>
        </w:rPr>
        <w:t xml:space="preserve"> outrageous in its defiance of</w:t>
      </w:r>
      <w:r w:rsidR="00DF374F">
        <w:rPr>
          <w:rFonts w:ascii="Times New Roman" w:hAnsi="Times New Roman" w:cs="Times New Roman"/>
        </w:rPr>
        <w:t xml:space="preserve"> </w:t>
      </w:r>
      <w:r w:rsidRPr="00DF374F">
        <w:rPr>
          <w:rFonts w:ascii="Times New Roman" w:hAnsi="Times New Roman" w:cs="Times New Roman"/>
        </w:rPr>
        <w:t xml:space="preserve"> logic or of accepted moral standards that no sensible person who had applied his mind to the question to be decided could have arrived at such a conclusion</w:t>
      </w:r>
      <w:r w:rsidRPr="00DF374F">
        <w:rPr>
          <w:rFonts w:ascii="Times New Roman" w:hAnsi="Times New Roman" w:cs="Times New Roman"/>
          <w:i/>
        </w:rPr>
        <w:t>: Bitcon</w:t>
      </w:r>
      <w:r w:rsidRPr="00DF374F">
        <w:rPr>
          <w:rFonts w:ascii="Times New Roman" w:hAnsi="Times New Roman" w:cs="Times New Roman"/>
        </w:rPr>
        <w:t xml:space="preserve"> v </w:t>
      </w:r>
      <w:r w:rsidRPr="00DF374F">
        <w:rPr>
          <w:rFonts w:ascii="Times New Roman" w:hAnsi="Times New Roman" w:cs="Times New Roman"/>
          <w:i/>
        </w:rPr>
        <w:t>Rosenberg</w:t>
      </w:r>
      <w:r w:rsidRPr="00DF374F">
        <w:rPr>
          <w:rFonts w:ascii="Times New Roman" w:hAnsi="Times New Roman" w:cs="Times New Roman"/>
        </w:rPr>
        <w:t xml:space="preserve"> 1936 A</w:t>
      </w:r>
      <w:r w:rsidR="00056367" w:rsidRPr="00DF374F">
        <w:rPr>
          <w:rFonts w:ascii="Times New Roman" w:hAnsi="Times New Roman" w:cs="Times New Roman"/>
        </w:rPr>
        <w:t>D</w:t>
      </w:r>
      <w:r w:rsidRPr="00DF374F">
        <w:rPr>
          <w:rFonts w:ascii="Times New Roman" w:hAnsi="Times New Roman" w:cs="Times New Roman"/>
        </w:rPr>
        <w:t xml:space="preserve"> 380 a</w:t>
      </w:r>
      <w:r w:rsidR="00DF374F">
        <w:rPr>
          <w:rFonts w:ascii="Times New Roman" w:hAnsi="Times New Roman" w:cs="Times New Roman"/>
        </w:rPr>
        <w:t>t</w:t>
      </w:r>
      <w:r w:rsidRPr="00DF374F">
        <w:rPr>
          <w:rFonts w:ascii="Times New Roman" w:hAnsi="Times New Roman" w:cs="Times New Roman"/>
        </w:rPr>
        <w:t xml:space="preserve"> 395 -7; </w:t>
      </w:r>
      <w:r w:rsidR="00DF374F">
        <w:rPr>
          <w:rFonts w:ascii="Times New Roman" w:hAnsi="Times New Roman" w:cs="Times New Roman"/>
        </w:rPr>
        <w:t>S</w:t>
      </w:r>
      <w:r w:rsidR="00DF374F" w:rsidRPr="00DF374F">
        <w:rPr>
          <w:rFonts w:ascii="Times New Roman" w:hAnsi="Times New Roman" w:cs="Times New Roman"/>
          <w:i/>
        </w:rPr>
        <w:t xml:space="preserve">ecretary of </w:t>
      </w:r>
      <w:r w:rsidR="00DF374F">
        <w:rPr>
          <w:rFonts w:ascii="Times New Roman" w:hAnsi="Times New Roman" w:cs="Times New Roman"/>
          <w:i/>
        </w:rPr>
        <w:t>S</w:t>
      </w:r>
      <w:r w:rsidR="00DF374F" w:rsidRPr="00DF374F">
        <w:rPr>
          <w:rFonts w:ascii="Times New Roman" w:hAnsi="Times New Roman" w:cs="Times New Roman"/>
          <w:i/>
        </w:rPr>
        <w:t xml:space="preserve">tate for </w:t>
      </w:r>
      <w:r w:rsidR="00DF374F">
        <w:rPr>
          <w:rFonts w:ascii="Times New Roman" w:hAnsi="Times New Roman" w:cs="Times New Roman"/>
          <w:i/>
        </w:rPr>
        <w:t>E</w:t>
      </w:r>
      <w:r w:rsidR="00DF374F" w:rsidRPr="00DF374F">
        <w:rPr>
          <w:rFonts w:ascii="Times New Roman" w:hAnsi="Times New Roman" w:cs="Times New Roman"/>
          <w:i/>
        </w:rPr>
        <w:t xml:space="preserve">ducation and </w:t>
      </w:r>
      <w:r w:rsidR="00DF374F">
        <w:rPr>
          <w:rFonts w:ascii="Times New Roman" w:hAnsi="Times New Roman" w:cs="Times New Roman"/>
          <w:i/>
        </w:rPr>
        <w:t>S</w:t>
      </w:r>
      <w:r w:rsidR="00DF374F" w:rsidRPr="00DF374F">
        <w:rPr>
          <w:rFonts w:ascii="Times New Roman" w:hAnsi="Times New Roman" w:cs="Times New Roman"/>
          <w:i/>
        </w:rPr>
        <w:t>cience</w:t>
      </w:r>
      <w:r w:rsidR="00DF374F" w:rsidRPr="00DF374F">
        <w:rPr>
          <w:rFonts w:ascii="Times New Roman" w:hAnsi="Times New Roman" w:cs="Times New Roman"/>
        </w:rPr>
        <w:t xml:space="preserve"> </w:t>
      </w:r>
      <w:r w:rsidRPr="00DF374F">
        <w:rPr>
          <w:rFonts w:ascii="Times New Roman" w:hAnsi="Times New Roman" w:cs="Times New Roman"/>
        </w:rPr>
        <w:t xml:space="preserve">v </w:t>
      </w:r>
      <w:r w:rsidRPr="00DF374F">
        <w:rPr>
          <w:rFonts w:ascii="Times New Roman" w:hAnsi="Times New Roman" w:cs="Times New Roman"/>
          <w:i/>
        </w:rPr>
        <w:t xml:space="preserve">Metropolitan Borough </w:t>
      </w:r>
      <w:r w:rsidR="00DF374F" w:rsidRPr="00DF374F">
        <w:rPr>
          <w:rFonts w:ascii="Times New Roman" w:hAnsi="Times New Roman" w:cs="Times New Roman"/>
          <w:i/>
        </w:rPr>
        <w:t xml:space="preserve">of </w:t>
      </w:r>
      <w:r w:rsidRPr="00DF374F">
        <w:rPr>
          <w:rFonts w:ascii="Times New Roman" w:hAnsi="Times New Roman" w:cs="Times New Roman"/>
          <w:i/>
        </w:rPr>
        <w:t>Tameside</w:t>
      </w:r>
      <w:r w:rsidRPr="00DF374F">
        <w:rPr>
          <w:rFonts w:ascii="Times New Roman" w:hAnsi="Times New Roman" w:cs="Times New Roman"/>
        </w:rPr>
        <w:t xml:space="preserve"> [1976] 3 All</w:t>
      </w:r>
      <w:r w:rsidR="00DF374F">
        <w:rPr>
          <w:rFonts w:ascii="Times New Roman" w:hAnsi="Times New Roman" w:cs="Times New Roman"/>
        </w:rPr>
        <w:t xml:space="preserve"> </w:t>
      </w:r>
      <w:r w:rsidRPr="00DF374F">
        <w:rPr>
          <w:rFonts w:ascii="Times New Roman" w:hAnsi="Times New Roman" w:cs="Times New Roman"/>
        </w:rPr>
        <w:t xml:space="preserve">ER 665 (CA) at 671 E – H; </w:t>
      </w:r>
      <w:r w:rsidRPr="00DF374F">
        <w:rPr>
          <w:rFonts w:ascii="Times New Roman" w:hAnsi="Times New Roman" w:cs="Times New Roman"/>
          <w:i/>
        </w:rPr>
        <w:t>CCSU</w:t>
      </w:r>
      <w:r w:rsidRPr="00DF374F">
        <w:rPr>
          <w:rFonts w:ascii="Times New Roman" w:hAnsi="Times New Roman" w:cs="Times New Roman"/>
        </w:rPr>
        <w:t xml:space="preserve"> v </w:t>
      </w:r>
      <w:r w:rsidRPr="00DF374F">
        <w:rPr>
          <w:rFonts w:ascii="Times New Roman" w:hAnsi="Times New Roman" w:cs="Times New Roman"/>
          <w:i/>
        </w:rPr>
        <w:t>Minister for the Civil Service</w:t>
      </w:r>
      <w:r w:rsidRPr="00DF374F">
        <w:rPr>
          <w:rFonts w:ascii="Times New Roman" w:hAnsi="Times New Roman" w:cs="Times New Roman"/>
        </w:rPr>
        <w:t xml:space="preserve">, supra, at 951 A-B; </w:t>
      </w:r>
      <w:r w:rsidRPr="00DF374F">
        <w:rPr>
          <w:rFonts w:ascii="Times New Roman" w:hAnsi="Times New Roman" w:cs="Times New Roman"/>
          <w:i/>
        </w:rPr>
        <w:t>PF Zapu</w:t>
      </w:r>
      <w:r w:rsidRPr="00DF374F">
        <w:rPr>
          <w:rFonts w:ascii="Times New Roman" w:hAnsi="Times New Roman" w:cs="Times New Roman"/>
        </w:rPr>
        <w:t xml:space="preserve"> v </w:t>
      </w:r>
      <w:r w:rsidRPr="00DF374F">
        <w:rPr>
          <w:rFonts w:ascii="Times New Roman" w:hAnsi="Times New Roman" w:cs="Times New Roman"/>
          <w:i/>
        </w:rPr>
        <w:t>Minster of Justice</w:t>
      </w:r>
      <w:r w:rsidRPr="00DF374F">
        <w:rPr>
          <w:rFonts w:ascii="Times New Roman" w:hAnsi="Times New Roman" w:cs="Times New Roman"/>
        </w:rPr>
        <w:t xml:space="preserve"> (2) 1985 (1)</w:t>
      </w:r>
      <w:r w:rsidR="001E1A5F" w:rsidRPr="00DF374F">
        <w:rPr>
          <w:rFonts w:ascii="Times New Roman" w:hAnsi="Times New Roman" w:cs="Times New Roman"/>
        </w:rPr>
        <w:t xml:space="preserve"> ZLR 305 (S) at 326 –</w:t>
      </w:r>
      <w:r w:rsidR="001E1A5F" w:rsidRPr="00E075A6">
        <w:rPr>
          <w:rFonts w:ascii="Times New Roman" w:hAnsi="Times New Roman" w:cs="Times New Roman"/>
          <w:sz w:val="24"/>
          <w:szCs w:val="24"/>
        </w:rPr>
        <w:t xml:space="preserve"> E </w:t>
      </w:r>
      <w:r w:rsidR="00056367">
        <w:rPr>
          <w:rFonts w:ascii="Times New Roman" w:hAnsi="Times New Roman" w:cs="Times New Roman"/>
          <w:sz w:val="24"/>
          <w:szCs w:val="24"/>
        </w:rPr>
        <w:t>-</w:t>
      </w:r>
      <w:r w:rsidR="001E1A5F" w:rsidRPr="00E075A6">
        <w:rPr>
          <w:rFonts w:ascii="Times New Roman" w:hAnsi="Times New Roman" w:cs="Times New Roman"/>
          <w:sz w:val="24"/>
          <w:szCs w:val="24"/>
        </w:rPr>
        <w:t xml:space="preserve"> G”</w:t>
      </w:r>
    </w:p>
    <w:p w:rsidR="001E1A5F" w:rsidRPr="00DF374F" w:rsidRDefault="001E1A5F" w:rsidP="00DF374F">
      <w:pPr>
        <w:spacing w:line="240" w:lineRule="auto"/>
        <w:ind w:left="720"/>
        <w:jc w:val="both"/>
        <w:rPr>
          <w:rFonts w:ascii="Times New Roman" w:hAnsi="Times New Roman" w:cs="Times New Roman"/>
        </w:rPr>
      </w:pPr>
      <w:r w:rsidRPr="00DF374F">
        <w:rPr>
          <w:rFonts w:ascii="Times New Roman" w:hAnsi="Times New Roman" w:cs="Times New Roman"/>
        </w:rPr>
        <w:t xml:space="preserve">In the absence of such a misdirection (and none has been alleged by the appellant), </w:t>
      </w:r>
      <w:r w:rsidR="00056367">
        <w:rPr>
          <w:rFonts w:ascii="Times New Roman" w:hAnsi="Times New Roman" w:cs="Times New Roman"/>
        </w:rPr>
        <w:t>i</w:t>
      </w:r>
      <w:r w:rsidR="00DF374F" w:rsidRPr="00DF374F">
        <w:rPr>
          <w:rFonts w:ascii="Times New Roman" w:hAnsi="Times New Roman" w:cs="Times New Roman"/>
        </w:rPr>
        <w:t>t is not o</w:t>
      </w:r>
      <w:r w:rsidRPr="00DF374F">
        <w:rPr>
          <w:rFonts w:ascii="Times New Roman" w:hAnsi="Times New Roman" w:cs="Times New Roman"/>
        </w:rPr>
        <w:t>pen to this court on appeal to substitute its own findings of fact for that of the trial court”</w:t>
      </w:r>
    </w:p>
    <w:p w:rsidR="001E1A5F" w:rsidRPr="00E075A6" w:rsidRDefault="001E1A5F" w:rsidP="00DF374F">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 xml:space="preserve">I do not believe this threshold has been reached when regard is had to the judgment under appeal and the single factual foundation on which the appeal </w:t>
      </w:r>
      <w:r w:rsidR="00056367">
        <w:rPr>
          <w:rFonts w:ascii="Times New Roman" w:hAnsi="Times New Roman" w:cs="Times New Roman"/>
          <w:sz w:val="24"/>
          <w:szCs w:val="24"/>
        </w:rPr>
        <w:t>is</w:t>
      </w:r>
      <w:r w:rsidRPr="00E075A6">
        <w:rPr>
          <w:rFonts w:ascii="Times New Roman" w:hAnsi="Times New Roman" w:cs="Times New Roman"/>
          <w:sz w:val="24"/>
          <w:szCs w:val="24"/>
        </w:rPr>
        <w:t xml:space="preserve"> predica</w:t>
      </w:r>
      <w:r w:rsidR="00DF374F">
        <w:rPr>
          <w:rFonts w:ascii="Times New Roman" w:hAnsi="Times New Roman" w:cs="Times New Roman"/>
          <w:sz w:val="24"/>
          <w:szCs w:val="24"/>
        </w:rPr>
        <w:t>t</w:t>
      </w:r>
      <w:r w:rsidRPr="00E075A6">
        <w:rPr>
          <w:rFonts w:ascii="Times New Roman" w:hAnsi="Times New Roman" w:cs="Times New Roman"/>
          <w:sz w:val="24"/>
          <w:szCs w:val="24"/>
        </w:rPr>
        <w:t>ed.</w:t>
      </w:r>
    </w:p>
    <w:p w:rsidR="001E1A5F" w:rsidRPr="00E075A6" w:rsidRDefault="001E1A5F" w:rsidP="00DF374F">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It was commo</w:t>
      </w:r>
      <w:r w:rsidR="00DF374F">
        <w:rPr>
          <w:rFonts w:ascii="Times New Roman" w:hAnsi="Times New Roman" w:cs="Times New Roman"/>
          <w:sz w:val="24"/>
          <w:szCs w:val="24"/>
        </w:rPr>
        <w:t>n</w:t>
      </w:r>
      <w:r w:rsidRPr="00E075A6">
        <w:rPr>
          <w:rFonts w:ascii="Times New Roman" w:hAnsi="Times New Roman" w:cs="Times New Roman"/>
          <w:sz w:val="24"/>
          <w:szCs w:val="24"/>
        </w:rPr>
        <w:t xml:space="preserve"> cause, for example, that numerous material witnesses who could have shed light on first respondent</w:t>
      </w:r>
      <w:r w:rsidR="00056367">
        <w:rPr>
          <w:rFonts w:ascii="Times New Roman" w:hAnsi="Times New Roman" w:cs="Times New Roman"/>
          <w:sz w:val="24"/>
          <w:szCs w:val="24"/>
        </w:rPr>
        <w:t>’</w:t>
      </w:r>
      <w:r w:rsidRPr="00E075A6">
        <w:rPr>
          <w:rFonts w:ascii="Times New Roman" w:hAnsi="Times New Roman" w:cs="Times New Roman"/>
          <w:sz w:val="24"/>
          <w:szCs w:val="24"/>
        </w:rPr>
        <w:t>s alleged ment</w:t>
      </w:r>
      <w:r w:rsidR="00DF374F">
        <w:rPr>
          <w:rFonts w:ascii="Times New Roman" w:hAnsi="Times New Roman" w:cs="Times New Roman"/>
          <w:sz w:val="24"/>
          <w:szCs w:val="24"/>
        </w:rPr>
        <w:t>a</w:t>
      </w:r>
      <w:r w:rsidRPr="00E075A6">
        <w:rPr>
          <w:rFonts w:ascii="Times New Roman" w:hAnsi="Times New Roman" w:cs="Times New Roman"/>
          <w:sz w:val="24"/>
          <w:szCs w:val="24"/>
        </w:rPr>
        <w:t>l incapacity at the mat</w:t>
      </w:r>
      <w:r w:rsidR="00DF374F">
        <w:rPr>
          <w:rFonts w:ascii="Times New Roman" w:hAnsi="Times New Roman" w:cs="Times New Roman"/>
          <w:sz w:val="24"/>
          <w:szCs w:val="24"/>
        </w:rPr>
        <w:t>e</w:t>
      </w:r>
      <w:r w:rsidRPr="00E075A6">
        <w:rPr>
          <w:rFonts w:ascii="Times New Roman" w:hAnsi="Times New Roman" w:cs="Times New Roman"/>
          <w:sz w:val="24"/>
          <w:szCs w:val="24"/>
        </w:rPr>
        <w:t>ria</w:t>
      </w:r>
      <w:r w:rsidR="00DF374F">
        <w:rPr>
          <w:rFonts w:ascii="Times New Roman" w:hAnsi="Times New Roman" w:cs="Times New Roman"/>
          <w:sz w:val="24"/>
          <w:szCs w:val="24"/>
        </w:rPr>
        <w:t>l</w:t>
      </w:r>
      <w:r w:rsidRPr="00E075A6">
        <w:rPr>
          <w:rFonts w:ascii="Times New Roman" w:hAnsi="Times New Roman" w:cs="Times New Roman"/>
          <w:sz w:val="24"/>
          <w:szCs w:val="24"/>
        </w:rPr>
        <w:t xml:space="preserve"> time were not called to testify. These included the first respo</w:t>
      </w:r>
      <w:r w:rsidR="00DF374F">
        <w:rPr>
          <w:rFonts w:ascii="Times New Roman" w:hAnsi="Times New Roman" w:cs="Times New Roman"/>
          <w:sz w:val="24"/>
          <w:szCs w:val="24"/>
        </w:rPr>
        <w:t>n</w:t>
      </w:r>
      <w:r w:rsidRPr="00E075A6">
        <w:rPr>
          <w:rFonts w:ascii="Times New Roman" w:hAnsi="Times New Roman" w:cs="Times New Roman"/>
          <w:sz w:val="24"/>
          <w:szCs w:val="24"/>
        </w:rPr>
        <w:t>dent’s own estate agent, the persons who signed the agreement of sale as her witnesses to that agreement and her neighbours as well as persons, if any</w:t>
      </w:r>
      <w:r w:rsidR="00056367">
        <w:rPr>
          <w:rFonts w:ascii="Times New Roman" w:hAnsi="Times New Roman" w:cs="Times New Roman"/>
          <w:sz w:val="24"/>
          <w:szCs w:val="24"/>
        </w:rPr>
        <w:t>,</w:t>
      </w:r>
      <w:r w:rsidRPr="00E075A6">
        <w:rPr>
          <w:rFonts w:ascii="Times New Roman" w:hAnsi="Times New Roman" w:cs="Times New Roman"/>
          <w:sz w:val="24"/>
          <w:szCs w:val="24"/>
        </w:rPr>
        <w:t xml:space="preserve"> who stayed with her at the time when she instructed the estate agent to advertise the property for sale and sold the property.</w:t>
      </w:r>
    </w:p>
    <w:p w:rsidR="001E1A5F" w:rsidRPr="00E075A6" w:rsidRDefault="001E1A5F" w:rsidP="00DF374F">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lastRenderedPageBreak/>
        <w:t>Her own conduct of facilitating cession and withdrawing part of the purchase pri</w:t>
      </w:r>
      <w:r w:rsidR="00DF374F">
        <w:rPr>
          <w:rFonts w:ascii="Times New Roman" w:hAnsi="Times New Roman" w:cs="Times New Roman"/>
          <w:sz w:val="24"/>
          <w:szCs w:val="24"/>
        </w:rPr>
        <w:t>c</w:t>
      </w:r>
      <w:r w:rsidRPr="00E075A6">
        <w:rPr>
          <w:rFonts w:ascii="Times New Roman" w:hAnsi="Times New Roman" w:cs="Times New Roman"/>
          <w:sz w:val="24"/>
          <w:szCs w:val="24"/>
        </w:rPr>
        <w:t>e, as well as personally writing a let</w:t>
      </w:r>
      <w:r w:rsidR="00DF374F">
        <w:rPr>
          <w:rFonts w:ascii="Times New Roman" w:hAnsi="Times New Roman" w:cs="Times New Roman"/>
          <w:sz w:val="24"/>
          <w:szCs w:val="24"/>
        </w:rPr>
        <w:t>t</w:t>
      </w:r>
      <w:r w:rsidRPr="00E075A6">
        <w:rPr>
          <w:rFonts w:ascii="Times New Roman" w:hAnsi="Times New Roman" w:cs="Times New Roman"/>
          <w:sz w:val="24"/>
          <w:szCs w:val="24"/>
        </w:rPr>
        <w:t>er of cancellation, and copying it to the relevant Ministry creates in my vie</w:t>
      </w:r>
      <w:r w:rsidR="00DF374F">
        <w:rPr>
          <w:rFonts w:ascii="Times New Roman" w:hAnsi="Times New Roman" w:cs="Times New Roman"/>
          <w:sz w:val="24"/>
          <w:szCs w:val="24"/>
        </w:rPr>
        <w:t>w</w:t>
      </w:r>
      <w:r w:rsidRPr="00E075A6">
        <w:rPr>
          <w:rFonts w:ascii="Times New Roman" w:hAnsi="Times New Roman" w:cs="Times New Roman"/>
          <w:sz w:val="24"/>
          <w:szCs w:val="24"/>
        </w:rPr>
        <w:t xml:space="preserve"> difficulties in persuading the appellate court to overturn the judgment in question.</w:t>
      </w:r>
    </w:p>
    <w:p w:rsidR="001E1A5F" w:rsidRPr="00E075A6" w:rsidRDefault="001E1A5F" w:rsidP="00DF374F">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The facts and evidence on record justify</w:t>
      </w:r>
      <w:r w:rsidR="00056367">
        <w:rPr>
          <w:rFonts w:ascii="Times New Roman" w:hAnsi="Times New Roman" w:cs="Times New Roman"/>
          <w:sz w:val="24"/>
          <w:szCs w:val="24"/>
        </w:rPr>
        <w:t xml:space="preserve"> </w:t>
      </w:r>
      <w:r w:rsidRPr="00E075A6">
        <w:rPr>
          <w:rFonts w:ascii="Times New Roman" w:hAnsi="Times New Roman" w:cs="Times New Roman"/>
          <w:sz w:val="24"/>
          <w:szCs w:val="24"/>
        </w:rPr>
        <w:t>the finding sought to be impugned on appeal. I do not think the finding made attains the grade of “gross misdirection” or “irrational</w:t>
      </w:r>
      <w:r w:rsidR="00056367">
        <w:rPr>
          <w:rFonts w:ascii="Times New Roman" w:hAnsi="Times New Roman" w:cs="Times New Roman"/>
          <w:sz w:val="24"/>
          <w:szCs w:val="24"/>
        </w:rPr>
        <w:t>ity</w:t>
      </w:r>
      <w:r w:rsidRPr="00E075A6">
        <w:rPr>
          <w:rFonts w:ascii="Times New Roman" w:hAnsi="Times New Roman" w:cs="Times New Roman"/>
          <w:sz w:val="24"/>
          <w:szCs w:val="24"/>
        </w:rPr>
        <w:t>”</w:t>
      </w:r>
    </w:p>
    <w:p w:rsidR="00DD66BC" w:rsidRPr="00E075A6" w:rsidRDefault="00DD66BC" w:rsidP="00AD2712">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 xml:space="preserve">Mr </w:t>
      </w:r>
      <w:r w:rsidRPr="00DF374F">
        <w:rPr>
          <w:rFonts w:ascii="Times New Roman" w:hAnsi="Times New Roman" w:cs="Times New Roman"/>
          <w:i/>
          <w:sz w:val="24"/>
          <w:szCs w:val="24"/>
        </w:rPr>
        <w:t>Sadoera</w:t>
      </w:r>
      <w:r w:rsidRPr="00E075A6">
        <w:rPr>
          <w:rFonts w:ascii="Times New Roman" w:hAnsi="Times New Roman" w:cs="Times New Roman"/>
          <w:sz w:val="24"/>
          <w:szCs w:val="24"/>
        </w:rPr>
        <w:t xml:space="preserve">, for the applicants, made the valid submission that </w:t>
      </w:r>
      <w:r w:rsidRPr="00DF374F">
        <w:rPr>
          <w:rFonts w:ascii="Times New Roman" w:hAnsi="Times New Roman" w:cs="Times New Roman"/>
          <w:i/>
          <w:sz w:val="24"/>
          <w:szCs w:val="24"/>
        </w:rPr>
        <w:t>Professor Madhuku</w:t>
      </w:r>
      <w:r w:rsidRPr="00E075A6">
        <w:rPr>
          <w:rFonts w:ascii="Times New Roman" w:hAnsi="Times New Roman" w:cs="Times New Roman"/>
          <w:sz w:val="24"/>
          <w:szCs w:val="24"/>
        </w:rPr>
        <w:t xml:space="preserve"> did not argue that the appeal has reasonable prospects of success</w:t>
      </w:r>
      <w:r w:rsidR="00E15ADA">
        <w:rPr>
          <w:rFonts w:ascii="Times New Roman" w:hAnsi="Times New Roman" w:cs="Times New Roman"/>
          <w:sz w:val="24"/>
          <w:szCs w:val="24"/>
        </w:rPr>
        <w:t>.</w:t>
      </w:r>
      <w:r w:rsidRPr="00E075A6">
        <w:rPr>
          <w:rFonts w:ascii="Times New Roman" w:hAnsi="Times New Roman" w:cs="Times New Roman"/>
          <w:sz w:val="24"/>
          <w:szCs w:val="24"/>
        </w:rPr>
        <w:t xml:space="preserve"> The latte</w:t>
      </w:r>
      <w:r w:rsidR="00DF374F">
        <w:rPr>
          <w:rFonts w:ascii="Times New Roman" w:hAnsi="Times New Roman" w:cs="Times New Roman"/>
          <w:sz w:val="24"/>
          <w:szCs w:val="24"/>
        </w:rPr>
        <w:t>r</w:t>
      </w:r>
      <w:r w:rsidRPr="00E075A6">
        <w:rPr>
          <w:rFonts w:ascii="Times New Roman" w:hAnsi="Times New Roman" w:cs="Times New Roman"/>
          <w:sz w:val="24"/>
          <w:szCs w:val="24"/>
        </w:rPr>
        <w:t xml:space="preserve"> was content to remark that the issue of reasonable prospects of success on appeal is just but one of the factors for consideration in this application, </w:t>
      </w:r>
      <w:r w:rsidR="00DF374F">
        <w:rPr>
          <w:rFonts w:ascii="Times New Roman" w:hAnsi="Times New Roman" w:cs="Times New Roman"/>
          <w:sz w:val="24"/>
          <w:szCs w:val="24"/>
        </w:rPr>
        <w:t>a</w:t>
      </w:r>
      <w:r w:rsidRPr="00E075A6">
        <w:rPr>
          <w:rFonts w:ascii="Times New Roman" w:hAnsi="Times New Roman" w:cs="Times New Roman"/>
          <w:sz w:val="24"/>
          <w:szCs w:val="24"/>
        </w:rPr>
        <w:t xml:space="preserve">nd that the </w:t>
      </w:r>
      <w:r w:rsidR="00AD2712">
        <w:rPr>
          <w:rFonts w:ascii="Times New Roman" w:hAnsi="Times New Roman" w:cs="Times New Roman"/>
          <w:sz w:val="24"/>
          <w:szCs w:val="24"/>
        </w:rPr>
        <w:t>S</w:t>
      </w:r>
      <w:r w:rsidRPr="00E075A6">
        <w:rPr>
          <w:rFonts w:ascii="Times New Roman" w:hAnsi="Times New Roman" w:cs="Times New Roman"/>
          <w:sz w:val="24"/>
          <w:szCs w:val="24"/>
        </w:rPr>
        <w:t>upreme court may well find that this court misdirected itself. He went no further than that.</w:t>
      </w:r>
    </w:p>
    <w:p w:rsidR="004D505B" w:rsidRPr="00E075A6" w:rsidRDefault="004D505B" w:rsidP="00AD2712">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In my judgment, the first respondent has nil prospects of success on appeal.</w:t>
      </w:r>
    </w:p>
    <w:p w:rsidR="004D505B" w:rsidRPr="00AD2712" w:rsidRDefault="004D505B" w:rsidP="00AD2712">
      <w:pPr>
        <w:spacing w:after="0" w:line="360" w:lineRule="auto"/>
        <w:ind w:firstLine="720"/>
        <w:jc w:val="both"/>
        <w:rPr>
          <w:rFonts w:ascii="Times New Roman" w:hAnsi="Times New Roman" w:cs="Times New Roman"/>
          <w:sz w:val="24"/>
          <w:szCs w:val="24"/>
          <w:u w:val="single"/>
        </w:rPr>
      </w:pPr>
      <w:r w:rsidRPr="00AD2712">
        <w:rPr>
          <w:rFonts w:ascii="Times New Roman" w:hAnsi="Times New Roman" w:cs="Times New Roman"/>
          <w:sz w:val="24"/>
          <w:szCs w:val="24"/>
          <w:u w:val="single"/>
        </w:rPr>
        <w:t>POTENTIALITY OF IRREPARABLE HARM</w:t>
      </w:r>
    </w:p>
    <w:p w:rsidR="004D505B" w:rsidRPr="00E075A6" w:rsidRDefault="004D505B" w:rsidP="00AD2712">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It being common cause that first respondent is not in occupation of the property, the granting of the application will not render her homeless pending the determination of the appeal.</w:t>
      </w:r>
    </w:p>
    <w:p w:rsidR="004D505B" w:rsidRPr="00E075A6" w:rsidRDefault="004D505B" w:rsidP="00AD2712">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For the past ten years she has been staying elsewhere and letting the property in question.</w:t>
      </w:r>
    </w:p>
    <w:p w:rsidR="004D505B" w:rsidRPr="00E075A6" w:rsidRDefault="004D505B" w:rsidP="00AD2712">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 xml:space="preserve">In the event that the appeal succeeds she would resume control over the property. Granting of the application does not destroy the object </w:t>
      </w:r>
      <w:r w:rsidR="00AD2712">
        <w:rPr>
          <w:rFonts w:ascii="Times New Roman" w:hAnsi="Times New Roman" w:cs="Times New Roman"/>
          <w:sz w:val="24"/>
          <w:szCs w:val="24"/>
        </w:rPr>
        <w:t>o</w:t>
      </w:r>
      <w:r w:rsidRPr="00E075A6">
        <w:rPr>
          <w:rFonts w:ascii="Times New Roman" w:hAnsi="Times New Roman" w:cs="Times New Roman"/>
          <w:sz w:val="24"/>
          <w:szCs w:val="24"/>
        </w:rPr>
        <w:t>f the appeal</w:t>
      </w:r>
    </w:p>
    <w:p w:rsidR="004D505B" w:rsidRPr="00E075A6" w:rsidRDefault="004D505B" w:rsidP="00AD2712">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I do not see</w:t>
      </w:r>
      <w:r w:rsidR="00AD2712">
        <w:rPr>
          <w:rFonts w:ascii="Times New Roman" w:hAnsi="Times New Roman" w:cs="Times New Roman"/>
          <w:sz w:val="24"/>
          <w:szCs w:val="24"/>
        </w:rPr>
        <w:t>,</w:t>
      </w:r>
      <w:r w:rsidRPr="00E075A6">
        <w:rPr>
          <w:rFonts w:ascii="Times New Roman" w:hAnsi="Times New Roman" w:cs="Times New Roman"/>
          <w:sz w:val="24"/>
          <w:szCs w:val="24"/>
        </w:rPr>
        <w:t xml:space="preserve"> in </w:t>
      </w:r>
      <w:r w:rsidR="00AD2712">
        <w:rPr>
          <w:rFonts w:ascii="Times New Roman" w:hAnsi="Times New Roman" w:cs="Times New Roman"/>
          <w:sz w:val="24"/>
          <w:szCs w:val="24"/>
        </w:rPr>
        <w:t>t</w:t>
      </w:r>
      <w:r w:rsidRPr="00E075A6">
        <w:rPr>
          <w:rFonts w:ascii="Times New Roman" w:hAnsi="Times New Roman" w:cs="Times New Roman"/>
          <w:sz w:val="24"/>
          <w:szCs w:val="24"/>
        </w:rPr>
        <w:t>hese circums</w:t>
      </w:r>
      <w:r w:rsidR="00AD2712">
        <w:rPr>
          <w:rFonts w:ascii="Times New Roman" w:hAnsi="Times New Roman" w:cs="Times New Roman"/>
          <w:sz w:val="24"/>
          <w:szCs w:val="24"/>
        </w:rPr>
        <w:t>t</w:t>
      </w:r>
      <w:r w:rsidRPr="00E075A6">
        <w:rPr>
          <w:rFonts w:ascii="Times New Roman" w:hAnsi="Times New Roman" w:cs="Times New Roman"/>
          <w:sz w:val="24"/>
          <w:szCs w:val="24"/>
        </w:rPr>
        <w:t xml:space="preserve">ances, how violence is done to the fundamental freedom from arbitrary eviction enshrined in s 74 of the </w:t>
      </w:r>
      <w:r w:rsidR="00056367">
        <w:rPr>
          <w:rFonts w:ascii="Times New Roman" w:hAnsi="Times New Roman" w:cs="Times New Roman"/>
          <w:sz w:val="24"/>
          <w:szCs w:val="24"/>
        </w:rPr>
        <w:t>C</w:t>
      </w:r>
      <w:r w:rsidRPr="00E075A6">
        <w:rPr>
          <w:rFonts w:ascii="Times New Roman" w:hAnsi="Times New Roman" w:cs="Times New Roman"/>
          <w:sz w:val="24"/>
          <w:szCs w:val="24"/>
        </w:rPr>
        <w:t>onstitution of Zimbabwe Amendment (No. 20) Act, 2013.</w:t>
      </w:r>
    </w:p>
    <w:p w:rsidR="004D505B" w:rsidRPr="00E075A6" w:rsidRDefault="004D505B" w:rsidP="00AD2712">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On the other hand, should I dismiss this application and the appeal succeeds applicants will not be able to recover any value by way of either occupation of the premises by themselves or lost rentals from the date of the handing down of the judgment under HH 339-18</w:t>
      </w:r>
      <w:r w:rsidR="00E35DEE" w:rsidRPr="00E075A6">
        <w:rPr>
          <w:rFonts w:ascii="Times New Roman" w:hAnsi="Times New Roman" w:cs="Times New Roman"/>
          <w:sz w:val="24"/>
          <w:szCs w:val="24"/>
        </w:rPr>
        <w:t xml:space="preserve"> to the date of the handing down of the Supreme Court judgment, or even the eventual eviction of those who are occupying the property through the first respondent.</w:t>
      </w:r>
    </w:p>
    <w:p w:rsidR="00E35DEE" w:rsidRPr="00E075A6" w:rsidRDefault="00307418" w:rsidP="00AD2712">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To this extent, therefore, it is the applicants rather than the first respondent who s</w:t>
      </w:r>
      <w:r w:rsidR="00AD2712">
        <w:rPr>
          <w:rFonts w:ascii="Times New Roman" w:hAnsi="Times New Roman" w:cs="Times New Roman"/>
          <w:sz w:val="24"/>
          <w:szCs w:val="24"/>
        </w:rPr>
        <w:t>t</w:t>
      </w:r>
      <w:r w:rsidRPr="00E075A6">
        <w:rPr>
          <w:rFonts w:ascii="Times New Roman" w:hAnsi="Times New Roman" w:cs="Times New Roman"/>
          <w:sz w:val="24"/>
          <w:szCs w:val="24"/>
        </w:rPr>
        <w:t>and to be irreparably prejudiced by the</w:t>
      </w:r>
      <w:r w:rsidR="00D01269" w:rsidRPr="00E075A6">
        <w:rPr>
          <w:rFonts w:ascii="Times New Roman" w:hAnsi="Times New Roman" w:cs="Times New Roman"/>
          <w:sz w:val="24"/>
          <w:szCs w:val="24"/>
        </w:rPr>
        <w:t xml:space="preserve"> dismissal of this application.</w:t>
      </w:r>
    </w:p>
    <w:p w:rsidR="00D01269" w:rsidRPr="00E075A6" w:rsidRDefault="00D01269" w:rsidP="00E075A6">
      <w:pPr>
        <w:spacing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I therefore resolve this factor, as with the first, in favour of the applicants.</w:t>
      </w:r>
    </w:p>
    <w:p w:rsidR="00D01269" w:rsidRPr="00AD2712" w:rsidRDefault="00D01269" w:rsidP="00E075A6">
      <w:pPr>
        <w:spacing w:line="360" w:lineRule="auto"/>
        <w:ind w:firstLine="720"/>
        <w:jc w:val="both"/>
        <w:rPr>
          <w:rFonts w:ascii="Times New Roman" w:hAnsi="Times New Roman" w:cs="Times New Roman"/>
          <w:sz w:val="24"/>
          <w:szCs w:val="24"/>
          <w:u w:val="single"/>
        </w:rPr>
      </w:pPr>
      <w:r w:rsidRPr="00AD2712">
        <w:rPr>
          <w:rFonts w:ascii="Times New Roman" w:hAnsi="Times New Roman" w:cs="Times New Roman"/>
          <w:sz w:val="24"/>
          <w:szCs w:val="24"/>
          <w:u w:val="single"/>
        </w:rPr>
        <w:t>BALANCE OF CONVENIENCE/EQUITIES</w:t>
      </w:r>
    </w:p>
    <w:p w:rsidR="00D01269" w:rsidRPr="00E075A6" w:rsidRDefault="00D01269" w:rsidP="00E075A6">
      <w:pPr>
        <w:spacing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lastRenderedPageBreak/>
        <w:t xml:space="preserve">Writing for the full court in the matter of Mr </w:t>
      </w:r>
      <w:r w:rsidRPr="00AD2712">
        <w:rPr>
          <w:rFonts w:ascii="Times New Roman" w:hAnsi="Times New Roman" w:cs="Times New Roman"/>
          <w:i/>
          <w:sz w:val="24"/>
          <w:szCs w:val="24"/>
        </w:rPr>
        <w:t>Olajide Afolabi</w:t>
      </w:r>
      <w:r w:rsidRPr="00E075A6">
        <w:rPr>
          <w:rFonts w:ascii="Times New Roman" w:hAnsi="Times New Roman" w:cs="Times New Roman"/>
          <w:sz w:val="24"/>
          <w:szCs w:val="24"/>
        </w:rPr>
        <w:t xml:space="preserve"> v </w:t>
      </w:r>
      <w:r w:rsidRPr="00AD2712">
        <w:rPr>
          <w:rFonts w:ascii="Times New Roman" w:hAnsi="Times New Roman" w:cs="Times New Roman"/>
          <w:i/>
          <w:sz w:val="24"/>
          <w:szCs w:val="24"/>
        </w:rPr>
        <w:t>Federal Republic of</w:t>
      </w:r>
      <w:r w:rsidRPr="00E075A6">
        <w:rPr>
          <w:rFonts w:ascii="Times New Roman" w:hAnsi="Times New Roman" w:cs="Times New Roman"/>
          <w:sz w:val="24"/>
          <w:szCs w:val="24"/>
        </w:rPr>
        <w:t xml:space="preserve"> </w:t>
      </w:r>
      <w:r w:rsidRPr="00AD2712">
        <w:rPr>
          <w:rFonts w:ascii="Times New Roman" w:hAnsi="Times New Roman" w:cs="Times New Roman"/>
          <w:i/>
          <w:sz w:val="24"/>
          <w:szCs w:val="24"/>
        </w:rPr>
        <w:t>Nigeria Community Court of Justice</w:t>
      </w:r>
      <w:r w:rsidRPr="00E075A6">
        <w:rPr>
          <w:rFonts w:ascii="Times New Roman" w:hAnsi="Times New Roman" w:cs="Times New Roman"/>
          <w:sz w:val="24"/>
          <w:szCs w:val="24"/>
        </w:rPr>
        <w:t>, Ecowa</w:t>
      </w:r>
      <w:r w:rsidR="00056367">
        <w:rPr>
          <w:rFonts w:ascii="Times New Roman" w:hAnsi="Times New Roman" w:cs="Times New Roman"/>
          <w:sz w:val="24"/>
          <w:szCs w:val="24"/>
        </w:rPr>
        <w:t>s</w:t>
      </w:r>
      <w:r w:rsidRPr="00E075A6">
        <w:rPr>
          <w:rFonts w:ascii="Times New Roman" w:hAnsi="Times New Roman" w:cs="Times New Roman"/>
          <w:sz w:val="24"/>
          <w:szCs w:val="24"/>
        </w:rPr>
        <w:t xml:space="preserve"> [2004 – 2009] Law Report, Honourable Justice </w:t>
      </w:r>
      <w:r w:rsidRPr="00AD2712">
        <w:rPr>
          <w:rFonts w:ascii="Times New Roman" w:hAnsi="Times New Roman" w:cs="Times New Roman"/>
          <w:smallCaps/>
          <w:sz w:val="24"/>
          <w:szCs w:val="24"/>
        </w:rPr>
        <w:t xml:space="preserve">H.N Donli </w:t>
      </w:r>
      <w:r w:rsidRPr="00E075A6">
        <w:rPr>
          <w:rFonts w:ascii="Times New Roman" w:hAnsi="Times New Roman" w:cs="Times New Roman"/>
          <w:sz w:val="24"/>
          <w:szCs w:val="24"/>
        </w:rPr>
        <w:t>said at page 12 paragraph 46</w:t>
      </w:r>
      <w:r w:rsidR="00056367">
        <w:rPr>
          <w:rFonts w:ascii="Times New Roman" w:hAnsi="Times New Roman" w:cs="Times New Roman"/>
          <w:sz w:val="24"/>
          <w:szCs w:val="24"/>
        </w:rPr>
        <w:t>:</w:t>
      </w:r>
    </w:p>
    <w:p w:rsidR="00AD2712" w:rsidRDefault="00D01269" w:rsidP="00AD2712">
      <w:pPr>
        <w:spacing w:line="240" w:lineRule="auto"/>
        <w:ind w:left="720"/>
        <w:jc w:val="both"/>
        <w:rPr>
          <w:rFonts w:ascii="Times New Roman" w:hAnsi="Times New Roman" w:cs="Times New Roman"/>
        </w:rPr>
      </w:pPr>
      <w:r w:rsidRPr="00AD2712">
        <w:rPr>
          <w:rFonts w:ascii="Times New Roman" w:hAnsi="Times New Roman" w:cs="Times New Roman"/>
        </w:rPr>
        <w:t xml:space="preserve">“In Black’s Law Dictionary Seventh Edition, the word ‘equity’ is defined thus: </w:t>
      </w:r>
    </w:p>
    <w:p w:rsidR="00D01269" w:rsidRPr="00AD2712" w:rsidRDefault="00D01269" w:rsidP="00AD2712">
      <w:pPr>
        <w:spacing w:line="240" w:lineRule="auto"/>
        <w:ind w:left="720"/>
        <w:jc w:val="both"/>
        <w:rPr>
          <w:rFonts w:ascii="Times New Roman" w:hAnsi="Times New Roman" w:cs="Times New Roman"/>
        </w:rPr>
      </w:pPr>
      <w:r w:rsidRPr="00AD2712">
        <w:rPr>
          <w:rFonts w:ascii="Times New Roman" w:hAnsi="Times New Roman" w:cs="Times New Roman"/>
        </w:rPr>
        <w:t>“1. Fairness, impartiality; even</w:t>
      </w:r>
      <w:r w:rsidR="0063039F" w:rsidRPr="00AD2712">
        <w:rPr>
          <w:rFonts w:ascii="Times New Roman" w:hAnsi="Times New Roman" w:cs="Times New Roman"/>
        </w:rPr>
        <w:t>handed dealing</w:t>
      </w:r>
      <w:r w:rsidR="00AD2712">
        <w:rPr>
          <w:rFonts w:ascii="Times New Roman" w:hAnsi="Times New Roman" w:cs="Times New Roman"/>
        </w:rPr>
        <w:t>…</w:t>
      </w:r>
      <w:r w:rsidR="0063039F" w:rsidRPr="00AD2712">
        <w:rPr>
          <w:rFonts w:ascii="Times New Roman" w:hAnsi="Times New Roman" w:cs="Times New Roman"/>
        </w:rPr>
        <w:t>.</w:t>
      </w:r>
    </w:p>
    <w:p w:rsidR="0063039F" w:rsidRPr="00AD2712" w:rsidRDefault="0063039F" w:rsidP="00AD2712">
      <w:pPr>
        <w:spacing w:line="240" w:lineRule="auto"/>
        <w:ind w:firstLine="720"/>
        <w:jc w:val="both"/>
        <w:rPr>
          <w:rFonts w:ascii="Times New Roman" w:hAnsi="Times New Roman" w:cs="Times New Roman"/>
        </w:rPr>
      </w:pPr>
      <w:r w:rsidRPr="00AD2712">
        <w:rPr>
          <w:rFonts w:ascii="Times New Roman" w:hAnsi="Times New Roman" w:cs="Times New Roman"/>
        </w:rPr>
        <w:t>2. The body of principles constituting what is fair and righ</w:t>
      </w:r>
      <w:r w:rsidR="00AD2712">
        <w:rPr>
          <w:rFonts w:ascii="Times New Roman" w:hAnsi="Times New Roman" w:cs="Times New Roman"/>
        </w:rPr>
        <w:t>t;</w:t>
      </w:r>
      <w:r w:rsidRPr="00AD2712">
        <w:rPr>
          <w:rFonts w:ascii="Times New Roman" w:hAnsi="Times New Roman" w:cs="Times New Roman"/>
        </w:rPr>
        <w:t xml:space="preserve"> natural law;</w:t>
      </w:r>
    </w:p>
    <w:p w:rsidR="0063039F" w:rsidRPr="00AD2712" w:rsidRDefault="0063039F" w:rsidP="00AD2712">
      <w:pPr>
        <w:spacing w:line="240" w:lineRule="auto"/>
        <w:ind w:left="720"/>
        <w:jc w:val="both"/>
        <w:rPr>
          <w:rFonts w:ascii="Times New Roman" w:hAnsi="Times New Roman" w:cs="Times New Roman"/>
        </w:rPr>
      </w:pPr>
      <w:r w:rsidRPr="00AD2712">
        <w:rPr>
          <w:rFonts w:ascii="Times New Roman" w:hAnsi="Times New Roman" w:cs="Times New Roman"/>
        </w:rPr>
        <w:t>3.  The recourse to principles of justice to correct or supplement the law as applied to particular circumstances. The judge decided the mat</w:t>
      </w:r>
      <w:r w:rsidR="00AD2712">
        <w:rPr>
          <w:rFonts w:ascii="Times New Roman" w:hAnsi="Times New Roman" w:cs="Times New Roman"/>
        </w:rPr>
        <w:t>t</w:t>
      </w:r>
      <w:r w:rsidRPr="00AD2712">
        <w:rPr>
          <w:rFonts w:ascii="Times New Roman" w:hAnsi="Times New Roman" w:cs="Times New Roman"/>
        </w:rPr>
        <w:t>er by equity because the statute did not fully address the issue….”</w:t>
      </w:r>
    </w:p>
    <w:p w:rsidR="0063039F" w:rsidRPr="00AD2712" w:rsidRDefault="0063039F" w:rsidP="00AD2712">
      <w:pPr>
        <w:spacing w:after="0" w:line="360" w:lineRule="auto"/>
        <w:ind w:firstLine="720"/>
        <w:jc w:val="both"/>
        <w:rPr>
          <w:rFonts w:ascii="Times New Roman" w:hAnsi="Times New Roman" w:cs="Times New Roman"/>
          <w:sz w:val="24"/>
          <w:szCs w:val="24"/>
        </w:rPr>
      </w:pPr>
      <w:r w:rsidRPr="00AD2712">
        <w:rPr>
          <w:rFonts w:ascii="Times New Roman" w:hAnsi="Times New Roman" w:cs="Times New Roman"/>
          <w:sz w:val="24"/>
          <w:szCs w:val="24"/>
        </w:rPr>
        <w:t>It being commo</w:t>
      </w:r>
      <w:r w:rsidR="00AD2712">
        <w:rPr>
          <w:rFonts w:ascii="Times New Roman" w:hAnsi="Times New Roman" w:cs="Times New Roman"/>
          <w:sz w:val="24"/>
          <w:szCs w:val="24"/>
        </w:rPr>
        <w:t>n</w:t>
      </w:r>
      <w:r w:rsidRPr="00AD2712">
        <w:rPr>
          <w:rFonts w:ascii="Times New Roman" w:hAnsi="Times New Roman" w:cs="Times New Roman"/>
          <w:sz w:val="24"/>
          <w:szCs w:val="24"/>
        </w:rPr>
        <w:t xml:space="preserve"> cause tha</w:t>
      </w:r>
      <w:r w:rsidR="00AD2712">
        <w:rPr>
          <w:rFonts w:ascii="Times New Roman" w:hAnsi="Times New Roman" w:cs="Times New Roman"/>
          <w:sz w:val="24"/>
          <w:szCs w:val="24"/>
        </w:rPr>
        <w:t xml:space="preserve">t </w:t>
      </w:r>
      <w:r w:rsidRPr="00AD2712">
        <w:rPr>
          <w:rFonts w:ascii="Times New Roman" w:hAnsi="Times New Roman" w:cs="Times New Roman"/>
          <w:sz w:val="24"/>
          <w:szCs w:val="24"/>
        </w:rPr>
        <w:t>the purchase price was paid in full as way back as 2006, that the respondent has despite that fact been benefiting from renting out the property sin</w:t>
      </w:r>
      <w:r w:rsidR="00AD2712">
        <w:rPr>
          <w:rFonts w:ascii="Times New Roman" w:hAnsi="Times New Roman" w:cs="Times New Roman"/>
          <w:sz w:val="24"/>
          <w:szCs w:val="24"/>
        </w:rPr>
        <w:t>c</w:t>
      </w:r>
      <w:r w:rsidRPr="00AD2712">
        <w:rPr>
          <w:rFonts w:ascii="Times New Roman" w:hAnsi="Times New Roman" w:cs="Times New Roman"/>
          <w:sz w:val="24"/>
          <w:szCs w:val="24"/>
        </w:rPr>
        <w:t>e then it is only fair in my view that I do not perpetuate this inequity</w:t>
      </w:r>
      <w:r w:rsidR="00AD2712">
        <w:rPr>
          <w:rFonts w:ascii="Times New Roman" w:hAnsi="Times New Roman" w:cs="Times New Roman"/>
          <w:sz w:val="24"/>
          <w:szCs w:val="24"/>
        </w:rPr>
        <w:t>.</w:t>
      </w:r>
      <w:r w:rsidRPr="00AD2712">
        <w:rPr>
          <w:rFonts w:ascii="Times New Roman" w:hAnsi="Times New Roman" w:cs="Times New Roman"/>
          <w:sz w:val="24"/>
          <w:szCs w:val="24"/>
        </w:rPr>
        <w:t xml:space="preserve"> Being the beneficiary of a judgment of this court, albeit under appeal</w:t>
      </w:r>
      <w:r w:rsidR="00056367">
        <w:rPr>
          <w:rFonts w:ascii="Times New Roman" w:hAnsi="Times New Roman" w:cs="Times New Roman"/>
          <w:sz w:val="24"/>
          <w:szCs w:val="24"/>
        </w:rPr>
        <w:t>,</w:t>
      </w:r>
      <w:r w:rsidRPr="00AD2712">
        <w:rPr>
          <w:rFonts w:ascii="Times New Roman" w:hAnsi="Times New Roman" w:cs="Times New Roman"/>
          <w:sz w:val="24"/>
          <w:szCs w:val="24"/>
        </w:rPr>
        <w:t xml:space="preserve"> evenhandedness demands in my view that leave to evict the occupants be granted pending determination of the appeal.</w:t>
      </w:r>
    </w:p>
    <w:p w:rsidR="0063039F" w:rsidRPr="00E075A6" w:rsidRDefault="0063039F" w:rsidP="00AD2712">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It is my finding that the balance of equities are in favour of the applicants.</w:t>
      </w:r>
    </w:p>
    <w:p w:rsidR="0063039F" w:rsidRPr="0039288A" w:rsidRDefault="0039288A" w:rsidP="0039288A">
      <w:pPr>
        <w:spacing w:line="240" w:lineRule="auto"/>
        <w:ind w:left="720"/>
        <w:jc w:val="both"/>
        <w:rPr>
          <w:rFonts w:ascii="Times New Roman" w:hAnsi="Times New Roman" w:cs="Times New Roman"/>
          <w:sz w:val="24"/>
          <w:szCs w:val="24"/>
          <w:u w:val="single"/>
        </w:rPr>
      </w:pPr>
      <w:r w:rsidRPr="0039288A">
        <w:rPr>
          <w:rFonts w:ascii="Times New Roman" w:hAnsi="Times New Roman" w:cs="Times New Roman"/>
          <w:sz w:val="24"/>
          <w:szCs w:val="24"/>
          <w:u w:val="single"/>
        </w:rPr>
        <w:t>WHETHER THE APPEAL HAS BEEN NOTED WITHOUT “THE BONA FIDE INTENTION OF SEEKING TO REVERSE THE JUDGMENT BUT FOR SOME INDIRECT PURPOSE EG TO GAIN TIME OR TO HARASS THE OTHER PARTY”</w:t>
      </w:r>
    </w:p>
    <w:p w:rsidR="0063039F" w:rsidRPr="00E075A6" w:rsidRDefault="0063039F" w:rsidP="0039288A">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My earnest view, already expressed, is that the appeal is b</w:t>
      </w:r>
      <w:r w:rsidR="0039288A">
        <w:rPr>
          <w:rFonts w:ascii="Times New Roman" w:hAnsi="Times New Roman" w:cs="Times New Roman"/>
          <w:sz w:val="24"/>
          <w:szCs w:val="24"/>
        </w:rPr>
        <w:t>e</w:t>
      </w:r>
      <w:r w:rsidRPr="00E075A6">
        <w:rPr>
          <w:rFonts w:ascii="Times New Roman" w:hAnsi="Times New Roman" w:cs="Times New Roman"/>
          <w:sz w:val="24"/>
          <w:szCs w:val="24"/>
        </w:rPr>
        <w:t>reft of any prospects</w:t>
      </w:r>
      <w:r w:rsidR="00056367">
        <w:rPr>
          <w:rFonts w:ascii="Times New Roman" w:hAnsi="Times New Roman" w:cs="Times New Roman"/>
          <w:sz w:val="24"/>
          <w:szCs w:val="24"/>
        </w:rPr>
        <w:t xml:space="preserve"> of success</w:t>
      </w:r>
      <w:r w:rsidRPr="00E075A6">
        <w:rPr>
          <w:rFonts w:ascii="Times New Roman" w:hAnsi="Times New Roman" w:cs="Times New Roman"/>
          <w:sz w:val="24"/>
          <w:szCs w:val="24"/>
        </w:rPr>
        <w:t>.</w:t>
      </w:r>
    </w:p>
    <w:p w:rsidR="0063039F" w:rsidRPr="00E075A6" w:rsidRDefault="0063039F" w:rsidP="0039288A">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Consequently, the appeal was noted to harass the applicants and delay their enjoyme</w:t>
      </w:r>
      <w:r w:rsidR="0039288A">
        <w:rPr>
          <w:rFonts w:ascii="Times New Roman" w:hAnsi="Times New Roman" w:cs="Times New Roman"/>
          <w:sz w:val="24"/>
          <w:szCs w:val="24"/>
        </w:rPr>
        <w:t>n</w:t>
      </w:r>
      <w:r w:rsidRPr="00E075A6">
        <w:rPr>
          <w:rFonts w:ascii="Times New Roman" w:hAnsi="Times New Roman" w:cs="Times New Roman"/>
          <w:sz w:val="24"/>
          <w:szCs w:val="24"/>
        </w:rPr>
        <w:t xml:space="preserve">t of the fruits of the judgment </w:t>
      </w:r>
      <w:r w:rsidR="0039288A">
        <w:rPr>
          <w:rFonts w:ascii="Times New Roman" w:hAnsi="Times New Roman" w:cs="Times New Roman"/>
          <w:sz w:val="24"/>
          <w:szCs w:val="24"/>
        </w:rPr>
        <w:t>a</w:t>
      </w:r>
      <w:r w:rsidRPr="00E075A6">
        <w:rPr>
          <w:rFonts w:ascii="Times New Roman" w:hAnsi="Times New Roman" w:cs="Times New Roman"/>
          <w:sz w:val="24"/>
          <w:szCs w:val="24"/>
        </w:rPr>
        <w:t>ppealed ag</w:t>
      </w:r>
      <w:r w:rsidR="0039288A">
        <w:rPr>
          <w:rFonts w:ascii="Times New Roman" w:hAnsi="Times New Roman" w:cs="Times New Roman"/>
          <w:sz w:val="24"/>
          <w:szCs w:val="24"/>
        </w:rPr>
        <w:t>a</w:t>
      </w:r>
      <w:r w:rsidRPr="00E075A6">
        <w:rPr>
          <w:rFonts w:ascii="Times New Roman" w:hAnsi="Times New Roman" w:cs="Times New Roman"/>
          <w:sz w:val="24"/>
          <w:szCs w:val="24"/>
        </w:rPr>
        <w:t>inst.</w:t>
      </w:r>
    </w:p>
    <w:p w:rsidR="0063039F" w:rsidRPr="0039288A" w:rsidRDefault="0063039F" w:rsidP="0039288A">
      <w:pPr>
        <w:spacing w:after="0" w:line="360" w:lineRule="auto"/>
        <w:ind w:firstLine="720"/>
        <w:jc w:val="both"/>
        <w:rPr>
          <w:rFonts w:ascii="Times New Roman" w:hAnsi="Times New Roman" w:cs="Times New Roman"/>
          <w:sz w:val="24"/>
          <w:szCs w:val="24"/>
          <w:u w:val="single"/>
        </w:rPr>
      </w:pPr>
      <w:r w:rsidRPr="0039288A">
        <w:rPr>
          <w:rFonts w:ascii="Times New Roman" w:hAnsi="Times New Roman" w:cs="Times New Roman"/>
          <w:sz w:val="24"/>
          <w:szCs w:val="24"/>
          <w:u w:val="single"/>
        </w:rPr>
        <w:t>THE CONSTITUTIONAL ARGUMENTS</w:t>
      </w:r>
    </w:p>
    <w:p w:rsidR="0063039F" w:rsidRPr="00E075A6" w:rsidRDefault="0063039F" w:rsidP="0039288A">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 xml:space="preserve">I have considered </w:t>
      </w:r>
      <w:r w:rsidRPr="0039288A">
        <w:rPr>
          <w:rFonts w:ascii="Times New Roman" w:hAnsi="Times New Roman" w:cs="Times New Roman"/>
          <w:i/>
          <w:sz w:val="24"/>
          <w:szCs w:val="24"/>
        </w:rPr>
        <w:t>Professor Madhuku’s</w:t>
      </w:r>
      <w:r w:rsidRPr="00E075A6">
        <w:rPr>
          <w:rFonts w:ascii="Times New Roman" w:hAnsi="Times New Roman" w:cs="Times New Roman"/>
          <w:sz w:val="24"/>
          <w:szCs w:val="24"/>
        </w:rPr>
        <w:t xml:space="preserve"> argument that in developing the common law on leave to execute pending determination of appeal, I </w:t>
      </w:r>
      <w:r w:rsidR="0039288A">
        <w:rPr>
          <w:rFonts w:ascii="Times New Roman" w:hAnsi="Times New Roman" w:cs="Times New Roman"/>
          <w:sz w:val="24"/>
          <w:szCs w:val="24"/>
        </w:rPr>
        <w:t>m</w:t>
      </w:r>
      <w:r w:rsidRPr="00E075A6">
        <w:rPr>
          <w:rFonts w:ascii="Times New Roman" w:hAnsi="Times New Roman" w:cs="Times New Roman"/>
          <w:sz w:val="24"/>
          <w:szCs w:val="24"/>
        </w:rPr>
        <w:t xml:space="preserve">ust promote and be guided by the spirit and objectives of </w:t>
      </w:r>
      <w:r w:rsidR="0039288A">
        <w:rPr>
          <w:rFonts w:ascii="Times New Roman" w:hAnsi="Times New Roman" w:cs="Times New Roman"/>
          <w:sz w:val="24"/>
          <w:szCs w:val="24"/>
        </w:rPr>
        <w:t>C</w:t>
      </w:r>
      <w:r w:rsidRPr="00E075A6">
        <w:rPr>
          <w:rFonts w:ascii="Times New Roman" w:hAnsi="Times New Roman" w:cs="Times New Roman"/>
          <w:sz w:val="24"/>
          <w:szCs w:val="24"/>
        </w:rPr>
        <w:t>hapter 4 of our Constitution. Chapter 4 is the Bill of rights. The argument is founded on ss 46 (2), 69 (3) and 74 of the Constitution</w:t>
      </w:r>
      <w:r w:rsidR="00E075A6" w:rsidRPr="00E075A6">
        <w:rPr>
          <w:rFonts w:ascii="Times New Roman" w:hAnsi="Times New Roman" w:cs="Times New Roman"/>
          <w:sz w:val="24"/>
          <w:szCs w:val="24"/>
        </w:rPr>
        <w:t>.</w:t>
      </w:r>
    </w:p>
    <w:p w:rsidR="00E075A6" w:rsidRPr="00E075A6" w:rsidRDefault="00E075A6" w:rsidP="0039288A">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 xml:space="preserve">I have already dealt with s 74 of the </w:t>
      </w:r>
      <w:r w:rsidR="00056367">
        <w:rPr>
          <w:rFonts w:ascii="Times New Roman" w:hAnsi="Times New Roman" w:cs="Times New Roman"/>
          <w:sz w:val="24"/>
          <w:szCs w:val="24"/>
        </w:rPr>
        <w:t>C</w:t>
      </w:r>
      <w:r w:rsidRPr="00E075A6">
        <w:rPr>
          <w:rFonts w:ascii="Times New Roman" w:hAnsi="Times New Roman" w:cs="Times New Roman"/>
          <w:sz w:val="24"/>
          <w:szCs w:val="24"/>
        </w:rPr>
        <w:t>onstitution.</w:t>
      </w:r>
    </w:p>
    <w:p w:rsidR="00E075A6" w:rsidRPr="00E075A6" w:rsidRDefault="00E075A6" w:rsidP="00E075A6">
      <w:pPr>
        <w:spacing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In respect of s 69 (3) as read with 46 (2) Counsel’s argument was that I should be mindful of first respondent’s right to appeal and that the Supreme Court is yet to pro</w:t>
      </w:r>
      <w:r w:rsidR="0039288A">
        <w:rPr>
          <w:rFonts w:ascii="Times New Roman" w:hAnsi="Times New Roman" w:cs="Times New Roman"/>
          <w:sz w:val="24"/>
          <w:szCs w:val="24"/>
        </w:rPr>
        <w:t>no</w:t>
      </w:r>
      <w:r w:rsidRPr="00E075A6">
        <w:rPr>
          <w:rFonts w:ascii="Times New Roman" w:hAnsi="Times New Roman" w:cs="Times New Roman"/>
          <w:sz w:val="24"/>
          <w:szCs w:val="24"/>
        </w:rPr>
        <w:t>u</w:t>
      </w:r>
      <w:r w:rsidR="0039288A">
        <w:rPr>
          <w:rFonts w:ascii="Times New Roman" w:hAnsi="Times New Roman" w:cs="Times New Roman"/>
          <w:sz w:val="24"/>
          <w:szCs w:val="24"/>
        </w:rPr>
        <w:t>n</w:t>
      </w:r>
      <w:r w:rsidRPr="00E075A6">
        <w:rPr>
          <w:rFonts w:ascii="Times New Roman" w:hAnsi="Times New Roman" w:cs="Times New Roman"/>
          <w:sz w:val="24"/>
          <w:szCs w:val="24"/>
        </w:rPr>
        <w:t xml:space="preserve">ce itself on the main matter. I was urged to be </w:t>
      </w:r>
      <w:r w:rsidR="0039288A">
        <w:rPr>
          <w:rFonts w:ascii="Times New Roman" w:hAnsi="Times New Roman" w:cs="Times New Roman"/>
          <w:sz w:val="24"/>
          <w:szCs w:val="24"/>
        </w:rPr>
        <w:t>c</w:t>
      </w:r>
      <w:r w:rsidRPr="00E075A6">
        <w:rPr>
          <w:rFonts w:ascii="Times New Roman" w:hAnsi="Times New Roman" w:cs="Times New Roman"/>
          <w:sz w:val="24"/>
          <w:szCs w:val="24"/>
        </w:rPr>
        <w:t>autious because, although believing that I made the right call, the superior court may find otherwise.</w:t>
      </w:r>
    </w:p>
    <w:p w:rsidR="00E075A6" w:rsidRPr="00E075A6" w:rsidRDefault="0039288A" w:rsidP="003928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w:t>
      </w:r>
      <w:r w:rsidRPr="00E075A6">
        <w:rPr>
          <w:rFonts w:ascii="Times New Roman" w:hAnsi="Times New Roman" w:cs="Times New Roman"/>
          <w:sz w:val="24"/>
          <w:szCs w:val="24"/>
        </w:rPr>
        <w:t xml:space="preserve">n the </w:t>
      </w:r>
      <w:r w:rsidR="00E075A6" w:rsidRPr="00E075A6">
        <w:rPr>
          <w:rFonts w:ascii="Times New Roman" w:hAnsi="Times New Roman" w:cs="Times New Roman"/>
          <w:sz w:val="24"/>
          <w:szCs w:val="24"/>
        </w:rPr>
        <w:t>la</w:t>
      </w:r>
      <w:r>
        <w:rPr>
          <w:rFonts w:ascii="Times New Roman" w:hAnsi="Times New Roman" w:cs="Times New Roman"/>
          <w:sz w:val="24"/>
          <w:szCs w:val="24"/>
        </w:rPr>
        <w:t>w</w:t>
      </w:r>
      <w:r w:rsidR="00E075A6" w:rsidRPr="00E075A6">
        <w:rPr>
          <w:rFonts w:ascii="Times New Roman" w:hAnsi="Times New Roman" w:cs="Times New Roman"/>
          <w:sz w:val="24"/>
          <w:szCs w:val="24"/>
        </w:rPr>
        <w:t xml:space="preserve"> as it currently stands, having paid </w:t>
      </w:r>
      <w:r>
        <w:rPr>
          <w:rFonts w:ascii="Times New Roman" w:hAnsi="Times New Roman" w:cs="Times New Roman"/>
          <w:sz w:val="24"/>
          <w:szCs w:val="24"/>
        </w:rPr>
        <w:t>d</w:t>
      </w:r>
      <w:r w:rsidR="00E075A6" w:rsidRPr="00E075A6">
        <w:rPr>
          <w:rFonts w:ascii="Times New Roman" w:hAnsi="Times New Roman" w:cs="Times New Roman"/>
          <w:sz w:val="24"/>
          <w:szCs w:val="24"/>
        </w:rPr>
        <w:t>ue regard to the constitutional provisions, I find myself unable to withhold relief from the appli</w:t>
      </w:r>
      <w:r>
        <w:rPr>
          <w:rFonts w:ascii="Times New Roman" w:hAnsi="Times New Roman" w:cs="Times New Roman"/>
          <w:sz w:val="24"/>
          <w:szCs w:val="24"/>
        </w:rPr>
        <w:t>c</w:t>
      </w:r>
      <w:r w:rsidR="00E075A6" w:rsidRPr="00E075A6">
        <w:rPr>
          <w:rFonts w:ascii="Times New Roman" w:hAnsi="Times New Roman" w:cs="Times New Roman"/>
          <w:sz w:val="24"/>
          <w:szCs w:val="24"/>
        </w:rPr>
        <w:t>ants.</w:t>
      </w:r>
    </w:p>
    <w:p w:rsidR="00E075A6" w:rsidRPr="00E075A6" w:rsidRDefault="00E075A6" w:rsidP="0039288A">
      <w:pPr>
        <w:spacing w:after="0"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This disposition of the mat</w:t>
      </w:r>
      <w:r w:rsidR="00056367">
        <w:rPr>
          <w:rFonts w:ascii="Times New Roman" w:hAnsi="Times New Roman" w:cs="Times New Roman"/>
          <w:sz w:val="24"/>
          <w:szCs w:val="24"/>
        </w:rPr>
        <w:t>t</w:t>
      </w:r>
      <w:r w:rsidRPr="00E075A6">
        <w:rPr>
          <w:rFonts w:ascii="Times New Roman" w:hAnsi="Times New Roman" w:cs="Times New Roman"/>
          <w:sz w:val="24"/>
          <w:szCs w:val="24"/>
        </w:rPr>
        <w:t>er, in my view, does not undermine the first resp</w:t>
      </w:r>
      <w:r w:rsidR="0039288A">
        <w:rPr>
          <w:rFonts w:ascii="Times New Roman" w:hAnsi="Times New Roman" w:cs="Times New Roman"/>
          <w:sz w:val="24"/>
          <w:szCs w:val="24"/>
        </w:rPr>
        <w:t>o</w:t>
      </w:r>
      <w:r w:rsidRPr="00E075A6">
        <w:rPr>
          <w:rFonts w:ascii="Times New Roman" w:hAnsi="Times New Roman" w:cs="Times New Roman"/>
          <w:sz w:val="24"/>
          <w:szCs w:val="24"/>
        </w:rPr>
        <w:t>n</w:t>
      </w:r>
      <w:r w:rsidR="0039288A">
        <w:rPr>
          <w:rFonts w:ascii="Times New Roman" w:hAnsi="Times New Roman" w:cs="Times New Roman"/>
          <w:sz w:val="24"/>
          <w:szCs w:val="24"/>
        </w:rPr>
        <w:t>d</w:t>
      </w:r>
      <w:r w:rsidRPr="00E075A6">
        <w:rPr>
          <w:rFonts w:ascii="Times New Roman" w:hAnsi="Times New Roman" w:cs="Times New Roman"/>
          <w:sz w:val="24"/>
          <w:szCs w:val="24"/>
        </w:rPr>
        <w:t>ent’s right of appeal.</w:t>
      </w:r>
    </w:p>
    <w:p w:rsidR="00E075A6" w:rsidRPr="00E075A6" w:rsidRDefault="00E075A6" w:rsidP="00E075A6">
      <w:pPr>
        <w:spacing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A</w:t>
      </w:r>
      <w:r w:rsidR="0039288A">
        <w:rPr>
          <w:rFonts w:ascii="Times New Roman" w:hAnsi="Times New Roman" w:cs="Times New Roman"/>
          <w:sz w:val="24"/>
          <w:szCs w:val="24"/>
        </w:rPr>
        <w:t>c</w:t>
      </w:r>
      <w:r w:rsidRPr="00E075A6">
        <w:rPr>
          <w:rFonts w:ascii="Times New Roman" w:hAnsi="Times New Roman" w:cs="Times New Roman"/>
          <w:sz w:val="24"/>
          <w:szCs w:val="24"/>
        </w:rPr>
        <w:t>cordingly, I order as follows:</w:t>
      </w:r>
    </w:p>
    <w:p w:rsidR="0039288A" w:rsidRDefault="00E075A6" w:rsidP="0039288A">
      <w:pPr>
        <w:spacing w:after="0" w:line="360" w:lineRule="auto"/>
        <w:ind w:left="720"/>
        <w:jc w:val="both"/>
        <w:rPr>
          <w:rFonts w:ascii="Times New Roman" w:hAnsi="Times New Roman" w:cs="Times New Roman"/>
          <w:sz w:val="24"/>
          <w:szCs w:val="24"/>
        </w:rPr>
      </w:pPr>
      <w:r w:rsidRPr="00E075A6">
        <w:rPr>
          <w:rFonts w:ascii="Times New Roman" w:hAnsi="Times New Roman" w:cs="Times New Roman"/>
          <w:sz w:val="24"/>
          <w:szCs w:val="24"/>
        </w:rPr>
        <w:t xml:space="preserve">1.  The application for leave to execute the judgment in HH 339-18 pending </w:t>
      </w:r>
      <w:r w:rsidR="0039288A">
        <w:rPr>
          <w:rFonts w:ascii="Times New Roman" w:hAnsi="Times New Roman" w:cs="Times New Roman"/>
          <w:sz w:val="24"/>
          <w:szCs w:val="24"/>
        </w:rPr>
        <w:t xml:space="preserve">        </w:t>
      </w:r>
    </w:p>
    <w:p w:rsidR="00E075A6" w:rsidRPr="00E075A6" w:rsidRDefault="0039288A" w:rsidP="0039288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075A6" w:rsidRPr="00E075A6">
        <w:rPr>
          <w:rFonts w:ascii="Times New Roman" w:hAnsi="Times New Roman" w:cs="Times New Roman"/>
          <w:sz w:val="24"/>
          <w:szCs w:val="24"/>
        </w:rPr>
        <w:t>determination of the appeal is gran</w:t>
      </w:r>
      <w:r>
        <w:rPr>
          <w:rFonts w:ascii="Times New Roman" w:hAnsi="Times New Roman" w:cs="Times New Roman"/>
          <w:sz w:val="24"/>
          <w:szCs w:val="24"/>
        </w:rPr>
        <w:t>t</w:t>
      </w:r>
      <w:r w:rsidR="00E075A6" w:rsidRPr="00E075A6">
        <w:rPr>
          <w:rFonts w:ascii="Times New Roman" w:hAnsi="Times New Roman" w:cs="Times New Roman"/>
          <w:sz w:val="24"/>
          <w:szCs w:val="24"/>
        </w:rPr>
        <w:t>ed.</w:t>
      </w:r>
    </w:p>
    <w:p w:rsidR="0039288A" w:rsidRDefault="00E075A6" w:rsidP="0039288A">
      <w:pPr>
        <w:spacing w:after="0" w:line="360" w:lineRule="auto"/>
        <w:ind w:left="720"/>
        <w:jc w:val="both"/>
        <w:rPr>
          <w:rFonts w:ascii="Times New Roman" w:hAnsi="Times New Roman" w:cs="Times New Roman"/>
          <w:sz w:val="24"/>
          <w:szCs w:val="24"/>
        </w:rPr>
      </w:pPr>
      <w:r w:rsidRPr="00E075A6">
        <w:rPr>
          <w:rFonts w:ascii="Times New Roman" w:hAnsi="Times New Roman" w:cs="Times New Roman"/>
          <w:sz w:val="24"/>
          <w:szCs w:val="24"/>
        </w:rPr>
        <w:t>2.  The 2</w:t>
      </w:r>
      <w:r w:rsidRPr="00E075A6">
        <w:rPr>
          <w:rFonts w:ascii="Times New Roman" w:hAnsi="Times New Roman" w:cs="Times New Roman"/>
          <w:sz w:val="24"/>
          <w:szCs w:val="24"/>
          <w:vertAlign w:val="superscript"/>
        </w:rPr>
        <w:t>nd</w:t>
      </w:r>
      <w:r w:rsidRPr="00E075A6">
        <w:rPr>
          <w:rFonts w:ascii="Times New Roman" w:hAnsi="Times New Roman" w:cs="Times New Roman"/>
          <w:sz w:val="24"/>
          <w:szCs w:val="24"/>
        </w:rPr>
        <w:t xml:space="preserve"> </w:t>
      </w:r>
      <w:r w:rsidR="0039288A">
        <w:rPr>
          <w:rFonts w:ascii="Times New Roman" w:hAnsi="Times New Roman" w:cs="Times New Roman"/>
          <w:sz w:val="24"/>
          <w:szCs w:val="24"/>
        </w:rPr>
        <w:t>r</w:t>
      </w:r>
      <w:r w:rsidRPr="00E075A6">
        <w:rPr>
          <w:rFonts w:ascii="Times New Roman" w:hAnsi="Times New Roman" w:cs="Times New Roman"/>
          <w:sz w:val="24"/>
          <w:szCs w:val="24"/>
        </w:rPr>
        <w:t>espondent shall proceed to eject the 1</w:t>
      </w:r>
      <w:r w:rsidRPr="00E075A6">
        <w:rPr>
          <w:rFonts w:ascii="Times New Roman" w:hAnsi="Times New Roman" w:cs="Times New Roman"/>
          <w:sz w:val="24"/>
          <w:szCs w:val="24"/>
          <w:vertAlign w:val="superscript"/>
        </w:rPr>
        <w:t>st</w:t>
      </w:r>
      <w:r w:rsidRPr="00E075A6">
        <w:rPr>
          <w:rFonts w:ascii="Times New Roman" w:hAnsi="Times New Roman" w:cs="Times New Roman"/>
          <w:sz w:val="24"/>
          <w:szCs w:val="24"/>
        </w:rPr>
        <w:t xml:space="preserve"> respondent and all those claiming </w:t>
      </w:r>
      <w:r w:rsidR="0039288A">
        <w:rPr>
          <w:rFonts w:ascii="Times New Roman" w:hAnsi="Times New Roman" w:cs="Times New Roman"/>
          <w:sz w:val="24"/>
          <w:szCs w:val="24"/>
        </w:rPr>
        <w:t xml:space="preserve">    </w:t>
      </w:r>
    </w:p>
    <w:p w:rsidR="00E075A6" w:rsidRPr="00E075A6" w:rsidRDefault="00E075A6" w:rsidP="0039288A">
      <w:pPr>
        <w:spacing w:after="0" w:line="360" w:lineRule="auto"/>
        <w:ind w:left="1080"/>
        <w:jc w:val="both"/>
        <w:rPr>
          <w:rFonts w:ascii="Times New Roman" w:hAnsi="Times New Roman" w:cs="Times New Roman"/>
          <w:sz w:val="24"/>
          <w:szCs w:val="24"/>
        </w:rPr>
      </w:pPr>
      <w:r w:rsidRPr="00E075A6">
        <w:rPr>
          <w:rFonts w:ascii="Times New Roman" w:hAnsi="Times New Roman" w:cs="Times New Roman"/>
          <w:sz w:val="24"/>
          <w:szCs w:val="24"/>
        </w:rPr>
        <w:t>through her from all occupation and use of Flat 46 B</w:t>
      </w:r>
      <w:r w:rsidR="0039288A" w:rsidRPr="00E075A6">
        <w:rPr>
          <w:rFonts w:ascii="Times New Roman" w:hAnsi="Times New Roman" w:cs="Times New Roman"/>
          <w:sz w:val="24"/>
          <w:szCs w:val="24"/>
        </w:rPr>
        <w:t>lock</w:t>
      </w:r>
      <w:r w:rsidRPr="00E075A6">
        <w:rPr>
          <w:rFonts w:ascii="Times New Roman" w:hAnsi="Times New Roman" w:cs="Times New Roman"/>
          <w:sz w:val="24"/>
          <w:szCs w:val="24"/>
        </w:rPr>
        <w:t xml:space="preserve"> 13 </w:t>
      </w:r>
      <w:r w:rsidR="0039288A">
        <w:rPr>
          <w:rFonts w:ascii="Times New Roman" w:hAnsi="Times New Roman" w:cs="Times New Roman"/>
          <w:sz w:val="24"/>
          <w:szCs w:val="24"/>
        </w:rPr>
        <w:t>O</w:t>
      </w:r>
      <w:r w:rsidRPr="00E075A6">
        <w:rPr>
          <w:rFonts w:ascii="Times New Roman" w:hAnsi="Times New Roman" w:cs="Times New Roman"/>
          <w:sz w:val="24"/>
          <w:szCs w:val="24"/>
        </w:rPr>
        <w:t>dzi F</w:t>
      </w:r>
      <w:r w:rsidR="0039288A" w:rsidRPr="00E075A6">
        <w:rPr>
          <w:rFonts w:ascii="Times New Roman" w:hAnsi="Times New Roman" w:cs="Times New Roman"/>
          <w:sz w:val="24"/>
          <w:szCs w:val="24"/>
        </w:rPr>
        <w:t>lats</w:t>
      </w:r>
      <w:r w:rsidRPr="00E075A6">
        <w:rPr>
          <w:rFonts w:ascii="Times New Roman" w:hAnsi="Times New Roman" w:cs="Times New Roman"/>
          <w:sz w:val="24"/>
          <w:szCs w:val="24"/>
        </w:rPr>
        <w:t xml:space="preserve">, </w:t>
      </w:r>
      <w:r w:rsidR="0039288A">
        <w:rPr>
          <w:rFonts w:ascii="Times New Roman" w:hAnsi="Times New Roman" w:cs="Times New Roman"/>
          <w:sz w:val="24"/>
          <w:szCs w:val="24"/>
        </w:rPr>
        <w:t>E</w:t>
      </w:r>
      <w:r w:rsidRPr="00E075A6">
        <w:rPr>
          <w:rFonts w:ascii="Times New Roman" w:hAnsi="Times New Roman" w:cs="Times New Roman"/>
          <w:sz w:val="24"/>
          <w:szCs w:val="24"/>
        </w:rPr>
        <w:t>astlea, H</w:t>
      </w:r>
      <w:r w:rsidR="0039288A" w:rsidRPr="00E075A6">
        <w:rPr>
          <w:rFonts w:ascii="Times New Roman" w:hAnsi="Times New Roman" w:cs="Times New Roman"/>
          <w:sz w:val="24"/>
          <w:szCs w:val="24"/>
        </w:rPr>
        <w:t>arare</w:t>
      </w:r>
      <w:r w:rsidRPr="00E075A6">
        <w:rPr>
          <w:rFonts w:ascii="Times New Roman" w:hAnsi="Times New Roman" w:cs="Times New Roman"/>
          <w:sz w:val="24"/>
          <w:szCs w:val="24"/>
        </w:rPr>
        <w:t>.</w:t>
      </w:r>
    </w:p>
    <w:p w:rsidR="00E075A6" w:rsidRPr="00E075A6" w:rsidRDefault="00E075A6" w:rsidP="00E075A6">
      <w:pPr>
        <w:spacing w:line="360" w:lineRule="auto"/>
        <w:ind w:firstLine="720"/>
        <w:jc w:val="both"/>
        <w:rPr>
          <w:rFonts w:ascii="Times New Roman" w:hAnsi="Times New Roman" w:cs="Times New Roman"/>
          <w:sz w:val="24"/>
          <w:szCs w:val="24"/>
        </w:rPr>
      </w:pPr>
      <w:r w:rsidRPr="00E075A6">
        <w:rPr>
          <w:rFonts w:ascii="Times New Roman" w:hAnsi="Times New Roman" w:cs="Times New Roman"/>
          <w:sz w:val="24"/>
          <w:szCs w:val="24"/>
        </w:rPr>
        <w:t>3.  The 1</w:t>
      </w:r>
      <w:r w:rsidRPr="00E075A6">
        <w:rPr>
          <w:rFonts w:ascii="Times New Roman" w:hAnsi="Times New Roman" w:cs="Times New Roman"/>
          <w:sz w:val="24"/>
          <w:szCs w:val="24"/>
          <w:vertAlign w:val="superscript"/>
        </w:rPr>
        <w:t>st</w:t>
      </w:r>
      <w:r w:rsidRPr="00E075A6">
        <w:rPr>
          <w:rFonts w:ascii="Times New Roman" w:hAnsi="Times New Roman" w:cs="Times New Roman"/>
          <w:sz w:val="24"/>
          <w:szCs w:val="24"/>
        </w:rPr>
        <w:t xml:space="preserve"> respondent shall pay the applicants’ costs.</w:t>
      </w:r>
    </w:p>
    <w:p w:rsidR="00E075A6" w:rsidRPr="00E075A6" w:rsidRDefault="00E075A6" w:rsidP="00E075A6">
      <w:pPr>
        <w:spacing w:line="360" w:lineRule="auto"/>
        <w:jc w:val="both"/>
        <w:rPr>
          <w:rFonts w:ascii="Times New Roman" w:hAnsi="Times New Roman" w:cs="Times New Roman"/>
          <w:sz w:val="24"/>
          <w:szCs w:val="24"/>
        </w:rPr>
      </w:pPr>
    </w:p>
    <w:p w:rsidR="00E075A6" w:rsidRDefault="00E075A6" w:rsidP="00E075A6">
      <w:pPr>
        <w:spacing w:line="360" w:lineRule="auto"/>
        <w:jc w:val="both"/>
        <w:rPr>
          <w:rFonts w:ascii="Times New Roman" w:hAnsi="Times New Roman" w:cs="Times New Roman"/>
          <w:sz w:val="24"/>
          <w:szCs w:val="24"/>
        </w:rPr>
      </w:pPr>
    </w:p>
    <w:p w:rsidR="0039288A" w:rsidRPr="00E075A6" w:rsidRDefault="0039288A" w:rsidP="00E075A6">
      <w:pPr>
        <w:spacing w:line="360" w:lineRule="auto"/>
        <w:jc w:val="both"/>
        <w:rPr>
          <w:rFonts w:ascii="Times New Roman" w:hAnsi="Times New Roman" w:cs="Times New Roman"/>
          <w:sz w:val="24"/>
          <w:szCs w:val="24"/>
        </w:rPr>
      </w:pPr>
    </w:p>
    <w:p w:rsidR="00E075A6" w:rsidRPr="00E075A6" w:rsidRDefault="00E075A6" w:rsidP="0039288A">
      <w:pPr>
        <w:spacing w:after="0" w:line="240" w:lineRule="auto"/>
        <w:jc w:val="both"/>
        <w:rPr>
          <w:rFonts w:ascii="Times New Roman" w:hAnsi="Times New Roman" w:cs="Times New Roman"/>
          <w:sz w:val="24"/>
          <w:szCs w:val="24"/>
        </w:rPr>
      </w:pPr>
      <w:r w:rsidRPr="0039288A">
        <w:rPr>
          <w:rFonts w:ascii="Times New Roman" w:hAnsi="Times New Roman" w:cs="Times New Roman"/>
          <w:i/>
          <w:sz w:val="24"/>
          <w:szCs w:val="24"/>
        </w:rPr>
        <w:t>Tadiwa and A</w:t>
      </w:r>
      <w:r w:rsidR="0039288A" w:rsidRPr="0039288A">
        <w:rPr>
          <w:rFonts w:ascii="Times New Roman" w:hAnsi="Times New Roman" w:cs="Times New Roman"/>
          <w:i/>
          <w:sz w:val="24"/>
          <w:szCs w:val="24"/>
        </w:rPr>
        <w:t>ssociates</w:t>
      </w:r>
      <w:r w:rsidRPr="00E075A6">
        <w:rPr>
          <w:rFonts w:ascii="Times New Roman" w:hAnsi="Times New Roman" w:cs="Times New Roman"/>
          <w:sz w:val="24"/>
          <w:szCs w:val="24"/>
        </w:rPr>
        <w:t>, Applicants’ legal practitioners</w:t>
      </w:r>
    </w:p>
    <w:p w:rsidR="00E075A6" w:rsidRPr="00E075A6" w:rsidRDefault="00E075A6" w:rsidP="0039288A">
      <w:pPr>
        <w:spacing w:after="0" w:line="240" w:lineRule="auto"/>
        <w:jc w:val="both"/>
        <w:rPr>
          <w:rFonts w:ascii="Times New Roman" w:hAnsi="Times New Roman" w:cs="Times New Roman"/>
          <w:sz w:val="24"/>
          <w:szCs w:val="24"/>
        </w:rPr>
      </w:pPr>
      <w:r w:rsidRPr="0039288A">
        <w:rPr>
          <w:rFonts w:ascii="Times New Roman" w:hAnsi="Times New Roman" w:cs="Times New Roman"/>
          <w:i/>
          <w:sz w:val="24"/>
          <w:szCs w:val="24"/>
        </w:rPr>
        <w:t>Lovemore Madhuku lawyers</w:t>
      </w:r>
      <w:r w:rsidRPr="00E075A6">
        <w:rPr>
          <w:rFonts w:ascii="Times New Roman" w:hAnsi="Times New Roman" w:cs="Times New Roman"/>
          <w:sz w:val="24"/>
          <w:szCs w:val="24"/>
        </w:rPr>
        <w:t>, 1</w:t>
      </w:r>
      <w:r w:rsidRPr="00E075A6">
        <w:rPr>
          <w:rFonts w:ascii="Times New Roman" w:hAnsi="Times New Roman" w:cs="Times New Roman"/>
          <w:sz w:val="24"/>
          <w:szCs w:val="24"/>
          <w:vertAlign w:val="superscript"/>
        </w:rPr>
        <w:t>st</w:t>
      </w:r>
      <w:r w:rsidRPr="00E075A6">
        <w:rPr>
          <w:rFonts w:ascii="Times New Roman" w:hAnsi="Times New Roman" w:cs="Times New Roman"/>
          <w:sz w:val="24"/>
          <w:szCs w:val="24"/>
        </w:rPr>
        <w:t xml:space="preserve"> respondent’s legal practitioners</w:t>
      </w:r>
    </w:p>
    <w:sectPr w:rsidR="00E075A6" w:rsidRPr="00E075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DA8" w:rsidRDefault="00CF6DA8" w:rsidP="0039288A">
      <w:pPr>
        <w:spacing w:after="0" w:line="240" w:lineRule="auto"/>
      </w:pPr>
      <w:r>
        <w:separator/>
      </w:r>
    </w:p>
  </w:endnote>
  <w:endnote w:type="continuationSeparator" w:id="0">
    <w:p w:rsidR="00CF6DA8" w:rsidRDefault="00CF6DA8" w:rsidP="0039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DA8" w:rsidRDefault="00CF6DA8" w:rsidP="0039288A">
      <w:pPr>
        <w:spacing w:after="0" w:line="240" w:lineRule="auto"/>
      </w:pPr>
      <w:r>
        <w:separator/>
      </w:r>
    </w:p>
  </w:footnote>
  <w:footnote w:type="continuationSeparator" w:id="0">
    <w:p w:rsidR="00CF6DA8" w:rsidRDefault="00CF6DA8" w:rsidP="00392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734338"/>
      <w:docPartObj>
        <w:docPartGallery w:val="Page Numbers (Top of Page)"/>
        <w:docPartUnique/>
      </w:docPartObj>
    </w:sdtPr>
    <w:sdtEndPr>
      <w:rPr>
        <w:noProof/>
      </w:rPr>
    </w:sdtEndPr>
    <w:sdtContent>
      <w:p w:rsidR="0039288A" w:rsidRDefault="0039288A">
        <w:pPr>
          <w:pStyle w:val="Header"/>
          <w:jc w:val="right"/>
          <w:rPr>
            <w:noProof/>
          </w:rPr>
        </w:pPr>
        <w:r>
          <w:fldChar w:fldCharType="begin"/>
        </w:r>
        <w:r>
          <w:instrText xml:space="preserve"> PAGE   \* MERGEFORMAT </w:instrText>
        </w:r>
        <w:r>
          <w:fldChar w:fldCharType="separate"/>
        </w:r>
        <w:r w:rsidR="00134FFD">
          <w:rPr>
            <w:noProof/>
          </w:rPr>
          <w:t>5</w:t>
        </w:r>
        <w:r>
          <w:rPr>
            <w:noProof/>
          </w:rPr>
          <w:fldChar w:fldCharType="end"/>
        </w:r>
      </w:p>
      <w:p w:rsidR="0039288A" w:rsidRDefault="0039288A">
        <w:pPr>
          <w:pStyle w:val="Header"/>
          <w:jc w:val="right"/>
          <w:rPr>
            <w:noProof/>
          </w:rPr>
        </w:pPr>
        <w:r>
          <w:rPr>
            <w:noProof/>
          </w:rPr>
          <w:t>HH</w:t>
        </w:r>
        <w:r w:rsidR="00E15ADA">
          <w:rPr>
            <w:noProof/>
          </w:rPr>
          <w:t xml:space="preserve"> 729-18</w:t>
        </w:r>
      </w:p>
      <w:p w:rsidR="0039288A" w:rsidRDefault="0039288A">
        <w:pPr>
          <w:pStyle w:val="Header"/>
          <w:jc w:val="right"/>
        </w:pPr>
        <w:r>
          <w:rPr>
            <w:noProof/>
          </w:rPr>
          <w:t>HC 7166/18</w:t>
        </w:r>
      </w:p>
    </w:sdtContent>
  </w:sdt>
  <w:p w:rsidR="0039288A" w:rsidRDefault="003928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2AAC7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A0"/>
    <w:rsid w:val="00056367"/>
    <w:rsid w:val="00134FFD"/>
    <w:rsid w:val="001E1A5F"/>
    <w:rsid w:val="002C30BF"/>
    <w:rsid w:val="00307418"/>
    <w:rsid w:val="0039288A"/>
    <w:rsid w:val="00422485"/>
    <w:rsid w:val="004D505B"/>
    <w:rsid w:val="005C2FD3"/>
    <w:rsid w:val="005E00A0"/>
    <w:rsid w:val="0063039F"/>
    <w:rsid w:val="006A5893"/>
    <w:rsid w:val="00737D69"/>
    <w:rsid w:val="007E774C"/>
    <w:rsid w:val="0096100E"/>
    <w:rsid w:val="00A95B53"/>
    <w:rsid w:val="00AD2712"/>
    <w:rsid w:val="00BD3A04"/>
    <w:rsid w:val="00C80732"/>
    <w:rsid w:val="00CF6DA8"/>
    <w:rsid w:val="00D01269"/>
    <w:rsid w:val="00DD66BC"/>
    <w:rsid w:val="00DF374F"/>
    <w:rsid w:val="00E075A6"/>
    <w:rsid w:val="00E15ADA"/>
    <w:rsid w:val="00E35DEE"/>
    <w:rsid w:val="00F45512"/>
    <w:rsid w:val="00F6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F2A87-59F5-41B6-B4C4-86A34FBE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0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0A0"/>
    <w:pPr>
      <w:spacing w:after="0" w:line="240" w:lineRule="auto"/>
    </w:pPr>
  </w:style>
  <w:style w:type="paragraph" w:styleId="ListBullet">
    <w:name w:val="List Bullet"/>
    <w:basedOn w:val="Normal"/>
    <w:uiPriority w:val="99"/>
    <w:unhideWhenUsed/>
    <w:rsid w:val="005C2FD3"/>
    <w:pPr>
      <w:numPr>
        <w:numId w:val="1"/>
      </w:numPr>
      <w:contextualSpacing/>
    </w:pPr>
  </w:style>
  <w:style w:type="paragraph" w:styleId="Header">
    <w:name w:val="header"/>
    <w:basedOn w:val="Normal"/>
    <w:link w:val="HeaderChar"/>
    <w:uiPriority w:val="99"/>
    <w:unhideWhenUsed/>
    <w:rsid w:val="0039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88A"/>
  </w:style>
  <w:style w:type="paragraph" w:styleId="Footer">
    <w:name w:val="footer"/>
    <w:basedOn w:val="Normal"/>
    <w:link w:val="FooterChar"/>
    <w:uiPriority w:val="99"/>
    <w:unhideWhenUsed/>
    <w:rsid w:val="0039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88A"/>
  </w:style>
  <w:style w:type="paragraph" w:styleId="BalloonText">
    <w:name w:val="Balloon Text"/>
    <w:basedOn w:val="Normal"/>
    <w:link w:val="BalloonTextChar"/>
    <w:uiPriority w:val="99"/>
    <w:semiHidden/>
    <w:unhideWhenUsed/>
    <w:rsid w:val="00E15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2018-11-06T11:02:00Z</cp:lastPrinted>
  <dcterms:created xsi:type="dcterms:W3CDTF">2018-11-08T12:56:00Z</dcterms:created>
  <dcterms:modified xsi:type="dcterms:W3CDTF">2018-11-08T12:56:00Z</dcterms:modified>
</cp:coreProperties>
</file>