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AB9A" w14:textId="77777777" w:rsidR="00356FC3" w:rsidRDefault="00356FC3"/>
    <w:p w14:paraId="685FF1F5" w14:textId="078E480D" w:rsidR="00C928E0" w:rsidRPr="00C928E0" w:rsidRDefault="000C2FC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KINGSTONE MUDONHI</w:t>
      </w:r>
    </w:p>
    <w:p w14:paraId="43D23AFD" w14:textId="77777777" w:rsidR="00C928E0" w:rsidRDefault="00C928E0" w:rsidP="00C928E0">
      <w:pPr>
        <w:spacing w:after="0" w:line="240" w:lineRule="auto"/>
        <w:rPr>
          <w:rFonts w:ascii="Times New Roman" w:hAnsi="Times New Roman" w:cs="Times New Roman"/>
          <w:sz w:val="24"/>
          <w:szCs w:val="24"/>
        </w:rPr>
      </w:pPr>
      <w:r w:rsidRPr="00C928E0">
        <w:rPr>
          <w:rFonts w:ascii="Times New Roman" w:hAnsi="Times New Roman" w:cs="Times New Roman"/>
          <w:sz w:val="24"/>
          <w:szCs w:val="24"/>
        </w:rPr>
        <w:t xml:space="preserve">versus </w:t>
      </w:r>
    </w:p>
    <w:p w14:paraId="43A978D1" w14:textId="578CBA2C" w:rsidR="000C2FC0" w:rsidRDefault="000C2FC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THE PROVINCIAL MINING DIRECTOR</w:t>
      </w:r>
    </w:p>
    <w:p w14:paraId="18F5F7D4" w14:textId="793EDBE9" w:rsidR="000C2FC0" w:rsidRDefault="000C2FC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FE903C3" w14:textId="13E0D211" w:rsidR="000C2FC0" w:rsidRDefault="000C2FC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MANICALAND N.O</w:t>
      </w:r>
    </w:p>
    <w:p w14:paraId="32E79245" w14:textId="1697B46F" w:rsidR="007309F1" w:rsidRDefault="008317F9"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1809A0B" w14:textId="25DB373D" w:rsidR="007309F1" w:rsidRDefault="007309F1"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SECRETARY FOR MINES AND MINING DEVELOPMENT N.O</w:t>
      </w:r>
    </w:p>
    <w:p w14:paraId="65E2D76E" w14:textId="4244DF55" w:rsidR="007309F1" w:rsidRDefault="008317F9"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9DBE611" w14:textId="4782A143" w:rsidR="007309F1" w:rsidRDefault="007309F1"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MUREHWA TICHARWA</w:t>
      </w:r>
    </w:p>
    <w:p w14:paraId="7971606D" w14:textId="019077F8" w:rsidR="007309F1" w:rsidRDefault="008317F9"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597E37F9" w14:textId="44665FE9" w:rsidR="007309F1" w:rsidRDefault="007309F1"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AARON SHANSE</w:t>
      </w:r>
    </w:p>
    <w:p w14:paraId="42FD5AF0" w14:textId="77777777" w:rsidR="00C928E0" w:rsidRDefault="00C928E0" w:rsidP="00C928E0">
      <w:pPr>
        <w:spacing w:after="0" w:line="240" w:lineRule="auto"/>
        <w:rPr>
          <w:rFonts w:ascii="Times New Roman" w:hAnsi="Times New Roman" w:cs="Times New Roman"/>
          <w:sz w:val="24"/>
          <w:szCs w:val="24"/>
        </w:rPr>
      </w:pPr>
    </w:p>
    <w:p w14:paraId="0C966FD9" w14:textId="77777777" w:rsidR="00C928E0" w:rsidRDefault="00C928E0" w:rsidP="00C928E0">
      <w:pPr>
        <w:spacing w:after="0" w:line="240" w:lineRule="auto"/>
        <w:rPr>
          <w:rFonts w:ascii="Times New Roman" w:hAnsi="Times New Roman" w:cs="Times New Roman"/>
          <w:sz w:val="24"/>
          <w:szCs w:val="24"/>
        </w:rPr>
      </w:pPr>
    </w:p>
    <w:p w14:paraId="024D9654" w14:textId="77777777" w:rsidR="00C928E0"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758CB45B" w14:textId="4D5FAF5F" w:rsidR="00C928E0" w:rsidRDefault="009618D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WAMAMBO &amp; MUCHAWA J</w:t>
      </w:r>
      <w:r w:rsidR="0055318C">
        <w:rPr>
          <w:rFonts w:ascii="Times New Roman" w:hAnsi="Times New Roman" w:cs="Times New Roman"/>
          <w:sz w:val="24"/>
          <w:szCs w:val="24"/>
        </w:rPr>
        <w:t>J</w:t>
      </w:r>
    </w:p>
    <w:p w14:paraId="31F00ED5" w14:textId="50FCC83C" w:rsidR="00C928E0"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HARARE, 2</w:t>
      </w:r>
      <w:r w:rsidR="009618D7">
        <w:rPr>
          <w:rFonts w:ascii="Times New Roman" w:hAnsi="Times New Roman" w:cs="Times New Roman"/>
          <w:sz w:val="24"/>
          <w:szCs w:val="24"/>
        </w:rPr>
        <w:t xml:space="preserve">8 October 2023 </w:t>
      </w:r>
      <w:r w:rsidR="007611DA">
        <w:rPr>
          <w:rFonts w:ascii="Times New Roman" w:hAnsi="Times New Roman" w:cs="Times New Roman"/>
          <w:sz w:val="24"/>
          <w:szCs w:val="24"/>
        </w:rPr>
        <w:t xml:space="preserve">&amp; </w:t>
      </w:r>
      <w:r w:rsidR="00005ED3">
        <w:rPr>
          <w:rFonts w:ascii="Times New Roman" w:hAnsi="Times New Roman" w:cs="Times New Roman"/>
          <w:sz w:val="24"/>
          <w:szCs w:val="24"/>
        </w:rPr>
        <w:t xml:space="preserve">  10 </w:t>
      </w:r>
      <w:r w:rsidR="005C01F1">
        <w:rPr>
          <w:rFonts w:ascii="Times New Roman" w:hAnsi="Times New Roman" w:cs="Times New Roman"/>
          <w:sz w:val="24"/>
          <w:szCs w:val="24"/>
        </w:rPr>
        <w:t xml:space="preserve">January </w:t>
      </w:r>
      <w:bookmarkStart w:id="0" w:name="_GoBack"/>
      <w:bookmarkEnd w:id="0"/>
      <w:r w:rsidR="007611DA">
        <w:rPr>
          <w:rFonts w:ascii="Times New Roman" w:hAnsi="Times New Roman" w:cs="Times New Roman"/>
          <w:sz w:val="24"/>
          <w:szCs w:val="24"/>
        </w:rPr>
        <w:t>2024</w:t>
      </w:r>
    </w:p>
    <w:p w14:paraId="6175D107" w14:textId="77777777" w:rsidR="00856CF7" w:rsidRDefault="00856CF7" w:rsidP="00C928E0">
      <w:pPr>
        <w:spacing w:after="0" w:line="240" w:lineRule="auto"/>
        <w:rPr>
          <w:rFonts w:ascii="Times New Roman" w:hAnsi="Times New Roman" w:cs="Times New Roman"/>
          <w:sz w:val="24"/>
          <w:szCs w:val="24"/>
        </w:rPr>
      </w:pPr>
    </w:p>
    <w:p w14:paraId="7FE0D69A" w14:textId="77777777" w:rsidR="00856CF7" w:rsidRDefault="00856CF7" w:rsidP="00C928E0">
      <w:pPr>
        <w:spacing w:after="0" w:line="240" w:lineRule="auto"/>
        <w:rPr>
          <w:rFonts w:ascii="Times New Roman" w:hAnsi="Times New Roman" w:cs="Times New Roman"/>
          <w:sz w:val="24"/>
          <w:szCs w:val="24"/>
        </w:rPr>
      </w:pPr>
    </w:p>
    <w:p w14:paraId="6F95C2B6" w14:textId="3AE28BDA" w:rsidR="00856CF7" w:rsidRDefault="00381B10" w:rsidP="00C928E0">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14:paraId="5F5BA831" w14:textId="77777777" w:rsidR="00856CF7" w:rsidRDefault="00856CF7" w:rsidP="00C928E0">
      <w:pPr>
        <w:spacing w:after="0" w:line="240" w:lineRule="auto"/>
        <w:rPr>
          <w:rFonts w:ascii="Times New Roman" w:hAnsi="Times New Roman" w:cs="Times New Roman"/>
          <w:b/>
          <w:sz w:val="24"/>
          <w:szCs w:val="24"/>
        </w:rPr>
      </w:pPr>
    </w:p>
    <w:p w14:paraId="5A50452D" w14:textId="705204C5" w:rsidR="00856CF7" w:rsidRPr="00856CF7" w:rsidRDefault="007611DA"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7611DA">
        <w:rPr>
          <w:rFonts w:ascii="Times New Roman" w:hAnsi="Times New Roman" w:cs="Times New Roman"/>
          <w:i/>
          <w:iCs/>
          <w:sz w:val="24"/>
          <w:szCs w:val="24"/>
        </w:rPr>
        <w:t>K Kachambina</w:t>
      </w:r>
      <w:r>
        <w:rPr>
          <w:rFonts w:ascii="Times New Roman" w:hAnsi="Times New Roman" w:cs="Times New Roman"/>
          <w:i/>
          <w:iCs/>
          <w:sz w:val="24"/>
          <w:szCs w:val="24"/>
        </w:rPr>
        <w:t>,</w:t>
      </w:r>
      <w:r>
        <w:rPr>
          <w:rFonts w:ascii="Times New Roman" w:hAnsi="Times New Roman" w:cs="Times New Roman"/>
          <w:sz w:val="24"/>
          <w:szCs w:val="24"/>
        </w:rPr>
        <w:t xml:space="preserve"> for the</w:t>
      </w:r>
      <w:r w:rsidR="00381B10">
        <w:rPr>
          <w:rFonts w:ascii="Times New Roman" w:hAnsi="Times New Roman" w:cs="Times New Roman"/>
          <w:sz w:val="24"/>
          <w:szCs w:val="24"/>
        </w:rPr>
        <w:t xml:space="preserve"> appellant</w:t>
      </w:r>
    </w:p>
    <w:p w14:paraId="547AC655" w14:textId="569A19E2" w:rsidR="00856CF7" w:rsidRDefault="007611DA" w:rsidP="00C928E0">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Mr </w:t>
      </w:r>
      <w:r w:rsidRPr="007611DA">
        <w:rPr>
          <w:rFonts w:ascii="Times New Roman" w:hAnsi="Times New Roman" w:cs="Times New Roman"/>
          <w:i/>
          <w:sz w:val="24"/>
          <w:szCs w:val="24"/>
        </w:rPr>
        <w:t xml:space="preserve">P </w:t>
      </w:r>
      <w:r w:rsidR="00435452" w:rsidRPr="007611DA">
        <w:rPr>
          <w:rFonts w:ascii="Times New Roman" w:hAnsi="Times New Roman" w:cs="Times New Roman"/>
          <w:i/>
          <w:sz w:val="24"/>
          <w:szCs w:val="24"/>
        </w:rPr>
        <w:t>Garwe</w:t>
      </w:r>
      <w:r w:rsidR="00435452">
        <w:rPr>
          <w:rFonts w:ascii="Times New Roman" w:hAnsi="Times New Roman" w:cs="Times New Roman"/>
          <w:iCs/>
          <w:sz w:val="24"/>
          <w:szCs w:val="24"/>
        </w:rPr>
        <w:t>,</w:t>
      </w:r>
      <w:r w:rsidR="00856CF7" w:rsidRPr="00856CF7">
        <w:rPr>
          <w:rFonts w:ascii="Times New Roman" w:hAnsi="Times New Roman" w:cs="Times New Roman"/>
          <w:sz w:val="24"/>
          <w:szCs w:val="24"/>
        </w:rPr>
        <w:t xml:space="preserve"> for </w:t>
      </w:r>
      <w:r w:rsidRPr="00856CF7">
        <w:rPr>
          <w:rFonts w:ascii="Times New Roman" w:hAnsi="Times New Roman" w:cs="Times New Roman"/>
          <w:sz w:val="24"/>
          <w:szCs w:val="24"/>
        </w:rPr>
        <w:t xml:space="preserve">the </w:t>
      </w:r>
      <w:r>
        <w:rPr>
          <w:rFonts w:ascii="Times New Roman" w:hAnsi="Times New Roman" w:cs="Times New Roman"/>
          <w:sz w:val="24"/>
          <w:szCs w:val="24"/>
        </w:rPr>
        <w:t>first</w:t>
      </w:r>
      <w:r w:rsidR="00273E4B">
        <w:rPr>
          <w:rFonts w:ascii="Times New Roman" w:hAnsi="Times New Roman" w:cs="Times New Roman"/>
          <w:sz w:val="24"/>
          <w:szCs w:val="24"/>
        </w:rPr>
        <w:t xml:space="preserve"> &amp; second </w:t>
      </w:r>
      <w:r w:rsidR="00856CF7" w:rsidRPr="00856CF7">
        <w:rPr>
          <w:rFonts w:ascii="Times New Roman" w:hAnsi="Times New Roman" w:cs="Times New Roman"/>
          <w:sz w:val="24"/>
          <w:szCs w:val="24"/>
        </w:rPr>
        <w:t xml:space="preserve">respondent </w:t>
      </w:r>
    </w:p>
    <w:p w14:paraId="6A471771" w14:textId="6C4CF5CA" w:rsidR="00273E4B" w:rsidRDefault="007611DA"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No appearance,</w:t>
      </w:r>
      <w:r w:rsidR="00273E4B">
        <w:rPr>
          <w:rFonts w:ascii="Times New Roman" w:hAnsi="Times New Roman" w:cs="Times New Roman"/>
          <w:sz w:val="24"/>
          <w:szCs w:val="24"/>
        </w:rPr>
        <w:t xml:space="preserve"> for the third respondent</w:t>
      </w:r>
    </w:p>
    <w:p w14:paraId="68EE84B2" w14:textId="08542CFC" w:rsidR="00273E4B" w:rsidRDefault="007611DA"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7611DA">
        <w:rPr>
          <w:rFonts w:ascii="Times New Roman" w:hAnsi="Times New Roman" w:cs="Times New Roman"/>
          <w:i/>
          <w:iCs/>
          <w:sz w:val="24"/>
          <w:szCs w:val="24"/>
        </w:rPr>
        <w:t>K Chimiti</w:t>
      </w:r>
      <w:r>
        <w:rPr>
          <w:rFonts w:ascii="Times New Roman" w:hAnsi="Times New Roman" w:cs="Times New Roman"/>
          <w:sz w:val="24"/>
          <w:szCs w:val="24"/>
        </w:rPr>
        <w:t xml:space="preserve">, </w:t>
      </w:r>
      <w:r w:rsidR="00273E4B">
        <w:rPr>
          <w:rFonts w:ascii="Times New Roman" w:hAnsi="Times New Roman" w:cs="Times New Roman"/>
          <w:sz w:val="24"/>
          <w:szCs w:val="24"/>
        </w:rPr>
        <w:t>for the fourth respondent</w:t>
      </w:r>
    </w:p>
    <w:p w14:paraId="051795CE" w14:textId="77777777" w:rsidR="00856CF7" w:rsidRDefault="00856CF7" w:rsidP="00C928E0">
      <w:pPr>
        <w:spacing w:after="0" w:line="240" w:lineRule="auto"/>
        <w:rPr>
          <w:rFonts w:ascii="Times New Roman" w:hAnsi="Times New Roman" w:cs="Times New Roman"/>
          <w:sz w:val="24"/>
          <w:szCs w:val="24"/>
        </w:rPr>
      </w:pPr>
    </w:p>
    <w:p w14:paraId="55FFCE16" w14:textId="5805E90C" w:rsidR="003C7DF2" w:rsidRDefault="003C7DF2" w:rsidP="00273E4B">
      <w:pPr>
        <w:spacing w:after="0" w:line="360" w:lineRule="auto"/>
        <w:jc w:val="both"/>
        <w:rPr>
          <w:rFonts w:ascii="Times New Roman" w:hAnsi="Times New Roman" w:cs="Times New Roman"/>
          <w:b/>
          <w:sz w:val="24"/>
          <w:szCs w:val="24"/>
        </w:rPr>
      </w:pPr>
    </w:p>
    <w:p w14:paraId="28CE0F9D" w14:textId="14F1E957" w:rsidR="00ED778B" w:rsidRDefault="00273E4B" w:rsidP="00273E4B">
      <w:pPr>
        <w:spacing w:after="0" w:line="360" w:lineRule="auto"/>
        <w:ind w:firstLine="720"/>
        <w:jc w:val="both"/>
        <w:rPr>
          <w:rFonts w:ascii="Times New Roman" w:hAnsi="Times New Roman" w:cs="Times New Roman"/>
          <w:bCs/>
          <w:sz w:val="24"/>
          <w:szCs w:val="24"/>
        </w:rPr>
      </w:pPr>
      <w:r>
        <w:rPr>
          <w:rFonts w:ascii="Times New Roman" w:hAnsi="Times New Roman" w:cs="Times New Roman"/>
          <w:b/>
          <w:sz w:val="24"/>
          <w:szCs w:val="24"/>
        </w:rPr>
        <w:t xml:space="preserve">WAMAMBO J:   </w:t>
      </w:r>
      <w:r w:rsidR="004B7D83" w:rsidRPr="004B7D83">
        <w:rPr>
          <w:rFonts w:ascii="Times New Roman" w:hAnsi="Times New Roman" w:cs="Times New Roman"/>
          <w:bCs/>
          <w:sz w:val="24"/>
          <w:szCs w:val="24"/>
        </w:rPr>
        <w:t>This is an</w:t>
      </w:r>
      <w:r w:rsidR="004B7D83">
        <w:rPr>
          <w:rFonts w:ascii="Times New Roman" w:hAnsi="Times New Roman" w:cs="Times New Roman"/>
          <w:bCs/>
          <w:sz w:val="24"/>
          <w:szCs w:val="24"/>
        </w:rPr>
        <w:t xml:space="preserve"> appeal against the decision of the Provincial Director Mat</w:t>
      </w:r>
      <w:r w:rsidR="00ED778B">
        <w:rPr>
          <w:rFonts w:ascii="Times New Roman" w:hAnsi="Times New Roman" w:cs="Times New Roman"/>
          <w:bCs/>
          <w:sz w:val="24"/>
          <w:szCs w:val="24"/>
        </w:rPr>
        <w:t>e</w:t>
      </w:r>
      <w:r w:rsidR="004B7D83">
        <w:rPr>
          <w:rFonts w:ascii="Times New Roman" w:hAnsi="Times New Roman" w:cs="Times New Roman"/>
          <w:bCs/>
          <w:sz w:val="24"/>
          <w:szCs w:val="24"/>
        </w:rPr>
        <w:t>beland North sitting as a Mining</w:t>
      </w:r>
      <w:r w:rsidR="005D7B35">
        <w:rPr>
          <w:rFonts w:ascii="Times New Roman" w:hAnsi="Times New Roman" w:cs="Times New Roman"/>
          <w:bCs/>
          <w:sz w:val="24"/>
          <w:szCs w:val="24"/>
        </w:rPr>
        <w:t xml:space="preserve">. Commissioner`s Court at Manicaland Province.  The </w:t>
      </w:r>
      <w:r w:rsidR="00ED778B">
        <w:rPr>
          <w:rFonts w:ascii="Times New Roman" w:hAnsi="Times New Roman" w:cs="Times New Roman"/>
          <w:bCs/>
          <w:sz w:val="24"/>
          <w:szCs w:val="24"/>
        </w:rPr>
        <w:t xml:space="preserve">sitting of the Provincial Commissioner’s Court was a result of an </w:t>
      </w:r>
      <w:r w:rsidR="00B47888">
        <w:rPr>
          <w:rFonts w:ascii="Times New Roman" w:hAnsi="Times New Roman" w:cs="Times New Roman"/>
          <w:bCs/>
          <w:sz w:val="24"/>
          <w:szCs w:val="24"/>
        </w:rPr>
        <w:t>order rendered</w:t>
      </w:r>
      <w:r w:rsidR="00ED778B">
        <w:rPr>
          <w:rFonts w:ascii="Times New Roman" w:hAnsi="Times New Roman" w:cs="Times New Roman"/>
          <w:bCs/>
          <w:sz w:val="24"/>
          <w:szCs w:val="24"/>
        </w:rPr>
        <w:t xml:space="preserve"> by </w:t>
      </w:r>
      <w:r w:rsidR="00ED778B" w:rsidRPr="00ED778B">
        <w:rPr>
          <w:rFonts w:ascii="Times New Roman" w:hAnsi="Times New Roman" w:cs="Times New Roman"/>
          <w:bCs/>
          <w:smallCaps/>
          <w:sz w:val="24"/>
          <w:szCs w:val="24"/>
        </w:rPr>
        <w:t>Muzenda</w:t>
      </w:r>
      <w:r w:rsidR="00ED778B">
        <w:rPr>
          <w:rFonts w:ascii="Times New Roman" w:hAnsi="Times New Roman" w:cs="Times New Roman"/>
          <w:bCs/>
          <w:sz w:val="24"/>
          <w:szCs w:val="24"/>
        </w:rPr>
        <w:t xml:space="preserve"> J </w:t>
      </w:r>
      <w:r w:rsidR="00B47888">
        <w:rPr>
          <w:rFonts w:ascii="Times New Roman" w:hAnsi="Times New Roman" w:cs="Times New Roman"/>
          <w:bCs/>
          <w:sz w:val="24"/>
          <w:szCs w:val="24"/>
        </w:rPr>
        <w:t>by consent</w:t>
      </w:r>
      <w:r w:rsidR="00ED778B">
        <w:rPr>
          <w:rFonts w:ascii="Times New Roman" w:hAnsi="Times New Roman" w:cs="Times New Roman"/>
          <w:bCs/>
          <w:sz w:val="24"/>
          <w:szCs w:val="24"/>
        </w:rPr>
        <w:t xml:space="preserve"> of the </w:t>
      </w:r>
      <w:r w:rsidR="00B47888">
        <w:rPr>
          <w:rFonts w:ascii="Times New Roman" w:hAnsi="Times New Roman" w:cs="Times New Roman"/>
          <w:bCs/>
          <w:sz w:val="24"/>
          <w:szCs w:val="24"/>
        </w:rPr>
        <w:t>parties under</w:t>
      </w:r>
      <w:r w:rsidR="00ED778B">
        <w:rPr>
          <w:rFonts w:ascii="Times New Roman" w:hAnsi="Times New Roman" w:cs="Times New Roman"/>
          <w:bCs/>
          <w:sz w:val="24"/>
          <w:szCs w:val="24"/>
        </w:rPr>
        <w:t xml:space="preserve"> HC 203/18 on 18 </w:t>
      </w:r>
      <w:r w:rsidR="00B47888">
        <w:rPr>
          <w:rFonts w:ascii="Times New Roman" w:hAnsi="Times New Roman" w:cs="Times New Roman"/>
          <w:bCs/>
          <w:sz w:val="24"/>
          <w:szCs w:val="24"/>
        </w:rPr>
        <w:t>September 2019</w:t>
      </w:r>
      <w:r w:rsidR="00ED778B">
        <w:rPr>
          <w:rFonts w:ascii="Times New Roman" w:hAnsi="Times New Roman" w:cs="Times New Roman"/>
          <w:bCs/>
          <w:sz w:val="24"/>
          <w:szCs w:val="24"/>
        </w:rPr>
        <w:t>.  Said order provides in the main as follows:</w:t>
      </w:r>
    </w:p>
    <w:p w14:paraId="54B259A1" w14:textId="5B921C02" w:rsidR="00B47888" w:rsidRDefault="00120521"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w:t>
      </w:r>
      <w:r w:rsidR="007611DA">
        <w:rPr>
          <w:rFonts w:ascii="Times New Roman" w:hAnsi="Times New Roman" w:cs="Times New Roman"/>
          <w:bCs/>
          <w:sz w:val="24"/>
          <w:szCs w:val="24"/>
        </w:rPr>
        <w:t>C</w:t>
      </w:r>
      <w:r>
        <w:rPr>
          <w:rFonts w:ascii="Times New Roman" w:hAnsi="Times New Roman" w:cs="Times New Roman"/>
          <w:bCs/>
          <w:sz w:val="24"/>
          <w:szCs w:val="24"/>
        </w:rPr>
        <w:t xml:space="preserve"> 203/18 and HC 212/18 were referred to the Permanent</w:t>
      </w:r>
      <w:r w:rsidR="00B47888">
        <w:rPr>
          <w:rFonts w:ascii="Times New Roman" w:hAnsi="Times New Roman" w:cs="Times New Roman"/>
          <w:bCs/>
          <w:sz w:val="24"/>
          <w:szCs w:val="24"/>
        </w:rPr>
        <w:t xml:space="preserve"> Secretary of the Ministry of Mines and Mining Development for the appointment of a Provincial Mining Commissioner, other than the Provincial Mining Commissioner Manicaland. </w:t>
      </w:r>
      <w:r>
        <w:rPr>
          <w:rFonts w:ascii="Times New Roman" w:hAnsi="Times New Roman" w:cs="Times New Roman"/>
          <w:bCs/>
          <w:sz w:val="24"/>
          <w:szCs w:val="24"/>
        </w:rPr>
        <w:t xml:space="preserve"> </w:t>
      </w:r>
    </w:p>
    <w:p w14:paraId="61F34443" w14:textId="1510B917" w:rsidR="00C164DA" w:rsidRDefault="00B47888"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said Provincial Mining Commissioner’s mandate is </w:t>
      </w:r>
      <w:r w:rsidR="000C5133">
        <w:rPr>
          <w:rFonts w:ascii="Times New Roman" w:hAnsi="Times New Roman" w:cs="Times New Roman"/>
          <w:bCs/>
          <w:sz w:val="24"/>
          <w:szCs w:val="24"/>
        </w:rPr>
        <w:t>to carry</w:t>
      </w:r>
      <w:r>
        <w:rPr>
          <w:rFonts w:ascii="Times New Roman" w:hAnsi="Times New Roman" w:cs="Times New Roman"/>
          <w:bCs/>
          <w:sz w:val="24"/>
          <w:szCs w:val="24"/>
        </w:rPr>
        <w:t xml:space="preserve"> out </w:t>
      </w:r>
      <w:r w:rsidR="000C5133">
        <w:rPr>
          <w:rFonts w:ascii="Times New Roman" w:hAnsi="Times New Roman" w:cs="Times New Roman"/>
          <w:bCs/>
          <w:sz w:val="24"/>
          <w:szCs w:val="24"/>
        </w:rPr>
        <w:t xml:space="preserve">a survey </w:t>
      </w:r>
      <w:r w:rsidR="003B2195">
        <w:rPr>
          <w:rFonts w:ascii="Times New Roman" w:hAnsi="Times New Roman" w:cs="Times New Roman"/>
          <w:bCs/>
          <w:sz w:val="24"/>
          <w:szCs w:val="24"/>
        </w:rPr>
        <w:t xml:space="preserve">of </w:t>
      </w:r>
      <w:r w:rsidR="00107A2B">
        <w:rPr>
          <w:rFonts w:ascii="Times New Roman" w:hAnsi="Times New Roman" w:cs="Times New Roman"/>
          <w:bCs/>
          <w:sz w:val="24"/>
          <w:szCs w:val="24"/>
        </w:rPr>
        <w:t>mining locations</w:t>
      </w:r>
      <w:r w:rsidR="000C5133">
        <w:rPr>
          <w:rFonts w:ascii="Times New Roman" w:hAnsi="Times New Roman" w:cs="Times New Roman"/>
          <w:bCs/>
          <w:sz w:val="24"/>
          <w:szCs w:val="24"/>
        </w:rPr>
        <w:t xml:space="preserve"> G 344</w:t>
      </w:r>
      <w:r w:rsidR="00A768FE">
        <w:rPr>
          <w:rFonts w:ascii="Times New Roman" w:hAnsi="Times New Roman" w:cs="Times New Roman"/>
          <w:bCs/>
          <w:sz w:val="24"/>
          <w:szCs w:val="24"/>
        </w:rPr>
        <w:t>5,</w:t>
      </w:r>
      <w:r w:rsidR="00580410">
        <w:rPr>
          <w:rFonts w:ascii="Times New Roman" w:hAnsi="Times New Roman" w:cs="Times New Roman"/>
          <w:bCs/>
          <w:sz w:val="24"/>
          <w:szCs w:val="24"/>
        </w:rPr>
        <w:t xml:space="preserve"> </w:t>
      </w:r>
      <w:r w:rsidR="000C5133">
        <w:rPr>
          <w:rFonts w:ascii="Times New Roman" w:hAnsi="Times New Roman" w:cs="Times New Roman"/>
          <w:bCs/>
          <w:sz w:val="24"/>
          <w:szCs w:val="24"/>
        </w:rPr>
        <w:t xml:space="preserve">J G 3383 and G 1243 so </w:t>
      </w:r>
      <w:r w:rsidR="00107A2B">
        <w:rPr>
          <w:rFonts w:ascii="Times New Roman" w:hAnsi="Times New Roman" w:cs="Times New Roman"/>
          <w:bCs/>
          <w:sz w:val="24"/>
          <w:szCs w:val="24"/>
        </w:rPr>
        <w:t>as to</w:t>
      </w:r>
      <w:r w:rsidR="000C5133">
        <w:rPr>
          <w:rFonts w:ascii="Times New Roman" w:hAnsi="Times New Roman" w:cs="Times New Roman"/>
          <w:bCs/>
          <w:sz w:val="24"/>
          <w:szCs w:val="24"/>
        </w:rPr>
        <w:t xml:space="preserve"> determine their exact </w:t>
      </w:r>
      <w:r w:rsidR="00107A2B">
        <w:rPr>
          <w:rFonts w:ascii="Times New Roman" w:hAnsi="Times New Roman" w:cs="Times New Roman"/>
          <w:bCs/>
          <w:sz w:val="24"/>
          <w:szCs w:val="24"/>
        </w:rPr>
        <w:t>GPS mining</w:t>
      </w:r>
      <w:r w:rsidR="000C5133">
        <w:rPr>
          <w:rFonts w:ascii="Times New Roman" w:hAnsi="Times New Roman" w:cs="Times New Roman"/>
          <w:bCs/>
          <w:sz w:val="24"/>
          <w:szCs w:val="24"/>
        </w:rPr>
        <w:t xml:space="preserve"> locations and sizes in terms of registration coordinates</w:t>
      </w:r>
      <w:r w:rsidR="003B2195">
        <w:rPr>
          <w:rFonts w:ascii="Times New Roman" w:hAnsi="Times New Roman" w:cs="Times New Roman"/>
          <w:bCs/>
          <w:sz w:val="24"/>
          <w:szCs w:val="24"/>
        </w:rPr>
        <w:t>.  The further mandate was for the Mining Commission</w:t>
      </w:r>
      <w:r w:rsidR="00A768FE">
        <w:rPr>
          <w:rFonts w:ascii="Times New Roman" w:hAnsi="Times New Roman" w:cs="Times New Roman"/>
          <w:bCs/>
          <w:sz w:val="24"/>
          <w:szCs w:val="24"/>
        </w:rPr>
        <w:t>er</w:t>
      </w:r>
      <w:r w:rsidR="003B2195">
        <w:rPr>
          <w:rFonts w:ascii="Times New Roman" w:hAnsi="Times New Roman" w:cs="Times New Roman"/>
          <w:bCs/>
          <w:sz w:val="24"/>
          <w:szCs w:val="24"/>
        </w:rPr>
        <w:t xml:space="preserve"> to determine the extent and </w:t>
      </w:r>
      <w:r w:rsidR="00912E8C">
        <w:rPr>
          <w:rFonts w:ascii="Times New Roman" w:hAnsi="Times New Roman" w:cs="Times New Roman"/>
          <w:bCs/>
          <w:sz w:val="24"/>
          <w:szCs w:val="24"/>
        </w:rPr>
        <w:t xml:space="preserve">excess </w:t>
      </w:r>
      <w:r w:rsidR="00107A2B">
        <w:rPr>
          <w:rFonts w:ascii="Times New Roman" w:hAnsi="Times New Roman" w:cs="Times New Roman"/>
          <w:bCs/>
          <w:sz w:val="24"/>
          <w:szCs w:val="24"/>
        </w:rPr>
        <w:t>or otherwise</w:t>
      </w:r>
      <w:r w:rsidR="00C164DA">
        <w:rPr>
          <w:rFonts w:ascii="Times New Roman" w:hAnsi="Times New Roman" w:cs="Times New Roman"/>
          <w:bCs/>
          <w:sz w:val="24"/>
          <w:szCs w:val="24"/>
        </w:rPr>
        <w:t xml:space="preserve"> </w:t>
      </w:r>
      <w:r w:rsidR="00107A2B">
        <w:rPr>
          <w:rFonts w:ascii="Times New Roman" w:hAnsi="Times New Roman" w:cs="Times New Roman"/>
          <w:bCs/>
          <w:sz w:val="24"/>
          <w:szCs w:val="24"/>
        </w:rPr>
        <w:t>of the</w:t>
      </w:r>
      <w:r w:rsidR="00C164DA">
        <w:rPr>
          <w:rFonts w:ascii="Times New Roman" w:hAnsi="Times New Roman" w:cs="Times New Roman"/>
          <w:bCs/>
          <w:sz w:val="24"/>
          <w:szCs w:val="24"/>
        </w:rPr>
        <w:t xml:space="preserve"> hecta</w:t>
      </w:r>
      <w:r w:rsidR="00580410">
        <w:rPr>
          <w:rFonts w:ascii="Times New Roman" w:hAnsi="Times New Roman" w:cs="Times New Roman"/>
          <w:bCs/>
          <w:sz w:val="24"/>
          <w:szCs w:val="24"/>
        </w:rPr>
        <w:t>ra</w:t>
      </w:r>
      <w:r w:rsidR="00C164DA">
        <w:rPr>
          <w:rFonts w:ascii="Times New Roman" w:hAnsi="Times New Roman" w:cs="Times New Roman"/>
          <w:bCs/>
          <w:sz w:val="24"/>
          <w:szCs w:val="24"/>
        </w:rPr>
        <w:t xml:space="preserve">ge of G </w:t>
      </w:r>
      <w:r w:rsidR="00107A2B">
        <w:rPr>
          <w:rFonts w:ascii="Times New Roman" w:hAnsi="Times New Roman" w:cs="Times New Roman"/>
          <w:bCs/>
          <w:sz w:val="24"/>
          <w:szCs w:val="24"/>
        </w:rPr>
        <w:t>1243 G</w:t>
      </w:r>
      <w:r w:rsidR="00C164DA">
        <w:rPr>
          <w:rFonts w:ascii="Times New Roman" w:hAnsi="Times New Roman" w:cs="Times New Roman"/>
          <w:bCs/>
          <w:sz w:val="24"/>
          <w:szCs w:val="24"/>
        </w:rPr>
        <w:t>3385 and 344</w:t>
      </w:r>
      <w:r w:rsidR="00A768FE">
        <w:rPr>
          <w:rFonts w:ascii="Times New Roman" w:hAnsi="Times New Roman" w:cs="Times New Roman"/>
          <w:bCs/>
          <w:sz w:val="24"/>
          <w:szCs w:val="24"/>
        </w:rPr>
        <w:t>5</w:t>
      </w:r>
      <w:r w:rsidR="00C164DA">
        <w:rPr>
          <w:rFonts w:ascii="Times New Roman" w:hAnsi="Times New Roman" w:cs="Times New Roman"/>
          <w:bCs/>
          <w:sz w:val="24"/>
          <w:szCs w:val="24"/>
        </w:rPr>
        <w:t xml:space="preserve"> in compliance with the </w:t>
      </w:r>
      <w:r w:rsidR="00D15F2F">
        <w:rPr>
          <w:rFonts w:ascii="Times New Roman" w:hAnsi="Times New Roman" w:cs="Times New Roman"/>
          <w:bCs/>
          <w:sz w:val="24"/>
          <w:szCs w:val="24"/>
        </w:rPr>
        <w:t>10-hectare</w:t>
      </w:r>
      <w:r w:rsidR="00C164DA">
        <w:rPr>
          <w:rFonts w:ascii="Times New Roman" w:hAnsi="Times New Roman" w:cs="Times New Roman"/>
          <w:bCs/>
          <w:sz w:val="24"/>
          <w:szCs w:val="24"/>
        </w:rPr>
        <w:t xml:space="preserve"> requirement pursuant to s 43(2) and (3) of the Mines </w:t>
      </w:r>
      <w:r w:rsidR="00107A2B">
        <w:rPr>
          <w:rFonts w:ascii="Times New Roman" w:hAnsi="Times New Roman" w:cs="Times New Roman"/>
          <w:bCs/>
          <w:sz w:val="24"/>
          <w:szCs w:val="24"/>
        </w:rPr>
        <w:t>and Minerals Act</w:t>
      </w:r>
      <w:r w:rsidR="00C164DA">
        <w:rPr>
          <w:rFonts w:ascii="Times New Roman" w:hAnsi="Times New Roman" w:cs="Times New Roman"/>
          <w:bCs/>
          <w:sz w:val="24"/>
          <w:szCs w:val="24"/>
        </w:rPr>
        <w:t xml:space="preserve"> </w:t>
      </w:r>
      <w:r w:rsidR="00D15F2F" w:rsidRPr="00D15F2F">
        <w:rPr>
          <w:rFonts w:ascii="Times New Roman" w:hAnsi="Times New Roman" w:cs="Times New Roman"/>
          <w:bCs/>
          <w:i/>
          <w:iCs/>
          <w:sz w:val="24"/>
          <w:szCs w:val="24"/>
        </w:rPr>
        <w:t>[</w:t>
      </w:r>
      <w:r w:rsidR="00C164DA" w:rsidRPr="00D15F2F">
        <w:rPr>
          <w:rFonts w:ascii="Times New Roman" w:hAnsi="Times New Roman" w:cs="Times New Roman"/>
          <w:bCs/>
          <w:i/>
          <w:iCs/>
          <w:sz w:val="24"/>
          <w:szCs w:val="24"/>
        </w:rPr>
        <w:t>Chapter 21:05</w:t>
      </w:r>
      <w:r w:rsidR="00D15F2F">
        <w:rPr>
          <w:rFonts w:ascii="Times New Roman" w:hAnsi="Times New Roman" w:cs="Times New Roman"/>
          <w:bCs/>
          <w:sz w:val="24"/>
          <w:szCs w:val="24"/>
        </w:rPr>
        <w:t>]</w:t>
      </w:r>
      <w:r w:rsidR="00C164DA">
        <w:rPr>
          <w:rFonts w:ascii="Times New Roman" w:hAnsi="Times New Roman" w:cs="Times New Roman"/>
          <w:bCs/>
          <w:sz w:val="24"/>
          <w:szCs w:val="24"/>
        </w:rPr>
        <w:t>.</w:t>
      </w:r>
    </w:p>
    <w:p w14:paraId="7B3294CF" w14:textId="31841865" w:rsidR="00D90DD3" w:rsidRDefault="00C164DA"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Mining Commissioner was also mandated to determine whether third respondent (Murehwa Ticharwa)’s </w:t>
      </w:r>
      <w:r w:rsidR="00F34149">
        <w:rPr>
          <w:rFonts w:ascii="Times New Roman" w:hAnsi="Times New Roman" w:cs="Times New Roman"/>
          <w:bCs/>
          <w:sz w:val="24"/>
          <w:szCs w:val="24"/>
        </w:rPr>
        <w:t xml:space="preserve">application for </w:t>
      </w:r>
      <w:r w:rsidR="005B1065">
        <w:rPr>
          <w:rFonts w:ascii="Times New Roman" w:hAnsi="Times New Roman" w:cs="Times New Roman"/>
          <w:bCs/>
          <w:sz w:val="24"/>
          <w:szCs w:val="24"/>
        </w:rPr>
        <w:t>adjustment was</w:t>
      </w:r>
      <w:r w:rsidR="00D90DD3">
        <w:rPr>
          <w:rFonts w:ascii="Times New Roman" w:hAnsi="Times New Roman" w:cs="Times New Roman"/>
          <w:bCs/>
          <w:sz w:val="24"/>
          <w:szCs w:val="24"/>
        </w:rPr>
        <w:t xml:space="preserve"> approved by </w:t>
      </w:r>
      <w:r w:rsidR="00F34149">
        <w:rPr>
          <w:rFonts w:ascii="Times New Roman" w:hAnsi="Times New Roman" w:cs="Times New Roman"/>
          <w:bCs/>
          <w:sz w:val="24"/>
          <w:szCs w:val="24"/>
        </w:rPr>
        <w:t>the first</w:t>
      </w:r>
      <w:r w:rsidR="00D90DD3">
        <w:rPr>
          <w:rFonts w:ascii="Times New Roman" w:hAnsi="Times New Roman" w:cs="Times New Roman"/>
          <w:bCs/>
          <w:sz w:val="24"/>
          <w:szCs w:val="24"/>
        </w:rPr>
        <w:t xml:space="preserve"> and second respondents.</w:t>
      </w:r>
      <w:r w:rsidR="003B2195">
        <w:rPr>
          <w:rFonts w:ascii="Times New Roman" w:hAnsi="Times New Roman" w:cs="Times New Roman"/>
          <w:bCs/>
          <w:sz w:val="24"/>
          <w:szCs w:val="24"/>
        </w:rPr>
        <w:t xml:space="preserve"> </w:t>
      </w:r>
      <w:r w:rsidR="00D90DD3">
        <w:rPr>
          <w:rFonts w:ascii="Times New Roman" w:hAnsi="Times New Roman" w:cs="Times New Roman"/>
          <w:bCs/>
          <w:sz w:val="24"/>
          <w:szCs w:val="24"/>
        </w:rPr>
        <w:t xml:space="preserve"> </w:t>
      </w:r>
    </w:p>
    <w:p w14:paraId="7B37A907" w14:textId="6197D533" w:rsidR="006E4690" w:rsidRDefault="00D90DD3"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Mining </w:t>
      </w:r>
      <w:r w:rsidR="00F34149">
        <w:rPr>
          <w:rFonts w:ascii="Times New Roman" w:hAnsi="Times New Roman" w:cs="Times New Roman"/>
          <w:bCs/>
          <w:sz w:val="24"/>
          <w:szCs w:val="24"/>
        </w:rPr>
        <w:t>Commissioner was</w:t>
      </w:r>
      <w:r>
        <w:rPr>
          <w:rFonts w:ascii="Times New Roman" w:hAnsi="Times New Roman" w:cs="Times New Roman"/>
          <w:bCs/>
          <w:sz w:val="24"/>
          <w:szCs w:val="24"/>
        </w:rPr>
        <w:t xml:space="preserve"> </w:t>
      </w:r>
      <w:r w:rsidR="00F34149">
        <w:rPr>
          <w:rFonts w:ascii="Times New Roman" w:hAnsi="Times New Roman" w:cs="Times New Roman"/>
          <w:bCs/>
          <w:sz w:val="24"/>
          <w:szCs w:val="24"/>
        </w:rPr>
        <w:t>also ordered</w:t>
      </w:r>
      <w:r>
        <w:rPr>
          <w:rFonts w:ascii="Times New Roman" w:hAnsi="Times New Roman" w:cs="Times New Roman"/>
          <w:bCs/>
          <w:sz w:val="24"/>
          <w:szCs w:val="24"/>
        </w:rPr>
        <w:t xml:space="preserve"> to summon the parties to make representations </w:t>
      </w:r>
      <w:r w:rsidR="00F34149">
        <w:rPr>
          <w:rFonts w:ascii="Times New Roman" w:hAnsi="Times New Roman" w:cs="Times New Roman"/>
          <w:bCs/>
          <w:sz w:val="24"/>
          <w:szCs w:val="24"/>
        </w:rPr>
        <w:t>in terms</w:t>
      </w:r>
      <w:r w:rsidR="003F498B">
        <w:rPr>
          <w:rFonts w:ascii="Times New Roman" w:hAnsi="Times New Roman" w:cs="Times New Roman"/>
          <w:bCs/>
          <w:sz w:val="24"/>
          <w:szCs w:val="24"/>
        </w:rPr>
        <w:t xml:space="preserve"> </w:t>
      </w:r>
      <w:r w:rsidR="00F34149">
        <w:rPr>
          <w:rFonts w:ascii="Times New Roman" w:hAnsi="Times New Roman" w:cs="Times New Roman"/>
          <w:bCs/>
          <w:sz w:val="24"/>
          <w:szCs w:val="24"/>
        </w:rPr>
        <w:t>of s</w:t>
      </w:r>
      <w:r w:rsidR="006E4690">
        <w:rPr>
          <w:rFonts w:ascii="Times New Roman" w:hAnsi="Times New Roman" w:cs="Times New Roman"/>
          <w:bCs/>
          <w:sz w:val="24"/>
          <w:szCs w:val="24"/>
        </w:rPr>
        <w:t xml:space="preserve">348 of the Mines </w:t>
      </w:r>
      <w:r w:rsidR="00F34149">
        <w:rPr>
          <w:rFonts w:ascii="Times New Roman" w:hAnsi="Times New Roman" w:cs="Times New Roman"/>
          <w:bCs/>
          <w:sz w:val="24"/>
          <w:szCs w:val="24"/>
        </w:rPr>
        <w:t>and Minerals</w:t>
      </w:r>
      <w:r w:rsidR="006E4690">
        <w:rPr>
          <w:rFonts w:ascii="Times New Roman" w:hAnsi="Times New Roman" w:cs="Times New Roman"/>
          <w:bCs/>
          <w:sz w:val="24"/>
          <w:szCs w:val="24"/>
        </w:rPr>
        <w:t xml:space="preserve"> Act on how the </w:t>
      </w:r>
      <w:r w:rsidR="00A337A9">
        <w:rPr>
          <w:rFonts w:ascii="Times New Roman" w:hAnsi="Times New Roman" w:cs="Times New Roman"/>
          <w:bCs/>
          <w:sz w:val="24"/>
          <w:szCs w:val="24"/>
        </w:rPr>
        <w:t>excess</w:t>
      </w:r>
      <w:r w:rsidR="00F34149">
        <w:rPr>
          <w:rFonts w:ascii="Times New Roman" w:hAnsi="Times New Roman" w:cs="Times New Roman"/>
          <w:bCs/>
          <w:sz w:val="24"/>
          <w:szCs w:val="24"/>
        </w:rPr>
        <w:t xml:space="preserve"> hectarage</w:t>
      </w:r>
      <w:r w:rsidR="006E4690">
        <w:rPr>
          <w:rFonts w:ascii="Times New Roman" w:hAnsi="Times New Roman" w:cs="Times New Roman"/>
          <w:bCs/>
          <w:sz w:val="24"/>
          <w:szCs w:val="24"/>
        </w:rPr>
        <w:t xml:space="preserve"> should </w:t>
      </w:r>
      <w:r w:rsidR="00F34149">
        <w:rPr>
          <w:rFonts w:ascii="Times New Roman" w:hAnsi="Times New Roman" w:cs="Times New Roman"/>
          <w:bCs/>
          <w:sz w:val="24"/>
          <w:szCs w:val="24"/>
        </w:rPr>
        <w:t>be dealt</w:t>
      </w:r>
      <w:r w:rsidR="006E4690">
        <w:rPr>
          <w:rFonts w:ascii="Times New Roman" w:hAnsi="Times New Roman" w:cs="Times New Roman"/>
          <w:bCs/>
          <w:sz w:val="24"/>
          <w:szCs w:val="24"/>
        </w:rPr>
        <w:t xml:space="preserve"> with </w:t>
      </w:r>
      <w:r w:rsidR="00F34149">
        <w:rPr>
          <w:rFonts w:ascii="Times New Roman" w:hAnsi="Times New Roman" w:cs="Times New Roman"/>
          <w:bCs/>
          <w:sz w:val="24"/>
          <w:szCs w:val="24"/>
        </w:rPr>
        <w:t>in terms</w:t>
      </w:r>
      <w:r w:rsidR="006E4690">
        <w:rPr>
          <w:rFonts w:ascii="Times New Roman" w:hAnsi="Times New Roman" w:cs="Times New Roman"/>
          <w:bCs/>
          <w:sz w:val="24"/>
          <w:szCs w:val="24"/>
        </w:rPr>
        <w:t xml:space="preserve"> </w:t>
      </w:r>
      <w:r w:rsidR="00F34149">
        <w:rPr>
          <w:rFonts w:ascii="Times New Roman" w:hAnsi="Times New Roman" w:cs="Times New Roman"/>
          <w:bCs/>
          <w:sz w:val="24"/>
          <w:szCs w:val="24"/>
        </w:rPr>
        <w:t>of the</w:t>
      </w:r>
      <w:r w:rsidR="006E4690">
        <w:rPr>
          <w:rFonts w:ascii="Times New Roman" w:hAnsi="Times New Roman" w:cs="Times New Roman"/>
          <w:bCs/>
          <w:sz w:val="24"/>
          <w:szCs w:val="24"/>
        </w:rPr>
        <w:t xml:space="preserve"> said Act. </w:t>
      </w:r>
      <w:r w:rsidR="00107A2B">
        <w:rPr>
          <w:rFonts w:ascii="Times New Roman" w:hAnsi="Times New Roman" w:cs="Times New Roman"/>
          <w:bCs/>
          <w:sz w:val="24"/>
          <w:szCs w:val="24"/>
        </w:rPr>
        <w:t>Finally,</w:t>
      </w:r>
      <w:r w:rsidR="006E4690">
        <w:rPr>
          <w:rFonts w:ascii="Times New Roman" w:hAnsi="Times New Roman" w:cs="Times New Roman"/>
          <w:bCs/>
          <w:sz w:val="24"/>
          <w:szCs w:val="24"/>
        </w:rPr>
        <w:t xml:space="preserve"> the Mining Commissioner was </w:t>
      </w:r>
      <w:r w:rsidR="00A768FE">
        <w:rPr>
          <w:rFonts w:ascii="Times New Roman" w:hAnsi="Times New Roman" w:cs="Times New Roman"/>
          <w:bCs/>
          <w:sz w:val="24"/>
          <w:szCs w:val="24"/>
        </w:rPr>
        <w:t xml:space="preserve">ordered </w:t>
      </w:r>
      <w:r w:rsidR="006E4690">
        <w:rPr>
          <w:rFonts w:ascii="Times New Roman" w:hAnsi="Times New Roman" w:cs="Times New Roman"/>
          <w:bCs/>
          <w:sz w:val="24"/>
          <w:szCs w:val="24"/>
        </w:rPr>
        <w:t xml:space="preserve"> to render a determination.</w:t>
      </w:r>
      <w:r w:rsidR="00F34149">
        <w:rPr>
          <w:rFonts w:ascii="Times New Roman" w:hAnsi="Times New Roman" w:cs="Times New Roman"/>
          <w:bCs/>
          <w:sz w:val="24"/>
          <w:szCs w:val="24"/>
        </w:rPr>
        <w:t xml:space="preserve">   </w:t>
      </w:r>
    </w:p>
    <w:p w14:paraId="415F8C58" w14:textId="7356E33F" w:rsidR="00F34149" w:rsidRDefault="00F34149"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appointed Mining Commissioner adhered to the order by </w:t>
      </w:r>
      <w:r w:rsidRPr="00F34149">
        <w:rPr>
          <w:rFonts w:ascii="Times New Roman" w:hAnsi="Times New Roman" w:cs="Times New Roman"/>
          <w:bCs/>
          <w:smallCaps/>
          <w:sz w:val="24"/>
          <w:szCs w:val="24"/>
        </w:rPr>
        <w:t>Muzenda</w:t>
      </w:r>
      <w:r>
        <w:rPr>
          <w:rFonts w:ascii="Times New Roman" w:hAnsi="Times New Roman" w:cs="Times New Roman"/>
          <w:bCs/>
          <w:sz w:val="24"/>
          <w:szCs w:val="24"/>
        </w:rPr>
        <w:t xml:space="preserve"> J and the record contains his report dated 30 October 2019</w:t>
      </w:r>
      <w:r w:rsidR="00C56C3B">
        <w:rPr>
          <w:rFonts w:ascii="Times New Roman" w:hAnsi="Times New Roman" w:cs="Times New Roman"/>
          <w:bCs/>
          <w:sz w:val="24"/>
          <w:szCs w:val="24"/>
        </w:rPr>
        <w:t xml:space="preserve"> and titled “RE- COMPLIANCE WITH A COURT ORDER CASE NUMBER HC 203/18 REF CASE NUMBER 212/18. The </w:t>
      </w:r>
      <w:r w:rsidR="00107A2B">
        <w:rPr>
          <w:rFonts w:ascii="Times New Roman" w:hAnsi="Times New Roman" w:cs="Times New Roman"/>
          <w:bCs/>
          <w:sz w:val="24"/>
          <w:szCs w:val="24"/>
        </w:rPr>
        <w:t>findings contained</w:t>
      </w:r>
      <w:r w:rsidR="00637129">
        <w:rPr>
          <w:rFonts w:ascii="Times New Roman" w:hAnsi="Times New Roman" w:cs="Times New Roman"/>
          <w:bCs/>
          <w:sz w:val="24"/>
          <w:szCs w:val="24"/>
        </w:rPr>
        <w:t xml:space="preserve"> here under are the source of </w:t>
      </w:r>
      <w:r w:rsidR="00107A2B">
        <w:rPr>
          <w:rFonts w:ascii="Times New Roman" w:hAnsi="Times New Roman" w:cs="Times New Roman"/>
          <w:bCs/>
          <w:sz w:val="24"/>
          <w:szCs w:val="24"/>
        </w:rPr>
        <w:t>the appeal</w:t>
      </w:r>
      <w:r w:rsidR="00637129">
        <w:rPr>
          <w:rFonts w:ascii="Times New Roman" w:hAnsi="Times New Roman" w:cs="Times New Roman"/>
          <w:bCs/>
          <w:sz w:val="24"/>
          <w:szCs w:val="24"/>
        </w:rPr>
        <w:t xml:space="preserve"> before us.</w:t>
      </w:r>
    </w:p>
    <w:p w14:paraId="5D88459F" w14:textId="49A4DB8C" w:rsidR="00804A7A" w:rsidRDefault="00637129"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w:t>
      </w:r>
      <w:r w:rsidR="009F32E4">
        <w:rPr>
          <w:rFonts w:ascii="Times New Roman" w:hAnsi="Times New Roman" w:cs="Times New Roman"/>
          <w:bCs/>
          <w:sz w:val="24"/>
          <w:szCs w:val="24"/>
        </w:rPr>
        <w:t>Mining Commissioner</w:t>
      </w:r>
      <w:r w:rsidR="00804A7A">
        <w:rPr>
          <w:rFonts w:ascii="Times New Roman" w:hAnsi="Times New Roman" w:cs="Times New Roman"/>
          <w:bCs/>
          <w:sz w:val="24"/>
          <w:szCs w:val="24"/>
        </w:rPr>
        <w:t xml:space="preserve"> compiled </w:t>
      </w:r>
      <w:r w:rsidR="009F32E4">
        <w:rPr>
          <w:rFonts w:ascii="Times New Roman" w:hAnsi="Times New Roman" w:cs="Times New Roman"/>
          <w:bCs/>
          <w:sz w:val="24"/>
          <w:szCs w:val="24"/>
        </w:rPr>
        <w:t>the above</w:t>
      </w:r>
      <w:r w:rsidR="00804A7A">
        <w:rPr>
          <w:rFonts w:ascii="Times New Roman" w:hAnsi="Times New Roman" w:cs="Times New Roman"/>
          <w:bCs/>
          <w:sz w:val="24"/>
          <w:szCs w:val="24"/>
        </w:rPr>
        <w:t xml:space="preserve"> report after </w:t>
      </w:r>
      <w:r w:rsidR="009F32E4">
        <w:rPr>
          <w:rFonts w:ascii="Times New Roman" w:hAnsi="Times New Roman" w:cs="Times New Roman"/>
          <w:bCs/>
          <w:sz w:val="24"/>
          <w:szCs w:val="24"/>
        </w:rPr>
        <w:t>proceedings appearing</w:t>
      </w:r>
      <w:r w:rsidR="00804A7A">
        <w:rPr>
          <w:rFonts w:ascii="Times New Roman" w:hAnsi="Times New Roman" w:cs="Times New Roman"/>
          <w:bCs/>
          <w:sz w:val="24"/>
          <w:szCs w:val="24"/>
        </w:rPr>
        <w:t xml:space="preserve"> at p</w:t>
      </w:r>
      <w:r w:rsidR="00A337A9">
        <w:rPr>
          <w:rFonts w:ascii="Times New Roman" w:hAnsi="Times New Roman" w:cs="Times New Roman"/>
          <w:bCs/>
          <w:sz w:val="24"/>
          <w:szCs w:val="24"/>
        </w:rPr>
        <w:t>p</w:t>
      </w:r>
      <w:r w:rsidR="00804A7A">
        <w:rPr>
          <w:rFonts w:ascii="Times New Roman" w:hAnsi="Times New Roman" w:cs="Times New Roman"/>
          <w:bCs/>
          <w:sz w:val="24"/>
          <w:szCs w:val="24"/>
        </w:rPr>
        <w:t xml:space="preserve"> 14 to </w:t>
      </w:r>
      <w:r w:rsidR="00107A2B">
        <w:rPr>
          <w:rFonts w:ascii="Times New Roman" w:hAnsi="Times New Roman" w:cs="Times New Roman"/>
          <w:bCs/>
          <w:sz w:val="24"/>
          <w:szCs w:val="24"/>
        </w:rPr>
        <w:t>21 of</w:t>
      </w:r>
      <w:r w:rsidR="00804A7A">
        <w:rPr>
          <w:rFonts w:ascii="Times New Roman" w:hAnsi="Times New Roman" w:cs="Times New Roman"/>
          <w:bCs/>
          <w:sz w:val="24"/>
          <w:szCs w:val="24"/>
        </w:rPr>
        <w:t xml:space="preserve"> the record.  The proceedings were atte</w:t>
      </w:r>
      <w:r w:rsidR="00BE17FB">
        <w:rPr>
          <w:rFonts w:ascii="Times New Roman" w:hAnsi="Times New Roman" w:cs="Times New Roman"/>
          <w:bCs/>
          <w:sz w:val="24"/>
          <w:szCs w:val="24"/>
        </w:rPr>
        <w:t>nded by various stakeholders namely the Provincial Mining Director and HRO Matabeleland North, legal practitioners</w:t>
      </w:r>
      <w:r w:rsidR="009F32E4">
        <w:rPr>
          <w:rFonts w:ascii="Times New Roman" w:hAnsi="Times New Roman" w:cs="Times New Roman"/>
          <w:bCs/>
          <w:sz w:val="24"/>
          <w:szCs w:val="24"/>
        </w:rPr>
        <w:t xml:space="preserve"> </w:t>
      </w:r>
      <w:r w:rsidR="00BE17FB">
        <w:rPr>
          <w:rFonts w:ascii="Times New Roman" w:hAnsi="Times New Roman" w:cs="Times New Roman"/>
          <w:bCs/>
          <w:sz w:val="24"/>
          <w:szCs w:val="24"/>
        </w:rPr>
        <w:t>for the parties</w:t>
      </w:r>
      <w:r w:rsidR="00A768FE">
        <w:rPr>
          <w:rFonts w:ascii="Times New Roman" w:hAnsi="Times New Roman" w:cs="Times New Roman"/>
          <w:bCs/>
          <w:sz w:val="24"/>
          <w:szCs w:val="24"/>
        </w:rPr>
        <w:t>,</w:t>
      </w:r>
      <w:r w:rsidR="00BE17FB">
        <w:rPr>
          <w:rFonts w:ascii="Times New Roman" w:hAnsi="Times New Roman" w:cs="Times New Roman"/>
          <w:bCs/>
          <w:sz w:val="24"/>
          <w:szCs w:val="24"/>
        </w:rPr>
        <w:t xml:space="preserve"> the applicant, third and fourth respondent.</w:t>
      </w:r>
    </w:p>
    <w:p w14:paraId="160668CF" w14:textId="20E6E2C6" w:rsidR="009F32E4" w:rsidRPr="00A768FE" w:rsidRDefault="009F32E4"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For purpose of clarity it is necessary to prov</w:t>
      </w:r>
      <w:r w:rsidR="00A768FE">
        <w:rPr>
          <w:rFonts w:ascii="Times New Roman" w:hAnsi="Times New Roman" w:cs="Times New Roman"/>
          <w:bCs/>
          <w:sz w:val="24"/>
          <w:szCs w:val="24"/>
        </w:rPr>
        <w:t>ide</w:t>
      </w:r>
      <w:r>
        <w:rPr>
          <w:rFonts w:ascii="Times New Roman" w:hAnsi="Times New Roman" w:cs="Times New Roman"/>
          <w:bCs/>
          <w:sz w:val="24"/>
          <w:szCs w:val="24"/>
        </w:rPr>
        <w:t xml:space="preserve"> a factual background.</w:t>
      </w:r>
    </w:p>
    <w:p w14:paraId="3E3FAAE1" w14:textId="2A0245DE" w:rsidR="006034BC" w:rsidRDefault="009F32E4" w:rsidP="00FA681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w:t>
      </w:r>
      <w:r w:rsidR="006034BC">
        <w:rPr>
          <w:rFonts w:ascii="Times New Roman" w:hAnsi="Times New Roman" w:cs="Times New Roman"/>
          <w:bCs/>
          <w:sz w:val="24"/>
          <w:szCs w:val="24"/>
        </w:rPr>
        <w:t xml:space="preserve">ccording to the Mining Commissioner’s report the </w:t>
      </w:r>
      <w:r w:rsidR="00FA681E">
        <w:rPr>
          <w:rFonts w:ascii="Times New Roman" w:hAnsi="Times New Roman" w:cs="Times New Roman"/>
          <w:bCs/>
          <w:sz w:val="24"/>
          <w:szCs w:val="24"/>
        </w:rPr>
        <w:t>following emerges</w:t>
      </w:r>
      <w:r w:rsidR="006034BC">
        <w:rPr>
          <w:rFonts w:ascii="Times New Roman" w:hAnsi="Times New Roman" w:cs="Times New Roman"/>
          <w:bCs/>
          <w:sz w:val="24"/>
          <w:szCs w:val="24"/>
        </w:rPr>
        <w:t>:-</w:t>
      </w:r>
    </w:p>
    <w:p w14:paraId="77B73AF7" w14:textId="67A2BE5D" w:rsidR="009F32E4" w:rsidRDefault="006034BC"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A&amp; L Mining Syndicate pegged </w:t>
      </w:r>
      <w:r w:rsidR="00FA681E">
        <w:rPr>
          <w:rFonts w:ascii="Times New Roman" w:hAnsi="Times New Roman" w:cs="Times New Roman"/>
          <w:bCs/>
          <w:sz w:val="24"/>
          <w:szCs w:val="24"/>
        </w:rPr>
        <w:t>mining location</w:t>
      </w:r>
      <w:r>
        <w:rPr>
          <w:rFonts w:ascii="Times New Roman" w:hAnsi="Times New Roman" w:cs="Times New Roman"/>
          <w:bCs/>
          <w:sz w:val="24"/>
          <w:szCs w:val="24"/>
        </w:rPr>
        <w:t xml:space="preserve"> G 1243 on 19 September 200</w:t>
      </w:r>
      <w:r w:rsidR="007611DA">
        <w:rPr>
          <w:rFonts w:ascii="Times New Roman" w:hAnsi="Times New Roman" w:cs="Times New Roman"/>
          <w:bCs/>
          <w:sz w:val="24"/>
          <w:szCs w:val="24"/>
        </w:rPr>
        <w:t xml:space="preserve">5. </w:t>
      </w:r>
      <w:r>
        <w:rPr>
          <w:rFonts w:ascii="Times New Roman" w:hAnsi="Times New Roman" w:cs="Times New Roman"/>
          <w:bCs/>
          <w:sz w:val="24"/>
          <w:szCs w:val="24"/>
        </w:rPr>
        <w:t xml:space="preserve"> Rodney Hall pegged </w:t>
      </w:r>
      <w:r w:rsidR="00FA681E">
        <w:rPr>
          <w:rFonts w:ascii="Times New Roman" w:hAnsi="Times New Roman" w:cs="Times New Roman"/>
          <w:bCs/>
          <w:sz w:val="24"/>
          <w:szCs w:val="24"/>
        </w:rPr>
        <w:t>the mining location G3445 on 10 March 2010. Same now belongs to the appellant.</w:t>
      </w:r>
      <w:r>
        <w:rPr>
          <w:rFonts w:ascii="Times New Roman" w:hAnsi="Times New Roman" w:cs="Times New Roman"/>
          <w:bCs/>
          <w:sz w:val="24"/>
          <w:szCs w:val="24"/>
        </w:rPr>
        <w:t xml:space="preserve"> </w:t>
      </w:r>
    </w:p>
    <w:p w14:paraId="53733F02" w14:textId="4755EF54" w:rsidR="00FA681E" w:rsidRDefault="00FA681E"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Third respondent pegged </w:t>
      </w:r>
      <w:r w:rsidR="003A491A">
        <w:rPr>
          <w:rFonts w:ascii="Times New Roman" w:hAnsi="Times New Roman" w:cs="Times New Roman"/>
          <w:bCs/>
          <w:sz w:val="24"/>
          <w:szCs w:val="24"/>
        </w:rPr>
        <w:t>his mining</w:t>
      </w:r>
      <w:r>
        <w:rPr>
          <w:rFonts w:ascii="Times New Roman" w:hAnsi="Times New Roman" w:cs="Times New Roman"/>
          <w:bCs/>
          <w:sz w:val="24"/>
          <w:szCs w:val="24"/>
        </w:rPr>
        <w:t xml:space="preserve"> claim G 3385 </w:t>
      </w:r>
      <w:r w:rsidR="00A768FE">
        <w:rPr>
          <w:rFonts w:ascii="Times New Roman" w:hAnsi="Times New Roman" w:cs="Times New Roman"/>
          <w:bCs/>
          <w:sz w:val="24"/>
          <w:szCs w:val="24"/>
        </w:rPr>
        <w:t>on</w:t>
      </w:r>
      <w:r>
        <w:rPr>
          <w:rFonts w:ascii="Times New Roman" w:hAnsi="Times New Roman" w:cs="Times New Roman"/>
          <w:bCs/>
          <w:sz w:val="24"/>
          <w:szCs w:val="24"/>
        </w:rPr>
        <w:t xml:space="preserve"> 12 May 2010. A &amp; L Mining Syndicate never shifted their pegs or beacons. T</w:t>
      </w:r>
      <w:r w:rsidR="00FB6734">
        <w:rPr>
          <w:rFonts w:ascii="Times New Roman" w:hAnsi="Times New Roman" w:cs="Times New Roman"/>
          <w:bCs/>
          <w:sz w:val="24"/>
          <w:szCs w:val="24"/>
        </w:rPr>
        <w:t xml:space="preserve">he </w:t>
      </w:r>
      <w:r w:rsidR="003A491A">
        <w:rPr>
          <w:rFonts w:ascii="Times New Roman" w:hAnsi="Times New Roman" w:cs="Times New Roman"/>
          <w:bCs/>
          <w:sz w:val="24"/>
          <w:szCs w:val="24"/>
        </w:rPr>
        <w:t>certificate issued</w:t>
      </w:r>
      <w:r w:rsidR="00FB6734">
        <w:rPr>
          <w:rFonts w:ascii="Times New Roman" w:hAnsi="Times New Roman" w:cs="Times New Roman"/>
          <w:bCs/>
          <w:sz w:val="24"/>
          <w:szCs w:val="24"/>
        </w:rPr>
        <w:t xml:space="preserve"> to A &amp; L was </w:t>
      </w:r>
      <w:r w:rsidR="003A491A">
        <w:rPr>
          <w:rFonts w:ascii="Times New Roman" w:hAnsi="Times New Roman" w:cs="Times New Roman"/>
          <w:bCs/>
          <w:sz w:val="24"/>
          <w:szCs w:val="24"/>
        </w:rPr>
        <w:t>for 10</w:t>
      </w:r>
      <w:r w:rsidR="00FB6734">
        <w:rPr>
          <w:rFonts w:ascii="Times New Roman" w:hAnsi="Times New Roman" w:cs="Times New Roman"/>
          <w:bCs/>
          <w:sz w:val="24"/>
          <w:szCs w:val="24"/>
        </w:rPr>
        <w:t xml:space="preserve"> hectares although 15,</w:t>
      </w:r>
      <w:r w:rsidR="003A491A">
        <w:rPr>
          <w:rFonts w:ascii="Times New Roman" w:hAnsi="Times New Roman" w:cs="Times New Roman"/>
          <w:bCs/>
          <w:sz w:val="24"/>
          <w:szCs w:val="24"/>
        </w:rPr>
        <w:t>3 hectares</w:t>
      </w:r>
      <w:r w:rsidR="00FB6734">
        <w:rPr>
          <w:rFonts w:ascii="Times New Roman" w:hAnsi="Times New Roman" w:cs="Times New Roman"/>
          <w:bCs/>
          <w:sz w:val="24"/>
          <w:szCs w:val="24"/>
        </w:rPr>
        <w:t xml:space="preserve"> were pegged </w:t>
      </w:r>
      <w:r w:rsidR="003A491A">
        <w:rPr>
          <w:rFonts w:ascii="Times New Roman" w:hAnsi="Times New Roman" w:cs="Times New Roman"/>
          <w:bCs/>
          <w:sz w:val="24"/>
          <w:szCs w:val="24"/>
        </w:rPr>
        <w:t>on the</w:t>
      </w:r>
      <w:r w:rsidR="00FB6734">
        <w:rPr>
          <w:rFonts w:ascii="Times New Roman" w:hAnsi="Times New Roman" w:cs="Times New Roman"/>
          <w:bCs/>
          <w:sz w:val="24"/>
          <w:szCs w:val="24"/>
        </w:rPr>
        <w:t xml:space="preserve"> ground.  Rodney Hall encroached A&amp; L Mining Syndicates G1243 which was already registered. A&amp; L </w:t>
      </w:r>
      <w:r w:rsidR="00A768FE">
        <w:rPr>
          <w:rFonts w:ascii="Times New Roman" w:hAnsi="Times New Roman" w:cs="Times New Roman"/>
          <w:bCs/>
          <w:sz w:val="24"/>
          <w:szCs w:val="24"/>
        </w:rPr>
        <w:t xml:space="preserve">Mining Syndicate </w:t>
      </w:r>
      <w:r w:rsidR="00FB6734">
        <w:rPr>
          <w:rFonts w:ascii="Times New Roman" w:hAnsi="Times New Roman" w:cs="Times New Roman"/>
          <w:bCs/>
          <w:sz w:val="24"/>
          <w:szCs w:val="24"/>
        </w:rPr>
        <w:t>was the prior pegger.</w:t>
      </w:r>
      <w:r w:rsidR="00A52E85">
        <w:rPr>
          <w:rFonts w:ascii="Times New Roman" w:hAnsi="Times New Roman" w:cs="Times New Roman"/>
          <w:bCs/>
          <w:sz w:val="24"/>
          <w:szCs w:val="24"/>
        </w:rPr>
        <w:t xml:space="preserve"> </w:t>
      </w:r>
      <w:r w:rsidR="003A491A">
        <w:rPr>
          <w:rFonts w:ascii="Times New Roman" w:hAnsi="Times New Roman" w:cs="Times New Roman"/>
          <w:bCs/>
          <w:sz w:val="24"/>
          <w:szCs w:val="24"/>
        </w:rPr>
        <w:t>Appellant made</w:t>
      </w:r>
      <w:r w:rsidR="00A52E85">
        <w:rPr>
          <w:rFonts w:ascii="Times New Roman" w:hAnsi="Times New Roman" w:cs="Times New Roman"/>
          <w:bCs/>
          <w:sz w:val="24"/>
          <w:szCs w:val="24"/>
        </w:rPr>
        <w:t xml:space="preserve"> adjustments but is still encroaching </w:t>
      </w:r>
      <w:r w:rsidR="00A768FE">
        <w:rPr>
          <w:rFonts w:ascii="Times New Roman" w:hAnsi="Times New Roman" w:cs="Times New Roman"/>
          <w:bCs/>
          <w:sz w:val="24"/>
          <w:szCs w:val="24"/>
        </w:rPr>
        <w:t xml:space="preserve">on </w:t>
      </w:r>
      <w:r w:rsidR="00A52E85">
        <w:rPr>
          <w:rFonts w:ascii="Times New Roman" w:hAnsi="Times New Roman" w:cs="Times New Roman"/>
          <w:bCs/>
          <w:sz w:val="24"/>
          <w:szCs w:val="24"/>
        </w:rPr>
        <w:t xml:space="preserve">A &amp; L Mining Syndicates G 1243 block. </w:t>
      </w:r>
    </w:p>
    <w:p w14:paraId="3011485A" w14:textId="646D17D2" w:rsidR="00A46545" w:rsidRDefault="00A52E85" w:rsidP="00A4654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Third respondent is currently mining at an area where he holds no registered mining claim </w:t>
      </w:r>
      <w:r w:rsidR="003A491A">
        <w:rPr>
          <w:rFonts w:ascii="Times New Roman" w:hAnsi="Times New Roman" w:cs="Times New Roman"/>
          <w:bCs/>
          <w:sz w:val="24"/>
          <w:szCs w:val="24"/>
        </w:rPr>
        <w:t>and is mining</w:t>
      </w:r>
      <w:r w:rsidR="00A46545">
        <w:rPr>
          <w:rFonts w:ascii="Times New Roman" w:hAnsi="Times New Roman" w:cs="Times New Roman"/>
          <w:bCs/>
          <w:sz w:val="24"/>
          <w:szCs w:val="24"/>
        </w:rPr>
        <w:t xml:space="preserve"> illegally.  Third respondent’ s mining block encroaches onto appellant’s block</w:t>
      </w:r>
      <w:r w:rsidR="00A768FE">
        <w:rPr>
          <w:rFonts w:ascii="Times New Roman" w:hAnsi="Times New Roman" w:cs="Times New Roman"/>
          <w:bCs/>
          <w:sz w:val="24"/>
          <w:szCs w:val="24"/>
        </w:rPr>
        <w:t>.</w:t>
      </w:r>
      <w:r w:rsidR="00A46545">
        <w:rPr>
          <w:rFonts w:ascii="Times New Roman" w:hAnsi="Times New Roman" w:cs="Times New Roman"/>
          <w:bCs/>
          <w:sz w:val="24"/>
          <w:szCs w:val="24"/>
        </w:rPr>
        <w:t xml:space="preserve"> </w:t>
      </w:r>
      <w:r w:rsidR="00A768FE">
        <w:rPr>
          <w:rFonts w:ascii="Times New Roman" w:hAnsi="Times New Roman" w:cs="Times New Roman"/>
          <w:bCs/>
          <w:sz w:val="24"/>
          <w:szCs w:val="24"/>
        </w:rPr>
        <w:t>A</w:t>
      </w:r>
      <w:r w:rsidR="00A46545">
        <w:rPr>
          <w:rFonts w:ascii="Times New Roman" w:hAnsi="Times New Roman" w:cs="Times New Roman"/>
          <w:bCs/>
          <w:sz w:val="24"/>
          <w:szCs w:val="24"/>
        </w:rPr>
        <w:t>ppellant is a prio</w:t>
      </w:r>
      <w:r w:rsidR="007611DA">
        <w:rPr>
          <w:rFonts w:ascii="Times New Roman" w:hAnsi="Times New Roman" w:cs="Times New Roman"/>
          <w:bCs/>
          <w:sz w:val="24"/>
          <w:szCs w:val="24"/>
        </w:rPr>
        <w:t>r</w:t>
      </w:r>
      <w:r w:rsidR="00A46545">
        <w:rPr>
          <w:rFonts w:ascii="Times New Roman" w:hAnsi="Times New Roman" w:cs="Times New Roman"/>
          <w:bCs/>
          <w:sz w:val="24"/>
          <w:szCs w:val="24"/>
        </w:rPr>
        <w:t xml:space="preserve"> pegger to third respondent</w:t>
      </w:r>
      <w:r w:rsidR="00184AC6">
        <w:rPr>
          <w:rFonts w:ascii="Times New Roman" w:hAnsi="Times New Roman" w:cs="Times New Roman"/>
          <w:bCs/>
          <w:sz w:val="24"/>
          <w:szCs w:val="24"/>
        </w:rPr>
        <w:t xml:space="preserve">. At the end of the day the Mining </w:t>
      </w:r>
      <w:r w:rsidR="003A491A">
        <w:rPr>
          <w:rFonts w:ascii="Times New Roman" w:hAnsi="Times New Roman" w:cs="Times New Roman"/>
          <w:bCs/>
          <w:sz w:val="24"/>
          <w:szCs w:val="24"/>
        </w:rPr>
        <w:t>Commissioner made</w:t>
      </w:r>
      <w:r w:rsidR="00184AC6">
        <w:rPr>
          <w:rFonts w:ascii="Times New Roman" w:hAnsi="Times New Roman" w:cs="Times New Roman"/>
          <w:bCs/>
          <w:sz w:val="24"/>
          <w:szCs w:val="24"/>
        </w:rPr>
        <w:t xml:space="preserve"> a </w:t>
      </w:r>
      <w:r w:rsidR="003A491A">
        <w:rPr>
          <w:rFonts w:ascii="Times New Roman" w:hAnsi="Times New Roman" w:cs="Times New Roman"/>
          <w:bCs/>
          <w:sz w:val="24"/>
          <w:szCs w:val="24"/>
        </w:rPr>
        <w:t>determination contained</w:t>
      </w:r>
      <w:r w:rsidR="00184AC6">
        <w:rPr>
          <w:rFonts w:ascii="Times New Roman" w:hAnsi="Times New Roman" w:cs="Times New Roman"/>
          <w:bCs/>
          <w:sz w:val="24"/>
          <w:szCs w:val="24"/>
        </w:rPr>
        <w:t xml:space="preserve"> at page 12 of the record.</w:t>
      </w:r>
    </w:p>
    <w:p w14:paraId="02D2CBA8" w14:textId="2019AB0D" w:rsidR="008278E2" w:rsidRDefault="00184AC6" w:rsidP="00A4654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At the hearing a </w:t>
      </w:r>
      <w:r w:rsidR="00107A2B">
        <w:rPr>
          <w:rFonts w:ascii="Times New Roman" w:hAnsi="Times New Roman" w:cs="Times New Roman"/>
          <w:bCs/>
          <w:sz w:val="24"/>
          <w:szCs w:val="24"/>
        </w:rPr>
        <w:t>preliminary point</w:t>
      </w:r>
      <w:r w:rsidR="001B3655">
        <w:rPr>
          <w:rFonts w:ascii="Times New Roman" w:hAnsi="Times New Roman" w:cs="Times New Roman"/>
          <w:bCs/>
          <w:sz w:val="24"/>
          <w:szCs w:val="24"/>
        </w:rPr>
        <w:t xml:space="preserve"> was </w:t>
      </w:r>
      <w:r w:rsidR="003A491A">
        <w:rPr>
          <w:rFonts w:ascii="Times New Roman" w:hAnsi="Times New Roman" w:cs="Times New Roman"/>
          <w:bCs/>
          <w:sz w:val="24"/>
          <w:szCs w:val="24"/>
        </w:rPr>
        <w:t>raised that</w:t>
      </w:r>
      <w:r w:rsidR="001B3655">
        <w:rPr>
          <w:rFonts w:ascii="Times New Roman" w:hAnsi="Times New Roman" w:cs="Times New Roman"/>
          <w:bCs/>
          <w:sz w:val="24"/>
          <w:szCs w:val="24"/>
        </w:rPr>
        <w:t xml:space="preserve"> the </w:t>
      </w:r>
      <w:r w:rsidR="00107A2B">
        <w:rPr>
          <w:rFonts w:ascii="Times New Roman" w:hAnsi="Times New Roman" w:cs="Times New Roman"/>
          <w:bCs/>
          <w:sz w:val="24"/>
          <w:szCs w:val="24"/>
        </w:rPr>
        <w:t>citation of</w:t>
      </w:r>
      <w:r w:rsidR="001B3655">
        <w:rPr>
          <w:rFonts w:ascii="Times New Roman" w:hAnsi="Times New Roman" w:cs="Times New Roman"/>
          <w:bCs/>
          <w:sz w:val="24"/>
          <w:szCs w:val="24"/>
        </w:rPr>
        <w:t xml:space="preserve"> </w:t>
      </w:r>
      <w:r w:rsidR="00107A2B">
        <w:rPr>
          <w:rFonts w:ascii="Times New Roman" w:hAnsi="Times New Roman" w:cs="Times New Roman"/>
          <w:bCs/>
          <w:sz w:val="24"/>
          <w:szCs w:val="24"/>
        </w:rPr>
        <w:t>the first</w:t>
      </w:r>
      <w:r w:rsidR="0001036F">
        <w:rPr>
          <w:rFonts w:ascii="Times New Roman" w:hAnsi="Times New Roman" w:cs="Times New Roman"/>
          <w:bCs/>
          <w:sz w:val="24"/>
          <w:szCs w:val="24"/>
        </w:rPr>
        <w:t xml:space="preserve"> </w:t>
      </w:r>
      <w:r w:rsidR="001B3655">
        <w:rPr>
          <w:rFonts w:ascii="Times New Roman" w:hAnsi="Times New Roman" w:cs="Times New Roman"/>
          <w:bCs/>
          <w:sz w:val="24"/>
          <w:szCs w:val="24"/>
        </w:rPr>
        <w:t>respondent was</w:t>
      </w:r>
      <w:r w:rsidR="008278E2">
        <w:rPr>
          <w:rFonts w:ascii="Times New Roman" w:hAnsi="Times New Roman" w:cs="Times New Roman"/>
          <w:bCs/>
          <w:sz w:val="24"/>
          <w:szCs w:val="24"/>
        </w:rPr>
        <w:t xml:space="preserve"> in </w:t>
      </w:r>
      <w:r w:rsidR="001B3655">
        <w:rPr>
          <w:rFonts w:ascii="Times New Roman" w:hAnsi="Times New Roman" w:cs="Times New Roman"/>
          <w:bCs/>
          <w:sz w:val="24"/>
          <w:szCs w:val="24"/>
        </w:rPr>
        <w:t xml:space="preserve">error as </w:t>
      </w:r>
      <w:r w:rsidR="003A491A">
        <w:rPr>
          <w:rFonts w:ascii="Times New Roman" w:hAnsi="Times New Roman" w:cs="Times New Roman"/>
          <w:bCs/>
          <w:sz w:val="24"/>
          <w:szCs w:val="24"/>
        </w:rPr>
        <w:t>the correct</w:t>
      </w:r>
      <w:r w:rsidR="001B3655">
        <w:rPr>
          <w:rFonts w:ascii="Times New Roman" w:hAnsi="Times New Roman" w:cs="Times New Roman"/>
          <w:bCs/>
          <w:sz w:val="24"/>
          <w:szCs w:val="24"/>
        </w:rPr>
        <w:t xml:space="preserve"> </w:t>
      </w:r>
      <w:r w:rsidR="003A491A">
        <w:rPr>
          <w:rFonts w:ascii="Times New Roman" w:hAnsi="Times New Roman" w:cs="Times New Roman"/>
          <w:bCs/>
          <w:sz w:val="24"/>
          <w:szCs w:val="24"/>
        </w:rPr>
        <w:t>c</w:t>
      </w:r>
      <w:r w:rsidR="00A768FE">
        <w:rPr>
          <w:rFonts w:ascii="Times New Roman" w:hAnsi="Times New Roman" w:cs="Times New Roman"/>
          <w:bCs/>
          <w:sz w:val="24"/>
          <w:szCs w:val="24"/>
        </w:rPr>
        <w:t>i</w:t>
      </w:r>
      <w:r w:rsidR="003A491A">
        <w:rPr>
          <w:rFonts w:ascii="Times New Roman" w:hAnsi="Times New Roman" w:cs="Times New Roman"/>
          <w:bCs/>
          <w:sz w:val="24"/>
          <w:szCs w:val="24"/>
        </w:rPr>
        <w:t>t</w:t>
      </w:r>
      <w:r w:rsidR="00A768FE">
        <w:rPr>
          <w:rFonts w:ascii="Times New Roman" w:hAnsi="Times New Roman" w:cs="Times New Roman"/>
          <w:bCs/>
          <w:sz w:val="24"/>
          <w:szCs w:val="24"/>
        </w:rPr>
        <w:t>ati</w:t>
      </w:r>
      <w:r w:rsidR="003A491A">
        <w:rPr>
          <w:rFonts w:ascii="Times New Roman" w:hAnsi="Times New Roman" w:cs="Times New Roman"/>
          <w:bCs/>
          <w:sz w:val="24"/>
          <w:szCs w:val="24"/>
        </w:rPr>
        <w:t xml:space="preserve">on </w:t>
      </w:r>
      <w:r w:rsidR="00A768FE">
        <w:rPr>
          <w:rFonts w:ascii="Times New Roman" w:hAnsi="Times New Roman" w:cs="Times New Roman"/>
          <w:bCs/>
          <w:sz w:val="24"/>
          <w:szCs w:val="24"/>
        </w:rPr>
        <w:t>should</w:t>
      </w:r>
      <w:r w:rsidR="003A491A">
        <w:rPr>
          <w:rFonts w:ascii="Times New Roman" w:hAnsi="Times New Roman" w:cs="Times New Roman"/>
          <w:bCs/>
          <w:sz w:val="24"/>
          <w:szCs w:val="24"/>
        </w:rPr>
        <w:t xml:space="preserve"> have</w:t>
      </w:r>
      <w:r w:rsidR="001B3655">
        <w:rPr>
          <w:rFonts w:ascii="Times New Roman" w:hAnsi="Times New Roman" w:cs="Times New Roman"/>
          <w:bCs/>
          <w:sz w:val="24"/>
          <w:szCs w:val="24"/>
        </w:rPr>
        <w:t xml:space="preserve"> </w:t>
      </w:r>
      <w:r w:rsidR="008278E2">
        <w:rPr>
          <w:rFonts w:ascii="Times New Roman" w:hAnsi="Times New Roman" w:cs="Times New Roman"/>
          <w:bCs/>
          <w:sz w:val="24"/>
          <w:szCs w:val="24"/>
        </w:rPr>
        <w:t>been</w:t>
      </w:r>
      <w:r w:rsidR="001B3655">
        <w:rPr>
          <w:rFonts w:ascii="Times New Roman" w:hAnsi="Times New Roman" w:cs="Times New Roman"/>
          <w:bCs/>
          <w:sz w:val="24"/>
          <w:szCs w:val="24"/>
        </w:rPr>
        <w:t xml:space="preserve"> the Provi</w:t>
      </w:r>
      <w:r w:rsidR="00160874">
        <w:rPr>
          <w:rFonts w:ascii="Times New Roman" w:hAnsi="Times New Roman" w:cs="Times New Roman"/>
          <w:bCs/>
          <w:sz w:val="24"/>
          <w:szCs w:val="24"/>
        </w:rPr>
        <w:t xml:space="preserve">ncial Mining Director Matebeland North. </w:t>
      </w:r>
      <w:r w:rsidR="003A491A">
        <w:rPr>
          <w:rFonts w:ascii="Times New Roman" w:hAnsi="Times New Roman" w:cs="Times New Roman"/>
          <w:bCs/>
          <w:sz w:val="24"/>
          <w:szCs w:val="24"/>
        </w:rPr>
        <w:t>While noting</w:t>
      </w:r>
      <w:r w:rsidR="00160874">
        <w:rPr>
          <w:rFonts w:ascii="Times New Roman" w:hAnsi="Times New Roman" w:cs="Times New Roman"/>
          <w:bCs/>
          <w:sz w:val="24"/>
          <w:szCs w:val="24"/>
        </w:rPr>
        <w:t xml:space="preserve"> </w:t>
      </w:r>
      <w:r w:rsidR="003A491A">
        <w:rPr>
          <w:rFonts w:ascii="Times New Roman" w:hAnsi="Times New Roman" w:cs="Times New Roman"/>
          <w:bCs/>
          <w:sz w:val="24"/>
          <w:szCs w:val="24"/>
        </w:rPr>
        <w:t>the error</w:t>
      </w:r>
      <w:r w:rsidR="00160874">
        <w:rPr>
          <w:rFonts w:ascii="Times New Roman" w:hAnsi="Times New Roman" w:cs="Times New Roman"/>
          <w:bCs/>
          <w:sz w:val="24"/>
          <w:szCs w:val="24"/>
        </w:rPr>
        <w:t xml:space="preserve"> it does </w:t>
      </w:r>
      <w:r w:rsidR="003A491A">
        <w:rPr>
          <w:rFonts w:ascii="Times New Roman" w:hAnsi="Times New Roman" w:cs="Times New Roman"/>
          <w:bCs/>
          <w:sz w:val="24"/>
          <w:szCs w:val="24"/>
        </w:rPr>
        <w:t xml:space="preserve">not </w:t>
      </w:r>
      <w:r w:rsidR="00107A2B">
        <w:rPr>
          <w:rFonts w:ascii="Times New Roman" w:hAnsi="Times New Roman" w:cs="Times New Roman"/>
          <w:bCs/>
          <w:sz w:val="24"/>
          <w:szCs w:val="24"/>
        </w:rPr>
        <w:t>change the</w:t>
      </w:r>
      <w:r w:rsidR="008278E2">
        <w:rPr>
          <w:rFonts w:ascii="Times New Roman" w:hAnsi="Times New Roman" w:cs="Times New Roman"/>
          <w:bCs/>
          <w:sz w:val="24"/>
          <w:szCs w:val="24"/>
        </w:rPr>
        <w:t xml:space="preserve"> comple</w:t>
      </w:r>
      <w:r w:rsidR="00A768FE">
        <w:rPr>
          <w:rFonts w:ascii="Times New Roman" w:hAnsi="Times New Roman" w:cs="Times New Roman"/>
          <w:bCs/>
          <w:sz w:val="24"/>
          <w:szCs w:val="24"/>
        </w:rPr>
        <w:t>xion</w:t>
      </w:r>
      <w:r w:rsidR="008278E2">
        <w:rPr>
          <w:rFonts w:ascii="Times New Roman" w:hAnsi="Times New Roman" w:cs="Times New Roman"/>
          <w:bCs/>
          <w:sz w:val="24"/>
          <w:szCs w:val="24"/>
        </w:rPr>
        <w:t xml:space="preserve"> </w:t>
      </w:r>
      <w:r w:rsidR="00160874">
        <w:rPr>
          <w:rFonts w:ascii="Times New Roman" w:hAnsi="Times New Roman" w:cs="Times New Roman"/>
          <w:bCs/>
          <w:sz w:val="24"/>
          <w:szCs w:val="24"/>
        </w:rPr>
        <w:t>of the</w:t>
      </w:r>
      <w:r w:rsidR="0001036F">
        <w:rPr>
          <w:rFonts w:ascii="Times New Roman" w:hAnsi="Times New Roman" w:cs="Times New Roman"/>
          <w:bCs/>
          <w:sz w:val="24"/>
          <w:szCs w:val="24"/>
        </w:rPr>
        <w:t xml:space="preserve"> matter </w:t>
      </w:r>
      <w:r w:rsidR="003A491A">
        <w:rPr>
          <w:rFonts w:ascii="Times New Roman" w:hAnsi="Times New Roman" w:cs="Times New Roman"/>
          <w:bCs/>
          <w:sz w:val="24"/>
          <w:szCs w:val="24"/>
        </w:rPr>
        <w:t>o</w:t>
      </w:r>
      <w:r w:rsidR="00160874">
        <w:rPr>
          <w:rFonts w:ascii="Times New Roman" w:hAnsi="Times New Roman" w:cs="Times New Roman"/>
          <w:bCs/>
          <w:sz w:val="24"/>
          <w:szCs w:val="24"/>
        </w:rPr>
        <w:t>r prejudice</w:t>
      </w:r>
      <w:r w:rsidR="003A491A">
        <w:rPr>
          <w:rFonts w:ascii="Times New Roman" w:hAnsi="Times New Roman" w:cs="Times New Roman"/>
          <w:bCs/>
          <w:sz w:val="24"/>
          <w:szCs w:val="24"/>
        </w:rPr>
        <w:t xml:space="preserve"> any of the </w:t>
      </w:r>
      <w:r w:rsidR="008278E2">
        <w:rPr>
          <w:rFonts w:ascii="Times New Roman" w:hAnsi="Times New Roman" w:cs="Times New Roman"/>
          <w:bCs/>
          <w:sz w:val="24"/>
          <w:szCs w:val="24"/>
        </w:rPr>
        <w:t>parties.</w:t>
      </w:r>
    </w:p>
    <w:p w14:paraId="21EF2F23" w14:textId="41D1DC1E" w:rsidR="00634D4F" w:rsidRDefault="008278E2" w:rsidP="00A4654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The </w:t>
      </w:r>
      <w:r w:rsidR="0052536A">
        <w:rPr>
          <w:rFonts w:ascii="Times New Roman" w:hAnsi="Times New Roman" w:cs="Times New Roman"/>
          <w:bCs/>
          <w:sz w:val="24"/>
          <w:szCs w:val="24"/>
        </w:rPr>
        <w:t>ground</w:t>
      </w:r>
      <w:r w:rsidR="00543958">
        <w:rPr>
          <w:rFonts w:ascii="Times New Roman" w:hAnsi="Times New Roman" w:cs="Times New Roman"/>
          <w:bCs/>
          <w:sz w:val="24"/>
          <w:szCs w:val="24"/>
        </w:rPr>
        <w:t>s</w:t>
      </w:r>
      <w:r w:rsidR="0052536A">
        <w:rPr>
          <w:rFonts w:ascii="Times New Roman" w:hAnsi="Times New Roman" w:cs="Times New Roman"/>
          <w:bCs/>
          <w:sz w:val="24"/>
          <w:szCs w:val="24"/>
        </w:rPr>
        <w:t xml:space="preserve"> of</w:t>
      </w:r>
      <w:r>
        <w:rPr>
          <w:rFonts w:ascii="Times New Roman" w:hAnsi="Times New Roman" w:cs="Times New Roman"/>
          <w:bCs/>
          <w:sz w:val="24"/>
          <w:szCs w:val="24"/>
        </w:rPr>
        <w:t xml:space="preserve"> appeal as </w:t>
      </w:r>
      <w:r w:rsidR="0052536A">
        <w:rPr>
          <w:rFonts w:ascii="Times New Roman" w:hAnsi="Times New Roman" w:cs="Times New Roman"/>
          <w:bCs/>
          <w:sz w:val="24"/>
          <w:szCs w:val="24"/>
        </w:rPr>
        <w:t>raised by</w:t>
      </w:r>
      <w:r w:rsidR="0084225A">
        <w:rPr>
          <w:rFonts w:ascii="Times New Roman" w:hAnsi="Times New Roman" w:cs="Times New Roman"/>
          <w:bCs/>
          <w:sz w:val="24"/>
          <w:szCs w:val="24"/>
        </w:rPr>
        <w:t xml:space="preserve"> appellant attack </w:t>
      </w:r>
      <w:r w:rsidR="0052536A">
        <w:rPr>
          <w:rFonts w:ascii="Times New Roman" w:hAnsi="Times New Roman" w:cs="Times New Roman"/>
          <w:bCs/>
          <w:sz w:val="24"/>
          <w:szCs w:val="24"/>
        </w:rPr>
        <w:t>the findings</w:t>
      </w:r>
      <w:r w:rsidR="0084225A">
        <w:rPr>
          <w:rFonts w:ascii="Times New Roman" w:hAnsi="Times New Roman" w:cs="Times New Roman"/>
          <w:bCs/>
          <w:sz w:val="24"/>
          <w:szCs w:val="24"/>
        </w:rPr>
        <w:t xml:space="preserve"> of the </w:t>
      </w:r>
      <w:r w:rsidR="0052536A">
        <w:rPr>
          <w:rFonts w:ascii="Times New Roman" w:hAnsi="Times New Roman" w:cs="Times New Roman"/>
          <w:bCs/>
          <w:sz w:val="24"/>
          <w:szCs w:val="24"/>
        </w:rPr>
        <w:t>Mining Commissioner</w:t>
      </w:r>
      <w:r w:rsidR="0084225A">
        <w:rPr>
          <w:rFonts w:ascii="Times New Roman" w:hAnsi="Times New Roman" w:cs="Times New Roman"/>
          <w:bCs/>
          <w:sz w:val="24"/>
          <w:szCs w:val="24"/>
        </w:rPr>
        <w:t xml:space="preserve"> by averring firstly </w:t>
      </w:r>
      <w:r w:rsidR="0052536A">
        <w:rPr>
          <w:rFonts w:ascii="Times New Roman" w:hAnsi="Times New Roman" w:cs="Times New Roman"/>
          <w:bCs/>
          <w:sz w:val="24"/>
          <w:szCs w:val="24"/>
        </w:rPr>
        <w:t>that his</w:t>
      </w:r>
      <w:r w:rsidR="0084225A">
        <w:rPr>
          <w:rFonts w:ascii="Times New Roman" w:hAnsi="Times New Roman" w:cs="Times New Roman"/>
          <w:bCs/>
          <w:sz w:val="24"/>
          <w:szCs w:val="24"/>
        </w:rPr>
        <w:t xml:space="preserve"> findings are not supported by evidence.  </w:t>
      </w:r>
      <w:r w:rsidR="0052536A">
        <w:rPr>
          <w:rFonts w:ascii="Times New Roman" w:hAnsi="Times New Roman" w:cs="Times New Roman"/>
          <w:bCs/>
          <w:sz w:val="24"/>
          <w:szCs w:val="24"/>
        </w:rPr>
        <w:t xml:space="preserve">Secondly, </w:t>
      </w:r>
      <w:r w:rsidR="00543958">
        <w:rPr>
          <w:rFonts w:ascii="Times New Roman" w:hAnsi="Times New Roman" w:cs="Times New Roman"/>
          <w:bCs/>
          <w:sz w:val="24"/>
          <w:szCs w:val="24"/>
        </w:rPr>
        <w:t xml:space="preserve">that </w:t>
      </w:r>
      <w:r w:rsidR="0084225A">
        <w:rPr>
          <w:rFonts w:ascii="Times New Roman" w:hAnsi="Times New Roman" w:cs="Times New Roman"/>
          <w:bCs/>
          <w:sz w:val="24"/>
          <w:szCs w:val="24"/>
        </w:rPr>
        <w:t xml:space="preserve">the finding </w:t>
      </w:r>
      <w:r w:rsidR="0052536A">
        <w:rPr>
          <w:rFonts w:ascii="Times New Roman" w:hAnsi="Times New Roman" w:cs="Times New Roman"/>
          <w:bCs/>
          <w:sz w:val="24"/>
          <w:szCs w:val="24"/>
        </w:rPr>
        <w:t>by the</w:t>
      </w:r>
      <w:r w:rsidR="0084225A">
        <w:rPr>
          <w:rFonts w:ascii="Times New Roman" w:hAnsi="Times New Roman" w:cs="Times New Roman"/>
          <w:bCs/>
          <w:sz w:val="24"/>
          <w:szCs w:val="24"/>
        </w:rPr>
        <w:t xml:space="preserve"> </w:t>
      </w:r>
      <w:r w:rsidR="0052536A">
        <w:rPr>
          <w:rFonts w:ascii="Times New Roman" w:hAnsi="Times New Roman" w:cs="Times New Roman"/>
          <w:bCs/>
          <w:sz w:val="24"/>
          <w:szCs w:val="24"/>
        </w:rPr>
        <w:t>Mining Commissioner</w:t>
      </w:r>
      <w:r w:rsidR="0084225A">
        <w:rPr>
          <w:rFonts w:ascii="Times New Roman" w:hAnsi="Times New Roman" w:cs="Times New Roman"/>
          <w:bCs/>
          <w:sz w:val="24"/>
          <w:szCs w:val="24"/>
        </w:rPr>
        <w:t xml:space="preserve"> </w:t>
      </w:r>
      <w:r w:rsidR="0052536A">
        <w:rPr>
          <w:rFonts w:ascii="Times New Roman" w:hAnsi="Times New Roman" w:cs="Times New Roman"/>
          <w:bCs/>
          <w:sz w:val="24"/>
          <w:szCs w:val="24"/>
        </w:rPr>
        <w:t>that appellant</w:t>
      </w:r>
      <w:r w:rsidR="0084225A">
        <w:rPr>
          <w:rFonts w:ascii="Times New Roman" w:hAnsi="Times New Roman" w:cs="Times New Roman"/>
          <w:bCs/>
          <w:sz w:val="24"/>
          <w:szCs w:val="24"/>
        </w:rPr>
        <w:t>`s</w:t>
      </w:r>
      <w:r w:rsidR="00752DB8">
        <w:rPr>
          <w:rFonts w:ascii="Times New Roman" w:hAnsi="Times New Roman" w:cs="Times New Roman"/>
          <w:bCs/>
          <w:sz w:val="24"/>
          <w:szCs w:val="24"/>
        </w:rPr>
        <w:t xml:space="preserve"> mining location </w:t>
      </w:r>
      <w:r w:rsidR="0052536A">
        <w:rPr>
          <w:rFonts w:ascii="Times New Roman" w:hAnsi="Times New Roman" w:cs="Times New Roman"/>
          <w:bCs/>
          <w:sz w:val="24"/>
          <w:szCs w:val="24"/>
        </w:rPr>
        <w:t>encroached A</w:t>
      </w:r>
      <w:r w:rsidR="00752DB8">
        <w:rPr>
          <w:rFonts w:ascii="Times New Roman" w:hAnsi="Times New Roman" w:cs="Times New Roman"/>
          <w:bCs/>
          <w:sz w:val="24"/>
          <w:szCs w:val="24"/>
        </w:rPr>
        <w:t xml:space="preserve"> &amp; L Mining Syndicate </w:t>
      </w:r>
      <w:r w:rsidR="0052536A">
        <w:rPr>
          <w:rFonts w:ascii="Times New Roman" w:hAnsi="Times New Roman" w:cs="Times New Roman"/>
          <w:bCs/>
          <w:sz w:val="24"/>
          <w:szCs w:val="24"/>
        </w:rPr>
        <w:t>Mining location</w:t>
      </w:r>
      <w:r w:rsidR="00752DB8">
        <w:rPr>
          <w:rFonts w:ascii="Times New Roman" w:hAnsi="Times New Roman" w:cs="Times New Roman"/>
          <w:bCs/>
          <w:sz w:val="24"/>
          <w:szCs w:val="24"/>
        </w:rPr>
        <w:t xml:space="preserve"> despite </w:t>
      </w:r>
      <w:r w:rsidR="0052536A">
        <w:rPr>
          <w:rFonts w:ascii="Times New Roman" w:hAnsi="Times New Roman" w:cs="Times New Roman"/>
          <w:bCs/>
          <w:sz w:val="24"/>
          <w:szCs w:val="24"/>
        </w:rPr>
        <w:t>evidence that Ministry</w:t>
      </w:r>
      <w:r w:rsidR="00752DB8">
        <w:rPr>
          <w:rFonts w:ascii="Times New Roman" w:hAnsi="Times New Roman" w:cs="Times New Roman"/>
          <w:bCs/>
          <w:sz w:val="24"/>
          <w:szCs w:val="24"/>
        </w:rPr>
        <w:t xml:space="preserve"> </w:t>
      </w:r>
      <w:r w:rsidR="0052536A">
        <w:rPr>
          <w:rFonts w:ascii="Times New Roman" w:hAnsi="Times New Roman" w:cs="Times New Roman"/>
          <w:bCs/>
          <w:sz w:val="24"/>
          <w:szCs w:val="24"/>
        </w:rPr>
        <w:t>of Mines</w:t>
      </w:r>
      <w:r w:rsidR="00752DB8">
        <w:rPr>
          <w:rFonts w:ascii="Times New Roman" w:hAnsi="Times New Roman" w:cs="Times New Roman"/>
          <w:bCs/>
          <w:sz w:val="24"/>
          <w:szCs w:val="24"/>
        </w:rPr>
        <w:t xml:space="preserve"> and Mining Developed registered and </w:t>
      </w:r>
      <w:r w:rsidR="0052536A">
        <w:rPr>
          <w:rFonts w:ascii="Times New Roman" w:hAnsi="Times New Roman" w:cs="Times New Roman"/>
          <w:bCs/>
          <w:sz w:val="24"/>
          <w:szCs w:val="24"/>
        </w:rPr>
        <w:t>confirmed appellant’s</w:t>
      </w:r>
      <w:r w:rsidR="00752DB8">
        <w:rPr>
          <w:rFonts w:ascii="Times New Roman" w:hAnsi="Times New Roman" w:cs="Times New Roman"/>
          <w:bCs/>
          <w:sz w:val="24"/>
          <w:szCs w:val="24"/>
        </w:rPr>
        <w:t xml:space="preserve"> </w:t>
      </w:r>
      <w:r w:rsidR="00634D4F">
        <w:rPr>
          <w:rFonts w:ascii="Times New Roman" w:hAnsi="Times New Roman" w:cs="Times New Roman"/>
          <w:bCs/>
          <w:sz w:val="24"/>
          <w:szCs w:val="24"/>
        </w:rPr>
        <w:t xml:space="preserve">current </w:t>
      </w:r>
      <w:r w:rsidR="0052536A">
        <w:rPr>
          <w:rFonts w:ascii="Times New Roman" w:hAnsi="Times New Roman" w:cs="Times New Roman"/>
          <w:bCs/>
          <w:sz w:val="24"/>
          <w:szCs w:val="24"/>
        </w:rPr>
        <w:t>mining location</w:t>
      </w:r>
      <w:r w:rsidR="00543958">
        <w:rPr>
          <w:rFonts w:ascii="Times New Roman" w:hAnsi="Times New Roman" w:cs="Times New Roman"/>
          <w:bCs/>
          <w:sz w:val="24"/>
          <w:szCs w:val="24"/>
        </w:rPr>
        <w:t xml:space="preserve"> was incorrect.</w:t>
      </w:r>
    </w:p>
    <w:p w14:paraId="49B6C38A" w14:textId="649B3EE0" w:rsidR="00EF7FDB" w:rsidRDefault="00634D4F" w:rsidP="00A4654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third ground of appeal is </w:t>
      </w:r>
      <w:r w:rsidR="0052536A">
        <w:rPr>
          <w:rFonts w:ascii="Times New Roman" w:hAnsi="Times New Roman" w:cs="Times New Roman"/>
          <w:bCs/>
          <w:sz w:val="24"/>
          <w:szCs w:val="24"/>
        </w:rPr>
        <w:t>that the</w:t>
      </w:r>
      <w:r>
        <w:rPr>
          <w:rFonts w:ascii="Times New Roman" w:hAnsi="Times New Roman" w:cs="Times New Roman"/>
          <w:bCs/>
          <w:sz w:val="24"/>
          <w:szCs w:val="24"/>
        </w:rPr>
        <w:t xml:space="preserve"> Mining Commissioner erred by not realising that  s 177 of the </w:t>
      </w:r>
      <w:r w:rsidR="008C1349">
        <w:rPr>
          <w:rFonts w:ascii="Times New Roman" w:hAnsi="Times New Roman" w:cs="Times New Roman"/>
          <w:bCs/>
          <w:sz w:val="24"/>
          <w:szCs w:val="24"/>
        </w:rPr>
        <w:t>Mines and</w:t>
      </w:r>
      <w:r>
        <w:rPr>
          <w:rFonts w:ascii="Times New Roman" w:hAnsi="Times New Roman" w:cs="Times New Roman"/>
          <w:bCs/>
          <w:sz w:val="24"/>
          <w:szCs w:val="24"/>
        </w:rPr>
        <w:t xml:space="preserve"> Minerals Act has no application to this </w:t>
      </w:r>
      <w:r w:rsidR="00434DC2">
        <w:rPr>
          <w:rFonts w:ascii="Times New Roman" w:hAnsi="Times New Roman" w:cs="Times New Roman"/>
          <w:bCs/>
          <w:sz w:val="24"/>
          <w:szCs w:val="24"/>
        </w:rPr>
        <w:t>case and</w:t>
      </w:r>
      <w:r>
        <w:rPr>
          <w:rFonts w:ascii="Times New Roman" w:hAnsi="Times New Roman" w:cs="Times New Roman"/>
          <w:bCs/>
          <w:sz w:val="24"/>
          <w:szCs w:val="24"/>
        </w:rPr>
        <w:t xml:space="preserve"> in any case applies only to a lawfully registered and duly maintained mining  locations, reef or deposit”</w:t>
      </w:r>
    </w:p>
    <w:p w14:paraId="41E2458D" w14:textId="1A2BC658" w:rsidR="0052536A" w:rsidRDefault="00EF7FDB" w:rsidP="00A4654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grounds of appeal are not as elegantly expressed as would be expected. In the heads of argument more flesh is added </w:t>
      </w:r>
      <w:r w:rsidR="0052536A">
        <w:rPr>
          <w:rFonts w:ascii="Times New Roman" w:hAnsi="Times New Roman" w:cs="Times New Roman"/>
          <w:bCs/>
          <w:sz w:val="24"/>
          <w:szCs w:val="24"/>
        </w:rPr>
        <w:t xml:space="preserve">to the grounds of appeal. I find the attack contained in </w:t>
      </w:r>
      <w:r w:rsidR="00434DC2">
        <w:rPr>
          <w:rFonts w:ascii="Times New Roman" w:hAnsi="Times New Roman" w:cs="Times New Roman"/>
          <w:bCs/>
          <w:sz w:val="24"/>
          <w:szCs w:val="24"/>
        </w:rPr>
        <w:t>the first ground</w:t>
      </w:r>
      <w:r w:rsidR="0052536A">
        <w:rPr>
          <w:rFonts w:ascii="Times New Roman" w:hAnsi="Times New Roman" w:cs="Times New Roman"/>
          <w:bCs/>
          <w:sz w:val="24"/>
          <w:szCs w:val="24"/>
        </w:rPr>
        <w:t xml:space="preserve"> of appeal unjustified for </w:t>
      </w:r>
      <w:r w:rsidR="00434DC2">
        <w:rPr>
          <w:rFonts w:ascii="Times New Roman" w:hAnsi="Times New Roman" w:cs="Times New Roman"/>
          <w:bCs/>
          <w:sz w:val="24"/>
          <w:szCs w:val="24"/>
        </w:rPr>
        <w:t>the following</w:t>
      </w:r>
      <w:r w:rsidR="0052536A">
        <w:rPr>
          <w:rFonts w:ascii="Times New Roman" w:hAnsi="Times New Roman" w:cs="Times New Roman"/>
          <w:bCs/>
          <w:sz w:val="24"/>
          <w:szCs w:val="24"/>
        </w:rPr>
        <w:t xml:space="preserve"> reasons:</w:t>
      </w:r>
    </w:p>
    <w:p w14:paraId="361CDC5C" w14:textId="77777777" w:rsidR="008C1349" w:rsidRDefault="008C1349" w:rsidP="008C134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findings</w:t>
      </w:r>
      <w:r w:rsidR="0052536A">
        <w:rPr>
          <w:rFonts w:ascii="Times New Roman" w:hAnsi="Times New Roman" w:cs="Times New Roman"/>
          <w:bCs/>
          <w:sz w:val="24"/>
          <w:szCs w:val="24"/>
        </w:rPr>
        <w:t xml:space="preserve"> by the Mining</w:t>
      </w:r>
      <w:r w:rsidR="002C78F3">
        <w:rPr>
          <w:rFonts w:ascii="Times New Roman" w:hAnsi="Times New Roman" w:cs="Times New Roman"/>
          <w:bCs/>
          <w:sz w:val="24"/>
          <w:szCs w:val="24"/>
        </w:rPr>
        <w:t xml:space="preserve"> Commissioner clarifies </w:t>
      </w:r>
      <w:r>
        <w:rPr>
          <w:rFonts w:ascii="Times New Roman" w:hAnsi="Times New Roman" w:cs="Times New Roman"/>
          <w:bCs/>
          <w:sz w:val="24"/>
          <w:szCs w:val="24"/>
        </w:rPr>
        <w:t>that the</w:t>
      </w:r>
      <w:r w:rsidR="002C78F3">
        <w:rPr>
          <w:rFonts w:ascii="Times New Roman" w:hAnsi="Times New Roman" w:cs="Times New Roman"/>
          <w:bCs/>
          <w:sz w:val="24"/>
          <w:szCs w:val="24"/>
        </w:rPr>
        <w:t xml:space="preserve"> measurements on the docket map and on the ground differ.</w:t>
      </w:r>
      <w:r w:rsidR="008D4E3F">
        <w:rPr>
          <w:rFonts w:ascii="Times New Roman" w:hAnsi="Times New Roman" w:cs="Times New Roman"/>
          <w:bCs/>
          <w:sz w:val="24"/>
          <w:szCs w:val="24"/>
        </w:rPr>
        <w:t xml:space="preserve"> This anomaly appears possible considering that human error may creep in when such measurements are made. There was reference to the fact that the pegging took place where there was no GPS and pegging was conducted using estimates</w:t>
      </w:r>
      <w:r>
        <w:rPr>
          <w:rFonts w:ascii="Times New Roman" w:hAnsi="Times New Roman" w:cs="Times New Roman"/>
          <w:bCs/>
          <w:sz w:val="24"/>
          <w:szCs w:val="24"/>
        </w:rPr>
        <w:t xml:space="preserve"> (See page 11of the record).</w:t>
      </w:r>
      <w:r w:rsidR="008D4E3F">
        <w:rPr>
          <w:rFonts w:ascii="Times New Roman" w:hAnsi="Times New Roman" w:cs="Times New Roman"/>
          <w:bCs/>
          <w:sz w:val="24"/>
          <w:szCs w:val="24"/>
        </w:rPr>
        <w:t xml:space="preserve"> </w:t>
      </w:r>
    </w:p>
    <w:p w14:paraId="59406093" w14:textId="09671B07" w:rsidR="00E552EA" w:rsidRDefault="008C1349" w:rsidP="008C134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case however the Mining Commissioner’s findings </w:t>
      </w:r>
      <w:r w:rsidR="000C0AE7">
        <w:rPr>
          <w:rFonts w:ascii="Times New Roman" w:hAnsi="Times New Roman" w:cs="Times New Roman"/>
          <w:bCs/>
          <w:sz w:val="24"/>
          <w:szCs w:val="24"/>
        </w:rPr>
        <w:t>are b</w:t>
      </w:r>
      <w:r w:rsidR="00005ED3">
        <w:rPr>
          <w:rFonts w:ascii="Times New Roman" w:hAnsi="Times New Roman" w:cs="Times New Roman"/>
          <w:bCs/>
          <w:sz w:val="24"/>
          <w:szCs w:val="24"/>
        </w:rPr>
        <w:t>uttressed</w:t>
      </w:r>
      <w:r w:rsidR="00543958">
        <w:rPr>
          <w:rFonts w:ascii="Times New Roman" w:hAnsi="Times New Roman" w:cs="Times New Roman"/>
          <w:bCs/>
          <w:sz w:val="24"/>
          <w:szCs w:val="24"/>
        </w:rPr>
        <w:t xml:space="preserve"> by</w:t>
      </w:r>
      <w:r>
        <w:rPr>
          <w:rFonts w:ascii="Times New Roman" w:hAnsi="Times New Roman" w:cs="Times New Roman"/>
          <w:bCs/>
          <w:sz w:val="24"/>
          <w:szCs w:val="24"/>
        </w:rPr>
        <w:t xml:space="preserve"> a map reflecting the </w:t>
      </w:r>
      <w:r w:rsidR="00D74FD1">
        <w:rPr>
          <w:rFonts w:ascii="Times New Roman" w:hAnsi="Times New Roman" w:cs="Times New Roman"/>
          <w:bCs/>
          <w:sz w:val="24"/>
          <w:szCs w:val="24"/>
        </w:rPr>
        <w:t>respective positions</w:t>
      </w:r>
      <w:r>
        <w:rPr>
          <w:rFonts w:ascii="Times New Roman" w:hAnsi="Times New Roman" w:cs="Times New Roman"/>
          <w:bCs/>
          <w:sz w:val="24"/>
          <w:szCs w:val="24"/>
        </w:rPr>
        <w:t xml:space="preserve"> and sizes</w:t>
      </w:r>
      <w:r w:rsidR="00543958">
        <w:rPr>
          <w:rFonts w:ascii="Times New Roman" w:hAnsi="Times New Roman" w:cs="Times New Roman"/>
          <w:bCs/>
          <w:sz w:val="24"/>
          <w:szCs w:val="24"/>
        </w:rPr>
        <w:t>.</w:t>
      </w:r>
      <w:r w:rsidR="00581916">
        <w:rPr>
          <w:rFonts w:ascii="Times New Roman" w:hAnsi="Times New Roman" w:cs="Times New Roman"/>
          <w:bCs/>
          <w:sz w:val="24"/>
          <w:szCs w:val="24"/>
        </w:rPr>
        <w:t xml:space="preserve"> </w:t>
      </w:r>
      <w:r w:rsidR="00543958">
        <w:rPr>
          <w:rFonts w:ascii="Times New Roman" w:hAnsi="Times New Roman" w:cs="Times New Roman"/>
          <w:bCs/>
          <w:sz w:val="24"/>
          <w:szCs w:val="24"/>
        </w:rPr>
        <w:t>I</w:t>
      </w:r>
      <w:r w:rsidR="00581916">
        <w:rPr>
          <w:rFonts w:ascii="Times New Roman" w:hAnsi="Times New Roman" w:cs="Times New Roman"/>
          <w:bCs/>
          <w:sz w:val="24"/>
          <w:szCs w:val="24"/>
        </w:rPr>
        <w:t xml:space="preserve">n other </w:t>
      </w:r>
      <w:r w:rsidR="00D74FD1">
        <w:rPr>
          <w:rFonts w:ascii="Times New Roman" w:hAnsi="Times New Roman" w:cs="Times New Roman"/>
          <w:bCs/>
          <w:sz w:val="24"/>
          <w:szCs w:val="24"/>
        </w:rPr>
        <w:t>words,</w:t>
      </w:r>
      <w:r w:rsidR="00581916">
        <w:rPr>
          <w:rFonts w:ascii="Times New Roman" w:hAnsi="Times New Roman" w:cs="Times New Roman"/>
          <w:bCs/>
          <w:sz w:val="24"/>
          <w:szCs w:val="24"/>
        </w:rPr>
        <w:t xml:space="preserve"> his findings were not </w:t>
      </w:r>
      <w:r w:rsidR="00811640">
        <w:rPr>
          <w:rFonts w:ascii="Times New Roman" w:hAnsi="Times New Roman" w:cs="Times New Roman"/>
          <w:bCs/>
          <w:sz w:val="24"/>
          <w:szCs w:val="24"/>
        </w:rPr>
        <w:t>thumb sucked but dr</w:t>
      </w:r>
      <w:r w:rsidR="00E552EA">
        <w:rPr>
          <w:rFonts w:ascii="Times New Roman" w:hAnsi="Times New Roman" w:cs="Times New Roman"/>
          <w:bCs/>
          <w:sz w:val="24"/>
          <w:szCs w:val="24"/>
        </w:rPr>
        <w:t>a</w:t>
      </w:r>
      <w:r w:rsidR="00811640">
        <w:rPr>
          <w:rFonts w:ascii="Times New Roman" w:hAnsi="Times New Roman" w:cs="Times New Roman"/>
          <w:bCs/>
          <w:sz w:val="24"/>
          <w:szCs w:val="24"/>
        </w:rPr>
        <w:t xml:space="preserve">wn from a map </w:t>
      </w:r>
      <w:r w:rsidR="00D74FD1">
        <w:rPr>
          <w:rFonts w:ascii="Times New Roman" w:hAnsi="Times New Roman" w:cs="Times New Roman"/>
          <w:bCs/>
          <w:sz w:val="24"/>
          <w:szCs w:val="24"/>
        </w:rPr>
        <w:t>wherein coordinates</w:t>
      </w:r>
      <w:r w:rsidR="00811640">
        <w:rPr>
          <w:rFonts w:ascii="Times New Roman" w:hAnsi="Times New Roman" w:cs="Times New Roman"/>
          <w:bCs/>
          <w:sz w:val="24"/>
          <w:szCs w:val="24"/>
        </w:rPr>
        <w:t xml:space="preserve"> drawn from registration certificates of the </w:t>
      </w:r>
      <w:r w:rsidR="00D74FD1">
        <w:rPr>
          <w:rFonts w:ascii="Times New Roman" w:hAnsi="Times New Roman" w:cs="Times New Roman"/>
          <w:bCs/>
          <w:sz w:val="24"/>
          <w:szCs w:val="24"/>
        </w:rPr>
        <w:t>parties were</w:t>
      </w:r>
      <w:r w:rsidR="00E552EA">
        <w:rPr>
          <w:rFonts w:ascii="Times New Roman" w:hAnsi="Times New Roman" w:cs="Times New Roman"/>
          <w:bCs/>
          <w:sz w:val="24"/>
          <w:szCs w:val="24"/>
        </w:rPr>
        <w:t xml:space="preserve"> used to construct said map. </w:t>
      </w:r>
      <w:r w:rsidR="00811640">
        <w:rPr>
          <w:rFonts w:ascii="Times New Roman" w:hAnsi="Times New Roman" w:cs="Times New Roman"/>
          <w:bCs/>
          <w:sz w:val="24"/>
          <w:szCs w:val="24"/>
        </w:rPr>
        <w:t xml:space="preserve">  </w:t>
      </w:r>
    </w:p>
    <w:p w14:paraId="2D8347A6" w14:textId="29F34147" w:rsidR="00D74FD1" w:rsidRDefault="00E552EA" w:rsidP="008C134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is also the Mining Commissioners finding </w:t>
      </w:r>
      <w:r w:rsidR="00D74FD1">
        <w:rPr>
          <w:rFonts w:ascii="Times New Roman" w:hAnsi="Times New Roman" w:cs="Times New Roman"/>
          <w:bCs/>
          <w:sz w:val="24"/>
          <w:szCs w:val="24"/>
        </w:rPr>
        <w:t>that on</w:t>
      </w:r>
      <w:r>
        <w:rPr>
          <w:rFonts w:ascii="Times New Roman" w:hAnsi="Times New Roman" w:cs="Times New Roman"/>
          <w:bCs/>
          <w:sz w:val="24"/>
          <w:szCs w:val="24"/>
        </w:rPr>
        <w:t xml:space="preserve"> the </w:t>
      </w:r>
      <w:r w:rsidR="00D74FD1">
        <w:rPr>
          <w:rFonts w:ascii="Times New Roman" w:hAnsi="Times New Roman" w:cs="Times New Roman"/>
          <w:bCs/>
          <w:sz w:val="24"/>
          <w:szCs w:val="24"/>
        </w:rPr>
        <w:t>original docket</w:t>
      </w:r>
      <w:r>
        <w:rPr>
          <w:rFonts w:ascii="Times New Roman" w:hAnsi="Times New Roman" w:cs="Times New Roman"/>
          <w:bCs/>
          <w:sz w:val="24"/>
          <w:szCs w:val="24"/>
        </w:rPr>
        <w:t xml:space="preserve"> map </w:t>
      </w:r>
      <w:r w:rsidR="00D74FD1">
        <w:rPr>
          <w:rFonts w:ascii="Times New Roman" w:hAnsi="Times New Roman" w:cs="Times New Roman"/>
          <w:bCs/>
          <w:sz w:val="24"/>
          <w:szCs w:val="24"/>
        </w:rPr>
        <w:t>appellant</w:t>
      </w:r>
      <w:r w:rsidR="00543958">
        <w:rPr>
          <w:rFonts w:ascii="Times New Roman" w:hAnsi="Times New Roman" w:cs="Times New Roman"/>
          <w:bCs/>
          <w:sz w:val="24"/>
          <w:szCs w:val="24"/>
        </w:rPr>
        <w:t>’s</w:t>
      </w:r>
      <w:r w:rsidR="00D74FD1">
        <w:rPr>
          <w:rFonts w:ascii="Times New Roman" w:hAnsi="Times New Roman" w:cs="Times New Roman"/>
          <w:bCs/>
          <w:sz w:val="24"/>
          <w:szCs w:val="24"/>
        </w:rPr>
        <w:t xml:space="preserve"> mining</w:t>
      </w:r>
      <w:r>
        <w:rPr>
          <w:rFonts w:ascii="Times New Roman" w:hAnsi="Times New Roman" w:cs="Times New Roman"/>
          <w:bCs/>
          <w:sz w:val="24"/>
          <w:szCs w:val="24"/>
        </w:rPr>
        <w:t xml:space="preserve"> location is regular in shape while it is irregular on the ground.</w:t>
      </w:r>
    </w:p>
    <w:p w14:paraId="06EA2C5E" w14:textId="6E8FC92F" w:rsidR="00D74FD1" w:rsidRDefault="00E552EA" w:rsidP="008C134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appellant has made</w:t>
      </w:r>
      <w:r w:rsidR="00D74FD1">
        <w:rPr>
          <w:rFonts w:ascii="Times New Roman" w:hAnsi="Times New Roman" w:cs="Times New Roman"/>
          <w:bCs/>
          <w:sz w:val="24"/>
          <w:szCs w:val="24"/>
        </w:rPr>
        <w:t xml:space="preserve"> previous adjustments supports the finding that he is encroaching onto A &amp; L mining Syndicate’s claim.</w:t>
      </w:r>
    </w:p>
    <w:p w14:paraId="76F959AB" w14:textId="0E7DF1BE" w:rsidR="00D74FD1" w:rsidRDefault="00D74FD1" w:rsidP="008C134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Page 11 of t</w:t>
      </w:r>
      <w:r w:rsidR="00543958">
        <w:rPr>
          <w:rFonts w:ascii="Times New Roman" w:hAnsi="Times New Roman" w:cs="Times New Roman"/>
          <w:bCs/>
          <w:sz w:val="24"/>
          <w:szCs w:val="24"/>
        </w:rPr>
        <w:t>he</w:t>
      </w:r>
      <w:r>
        <w:rPr>
          <w:rFonts w:ascii="Times New Roman" w:hAnsi="Times New Roman" w:cs="Times New Roman"/>
          <w:bCs/>
          <w:sz w:val="24"/>
          <w:szCs w:val="24"/>
        </w:rPr>
        <w:t xml:space="preserve"> record reflects that Mr Sithole made submissions which were not countered to the following effect:</w:t>
      </w:r>
    </w:p>
    <w:p w14:paraId="1AF446E2" w14:textId="5E058CC5" w:rsidR="007F68C8" w:rsidRDefault="009A675C" w:rsidP="00DA0E06">
      <w:pPr>
        <w:spacing w:after="0" w:line="240" w:lineRule="auto"/>
        <w:ind w:left="720"/>
        <w:jc w:val="both"/>
        <w:rPr>
          <w:rFonts w:ascii="Times New Roman" w:hAnsi="Times New Roman" w:cs="Times New Roman"/>
          <w:bCs/>
        </w:rPr>
      </w:pPr>
      <w:r>
        <w:rPr>
          <w:rFonts w:ascii="Times New Roman" w:hAnsi="Times New Roman" w:cs="Times New Roman"/>
          <w:bCs/>
          <w:sz w:val="24"/>
          <w:szCs w:val="24"/>
        </w:rPr>
        <w:t>“LR</w:t>
      </w:r>
      <w:r w:rsidR="00D74FD1" w:rsidRPr="00DA0E06">
        <w:rPr>
          <w:rFonts w:ascii="Times New Roman" w:hAnsi="Times New Roman" w:cs="Times New Roman"/>
          <w:bCs/>
        </w:rPr>
        <w:t xml:space="preserve"> Mr Sithole</w:t>
      </w:r>
      <w:r w:rsidR="00DA0E06" w:rsidRPr="00DA0E06">
        <w:rPr>
          <w:rFonts w:ascii="Times New Roman" w:hAnsi="Times New Roman" w:cs="Times New Roman"/>
          <w:bCs/>
        </w:rPr>
        <w:t>: There was a dispute between Mr Mudonhi and Mr Murehwa.</w:t>
      </w:r>
      <w:r w:rsidR="00E552EA" w:rsidRPr="00DA0E06">
        <w:rPr>
          <w:rFonts w:ascii="Times New Roman" w:hAnsi="Times New Roman" w:cs="Times New Roman"/>
          <w:bCs/>
        </w:rPr>
        <w:t xml:space="preserve"> </w:t>
      </w:r>
      <w:r w:rsidR="008D4E3F" w:rsidRPr="00DA0E06">
        <w:rPr>
          <w:rFonts w:ascii="Times New Roman" w:hAnsi="Times New Roman" w:cs="Times New Roman"/>
          <w:bCs/>
        </w:rPr>
        <w:t xml:space="preserve"> </w:t>
      </w:r>
      <w:r w:rsidR="00DA0E06" w:rsidRPr="00DA0E06">
        <w:rPr>
          <w:rFonts w:ascii="Times New Roman" w:hAnsi="Times New Roman" w:cs="Times New Roman"/>
          <w:bCs/>
        </w:rPr>
        <w:t xml:space="preserve"> That dispute was resolved in favour of Mr </w:t>
      </w:r>
      <w:r w:rsidRPr="00DA0E06">
        <w:rPr>
          <w:rFonts w:ascii="Times New Roman" w:hAnsi="Times New Roman" w:cs="Times New Roman"/>
          <w:bCs/>
        </w:rPr>
        <w:t>Murehwa.</w:t>
      </w:r>
      <w:r w:rsidR="00DA0E06" w:rsidRPr="00DA0E06">
        <w:rPr>
          <w:rFonts w:ascii="Times New Roman" w:hAnsi="Times New Roman" w:cs="Times New Roman"/>
          <w:bCs/>
        </w:rPr>
        <w:t xml:space="preserve"> Because of the resolution it was then incumbent upon Mr Murehwa to adjust his beacons”</w:t>
      </w:r>
    </w:p>
    <w:p w14:paraId="396A45A1" w14:textId="77777777" w:rsidR="007F68C8" w:rsidRDefault="007F68C8" w:rsidP="007F68C8">
      <w:pPr>
        <w:spacing w:after="0" w:line="240" w:lineRule="auto"/>
        <w:jc w:val="both"/>
        <w:rPr>
          <w:rFonts w:ascii="Times New Roman" w:hAnsi="Times New Roman" w:cs="Times New Roman"/>
          <w:bCs/>
        </w:rPr>
      </w:pPr>
    </w:p>
    <w:p w14:paraId="5028DE36" w14:textId="2125400D" w:rsidR="00353E56" w:rsidRDefault="007F68C8" w:rsidP="009A675C">
      <w:pPr>
        <w:spacing w:after="0" w:line="360" w:lineRule="auto"/>
        <w:ind w:firstLine="720"/>
        <w:jc w:val="both"/>
        <w:rPr>
          <w:rFonts w:ascii="Times New Roman" w:hAnsi="Times New Roman" w:cs="Times New Roman"/>
          <w:bCs/>
          <w:sz w:val="24"/>
          <w:szCs w:val="24"/>
        </w:rPr>
      </w:pPr>
      <w:r w:rsidRPr="007F68C8">
        <w:rPr>
          <w:rFonts w:ascii="Times New Roman" w:hAnsi="Times New Roman" w:cs="Times New Roman"/>
          <w:bCs/>
          <w:sz w:val="24"/>
          <w:szCs w:val="24"/>
        </w:rPr>
        <w:t>In</w:t>
      </w:r>
      <w:r>
        <w:rPr>
          <w:rFonts w:ascii="Times New Roman" w:hAnsi="Times New Roman" w:cs="Times New Roman"/>
          <w:bCs/>
          <w:sz w:val="24"/>
          <w:szCs w:val="24"/>
        </w:rPr>
        <w:t xml:space="preserve"> the circumstances I </w:t>
      </w:r>
      <w:r w:rsidR="009A675C">
        <w:rPr>
          <w:rFonts w:ascii="Times New Roman" w:hAnsi="Times New Roman" w:cs="Times New Roman"/>
          <w:bCs/>
          <w:sz w:val="24"/>
          <w:szCs w:val="24"/>
        </w:rPr>
        <w:t>am satisfied</w:t>
      </w:r>
      <w:r>
        <w:rPr>
          <w:rFonts w:ascii="Times New Roman" w:hAnsi="Times New Roman" w:cs="Times New Roman"/>
          <w:bCs/>
          <w:sz w:val="24"/>
          <w:szCs w:val="24"/>
        </w:rPr>
        <w:t xml:space="preserve"> that the first ground of appeal lacks merit.</w:t>
      </w:r>
      <w:r w:rsidR="009A675C">
        <w:rPr>
          <w:rFonts w:ascii="Times New Roman" w:hAnsi="Times New Roman" w:cs="Times New Roman"/>
          <w:bCs/>
          <w:sz w:val="24"/>
          <w:szCs w:val="24"/>
        </w:rPr>
        <w:t xml:space="preserve">  The second ground of appeal appears to be split from the first ground. Essentially the second ground of appeal attacks the finding that appellant encroached onto A &amp;L Mining Syndicate block.  This is the </w:t>
      </w:r>
      <w:r w:rsidR="00434DC2">
        <w:rPr>
          <w:rFonts w:ascii="Times New Roman" w:hAnsi="Times New Roman" w:cs="Times New Roman"/>
          <w:bCs/>
          <w:sz w:val="24"/>
          <w:szCs w:val="24"/>
        </w:rPr>
        <w:t>same issue</w:t>
      </w:r>
      <w:r w:rsidR="009A675C">
        <w:rPr>
          <w:rFonts w:ascii="Times New Roman" w:hAnsi="Times New Roman" w:cs="Times New Roman"/>
          <w:bCs/>
          <w:sz w:val="24"/>
          <w:szCs w:val="24"/>
        </w:rPr>
        <w:t xml:space="preserve"> raised in ground one. The only differences is that in ground </w:t>
      </w:r>
      <w:r w:rsidR="00434DC2">
        <w:rPr>
          <w:rFonts w:ascii="Times New Roman" w:hAnsi="Times New Roman" w:cs="Times New Roman"/>
          <w:bCs/>
          <w:sz w:val="24"/>
          <w:szCs w:val="24"/>
        </w:rPr>
        <w:t>two reliance</w:t>
      </w:r>
      <w:r w:rsidR="00127EFE">
        <w:rPr>
          <w:rFonts w:ascii="Times New Roman" w:hAnsi="Times New Roman" w:cs="Times New Roman"/>
          <w:bCs/>
          <w:sz w:val="24"/>
          <w:szCs w:val="24"/>
        </w:rPr>
        <w:t xml:space="preserve"> </w:t>
      </w:r>
      <w:r w:rsidR="00127EFE">
        <w:rPr>
          <w:rFonts w:ascii="Times New Roman" w:hAnsi="Times New Roman" w:cs="Times New Roman"/>
          <w:bCs/>
          <w:sz w:val="24"/>
          <w:szCs w:val="24"/>
        </w:rPr>
        <w:lastRenderedPageBreak/>
        <w:t xml:space="preserve">is placed on </w:t>
      </w:r>
      <w:r w:rsidR="00434DC2">
        <w:rPr>
          <w:rFonts w:ascii="Times New Roman" w:hAnsi="Times New Roman" w:cs="Times New Roman"/>
          <w:bCs/>
          <w:sz w:val="24"/>
          <w:szCs w:val="24"/>
        </w:rPr>
        <w:t>the basis</w:t>
      </w:r>
      <w:r w:rsidR="00127EFE">
        <w:rPr>
          <w:rFonts w:ascii="Times New Roman" w:hAnsi="Times New Roman" w:cs="Times New Roman"/>
          <w:bCs/>
          <w:sz w:val="24"/>
          <w:szCs w:val="24"/>
        </w:rPr>
        <w:t xml:space="preserve"> that Ministry </w:t>
      </w:r>
      <w:r w:rsidR="00434DC2">
        <w:rPr>
          <w:rFonts w:ascii="Times New Roman" w:hAnsi="Times New Roman" w:cs="Times New Roman"/>
          <w:bCs/>
          <w:sz w:val="24"/>
          <w:szCs w:val="24"/>
        </w:rPr>
        <w:t>of Mines</w:t>
      </w:r>
      <w:r w:rsidR="00127EFE">
        <w:rPr>
          <w:rFonts w:ascii="Times New Roman" w:hAnsi="Times New Roman" w:cs="Times New Roman"/>
          <w:bCs/>
          <w:sz w:val="24"/>
          <w:szCs w:val="24"/>
        </w:rPr>
        <w:t xml:space="preserve"> and Mining </w:t>
      </w:r>
      <w:r w:rsidR="00434DC2">
        <w:rPr>
          <w:rFonts w:ascii="Times New Roman" w:hAnsi="Times New Roman" w:cs="Times New Roman"/>
          <w:bCs/>
          <w:sz w:val="24"/>
          <w:szCs w:val="24"/>
        </w:rPr>
        <w:t>development officials</w:t>
      </w:r>
      <w:r w:rsidR="00127EFE">
        <w:rPr>
          <w:rFonts w:ascii="Times New Roman" w:hAnsi="Times New Roman" w:cs="Times New Roman"/>
          <w:bCs/>
          <w:sz w:val="24"/>
          <w:szCs w:val="24"/>
        </w:rPr>
        <w:t xml:space="preserve"> registered and confirmed appellant’s current </w:t>
      </w:r>
      <w:r w:rsidR="00434DC2">
        <w:rPr>
          <w:rFonts w:ascii="Times New Roman" w:hAnsi="Times New Roman" w:cs="Times New Roman"/>
          <w:bCs/>
          <w:sz w:val="24"/>
          <w:szCs w:val="24"/>
        </w:rPr>
        <w:t>mining location</w:t>
      </w:r>
      <w:r w:rsidR="00127EFE">
        <w:rPr>
          <w:rFonts w:ascii="Times New Roman" w:hAnsi="Times New Roman" w:cs="Times New Roman"/>
          <w:bCs/>
          <w:sz w:val="24"/>
          <w:szCs w:val="24"/>
        </w:rPr>
        <w:t xml:space="preserve">.  I have already adverted </w:t>
      </w:r>
      <w:r w:rsidR="00434DC2">
        <w:rPr>
          <w:rFonts w:ascii="Times New Roman" w:hAnsi="Times New Roman" w:cs="Times New Roman"/>
          <w:bCs/>
          <w:sz w:val="24"/>
          <w:szCs w:val="24"/>
        </w:rPr>
        <w:t>to possible</w:t>
      </w:r>
      <w:r w:rsidR="00127EFE">
        <w:rPr>
          <w:rFonts w:ascii="Times New Roman" w:hAnsi="Times New Roman" w:cs="Times New Roman"/>
          <w:bCs/>
          <w:sz w:val="24"/>
          <w:szCs w:val="24"/>
        </w:rPr>
        <w:t xml:space="preserve"> errors being occasioned through estimates</w:t>
      </w:r>
      <w:r w:rsidR="00543958">
        <w:rPr>
          <w:rFonts w:ascii="Times New Roman" w:hAnsi="Times New Roman" w:cs="Times New Roman"/>
          <w:bCs/>
          <w:sz w:val="24"/>
          <w:szCs w:val="24"/>
        </w:rPr>
        <w:t xml:space="preserve"> </w:t>
      </w:r>
      <w:r w:rsidR="000C0AE7">
        <w:rPr>
          <w:rFonts w:ascii="Times New Roman" w:hAnsi="Times New Roman" w:cs="Times New Roman"/>
          <w:bCs/>
          <w:sz w:val="24"/>
          <w:szCs w:val="24"/>
        </w:rPr>
        <w:t>and human</w:t>
      </w:r>
      <w:r w:rsidR="00434DC2">
        <w:rPr>
          <w:rFonts w:ascii="Times New Roman" w:hAnsi="Times New Roman" w:cs="Times New Roman"/>
          <w:bCs/>
          <w:sz w:val="24"/>
          <w:szCs w:val="24"/>
        </w:rPr>
        <w:t xml:space="preserve"> error</w:t>
      </w:r>
      <w:r w:rsidR="00127EFE">
        <w:rPr>
          <w:rFonts w:ascii="Times New Roman" w:hAnsi="Times New Roman" w:cs="Times New Roman"/>
          <w:bCs/>
          <w:sz w:val="24"/>
          <w:szCs w:val="24"/>
        </w:rPr>
        <w:t xml:space="preserve">. The later </w:t>
      </w:r>
      <w:r w:rsidR="00434DC2">
        <w:rPr>
          <w:rFonts w:ascii="Times New Roman" w:hAnsi="Times New Roman" w:cs="Times New Roman"/>
          <w:bCs/>
          <w:sz w:val="24"/>
          <w:szCs w:val="24"/>
        </w:rPr>
        <w:t>development of</w:t>
      </w:r>
      <w:r w:rsidR="00127EFE">
        <w:rPr>
          <w:rFonts w:ascii="Times New Roman" w:hAnsi="Times New Roman" w:cs="Times New Roman"/>
          <w:bCs/>
          <w:sz w:val="24"/>
          <w:szCs w:val="24"/>
        </w:rPr>
        <w:t xml:space="preserve"> GPS Technology must have </w:t>
      </w:r>
      <w:r w:rsidR="00434DC2">
        <w:rPr>
          <w:rFonts w:ascii="Times New Roman" w:hAnsi="Times New Roman" w:cs="Times New Roman"/>
          <w:bCs/>
          <w:sz w:val="24"/>
          <w:szCs w:val="24"/>
        </w:rPr>
        <w:t>clarified a</w:t>
      </w:r>
      <w:r w:rsidR="00127EFE">
        <w:rPr>
          <w:rFonts w:ascii="Times New Roman" w:hAnsi="Times New Roman" w:cs="Times New Roman"/>
          <w:bCs/>
          <w:sz w:val="24"/>
          <w:szCs w:val="24"/>
        </w:rPr>
        <w:t xml:space="preserve"> lot of meas</w:t>
      </w:r>
      <w:r w:rsidR="00353E56">
        <w:rPr>
          <w:rFonts w:ascii="Times New Roman" w:hAnsi="Times New Roman" w:cs="Times New Roman"/>
          <w:bCs/>
          <w:sz w:val="24"/>
          <w:szCs w:val="24"/>
        </w:rPr>
        <w:t>urements in the mining sector.</w:t>
      </w:r>
    </w:p>
    <w:p w14:paraId="7EF95445" w14:textId="263055C1" w:rsidR="00416DF6" w:rsidRDefault="00353E56"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Appellant in his heads of argument places reliance on previous determinations by the Provincial </w:t>
      </w:r>
      <w:r w:rsidR="00434DC2">
        <w:rPr>
          <w:rFonts w:ascii="Times New Roman" w:hAnsi="Times New Roman" w:cs="Times New Roman"/>
          <w:bCs/>
          <w:sz w:val="24"/>
          <w:szCs w:val="24"/>
        </w:rPr>
        <w:t>Mining Director</w:t>
      </w:r>
      <w:r>
        <w:rPr>
          <w:rFonts w:ascii="Times New Roman" w:hAnsi="Times New Roman" w:cs="Times New Roman"/>
          <w:bCs/>
          <w:sz w:val="24"/>
          <w:szCs w:val="24"/>
        </w:rPr>
        <w:t xml:space="preserve"> Annexure </w:t>
      </w:r>
      <w:r w:rsidR="00434DC2">
        <w:rPr>
          <w:rFonts w:ascii="Times New Roman" w:hAnsi="Times New Roman" w:cs="Times New Roman"/>
          <w:bCs/>
          <w:sz w:val="24"/>
          <w:szCs w:val="24"/>
        </w:rPr>
        <w:t>H” The</w:t>
      </w:r>
      <w:r>
        <w:rPr>
          <w:rFonts w:ascii="Times New Roman" w:hAnsi="Times New Roman" w:cs="Times New Roman"/>
          <w:bCs/>
          <w:sz w:val="24"/>
          <w:szCs w:val="24"/>
        </w:rPr>
        <w:t xml:space="preserve"> determination was made on 11 July 2016. In direct response </w:t>
      </w:r>
      <w:r w:rsidR="00434DC2">
        <w:rPr>
          <w:rFonts w:ascii="Times New Roman" w:hAnsi="Times New Roman" w:cs="Times New Roman"/>
          <w:bCs/>
          <w:sz w:val="24"/>
          <w:szCs w:val="24"/>
        </w:rPr>
        <w:t>to this</w:t>
      </w:r>
      <w:r>
        <w:rPr>
          <w:rFonts w:ascii="Times New Roman" w:hAnsi="Times New Roman" w:cs="Times New Roman"/>
          <w:bCs/>
          <w:sz w:val="24"/>
          <w:szCs w:val="24"/>
        </w:rPr>
        <w:t xml:space="preserve"> issue, first and second respondents heads of argument reflect at para 9 that the determination of 11 July 2016 w</w:t>
      </w:r>
      <w:r w:rsidR="006F3683">
        <w:rPr>
          <w:rFonts w:ascii="Times New Roman" w:hAnsi="Times New Roman" w:cs="Times New Roman"/>
          <w:bCs/>
          <w:sz w:val="24"/>
          <w:szCs w:val="24"/>
        </w:rPr>
        <w:t>as</w:t>
      </w:r>
      <w:r>
        <w:rPr>
          <w:rFonts w:ascii="Times New Roman" w:hAnsi="Times New Roman" w:cs="Times New Roman"/>
          <w:bCs/>
          <w:sz w:val="24"/>
          <w:szCs w:val="24"/>
        </w:rPr>
        <w:t xml:space="preserve"> effectively set aside.</w:t>
      </w:r>
      <w:r w:rsidR="00127EFE">
        <w:rPr>
          <w:rFonts w:ascii="Times New Roman" w:hAnsi="Times New Roman" w:cs="Times New Roman"/>
          <w:bCs/>
          <w:sz w:val="24"/>
          <w:szCs w:val="24"/>
        </w:rPr>
        <w:t xml:space="preserve"> </w:t>
      </w:r>
    </w:p>
    <w:p w14:paraId="66201F89" w14:textId="46158F66" w:rsidR="009D4784" w:rsidRDefault="00416DF6"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determination dated 11 July 2016 concerned </w:t>
      </w:r>
      <w:r w:rsidR="006F3683">
        <w:rPr>
          <w:rFonts w:ascii="Times New Roman" w:hAnsi="Times New Roman" w:cs="Times New Roman"/>
          <w:bCs/>
          <w:sz w:val="24"/>
          <w:szCs w:val="24"/>
        </w:rPr>
        <w:t>a</w:t>
      </w:r>
      <w:r>
        <w:rPr>
          <w:rFonts w:ascii="Times New Roman" w:hAnsi="Times New Roman" w:cs="Times New Roman"/>
          <w:bCs/>
          <w:sz w:val="24"/>
          <w:szCs w:val="24"/>
        </w:rPr>
        <w:t>n alleged underground encroachment between appellant and third respondent. The determination</w:t>
      </w:r>
      <w:r w:rsidR="001B4CE8">
        <w:rPr>
          <w:rFonts w:ascii="Times New Roman" w:hAnsi="Times New Roman" w:cs="Times New Roman"/>
          <w:bCs/>
          <w:sz w:val="24"/>
          <w:szCs w:val="24"/>
        </w:rPr>
        <w:t xml:space="preserve"> does not seem to have been brought to the attention of the </w:t>
      </w:r>
      <w:r w:rsidR="000C0AE7">
        <w:rPr>
          <w:rFonts w:ascii="Times New Roman" w:hAnsi="Times New Roman" w:cs="Times New Roman"/>
          <w:bCs/>
          <w:sz w:val="24"/>
          <w:szCs w:val="24"/>
        </w:rPr>
        <w:t>parties during</w:t>
      </w:r>
      <w:r w:rsidR="009D4784">
        <w:rPr>
          <w:rFonts w:ascii="Times New Roman" w:hAnsi="Times New Roman" w:cs="Times New Roman"/>
          <w:bCs/>
          <w:sz w:val="24"/>
          <w:szCs w:val="24"/>
        </w:rPr>
        <w:t xml:space="preserve"> the proceedings before the Mining Commissioner.</w:t>
      </w:r>
    </w:p>
    <w:p w14:paraId="117CB681" w14:textId="61C8A870" w:rsidR="00184AC6" w:rsidRDefault="009D4784"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Besides the fact that the Mines authorities made recommendations to the </w:t>
      </w:r>
      <w:r w:rsidR="00055D66">
        <w:rPr>
          <w:rFonts w:ascii="Times New Roman" w:hAnsi="Times New Roman" w:cs="Times New Roman"/>
          <w:bCs/>
          <w:sz w:val="24"/>
          <w:szCs w:val="24"/>
        </w:rPr>
        <w:t>f</w:t>
      </w:r>
      <w:r w:rsidR="006F3683">
        <w:rPr>
          <w:rFonts w:ascii="Times New Roman" w:hAnsi="Times New Roman" w:cs="Times New Roman"/>
          <w:bCs/>
          <w:sz w:val="24"/>
          <w:szCs w:val="24"/>
        </w:rPr>
        <w:t>e</w:t>
      </w:r>
      <w:r w:rsidR="0045469F">
        <w:rPr>
          <w:rFonts w:ascii="Times New Roman" w:hAnsi="Times New Roman" w:cs="Times New Roman"/>
          <w:bCs/>
          <w:sz w:val="24"/>
          <w:szCs w:val="24"/>
        </w:rPr>
        <w:t xml:space="preserve">uding </w:t>
      </w:r>
      <w:r w:rsidR="00055D66">
        <w:rPr>
          <w:rFonts w:ascii="Times New Roman" w:hAnsi="Times New Roman" w:cs="Times New Roman"/>
          <w:bCs/>
          <w:sz w:val="24"/>
          <w:szCs w:val="24"/>
        </w:rPr>
        <w:t xml:space="preserve"> </w:t>
      </w:r>
      <w:r w:rsidR="000C0AE7">
        <w:rPr>
          <w:rFonts w:ascii="Times New Roman" w:hAnsi="Times New Roman" w:cs="Times New Roman"/>
          <w:bCs/>
          <w:sz w:val="24"/>
          <w:szCs w:val="24"/>
        </w:rPr>
        <w:t>parties I</w:t>
      </w:r>
      <w:r w:rsidR="00055D66">
        <w:rPr>
          <w:rFonts w:ascii="Times New Roman" w:hAnsi="Times New Roman" w:cs="Times New Roman"/>
          <w:bCs/>
          <w:sz w:val="24"/>
          <w:szCs w:val="24"/>
        </w:rPr>
        <w:t xml:space="preserve"> am not </w:t>
      </w:r>
      <w:r w:rsidR="000C0AE7">
        <w:rPr>
          <w:rFonts w:ascii="Times New Roman" w:hAnsi="Times New Roman" w:cs="Times New Roman"/>
          <w:bCs/>
          <w:sz w:val="24"/>
          <w:szCs w:val="24"/>
        </w:rPr>
        <w:t xml:space="preserve"> aware </w:t>
      </w:r>
      <w:r w:rsidR="00055D66">
        <w:rPr>
          <w:rFonts w:ascii="Times New Roman" w:hAnsi="Times New Roman" w:cs="Times New Roman"/>
          <w:bCs/>
          <w:sz w:val="24"/>
          <w:szCs w:val="24"/>
        </w:rPr>
        <w:t>of its relevance to this case.   The A &amp; L Mining Syndicate was not</w:t>
      </w:r>
      <w:r w:rsidR="006F3683">
        <w:rPr>
          <w:rFonts w:ascii="Times New Roman" w:hAnsi="Times New Roman" w:cs="Times New Roman"/>
          <w:bCs/>
          <w:sz w:val="24"/>
          <w:szCs w:val="24"/>
        </w:rPr>
        <w:t xml:space="preserve"> party </w:t>
      </w:r>
      <w:r w:rsidR="00A35C38">
        <w:rPr>
          <w:rFonts w:ascii="Times New Roman" w:hAnsi="Times New Roman" w:cs="Times New Roman"/>
          <w:bCs/>
          <w:sz w:val="24"/>
          <w:szCs w:val="24"/>
        </w:rPr>
        <w:t>to</w:t>
      </w:r>
      <w:r w:rsidR="00055D66">
        <w:rPr>
          <w:rFonts w:ascii="Times New Roman" w:hAnsi="Times New Roman" w:cs="Times New Roman"/>
          <w:bCs/>
          <w:sz w:val="24"/>
          <w:szCs w:val="24"/>
        </w:rPr>
        <w:t xml:space="preserve"> </w:t>
      </w:r>
      <w:r w:rsidR="00A35C38">
        <w:rPr>
          <w:rFonts w:ascii="Times New Roman" w:hAnsi="Times New Roman" w:cs="Times New Roman"/>
          <w:bCs/>
          <w:sz w:val="24"/>
          <w:szCs w:val="24"/>
        </w:rPr>
        <w:br/>
      </w:r>
      <w:r w:rsidR="00055D66">
        <w:rPr>
          <w:rFonts w:ascii="Times New Roman" w:hAnsi="Times New Roman" w:cs="Times New Roman"/>
          <w:bCs/>
          <w:sz w:val="24"/>
          <w:szCs w:val="24"/>
        </w:rPr>
        <w:t xml:space="preserve"> the dispute as the dispute was between appellant and fourth respondent</w:t>
      </w:r>
      <w:r w:rsidR="006F3683">
        <w:rPr>
          <w:rFonts w:ascii="Times New Roman" w:hAnsi="Times New Roman" w:cs="Times New Roman"/>
          <w:bCs/>
          <w:sz w:val="24"/>
          <w:szCs w:val="24"/>
        </w:rPr>
        <w:t>.</w:t>
      </w:r>
    </w:p>
    <w:p w14:paraId="0071085B" w14:textId="4837C82D" w:rsidR="000F74A8" w:rsidRDefault="000F74A8"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third </w:t>
      </w:r>
      <w:r w:rsidR="001320D7">
        <w:rPr>
          <w:rFonts w:ascii="Times New Roman" w:hAnsi="Times New Roman" w:cs="Times New Roman"/>
          <w:bCs/>
          <w:sz w:val="24"/>
          <w:szCs w:val="24"/>
        </w:rPr>
        <w:t>ground of</w:t>
      </w:r>
      <w:r>
        <w:rPr>
          <w:rFonts w:ascii="Times New Roman" w:hAnsi="Times New Roman" w:cs="Times New Roman"/>
          <w:bCs/>
          <w:sz w:val="24"/>
          <w:szCs w:val="24"/>
        </w:rPr>
        <w:t xml:space="preserve"> appeal deals with the issue </w:t>
      </w:r>
      <w:r w:rsidR="00DE10A4">
        <w:rPr>
          <w:rFonts w:ascii="Times New Roman" w:hAnsi="Times New Roman" w:cs="Times New Roman"/>
          <w:bCs/>
          <w:sz w:val="24"/>
          <w:szCs w:val="24"/>
        </w:rPr>
        <w:t>of</w:t>
      </w:r>
      <w:r w:rsidR="006F3683">
        <w:rPr>
          <w:rFonts w:ascii="Times New Roman" w:hAnsi="Times New Roman" w:cs="Times New Roman"/>
          <w:bCs/>
          <w:sz w:val="24"/>
          <w:szCs w:val="24"/>
        </w:rPr>
        <w:t xml:space="preserve"> prior </w:t>
      </w:r>
      <w:r w:rsidR="00DE10A4">
        <w:rPr>
          <w:rFonts w:ascii="Times New Roman" w:hAnsi="Times New Roman" w:cs="Times New Roman"/>
          <w:bCs/>
          <w:sz w:val="24"/>
          <w:szCs w:val="24"/>
        </w:rPr>
        <w:t xml:space="preserve">peggers. The ground of appeal </w:t>
      </w:r>
      <w:r w:rsidR="001320D7">
        <w:rPr>
          <w:rFonts w:ascii="Times New Roman" w:hAnsi="Times New Roman" w:cs="Times New Roman"/>
          <w:bCs/>
          <w:sz w:val="24"/>
          <w:szCs w:val="24"/>
        </w:rPr>
        <w:t>appears vague</w:t>
      </w:r>
      <w:r w:rsidR="00DE10A4">
        <w:rPr>
          <w:rFonts w:ascii="Times New Roman" w:hAnsi="Times New Roman" w:cs="Times New Roman"/>
          <w:bCs/>
          <w:sz w:val="24"/>
          <w:szCs w:val="24"/>
        </w:rPr>
        <w:t xml:space="preserve">. It baldly </w:t>
      </w:r>
      <w:r w:rsidR="001320D7">
        <w:rPr>
          <w:rFonts w:ascii="Times New Roman" w:hAnsi="Times New Roman" w:cs="Times New Roman"/>
          <w:bCs/>
          <w:sz w:val="24"/>
          <w:szCs w:val="24"/>
        </w:rPr>
        <w:t>states that</w:t>
      </w:r>
      <w:r w:rsidR="00DE10A4">
        <w:rPr>
          <w:rFonts w:ascii="Times New Roman" w:hAnsi="Times New Roman" w:cs="Times New Roman"/>
          <w:bCs/>
          <w:sz w:val="24"/>
          <w:szCs w:val="24"/>
        </w:rPr>
        <w:t xml:space="preserve"> s </w:t>
      </w:r>
      <w:r w:rsidR="007611DA">
        <w:rPr>
          <w:rFonts w:ascii="Times New Roman" w:hAnsi="Times New Roman" w:cs="Times New Roman"/>
          <w:bCs/>
          <w:sz w:val="24"/>
          <w:szCs w:val="24"/>
        </w:rPr>
        <w:t>1</w:t>
      </w:r>
      <w:r w:rsidR="00DE10A4">
        <w:rPr>
          <w:rFonts w:ascii="Times New Roman" w:hAnsi="Times New Roman" w:cs="Times New Roman"/>
          <w:bCs/>
          <w:sz w:val="24"/>
          <w:szCs w:val="24"/>
        </w:rPr>
        <w:t>77</w:t>
      </w:r>
      <w:r w:rsidR="002E074E">
        <w:rPr>
          <w:rFonts w:ascii="Times New Roman" w:hAnsi="Times New Roman" w:cs="Times New Roman"/>
          <w:bCs/>
          <w:sz w:val="24"/>
          <w:szCs w:val="24"/>
        </w:rPr>
        <w:t xml:space="preserve"> of the Mines and Minerals Act</w:t>
      </w:r>
      <w:r w:rsidR="00DE10A4">
        <w:rPr>
          <w:rFonts w:ascii="Times New Roman" w:hAnsi="Times New Roman" w:cs="Times New Roman"/>
          <w:bCs/>
          <w:sz w:val="24"/>
          <w:szCs w:val="24"/>
        </w:rPr>
        <w:t xml:space="preserve"> has no application to this case. Section 177 of the Mines and Mineral Act [</w:t>
      </w:r>
      <w:r w:rsidR="00DE10A4" w:rsidRPr="001320D7">
        <w:rPr>
          <w:rFonts w:ascii="Times New Roman" w:hAnsi="Times New Roman" w:cs="Times New Roman"/>
          <w:bCs/>
          <w:i/>
          <w:iCs/>
          <w:sz w:val="24"/>
          <w:szCs w:val="24"/>
        </w:rPr>
        <w:t>Chapter 21:05</w:t>
      </w:r>
      <w:r w:rsidR="001320D7">
        <w:rPr>
          <w:rFonts w:ascii="Times New Roman" w:hAnsi="Times New Roman" w:cs="Times New Roman"/>
          <w:bCs/>
          <w:sz w:val="24"/>
          <w:szCs w:val="24"/>
        </w:rPr>
        <w:t>] provides as follows:</w:t>
      </w:r>
    </w:p>
    <w:p w14:paraId="1CB0BDF4" w14:textId="77777777" w:rsidR="006F3683" w:rsidRDefault="002E074E"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“177</w:t>
      </w:r>
      <w:r w:rsidR="001320D7">
        <w:rPr>
          <w:rFonts w:ascii="Times New Roman" w:hAnsi="Times New Roman" w:cs="Times New Roman"/>
          <w:bCs/>
          <w:sz w:val="24"/>
          <w:szCs w:val="24"/>
        </w:rPr>
        <w:t xml:space="preserve"> Priority of mining rights. For the purpose of this section “pegger” means the </w:t>
      </w:r>
      <w:r>
        <w:rPr>
          <w:rFonts w:ascii="Times New Roman" w:hAnsi="Times New Roman" w:cs="Times New Roman"/>
          <w:bCs/>
          <w:sz w:val="24"/>
          <w:szCs w:val="24"/>
        </w:rPr>
        <w:t>person whose</w:t>
      </w:r>
      <w:r w:rsidR="001320D7">
        <w:rPr>
          <w:rFonts w:ascii="Times New Roman" w:hAnsi="Times New Roman" w:cs="Times New Roman"/>
          <w:bCs/>
          <w:sz w:val="24"/>
          <w:szCs w:val="24"/>
        </w:rPr>
        <w:t xml:space="preserve"> name or on whose behalf a mining </w:t>
      </w:r>
      <w:r>
        <w:rPr>
          <w:rFonts w:ascii="Times New Roman" w:hAnsi="Times New Roman" w:cs="Times New Roman"/>
          <w:bCs/>
          <w:sz w:val="24"/>
          <w:szCs w:val="24"/>
        </w:rPr>
        <w:t>location reef</w:t>
      </w:r>
      <w:r w:rsidR="001320D7">
        <w:rPr>
          <w:rFonts w:ascii="Times New Roman" w:hAnsi="Times New Roman" w:cs="Times New Roman"/>
          <w:bCs/>
          <w:sz w:val="24"/>
          <w:szCs w:val="24"/>
        </w:rPr>
        <w:t xml:space="preserve"> or deposit </w:t>
      </w:r>
      <w:r>
        <w:rPr>
          <w:rFonts w:ascii="Times New Roman" w:hAnsi="Times New Roman" w:cs="Times New Roman"/>
          <w:bCs/>
          <w:sz w:val="24"/>
          <w:szCs w:val="24"/>
        </w:rPr>
        <w:t>was registered</w:t>
      </w:r>
      <w:r w:rsidR="007A7EEB">
        <w:rPr>
          <w:rFonts w:ascii="Times New Roman" w:hAnsi="Times New Roman" w:cs="Times New Roman"/>
          <w:bCs/>
          <w:sz w:val="24"/>
          <w:szCs w:val="24"/>
        </w:rPr>
        <w:t xml:space="preserve"> and each and every successor in title </w:t>
      </w:r>
      <w:r>
        <w:rPr>
          <w:rFonts w:ascii="Times New Roman" w:hAnsi="Times New Roman" w:cs="Times New Roman"/>
          <w:bCs/>
          <w:sz w:val="24"/>
          <w:szCs w:val="24"/>
        </w:rPr>
        <w:t>to the</w:t>
      </w:r>
      <w:r w:rsidR="007A7EEB">
        <w:rPr>
          <w:rFonts w:ascii="Times New Roman" w:hAnsi="Times New Roman" w:cs="Times New Roman"/>
          <w:bCs/>
          <w:sz w:val="24"/>
          <w:szCs w:val="24"/>
        </w:rPr>
        <w:t xml:space="preserve"> rights acquired </w:t>
      </w:r>
      <w:r>
        <w:rPr>
          <w:rFonts w:ascii="Times New Roman" w:hAnsi="Times New Roman" w:cs="Times New Roman"/>
          <w:bCs/>
          <w:sz w:val="24"/>
          <w:szCs w:val="24"/>
        </w:rPr>
        <w:t>by such</w:t>
      </w:r>
      <w:r w:rsidR="007A7EEB">
        <w:rPr>
          <w:rFonts w:ascii="Times New Roman" w:hAnsi="Times New Roman" w:cs="Times New Roman"/>
          <w:bCs/>
          <w:sz w:val="24"/>
          <w:szCs w:val="24"/>
        </w:rPr>
        <w:t xml:space="preserve"> person</w:t>
      </w:r>
      <w:r>
        <w:rPr>
          <w:rFonts w:ascii="Times New Roman" w:hAnsi="Times New Roman" w:cs="Times New Roman"/>
          <w:bCs/>
          <w:sz w:val="24"/>
          <w:szCs w:val="24"/>
        </w:rPr>
        <w:t xml:space="preserve">. </w:t>
      </w:r>
    </w:p>
    <w:p w14:paraId="546B0DE0" w14:textId="2CA97B31" w:rsidR="001320D7" w:rsidRDefault="002E074E"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177 (3) of the Mines and Mineral Act [</w:t>
      </w:r>
      <w:r w:rsidRPr="002E074E">
        <w:rPr>
          <w:rFonts w:ascii="Times New Roman" w:hAnsi="Times New Roman" w:cs="Times New Roman"/>
          <w:bCs/>
          <w:i/>
          <w:iCs/>
          <w:sz w:val="24"/>
          <w:szCs w:val="24"/>
        </w:rPr>
        <w:t>Chapter 21:05</w:t>
      </w:r>
      <w:r w:rsidR="00AD3DB1">
        <w:rPr>
          <w:rFonts w:ascii="Times New Roman" w:hAnsi="Times New Roman" w:cs="Times New Roman"/>
          <w:bCs/>
          <w:sz w:val="24"/>
          <w:szCs w:val="24"/>
        </w:rPr>
        <w:t xml:space="preserve">] provides </w:t>
      </w:r>
      <w:r w:rsidR="001937E8">
        <w:rPr>
          <w:rFonts w:ascii="Times New Roman" w:hAnsi="Times New Roman" w:cs="Times New Roman"/>
          <w:bCs/>
          <w:sz w:val="24"/>
          <w:szCs w:val="24"/>
        </w:rPr>
        <w:t>that where</w:t>
      </w:r>
      <w:r w:rsidR="00AD3DB1">
        <w:rPr>
          <w:rFonts w:ascii="Times New Roman" w:hAnsi="Times New Roman" w:cs="Times New Roman"/>
          <w:bCs/>
          <w:sz w:val="24"/>
          <w:szCs w:val="24"/>
        </w:rPr>
        <w:t xml:space="preserve"> </w:t>
      </w:r>
      <w:r w:rsidR="001937E8">
        <w:rPr>
          <w:rFonts w:ascii="Times New Roman" w:hAnsi="Times New Roman" w:cs="Times New Roman"/>
          <w:bCs/>
          <w:sz w:val="24"/>
          <w:szCs w:val="24"/>
        </w:rPr>
        <w:t>there is</w:t>
      </w:r>
      <w:r w:rsidR="00AD3DB1">
        <w:rPr>
          <w:rFonts w:ascii="Times New Roman" w:hAnsi="Times New Roman" w:cs="Times New Roman"/>
          <w:bCs/>
          <w:sz w:val="24"/>
          <w:szCs w:val="24"/>
        </w:rPr>
        <w:t xml:space="preserve"> a </w:t>
      </w:r>
      <w:r w:rsidR="000C0AE7">
        <w:rPr>
          <w:rFonts w:ascii="Times New Roman" w:hAnsi="Times New Roman" w:cs="Times New Roman"/>
          <w:bCs/>
          <w:sz w:val="24"/>
          <w:szCs w:val="24"/>
        </w:rPr>
        <w:t>dispute between</w:t>
      </w:r>
      <w:r w:rsidR="00E501EA">
        <w:rPr>
          <w:rFonts w:ascii="Times New Roman" w:hAnsi="Times New Roman" w:cs="Times New Roman"/>
          <w:bCs/>
          <w:sz w:val="24"/>
          <w:szCs w:val="24"/>
        </w:rPr>
        <w:t xml:space="preserve"> </w:t>
      </w:r>
      <w:r w:rsidR="00AD3DB1">
        <w:rPr>
          <w:rFonts w:ascii="Times New Roman" w:hAnsi="Times New Roman" w:cs="Times New Roman"/>
          <w:bCs/>
          <w:sz w:val="24"/>
          <w:szCs w:val="24"/>
        </w:rPr>
        <w:t xml:space="preserve">the rights of a subsequent </w:t>
      </w:r>
      <w:r w:rsidR="0021386B">
        <w:rPr>
          <w:rFonts w:ascii="Times New Roman" w:hAnsi="Times New Roman" w:cs="Times New Roman"/>
          <w:bCs/>
          <w:sz w:val="24"/>
          <w:szCs w:val="24"/>
        </w:rPr>
        <w:t xml:space="preserve">pegger and a prior pegger the </w:t>
      </w:r>
      <w:r w:rsidR="001937E8">
        <w:rPr>
          <w:rFonts w:ascii="Times New Roman" w:hAnsi="Times New Roman" w:cs="Times New Roman"/>
          <w:bCs/>
          <w:sz w:val="24"/>
          <w:szCs w:val="24"/>
        </w:rPr>
        <w:t>rights of</w:t>
      </w:r>
      <w:r w:rsidR="0021386B">
        <w:rPr>
          <w:rFonts w:ascii="Times New Roman" w:hAnsi="Times New Roman" w:cs="Times New Roman"/>
          <w:bCs/>
          <w:sz w:val="24"/>
          <w:szCs w:val="24"/>
        </w:rPr>
        <w:t xml:space="preserve"> a subsequent </w:t>
      </w:r>
      <w:r w:rsidR="001937E8">
        <w:rPr>
          <w:rFonts w:ascii="Times New Roman" w:hAnsi="Times New Roman" w:cs="Times New Roman"/>
          <w:bCs/>
          <w:sz w:val="24"/>
          <w:szCs w:val="24"/>
        </w:rPr>
        <w:t>pegger shall</w:t>
      </w:r>
      <w:r w:rsidR="0021386B">
        <w:rPr>
          <w:rFonts w:ascii="Times New Roman" w:hAnsi="Times New Roman" w:cs="Times New Roman"/>
          <w:bCs/>
          <w:sz w:val="24"/>
          <w:szCs w:val="24"/>
        </w:rPr>
        <w:t xml:space="preserve"> be subordinate </w:t>
      </w:r>
      <w:r w:rsidR="001937E8">
        <w:rPr>
          <w:rFonts w:ascii="Times New Roman" w:hAnsi="Times New Roman" w:cs="Times New Roman"/>
          <w:bCs/>
          <w:sz w:val="24"/>
          <w:szCs w:val="24"/>
        </w:rPr>
        <w:t>to the</w:t>
      </w:r>
      <w:r w:rsidR="0021386B">
        <w:rPr>
          <w:rFonts w:ascii="Times New Roman" w:hAnsi="Times New Roman" w:cs="Times New Roman"/>
          <w:bCs/>
          <w:sz w:val="24"/>
          <w:szCs w:val="24"/>
        </w:rPr>
        <w:t xml:space="preserve"> rights of a prior pegger.  </w:t>
      </w:r>
      <w:r w:rsidR="001937E8">
        <w:rPr>
          <w:rFonts w:ascii="Times New Roman" w:hAnsi="Times New Roman" w:cs="Times New Roman"/>
          <w:bCs/>
          <w:sz w:val="24"/>
          <w:szCs w:val="24"/>
        </w:rPr>
        <w:t>The evidence</w:t>
      </w:r>
      <w:r w:rsidR="0021386B">
        <w:rPr>
          <w:rFonts w:ascii="Times New Roman" w:hAnsi="Times New Roman" w:cs="Times New Roman"/>
          <w:bCs/>
          <w:sz w:val="24"/>
          <w:szCs w:val="24"/>
        </w:rPr>
        <w:t xml:space="preserve"> is clear that A&amp; L Mining </w:t>
      </w:r>
      <w:r w:rsidR="001937E8">
        <w:rPr>
          <w:rFonts w:ascii="Times New Roman" w:hAnsi="Times New Roman" w:cs="Times New Roman"/>
          <w:bCs/>
          <w:sz w:val="24"/>
          <w:szCs w:val="24"/>
        </w:rPr>
        <w:t>Syndicate was</w:t>
      </w:r>
      <w:r w:rsidR="0021386B">
        <w:rPr>
          <w:rFonts w:ascii="Times New Roman" w:hAnsi="Times New Roman" w:cs="Times New Roman"/>
          <w:bCs/>
          <w:sz w:val="24"/>
          <w:szCs w:val="24"/>
        </w:rPr>
        <w:t xml:space="preserve"> the prior pegger.</w:t>
      </w:r>
    </w:p>
    <w:p w14:paraId="2DF2956E" w14:textId="11418775" w:rsidR="001937E8" w:rsidRDefault="00A77501"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evidence is clear that A&amp; L Mining </w:t>
      </w:r>
      <w:r w:rsidR="001937E8">
        <w:rPr>
          <w:rFonts w:ascii="Times New Roman" w:hAnsi="Times New Roman" w:cs="Times New Roman"/>
          <w:bCs/>
          <w:sz w:val="24"/>
          <w:szCs w:val="24"/>
        </w:rPr>
        <w:t>Syndicate was</w:t>
      </w:r>
      <w:r>
        <w:rPr>
          <w:rFonts w:ascii="Times New Roman" w:hAnsi="Times New Roman" w:cs="Times New Roman"/>
          <w:bCs/>
          <w:sz w:val="24"/>
          <w:szCs w:val="24"/>
        </w:rPr>
        <w:t xml:space="preserve"> the prior pegger.  This was never dislodged during the proceedings </w:t>
      </w:r>
      <w:r w:rsidR="001937E8">
        <w:rPr>
          <w:rFonts w:ascii="Times New Roman" w:hAnsi="Times New Roman" w:cs="Times New Roman"/>
          <w:bCs/>
          <w:sz w:val="24"/>
          <w:szCs w:val="24"/>
        </w:rPr>
        <w:t>before the</w:t>
      </w:r>
      <w:r>
        <w:rPr>
          <w:rFonts w:ascii="Times New Roman" w:hAnsi="Times New Roman" w:cs="Times New Roman"/>
          <w:bCs/>
          <w:sz w:val="24"/>
          <w:szCs w:val="24"/>
        </w:rPr>
        <w:t xml:space="preserve"> appointed Commissioner Appellant was a </w:t>
      </w:r>
      <w:r w:rsidR="001937E8">
        <w:rPr>
          <w:rFonts w:ascii="Times New Roman" w:hAnsi="Times New Roman" w:cs="Times New Roman"/>
          <w:bCs/>
          <w:sz w:val="24"/>
          <w:szCs w:val="24"/>
        </w:rPr>
        <w:t>subsequent pegger</w:t>
      </w:r>
      <w:r>
        <w:rPr>
          <w:rFonts w:ascii="Times New Roman" w:hAnsi="Times New Roman" w:cs="Times New Roman"/>
          <w:bCs/>
          <w:sz w:val="24"/>
          <w:szCs w:val="24"/>
        </w:rPr>
        <w:t xml:space="preserve"> and his rights are subordinate to that of A&amp; L Mining </w:t>
      </w:r>
      <w:r w:rsidR="001937E8">
        <w:rPr>
          <w:rFonts w:ascii="Times New Roman" w:hAnsi="Times New Roman" w:cs="Times New Roman"/>
          <w:bCs/>
          <w:sz w:val="24"/>
          <w:szCs w:val="24"/>
        </w:rPr>
        <w:t>Syndicate,</w:t>
      </w:r>
      <w:r>
        <w:rPr>
          <w:rFonts w:ascii="Times New Roman" w:hAnsi="Times New Roman" w:cs="Times New Roman"/>
          <w:bCs/>
          <w:sz w:val="24"/>
          <w:szCs w:val="24"/>
        </w:rPr>
        <w:t xml:space="preserve"> I also find the third ground of appeal unmeritorious</w:t>
      </w:r>
      <w:r w:rsidR="00E501EA">
        <w:rPr>
          <w:rFonts w:ascii="Times New Roman" w:hAnsi="Times New Roman" w:cs="Times New Roman"/>
          <w:bCs/>
          <w:sz w:val="24"/>
          <w:szCs w:val="24"/>
        </w:rPr>
        <w:t>.</w:t>
      </w:r>
      <w:r>
        <w:rPr>
          <w:rFonts w:ascii="Times New Roman" w:hAnsi="Times New Roman" w:cs="Times New Roman"/>
          <w:bCs/>
          <w:sz w:val="24"/>
          <w:szCs w:val="24"/>
        </w:rPr>
        <w:t xml:space="preserve"> </w:t>
      </w:r>
      <w:r w:rsidR="00E501EA">
        <w:rPr>
          <w:rFonts w:ascii="Times New Roman" w:hAnsi="Times New Roman" w:cs="Times New Roman"/>
          <w:bCs/>
          <w:sz w:val="24"/>
          <w:szCs w:val="24"/>
        </w:rPr>
        <w:t>T</w:t>
      </w:r>
      <w:r>
        <w:rPr>
          <w:rFonts w:ascii="Times New Roman" w:hAnsi="Times New Roman" w:cs="Times New Roman"/>
          <w:bCs/>
          <w:sz w:val="24"/>
          <w:szCs w:val="24"/>
        </w:rPr>
        <w:t>o that end I find th</w:t>
      </w:r>
      <w:r w:rsidR="001937E8">
        <w:rPr>
          <w:rFonts w:ascii="Times New Roman" w:hAnsi="Times New Roman" w:cs="Times New Roman"/>
          <w:bCs/>
          <w:sz w:val="24"/>
          <w:szCs w:val="24"/>
        </w:rPr>
        <w:t>a</w:t>
      </w:r>
      <w:r>
        <w:rPr>
          <w:rFonts w:ascii="Times New Roman" w:hAnsi="Times New Roman" w:cs="Times New Roman"/>
          <w:bCs/>
          <w:sz w:val="24"/>
          <w:szCs w:val="24"/>
        </w:rPr>
        <w:t>t the appeal stands to be</w:t>
      </w:r>
      <w:r w:rsidR="001937E8">
        <w:rPr>
          <w:rFonts w:ascii="Times New Roman" w:hAnsi="Times New Roman" w:cs="Times New Roman"/>
          <w:bCs/>
          <w:sz w:val="24"/>
          <w:szCs w:val="24"/>
        </w:rPr>
        <w:t xml:space="preserve"> dismissed.</w:t>
      </w:r>
    </w:p>
    <w:p w14:paraId="4E98F7D3" w14:textId="318C0A93" w:rsidR="00224FF8" w:rsidRDefault="0045469F" w:rsidP="009A67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Third r</w:t>
      </w:r>
      <w:r w:rsidR="001937E8">
        <w:rPr>
          <w:rFonts w:ascii="Times New Roman" w:hAnsi="Times New Roman" w:cs="Times New Roman"/>
          <w:bCs/>
          <w:sz w:val="24"/>
          <w:szCs w:val="24"/>
        </w:rPr>
        <w:t xml:space="preserve">espondent’s </w:t>
      </w:r>
      <w:r w:rsidR="00E501EA">
        <w:rPr>
          <w:rFonts w:ascii="Times New Roman" w:hAnsi="Times New Roman" w:cs="Times New Roman"/>
          <w:bCs/>
          <w:sz w:val="24"/>
          <w:szCs w:val="24"/>
        </w:rPr>
        <w:t xml:space="preserve">counsel sought </w:t>
      </w:r>
      <w:r w:rsidR="001937E8">
        <w:rPr>
          <w:rFonts w:ascii="Times New Roman" w:hAnsi="Times New Roman" w:cs="Times New Roman"/>
          <w:bCs/>
          <w:sz w:val="24"/>
          <w:szCs w:val="24"/>
        </w:rPr>
        <w:t>costs on a higher scale</w:t>
      </w:r>
      <w:r w:rsidR="00E501EA">
        <w:rPr>
          <w:rFonts w:ascii="Times New Roman" w:hAnsi="Times New Roman" w:cs="Times New Roman"/>
          <w:bCs/>
          <w:sz w:val="24"/>
          <w:szCs w:val="24"/>
        </w:rPr>
        <w:t>.</w:t>
      </w:r>
      <w:r w:rsidR="001937E8">
        <w:rPr>
          <w:rFonts w:ascii="Times New Roman" w:hAnsi="Times New Roman" w:cs="Times New Roman"/>
          <w:bCs/>
          <w:sz w:val="24"/>
          <w:szCs w:val="24"/>
        </w:rPr>
        <w:t xml:space="preserve"> I am not convinced that costs on a higher scale are justifiable on the facts </w:t>
      </w:r>
      <w:r w:rsidR="00E501EA">
        <w:rPr>
          <w:rFonts w:ascii="Times New Roman" w:hAnsi="Times New Roman" w:cs="Times New Roman"/>
          <w:bCs/>
          <w:sz w:val="24"/>
          <w:szCs w:val="24"/>
        </w:rPr>
        <w:t>of</w:t>
      </w:r>
      <w:r w:rsidR="001937E8">
        <w:rPr>
          <w:rFonts w:ascii="Times New Roman" w:hAnsi="Times New Roman" w:cs="Times New Roman"/>
          <w:bCs/>
          <w:sz w:val="24"/>
          <w:szCs w:val="24"/>
        </w:rPr>
        <w:t xml:space="preserve"> this case.  It would appear to some extent that errors were made in measurements </w:t>
      </w:r>
      <w:r w:rsidR="00AC6A9D">
        <w:rPr>
          <w:rFonts w:ascii="Times New Roman" w:hAnsi="Times New Roman" w:cs="Times New Roman"/>
          <w:bCs/>
          <w:sz w:val="24"/>
          <w:szCs w:val="24"/>
        </w:rPr>
        <w:t xml:space="preserve">on the dockets as compared, to those </w:t>
      </w:r>
      <w:r w:rsidR="00107A2B">
        <w:rPr>
          <w:rFonts w:ascii="Times New Roman" w:hAnsi="Times New Roman" w:cs="Times New Roman"/>
          <w:bCs/>
          <w:sz w:val="24"/>
          <w:szCs w:val="24"/>
        </w:rPr>
        <w:t xml:space="preserve">on the ground by </w:t>
      </w:r>
      <w:r w:rsidR="00107A2B">
        <w:rPr>
          <w:rFonts w:ascii="Times New Roman" w:hAnsi="Times New Roman" w:cs="Times New Roman"/>
          <w:bCs/>
          <w:sz w:val="24"/>
          <w:szCs w:val="24"/>
        </w:rPr>
        <w:lastRenderedPageBreak/>
        <w:t>officials of first and second respondents.</w:t>
      </w:r>
      <w:r w:rsidR="001937E8">
        <w:rPr>
          <w:rFonts w:ascii="Times New Roman" w:hAnsi="Times New Roman" w:cs="Times New Roman"/>
          <w:bCs/>
          <w:sz w:val="24"/>
          <w:szCs w:val="24"/>
        </w:rPr>
        <w:t xml:space="preserve"> </w:t>
      </w:r>
      <w:r w:rsidR="00107A2B">
        <w:rPr>
          <w:rFonts w:ascii="Times New Roman" w:hAnsi="Times New Roman" w:cs="Times New Roman"/>
          <w:bCs/>
          <w:sz w:val="24"/>
          <w:szCs w:val="24"/>
        </w:rPr>
        <w:t xml:space="preserve"> Appellant sought clarity vis a vis his mining location. He deserves clarity and a determination before the Court</w:t>
      </w:r>
      <w:r w:rsidR="00E501EA">
        <w:rPr>
          <w:rFonts w:ascii="Times New Roman" w:hAnsi="Times New Roman" w:cs="Times New Roman"/>
          <w:bCs/>
          <w:sz w:val="24"/>
          <w:szCs w:val="24"/>
        </w:rPr>
        <w:t>.</w:t>
      </w:r>
      <w:r w:rsidR="00107A2B">
        <w:rPr>
          <w:rFonts w:ascii="Times New Roman" w:hAnsi="Times New Roman" w:cs="Times New Roman"/>
          <w:bCs/>
          <w:sz w:val="24"/>
          <w:szCs w:val="24"/>
        </w:rPr>
        <w:t xml:space="preserve"> </w:t>
      </w:r>
      <w:r w:rsidR="00E501EA">
        <w:rPr>
          <w:rFonts w:ascii="Times New Roman" w:hAnsi="Times New Roman" w:cs="Times New Roman"/>
          <w:bCs/>
          <w:sz w:val="24"/>
          <w:szCs w:val="24"/>
        </w:rPr>
        <w:t>T</w:t>
      </w:r>
      <w:r w:rsidR="00107A2B">
        <w:rPr>
          <w:rFonts w:ascii="Times New Roman" w:hAnsi="Times New Roman" w:cs="Times New Roman"/>
          <w:bCs/>
          <w:sz w:val="24"/>
          <w:szCs w:val="24"/>
        </w:rPr>
        <w:t>o that end I find that costs on an ordinary scale are relevant in this case.</w:t>
      </w:r>
      <w:r w:rsidR="00A77501">
        <w:rPr>
          <w:rFonts w:ascii="Times New Roman" w:hAnsi="Times New Roman" w:cs="Times New Roman"/>
          <w:bCs/>
          <w:sz w:val="24"/>
          <w:szCs w:val="24"/>
        </w:rPr>
        <w:t xml:space="preserve"> </w:t>
      </w:r>
    </w:p>
    <w:p w14:paraId="390D6A0E" w14:textId="5BD97F37" w:rsidR="00A77501" w:rsidRDefault="00224FF8" w:rsidP="009A675C">
      <w:pPr>
        <w:spacing w:after="0" w:line="360" w:lineRule="auto"/>
        <w:ind w:firstLine="720"/>
        <w:jc w:val="both"/>
        <w:rPr>
          <w:rFonts w:ascii="Times New Roman" w:hAnsi="Times New Roman" w:cs="Times New Roman"/>
          <w:bCs/>
          <w:sz w:val="24"/>
          <w:szCs w:val="24"/>
        </w:rPr>
      </w:pPr>
      <w:r w:rsidRPr="00224FF8">
        <w:rPr>
          <w:rFonts w:ascii="Times New Roman" w:hAnsi="Times New Roman" w:cs="Times New Roman"/>
          <w:b/>
          <w:sz w:val="24"/>
          <w:szCs w:val="24"/>
        </w:rPr>
        <w:t xml:space="preserve"> I ORDER AS FOLLOWS</w:t>
      </w:r>
      <w:r>
        <w:rPr>
          <w:rFonts w:ascii="Times New Roman" w:hAnsi="Times New Roman" w:cs="Times New Roman"/>
          <w:bCs/>
          <w:sz w:val="24"/>
          <w:szCs w:val="24"/>
        </w:rPr>
        <w:t>:</w:t>
      </w:r>
    </w:p>
    <w:p w14:paraId="41F25100" w14:textId="4E09DC27" w:rsidR="00224FF8" w:rsidRDefault="00224FF8" w:rsidP="00224FF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appeal be and is hereby dismissed with costs.</w:t>
      </w:r>
    </w:p>
    <w:p w14:paraId="6B4F9F5A" w14:textId="68A14212" w:rsidR="00224FF8" w:rsidRDefault="00224FF8" w:rsidP="00224FF8">
      <w:pPr>
        <w:spacing w:after="0" w:line="360" w:lineRule="auto"/>
        <w:jc w:val="both"/>
        <w:rPr>
          <w:rFonts w:ascii="Times New Roman" w:hAnsi="Times New Roman" w:cs="Times New Roman"/>
          <w:bCs/>
          <w:sz w:val="24"/>
          <w:szCs w:val="24"/>
        </w:rPr>
      </w:pPr>
    </w:p>
    <w:p w14:paraId="0D70887B" w14:textId="3130854A" w:rsidR="00224FF8" w:rsidRDefault="00224FF8" w:rsidP="00224FF8">
      <w:pPr>
        <w:spacing w:after="0" w:line="360" w:lineRule="auto"/>
        <w:jc w:val="both"/>
        <w:rPr>
          <w:rFonts w:ascii="Times New Roman" w:hAnsi="Times New Roman" w:cs="Times New Roman"/>
          <w:bCs/>
          <w:sz w:val="24"/>
          <w:szCs w:val="24"/>
        </w:rPr>
      </w:pPr>
    </w:p>
    <w:p w14:paraId="2D7640F9" w14:textId="2CA7692C" w:rsidR="00224FF8" w:rsidRDefault="00224FF8" w:rsidP="00224FF8">
      <w:pPr>
        <w:spacing w:after="0" w:line="360" w:lineRule="auto"/>
        <w:jc w:val="both"/>
        <w:rPr>
          <w:rFonts w:ascii="Times New Roman" w:hAnsi="Times New Roman" w:cs="Times New Roman"/>
          <w:bCs/>
          <w:sz w:val="24"/>
          <w:szCs w:val="24"/>
        </w:rPr>
      </w:pPr>
    </w:p>
    <w:p w14:paraId="2D7A9939" w14:textId="2CABEF1D" w:rsidR="00224FF8" w:rsidRDefault="00224FF8" w:rsidP="00224FF8">
      <w:pPr>
        <w:spacing w:after="0" w:line="360" w:lineRule="auto"/>
        <w:jc w:val="both"/>
        <w:rPr>
          <w:rFonts w:ascii="Times New Roman" w:hAnsi="Times New Roman" w:cs="Times New Roman"/>
          <w:bCs/>
          <w:sz w:val="24"/>
          <w:szCs w:val="24"/>
        </w:rPr>
      </w:pPr>
      <w:r w:rsidRPr="00224FF8">
        <w:rPr>
          <w:rFonts w:ascii="Times New Roman" w:hAnsi="Times New Roman" w:cs="Times New Roman"/>
          <w:b/>
          <w:smallCaps/>
          <w:sz w:val="24"/>
          <w:szCs w:val="24"/>
        </w:rPr>
        <w:t>MUCHAWA J : AGREES</w:t>
      </w:r>
      <w:r>
        <w:rPr>
          <w:rFonts w:ascii="Times New Roman" w:hAnsi="Times New Roman" w:cs="Times New Roman"/>
          <w:bCs/>
          <w:sz w:val="24"/>
          <w:szCs w:val="24"/>
        </w:rPr>
        <w:t xml:space="preserve"> …………………………. </w:t>
      </w:r>
    </w:p>
    <w:p w14:paraId="45D313EA" w14:textId="6100F050" w:rsidR="00224FF8" w:rsidRDefault="00224FF8" w:rsidP="00224FF8">
      <w:pPr>
        <w:spacing w:after="0" w:line="360" w:lineRule="auto"/>
        <w:jc w:val="both"/>
        <w:rPr>
          <w:rFonts w:ascii="Times New Roman" w:hAnsi="Times New Roman" w:cs="Times New Roman"/>
          <w:bCs/>
          <w:sz w:val="24"/>
          <w:szCs w:val="24"/>
        </w:rPr>
      </w:pPr>
    </w:p>
    <w:p w14:paraId="7C10173C" w14:textId="10584166" w:rsidR="00224FF8" w:rsidRDefault="00224FF8" w:rsidP="00224FF8">
      <w:pPr>
        <w:spacing w:after="0" w:line="360" w:lineRule="auto"/>
        <w:jc w:val="both"/>
        <w:rPr>
          <w:rFonts w:ascii="Times New Roman" w:hAnsi="Times New Roman" w:cs="Times New Roman"/>
          <w:bCs/>
          <w:sz w:val="24"/>
          <w:szCs w:val="24"/>
        </w:rPr>
      </w:pPr>
    </w:p>
    <w:p w14:paraId="24D1AF69" w14:textId="1B432251" w:rsidR="00224FF8" w:rsidRDefault="00224FF8" w:rsidP="00224FF8">
      <w:pPr>
        <w:spacing w:after="0" w:line="360" w:lineRule="auto"/>
        <w:jc w:val="both"/>
        <w:rPr>
          <w:rFonts w:ascii="Times New Roman" w:hAnsi="Times New Roman" w:cs="Times New Roman"/>
          <w:bCs/>
          <w:sz w:val="24"/>
          <w:szCs w:val="24"/>
        </w:rPr>
      </w:pPr>
    </w:p>
    <w:p w14:paraId="798848BA" w14:textId="7C5AF676" w:rsidR="00224FF8" w:rsidRDefault="00224FF8" w:rsidP="00224FF8">
      <w:pPr>
        <w:spacing w:after="0" w:line="360" w:lineRule="auto"/>
        <w:jc w:val="both"/>
        <w:rPr>
          <w:rFonts w:ascii="Times New Roman" w:hAnsi="Times New Roman" w:cs="Times New Roman"/>
          <w:bCs/>
          <w:sz w:val="24"/>
          <w:szCs w:val="24"/>
        </w:rPr>
      </w:pPr>
    </w:p>
    <w:p w14:paraId="48AE067A" w14:textId="31037F37" w:rsidR="00224FF8" w:rsidRDefault="00224FF8" w:rsidP="00A337A9">
      <w:pPr>
        <w:spacing w:after="0" w:line="240" w:lineRule="auto"/>
        <w:jc w:val="both"/>
        <w:rPr>
          <w:rFonts w:ascii="Times New Roman" w:hAnsi="Times New Roman" w:cs="Times New Roman"/>
          <w:bCs/>
          <w:sz w:val="24"/>
          <w:szCs w:val="24"/>
        </w:rPr>
      </w:pPr>
      <w:r w:rsidRPr="00224FF8">
        <w:rPr>
          <w:rFonts w:ascii="Times New Roman" w:hAnsi="Times New Roman" w:cs="Times New Roman"/>
          <w:bCs/>
          <w:i/>
          <w:iCs/>
          <w:sz w:val="24"/>
          <w:szCs w:val="24"/>
        </w:rPr>
        <w:t>Matsika Legal Practitioner</w:t>
      </w:r>
      <w:r>
        <w:rPr>
          <w:rFonts w:ascii="Times New Roman" w:hAnsi="Times New Roman" w:cs="Times New Roman"/>
          <w:bCs/>
          <w:sz w:val="24"/>
          <w:szCs w:val="24"/>
        </w:rPr>
        <w:t>, appellant’s legal practitioner</w:t>
      </w:r>
    </w:p>
    <w:p w14:paraId="6B68B943" w14:textId="77777777" w:rsidR="00A52DEA" w:rsidRDefault="00224FF8" w:rsidP="00A337A9">
      <w:pPr>
        <w:spacing w:after="0" w:line="240" w:lineRule="auto"/>
        <w:jc w:val="both"/>
        <w:rPr>
          <w:rFonts w:ascii="Times New Roman" w:hAnsi="Times New Roman" w:cs="Times New Roman"/>
          <w:bCs/>
          <w:sz w:val="24"/>
          <w:szCs w:val="24"/>
        </w:rPr>
      </w:pPr>
      <w:r w:rsidRPr="00A52DEA">
        <w:rPr>
          <w:rFonts w:ascii="Times New Roman" w:hAnsi="Times New Roman" w:cs="Times New Roman"/>
          <w:bCs/>
          <w:i/>
          <w:iCs/>
          <w:sz w:val="24"/>
          <w:szCs w:val="24"/>
        </w:rPr>
        <w:t xml:space="preserve">Civil Division of the </w:t>
      </w:r>
      <w:r w:rsidR="00A52DEA" w:rsidRPr="00A52DEA">
        <w:rPr>
          <w:rFonts w:ascii="Times New Roman" w:hAnsi="Times New Roman" w:cs="Times New Roman"/>
          <w:bCs/>
          <w:i/>
          <w:iCs/>
          <w:sz w:val="24"/>
          <w:szCs w:val="24"/>
        </w:rPr>
        <w:t>Attorney</w:t>
      </w:r>
      <w:r w:rsidRPr="00A52DEA">
        <w:rPr>
          <w:rFonts w:ascii="Times New Roman" w:hAnsi="Times New Roman" w:cs="Times New Roman"/>
          <w:bCs/>
          <w:i/>
          <w:iCs/>
          <w:sz w:val="24"/>
          <w:szCs w:val="24"/>
        </w:rPr>
        <w:t xml:space="preserve"> General’s office</w:t>
      </w:r>
      <w:r w:rsidR="00A52DEA">
        <w:rPr>
          <w:rFonts w:ascii="Times New Roman" w:hAnsi="Times New Roman" w:cs="Times New Roman"/>
          <w:bCs/>
          <w:sz w:val="24"/>
          <w:szCs w:val="24"/>
        </w:rPr>
        <w:t>,</w:t>
      </w:r>
      <w:r>
        <w:rPr>
          <w:rFonts w:ascii="Times New Roman" w:hAnsi="Times New Roman" w:cs="Times New Roman"/>
          <w:bCs/>
          <w:sz w:val="24"/>
          <w:szCs w:val="24"/>
        </w:rPr>
        <w:t xml:space="preserve"> first and </w:t>
      </w:r>
      <w:r w:rsidR="00A52DEA">
        <w:rPr>
          <w:rFonts w:ascii="Times New Roman" w:hAnsi="Times New Roman" w:cs="Times New Roman"/>
          <w:bCs/>
          <w:sz w:val="24"/>
          <w:szCs w:val="24"/>
        </w:rPr>
        <w:t>second respondent’s legal practitioner</w:t>
      </w:r>
    </w:p>
    <w:p w14:paraId="6E3424B7" w14:textId="6B7BFD99" w:rsidR="00224FF8" w:rsidRDefault="00A52DEA" w:rsidP="00A337A9">
      <w:pPr>
        <w:spacing w:after="0" w:line="240" w:lineRule="auto"/>
        <w:jc w:val="both"/>
        <w:rPr>
          <w:rFonts w:ascii="Times New Roman" w:hAnsi="Times New Roman" w:cs="Times New Roman"/>
          <w:bCs/>
          <w:sz w:val="24"/>
          <w:szCs w:val="24"/>
        </w:rPr>
      </w:pPr>
      <w:r w:rsidRPr="00A52DEA">
        <w:rPr>
          <w:rFonts w:ascii="Times New Roman" w:hAnsi="Times New Roman" w:cs="Times New Roman"/>
          <w:bCs/>
          <w:i/>
          <w:iCs/>
          <w:sz w:val="24"/>
          <w:szCs w:val="24"/>
        </w:rPr>
        <w:t>Machaya and Associates</w:t>
      </w:r>
      <w:r>
        <w:rPr>
          <w:rFonts w:ascii="Times New Roman" w:hAnsi="Times New Roman" w:cs="Times New Roman"/>
          <w:bCs/>
          <w:sz w:val="24"/>
          <w:szCs w:val="24"/>
        </w:rPr>
        <w:t xml:space="preserve">, second respondents legal practitioners </w:t>
      </w:r>
    </w:p>
    <w:p w14:paraId="1CA4C12D" w14:textId="6E57CAD6" w:rsidR="00A77501" w:rsidRPr="007F68C8" w:rsidRDefault="00A77501" w:rsidP="00A337A9">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21170F9" w14:textId="77777777" w:rsidR="00A46545" w:rsidRPr="007F68C8" w:rsidRDefault="00A46545" w:rsidP="009A675C">
      <w:pPr>
        <w:spacing w:after="0" w:line="360" w:lineRule="auto"/>
        <w:jc w:val="both"/>
        <w:rPr>
          <w:rFonts w:ascii="Times New Roman" w:hAnsi="Times New Roman" w:cs="Times New Roman"/>
          <w:bCs/>
          <w:sz w:val="24"/>
          <w:szCs w:val="24"/>
        </w:rPr>
      </w:pPr>
    </w:p>
    <w:p w14:paraId="180A1799" w14:textId="7231A6B3" w:rsidR="00A46545" w:rsidRDefault="00A46545" w:rsidP="009A675C">
      <w:pPr>
        <w:spacing w:after="0" w:line="360" w:lineRule="auto"/>
        <w:jc w:val="both"/>
        <w:rPr>
          <w:rFonts w:ascii="Times New Roman" w:hAnsi="Times New Roman" w:cs="Times New Roman"/>
          <w:bCs/>
          <w:sz w:val="24"/>
          <w:szCs w:val="24"/>
        </w:rPr>
      </w:pPr>
    </w:p>
    <w:p w14:paraId="395A064A" w14:textId="2463B6BB" w:rsidR="009F32E4" w:rsidRDefault="009F32E4" w:rsidP="00120521">
      <w:pPr>
        <w:spacing w:after="0" w:line="360" w:lineRule="auto"/>
        <w:jc w:val="both"/>
        <w:rPr>
          <w:rFonts w:ascii="Times New Roman" w:hAnsi="Times New Roman" w:cs="Times New Roman"/>
          <w:bCs/>
          <w:sz w:val="24"/>
          <w:szCs w:val="24"/>
        </w:rPr>
      </w:pPr>
    </w:p>
    <w:p w14:paraId="20B2F08C" w14:textId="5688EA10" w:rsidR="00637129" w:rsidRDefault="00804A7A"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09E96EE" w14:textId="01DC4B0B" w:rsidR="00ED778B" w:rsidRDefault="000C5133" w:rsidP="001205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5CA5F0D" w14:textId="527D37AF" w:rsidR="00273E4B" w:rsidRPr="004B7D83" w:rsidRDefault="004B7D83" w:rsidP="00273E4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B7D83">
        <w:rPr>
          <w:rFonts w:ascii="Times New Roman" w:hAnsi="Times New Roman" w:cs="Times New Roman"/>
          <w:bCs/>
          <w:sz w:val="24"/>
          <w:szCs w:val="24"/>
        </w:rPr>
        <w:t xml:space="preserve"> </w:t>
      </w:r>
    </w:p>
    <w:sectPr w:rsidR="00273E4B" w:rsidRPr="004B7D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D2C52" w14:textId="77777777" w:rsidR="0027688A" w:rsidRDefault="0027688A" w:rsidP="00C928E0">
      <w:pPr>
        <w:spacing w:after="0" w:line="240" w:lineRule="auto"/>
      </w:pPr>
      <w:r>
        <w:separator/>
      </w:r>
    </w:p>
  </w:endnote>
  <w:endnote w:type="continuationSeparator" w:id="0">
    <w:p w14:paraId="64D1BEFD" w14:textId="77777777" w:rsidR="0027688A" w:rsidRDefault="0027688A" w:rsidP="00C9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5EF38" w14:textId="77777777" w:rsidR="0027688A" w:rsidRDefault="0027688A" w:rsidP="00C928E0">
      <w:pPr>
        <w:spacing w:after="0" w:line="240" w:lineRule="auto"/>
      </w:pPr>
      <w:r>
        <w:separator/>
      </w:r>
    </w:p>
  </w:footnote>
  <w:footnote w:type="continuationSeparator" w:id="0">
    <w:p w14:paraId="5F6D1C5E" w14:textId="77777777" w:rsidR="0027688A" w:rsidRDefault="0027688A" w:rsidP="00C9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87733"/>
      <w:docPartObj>
        <w:docPartGallery w:val="Page Numbers (Top of Page)"/>
        <w:docPartUnique/>
      </w:docPartObj>
    </w:sdtPr>
    <w:sdtEndPr>
      <w:rPr>
        <w:noProof/>
      </w:rPr>
    </w:sdtEndPr>
    <w:sdtContent>
      <w:p w14:paraId="6932D09F" w14:textId="699C14A4" w:rsidR="00C928E0" w:rsidRDefault="00C928E0">
        <w:pPr>
          <w:pStyle w:val="Header"/>
          <w:jc w:val="right"/>
          <w:rPr>
            <w:noProof/>
          </w:rPr>
        </w:pPr>
        <w:r>
          <w:fldChar w:fldCharType="begin"/>
        </w:r>
        <w:r>
          <w:instrText xml:space="preserve"> PAGE   \* MERGEFORMAT </w:instrText>
        </w:r>
        <w:r>
          <w:fldChar w:fldCharType="separate"/>
        </w:r>
        <w:r w:rsidR="005C01F1">
          <w:rPr>
            <w:noProof/>
          </w:rPr>
          <w:t>1</w:t>
        </w:r>
        <w:r>
          <w:rPr>
            <w:noProof/>
          </w:rPr>
          <w:fldChar w:fldCharType="end"/>
        </w:r>
      </w:p>
      <w:p w14:paraId="5D7A5A12" w14:textId="572AAAF0" w:rsidR="00C928E0" w:rsidRDefault="00FB4734">
        <w:pPr>
          <w:pStyle w:val="Header"/>
          <w:jc w:val="right"/>
          <w:rPr>
            <w:noProof/>
          </w:rPr>
        </w:pPr>
        <w:r>
          <w:rPr>
            <w:noProof/>
          </w:rPr>
          <w:t xml:space="preserve">HH </w:t>
        </w:r>
        <w:r w:rsidR="00363397">
          <w:rPr>
            <w:noProof/>
          </w:rPr>
          <w:t>08-24</w:t>
        </w:r>
      </w:p>
      <w:p w14:paraId="39DE5D79" w14:textId="13B2BC9D" w:rsidR="00C928E0" w:rsidRDefault="000C2FC0">
        <w:pPr>
          <w:pStyle w:val="Header"/>
          <w:jc w:val="right"/>
        </w:pPr>
        <w:r>
          <w:rPr>
            <w:noProof/>
          </w:rPr>
          <w:t>CIVA 124/21</w:t>
        </w:r>
      </w:p>
    </w:sdtContent>
  </w:sdt>
  <w:p w14:paraId="22B4CB3E" w14:textId="77777777" w:rsidR="00C928E0" w:rsidRPr="00C928E0" w:rsidRDefault="00C928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A694E"/>
    <w:multiLevelType w:val="hybridMultilevel"/>
    <w:tmpl w:val="A29A99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E0"/>
    <w:rsid w:val="00005ED3"/>
    <w:rsid w:val="0001036F"/>
    <w:rsid w:val="00042D32"/>
    <w:rsid w:val="00055D66"/>
    <w:rsid w:val="00062ADA"/>
    <w:rsid w:val="00072148"/>
    <w:rsid w:val="000970E9"/>
    <w:rsid w:val="000C0AE7"/>
    <w:rsid w:val="000C2FC0"/>
    <w:rsid w:val="000C5133"/>
    <w:rsid w:val="000F74A8"/>
    <w:rsid w:val="00107A2B"/>
    <w:rsid w:val="00120521"/>
    <w:rsid w:val="00127EFE"/>
    <w:rsid w:val="001320D7"/>
    <w:rsid w:val="00144DC1"/>
    <w:rsid w:val="00160874"/>
    <w:rsid w:val="00184AC6"/>
    <w:rsid w:val="001937E8"/>
    <w:rsid w:val="001B3655"/>
    <w:rsid w:val="001B4CE8"/>
    <w:rsid w:val="0021386B"/>
    <w:rsid w:val="00224FF8"/>
    <w:rsid w:val="002731F7"/>
    <w:rsid w:val="00273E4B"/>
    <w:rsid w:val="0027688A"/>
    <w:rsid w:val="002A28B3"/>
    <w:rsid w:val="002C78F3"/>
    <w:rsid w:val="002E074E"/>
    <w:rsid w:val="003525F3"/>
    <w:rsid w:val="00353E56"/>
    <w:rsid w:val="00356FC3"/>
    <w:rsid w:val="00363397"/>
    <w:rsid w:val="0037350E"/>
    <w:rsid w:val="00381B10"/>
    <w:rsid w:val="003A491A"/>
    <w:rsid w:val="003B2195"/>
    <w:rsid w:val="003B56B2"/>
    <w:rsid w:val="003B7A36"/>
    <w:rsid w:val="003C03D6"/>
    <w:rsid w:val="003C7DF2"/>
    <w:rsid w:val="003F498B"/>
    <w:rsid w:val="00416DF6"/>
    <w:rsid w:val="00417E59"/>
    <w:rsid w:val="00434DC2"/>
    <w:rsid w:val="00435452"/>
    <w:rsid w:val="00444AF5"/>
    <w:rsid w:val="0045469F"/>
    <w:rsid w:val="004622D9"/>
    <w:rsid w:val="004B57BC"/>
    <w:rsid w:val="004B7888"/>
    <w:rsid w:val="004B7D83"/>
    <w:rsid w:val="00511CF9"/>
    <w:rsid w:val="0052536A"/>
    <w:rsid w:val="00543958"/>
    <w:rsid w:val="0055318C"/>
    <w:rsid w:val="00580410"/>
    <w:rsid w:val="00581916"/>
    <w:rsid w:val="005B1065"/>
    <w:rsid w:val="005C01F1"/>
    <w:rsid w:val="005D7B35"/>
    <w:rsid w:val="006034BC"/>
    <w:rsid w:val="00627C3F"/>
    <w:rsid w:val="00634D4F"/>
    <w:rsid w:val="00637129"/>
    <w:rsid w:val="00657FAB"/>
    <w:rsid w:val="006E4690"/>
    <w:rsid w:val="006F3683"/>
    <w:rsid w:val="007142F2"/>
    <w:rsid w:val="0071697C"/>
    <w:rsid w:val="007309F1"/>
    <w:rsid w:val="00752DB8"/>
    <w:rsid w:val="00757A5E"/>
    <w:rsid w:val="007611DA"/>
    <w:rsid w:val="007837A4"/>
    <w:rsid w:val="007A7CFE"/>
    <w:rsid w:val="007A7EEB"/>
    <w:rsid w:val="007C5A5F"/>
    <w:rsid w:val="007F68C8"/>
    <w:rsid w:val="00804A7A"/>
    <w:rsid w:val="00811640"/>
    <w:rsid w:val="008278E2"/>
    <w:rsid w:val="008317F9"/>
    <w:rsid w:val="0084225A"/>
    <w:rsid w:val="00856CF7"/>
    <w:rsid w:val="00887EA9"/>
    <w:rsid w:val="008C1349"/>
    <w:rsid w:val="008D4E3F"/>
    <w:rsid w:val="00912E8C"/>
    <w:rsid w:val="009618D7"/>
    <w:rsid w:val="0097223F"/>
    <w:rsid w:val="009A675C"/>
    <w:rsid w:val="009D4784"/>
    <w:rsid w:val="009E2CB6"/>
    <w:rsid w:val="009F32E4"/>
    <w:rsid w:val="00A337A9"/>
    <w:rsid w:val="00A35C38"/>
    <w:rsid w:val="00A46545"/>
    <w:rsid w:val="00A52DEA"/>
    <w:rsid w:val="00A52E85"/>
    <w:rsid w:val="00A57811"/>
    <w:rsid w:val="00A768FE"/>
    <w:rsid w:val="00A77501"/>
    <w:rsid w:val="00AC47F5"/>
    <w:rsid w:val="00AC6A9D"/>
    <w:rsid w:val="00AD3DB1"/>
    <w:rsid w:val="00B11D9C"/>
    <w:rsid w:val="00B45973"/>
    <w:rsid w:val="00B47888"/>
    <w:rsid w:val="00BA0571"/>
    <w:rsid w:val="00BE17FB"/>
    <w:rsid w:val="00C031E4"/>
    <w:rsid w:val="00C164DA"/>
    <w:rsid w:val="00C56C3B"/>
    <w:rsid w:val="00C928E0"/>
    <w:rsid w:val="00D1166D"/>
    <w:rsid w:val="00D15F2F"/>
    <w:rsid w:val="00D37081"/>
    <w:rsid w:val="00D47C75"/>
    <w:rsid w:val="00D74FD1"/>
    <w:rsid w:val="00D90DD3"/>
    <w:rsid w:val="00DA0E06"/>
    <w:rsid w:val="00DE10A4"/>
    <w:rsid w:val="00E501EA"/>
    <w:rsid w:val="00E552EA"/>
    <w:rsid w:val="00E71929"/>
    <w:rsid w:val="00E83EF8"/>
    <w:rsid w:val="00EC1B56"/>
    <w:rsid w:val="00ED778B"/>
    <w:rsid w:val="00EF03AB"/>
    <w:rsid w:val="00EF7FDB"/>
    <w:rsid w:val="00F34149"/>
    <w:rsid w:val="00F65BAE"/>
    <w:rsid w:val="00F715F6"/>
    <w:rsid w:val="00FA681E"/>
    <w:rsid w:val="00FB4734"/>
    <w:rsid w:val="00FB6734"/>
    <w:rsid w:val="00FC447D"/>
    <w:rsid w:val="00FC4728"/>
    <w:rsid w:val="00FF3C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66FB"/>
  <w15:chartTrackingRefBased/>
  <w15:docId w15:val="{F704A755-699C-4817-A856-D27D203A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8E0"/>
  </w:style>
  <w:style w:type="paragraph" w:styleId="Footer">
    <w:name w:val="footer"/>
    <w:basedOn w:val="Normal"/>
    <w:link w:val="FooterChar"/>
    <w:uiPriority w:val="99"/>
    <w:unhideWhenUsed/>
    <w:rsid w:val="00C92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8E0"/>
  </w:style>
  <w:style w:type="paragraph" w:styleId="ListParagraph">
    <w:name w:val="List Paragraph"/>
    <w:basedOn w:val="Normal"/>
    <w:uiPriority w:val="34"/>
    <w:qFormat/>
    <w:rsid w:val="00EC1B56"/>
    <w:pPr>
      <w:ind w:left="720"/>
      <w:contextualSpacing/>
    </w:pPr>
  </w:style>
  <w:style w:type="paragraph" w:styleId="BalloonText">
    <w:name w:val="Balloon Text"/>
    <w:basedOn w:val="Normal"/>
    <w:link w:val="BalloonTextChar"/>
    <w:uiPriority w:val="99"/>
    <w:semiHidden/>
    <w:unhideWhenUsed/>
    <w:rsid w:val="00FB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2023-07-31T07:13:00Z</cp:lastPrinted>
  <dcterms:created xsi:type="dcterms:W3CDTF">2024-01-19T08:44:00Z</dcterms:created>
  <dcterms:modified xsi:type="dcterms:W3CDTF">2024-01-19T08:44:00Z</dcterms:modified>
</cp:coreProperties>
</file>