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6077" w:rsidRPr="00D10188" w:rsidRDefault="00AA6B24" w:rsidP="00036077">
      <w:pPr>
        <w:pStyle w:val="NoSpacing"/>
        <w:jc w:val="both"/>
        <w:rPr>
          <w:b/>
          <w:szCs w:val="24"/>
        </w:rPr>
      </w:pPr>
      <w:r>
        <w:rPr>
          <w:b/>
          <w:szCs w:val="24"/>
        </w:rPr>
        <w:t xml:space="preserve">KARL JODACK HERBST </w:t>
      </w:r>
    </w:p>
    <w:p w:rsidR="00036077" w:rsidRPr="00D10188" w:rsidRDefault="00036077" w:rsidP="00036077">
      <w:pPr>
        <w:pStyle w:val="NoSpacing"/>
        <w:jc w:val="both"/>
        <w:rPr>
          <w:b/>
          <w:szCs w:val="24"/>
        </w:rPr>
      </w:pPr>
    </w:p>
    <w:p w:rsidR="00036077" w:rsidRPr="00D10188" w:rsidRDefault="00036077" w:rsidP="00036077">
      <w:pPr>
        <w:pStyle w:val="NoSpacing"/>
        <w:jc w:val="both"/>
        <w:rPr>
          <w:b/>
          <w:szCs w:val="24"/>
        </w:rPr>
      </w:pPr>
      <w:r w:rsidRPr="00D10188">
        <w:rPr>
          <w:b/>
          <w:szCs w:val="24"/>
        </w:rPr>
        <w:t>Versus</w:t>
      </w:r>
    </w:p>
    <w:p w:rsidR="00036077" w:rsidRPr="00D10188" w:rsidRDefault="00036077" w:rsidP="00036077">
      <w:pPr>
        <w:pStyle w:val="NoSpacing"/>
        <w:jc w:val="both"/>
        <w:rPr>
          <w:b/>
          <w:szCs w:val="24"/>
        </w:rPr>
      </w:pPr>
    </w:p>
    <w:p w:rsidR="00036077" w:rsidRPr="00D10188" w:rsidRDefault="00036077" w:rsidP="00036077">
      <w:pPr>
        <w:pStyle w:val="NoSpacing"/>
        <w:jc w:val="both"/>
        <w:rPr>
          <w:b/>
          <w:szCs w:val="24"/>
        </w:rPr>
      </w:pPr>
      <w:r w:rsidRPr="00D10188">
        <w:rPr>
          <w:b/>
          <w:szCs w:val="24"/>
        </w:rPr>
        <w:t>THE STATE</w:t>
      </w:r>
    </w:p>
    <w:p w:rsidR="00036077" w:rsidRPr="00D10188" w:rsidRDefault="00036077" w:rsidP="00036077">
      <w:pPr>
        <w:pStyle w:val="NoSpacing"/>
        <w:jc w:val="both"/>
        <w:rPr>
          <w:b/>
          <w:szCs w:val="24"/>
        </w:rPr>
      </w:pPr>
    </w:p>
    <w:p w:rsidR="00036077" w:rsidRPr="00D10188" w:rsidRDefault="00036077" w:rsidP="00036077">
      <w:pPr>
        <w:pStyle w:val="NoSpacing"/>
        <w:jc w:val="both"/>
        <w:rPr>
          <w:szCs w:val="24"/>
        </w:rPr>
      </w:pPr>
      <w:r w:rsidRPr="00D10188">
        <w:rPr>
          <w:szCs w:val="24"/>
        </w:rPr>
        <w:t>IN THE HIGH COURT OF ZIMBABWE</w:t>
      </w:r>
    </w:p>
    <w:p w:rsidR="00036077" w:rsidRPr="00D10188" w:rsidRDefault="00036077" w:rsidP="00036077">
      <w:pPr>
        <w:pStyle w:val="NoSpacing"/>
        <w:jc w:val="both"/>
        <w:rPr>
          <w:szCs w:val="24"/>
        </w:rPr>
      </w:pPr>
      <w:r>
        <w:rPr>
          <w:szCs w:val="24"/>
        </w:rPr>
        <w:t>DUBE-BANDA</w:t>
      </w:r>
      <w:r w:rsidRPr="00D10188">
        <w:rPr>
          <w:szCs w:val="24"/>
        </w:rPr>
        <w:t xml:space="preserve"> J</w:t>
      </w:r>
    </w:p>
    <w:p w:rsidR="00036077" w:rsidRPr="00D10188" w:rsidRDefault="00036077" w:rsidP="00036077">
      <w:pPr>
        <w:pStyle w:val="NoSpacing"/>
        <w:jc w:val="both"/>
        <w:rPr>
          <w:szCs w:val="24"/>
        </w:rPr>
      </w:pPr>
      <w:r>
        <w:rPr>
          <w:szCs w:val="24"/>
        </w:rPr>
        <w:t xml:space="preserve">BULAWAYO </w:t>
      </w:r>
      <w:r w:rsidR="00580BEA">
        <w:rPr>
          <w:szCs w:val="24"/>
        </w:rPr>
        <w:t>5</w:t>
      </w:r>
      <w:r w:rsidR="00AA6B24">
        <w:rPr>
          <w:szCs w:val="24"/>
        </w:rPr>
        <w:t xml:space="preserve"> MAY 2022</w:t>
      </w:r>
    </w:p>
    <w:p w:rsidR="00A57E1D" w:rsidRDefault="00A57E1D" w:rsidP="00A57E1D">
      <w:pPr>
        <w:pStyle w:val="NoSpacing"/>
        <w:jc w:val="both"/>
        <w:rPr>
          <w:szCs w:val="24"/>
        </w:rPr>
      </w:pPr>
    </w:p>
    <w:p w:rsidR="00A57E1D" w:rsidRPr="00F51727" w:rsidRDefault="00A57E1D" w:rsidP="00A57E1D">
      <w:pPr>
        <w:pStyle w:val="NoSpacing"/>
        <w:jc w:val="both"/>
        <w:rPr>
          <w:b/>
          <w:szCs w:val="24"/>
        </w:rPr>
      </w:pPr>
      <w:r>
        <w:rPr>
          <w:szCs w:val="24"/>
        </w:rPr>
        <w:t>A</w:t>
      </w:r>
      <w:r w:rsidRPr="00F51727">
        <w:rPr>
          <w:rFonts w:cs="Times New Roman"/>
          <w:b/>
          <w:bCs/>
          <w:color w:val="000000"/>
          <w:szCs w:val="24"/>
          <w:lang w:val="en-ZW"/>
        </w:rPr>
        <w:t>appeal against refusal of bail</w:t>
      </w:r>
      <w:r>
        <w:rPr>
          <w:rFonts w:cs="Times New Roman"/>
          <w:b/>
          <w:bCs/>
          <w:color w:val="000000"/>
          <w:szCs w:val="24"/>
          <w:lang w:val="en-ZW"/>
        </w:rPr>
        <w:t xml:space="preserve"> pending trial</w:t>
      </w:r>
    </w:p>
    <w:p w:rsidR="00036077" w:rsidRDefault="00036077" w:rsidP="00036077">
      <w:pPr>
        <w:pStyle w:val="NoSpacing"/>
        <w:jc w:val="both"/>
        <w:rPr>
          <w:szCs w:val="24"/>
        </w:rPr>
      </w:pPr>
    </w:p>
    <w:p w:rsidR="00A57E1D" w:rsidRDefault="000E22EC" w:rsidP="00036077">
      <w:pPr>
        <w:pStyle w:val="NoSpacing"/>
        <w:jc w:val="both"/>
        <w:rPr>
          <w:rFonts w:cs="Times New Roman"/>
          <w:b/>
          <w:bCs/>
          <w:i/>
          <w:color w:val="000000"/>
          <w:szCs w:val="24"/>
          <w:lang w:val="en-ZW"/>
        </w:rPr>
      </w:pPr>
      <w:r w:rsidRPr="000E22EC">
        <w:rPr>
          <w:rFonts w:cs="Times New Roman"/>
          <w:b/>
          <w:bCs/>
          <w:i/>
          <w:color w:val="000000"/>
          <w:szCs w:val="24"/>
          <w:lang w:val="en-ZW"/>
        </w:rPr>
        <w:t xml:space="preserve">Ex tempore </w:t>
      </w:r>
    </w:p>
    <w:p w:rsidR="00A57E1D" w:rsidRDefault="00A57E1D" w:rsidP="00036077">
      <w:pPr>
        <w:pStyle w:val="NoSpacing"/>
        <w:jc w:val="both"/>
        <w:rPr>
          <w:rFonts w:cs="Times New Roman"/>
          <w:b/>
          <w:bCs/>
          <w:i/>
          <w:color w:val="000000"/>
          <w:szCs w:val="24"/>
          <w:lang w:val="en-ZW"/>
        </w:rPr>
      </w:pPr>
    </w:p>
    <w:p w:rsidR="00036077" w:rsidRPr="00D10188" w:rsidRDefault="000E22EC" w:rsidP="00036077">
      <w:pPr>
        <w:pStyle w:val="NoSpacing"/>
        <w:jc w:val="both"/>
        <w:rPr>
          <w:szCs w:val="24"/>
        </w:rPr>
      </w:pPr>
      <w:r>
        <w:rPr>
          <w:i/>
          <w:szCs w:val="24"/>
        </w:rPr>
        <w:t xml:space="preserve">N. </w:t>
      </w:r>
      <w:proofErr w:type="spellStart"/>
      <w:r>
        <w:rPr>
          <w:i/>
          <w:szCs w:val="24"/>
        </w:rPr>
        <w:t>Sibanda</w:t>
      </w:r>
      <w:proofErr w:type="spellEnd"/>
      <w:r>
        <w:rPr>
          <w:i/>
          <w:szCs w:val="24"/>
        </w:rPr>
        <w:t xml:space="preserve"> </w:t>
      </w:r>
      <w:r w:rsidR="00036077" w:rsidRPr="00D10188">
        <w:rPr>
          <w:szCs w:val="24"/>
        </w:rPr>
        <w:t>for the applicant</w:t>
      </w:r>
    </w:p>
    <w:p w:rsidR="00036077" w:rsidRPr="00D10188" w:rsidRDefault="000E22EC" w:rsidP="00036077">
      <w:pPr>
        <w:pStyle w:val="NoSpacing"/>
        <w:jc w:val="both"/>
        <w:rPr>
          <w:szCs w:val="24"/>
        </w:rPr>
      </w:pPr>
      <w:r>
        <w:rPr>
          <w:i/>
          <w:szCs w:val="24"/>
        </w:rPr>
        <w:t xml:space="preserve">K. </w:t>
      </w:r>
      <w:proofErr w:type="spellStart"/>
      <w:r>
        <w:rPr>
          <w:i/>
          <w:szCs w:val="24"/>
        </w:rPr>
        <w:t>Nyoni</w:t>
      </w:r>
      <w:proofErr w:type="spellEnd"/>
      <w:r>
        <w:rPr>
          <w:i/>
          <w:szCs w:val="24"/>
        </w:rPr>
        <w:t xml:space="preserve"> </w:t>
      </w:r>
      <w:r w:rsidR="00036077" w:rsidRPr="00D10188">
        <w:rPr>
          <w:szCs w:val="24"/>
        </w:rPr>
        <w:t>for the respondent</w:t>
      </w:r>
    </w:p>
    <w:p w:rsidR="00036077" w:rsidRDefault="00036077" w:rsidP="00605670">
      <w:pPr>
        <w:pStyle w:val="Default"/>
        <w:ind w:firstLine="360"/>
        <w:rPr>
          <w:b/>
        </w:rPr>
      </w:pPr>
      <w:r>
        <w:rPr>
          <w:b/>
        </w:rPr>
        <w:t xml:space="preserve">DUBE-BANDA </w:t>
      </w:r>
      <w:r w:rsidRPr="00D10188">
        <w:rPr>
          <w:b/>
        </w:rPr>
        <w:t>J:</w:t>
      </w:r>
    </w:p>
    <w:p w:rsidR="00036077" w:rsidRDefault="00036077" w:rsidP="00036077">
      <w:pPr>
        <w:pStyle w:val="Default"/>
      </w:pPr>
    </w:p>
    <w:p w:rsidR="006A49F2" w:rsidRDefault="00036077" w:rsidP="00036077">
      <w:pPr>
        <w:pStyle w:val="ListParagraph"/>
        <w:numPr>
          <w:ilvl w:val="0"/>
          <w:numId w:val="2"/>
        </w:numPr>
        <w:spacing w:line="360" w:lineRule="auto"/>
        <w:jc w:val="both"/>
        <w:rPr>
          <w:rFonts w:ascii="Times New Roman" w:hAnsi="Times New Roman" w:cs="Times New Roman"/>
          <w:sz w:val="24"/>
          <w:szCs w:val="24"/>
        </w:rPr>
      </w:pPr>
      <w:r w:rsidRPr="00EE157B">
        <w:rPr>
          <w:rFonts w:ascii="Times New Roman" w:hAnsi="Times New Roman" w:cs="Times New Roman"/>
          <w:sz w:val="24"/>
          <w:szCs w:val="24"/>
        </w:rPr>
        <w:t xml:space="preserve"> </w:t>
      </w:r>
      <w:r w:rsidR="00583A30">
        <w:rPr>
          <w:rFonts w:ascii="Times New Roman" w:hAnsi="Times New Roman" w:cs="Times New Roman"/>
          <w:sz w:val="24"/>
          <w:szCs w:val="24"/>
        </w:rPr>
        <w:t>At the hearing of this matter I dismissed this application and gave my reasons</w:t>
      </w:r>
      <w:r w:rsidR="00583A30" w:rsidRPr="001E04FC">
        <w:rPr>
          <w:rFonts w:ascii="Times New Roman" w:hAnsi="Times New Roman" w:cs="Times New Roman"/>
          <w:i/>
          <w:sz w:val="24"/>
          <w:szCs w:val="24"/>
        </w:rPr>
        <w:t xml:space="preserve"> ex </w:t>
      </w:r>
      <w:proofErr w:type="gramStart"/>
      <w:r w:rsidR="00583A30" w:rsidRPr="001E04FC">
        <w:rPr>
          <w:rFonts w:ascii="Times New Roman" w:hAnsi="Times New Roman" w:cs="Times New Roman"/>
          <w:i/>
          <w:sz w:val="24"/>
          <w:szCs w:val="24"/>
        </w:rPr>
        <w:t>tempore</w:t>
      </w:r>
      <w:proofErr w:type="gramEnd"/>
      <w:r w:rsidR="00583A30" w:rsidRPr="001E04FC">
        <w:rPr>
          <w:rFonts w:ascii="Times New Roman" w:hAnsi="Times New Roman" w:cs="Times New Roman"/>
          <w:i/>
          <w:sz w:val="24"/>
          <w:szCs w:val="24"/>
        </w:rPr>
        <w:t>.</w:t>
      </w:r>
      <w:r w:rsidR="00583A30">
        <w:rPr>
          <w:rFonts w:ascii="Times New Roman" w:hAnsi="Times New Roman" w:cs="Times New Roman"/>
          <w:sz w:val="24"/>
          <w:szCs w:val="24"/>
        </w:rPr>
        <w:t xml:space="preserve"> Counsel for the applicant subsequently requested for the reasons. </w:t>
      </w:r>
      <w:r w:rsidR="003B58AB">
        <w:rPr>
          <w:rFonts w:ascii="Times New Roman" w:hAnsi="Times New Roman" w:cs="Times New Roman"/>
          <w:sz w:val="24"/>
          <w:szCs w:val="24"/>
        </w:rPr>
        <w:t xml:space="preserve">These are the reasons. </w:t>
      </w:r>
      <w:r w:rsidR="001E04FC">
        <w:rPr>
          <w:rFonts w:ascii="Times New Roman" w:hAnsi="Times New Roman" w:cs="Times New Roman"/>
          <w:sz w:val="24"/>
          <w:szCs w:val="24"/>
        </w:rPr>
        <w:t xml:space="preserve"> </w:t>
      </w:r>
    </w:p>
    <w:p w:rsidR="00FF063E" w:rsidRDefault="00FF063E" w:rsidP="00FF063E">
      <w:pPr>
        <w:pStyle w:val="ListParagraph"/>
        <w:spacing w:line="360" w:lineRule="auto"/>
        <w:jc w:val="both"/>
        <w:rPr>
          <w:rFonts w:ascii="Times New Roman" w:hAnsi="Times New Roman" w:cs="Times New Roman"/>
          <w:sz w:val="24"/>
          <w:szCs w:val="24"/>
        </w:rPr>
      </w:pPr>
    </w:p>
    <w:p w:rsidR="00C0479A" w:rsidRDefault="00FF063E" w:rsidP="00FF063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This is an appeal against the decision</w:t>
      </w:r>
      <w:r w:rsidR="00036077" w:rsidRPr="00FF063E">
        <w:rPr>
          <w:rFonts w:ascii="Times New Roman" w:hAnsi="Times New Roman" w:cs="Times New Roman"/>
          <w:sz w:val="24"/>
          <w:szCs w:val="24"/>
        </w:rPr>
        <w:t xml:space="preserve"> Magistrate</w:t>
      </w:r>
      <w:r w:rsidR="00781EF2">
        <w:rPr>
          <w:rFonts w:ascii="Times New Roman" w:hAnsi="Times New Roman" w:cs="Times New Roman"/>
          <w:sz w:val="24"/>
          <w:szCs w:val="24"/>
        </w:rPr>
        <w:t>s</w:t>
      </w:r>
      <w:r w:rsidR="009615C4">
        <w:rPr>
          <w:rFonts w:ascii="Times New Roman" w:hAnsi="Times New Roman" w:cs="Times New Roman"/>
          <w:sz w:val="24"/>
          <w:szCs w:val="24"/>
        </w:rPr>
        <w:t>’</w:t>
      </w:r>
      <w:r w:rsidR="00781EF2">
        <w:rPr>
          <w:rFonts w:ascii="Times New Roman" w:hAnsi="Times New Roman" w:cs="Times New Roman"/>
          <w:sz w:val="24"/>
          <w:szCs w:val="24"/>
        </w:rPr>
        <w:t xml:space="preserve"> Court sitting i</w:t>
      </w:r>
      <w:r w:rsidR="00DA213C">
        <w:rPr>
          <w:rFonts w:ascii="Times New Roman" w:hAnsi="Times New Roman" w:cs="Times New Roman"/>
          <w:sz w:val="24"/>
          <w:szCs w:val="24"/>
        </w:rPr>
        <w:t xml:space="preserve">n Bulawayo </w:t>
      </w:r>
      <w:r w:rsidR="009615C4">
        <w:rPr>
          <w:rFonts w:ascii="Times New Roman" w:hAnsi="Times New Roman" w:cs="Times New Roman"/>
          <w:sz w:val="24"/>
          <w:szCs w:val="24"/>
        </w:rPr>
        <w:t xml:space="preserve">given </w:t>
      </w:r>
      <w:r w:rsidR="00DA213C">
        <w:rPr>
          <w:rFonts w:ascii="Times New Roman" w:hAnsi="Times New Roman" w:cs="Times New Roman"/>
          <w:sz w:val="24"/>
          <w:szCs w:val="24"/>
        </w:rPr>
        <w:t xml:space="preserve">on the 7 April 2022. </w:t>
      </w:r>
      <w:r w:rsidR="009615C4">
        <w:rPr>
          <w:rFonts w:ascii="Times New Roman" w:hAnsi="Times New Roman" w:cs="Times New Roman"/>
          <w:sz w:val="24"/>
          <w:szCs w:val="24"/>
        </w:rPr>
        <w:t>Appellant</w:t>
      </w:r>
      <w:r w:rsidR="00592E31">
        <w:rPr>
          <w:rFonts w:ascii="Times New Roman" w:hAnsi="Times New Roman" w:cs="Times New Roman"/>
          <w:sz w:val="24"/>
          <w:szCs w:val="24"/>
        </w:rPr>
        <w:t xml:space="preserve"> is charged with the crime of contravening section 125 of the Criminal Law (Codification </w:t>
      </w:r>
      <w:r w:rsidR="00C0479A">
        <w:rPr>
          <w:rFonts w:ascii="Times New Roman" w:hAnsi="Times New Roman" w:cs="Times New Roman"/>
          <w:sz w:val="24"/>
          <w:szCs w:val="24"/>
        </w:rPr>
        <w:t>&amp; Reform) Act [Chapter 9:23]. I</w:t>
      </w:r>
      <w:r w:rsidR="009615C4">
        <w:rPr>
          <w:rFonts w:ascii="Times New Roman" w:hAnsi="Times New Roman" w:cs="Times New Roman"/>
          <w:sz w:val="24"/>
          <w:szCs w:val="24"/>
        </w:rPr>
        <w:t>t being alleged that on the 16 M</w:t>
      </w:r>
      <w:r w:rsidR="00C0479A">
        <w:rPr>
          <w:rFonts w:ascii="Times New Roman" w:hAnsi="Times New Roman" w:cs="Times New Roman"/>
          <w:sz w:val="24"/>
          <w:szCs w:val="24"/>
        </w:rPr>
        <w:t>arch 2022</w:t>
      </w:r>
      <w:r w:rsidR="009615C4">
        <w:rPr>
          <w:rFonts w:ascii="Times New Roman" w:hAnsi="Times New Roman" w:cs="Times New Roman"/>
          <w:sz w:val="24"/>
          <w:szCs w:val="24"/>
        </w:rPr>
        <w:t>,</w:t>
      </w:r>
      <w:r w:rsidR="00C0479A">
        <w:rPr>
          <w:rFonts w:ascii="Times New Roman" w:hAnsi="Times New Roman" w:cs="Times New Roman"/>
          <w:sz w:val="24"/>
          <w:szCs w:val="24"/>
        </w:rPr>
        <w:t xml:space="preserve"> and at </w:t>
      </w:r>
      <w:proofErr w:type="spellStart"/>
      <w:r w:rsidR="00C0479A">
        <w:rPr>
          <w:rFonts w:ascii="Times New Roman" w:hAnsi="Times New Roman" w:cs="Times New Roman"/>
          <w:sz w:val="24"/>
          <w:szCs w:val="24"/>
        </w:rPr>
        <w:t>Shonga</w:t>
      </w:r>
      <w:proofErr w:type="spellEnd"/>
      <w:r w:rsidR="00C0479A">
        <w:rPr>
          <w:rFonts w:ascii="Times New Roman" w:hAnsi="Times New Roman" w:cs="Times New Roman"/>
          <w:sz w:val="24"/>
          <w:szCs w:val="24"/>
        </w:rPr>
        <w:t xml:space="preserve"> Lodge, Bulawayo</w:t>
      </w:r>
      <w:r w:rsidR="00460DB4">
        <w:rPr>
          <w:rFonts w:ascii="Times New Roman" w:hAnsi="Times New Roman" w:cs="Times New Roman"/>
          <w:sz w:val="24"/>
          <w:szCs w:val="24"/>
        </w:rPr>
        <w:t xml:space="preserve">, he was found in possession of a white Toyota Prado registration number JS35DZGP </w:t>
      </w:r>
      <w:r w:rsidR="00C065C0">
        <w:rPr>
          <w:rFonts w:ascii="Times New Roman" w:hAnsi="Times New Roman" w:cs="Times New Roman"/>
          <w:sz w:val="24"/>
          <w:szCs w:val="24"/>
        </w:rPr>
        <w:t>(</w:t>
      </w:r>
      <w:r w:rsidR="002C19E4">
        <w:rPr>
          <w:rFonts w:ascii="Times New Roman" w:hAnsi="Times New Roman" w:cs="Times New Roman"/>
          <w:sz w:val="24"/>
          <w:szCs w:val="24"/>
        </w:rPr>
        <w:t>vehicle) in</w:t>
      </w:r>
      <w:r w:rsidR="00460DB4">
        <w:rPr>
          <w:rFonts w:ascii="Times New Roman" w:hAnsi="Times New Roman" w:cs="Times New Roman"/>
          <w:sz w:val="24"/>
          <w:szCs w:val="24"/>
        </w:rPr>
        <w:t xml:space="preserve"> circumstances</w:t>
      </w:r>
      <w:r w:rsidR="007851F9">
        <w:rPr>
          <w:rFonts w:ascii="Times New Roman" w:hAnsi="Times New Roman" w:cs="Times New Roman"/>
          <w:sz w:val="24"/>
          <w:szCs w:val="24"/>
        </w:rPr>
        <w:t xml:space="preserve"> which gave rise to a reasonable </w:t>
      </w:r>
      <w:r w:rsidR="002C19E4">
        <w:rPr>
          <w:rFonts w:ascii="Times New Roman" w:hAnsi="Times New Roman" w:cs="Times New Roman"/>
          <w:sz w:val="24"/>
          <w:szCs w:val="24"/>
        </w:rPr>
        <w:t>suspicion that it</w:t>
      </w:r>
      <w:r w:rsidR="007851F9">
        <w:rPr>
          <w:rFonts w:ascii="Times New Roman" w:hAnsi="Times New Roman" w:cs="Times New Roman"/>
          <w:sz w:val="24"/>
          <w:szCs w:val="24"/>
        </w:rPr>
        <w:t xml:space="preserve"> was stolen. </w:t>
      </w:r>
      <w:r w:rsidR="00AA4A5C">
        <w:rPr>
          <w:rFonts w:ascii="Times New Roman" w:hAnsi="Times New Roman" w:cs="Times New Roman"/>
          <w:sz w:val="24"/>
          <w:szCs w:val="24"/>
        </w:rPr>
        <w:t xml:space="preserve">It is contended that a physical examination of the vehicle showed that the chassis and engine numbers were </w:t>
      </w:r>
      <w:r w:rsidR="0042374A">
        <w:rPr>
          <w:rFonts w:ascii="Times New Roman" w:hAnsi="Times New Roman" w:cs="Times New Roman"/>
          <w:sz w:val="24"/>
          <w:szCs w:val="24"/>
        </w:rPr>
        <w:t>ta</w:t>
      </w:r>
      <w:r w:rsidR="00AA4A5C">
        <w:rPr>
          <w:rFonts w:ascii="Times New Roman" w:hAnsi="Times New Roman" w:cs="Times New Roman"/>
          <w:sz w:val="24"/>
          <w:szCs w:val="24"/>
        </w:rPr>
        <w:t xml:space="preserve">mpered with. </w:t>
      </w:r>
      <w:r w:rsidR="00460DB4">
        <w:rPr>
          <w:rFonts w:ascii="Times New Roman" w:hAnsi="Times New Roman" w:cs="Times New Roman"/>
          <w:sz w:val="24"/>
          <w:szCs w:val="24"/>
        </w:rPr>
        <w:t xml:space="preserve"> </w:t>
      </w:r>
      <w:r w:rsidR="00C0479A">
        <w:rPr>
          <w:rFonts w:ascii="Times New Roman" w:hAnsi="Times New Roman" w:cs="Times New Roman"/>
          <w:sz w:val="24"/>
          <w:szCs w:val="24"/>
        </w:rPr>
        <w:t xml:space="preserve"> </w:t>
      </w:r>
    </w:p>
    <w:p w:rsidR="00C0479A" w:rsidRPr="00C0479A" w:rsidRDefault="00C0479A" w:rsidP="00C0479A">
      <w:pPr>
        <w:pStyle w:val="ListParagraph"/>
        <w:rPr>
          <w:rFonts w:ascii="Times New Roman" w:hAnsi="Times New Roman" w:cs="Times New Roman"/>
          <w:sz w:val="24"/>
          <w:szCs w:val="24"/>
        </w:rPr>
      </w:pPr>
    </w:p>
    <w:p w:rsidR="00036077" w:rsidRPr="00FF063E" w:rsidRDefault="00AF3DA4" w:rsidP="00FF063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Appellant </w:t>
      </w:r>
      <w:r w:rsidR="00AD4312">
        <w:rPr>
          <w:rFonts w:ascii="Times New Roman" w:hAnsi="Times New Roman" w:cs="Times New Roman"/>
          <w:sz w:val="24"/>
          <w:szCs w:val="24"/>
        </w:rPr>
        <w:t xml:space="preserve">applied for bail pending trial and his application was dismissed. </w:t>
      </w:r>
      <w:r w:rsidR="00555425">
        <w:rPr>
          <w:rFonts w:ascii="Times New Roman" w:hAnsi="Times New Roman" w:cs="Times New Roman"/>
          <w:sz w:val="24"/>
          <w:szCs w:val="24"/>
        </w:rPr>
        <w:t>A</w:t>
      </w:r>
      <w:r w:rsidR="00036077" w:rsidRPr="00FF063E">
        <w:rPr>
          <w:rFonts w:ascii="Times New Roman" w:hAnsi="Times New Roman" w:cs="Times New Roman"/>
          <w:sz w:val="24"/>
          <w:szCs w:val="24"/>
        </w:rPr>
        <w:t>gg</w:t>
      </w:r>
      <w:r w:rsidR="00555425">
        <w:rPr>
          <w:rFonts w:ascii="Times New Roman" w:hAnsi="Times New Roman" w:cs="Times New Roman"/>
          <w:sz w:val="24"/>
          <w:szCs w:val="24"/>
        </w:rPr>
        <w:t>rieved by the dismissal of his</w:t>
      </w:r>
      <w:r w:rsidR="0042374A">
        <w:rPr>
          <w:rFonts w:ascii="Times New Roman" w:hAnsi="Times New Roman" w:cs="Times New Roman"/>
          <w:sz w:val="24"/>
          <w:szCs w:val="24"/>
        </w:rPr>
        <w:t xml:space="preserve"> bail application, </w:t>
      </w:r>
      <w:r w:rsidR="000C3D93">
        <w:rPr>
          <w:rFonts w:ascii="Times New Roman" w:hAnsi="Times New Roman" w:cs="Times New Roman"/>
          <w:sz w:val="24"/>
          <w:szCs w:val="24"/>
        </w:rPr>
        <w:t xml:space="preserve">he </w:t>
      </w:r>
      <w:r w:rsidR="00036077" w:rsidRPr="00FF063E">
        <w:rPr>
          <w:rFonts w:ascii="Times New Roman" w:hAnsi="Times New Roman" w:cs="Times New Roman"/>
          <w:sz w:val="24"/>
          <w:szCs w:val="24"/>
        </w:rPr>
        <w:t>now appeals to this co</w:t>
      </w:r>
      <w:r w:rsidR="000C3D93">
        <w:rPr>
          <w:rFonts w:ascii="Times New Roman" w:hAnsi="Times New Roman" w:cs="Times New Roman"/>
          <w:sz w:val="24"/>
          <w:szCs w:val="24"/>
        </w:rPr>
        <w:t xml:space="preserve">urt against the decision </w:t>
      </w:r>
      <w:r w:rsidR="0042374A">
        <w:rPr>
          <w:rFonts w:ascii="Times New Roman" w:hAnsi="Times New Roman" w:cs="Times New Roman"/>
          <w:sz w:val="24"/>
          <w:szCs w:val="24"/>
        </w:rPr>
        <w:t xml:space="preserve">of the </w:t>
      </w:r>
      <w:r>
        <w:rPr>
          <w:rFonts w:ascii="Times New Roman" w:hAnsi="Times New Roman" w:cs="Times New Roman"/>
          <w:sz w:val="24"/>
          <w:szCs w:val="24"/>
        </w:rPr>
        <w:t>Magistrates’</w:t>
      </w:r>
      <w:r w:rsidR="000C3D93">
        <w:rPr>
          <w:rFonts w:ascii="Times New Roman" w:hAnsi="Times New Roman" w:cs="Times New Roman"/>
          <w:sz w:val="24"/>
          <w:szCs w:val="24"/>
        </w:rPr>
        <w:t xml:space="preserve"> Court</w:t>
      </w:r>
      <w:r w:rsidR="00036077" w:rsidRPr="00FF063E">
        <w:rPr>
          <w:rFonts w:ascii="Times New Roman" w:hAnsi="Times New Roman" w:cs="Times New Roman"/>
          <w:sz w:val="24"/>
          <w:szCs w:val="24"/>
        </w:rPr>
        <w:t>.</w:t>
      </w:r>
      <w:r w:rsidR="000C3D93">
        <w:rPr>
          <w:rFonts w:ascii="Times New Roman" w:hAnsi="Times New Roman" w:cs="Times New Roman"/>
          <w:sz w:val="24"/>
          <w:szCs w:val="24"/>
        </w:rPr>
        <w:t xml:space="preserve"> He</w:t>
      </w:r>
      <w:r w:rsidR="00036077" w:rsidRPr="00FF063E">
        <w:rPr>
          <w:rFonts w:ascii="Times New Roman" w:hAnsi="Times New Roman" w:cs="Times New Roman"/>
          <w:sz w:val="24"/>
          <w:szCs w:val="24"/>
        </w:rPr>
        <w:t xml:space="preserve"> pray</w:t>
      </w:r>
      <w:r w:rsidR="000C3D93">
        <w:rPr>
          <w:rFonts w:ascii="Times New Roman" w:hAnsi="Times New Roman" w:cs="Times New Roman"/>
          <w:sz w:val="24"/>
          <w:szCs w:val="24"/>
        </w:rPr>
        <w:t>s</w:t>
      </w:r>
      <w:r w:rsidR="00036077" w:rsidRPr="00FF063E">
        <w:rPr>
          <w:rFonts w:ascii="Times New Roman" w:hAnsi="Times New Roman" w:cs="Times New Roman"/>
          <w:sz w:val="24"/>
          <w:szCs w:val="24"/>
        </w:rPr>
        <w:t xml:space="preserve"> that the de</w:t>
      </w:r>
      <w:r w:rsidR="002F568C">
        <w:rPr>
          <w:rFonts w:ascii="Times New Roman" w:hAnsi="Times New Roman" w:cs="Times New Roman"/>
          <w:sz w:val="24"/>
          <w:szCs w:val="24"/>
        </w:rPr>
        <w:t>cision of the court</w:t>
      </w:r>
      <w:r w:rsidR="002F568C" w:rsidRPr="002F568C">
        <w:rPr>
          <w:rFonts w:ascii="Times New Roman" w:hAnsi="Times New Roman" w:cs="Times New Roman"/>
          <w:i/>
          <w:sz w:val="24"/>
          <w:szCs w:val="24"/>
        </w:rPr>
        <w:t xml:space="preserve"> a quo</w:t>
      </w:r>
      <w:r w:rsidR="00036077" w:rsidRPr="00FF063E">
        <w:rPr>
          <w:rFonts w:ascii="Times New Roman" w:hAnsi="Times New Roman" w:cs="Times New Roman"/>
          <w:sz w:val="24"/>
          <w:szCs w:val="24"/>
        </w:rPr>
        <w:t xml:space="preserve"> refusing to </w:t>
      </w:r>
      <w:r w:rsidR="00BF4A21">
        <w:rPr>
          <w:rFonts w:ascii="Times New Roman" w:hAnsi="Times New Roman" w:cs="Times New Roman"/>
          <w:sz w:val="24"/>
          <w:szCs w:val="24"/>
        </w:rPr>
        <w:t>release him</w:t>
      </w:r>
      <w:r w:rsidR="00036077" w:rsidRPr="00FF063E">
        <w:rPr>
          <w:rFonts w:ascii="Times New Roman" w:hAnsi="Times New Roman" w:cs="Times New Roman"/>
          <w:sz w:val="24"/>
          <w:szCs w:val="24"/>
        </w:rPr>
        <w:t xml:space="preserve"> on</w:t>
      </w:r>
      <w:r w:rsidR="00BF4A21">
        <w:rPr>
          <w:rFonts w:ascii="Times New Roman" w:hAnsi="Times New Roman" w:cs="Times New Roman"/>
          <w:sz w:val="24"/>
          <w:szCs w:val="24"/>
        </w:rPr>
        <w:t xml:space="preserve"> bail be set aside and he</w:t>
      </w:r>
      <w:r w:rsidR="002F568C">
        <w:rPr>
          <w:rFonts w:ascii="Times New Roman" w:hAnsi="Times New Roman" w:cs="Times New Roman"/>
          <w:sz w:val="24"/>
          <w:szCs w:val="24"/>
        </w:rPr>
        <w:t xml:space="preserve"> be released</w:t>
      </w:r>
      <w:r w:rsidR="00EA16BE">
        <w:rPr>
          <w:rFonts w:ascii="Times New Roman" w:hAnsi="Times New Roman" w:cs="Times New Roman"/>
          <w:sz w:val="24"/>
          <w:szCs w:val="24"/>
        </w:rPr>
        <w:t xml:space="preserve"> pending trial. </w:t>
      </w:r>
    </w:p>
    <w:p w:rsidR="00036077" w:rsidRPr="00DF21E6" w:rsidRDefault="00036077" w:rsidP="00036077">
      <w:pPr>
        <w:pStyle w:val="ListParagraph"/>
        <w:rPr>
          <w:rFonts w:ascii="Times New Roman" w:hAnsi="Times New Roman" w:cs="Times New Roman"/>
          <w:sz w:val="24"/>
          <w:szCs w:val="24"/>
        </w:rPr>
      </w:pPr>
    </w:p>
    <w:p w:rsidR="00036077" w:rsidRPr="00A82972" w:rsidRDefault="00036077" w:rsidP="00036077">
      <w:pPr>
        <w:pStyle w:val="ListParagraph"/>
        <w:numPr>
          <w:ilvl w:val="0"/>
          <w:numId w:val="2"/>
        </w:numPr>
        <w:spacing w:line="360" w:lineRule="auto"/>
        <w:jc w:val="both"/>
      </w:pPr>
      <w:r w:rsidRPr="00455C9A">
        <w:rPr>
          <w:rFonts w:ascii="Times New Roman" w:hAnsi="Times New Roman" w:cs="Times New Roman"/>
          <w:sz w:val="24"/>
          <w:szCs w:val="24"/>
        </w:rPr>
        <w:t xml:space="preserve">The court </w:t>
      </w:r>
      <w:r w:rsidRPr="00455C9A">
        <w:rPr>
          <w:rFonts w:ascii="Times New Roman" w:hAnsi="Times New Roman" w:cs="Times New Roman"/>
          <w:i/>
          <w:sz w:val="24"/>
          <w:szCs w:val="24"/>
        </w:rPr>
        <w:t xml:space="preserve">a quo </w:t>
      </w:r>
      <w:r w:rsidR="002B692D">
        <w:rPr>
          <w:rFonts w:ascii="Times New Roman" w:hAnsi="Times New Roman" w:cs="Times New Roman"/>
          <w:sz w:val="24"/>
          <w:szCs w:val="24"/>
        </w:rPr>
        <w:t>dismissed hi</w:t>
      </w:r>
      <w:r w:rsidR="008F76CF">
        <w:rPr>
          <w:rFonts w:ascii="Times New Roman" w:hAnsi="Times New Roman" w:cs="Times New Roman"/>
          <w:sz w:val="24"/>
          <w:szCs w:val="24"/>
        </w:rPr>
        <w:t>s application on the</w:t>
      </w:r>
      <w:r w:rsidR="00A52BDA" w:rsidRPr="00455C9A">
        <w:rPr>
          <w:rFonts w:ascii="Times New Roman" w:hAnsi="Times New Roman" w:cs="Times New Roman"/>
          <w:sz w:val="24"/>
          <w:szCs w:val="24"/>
        </w:rPr>
        <w:t xml:space="preserve"> basis that</w:t>
      </w:r>
      <w:r w:rsidR="002B692D">
        <w:rPr>
          <w:rFonts w:ascii="Times New Roman" w:hAnsi="Times New Roman" w:cs="Times New Roman"/>
          <w:sz w:val="24"/>
          <w:szCs w:val="24"/>
        </w:rPr>
        <w:t xml:space="preserve"> it was </w:t>
      </w:r>
      <w:r w:rsidR="009E5AA1">
        <w:rPr>
          <w:rFonts w:ascii="Times New Roman" w:hAnsi="Times New Roman" w:cs="Times New Roman"/>
          <w:sz w:val="24"/>
          <w:szCs w:val="24"/>
        </w:rPr>
        <w:t xml:space="preserve">not in the interests </w:t>
      </w:r>
      <w:r w:rsidR="008F76CF">
        <w:rPr>
          <w:rFonts w:ascii="Times New Roman" w:hAnsi="Times New Roman" w:cs="Times New Roman"/>
          <w:sz w:val="24"/>
          <w:szCs w:val="24"/>
        </w:rPr>
        <w:t>of justice to release him on bail pending trial as he was</w:t>
      </w:r>
      <w:r w:rsidRPr="00455C9A">
        <w:rPr>
          <w:rFonts w:ascii="Times New Roman" w:hAnsi="Times New Roman" w:cs="Times New Roman"/>
          <w:sz w:val="24"/>
          <w:szCs w:val="24"/>
        </w:rPr>
        <w:t xml:space="preserve"> a flight risk. </w:t>
      </w:r>
    </w:p>
    <w:p w:rsidR="00A82972" w:rsidRDefault="00A82972" w:rsidP="00A82972">
      <w:pPr>
        <w:pStyle w:val="ListParagraph"/>
      </w:pPr>
    </w:p>
    <w:p w:rsidR="00A82972" w:rsidRDefault="00A82972" w:rsidP="00036077">
      <w:pPr>
        <w:pStyle w:val="ListParagraph"/>
        <w:numPr>
          <w:ilvl w:val="0"/>
          <w:numId w:val="2"/>
        </w:numPr>
        <w:spacing w:line="360" w:lineRule="auto"/>
        <w:jc w:val="both"/>
        <w:rPr>
          <w:rFonts w:ascii="Times New Roman" w:hAnsi="Times New Roman" w:cs="Times New Roman"/>
          <w:sz w:val="24"/>
          <w:szCs w:val="24"/>
        </w:rPr>
      </w:pPr>
      <w:r w:rsidRPr="00A82972">
        <w:rPr>
          <w:rFonts w:ascii="Times New Roman" w:hAnsi="Times New Roman" w:cs="Times New Roman"/>
          <w:sz w:val="24"/>
          <w:szCs w:val="24"/>
        </w:rPr>
        <w:t xml:space="preserve">The grounds of appeal are as follows: </w:t>
      </w:r>
    </w:p>
    <w:p w:rsidR="00A82972" w:rsidRPr="00A82972" w:rsidRDefault="00A82972" w:rsidP="00A82972">
      <w:pPr>
        <w:pStyle w:val="ListParagraph"/>
        <w:rPr>
          <w:rFonts w:ascii="Times New Roman" w:hAnsi="Times New Roman" w:cs="Times New Roman"/>
          <w:sz w:val="24"/>
          <w:szCs w:val="24"/>
        </w:rPr>
      </w:pPr>
    </w:p>
    <w:p w:rsidR="00A82972" w:rsidRDefault="00A82972" w:rsidP="00A8297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3C7FA1">
        <w:rPr>
          <w:rFonts w:ascii="Times New Roman" w:hAnsi="Times New Roman" w:cs="Times New Roman"/>
          <w:i/>
          <w:sz w:val="24"/>
          <w:szCs w:val="24"/>
        </w:rPr>
        <w:t>a quo</w:t>
      </w:r>
      <w:r>
        <w:rPr>
          <w:rFonts w:ascii="Times New Roman" w:hAnsi="Times New Roman" w:cs="Times New Roman"/>
          <w:sz w:val="24"/>
          <w:szCs w:val="24"/>
        </w:rPr>
        <w:t xml:space="preserve"> misdirected itself by finding that the respondent had proved compelling reasons as required by section 50(1</w:t>
      </w:r>
      <w:r w:rsidR="003C7FA1">
        <w:rPr>
          <w:rFonts w:ascii="Times New Roman" w:hAnsi="Times New Roman" w:cs="Times New Roman"/>
          <w:sz w:val="24"/>
          <w:szCs w:val="24"/>
        </w:rPr>
        <w:t>) (</w:t>
      </w:r>
      <w:r>
        <w:rPr>
          <w:rFonts w:ascii="Times New Roman" w:hAnsi="Times New Roman" w:cs="Times New Roman"/>
          <w:sz w:val="24"/>
          <w:szCs w:val="24"/>
        </w:rPr>
        <w:t xml:space="preserve">d) of the Constitution of Zimbabwe, to deny applicant bail. </w:t>
      </w:r>
    </w:p>
    <w:p w:rsidR="00A82972" w:rsidRDefault="00A82972" w:rsidP="00A82972">
      <w:pPr>
        <w:pStyle w:val="ListParagraph"/>
        <w:spacing w:line="360" w:lineRule="auto"/>
        <w:ind w:left="1440"/>
        <w:jc w:val="both"/>
        <w:rPr>
          <w:rFonts w:ascii="Times New Roman" w:hAnsi="Times New Roman" w:cs="Times New Roman"/>
          <w:sz w:val="24"/>
          <w:szCs w:val="24"/>
        </w:rPr>
      </w:pPr>
    </w:p>
    <w:p w:rsidR="00A82972" w:rsidRDefault="003C7FA1" w:rsidP="00A8297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3C7FA1">
        <w:rPr>
          <w:rFonts w:ascii="Times New Roman" w:hAnsi="Times New Roman" w:cs="Times New Roman"/>
          <w:i/>
          <w:sz w:val="24"/>
          <w:szCs w:val="24"/>
        </w:rPr>
        <w:t xml:space="preserve">a quo </w:t>
      </w:r>
      <w:r>
        <w:rPr>
          <w:rFonts w:ascii="Times New Roman" w:hAnsi="Times New Roman" w:cs="Times New Roman"/>
          <w:sz w:val="24"/>
          <w:szCs w:val="24"/>
        </w:rPr>
        <w:t xml:space="preserve">grossly misdirected itself by making a finding that appellant had no interests </w:t>
      </w:r>
      <w:r w:rsidR="00493FBE">
        <w:rPr>
          <w:rFonts w:ascii="Times New Roman" w:hAnsi="Times New Roman" w:cs="Times New Roman"/>
          <w:sz w:val="24"/>
          <w:szCs w:val="24"/>
        </w:rPr>
        <w:t>in Zimbabwe in the form of property hence appellant was a flight risk.</w:t>
      </w:r>
    </w:p>
    <w:p w:rsidR="00493FBE" w:rsidRPr="00493FBE" w:rsidRDefault="00493FBE" w:rsidP="00493FBE">
      <w:pPr>
        <w:pStyle w:val="ListParagraph"/>
        <w:rPr>
          <w:rFonts w:ascii="Times New Roman" w:hAnsi="Times New Roman" w:cs="Times New Roman"/>
          <w:sz w:val="24"/>
          <w:szCs w:val="24"/>
        </w:rPr>
      </w:pPr>
    </w:p>
    <w:p w:rsidR="00493FBE" w:rsidRDefault="00493FBE" w:rsidP="00A8297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a quo grossly misdirected itself by ignoring the evidence of the investigating </w:t>
      </w:r>
      <w:r w:rsidR="00034422">
        <w:rPr>
          <w:rFonts w:ascii="Times New Roman" w:hAnsi="Times New Roman" w:cs="Times New Roman"/>
          <w:sz w:val="24"/>
          <w:szCs w:val="24"/>
        </w:rPr>
        <w:t>officer which evidence quelled any fears of the appellant being a flight risk.</w:t>
      </w:r>
    </w:p>
    <w:p w:rsidR="00034422" w:rsidRPr="00034422" w:rsidRDefault="00034422" w:rsidP="00034422">
      <w:pPr>
        <w:pStyle w:val="ListParagraph"/>
        <w:rPr>
          <w:rFonts w:ascii="Times New Roman" w:hAnsi="Times New Roman" w:cs="Times New Roman"/>
          <w:sz w:val="24"/>
          <w:szCs w:val="24"/>
        </w:rPr>
      </w:pPr>
    </w:p>
    <w:p w:rsidR="00034422" w:rsidRPr="00A82972" w:rsidRDefault="00034422" w:rsidP="00A82972">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034422">
        <w:rPr>
          <w:rFonts w:ascii="Times New Roman" w:hAnsi="Times New Roman" w:cs="Times New Roman"/>
          <w:i/>
          <w:sz w:val="24"/>
          <w:szCs w:val="24"/>
        </w:rPr>
        <w:t>fortiori</w:t>
      </w:r>
      <w:r>
        <w:rPr>
          <w:rFonts w:ascii="Times New Roman" w:hAnsi="Times New Roman" w:cs="Times New Roman"/>
          <w:sz w:val="24"/>
          <w:szCs w:val="24"/>
        </w:rPr>
        <w:t xml:space="preserve"> the court grossly misdirected itself on the proper construction </w:t>
      </w:r>
      <w:r w:rsidR="000A62DE">
        <w:rPr>
          <w:rFonts w:ascii="Times New Roman" w:hAnsi="Times New Roman" w:cs="Times New Roman"/>
          <w:sz w:val="24"/>
          <w:szCs w:val="24"/>
        </w:rPr>
        <w:t xml:space="preserve">of an accused being a flight risk. </w:t>
      </w:r>
    </w:p>
    <w:p w:rsidR="00455C9A" w:rsidRDefault="00455C9A" w:rsidP="00455C9A">
      <w:pPr>
        <w:pStyle w:val="ListParagraph"/>
      </w:pPr>
    </w:p>
    <w:p w:rsidR="00455C9A" w:rsidRDefault="00455C9A" w:rsidP="00455C9A">
      <w:pPr>
        <w:pStyle w:val="ListParagraph"/>
        <w:spacing w:line="360" w:lineRule="auto"/>
        <w:jc w:val="both"/>
      </w:pPr>
    </w:p>
    <w:p w:rsidR="00036077" w:rsidRDefault="00036077" w:rsidP="00036077">
      <w:pPr>
        <w:pStyle w:val="ListParagraph"/>
        <w:numPr>
          <w:ilvl w:val="0"/>
          <w:numId w:val="2"/>
        </w:numPr>
        <w:spacing w:line="360" w:lineRule="auto"/>
        <w:jc w:val="both"/>
        <w:rPr>
          <w:rFonts w:ascii="Times New Roman" w:hAnsi="Times New Roman" w:cs="Times New Roman"/>
          <w:sz w:val="24"/>
          <w:szCs w:val="24"/>
        </w:rPr>
      </w:pPr>
      <w:r>
        <w:t xml:space="preserve"> </w:t>
      </w:r>
      <w:r w:rsidRPr="00B02AC7">
        <w:rPr>
          <w:rFonts w:ascii="Times New Roman" w:hAnsi="Times New Roman" w:cs="Times New Roman"/>
          <w:sz w:val="24"/>
          <w:szCs w:val="24"/>
        </w:rPr>
        <w:t xml:space="preserve">The appeal to this court is in terms of section 121 of the Criminal Procedure and Evidence Act [Chapter 9:07]. It is a settled principle that a court hearing a bail appeal is not entitled to set aside the decision against which the appeal is brought unless it is satisfied that the decision is wrong. In </w:t>
      </w:r>
      <w:proofErr w:type="spellStart"/>
      <w:r w:rsidRPr="00B02AC7">
        <w:rPr>
          <w:rFonts w:ascii="Times New Roman" w:hAnsi="Times New Roman" w:cs="Times New Roman"/>
          <w:i/>
          <w:iCs/>
          <w:sz w:val="24"/>
          <w:szCs w:val="24"/>
        </w:rPr>
        <w:t>Chimaiwache</w:t>
      </w:r>
      <w:proofErr w:type="spellEnd"/>
      <w:r w:rsidRPr="00B02AC7">
        <w:rPr>
          <w:rFonts w:ascii="Times New Roman" w:hAnsi="Times New Roman" w:cs="Times New Roman"/>
          <w:i/>
          <w:iCs/>
          <w:sz w:val="24"/>
          <w:szCs w:val="24"/>
        </w:rPr>
        <w:t xml:space="preserve"> v The State </w:t>
      </w:r>
      <w:r w:rsidRPr="00B02AC7">
        <w:rPr>
          <w:rFonts w:ascii="Times New Roman" w:hAnsi="Times New Roman" w:cs="Times New Roman"/>
          <w:sz w:val="24"/>
          <w:szCs w:val="24"/>
        </w:rPr>
        <w:t xml:space="preserve">SC 18/13 the court held that the granting of bail involves an exercise of discretion by the court of first instance. The appeal court would only interfere with the decision of the lower court if it committed an irregularity or exercised its discretion so unreasonably or improperly as to vitiate the decision. The record of proceedings must show that an error had been made in the exercise of discretion: either that the court acted on a wrong principle, allowed extraneous or irrelevant considerations to affect its decision or made mistakes of fact or failed to take into consideration relevant matters in the determination of the question before it. </w:t>
      </w:r>
    </w:p>
    <w:p w:rsidR="00036077" w:rsidRPr="00D5213C" w:rsidRDefault="00036077" w:rsidP="00036077">
      <w:pPr>
        <w:pStyle w:val="ListParagraph"/>
        <w:rPr>
          <w:rFonts w:ascii="Times New Roman" w:hAnsi="Times New Roman" w:cs="Times New Roman"/>
          <w:sz w:val="24"/>
          <w:szCs w:val="24"/>
        </w:rPr>
      </w:pPr>
    </w:p>
    <w:p w:rsidR="00036077" w:rsidRPr="00F90667" w:rsidRDefault="00036077" w:rsidP="00036077">
      <w:pPr>
        <w:pStyle w:val="ListParagraph"/>
        <w:numPr>
          <w:ilvl w:val="0"/>
          <w:numId w:val="2"/>
        </w:numPr>
        <w:spacing w:line="360" w:lineRule="auto"/>
        <w:jc w:val="both"/>
        <w:rPr>
          <w:rFonts w:ascii="Times New Roman" w:hAnsi="Times New Roman" w:cs="Times New Roman"/>
          <w:sz w:val="24"/>
          <w:szCs w:val="24"/>
        </w:rPr>
      </w:pPr>
      <w:r w:rsidRPr="00B02AC7">
        <w:rPr>
          <w:rFonts w:ascii="Times New Roman" w:hAnsi="Times New Roman" w:cs="Times New Roman"/>
          <w:sz w:val="24"/>
          <w:szCs w:val="24"/>
        </w:rPr>
        <w:t xml:space="preserve">The following pronouncement in </w:t>
      </w:r>
      <w:r w:rsidRPr="00B02AC7">
        <w:rPr>
          <w:rFonts w:ascii="Times New Roman" w:hAnsi="Times New Roman" w:cs="Times New Roman"/>
          <w:i/>
          <w:iCs/>
          <w:sz w:val="24"/>
          <w:szCs w:val="24"/>
        </w:rPr>
        <w:t xml:space="preserve">S v Barber 1979 (4) SA 218 (D) at 220 E-G </w:t>
      </w:r>
      <w:r w:rsidRPr="00B02AC7">
        <w:rPr>
          <w:rFonts w:ascii="Times New Roman" w:hAnsi="Times New Roman" w:cs="Times New Roman"/>
          <w:sz w:val="24"/>
          <w:szCs w:val="24"/>
        </w:rPr>
        <w:t>is apposite:</w:t>
      </w:r>
    </w:p>
    <w:p w:rsidR="00036077" w:rsidRDefault="00036077" w:rsidP="00036077">
      <w:pPr>
        <w:pStyle w:val="Default"/>
      </w:pPr>
      <w:bookmarkStart w:id="0" w:name="_GoBack"/>
      <w:bookmarkEnd w:id="0"/>
    </w:p>
    <w:p w:rsidR="00036077" w:rsidRDefault="00036077" w:rsidP="00036077">
      <w:pPr>
        <w:pStyle w:val="ListParagraph"/>
        <w:spacing w:line="276" w:lineRule="auto"/>
        <w:ind w:left="1440" w:firstLine="45"/>
        <w:jc w:val="both"/>
        <w:rPr>
          <w:rFonts w:ascii="Times New Roman" w:hAnsi="Times New Roman" w:cs="Times New Roman"/>
          <w:sz w:val="24"/>
          <w:szCs w:val="24"/>
        </w:rPr>
      </w:pPr>
      <w:r w:rsidRPr="00F90667">
        <w:rPr>
          <w:rFonts w:ascii="Times New Roman" w:hAnsi="Times New Roman" w:cs="Times New Roman"/>
          <w:sz w:val="24"/>
          <w:szCs w:val="24"/>
        </w:rPr>
        <w:t xml:space="preserve">It is well known that the powers of this Court are largely limited where the matter comes before it on appeal and not as a substantive application for bail. This Court has to be persuaded that the magistrate </w:t>
      </w:r>
      <w:r w:rsidR="00E136B2">
        <w:rPr>
          <w:rFonts w:ascii="Times New Roman" w:hAnsi="Times New Roman" w:cs="Times New Roman"/>
          <w:sz w:val="24"/>
          <w:szCs w:val="24"/>
        </w:rPr>
        <w:t xml:space="preserve">exercised his discretion </w:t>
      </w:r>
      <w:r w:rsidRPr="00F90667">
        <w:rPr>
          <w:rFonts w:ascii="Times New Roman" w:hAnsi="Times New Roman" w:cs="Times New Roman"/>
          <w:sz w:val="24"/>
          <w:szCs w:val="24"/>
        </w:rPr>
        <w:t>wrongly. Accordingly, although this Court may have a different view, it should not substitute its own view for that of the magistrate because that would be an unfair interference with the magistrate’s exercise of his discretion. I think it should be stressed that, no matter what this Court’s own views are, the real question is whether it can be said that the magistrate who had the discretion to grant bail exercised that discretion wrongly.</w:t>
      </w:r>
    </w:p>
    <w:p w:rsidR="00036077" w:rsidRDefault="00036077" w:rsidP="00036077">
      <w:pPr>
        <w:pStyle w:val="ListParagraph"/>
        <w:spacing w:line="276" w:lineRule="auto"/>
        <w:ind w:left="1440" w:firstLine="45"/>
        <w:jc w:val="both"/>
        <w:rPr>
          <w:rFonts w:ascii="Times New Roman" w:hAnsi="Times New Roman" w:cs="Times New Roman"/>
          <w:sz w:val="24"/>
          <w:szCs w:val="24"/>
        </w:rPr>
      </w:pPr>
    </w:p>
    <w:p w:rsidR="00036077" w:rsidRDefault="00036077" w:rsidP="00036077">
      <w:pPr>
        <w:pStyle w:val="ListParagraph"/>
        <w:numPr>
          <w:ilvl w:val="0"/>
          <w:numId w:val="2"/>
        </w:numPr>
        <w:spacing w:line="360" w:lineRule="auto"/>
        <w:jc w:val="both"/>
        <w:rPr>
          <w:rFonts w:ascii="Times New Roman" w:hAnsi="Times New Roman" w:cs="Times New Roman"/>
          <w:sz w:val="24"/>
          <w:szCs w:val="24"/>
        </w:rPr>
      </w:pPr>
      <w:r w:rsidRPr="001D228E">
        <w:rPr>
          <w:rFonts w:ascii="Times New Roman" w:hAnsi="Times New Roman" w:cs="Times New Roman"/>
          <w:sz w:val="24"/>
          <w:szCs w:val="24"/>
        </w:rPr>
        <w:t xml:space="preserve">This approach has been underscored in a number of decisions. See: </w:t>
      </w:r>
      <w:r w:rsidRPr="001D228E">
        <w:rPr>
          <w:rFonts w:ascii="Times New Roman" w:hAnsi="Times New Roman" w:cs="Times New Roman"/>
          <w:i/>
          <w:iCs/>
          <w:sz w:val="24"/>
          <w:szCs w:val="24"/>
        </w:rPr>
        <w:t xml:space="preserve">S v </w:t>
      </w:r>
      <w:proofErr w:type="spellStart"/>
      <w:r w:rsidRPr="001D228E">
        <w:rPr>
          <w:rFonts w:ascii="Times New Roman" w:hAnsi="Times New Roman" w:cs="Times New Roman"/>
          <w:i/>
          <w:iCs/>
          <w:sz w:val="24"/>
          <w:szCs w:val="24"/>
        </w:rPr>
        <w:t>Madamombe</w:t>
      </w:r>
      <w:proofErr w:type="spellEnd"/>
      <w:r w:rsidRPr="001D228E">
        <w:rPr>
          <w:rFonts w:ascii="Times New Roman" w:hAnsi="Times New Roman" w:cs="Times New Roman"/>
          <w:i/>
          <w:iCs/>
          <w:sz w:val="24"/>
          <w:szCs w:val="24"/>
        </w:rPr>
        <w:t xml:space="preserve"> </w:t>
      </w:r>
      <w:r w:rsidRPr="001D228E">
        <w:rPr>
          <w:rFonts w:ascii="Times New Roman" w:hAnsi="Times New Roman" w:cs="Times New Roman"/>
          <w:sz w:val="24"/>
          <w:szCs w:val="24"/>
        </w:rPr>
        <w:t xml:space="preserve">SC 117/21; </w:t>
      </w:r>
      <w:r w:rsidRPr="001D228E">
        <w:rPr>
          <w:rFonts w:ascii="Times New Roman" w:hAnsi="Times New Roman" w:cs="Times New Roman"/>
          <w:i/>
          <w:iCs/>
          <w:sz w:val="24"/>
          <w:szCs w:val="24"/>
        </w:rPr>
        <w:t xml:space="preserve">S </w:t>
      </w:r>
      <w:r w:rsidRPr="001D228E">
        <w:rPr>
          <w:rFonts w:ascii="Times New Roman" w:hAnsi="Times New Roman" w:cs="Times New Roman"/>
          <w:sz w:val="24"/>
          <w:szCs w:val="24"/>
        </w:rPr>
        <w:t xml:space="preserve">v </w:t>
      </w:r>
      <w:proofErr w:type="spellStart"/>
      <w:r w:rsidRPr="001D228E">
        <w:rPr>
          <w:rFonts w:ascii="Times New Roman" w:hAnsi="Times New Roman" w:cs="Times New Roman"/>
          <w:i/>
          <w:iCs/>
          <w:sz w:val="24"/>
          <w:szCs w:val="24"/>
        </w:rPr>
        <w:t>Malunjwa</w:t>
      </w:r>
      <w:proofErr w:type="spellEnd"/>
      <w:r w:rsidRPr="001D228E">
        <w:rPr>
          <w:rFonts w:ascii="Times New Roman" w:hAnsi="Times New Roman" w:cs="Times New Roman"/>
          <w:i/>
          <w:iCs/>
          <w:sz w:val="24"/>
          <w:szCs w:val="24"/>
        </w:rPr>
        <w:t xml:space="preserve"> </w:t>
      </w:r>
      <w:r w:rsidRPr="001D228E">
        <w:rPr>
          <w:rFonts w:ascii="Times New Roman" w:hAnsi="Times New Roman" w:cs="Times New Roman"/>
          <w:sz w:val="24"/>
          <w:szCs w:val="24"/>
        </w:rPr>
        <w:t xml:space="preserve">2003(1) ZLR 275(H); </w:t>
      </w:r>
      <w:r w:rsidRPr="001D228E">
        <w:rPr>
          <w:rFonts w:ascii="Times New Roman" w:hAnsi="Times New Roman" w:cs="Times New Roman"/>
          <w:i/>
          <w:iCs/>
          <w:sz w:val="24"/>
          <w:szCs w:val="24"/>
        </w:rPr>
        <w:t xml:space="preserve">S </w:t>
      </w:r>
      <w:r w:rsidRPr="001D228E">
        <w:rPr>
          <w:rFonts w:ascii="Times New Roman" w:hAnsi="Times New Roman" w:cs="Times New Roman"/>
          <w:sz w:val="24"/>
          <w:szCs w:val="24"/>
        </w:rPr>
        <w:t xml:space="preserve">v </w:t>
      </w:r>
      <w:proofErr w:type="spellStart"/>
      <w:r w:rsidRPr="001D228E">
        <w:rPr>
          <w:rFonts w:ascii="Times New Roman" w:hAnsi="Times New Roman" w:cs="Times New Roman"/>
          <w:i/>
          <w:iCs/>
          <w:sz w:val="24"/>
          <w:szCs w:val="24"/>
        </w:rPr>
        <w:t>Ruturi</w:t>
      </w:r>
      <w:proofErr w:type="spellEnd"/>
      <w:r w:rsidRPr="001D228E">
        <w:rPr>
          <w:rFonts w:ascii="Times New Roman" w:hAnsi="Times New Roman" w:cs="Times New Roman"/>
          <w:i/>
          <w:iCs/>
          <w:sz w:val="24"/>
          <w:szCs w:val="24"/>
        </w:rPr>
        <w:t xml:space="preserve"> </w:t>
      </w:r>
      <w:r w:rsidRPr="001D228E">
        <w:rPr>
          <w:rFonts w:ascii="Times New Roman" w:hAnsi="Times New Roman" w:cs="Times New Roman"/>
          <w:sz w:val="24"/>
          <w:szCs w:val="24"/>
        </w:rPr>
        <w:t>HH 23-03. In order to interfere on appeal it is necessary for this court to find that the lower court misdirected itself in some material way in relation to fact or law. If such misdirection is established, the appeal court is at large to consider whether bail ought, in the particular circumstances to have been granted or refused. In the absence of a finding that the lower court misdirected itself the appeal must fail.</w:t>
      </w:r>
    </w:p>
    <w:p w:rsidR="00036077" w:rsidRDefault="00036077" w:rsidP="00036077">
      <w:pPr>
        <w:pStyle w:val="ListParagraph"/>
        <w:spacing w:line="360" w:lineRule="auto"/>
        <w:jc w:val="both"/>
        <w:rPr>
          <w:rFonts w:ascii="Times New Roman" w:hAnsi="Times New Roman" w:cs="Times New Roman"/>
          <w:sz w:val="24"/>
          <w:szCs w:val="24"/>
        </w:rPr>
      </w:pPr>
    </w:p>
    <w:p w:rsidR="00CC58FC" w:rsidRDefault="00D273D5" w:rsidP="00D273D5">
      <w:pPr>
        <w:pStyle w:val="ListParagraph"/>
        <w:numPr>
          <w:ilvl w:val="0"/>
          <w:numId w:val="2"/>
        </w:numPr>
        <w:spacing w:line="360" w:lineRule="auto"/>
        <w:jc w:val="both"/>
        <w:rPr>
          <w:rFonts w:ascii="Times New Roman" w:hAnsi="Times New Roman" w:cs="Times New Roman"/>
          <w:sz w:val="24"/>
          <w:szCs w:val="24"/>
        </w:rPr>
      </w:pPr>
      <w:r w:rsidRPr="00EB2706">
        <w:rPr>
          <w:rFonts w:ascii="Times New Roman" w:hAnsi="Times New Roman" w:cs="Times New Roman"/>
          <w:sz w:val="24"/>
          <w:szCs w:val="24"/>
        </w:rPr>
        <w:t>During the heari</w:t>
      </w:r>
      <w:r w:rsidR="00E172A7">
        <w:rPr>
          <w:rFonts w:ascii="Times New Roman" w:hAnsi="Times New Roman" w:cs="Times New Roman"/>
          <w:sz w:val="24"/>
          <w:szCs w:val="24"/>
        </w:rPr>
        <w:t>ng before the court Magistrates’</w:t>
      </w:r>
      <w:r w:rsidRPr="00EB2706">
        <w:rPr>
          <w:rFonts w:ascii="Times New Roman" w:hAnsi="Times New Roman" w:cs="Times New Roman"/>
          <w:sz w:val="24"/>
          <w:szCs w:val="24"/>
        </w:rPr>
        <w:t xml:space="preserve"> Court the State adduced evidence</w:t>
      </w:r>
      <w:r w:rsidR="00682945">
        <w:rPr>
          <w:rFonts w:ascii="Times New Roman" w:hAnsi="Times New Roman" w:cs="Times New Roman"/>
          <w:sz w:val="24"/>
          <w:szCs w:val="24"/>
        </w:rPr>
        <w:t xml:space="preserve"> from the investigating officer (officer).</w:t>
      </w:r>
      <w:r w:rsidRPr="00EB2706">
        <w:rPr>
          <w:rFonts w:ascii="Times New Roman" w:hAnsi="Times New Roman" w:cs="Times New Roman"/>
          <w:sz w:val="24"/>
          <w:szCs w:val="24"/>
        </w:rPr>
        <w:t xml:space="preserve"> The inves</w:t>
      </w:r>
      <w:r w:rsidR="004B30E9">
        <w:rPr>
          <w:rFonts w:ascii="Times New Roman" w:hAnsi="Times New Roman" w:cs="Times New Roman"/>
          <w:sz w:val="24"/>
          <w:szCs w:val="24"/>
        </w:rPr>
        <w:t>tigating officer testified that if released on bail</w:t>
      </w:r>
      <w:r>
        <w:rPr>
          <w:rFonts w:ascii="Times New Roman" w:hAnsi="Times New Roman" w:cs="Times New Roman"/>
          <w:sz w:val="24"/>
          <w:szCs w:val="24"/>
        </w:rPr>
        <w:t xml:space="preserve"> appellant </w:t>
      </w:r>
      <w:r w:rsidR="00682945">
        <w:rPr>
          <w:rFonts w:ascii="Times New Roman" w:hAnsi="Times New Roman" w:cs="Times New Roman"/>
          <w:sz w:val="24"/>
          <w:szCs w:val="24"/>
        </w:rPr>
        <w:t>was</w:t>
      </w:r>
      <w:r w:rsidR="004B30E9">
        <w:rPr>
          <w:rFonts w:ascii="Times New Roman" w:hAnsi="Times New Roman" w:cs="Times New Roman"/>
          <w:sz w:val="24"/>
          <w:szCs w:val="24"/>
        </w:rPr>
        <w:t xml:space="preserve"> likely to abscond. </w:t>
      </w:r>
      <w:r w:rsidR="00C60CB1">
        <w:rPr>
          <w:rFonts w:ascii="Times New Roman" w:hAnsi="Times New Roman" w:cs="Times New Roman"/>
          <w:sz w:val="24"/>
          <w:szCs w:val="24"/>
        </w:rPr>
        <w:t xml:space="preserve">He is facing a serious offence and if convicted he is likely to face a lengthy prison term. </w:t>
      </w:r>
      <w:r w:rsidR="001E5AC0">
        <w:rPr>
          <w:rFonts w:ascii="Times New Roman" w:hAnsi="Times New Roman" w:cs="Times New Roman"/>
          <w:sz w:val="24"/>
          <w:szCs w:val="24"/>
        </w:rPr>
        <w:t>He is a South African national</w:t>
      </w:r>
      <w:r w:rsidR="00E92A79">
        <w:rPr>
          <w:rFonts w:ascii="Times New Roman" w:hAnsi="Times New Roman" w:cs="Times New Roman"/>
          <w:sz w:val="24"/>
          <w:szCs w:val="24"/>
        </w:rPr>
        <w:t xml:space="preserve"> with no known Zimbabwean address. </w:t>
      </w:r>
      <w:r w:rsidR="009807F6">
        <w:rPr>
          <w:rFonts w:ascii="Times New Roman" w:hAnsi="Times New Roman" w:cs="Times New Roman"/>
          <w:sz w:val="24"/>
          <w:szCs w:val="24"/>
        </w:rPr>
        <w:t xml:space="preserve">He was arrested at </w:t>
      </w:r>
      <w:proofErr w:type="spellStart"/>
      <w:r w:rsidR="00122E36">
        <w:rPr>
          <w:rFonts w:ascii="Times New Roman" w:hAnsi="Times New Roman" w:cs="Times New Roman"/>
          <w:sz w:val="24"/>
          <w:szCs w:val="24"/>
        </w:rPr>
        <w:t>Shonga</w:t>
      </w:r>
      <w:proofErr w:type="spellEnd"/>
      <w:r w:rsidR="00122E36">
        <w:rPr>
          <w:rFonts w:ascii="Times New Roman" w:hAnsi="Times New Roman" w:cs="Times New Roman"/>
          <w:sz w:val="24"/>
          <w:szCs w:val="24"/>
        </w:rPr>
        <w:t xml:space="preserve"> Lodge where he was booked. </w:t>
      </w:r>
      <w:r w:rsidR="00E92A79">
        <w:rPr>
          <w:rFonts w:ascii="Times New Roman" w:hAnsi="Times New Roman" w:cs="Times New Roman"/>
          <w:sz w:val="24"/>
          <w:szCs w:val="24"/>
        </w:rPr>
        <w:t xml:space="preserve">Physical examination of the vehicle showed that the </w:t>
      </w:r>
      <w:r w:rsidR="002A29FB">
        <w:rPr>
          <w:rFonts w:ascii="Times New Roman" w:hAnsi="Times New Roman" w:cs="Times New Roman"/>
          <w:sz w:val="24"/>
          <w:szCs w:val="24"/>
        </w:rPr>
        <w:t>chassi</w:t>
      </w:r>
      <w:r w:rsidR="00E136B2">
        <w:rPr>
          <w:rFonts w:ascii="Times New Roman" w:hAnsi="Times New Roman" w:cs="Times New Roman"/>
          <w:sz w:val="24"/>
          <w:szCs w:val="24"/>
        </w:rPr>
        <w:t>s and the engine numbers were ta</w:t>
      </w:r>
      <w:r w:rsidR="002A29FB">
        <w:rPr>
          <w:rFonts w:ascii="Times New Roman" w:hAnsi="Times New Roman" w:cs="Times New Roman"/>
          <w:sz w:val="24"/>
          <w:szCs w:val="24"/>
        </w:rPr>
        <w:t xml:space="preserve">mpered with. </w:t>
      </w:r>
    </w:p>
    <w:p w:rsidR="00F64364" w:rsidRPr="00F64364" w:rsidRDefault="00F64364" w:rsidP="00F64364">
      <w:pPr>
        <w:pStyle w:val="ListParagraph"/>
        <w:rPr>
          <w:rFonts w:ascii="Times New Roman" w:hAnsi="Times New Roman" w:cs="Times New Roman"/>
          <w:sz w:val="24"/>
          <w:szCs w:val="24"/>
        </w:rPr>
      </w:pPr>
    </w:p>
    <w:p w:rsidR="00F64364" w:rsidRDefault="00F64364" w:rsidP="00D273D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officer testified that if released on</w:t>
      </w:r>
      <w:r w:rsidR="00E136B2">
        <w:rPr>
          <w:rFonts w:ascii="Times New Roman" w:hAnsi="Times New Roman" w:cs="Times New Roman"/>
          <w:sz w:val="24"/>
          <w:szCs w:val="24"/>
        </w:rPr>
        <w:t xml:space="preserve"> bail appellant was likely to ta</w:t>
      </w:r>
      <w:r>
        <w:rPr>
          <w:rFonts w:ascii="Times New Roman" w:hAnsi="Times New Roman" w:cs="Times New Roman"/>
          <w:sz w:val="24"/>
          <w:szCs w:val="24"/>
        </w:rPr>
        <w:t xml:space="preserve">mper </w:t>
      </w:r>
      <w:r w:rsidR="007663E3">
        <w:rPr>
          <w:rFonts w:ascii="Times New Roman" w:hAnsi="Times New Roman" w:cs="Times New Roman"/>
          <w:sz w:val="24"/>
          <w:szCs w:val="24"/>
        </w:rPr>
        <w:t xml:space="preserve">with an accomplice, one Patrick who has not been accounted for. </w:t>
      </w:r>
      <w:r w:rsidR="004C2EE8">
        <w:rPr>
          <w:rFonts w:ascii="Times New Roman" w:hAnsi="Times New Roman" w:cs="Times New Roman"/>
          <w:sz w:val="24"/>
          <w:szCs w:val="24"/>
        </w:rPr>
        <w:t>On the basis of the in</w:t>
      </w:r>
      <w:r w:rsidR="00C332EC">
        <w:rPr>
          <w:rFonts w:ascii="Times New Roman" w:hAnsi="Times New Roman" w:cs="Times New Roman"/>
          <w:sz w:val="24"/>
          <w:szCs w:val="24"/>
        </w:rPr>
        <w:t>vestigations the officer was</w:t>
      </w:r>
      <w:r w:rsidR="00E136B2">
        <w:rPr>
          <w:rFonts w:ascii="Times New Roman" w:hAnsi="Times New Roman" w:cs="Times New Roman"/>
          <w:sz w:val="24"/>
          <w:szCs w:val="24"/>
        </w:rPr>
        <w:t xml:space="preserve"> of the opinion </w:t>
      </w:r>
      <w:r w:rsidR="004C2EE8">
        <w:rPr>
          <w:rFonts w:ascii="Times New Roman" w:hAnsi="Times New Roman" w:cs="Times New Roman"/>
          <w:sz w:val="24"/>
          <w:szCs w:val="24"/>
        </w:rPr>
        <w:t xml:space="preserve">that appellant is part of a gang </w:t>
      </w:r>
      <w:r w:rsidR="00E136B2">
        <w:rPr>
          <w:rFonts w:ascii="Times New Roman" w:hAnsi="Times New Roman" w:cs="Times New Roman"/>
          <w:sz w:val="24"/>
          <w:szCs w:val="24"/>
        </w:rPr>
        <w:t xml:space="preserve">that </w:t>
      </w:r>
      <w:r w:rsidR="00C332EC">
        <w:rPr>
          <w:rFonts w:ascii="Times New Roman" w:hAnsi="Times New Roman" w:cs="Times New Roman"/>
          <w:sz w:val="24"/>
          <w:szCs w:val="24"/>
        </w:rPr>
        <w:t>smuggles</w:t>
      </w:r>
      <w:r w:rsidR="00C80A59">
        <w:rPr>
          <w:rFonts w:ascii="Times New Roman" w:hAnsi="Times New Roman" w:cs="Times New Roman"/>
          <w:sz w:val="24"/>
          <w:szCs w:val="24"/>
        </w:rPr>
        <w:t xml:space="preserve"> cars </w:t>
      </w:r>
      <w:r w:rsidR="00C332EC">
        <w:rPr>
          <w:rFonts w:ascii="Times New Roman" w:hAnsi="Times New Roman" w:cs="Times New Roman"/>
          <w:sz w:val="24"/>
          <w:szCs w:val="24"/>
        </w:rPr>
        <w:t xml:space="preserve">stolen from South Africa </w:t>
      </w:r>
      <w:r w:rsidR="00C80A59">
        <w:rPr>
          <w:rFonts w:ascii="Times New Roman" w:hAnsi="Times New Roman" w:cs="Times New Roman"/>
          <w:sz w:val="24"/>
          <w:szCs w:val="24"/>
        </w:rPr>
        <w:t xml:space="preserve">into Zimbabwe. </w:t>
      </w:r>
      <w:r w:rsidR="001455D9">
        <w:rPr>
          <w:rFonts w:ascii="Times New Roman" w:hAnsi="Times New Roman" w:cs="Times New Roman"/>
          <w:sz w:val="24"/>
          <w:szCs w:val="24"/>
        </w:rPr>
        <w:t xml:space="preserve"> </w:t>
      </w:r>
    </w:p>
    <w:p w:rsidR="00FD5D0A" w:rsidRPr="00FD5D0A" w:rsidRDefault="00FD5D0A" w:rsidP="00FD5D0A">
      <w:pPr>
        <w:pStyle w:val="ListParagraph"/>
        <w:rPr>
          <w:rFonts w:ascii="Times New Roman" w:hAnsi="Times New Roman" w:cs="Times New Roman"/>
          <w:sz w:val="24"/>
          <w:szCs w:val="24"/>
        </w:rPr>
      </w:pPr>
    </w:p>
    <w:p w:rsidR="00EA58AB" w:rsidRPr="00C14AB8" w:rsidRDefault="00EA58AB" w:rsidP="00EA58AB">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sz w:val="24"/>
          <w:szCs w:val="24"/>
        </w:rPr>
        <w:t>This c</w:t>
      </w:r>
      <w:r w:rsidRPr="00017DEC">
        <w:rPr>
          <w:rFonts w:ascii="Times New Roman" w:hAnsi="Times New Roman"/>
          <w:sz w:val="24"/>
          <w:szCs w:val="24"/>
        </w:rPr>
        <w:t xml:space="preserve">ourt is enjoined to decide whether or not the court </w:t>
      </w:r>
      <w:r w:rsidRPr="00017DEC">
        <w:rPr>
          <w:rFonts w:ascii="Times New Roman" w:hAnsi="Times New Roman"/>
          <w:i/>
          <w:sz w:val="24"/>
          <w:szCs w:val="24"/>
        </w:rPr>
        <w:t>a quo</w:t>
      </w:r>
      <w:r w:rsidRPr="00017DEC">
        <w:rPr>
          <w:rFonts w:ascii="Times New Roman" w:hAnsi="Times New Roman"/>
          <w:sz w:val="24"/>
          <w:szCs w:val="24"/>
        </w:rPr>
        <w:t xml:space="preserve"> misdirected itself, or whether it exercised its discretion unreasonably in denying the appellant</w:t>
      </w:r>
      <w:r>
        <w:rPr>
          <w:rFonts w:ascii="Times New Roman" w:hAnsi="Times New Roman"/>
          <w:sz w:val="24"/>
          <w:szCs w:val="24"/>
        </w:rPr>
        <w:t>s</w:t>
      </w:r>
      <w:r w:rsidRPr="00017DEC">
        <w:rPr>
          <w:rFonts w:ascii="Times New Roman" w:hAnsi="Times New Roman"/>
          <w:sz w:val="24"/>
          <w:szCs w:val="24"/>
        </w:rPr>
        <w:t xml:space="preserve"> bail pending </w:t>
      </w:r>
      <w:r>
        <w:rPr>
          <w:rFonts w:ascii="Times New Roman" w:hAnsi="Times New Roman"/>
          <w:sz w:val="24"/>
          <w:szCs w:val="24"/>
        </w:rPr>
        <w:t>trial</w:t>
      </w:r>
      <w:r w:rsidRPr="00017DEC">
        <w:rPr>
          <w:rFonts w:ascii="Times New Roman" w:hAnsi="Times New Roman"/>
          <w:sz w:val="24"/>
          <w:szCs w:val="24"/>
        </w:rPr>
        <w:t xml:space="preserve">. </w:t>
      </w:r>
    </w:p>
    <w:p w:rsidR="00FD5D0A" w:rsidRDefault="00FD5D0A" w:rsidP="00C86C2E">
      <w:pPr>
        <w:pStyle w:val="ListParagraph"/>
        <w:spacing w:line="360" w:lineRule="auto"/>
        <w:jc w:val="both"/>
        <w:rPr>
          <w:rFonts w:ascii="Times New Roman" w:hAnsi="Times New Roman" w:cs="Times New Roman"/>
          <w:sz w:val="24"/>
          <w:szCs w:val="24"/>
        </w:rPr>
      </w:pPr>
    </w:p>
    <w:p w:rsidR="00B67FA9" w:rsidRDefault="006C6AF4" w:rsidP="00B67FA9">
      <w:pPr>
        <w:pStyle w:val="ListParagraph"/>
        <w:numPr>
          <w:ilvl w:val="0"/>
          <w:numId w:val="2"/>
        </w:numPr>
        <w:spacing w:line="360" w:lineRule="auto"/>
        <w:jc w:val="both"/>
        <w:rPr>
          <w:rFonts w:ascii="Times New Roman" w:hAnsi="Times New Roman" w:cs="Times New Roman"/>
          <w:sz w:val="24"/>
          <w:szCs w:val="24"/>
        </w:rPr>
      </w:pPr>
      <w:r w:rsidRPr="00C0215A">
        <w:rPr>
          <w:rFonts w:ascii="Times New Roman" w:hAnsi="Times New Roman" w:cs="Times New Roman"/>
          <w:sz w:val="24"/>
          <w:szCs w:val="24"/>
        </w:rPr>
        <w:t xml:space="preserve">In its ruling the court </w:t>
      </w:r>
      <w:r w:rsidRPr="00C0215A">
        <w:rPr>
          <w:rFonts w:ascii="Times New Roman" w:hAnsi="Times New Roman" w:cs="Times New Roman"/>
          <w:i/>
          <w:sz w:val="24"/>
          <w:szCs w:val="24"/>
        </w:rPr>
        <w:t>a quo</w:t>
      </w:r>
      <w:r w:rsidR="00E41F29" w:rsidRPr="00C0215A">
        <w:rPr>
          <w:rFonts w:ascii="Times New Roman" w:hAnsi="Times New Roman" w:cs="Times New Roman"/>
          <w:sz w:val="24"/>
          <w:szCs w:val="24"/>
        </w:rPr>
        <w:t xml:space="preserve"> made a factual finding</w:t>
      </w:r>
      <w:r w:rsidRPr="00C0215A">
        <w:rPr>
          <w:rFonts w:ascii="Times New Roman" w:hAnsi="Times New Roman" w:cs="Times New Roman"/>
          <w:sz w:val="24"/>
          <w:szCs w:val="24"/>
        </w:rPr>
        <w:t xml:space="preserve"> that appellant has </w:t>
      </w:r>
      <w:r w:rsidR="00E41F29" w:rsidRPr="00C0215A">
        <w:rPr>
          <w:rFonts w:ascii="Times New Roman" w:hAnsi="Times New Roman" w:cs="Times New Roman"/>
          <w:sz w:val="24"/>
          <w:szCs w:val="24"/>
        </w:rPr>
        <w:t xml:space="preserve">no physical assets in Zimbabwe, save </w:t>
      </w:r>
      <w:r w:rsidR="00E136B2" w:rsidRPr="00C0215A">
        <w:rPr>
          <w:rFonts w:ascii="Times New Roman" w:hAnsi="Times New Roman" w:cs="Times New Roman"/>
          <w:sz w:val="24"/>
          <w:szCs w:val="24"/>
        </w:rPr>
        <w:t xml:space="preserve">for </w:t>
      </w:r>
      <w:r w:rsidR="00E41F29" w:rsidRPr="00C0215A">
        <w:rPr>
          <w:rFonts w:ascii="Times New Roman" w:hAnsi="Times New Roman" w:cs="Times New Roman"/>
          <w:sz w:val="24"/>
          <w:szCs w:val="24"/>
        </w:rPr>
        <w:t xml:space="preserve">the motor vehicle in question which is in </w:t>
      </w:r>
      <w:r w:rsidR="00C34E42" w:rsidRPr="00C0215A">
        <w:rPr>
          <w:rFonts w:ascii="Times New Roman" w:hAnsi="Times New Roman" w:cs="Times New Roman"/>
          <w:sz w:val="24"/>
          <w:szCs w:val="24"/>
        </w:rPr>
        <w:t xml:space="preserve">the custody of the police. It found that he had no family or business ties in the country. </w:t>
      </w:r>
      <w:r w:rsidR="00B851F7" w:rsidRPr="00C0215A">
        <w:rPr>
          <w:rFonts w:ascii="Times New Roman" w:hAnsi="Times New Roman" w:cs="Times New Roman"/>
          <w:sz w:val="24"/>
          <w:szCs w:val="24"/>
        </w:rPr>
        <w:t xml:space="preserve">He is a South African national and citizen. He is a South African passport holder. The court </w:t>
      </w:r>
      <w:r w:rsidR="00B851F7" w:rsidRPr="00C0215A">
        <w:rPr>
          <w:rFonts w:ascii="Times New Roman" w:hAnsi="Times New Roman" w:cs="Times New Roman"/>
          <w:i/>
          <w:sz w:val="24"/>
          <w:szCs w:val="24"/>
        </w:rPr>
        <w:t xml:space="preserve">a quo </w:t>
      </w:r>
      <w:r w:rsidR="00B851F7" w:rsidRPr="00C0215A">
        <w:rPr>
          <w:rFonts w:ascii="Times New Roman" w:hAnsi="Times New Roman" w:cs="Times New Roman"/>
          <w:sz w:val="24"/>
          <w:szCs w:val="24"/>
        </w:rPr>
        <w:t xml:space="preserve">noted that Zimbabwe and South Africa </w:t>
      </w:r>
      <w:r w:rsidR="00004AD4" w:rsidRPr="00C0215A">
        <w:rPr>
          <w:rFonts w:ascii="Times New Roman" w:hAnsi="Times New Roman" w:cs="Times New Roman"/>
          <w:sz w:val="24"/>
          <w:szCs w:val="24"/>
        </w:rPr>
        <w:t xml:space="preserve">do not have an extradition treaty and if he escapes from the jurisdiction it will </w:t>
      </w:r>
      <w:r w:rsidR="0030536C" w:rsidRPr="00C0215A">
        <w:rPr>
          <w:rFonts w:ascii="Times New Roman" w:hAnsi="Times New Roman" w:cs="Times New Roman"/>
          <w:sz w:val="24"/>
          <w:szCs w:val="24"/>
        </w:rPr>
        <w:t xml:space="preserve">be difficulty to re-arrest him and </w:t>
      </w:r>
      <w:r w:rsidR="00E726CC" w:rsidRPr="00C0215A">
        <w:rPr>
          <w:rFonts w:ascii="Times New Roman" w:hAnsi="Times New Roman" w:cs="Times New Roman"/>
          <w:sz w:val="24"/>
          <w:szCs w:val="24"/>
        </w:rPr>
        <w:t xml:space="preserve">bring </w:t>
      </w:r>
      <w:r w:rsidR="0030536C" w:rsidRPr="00C0215A">
        <w:rPr>
          <w:rFonts w:ascii="Times New Roman" w:hAnsi="Times New Roman" w:cs="Times New Roman"/>
          <w:sz w:val="24"/>
          <w:szCs w:val="24"/>
        </w:rPr>
        <w:t xml:space="preserve">him to justice. </w:t>
      </w:r>
      <w:r w:rsidR="00004AD4" w:rsidRPr="00C0215A">
        <w:rPr>
          <w:rFonts w:ascii="Times New Roman" w:hAnsi="Times New Roman" w:cs="Times New Roman"/>
          <w:sz w:val="24"/>
          <w:szCs w:val="24"/>
        </w:rPr>
        <w:t xml:space="preserve"> </w:t>
      </w:r>
      <w:r w:rsidR="00655C28" w:rsidRPr="00C0215A">
        <w:rPr>
          <w:rFonts w:ascii="Times New Roman" w:hAnsi="Times New Roman" w:cs="Times New Roman"/>
          <w:sz w:val="24"/>
          <w:szCs w:val="24"/>
        </w:rPr>
        <w:t xml:space="preserve">The court reasoned that bail conditions will be difficult to enforce, in that appellant will just return to his home country. </w:t>
      </w:r>
      <w:r w:rsidR="002840A5" w:rsidRPr="00C0215A">
        <w:rPr>
          <w:rFonts w:ascii="Times New Roman" w:hAnsi="Times New Roman" w:cs="Times New Roman"/>
          <w:sz w:val="24"/>
          <w:szCs w:val="24"/>
        </w:rPr>
        <w:t>Further, t</w:t>
      </w:r>
      <w:r w:rsidR="00EE406F" w:rsidRPr="00C0215A">
        <w:rPr>
          <w:rFonts w:ascii="Times New Roman" w:hAnsi="Times New Roman" w:cs="Times New Roman"/>
          <w:sz w:val="24"/>
          <w:szCs w:val="24"/>
        </w:rPr>
        <w:t xml:space="preserve">he court </w:t>
      </w:r>
      <w:r w:rsidR="00EE406F" w:rsidRPr="00C0215A">
        <w:rPr>
          <w:rFonts w:ascii="Times New Roman" w:hAnsi="Times New Roman" w:cs="Times New Roman"/>
          <w:i/>
          <w:sz w:val="24"/>
          <w:szCs w:val="24"/>
        </w:rPr>
        <w:t>a quo</w:t>
      </w:r>
      <w:r w:rsidR="00EE406F" w:rsidRPr="00C0215A">
        <w:rPr>
          <w:rFonts w:ascii="Times New Roman" w:hAnsi="Times New Roman" w:cs="Times New Roman"/>
          <w:sz w:val="24"/>
          <w:szCs w:val="24"/>
        </w:rPr>
        <w:t xml:space="preserve"> noted that he is of no fixed </w:t>
      </w:r>
      <w:r w:rsidR="00014766" w:rsidRPr="00C0215A">
        <w:rPr>
          <w:rFonts w:ascii="Times New Roman" w:hAnsi="Times New Roman" w:cs="Times New Roman"/>
          <w:sz w:val="24"/>
          <w:szCs w:val="24"/>
        </w:rPr>
        <w:t xml:space="preserve">abode in Zimbabwe. He was arrested at a lodge where he was booked. </w:t>
      </w:r>
    </w:p>
    <w:p w:rsidR="00C0215A" w:rsidRPr="00C0215A" w:rsidRDefault="00C0215A" w:rsidP="00C0215A">
      <w:pPr>
        <w:pStyle w:val="ListParagraph"/>
        <w:rPr>
          <w:rFonts w:ascii="Times New Roman" w:hAnsi="Times New Roman" w:cs="Times New Roman"/>
          <w:sz w:val="24"/>
          <w:szCs w:val="24"/>
        </w:rPr>
      </w:pPr>
    </w:p>
    <w:p w:rsidR="00C0215A" w:rsidRPr="00C0215A" w:rsidRDefault="00C0215A" w:rsidP="00C0215A">
      <w:pPr>
        <w:pStyle w:val="ListParagraph"/>
        <w:spacing w:line="360" w:lineRule="auto"/>
        <w:jc w:val="both"/>
        <w:rPr>
          <w:rFonts w:ascii="Times New Roman" w:hAnsi="Times New Roman" w:cs="Times New Roman"/>
          <w:sz w:val="24"/>
          <w:szCs w:val="24"/>
        </w:rPr>
      </w:pPr>
    </w:p>
    <w:p w:rsidR="006F71BA" w:rsidRDefault="006F71BA" w:rsidP="00BD3801">
      <w:pPr>
        <w:pStyle w:val="ListParagraph"/>
        <w:numPr>
          <w:ilvl w:val="0"/>
          <w:numId w:val="2"/>
        </w:numPr>
        <w:spacing w:before="100" w:beforeAutospacing="1" w:after="100" w:afterAutospacing="1" w:line="360" w:lineRule="auto"/>
        <w:jc w:val="both"/>
        <w:rPr>
          <w:rFonts w:ascii="Times New Roman" w:hAnsi="Times New Roman" w:cs="Times New Roman"/>
          <w:sz w:val="24"/>
          <w:szCs w:val="24"/>
        </w:rPr>
      </w:pPr>
      <w:r w:rsidRPr="006F71BA">
        <w:rPr>
          <w:rFonts w:ascii="Times New Roman" w:hAnsi="Times New Roman" w:cs="Times New Roman"/>
          <w:sz w:val="24"/>
          <w:szCs w:val="24"/>
        </w:rPr>
        <w:t>In de</w:t>
      </w:r>
      <w:r w:rsidR="00BD3801">
        <w:rPr>
          <w:rFonts w:ascii="Times New Roman" w:hAnsi="Times New Roman" w:cs="Times New Roman"/>
          <w:sz w:val="24"/>
          <w:szCs w:val="24"/>
        </w:rPr>
        <w:t>ciding whether flight is likely</w:t>
      </w:r>
      <w:r w:rsidRPr="006F71BA">
        <w:rPr>
          <w:rFonts w:ascii="Times New Roman" w:hAnsi="Times New Roman" w:cs="Times New Roman"/>
          <w:sz w:val="24"/>
          <w:szCs w:val="24"/>
        </w:rPr>
        <w:t xml:space="preserve"> and in the absence of concrete evidence of a predisposition to abscond, account must be taken of a number of factors which common experience have shown might influence a person either to stand trial or abscond. See: </w:t>
      </w:r>
      <w:proofErr w:type="spellStart"/>
      <w:r w:rsidRPr="006F71BA">
        <w:rPr>
          <w:rFonts w:ascii="Times New Roman" w:hAnsi="Times New Roman" w:cs="Times New Roman"/>
          <w:sz w:val="24"/>
          <w:szCs w:val="24"/>
        </w:rPr>
        <w:t>Prof.</w:t>
      </w:r>
      <w:proofErr w:type="spellEnd"/>
      <w:r w:rsidRPr="006F71BA">
        <w:rPr>
          <w:rFonts w:ascii="Times New Roman" w:hAnsi="Times New Roman" w:cs="Times New Roman"/>
          <w:sz w:val="24"/>
          <w:szCs w:val="24"/>
        </w:rPr>
        <w:t xml:space="preserve"> </w:t>
      </w:r>
      <w:proofErr w:type="spellStart"/>
      <w:r w:rsidRPr="006F71BA">
        <w:rPr>
          <w:rFonts w:ascii="Times New Roman" w:hAnsi="Times New Roman" w:cs="Times New Roman"/>
          <w:sz w:val="24"/>
          <w:szCs w:val="24"/>
        </w:rPr>
        <w:t>Feltoe</w:t>
      </w:r>
      <w:proofErr w:type="spellEnd"/>
      <w:r w:rsidRPr="006F71BA">
        <w:rPr>
          <w:rFonts w:ascii="Times New Roman" w:hAnsi="Times New Roman" w:cs="Times New Roman"/>
          <w:sz w:val="24"/>
          <w:szCs w:val="24"/>
        </w:rPr>
        <w:t xml:space="preserve"> </w:t>
      </w:r>
      <w:r w:rsidRPr="006F71BA">
        <w:rPr>
          <w:rFonts w:ascii="Times New Roman" w:hAnsi="Times New Roman" w:cs="Times New Roman"/>
          <w:i/>
          <w:sz w:val="24"/>
          <w:szCs w:val="24"/>
        </w:rPr>
        <w:t>Magistrates’ Handbook</w:t>
      </w:r>
      <w:r w:rsidRPr="006F71BA">
        <w:rPr>
          <w:rFonts w:ascii="Times New Roman" w:hAnsi="Times New Roman" w:cs="Times New Roman"/>
          <w:sz w:val="24"/>
          <w:szCs w:val="24"/>
        </w:rPr>
        <w:t xml:space="preserve"> (Revised 2021) 77. When as</w:t>
      </w:r>
      <w:r w:rsidR="006A061A">
        <w:rPr>
          <w:rFonts w:ascii="Times New Roman" w:hAnsi="Times New Roman" w:cs="Times New Roman"/>
          <w:sz w:val="24"/>
          <w:szCs w:val="24"/>
        </w:rPr>
        <w:t>sessing the risk of an accused</w:t>
      </w:r>
      <w:r w:rsidRPr="006F71BA">
        <w:rPr>
          <w:rFonts w:ascii="Times New Roman" w:hAnsi="Times New Roman" w:cs="Times New Roman"/>
          <w:sz w:val="24"/>
          <w:szCs w:val="24"/>
        </w:rPr>
        <w:t xml:space="preserve"> for bail absconding before trial, the court will be guided by the following: the gravity of the charges and the severity of penalties which would be likely to be imposed if convicted; the apparent strength or weakn</w:t>
      </w:r>
      <w:r w:rsidR="006A061A">
        <w:rPr>
          <w:rFonts w:ascii="Times New Roman" w:hAnsi="Times New Roman" w:cs="Times New Roman"/>
          <w:sz w:val="24"/>
          <w:szCs w:val="24"/>
        </w:rPr>
        <w:t>ess of the State case; accused</w:t>
      </w:r>
      <w:r w:rsidRPr="006F71BA">
        <w:rPr>
          <w:rFonts w:ascii="Times New Roman" w:hAnsi="Times New Roman" w:cs="Times New Roman"/>
          <w:sz w:val="24"/>
          <w:szCs w:val="24"/>
        </w:rPr>
        <w:t xml:space="preserve">’s ability to flee to a foreign country, whether he has contacts in the foreign country who will offer him sanctuary and the absence of extradition facilities in that country; whether he has substantial property holdings in Zimbabwe and his status in Zimbabwe, that might mean he would lose so much if he absconded that flight is unlikely; whether he has substantial assets abroad; if he was previously released on bail, whether he breached the bail conditions; and the assurance given that he intends to stand trial.  See: </w:t>
      </w:r>
      <w:r w:rsidRPr="006F71BA">
        <w:rPr>
          <w:rFonts w:ascii="Times New Roman" w:hAnsi="Times New Roman" w:cs="Times New Roman"/>
          <w:i/>
          <w:sz w:val="24"/>
          <w:szCs w:val="24"/>
        </w:rPr>
        <w:t xml:space="preserve">S v </w:t>
      </w:r>
      <w:proofErr w:type="spellStart"/>
      <w:r w:rsidRPr="006F71BA">
        <w:rPr>
          <w:rFonts w:ascii="Times New Roman" w:hAnsi="Times New Roman" w:cs="Times New Roman"/>
          <w:i/>
          <w:sz w:val="24"/>
          <w:szCs w:val="24"/>
        </w:rPr>
        <w:t>Jongwe</w:t>
      </w:r>
      <w:proofErr w:type="spellEnd"/>
      <w:r w:rsidRPr="006F71BA">
        <w:rPr>
          <w:rFonts w:ascii="Times New Roman" w:hAnsi="Times New Roman" w:cs="Times New Roman"/>
          <w:sz w:val="24"/>
          <w:szCs w:val="24"/>
        </w:rPr>
        <w:t xml:space="preserve"> 2002(2) ZLR 209(S), </w:t>
      </w:r>
      <w:r w:rsidRPr="006F71BA">
        <w:rPr>
          <w:rFonts w:ascii="Times New Roman" w:hAnsi="Times New Roman" w:cs="Times New Roman"/>
          <w:i/>
          <w:sz w:val="24"/>
          <w:szCs w:val="24"/>
        </w:rPr>
        <w:t xml:space="preserve">S v </w:t>
      </w:r>
      <w:proofErr w:type="spellStart"/>
      <w:r w:rsidRPr="006F71BA">
        <w:rPr>
          <w:rFonts w:ascii="Times New Roman" w:hAnsi="Times New Roman" w:cs="Times New Roman"/>
          <w:i/>
          <w:sz w:val="24"/>
          <w:szCs w:val="24"/>
        </w:rPr>
        <w:t>Chiadwa</w:t>
      </w:r>
      <w:proofErr w:type="spellEnd"/>
      <w:r w:rsidRPr="006F71BA">
        <w:rPr>
          <w:rFonts w:ascii="Times New Roman" w:hAnsi="Times New Roman" w:cs="Times New Roman"/>
          <w:sz w:val="24"/>
          <w:szCs w:val="24"/>
        </w:rPr>
        <w:t xml:space="preserve"> 1988(2) ZLR 19 (S), </w:t>
      </w:r>
      <w:proofErr w:type="gramStart"/>
      <w:r w:rsidRPr="006F71BA">
        <w:rPr>
          <w:rFonts w:ascii="Times New Roman" w:hAnsi="Times New Roman" w:cs="Times New Roman"/>
          <w:i/>
          <w:sz w:val="24"/>
          <w:szCs w:val="24"/>
        </w:rPr>
        <w:t>Aitken</w:t>
      </w:r>
      <w:proofErr w:type="gramEnd"/>
      <w:r w:rsidRPr="006F71BA">
        <w:rPr>
          <w:rFonts w:ascii="Times New Roman" w:hAnsi="Times New Roman" w:cs="Times New Roman"/>
          <w:i/>
          <w:sz w:val="24"/>
          <w:szCs w:val="24"/>
        </w:rPr>
        <w:t xml:space="preserve"> &amp; Anor v A-G </w:t>
      </w:r>
      <w:r w:rsidRPr="006F71BA">
        <w:rPr>
          <w:rFonts w:ascii="Times New Roman" w:hAnsi="Times New Roman" w:cs="Times New Roman"/>
          <w:sz w:val="24"/>
          <w:szCs w:val="24"/>
        </w:rPr>
        <w:t xml:space="preserve">1992(1) ZLR 249 (S). </w:t>
      </w:r>
    </w:p>
    <w:p w:rsidR="00BD3801" w:rsidRDefault="00BD3801" w:rsidP="00BD3801">
      <w:pPr>
        <w:pStyle w:val="ListParagraph"/>
        <w:spacing w:before="100" w:beforeAutospacing="1" w:after="100" w:afterAutospacing="1" w:line="360" w:lineRule="auto"/>
        <w:jc w:val="both"/>
        <w:rPr>
          <w:rFonts w:ascii="Times New Roman" w:hAnsi="Times New Roman" w:cs="Times New Roman"/>
          <w:sz w:val="24"/>
          <w:szCs w:val="24"/>
        </w:rPr>
      </w:pPr>
    </w:p>
    <w:p w:rsidR="00790C43" w:rsidRDefault="00F57953" w:rsidP="00E54025">
      <w:pPr>
        <w:pStyle w:val="ListParagraph"/>
        <w:numPr>
          <w:ilvl w:val="0"/>
          <w:numId w:val="2"/>
        </w:numPr>
        <w:spacing w:before="100" w:beforeAutospacing="1" w:after="0" w:afterAutospacing="1" w:line="360" w:lineRule="auto"/>
        <w:jc w:val="both"/>
        <w:rPr>
          <w:rFonts w:ascii="Times New Roman" w:hAnsi="Times New Roman" w:cs="Times New Roman"/>
          <w:sz w:val="24"/>
          <w:szCs w:val="24"/>
        </w:rPr>
      </w:pPr>
      <w:r w:rsidRPr="00F57953">
        <w:rPr>
          <w:rFonts w:ascii="Times New Roman" w:hAnsi="Times New Roman" w:cs="Times New Roman"/>
          <w:sz w:val="24"/>
          <w:szCs w:val="24"/>
        </w:rPr>
        <w:t>A decision to refuse bai</w:t>
      </w:r>
      <w:r w:rsidR="008F50CB">
        <w:rPr>
          <w:rFonts w:ascii="Times New Roman" w:hAnsi="Times New Roman" w:cs="Times New Roman"/>
          <w:sz w:val="24"/>
          <w:szCs w:val="24"/>
        </w:rPr>
        <w:t>l must not be taken lightly.</w:t>
      </w:r>
      <w:r w:rsidRPr="00F57953">
        <w:rPr>
          <w:rFonts w:ascii="Times New Roman" w:hAnsi="Times New Roman" w:cs="Times New Roman"/>
          <w:sz w:val="24"/>
          <w:szCs w:val="24"/>
        </w:rPr>
        <w:t xml:space="preserve"> The main purpose of pre-trial detention </w:t>
      </w:r>
      <w:r w:rsidR="00794A23">
        <w:rPr>
          <w:rFonts w:ascii="Times New Roman" w:hAnsi="Times New Roman" w:cs="Times New Roman"/>
          <w:sz w:val="24"/>
          <w:szCs w:val="24"/>
        </w:rPr>
        <w:t xml:space="preserve">is to secure the presence of the accused </w:t>
      </w:r>
      <w:r w:rsidRPr="00F57953">
        <w:rPr>
          <w:rFonts w:ascii="Times New Roman" w:hAnsi="Times New Roman" w:cs="Times New Roman"/>
          <w:sz w:val="24"/>
          <w:szCs w:val="24"/>
        </w:rPr>
        <w:t>in order that he may be tried.</w:t>
      </w:r>
      <w:r w:rsidR="008C4EEB">
        <w:rPr>
          <w:rFonts w:ascii="Times New Roman" w:hAnsi="Times New Roman" w:cs="Times New Roman"/>
          <w:sz w:val="24"/>
          <w:szCs w:val="24"/>
        </w:rPr>
        <w:t xml:space="preserve"> </w:t>
      </w:r>
    </w:p>
    <w:p w:rsidR="00790C43" w:rsidRPr="00790C43" w:rsidRDefault="00790C43" w:rsidP="00790C43">
      <w:pPr>
        <w:pStyle w:val="ListParagraph"/>
        <w:rPr>
          <w:rFonts w:ascii="Times New Roman" w:hAnsi="Times New Roman" w:cs="Times New Roman"/>
          <w:sz w:val="24"/>
          <w:szCs w:val="24"/>
        </w:rPr>
      </w:pPr>
    </w:p>
    <w:p w:rsidR="00900BA3" w:rsidRPr="0004225C" w:rsidRDefault="00790C43" w:rsidP="00076E81">
      <w:pPr>
        <w:pStyle w:val="ListParagraph"/>
        <w:numPr>
          <w:ilvl w:val="0"/>
          <w:numId w:val="2"/>
        </w:numPr>
        <w:spacing w:before="100" w:beforeAutospacing="1" w:after="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900BA3">
        <w:rPr>
          <w:rFonts w:ascii="Times New Roman" w:hAnsi="Times New Roman" w:cs="Times New Roman"/>
          <w:i/>
          <w:sz w:val="24"/>
          <w:szCs w:val="24"/>
        </w:rPr>
        <w:t>Nyoni</w:t>
      </w:r>
      <w:proofErr w:type="spellEnd"/>
      <w:r>
        <w:rPr>
          <w:rFonts w:ascii="Times New Roman" w:hAnsi="Times New Roman" w:cs="Times New Roman"/>
          <w:sz w:val="24"/>
          <w:szCs w:val="24"/>
        </w:rPr>
        <w:t xml:space="preserve"> counsel for the </w:t>
      </w:r>
      <w:r w:rsidR="008C4EEB">
        <w:rPr>
          <w:rFonts w:ascii="Times New Roman" w:hAnsi="Times New Roman" w:cs="Times New Roman"/>
          <w:sz w:val="24"/>
          <w:szCs w:val="24"/>
        </w:rPr>
        <w:t xml:space="preserve">respondent </w:t>
      </w:r>
      <w:r>
        <w:rPr>
          <w:rFonts w:ascii="Times New Roman" w:hAnsi="Times New Roman" w:cs="Times New Roman"/>
          <w:sz w:val="24"/>
          <w:szCs w:val="24"/>
        </w:rPr>
        <w:t xml:space="preserve">in a veiled concession </w:t>
      </w:r>
      <w:r w:rsidR="008C4EEB">
        <w:rPr>
          <w:rFonts w:ascii="Times New Roman" w:hAnsi="Times New Roman" w:cs="Times New Roman"/>
          <w:sz w:val="24"/>
          <w:szCs w:val="24"/>
        </w:rPr>
        <w:t xml:space="preserve">contends </w:t>
      </w:r>
      <w:r w:rsidR="00523FA8">
        <w:rPr>
          <w:rFonts w:ascii="Times New Roman" w:hAnsi="Times New Roman" w:cs="Times New Roman"/>
          <w:sz w:val="24"/>
          <w:szCs w:val="24"/>
        </w:rPr>
        <w:t xml:space="preserve">appellant is not facing a serious charge. </w:t>
      </w:r>
      <w:r w:rsidR="00900BA3">
        <w:rPr>
          <w:rFonts w:ascii="Times New Roman" w:hAnsi="Times New Roman" w:cs="Times New Roman"/>
          <w:sz w:val="24"/>
          <w:szCs w:val="24"/>
        </w:rPr>
        <w:t>I do not agree.</w:t>
      </w:r>
      <w:r w:rsidR="00900BA3" w:rsidRPr="0004225C">
        <w:rPr>
          <w:rFonts w:ascii="Times New Roman" w:hAnsi="Times New Roman" w:cs="Times New Roman"/>
          <w:sz w:val="24"/>
          <w:szCs w:val="24"/>
        </w:rPr>
        <w:t xml:space="preserve"> </w:t>
      </w:r>
      <w:r w:rsidR="00076E81" w:rsidRPr="0004225C">
        <w:rPr>
          <w:rFonts w:ascii="Times New Roman" w:hAnsi="Times New Roman" w:cs="Times New Roman"/>
          <w:sz w:val="24"/>
          <w:szCs w:val="24"/>
        </w:rPr>
        <w:t>The penalty provision provides for a fine</w:t>
      </w:r>
      <w:r w:rsidR="0070340D" w:rsidRPr="0004225C">
        <w:rPr>
          <w:rFonts w:ascii="Times New Roman" w:hAnsi="Times New Roman" w:cs="Times New Roman"/>
          <w:sz w:val="24"/>
          <w:szCs w:val="24"/>
        </w:rPr>
        <w:t xml:space="preserve"> not </w:t>
      </w:r>
      <w:r w:rsidR="0070340D" w:rsidRPr="0004225C">
        <w:rPr>
          <w:rFonts w:ascii="Times New Roman" w:hAnsi="Times New Roman" w:cs="Times New Roman"/>
          <w:sz w:val="24"/>
          <w:szCs w:val="24"/>
        </w:rPr>
        <w:lastRenderedPageBreak/>
        <w:t>exceeding level ten or not exceeding twice the value of the property which forms</w:t>
      </w:r>
      <w:r w:rsidR="00076E81" w:rsidRPr="0004225C">
        <w:rPr>
          <w:rFonts w:ascii="Times New Roman" w:hAnsi="Times New Roman" w:cs="Times New Roman"/>
          <w:sz w:val="24"/>
          <w:szCs w:val="24"/>
        </w:rPr>
        <w:t xml:space="preserve"> </w:t>
      </w:r>
      <w:r w:rsidR="0070340D" w:rsidRPr="0004225C">
        <w:rPr>
          <w:rFonts w:ascii="Times New Roman" w:hAnsi="Times New Roman" w:cs="Times New Roman"/>
          <w:sz w:val="24"/>
          <w:szCs w:val="24"/>
        </w:rPr>
        <w:t xml:space="preserve">the subject of the charge, whichever is the greater; or imprisonment for a </w:t>
      </w:r>
      <w:r w:rsidR="00076E81" w:rsidRPr="0004225C">
        <w:rPr>
          <w:rFonts w:ascii="Times New Roman" w:hAnsi="Times New Roman" w:cs="Times New Roman"/>
          <w:sz w:val="24"/>
          <w:szCs w:val="24"/>
        </w:rPr>
        <w:t xml:space="preserve">period not exceeding five years. </w:t>
      </w:r>
      <w:r w:rsidR="0004225C">
        <w:rPr>
          <w:rFonts w:ascii="Times New Roman" w:hAnsi="Times New Roman" w:cs="Times New Roman"/>
          <w:sz w:val="24"/>
          <w:szCs w:val="24"/>
        </w:rPr>
        <w:t xml:space="preserve">To me this is a serious charge, and in appropriate circumstances an accused </w:t>
      </w:r>
      <w:r w:rsidR="00A306DB">
        <w:rPr>
          <w:rFonts w:ascii="Times New Roman" w:hAnsi="Times New Roman" w:cs="Times New Roman"/>
          <w:sz w:val="24"/>
          <w:szCs w:val="24"/>
        </w:rPr>
        <w:t xml:space="preserve">may face a five year prison term. </w:t>
      </w:r>
      <w:r w:rsidR="0004225C">
        <w:rPr>
          <w:rFonts w:ascii="Times New Roman" w:hAnsi="Times New Roman" w:cs="Times New Roman"/>
          <w:sz w:val="24"/>
          <w:szCs w:val="24"/>
        </w:rPr>
        <w:t xml:space="preserve"> </w:t>
      </w:r>
    </w:p>
    <w:p w:rsidR="0070340D" w:rsidRPr="0004225C" w:rsidRDefault="0070340D" w:rsidP="0070340D">
      <w:pPr>
        <w:pStyle w:val="ListParagraph"/>
        <w:rPr>
          <w:rFonts w:ascii="Times New Roman" w:hAnsi="Times New Roman" w:cs="Times New Roman"/>
          <w:sz w:val="24"/>
          <w:szCs w:val="24"/>
        </w:rPr>
      </w:pPr>
    </w:p>
    <w:p w:rsidR="00C07D07" w:rsidRPr="00E54025" w:rsidRDefault="000501C0" w:rsidP="00E54025">
      <w:pPr>
        <w:pStyle w:val="ListParagraph"/>
        <w:numPr>
          <w:ilvl w:val="0"/>
          <w:numId w:val="2"/>
        </w:numPr>
        <w:spacing w:before="100" w:beforeAutospacing="1" w:after="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0501C0">
        <w:rPr>
          <w:rFonts w:ascii="Times New Roman" w:hAnsi="Times New Roman" w:cs="Times New Roman"/>
          <w:i/>
          <w:sz w:val="24"/>
          <w:szCs w:val="24"/>
        </w:rPr>
        <w:t>Nyoni</w:t>
      </w:r>
      <w:proofErr w:type="spellEnd"/>
      <w:r>
        <w:rPr>
          <w:rFonts w:ascii="Times New Roman" w:hAnsi="Times New Roman" w:cs="Times New Roman"/>
          <w:sz w:val="24"/>
          <w:szCs w:val="24"/>
        </w:rPr>
        <w:t xml:space="preserve"> further contends </w:t>
      </w:r>
      <w:r w:rsidR="008C4EEB">
        <w:rPr>
          <w:rFonts w:ascii="Times New Roman" w:hAnsi="Times New Roman" w:cs="Times New Roman"/>
          <w:sz w:val="24"/>
          <w:szCs w:val="24"/>
        </w:rPr>
        <w:t xml:space="preserve">that </w:t>
      </w:r>
      <w:r w:rsidR="00882654">
        <w:rPr>
          <w:rFonts w:ascii="Times New Roman" w:hAnsi="Times New Roman" w:cs="Times New Roman"/>
          <w:sz w:val="24"/>
          <w:szCs w:val="24"/>
        </w:rPr>
        <w:t>there is no law which says foreigners should not be released on bail pending tr</w:t>
      </w:r>
      <w:r w:rsidR="002F5CE2">
        <w:rPr>
          <w:rFonts w:ascii="Times New Roman" w:hAnsi="Times New Roman" w:cs="Times New Roman"/>
          <w:sz w:val="24"/>
          <w:szCs w:val="24"/>
        </w:rPr>
        <w:t xml:space="preserve">ial. </w:t>
      </w:r>
      <w:r w:rsidR="003E4911">
        <w:rPr>
          <w:rFonts w:ascii="Times New Roman" w:hAnsi="Times New Roman" w:cs="Times New Roman"/>
          <w:sz w:val="24"/>
          <w:szCs w:val="24"/>
        </w:rPr>
        <w:t xml:space="preserve">I agree. </w:t>
      </w:r>
      <w:r w:rsidR="002F5CE2" w:rsidRPr="00913E97">
        <w:rPr>
          <w:rFonts w:ascii="Times New Roman" w:hAnsi="Times New Roman" w:cs="Times New Roman"/>
          <w:sz w:val="24"/>
          <w:szCs w:val="24"/>
        </w:rPr>
        <w:t>However, ea</w:t>
      </w:r>
      <w:r w:rsidR="00913E97">
        <w:rPr>
          <w:rFonts w:ascii="Times New Roman" w:hAnsi="Times New Roman" w:cs="Times New Roman"/>
          <w:sz w:val="24"/>
          <w:szCs w:val="24"/>
        </w:rPr>
        <w:t>ch case must</w:t>
      </w:r>
      <w:r w:rsidR="002F5CE2" w:rsidRPr="00913E97">
        <w:rPr>
          <w:rFonts w:ascii="Times New Roman" w:hAnsi="Times New Roman" w:cs="Times New Roman"/>
          <w:sz w:val="24"/>
          <w:szCs w:val="24"/>
        </w:rPr>
        <w:t xml:space="preserve"> be considered on its merits. </w:t>
      </w:r>
      <w:r w:rsidR="009F4140" w:rsidRPr="00913E97">
        <w:rPr>
          <w:rFonts w:ascii="Times New Roman" w:hAnsi="Times New Roman" w:cs="Times New Roman"/>
          <w:sz w:val="24"/>
          <w:szCs w:val="24"/>
        </w:rPr>
        <w:t xml:space="preserve">Appellant is a South African </w:t>
      </w:r>
      <w:r w:rsidR="009F4140" w:rsidRPr="002F5CE2">
        <w:rPr>
          <w:rFonts w:ascii="Times New Roman" w:hAnsi="Times New Roman" w:cs="Times New Roman"/>
          <w:sz w:val="24"/>
          <w:szCs w:val="24"/>
        </w:rPr>
        <w:t xml:space="preserve">national. </w:t>
      </w:r>
      <w:r w:rsidR="002F5CE2">
        <w:rPr>
          <w:rFonts w:ascii="Times New Roman" w:hAnsi="Times New Roman" w:cs="Times New Roman"/>
          <w:sz w:val="24"/>
          <w:szCs w:val="24"/>
        </w:rPr>
        <w:t xml:space="preserve">He holds a South African passport. </w:t>
      </w:r>
      <w:r w:rsidR="009F4140" w:rsidRPr="002F5CE2">
        <w:rPr>
          <w:rFonts w:ascii="Times New Roman" w:hAnsi="Times New Roman" w:cs="Times New Roman"/>
          <w:sz w:val="24"/>
          <w:szCs w:val="24"/>
        </w:rPr>
        <w:t xml:space="preserve">He is obviously in Zimbabwe on a visitor’s visa. </w:t>
      </w:r>
      <w:r w:rsidR="00F37D1D">
        <w:rPr>
          <w:rFonts w:ascii="Times New Roman" w:hAnsi="Times New Roman" w:cs="Times New Roman"/>
          <w:sz w:val="24"/>
          <w:szCs w:val="24"/>
        </w:rPr>
        <w:t xml:space="preserve">A visitor’s visa has an expiry date. </w:t>
      </w:r>
      <w:r w:rsidR="003E4911" w:rsidRPr="00E54025">
        <w:rPr>
          <w:rFonts w:ascii="Times New Roman" w:hAnsi="Times New Roman" w:cs="Times New Roman"/>
          <w:sz w:val="24"/>
          <w:szCs w:val="24"/>
        </w:rPr>
        <w:t xml:space="preserve">He has the ability to flee to his home country South Africa. </w:t>
      </w:r>
      <w:r w:rsidR="00A75D90" w:rsidRPr="00E54025">
        <w:rPr>
          <w:rFonts w:ascii="Times New Roman" w:hAnsi="Times New Roman" w:cs="Times New Roman"/>
          <w:sz w:val="24"/>
          <w:szCs w:val="24"/>
        </w:rPr>
        <w:t>His</w:t>
      </w:r>
      <w:r w:rsidR="003E4911" w:rsidRPr="00E54025">
        <w:rPr>
          <w:rFonts w:ascii="Times New Roman" w:hAnsi="Times New Roman" w:cs="Times New Roman"/>
          <w:sz w:val="24"/>
          <w:szCs w:val="24"/>
        </w:rPr>
        <w:t xml:space="preserve"> </w:t>
      </w:r>
      <w:r w:rsidR="00A75D90" w:rsidRPr="00E54025">
        <w:rPr>
          <w:rFonts w:ascii="Times New Roman" w:hAnsi="Times New Roman" w:cs="Times New Roman"/>
          <w:sz w:val="24"/>
          <w:szCs w:val="24"/>
        </w:rPr>
        <w:t xml:space="preserve">contacts are in South Africa </w:t>
      </w:r>
      <w:r w:rsidR="003E4911" w:rsidRPr="00E54025">
        <w:rPr>
          <w:rFonts w:ascii="Times New Roman" w:hAnsi="Times New Roman" w:cs="Times New Roman"/>
          <w:sz w:val="24"/>
          <w:szCs w:val="24"/>
        </w:rPr>
        <w:t xml:space="preserve">who will offer him </w:t>
      </w:r>
      <w:r w:rsidR="00A75D90" w:rsidRPr="00E54025">
        <w:rPr>
          <w:rFonts w:ascii="Times New Roman" w:hAnsi="Times New Roman" w:cs="Times New Roman"/>
          <w:sz w:val="24"/>
          <w:szCs w:val="24"/>
        </w:rPr>
        <w:t>sanctuary.</w:t>
      </w:r>
      <w:r w:rsidR="00C8761A">
        <w:rPr>
          <w:rFonts w:ascii="Times New Roman" w:hAnsi="Times New Roman" w:cs="Times New Roman"/>
          <w:sz w:val="24"/>
          <w:szCs w:val="24"/>
        </w:rPr>
        <w:t xml:space="preserve"> South Africa has n</w:t>
      </w:r>
      <w:r w:rsidR="004E5398" w:rsidRPr="00E54025">
        <w:rPr>
          <w:rFonts w:ascii="Times New Roman" w:hAnsi="Times New Roman" w:cs="Times New Roman"/>
          <w:sz w:val="24"/>
          <w:szCs w:val="24"/>
        </w:rPr>
        <w:t xml:space="preserve">o </w:t>
      </w:r>
      <w:r w:rsidR="003E4911" w:rsidRPr="00E54025">
        <w:rPr>
          <w:rFonts w:ascii="Times New Roman" w:hAnsi="Times New Roman" w:cs="Times New Roman"/>
          <w:sz w:val="24"/>
          <w:szCs w:val="24"/>
        </w:rPr>
        <w:t xml:space="preserve">extradition </w:t>
      </w:r>
      <w:r w:rsidR="00C8761A">
        <w:rPr>
          <w:rFonts w:ascii="Times New Roman" w:hAnsi="Times New Roman" w:cs="Times New Roman"/>
          <w:sz w:val="24"/>
          <w:szCs w:val="24"/>
        </w:rPr>
        <w:t>treaty with this</w:t>
      </w:r>
      <w:r w:rsidR="003E4911" w:rsidRPr="00E54025">
        <w:rPr>
          <w:rFonts w:ascii="Times New Roman" w:hAnsi="Times New Roman" w:cs="Times New Roman"/>
          <w:sz w:val="24"/>
          <w:szCs w:val="24"/>
        </w:rPr>
        <w:t xml:space="preserve"> coun</w:t>
      </w:r>
      <w:r w:rsidR="004E5398" w:rsidRPr="00E54025">
        <w:rPr>
          <w:rFonts w:ascii="Times New Roman" w:hAnsi="Times New Roman" w:cs="Times New Roman"/>
          <w:sz w:val="24"/>
          <w:szCs w:val="24"/>
        </w:rPr>
        <w:t xml:space="preserve">try. He has no </w:t>
      </w:r>
      <w:r w:rsidR="003E4911" w:rsidRPr="00E54025">
        <w:rPr>
          <w:rFonts w:ascii="Times New Roman" w:hAnsi="Times New Roman" w:cs="Times New Roman"/>
          <w:sz w:val="24"/>
          <w:szCs w:val="24"/>
        </w:rPr>
        <w:t>property</w:t>
      </w:r>
      <w:r w:rsidR="004E5398" w:rsidRPr="00E54025">
        <w:rPr>
          <w:rFonts w:ascii="Times New Roman" w:hAnsi="Times New Roman" w:cs="Times New Roman"/>
          <w:sz w:val="24"/>
          <w:szCs w:val="24"/>
        </w:rPr>
        <w:t xml:space="preserve"> </w:t>
      </w:r>
      <w:r w:rsidR="003E4911" w:rsidRPr="00E54025">
        <w:rPr>
          <w:rFonts w:ascii="Times New Roman" w:hAnsi="Times New Roman" w:cs="Times New Roman"/>
          <w:sz w:val="24"/>
          <w:szCs w:val="24"/>
        </w:rPr>
        <w:t>in Zimb</w:t>
      </w:r>
      <w:r w:rsidR="004E5398" w:rsidRPr="00E54025">
        <w:rPr>
          <w:rFonts w:ascii="Times New Roman" w:hAnsi="Times New Roman" w:cs="Times New Roman"/>
          <w:sz w:val="24"/>
          <w:szCs w:val="24"/>
        </w:rPr>
        <w:t xml:space="preserve">abwe. He has nothing to lose by </w:t>
      </w:r>
      <w:r w:rsidR="009B1E9F">
        <w:rPr>
          <w:rFonts w:ascii="Times New Roman" w:hAnsi="Times New Roman" w:cs="Times New Roman"/>
          <w:sz w:val="24"/>
          <w:szCs w:val="24"/>
        </w:rPr>
        <w:t xml:space="preserve">fleeing Zimbabwe to his home country. </w:t>
      </w:r>
      <w:r w:rsidR="00E54025" w:rsidRPr="00E54025">
        <w:rPr>
          <w:rFonts w:ascii="Times New Roman" w:hAnsi="Times New Roman" w:cs="Times New Roman"/>
          <w:sz w:val="24"/>
          <w:szCs w:val="24"/>
        </w:rPr>
        <w:t xml:space="preserve"> </w:t>
      </w:r>
    </w:p>
    <w:p w:rsidR="00E54025" w:rsidRPr="00E54025" w:rsidRDefault="00E54025" w:rsidP="00E54025">
      <w:pPr>
        <w:pStyle w:val="ListParagraph"/>
        <w:rPr>
          <w:rFonts w:ascii="Times New Roman" w:hAnsi="Times New Roman" w:cs="Times New Roman"/>
          <w:sz w:val="24"/>
          <w:szCs w:val="24"/>
        </w:rPr>
      </w:pPr>
    </w:p>
    <w:p w:rsidR="00E54025" w:rsidRPr="00E54025" w:rsidRDefault="00E54025" w:rsidP="00E54025">
      <w:pPr>
        <w:pStyle w:val="ListParagraph"/>
        <w:spacing w:before="100" w:beforeAutospacing="1" w:after="0" w:afterAutospacing="1" w:line="360" w:lineRule="auto"/>
        <w:jc w:val="both"/>
        <w:rPr>
          <w:rFonts w:ascii="Times New Roman" w:hAnsi="Times New Roman" w:cs="Times New Roman"/>
          <w:sz w:val="24"/>
          <w:szCs w:val="24"/>
        </w:rPr>
      </w:pPr>
    </w:p>
    <w:p w:rsidR="00C73D8F" w:rsidRDefault="00C07D07" w:rsidP="004B1E6A">
      <w:pPr>
        <w:pStyle w:val="ListParagraph"/>
        <w:numPr>
          <w:ilvl w:val="0"/>
          <w:numId w:val="2"/>
        </w:numPr>
        <w:spacing w:before="100" w:beforeAutospacing="1" w:after="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of first instance made a factual finding that he is of no fixed abode in Zimbabwe. </w:t>
      </w:r>
      <w:r w:rsidR="00E54025">
        <w:rPr>
          <w:rFonts w:ascii="Times New Roman" w:hAnsi="Times New Roman" w:cs="Times New Roman"/>
          <w:sz w:val="24"/>
          <w:szCs w:val="24"/>
        </w:rPr>
        <w:t xml:space="preserve">The </w:t>
      </w:r>
      <w:r w:rsidR="001F7D5B">
        <w:rPr>
          <w:rFonts w:ascii="Times New Roman" w:hAnsi="Times New Roman" w:cs="Times New Roman"/>
          <w:sz w:val="24"/>
          <w:szCs w:val="24"/>
        </w:rPr>
        <w:t xml:space="preserve">affidavit attached to this appeal deposed to by one </w:t>
      </w:r>
      <w:proofErr w:type="spellStart"/>
      <w:r w:rsidR="001F7D5B">
        <w:rPr>
          <w:rFonts w:ascii="Times New Roman" w:hAnsi="Times New Roman" w:cs="Times New Roman"/>
          <w:sz w:val="24"/>
          <w:szCs w:val="24"/>
        </w:rPr>
        <w:t>Nomathamsanqa</w:t>
      </w:r>
      <w:proofErr w:type="spellEnd"/>
      <w:r w:rsidR="001F7D5B">
        <w:rPr>
          <w:rFonts w:ascii="Times New Roman" w:hAnsi="Times New Roman" w:cs="Times New Roman"/>
          <w:sz w:val="24"/>
          <w:szCs w:val="24"/>
        </w:rPr>
        <w:t xml:space="preserve"> </w:t>
      </w:r>
      <w:proofErr w:type="spellStart"/>
      <w:r w:rsidR="001F7D5B">
        <w:rPr>
          <w:rFonts w:ascii="Times New Roman" w:hAnsi="Times New Roman" w:cs="Times New Roman"/>
          <w:sz w:val="24"/>
          <w:szCs w:val="24"/>
        </w:rPr>
        <w:t>Ndlovu</w:t>
      </w:r>
      <w:proofErr w:type="spellEnd"/>
      <w:r w:rsidR="001F7D5B">
        <w:rPr>
          <w:rFonts w:ascii="Times New Roman" w:hAnsi="Times New Roman" w:cs="Times New Roman"/>
          <w:sz w:val="24"/>
          <w:szCs w:val="24"/>
        </w:rPr>
        <w:t xml:space="preserve"> saying she is a long-time girlfriend </w:t>
      </w:r>
      <w:r w:rsidR="00C73D8F">
        <w:rPr>
          <w:rFonts w:ascii="Times New Roman" w:hAnsi="Times New Roman" w:cs="Times New Roman"/>
          <w:sz w:val="24"/>
          <w:szCs w:val="24"/>
        </w:rPr>
        <w:t>of appellant and she will accommodate him pending the finalisation of his trial has absolutely no weight, for the simple and elementary reason that this</w:t>
      </w:r>
      <w:r w:rsidR="00DF0A05">
        <w:rPr>
          <w:rFonts w:ascii="Times New Roman" w:hAnsi="Times New Roman" w:cs="Times New Roman"/>
          <w:sz w:val="24"/>
          <w:szCs w:val="24"/>
        </w:rPr>
        <w:t xml:space="preserve"> is an appeal and t</w:t>
      </w:r>
      <w:r w:rsidR="00C73D8F">
        <w:rPr>
          <w:rFonts w:ascii="Times New Roman" w:hAnsi="Times New Roman" w:cs="Times New Roman"/>
          <w:sz w:val="24"/>
          <w:szCs w:val="24"/>
        </w:rPr>
        <w:t xml:space="preserve">his affidavit was not part of the evidential material placed before the court </w:t>
      </w:r>
      <w:r w:rsidR="00C73D8F" w:rsidRPr="00C73D8F">
        <w:rPr>
          <w:rFonts w:ascii="Times New Roman" w:hAnsi="Times New Roman" w:cs="Times New Roman"/>
          <w:i/>
          <w:sz w:val="24"/>
          <w:szCs w:val="24"/>
        </w:rPr>
        <w:t>a quo</w:t>
      </w:r>
      <w:r w:rsidR="00C73D8F">
        <w:rPr>
          <w:rFonts w:ascii="Times New Roman" w:hAnsi="Times New Roman" w:cs="Times New Roman"/>
          <w:sz w:val="24"/>
          <w:szCs w:val="24"/>
        </w:rPr>
        <w:t xml:space="preserve">. </w:t>
      </w:r>
      <w:r w:rsidR="00DF0A05">
        <w:rPr>
          <w:rFonts w:ascii="Times New Roman" w:hAnsi="Times New Roman" w:cs="Times New Roman"/>
          <w:sz w:val="24"/>
          <w:szCs w:val="24"/>
        </w:rPr>
        <w:t>T</w:t>
      </w:r>
      <w:r w:rsidR="00E238E1">
        <w:rPr>
          <w:rFonts w:ascii="Times New Roman" w:hAnsi="Times New Roman" w:cs="Times New Roman"/>
          <w:sz w:val="24"/>
          <w:szCs w:val="24"/>
        </w:rPr>
        <w:t xml:space="preserve">his court cannot say the court </w:t>
      </w:r>
      <w:r w:rsidR="00DF0A05" w:rsidRPr="000B6BB8">
        <w:rPr>
          <w:rFonts w:ascii="Times New Roman" w:hAnsi="Times New Roman" w:cs="Times New Roman"/>
          <w:i/>
          <w:sz w:val="24"/>
          <w:szCs w:val="24"/>
        </w:rPr>
        <w:t>a quo</w:t>
      </w:r>
      <w:r w:rsidR="00DF0A05">
        <w:rPr>
          <w:rFonts w:ascii="Times New Roman" w:hAnsi="Times New Roman" w:cs="Times New Roman"/>
          <w:sz w:val="24"/>
          <w:szCs w:val="24"/>
        </w:rPr>
        <w:t xml:space="preserve"> misdirected itself </w:t>
      </w:r>
      <w:r w:rsidR="000B6BB8">
        <w:rPr>
          <w:rFonts w:ascii="Times New Roman" w:hAnsi="Times New Roman" w:cs="Times New Roman"/>
          <w:sz w:val="24"/>
          <w:szCs w:val="24"/>
        </w:rPr>
        <w:t xml:space="preserve">by finding that appellant is of no fixed abode, based on evidence that was not before it. </w:t>
      </w:r>
    </w:p>
    <w:p w:rsidR="00C73D8F" w:rsidRDefault="00C73D8F" w:rsidP="00C73D8F">
      <w:pPr>
        <w:pStyle w:val="ListParagraph"/>
        <w:spacing w:before="100" w:beforeAutospacing="1" w:after="0" w:afterAutospacing="1" w:line="360" w:lineRule="auto"/>
        <w:jc w:val="both"/>
        <w:rPr>
          <w:rFonts w:ascii="Times New Roman" w:hAnsi="Times New Roman" w:cs="Times New Roman"/>
          <w:sz w:val="24"/>
          <w:szCs w:val="24"/>
        </w:rPr>
      </w:pPr>
    </w:p>
    <w:p w:rsidR="00E6343C" w:rsidRDefault="00E238E1" w:rsidP="00E6343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Appellant is of no fixed abode. </w:t>
      </w:r>
      <w:r w:rsidR="00C07D07">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C07D07">
        <w:rPr>
          <w:rFonts w:ascii="Times New Roman" w:hAnsi="Times New Roman" w:cs="Times New Roman"/>
          <w:sz w:val="24"/>
          <w:szCs w:val="24"/>
        </w:rPr>
        <w:t xml:space="preserve">explains why he had booked himself at a lodge where he was arrested from. </w:t>
      </w:r>
      <w:r w:rsidR="004B1E6A" w:rsidRPr="004B1E6A">
        <w:rPr>
          <w:rFonts w:ascii="Times New Roman" w:hAnsi="Times New Roman" w:cs="Times New Roman"/>
          <w:sz w:val="24"/>
          <w:szCs w:val="24"/>
        </w:rPr>
        <w:t xml:space="preserve">The temptation for the appellant to abscond if granted bail is real. See: </w:t>
      </w:r>
      <w:r w:rsidR="004B1E6A" w:rsidRPr="004B1E6A">
        <w:rPr>
          <w:rFonts w:ascii="Times New Roman" w:hAnsi="Times New Roman" w:cs="Times New Roman"/>
          <w:i/>
          <w:iCs/>
          <w:sz w:val="24"/>
          <w:szCs w:val="24"/>
        </w:rPr>
        <w:t xml:space="preserve">S v </w:t>
      </w:r>
      <w:proofErr w:type="spellStart"/>
      <w:r w:rsidR="004B1E6A" w:rsidRPr="004B1E6A">
        <w:rPr>
          <w:rFonts w:ascii="Times New Roman" w:hAnsi="Times New Roman" w:cs="Times New Roman"/>
          <w:i/>
          <w:iCs/>
          <w:sz w:val="24"/>
          <w:szCs w:val="24"/>
        </w:rPr>
        <w:t>Jongwe</w:t>
      </w:r>
      <w:proofErr w:type="spellEnd"/>
      <w:r w:rsidR="004B1E6A" w:rsidRPr="004B1E6A">
        <w:rPr>
          <w:rFonts w:ascii="Times New Roman" w:hAnsi="Times New Roman" w:cs="Times New Roman"/>
          <w:i/>
          <w:iCs/>
          <w:sz w:val="24"/>
          <w:szCs w:val="24"/>
        </w:rPr>
        <w:t xml:space="preserve"> </w:t>
      </w:r>
      <w:r w:rsidR="004B1E6A" w:rsidRPr="004B1E6A">
        <w:rPr>
          <w:rFonts w:ascii="Times New Roman" w:hAnsi="Times New Roman" w:cs="Times New Roman"/>
          <w:sz w:val="24"/>
          <w:szCs w:val="24"/>
        </w:rPr>
        <w:t>SC 62/2002. In this ca</w:t>
      </w:r>
      <w:r w:rsidR="00B727C6">
        <w:rPr>
          <w:rFonts w:ascii="Times New Roman" w:hAnsi="Times New Roman" w:cs="Times New Roman"/>
          <w:sz w:val="24"/>
          <w:szCs w:val="24"/>
        </w:rPr>
        <w:t>se if released on bail appellant</w:t>
      </w:r>
      <w:r w:rsidR="004B1E6A" w:rsidRPr="004B1E6A">
        <w:rPr>
          <w:rFonts w:ascii="Times New Roman" w:hAnsi="Times New Roman" w:cs="Times New Roman"/>
          <w:sz w:val="24"/>
          <w:szCs w:val="24"/>
        </w:rPr>
        <w:t xml:space="preserve"> will not stand his trial. He will just abscond and return to his home country. </w:t>
      </w:r>
      <w:r w:rsidR="008505A0">
        <w:rPr>
          <w:rFonts w:ascii="Times New Roman" w:hAnsi="Times New Roman" w:cs="Times New Roman"/>
          <w:sz w:val="24"/>
          <w:szCs w:val="24"/>
        </w:rPr>
        <w:t xml:space="preserve">The facts and the evidence on record supports this finding: just to recap, he is a South African national, no property in Zimbabwe save for the vehicle subject this charge, </w:t>
      </w:r>
      <w:r w:rsidR="007E2767">
        <w:rPr>
          <w:rFonts w:ascii="Times New Roman" w:hAnsi="Times New Roman" w:cs="Times New Roman"/>
          <w:sz w:val="24"/>
          <w:szCs w:val="24"/>
        </w:rPr>
        <w:t xml:space="preserve">his people are in South Africa, he holds a South African passport, </w:t>
      </w:r>
      <w:r w:rsidR="00FF6F13">
        <w:rPr>
          <w:rFonts w:ascii="Times New Roman" w:hAnsi="Times New Roman" w:cs="Times New Roman"/>
          <w:sz w:val="24"/>
          <w:szCs w:val="24"/>
        </w:rPr>
        <w:t xml:space="preserve">he is obviously in this country on a visitor’s visa, if it expires he will have to leave the country, </w:t>
      </w:r>
      <w:r w:rsidR="007E2767">
        <w:rPr>
          <w:rFonts w:ascii="Times New Roman" w:hAnsi="Times New Roman" w:cs="Times New Roman"/>
          <w:sz w:val="24"/>
          <w:szCs w:val="24"/>
        </w:rPr>
        <w:t xml:space="preserve">he had booked himself at a </w:t>
      </w:r>
      <w:r w:rsidR="007E2767">
        <w:rPr>
          <w:rFonts w:ascii="Times New Roman" w:hAnsi="Times New Roman" w:cs="Times New Roman"/>
          <w:sz w:val="24"/>
          <w:szCs w:val="24"/>
        </w:rPr>
        <w:lastRenderedPageBreak/>
        <w:t>lodge</w:t>
      </w:r>
      <w:r w:rsidR="00D90F73">
        <w:rPr>
          <w:rFonts w:ascii="Times New Roman" w:hAnsi="Times New Roman" w:cs="Times New Roman"/>
          <w:sz w:val="24"/>
          <w:szCs w:val="24"/>
        </w:rPr>
        <w:t xml:space="preserve">, and in the event of a conviction he could possible face a five year prison term. </w:t>
      </w:r>
      <w:r w:rsidR="00E6343C" w:rsidRPr="00C0215A">
        <w:rPr>
          <w:rFonts w:ascii="Times New Roman" w:hAnsi="Times New Roman" w:cs="Times New Roman"/>
          <w:sz w:val="24"/>
          <w:szCs w:val="24"/>
        </w:rPr>
        <w:t xml:space="preserve">The court </w:t>
      </w:r>
      <w:r w:rsidR="00E6343C" w:rsidRPr="00E6343C">
        <w:rPr>
          <w:rFonts w:ascii="Times New Roman" w:hAnsi="Times New Roman" w:cs="Times New Roman"/>
          <w:i/>
          <w:sz w:val="24"/>
          <w:szCs w:val="24"/>
        </w:rPr>
        <w:t xml:space="preserve">a quo </w:t>
      </w:r>
      <w:r w:rsidR="00E6343C" w:rsidRPr="00C0215A">
        <w:rPr>
          <w:rFonts w:ascii="Times New Roman" w:hAnsi="Times New Roman" w:cs="Times New Roman"/>
          <w:sz w:val="24"/>
          <w:szCs w:val="24"/>
        </w:rPr>
        <w:t>concluded with these words:</w:t>
      </w:r>
    </w:p>
    <w:p w:rsidR="00E6343C" w:rsidRPr="00E6343C" w:rsidRDefault="00E6343C" w:rsidP="00E6343C">
      <w:pPr>
        <w:pStyle w:val="ListParagraph"/>
        <w:rPr>
          <w:rFonts w:ascii="Times New Roman" w:hAnsi="Times New Roman" w:cs="Times New Roman"/>
          <w:sz w:val="24"/>
          <w:szCs w:val="24"/>
        </w:rPr>
      </w:pPr>
    </w:p>
    <w:p w:rsidR="004B1E6A" w:rsidRDefault="00E6343C" w:rsidP="00E6343C">
      <w:pPr>
        <w:pStyle w:val="ListParagraph"/>
        <w:spacing w:line="276" w:lineRule="auto"/>
        <w:ind w:left="1440" w:firstLine="60"/>
        <w:jc w:val="both"/>
        <w:rPr>
          <w:rFonts w:ascii="Times New Roman" w:hAnsi="Times New Roman" w:cs="Times New Roman"/>
          <w:sz w:val="24"/>
          <w:szCs w:val="24"/>
        </w:rPr>
      </w:pPr>
      <w:r w:rsidRPr="00E6343C">
        <w:rPr>
          <w:rFonts w:ascii="Times New Roman" w:hAnsi="Times New Roman" w:cs="Times New Roman"/>
          <w:sz w:val="24"/>
          <w:szCs w:val="24"/>
        </w:rPr>
        <w:t>I am of the conclusion that, in light of the above it will be irresponsible and mischievous for me to grant the accused bail. The State managed to prove compelling reasons, and accordingly accused</w:t>
      </w:r>
      <w:r>
        <w:rPr>
          <w:rFonts w:ascii="Times New Roman" w:hAnsi="Times New Roman" w:cs="Times New Roman"/>
          <w:sz w:val="24"/>
          <w:szCs w:val="24"/>
        </w:rPr>
        <w:t xml:space="preserve"> be and is hereby denied bail.</w:t>
      </w:r>
    </w:p>
    <w:p w:rsidR="00190EA9" w:rsidRDefault="00190EA9" w:rsidP="00E6343C">
      <w:pPr>
        <w:pStyle w:val="ListParagraph"/>
        <w:spacing w:line="276" w:lineRule="auto"/>
        <w:ind w:left="1440" w:firstLine="60"/>
        <w:jc w:val="both"/>
        <w:rPr>
          <w:rFonts w:ascii="Times New Roman" w:hAnsi="Times New Roman" w:cs="Times New Roman"/>
          <w:sz w:val="24"/>
          <w:szCs w:val="24"/>
        </w:rPr>
      </w:pPr>
    </w:p>
    <w:p w:rsidR="00190EA9" w:rsidRPr="00190EA9" w:rsidRDefault="00190EA9" w:rsidP="00190EA9">
      <w:pPr>
        <w:pStyle w:val="ListParagraph"/>
        <w:numPr>
          <w:ilvl w:val="0"/>
          <w:numId w:val="2"/>
        </w:numPr>
        <w:spacing w:line="276" w:lineRule="auto"/>
        <w:jc w:val="both"/>
        <w:rPr>
          <w:rFonts w:ascii="Times New Roman" w:hAnsi="Times New Roman" w:cs="Times New Roman"/>
          <w:sz w:val="24"/>
          <w:szCs w:val="24"/>
        </w:rPr>
      </w:pPr>
      <w:r w:rsidRPr="00190EA9">
        <w:rPr>
          <w:rFonts w:ascii="Times New Roman" w:hAnsi="Times New Roman" w:cs="Times New Roman"/>
          <w:sz w:val="24"/>
          <w:szCs w:val="24"/>
        </w:rPr>
        <w:t xml:space="preserve">I agree with this conclusion. </w:t>
      </w:r>
    </w:p>
    <w:p w:rsidR="004B2A08" w:rsidRPr="00E6343C" w:rsidRDefault="004B2A08" w:rsidP="00E6343C">
      <w:pPr>
        <w:pStyle w:val="ListParagraph"/>
        <w:spacing w:line="276" w:lineRule="auto"/>
        <w:rPr>
          <w:rFonts w:ascii="Times New Roman" w:hAnsi="Times New Roman" w:cs="Times New Roman"/>
          <w:sz w:val="24"/>
          <w:szCs w:val="24"/>
        </w:rPr>
      </w:pPr>
    </w:p>
    <w:p w:rsidR="001950B7" w:rsidRPr="009A184E" w:rsidRDefault="00CD6F1D" w:rsidP="009A184E">
      <w:pPr>
        <w:pStyle w:val="ListParagraph"/>
        <w:numPr>
          <w:ilvl w:val="0"/>
          <w:numId w:val="2"/>
        </w:numPr>
        <w:spacing w:line="360" w:lineRule="auto"/>
        <w:jc w:val="both"/>
        <w:rPr>
          <w:rFonts w:ascii="Times New Roman" w:hAnsi="Times New Roman" w:cs="Times New Roman"/>
          <w:sz w:val="24"/>
          <w:szCs w:val="24"/>
        </w:rPr>
      </w:pPr>
      <w:r w:rsidRPr="009A184E">
        <w:rPr>
          <w:rFonts w:ascii="Times New Roman" w:hAnsi="Times New Roman" w:cs="Times New Roman"/>
          <w:sz w:val="24"/>
          <w:szCs w:val="24"/>
        </w:rPr>
        <w:t xml:space="preserve">The first ground of appeal </w:t>
      </w:r>
      <w:r w:rsidR="00C40938" w:rsidRPr="009A184E">
        <w:rPr>
          <w:rFonts w:ascii="Times New Roman" w:hAnsi="Times New Roman" w:cs="Times New Roman"/>
          <w:sz w:val="24"/>
          <w:szCs w:val="24"/>
        </w:rPr>
        <w:t>that t</w:t>
      </w:r>
      <w:r w:rsidRPr="009A184E">
        <w:rPr>
          <w:rFonts w:ascii="Times New Roman" w:hAnsi="Times New Roman" w:cs="Times New Roman"/>
          <w:sz w:val="24"/>
          <w:szCs w:val="24"/>
        </w:rPr>
        <w:t xml:space="preserve">he court </w:t>
      </w:r>
      <w:r w:rsidRPr="009A184E">
        <w:rPr>
          <w:rFonts w:ascii="Times New Roman" w:hAnsi="Times New Roman" w:cs="Times New Roman"/>
          <w:i/>
          <w:sz w:val="24"/>
          <w:szCs w:val="24"/>
        </w:rPr>
        <w:t>a quo</w:t>
      </w:r>
      <w:r w:rsidRPr="009A184E">
        <w:rPr>
          <w:rFonts w:ascii="Times New Roman" w:hAnsi="Times New Roman" w:cs="Times New Roman"/>
          <w:sz w:val="24"/>
          <w:szCs w:val="24"/>
        </w:rPr>
        <w:t xml:space="preserve"> misdirected itself by finding that the respondent had proved compelling reasons as required by section 50(1) (d) of the Constitution of Zi</w:t>
      </w:r>
      <w:r w:rsidR="00C40938" w:rsidRPr="009A184E">
        <w:rPr>
          <w:rFonts w:ascii="Times New Roman" w:hAnsi="Times New Roman" w:cs="Times New Roman"/>
          <w:sz w:val="24"/>
          <w:szCs w:val="24"/>
        </w:rPr>
        <w:t xml:space="preserve">mbabwe, to deny applicant bail is bad at law. </w:t>
      </w:r>
      <w:r w:rsidR="00807EAC" w:rsidRPr="009A184E">
        <w:rPr>
          <w:rFonts w:ascii="Times New Roman" w:hAnsi="Times New Roman" w:cs="Times New Roman"/>
          <w:sz w:val="24"/>
          <w:szCs w:val="24"/>
        </w:rPr>
        <w:t xml:space="preserve">It is </w:t>
      </w:r>
      <w:r w:rsidR="00C40938" w:rsidRPr="009A184E">
        <w:rPr>
          <w:rFonts w:ascii="Times New Roman" w:hAnsi="Times New Roman" w:cs="Times New Roman"/>
          <w:sz w:val="24"/>
          <w:szCs w:val="24"/>
        </w:rPr>
        <w:t>so w</w:t>
      </w:r>
      <w:r w:rsidR="003914D6" w:rsidRPr="009A184E">
        <w:rPr>
          <w:rFonts w:ascii="Times New Roman" w:hAnsi="Times New Roman" w:cs="Times New Roman"/>
          <w:sz w:val="24"/>
          <w:szCs w:val="24"/>
        </w:rPr>
        <w:t xml:space="preserve">idely expressed that it leaves </w:t>
      </w:r>
      <w:r w:rsidR="00C40938" w:rsidRPr="009A184E">
        <w:rPr>
          <w:rFonts w:ascii="Times New Roman" w:hAnsi="Times New Roman" w:cs="Times New Roman"/>
          <w:sz w:val="24"/>
          <w:szCs w:val="24"/>
        </w:rPr>
        <w:t xml:space="preserve">the appellant free to canvass every finding of fact and every ruling of the law made by the court </w:t>
      </w:r>
      <w:r w:rsidR="003914D6" w:rsidRPr="009A184E">
        <w:rPr>
          <w:rFonts w:ascii="Times New Roman" w:hAnsi="Times New Roman" w:cs="Times New Roman"/>
          <w:i/>
          <w:sz w:val="24"/>
          <w:szCs w:val="24"/>
        </w:rPr>
        <w:t xml:space="preserve">a quo. </w:t>
      </w:r>
      <w:r w:rsidR="009A184E" w:rsidRPr="009A184E">
        <w:rPr>
          <w:rFonts w:ascii="Times New Roman" w:hAnsi="Times New Roman" w:cs="Times New Roman"/>
          <w:sz w:val="24"/>
          <w:szCs w:val="24"/>
        </w:rPr>
        <w:t xml:space="preserve">See </w:t>
      </w:r>
      <w:proofErr w:type="spellStart"/>
      <w:r w:rsidR="009A184E" w:rsidRPr="009A184E">
        <w:rPr>
          <w:rFonts w:ascii="Times New Roman" w:hAnsi="Times New Roman" w:cs="Times New Roman"/>
          <w:i/>
          <w:sz w:val="24"/>
          <w:szCs w:val="24"/>
        </w:rPr>
        <w:t>Matanhire</w:t>
      </w:r>
      <w:proofErr w:type="spellEnd"/>
      <w:r w:rsidR="009A184E" w:rsidRPr="009A184E">
        <w:rPr>
          <w:rFonts w:ascii="Times New Roman" w:hAnsi="Times New Roman" w:cs="Times New Roman"/>
          <w:sz w:val="24"/>
          <w:szCs w:val="24"/>
        </w:rPr>
        <w:t xml:space="preserve"> v </w:t>
      </w:r>
      <w:r w:rsidR="009A184E" w:rsidRPr="009A184E">
        <w:rPr>
          <w:rFonts w:ascii="Times New Roman" w:hAnsi="Times New Roman" w:cs="Times New Roman"/>
          <w:i/>
          <w:sz w:val="24"/>
          <w:szCs w:val="24"/>
        </w:rPr>
        <w:t>BP &amp; Shell Marketing Services (Pvt) Ltd</w:t>
      </w:r>
      <w:r w:rsidR="009A184E" w:rsidRPr="009A184E">
        <w:rPr>
          <w:rFonts w:ascii="Times New Roman" w:hAnsi="Times New Roman" w:cs="Times New Roman"/>
          <w:sz w:val="24"/>
          <w:szCs w:val="24"/>
        </w:rPr>
        <w:t xml:space="preserve"> 2004 (2) ZLR 147 (S).</w:t>
      </w:r>
    </w:p>
    <w:p w:rsidR="003914D6" w:rsidRPr="003914D6" w:rsidRDefault="003914D6" w:rsidP="003914D6">
      <w:pPr>
        <w:pStyle w:val="ListParagraph"/>
        <w:rPr>
          <w:rFonts w:ascii="Times New Roman" w:hAnsi="Times New Roman" w:cs="Times New Roman"/>
          <w:sz w:val="24"/>
          <w:szCs w:val="24"/>
        </w:rPr>
      </w:pPr>
    </w:p>
    <w:p w:rsidR="003914D6" w:rsidRPr="001950B7" w:rsidRDefault="003914D6" w:rsidP="003914D6">
      <w:pPr>
        <w:pStyle w:val="ListParagraph"/>
        <w:spacing w:before="100" w:beforeAutospacing="1" w:after="0" w:afterAutospacing="1" w:line="360" w:lineRule="auto"/>
        <w:jc w:val="both"/>
        <w:rPr>
          <w:rFonts w:ascii="Times New Roman" w:hAnsi="Times New Roman" w:cs="Times New Roman"/>
          <w:sz w:val="24"/>
          <w:szCs w:val="24"/>
        </w:rPr>
      </w:pPr>
    </w:p>
    <w:p w:rsidR="00386CFD" w:rsidRDefault="004B2A08" w:rsidP="006814C1">
      <w:pPr>
        <w:pStyle w:val="ListParagraph"/>
        <w:numPr>
          <w:ilvl w:val="0"/>
          <w:numId w:val="2"/>
        </w:numPr>
        <w:spacing w:before="100" w:beforeAutospacing="1" w:after="0" w:afterAutospacing="1" w:line="360" w:lineRule="auto"/>
        <w:jc w:val="both"/>
        <w:rPr>
          <w:rFonts w:ascii="Times New Roman" w:hAnsi="Times New Roman" w:cs="Times New Roman"/>
          <w:sz w:val="24"/>
          <w:szCs w:val="24"/>
        </w:rPr>
      </w:pPr>
      <w:r>
        <w:rPr>
          <w:rFonts w:ascii="Times New Roman" w:hAnsi="Times New Roman" w:cs="Times New Roman"/>
          <w:sz w:val="24"/>
          <w:szCs w:val="24"/>
        </w:rPr>
        <w:t>T</w:t>
      </w:r>
      <w:r w:rsidR="008641B7">
        <w:rPr>
          <w:rFonts w:ascii="Times New Roman" w:hAnsi="Times New Roman" w:cs="Times New Roman"/>
          <w:sz w:val="24"/>
          <w:szCs w:val="24"/>
        </w:rPr>
        <w:t>he second ground of appeal</w:t>
      </w:r>
      <w:r>
        <w:rPr>
          <w:rFonts w:ascii="Times New Roman" w:hAnsi="Times New Roman" w:cs="Times New Roman"/>
          <w:sz w:val="24"/>
          <w:szCs w:val="24"/>
        </w:rPr>
        <w:t xml:space="preserve"> </w:t>
      </w:r>
      <w:r w:rsidR="006A2D24">
        <w:rPr>
          <w:rFonts w:ascii="Times New Roman" w:hAnsi="Times New Roman" w:cs="Times New Roman"/>
          <w:sz w:val="24"/>
          <w:szCs w:val="24"/>
        </w:rPr>
        <w:t>that t</w:t>
      </w:r>
      <w:r w:rsidR="006A2D24" w:rsidRPr="006A2D24">
        <w:rPr>
          <w:rFonts w:ascii="Times New Roman" w:hAnsi="Times New Roman" w:cs="Times New Roman"/>
          <w:sz w:val="24"/>
          <w:szCs w:val="24"/>
        </w:rPr>
        <w:t xml:space="preserve">he court </w:t>
      </w:r>
      <w:r w:rsidR="006A2D24" w:rsidRPr="006A2D24">
        <w:rPr>
          <w:rFonts w:ascii="Times New Roman" w:hAnsi="Times New Roman" w:cs="Times New Roman"/>
          <w:i/>
          <w:sz w:val="24"/>
          <w:szCs w:val="24"/>
        </w:rPr>
        <w:t xml:space="preserve">a quo </w:t>
      </w:r>
      <w:r w:rsidR="006A2D24" w:rsidRPr="006A2D24">
        <w:rPr>
          <w:rFonts w:ascii="Times New Roman" w:hAnsi="Times New Roman" w:cs="Times New Roman"/>
          <w:sz w:val="24"/>
          <w:szCs w:val="24"/>
        </w:rPr>
        <w:t>grossly misdirected itself by making a finding that appellant had no interests in Zimbabwe in the form of property he</w:t>
      </w:r>
      <w:r w:rsidR="006A2D24">
        <w:rPr>
          <w:rFonts w:ascii="Times New Roman" w:hAnsi="Times New Roman" w:cs="Times New Roman"/>
          <w:sz w:val="24"/>
          <w:szCs w:val="24"/>
        </w:rPr>
        <w:t xml:space="preserve">nce appellant was a flight risk has no merit. </w:t>
      </w:r>
      <w:r w:rsidR="009B3C71">
        <w:rPr>
          <w:rFonts w:ascii="Times New Roman" w:hAnsi="Times New Roman" w:cs="Times New Roman"/>
          <w:sz w:val="24"/>
          <w:szCs w:val="24"/>
        </w:rPr>
        <w:t>The court correctly found that he has no prop</w:t>
      </w:r>
      <w:r w:rsidR="006E5C6F">
        <w:rPr>
          <w:rFonts w:ascii="Times New Roman" w:hAnsi="Times New Roman" w:cs="Times New Roman"/>
          <w:sz w:val="24"/>
          <w:szCs w:val="24"/>
        </w:rPr>
        <w:t>erty in Zimbabwe, except his vehicle that is subject of the charge and which</w:t>
      </w:r>
      <w:r w:rsidR="009B3C71">
        <w:rPr>
          <w:rFonts w:ascii="Times New Roman" w:hAnsi="Times New Roman" w:cs="Times New Roman"/>
          <w:sz w:val="24"/>
          <w:szCs w:val="24"/>
        </w:rPr>
        <w:t xml:space="preserve"> is held by the police. </w:t>
      </w:r>
    </w:p>
    <w:p w:rsidR="00386CFD" w:rsidRPr="00386CFD" w:rsidRDefault="00386CFD" w:rsidP="00386CFD">
      <w:pPr>
        <w:pStyle w:val="ListParagraph"/>
        <w:rPr>
          <w:rFonts w:ascii="Times New Roman" w:hAnsi="Times New Roman" w:cs="Times New Roman"/>
          <w:sz w:val="24"/>
          <w:szCs w:val="24"/>
        </w:rPr>
      </w:pPr>
    </w:p>
    <w:p w:rsidR="006A2D24" w:rsidRDefault="00386CFD" w:rsidP="006814C1">
      <w:pPr>
        <w:pStyle w:val="ListParagraph"/>
        <w:numPr>
          <w:ilvl w:val="0"/>
          <w:numId w:val="2"/>
        </w:numPr>
        <w:spacing w:before="100" w:beforeAutospacing="1" w:after="0" w:afterAutospacing="1" w:line="360" w:lineRule="auto"/>
        <w:jc w:val="both"/>
        <w:rPr>
          <w:rFonts w:ascii="Times New Roman" w:hAnsi="Times New Roman" w:cs="Times New Roman"/>
          <w:sz w:val="24"/>
          <w:szCs w:val="24"/>
        </w:rPr>
      </w:pPr>
      <w:r>
        <w:rPr>
          <w:rFonts w:ascii="Times New Roman" w:hAnsi="Times New Roman" w:cs="Times New Roman"/>
          <w:sz w:val="24"/>
          <w:szCs w:val="24"/>
        </w:rPr>
        <w:t>F</w:t>
      </w:r>
      <w:r w:rsidR="00AE75EE">
        <w:rPr>
          <w:rFonts w:ascii="Times New Roman" w:hAnsi="Times New Roman" w:cs="Times New Roman"/>
          <w:sz w:val="24"/>
          <w:szCs w:val="24"/>
        </w:rPr>
        <w:t>urther the third ground of appeal</w:t>
      </w:r>
      <w:r w:rsidR="006814C1" w:rsidRPr="006814C1">
        <w:rPr>
          <w:rFonts w:ascii="Times New Roman" w:hAnsi="Times New Roman" w:cs="Times New Roman"/>
          <w:sz w:val="24"/>
          <w:szCs w:val="24"/>
        </w:rPr>
        <w:t xml:space="preserve"> that t</w:t>
      </w:r>
      <w:r w:rsidR="006A2D24" w:rsidRPr="006814C1">
        <w:rPr>
          <w:rFonts w:ascii="Times New Roman" w:hAnsi="Times New Roman" w:cs="Times New Roman"/>
          <w:sz w:val="24"/>
          <w:szCs w:val="24"/>
        </w:rPr>
        <w:t xml:space="preserve">he court </w:t>
      </w:r>
      <w:r w:rsidR="006A2D24" w:rsidRPr="006814C1">
        <w:rPr>
          <w:rFonts w:ascii="Times New Roman" w:hAnsi="Times New Roman" w:cs="Times New Roman"/>
          <w:i/>
          <w:sz w:val="24"/>
          <w:szCs w:val="24"/>
        </w:rPr>
        <w:t>a quo</w:t>
      </w:r>
      <w:r w:rsidR="006A2D24" w:rsidRPr="006814C1">
        <w:rPr>
          <w:rFonts w:ascii="Times New Roman" w:hAnsi="Times New Roman" w:cs="Times New Roman"/>
          <w:sz w:val="24"/>
          <w:szCs w:val="24"/>
        </w:rPr>
        <w:t xml:space="preserve"> grossly misdirected itself by ignoring the evidence of the investigating officer which evidence </w:t>
      </w:r>
      <w:r w:rsidR="00BA4787">
        <w:rPr>
          <w:rFonts w:ascii="Times New Roman" w:hAnsi="Times New Roman" w:cs="Times New Roman"/>
          <w:sz w:val="24"/>
          <w:szCs w:val="24"/>
        </w:rPr>
        <w:t xml:space="preserve">is said to have </w:t>
      </w:r>
      <w:r w:rsidR="006A2D24" w:rsidRPr="006814C1">
        <w:rPr>
          <w:rFonts w:ascii="Times New Roman" w:hAnsi="Times New Roman" w:cs="Times New Roman"/>
          <w:sz w:val="24"/>
          <w:szCs w:val="24"/>
        </w:rPr>
        <w:t>quelled any fears of th</w:t>
      </w:r>
      <w:r w:rsidR="006814C1" w:rsidRPr="006814C1">
        <w:rPr>
          <w:rFonts w:ascii="Times New Roman" w:hAnsi="Times New Roman" w:cs="Times New Roman"/>
          <w:sz w:val="24"/>
          <w:szCs w:val="24"/>
        </w:rPr>
        <w:t>e appellant being a flight risk has no merit.  The court</w:t>
      </w:r>
      <w:r w:rsidR="006814C1" w:rsidRPr="00BA4787">
        <w:rPr>
          <w:rFonts w:ascii="Times New Roman" w:hAnsi="Times New Roman" w:cs="Times New Roman"/>
          <w:i/>
          <w:sz w:val="24"/>
          <w:szCs w:val="24"/>
        </w:rPr>
        <w:t xml:space="preserve"> a quo </w:t>
      </w:r>
      <w:r w:rsidR="006814C1" w:rsidRPr="006814C1">
        <w:rPr>
          <w:rFonts w:ascii="Times New Roman" w:hAnsi="Times New Roman" w:cs="Times New Roman"/>
          <w:sz w:val="24"/>
          <w:szCs w:val="24"/>
        </w:rPr>
        <w:t>correctly found that appellant is a flight</w:t>
      </w:r>
      <w:r w:rsidR="006A2D24" w:rsidRPr="006814C1">
        <w:rPr>
          <w:rFonts w:ascii="Times New Roman" w:hAnsi="Times New Roman" w:cs="Times New Roman"/>
          <w:sz w:val="24"/>
          <w:szCs w:val="24"/>
        </w:rPr>
        <w:t xml:space="preserve"> risk. </w:t>
      </w:r>
      <w:r w:rsidR="00BA4787">
        <w:rPr>
          <w:rFonts w:ascii="Times New Roman" w:hAnsi="Times New Roman" w:cs="Times New Roman"/>
          <w:sz w:val="24"/>
          <w:szCs w:val="24"/>
        </w:rPr>
        <w:t>On the facts and the evidence on record these</w:t>
      </w:r>
      <w:r w:rsidR="006814C1" w:rsidRPr="006814C1">
        <w:rPr>
          <w:rFonts w:ascii="Times New Roman" w:hAnsi="Times New Roman" w:cs="Times New Roman"/>
          <w:sz w:val="24"/>
          <w:szCs w:val="24"/>
        </w:rPr>
        <w:t xml:space="preserve"> findings cannot be faulted. </w:t>
      </w:r>
    </w:p>
    <w:p w:rsidR="00760EC4" w:rsidRPr="00760EC4" w:rsidRDefault="00760EC4" w:rsidP="00760EC4">
      <w:pPr>
        <w:pStyle w:val="ListParagraph"/>
        <w:rPr>
          <w:rFonts w:ascii="Times New Roman" w:hAnsi="Times New Roman" w:cs="Times New Roman"/>
          <w:sz w:val="24"/>
          <w:szCs w:val="24"/>
        </w:rPr>
      </w:pPr>
    </w:p>
    <w:p w:rsidR="003A0366" w:rsidRPr="002F5E97" w:rsidRDefault="00760EC4" w:rsidP="002F5E97">
      <w:pPr>
        <w:pStyle w:val="ListParagraph"/>
        <w:numPr>
          <w:ilvl w:val="0"/>
          <w:numId w:val="2"/>
        </w:numPr>
        <w:spacing w:before="100" w:beforeAutospacing="1" w:after="0" w:afterAutospacing="1" w:line="360" w:lineRule="auto"/>
        <w:jc w:val="both"/>
        <w:rPr>
          <w:rFonts w:ascii="Times New Roman" w:hAnsi="Times New Roman" w:cs="Times New Roman"/>
          <w:sz w:val="24"/>
          <w:szCs w:val="24"/>
        </w:rPr>
      </w:pPr>
      <w:r>
        <w:rPr>
          <w:rFonts w:ascii="Times New Roman" w:hAnsi="Times New Roman" w:cs="Times New Roman"/>
          <w:sz w:val="24"/>
          <w:szCs w:val="24"/>
        </w:rPr>
        <w:t>The fourth ground of appeal</w:t>
      </w:r>
      <w:r w:rsidR="003A0366">
        <w:rPr>
          <w:rFonts w:ascii="Times New Roman" w:hAnsi="Times New Roman" w:cs="Times New Roman"/>
          <w:sz w:val="24"/>
          <w:szCs w:val="24"/>
        </w:rPr>
        <w:t xml:space="preserve"> that </w:t>
      </w:r>
      <w:r w:rsidR="003A0366" w:rsidRPr="003A0366">
        <w:rPr>
          <w:rFonts w:ascii="Times New Roman" w:hAnsi="Times New Roman" w:cs="Times New Roman"/>
          <w:sz w:val="24"/>
          <w:szCs w:val="24"/>
        </w:rPr>
        <w:t xml:space="preserve">the court </w:t>
      </w:r>
      <w:r w:rsidR="003A0366" w:rsidRPr="003A0366">
        <w:rPr>
          <w:rFonts w:ascii="Times New Roman" w:hAnsi="Times New Roman" w:cs="Times New Roman"/>
          <w:i/>
          <w:sz w:val="24"/>
          <w:szCs w:val="24"/>
        </w:rPr>
        <w:t xml:space="preserve">a quo </w:t>
      </w:r>
      <w:r w:rsidR="003A0366" w:rsidRPr="003A0366">
        <w:rPr>
          <w:rFonts w:ascii="Times New Roman" w:hAnsi="Times New Roman" w:cs="Times New Roman"/>
          <w:sz w:val="24"/>
          <w:szCs w:val="24"/>
        </w:rPr>
        <w:t>grossly misdirected itself on the proper construction of an accuse</w:t>
      </w:r>
      <w:r w:rsidR="002F5E97">
        <w:rPr>
          <w:rFonts w:ascii="Times New Roman" w:hAnsi="Times New Roman" w:cs="Times New Roman"/>
          <w:sz w:val="24"/>
          <w:szCs w:val="24"/>
        </w:rPr>
        <w:t xml:space="preserve">d being a flight risk is bad at law. It is too general. </w:t>
      </w:r>
    </w:p>
    <w:p w:rsidR="00CD5D4F" w:rsidRPr="00CD5D4F" w:rsidRDefault="00CD5D4F" w:rsidP="00CD5D4F">
      <w:pPr>
        <w:pStyle w:val="ListParagraph"/>
        <w:rPr>
          <w:rFonts w:ascii="Times New Roman" w:hAnsi="Times New Roman" w:cs="Times New Roman"/>
          <w:sz w:val="24"/>
          <w:szCs w:val="24"/>
        </w:rPr>
      </w:pPr>
    </w:p>
    <w:p w:rsidR="00CD5D4F" w:rsidRPr="00CD5D4F" w:rsidRDefault="00CD5D4F" w:rsidP="00CD5D4F">
      <w:pPr>
        <w:pStyle w:val="ListParagraph"/>
        <w:numPr>
          <w:ilvl w:val="0"/>
          <w:numId w:val="2"/>
        </w:numPr>
        <w:spacing w:line="360" w:lineRule="auto"/>
        <w:jc w:val="both"/>
        <w:rPr>
          <w:rFonts w:ascii="Times New Roman" w:hAnsi="Times New Roman" w:cs="Times New Roman"/>
          <w:sz w:val="24"/>
          <w:szCs w:val="24"/>
        </w:rPr>
      </w:pPr>
      <w:r w:rsidRPr="00224FD6">
        <w:rPr>
          <w:rFonts w:ascii="Times New Roman" w:hAnsi="Times New Roman"/>
          <w:sz w:val="24"/>
          <w:szCs w:val="24"/>
        </w:rPr>
        <w:t xml:space="preserve">The granting of bail involves an exercise of discretion by the court of first instance.  </w:t>
      </w:r>
      <w:r>
        <w:rPr>
          <w:rFonts w:ascii="Times New Roman" w:hAnsi="Times New Roman"/>
          <w:sz w:val="24"/>
          <w:szCs w:val="24"/>
        </w:rPr>
        <w:t xml:space="preserve">It is not for this court sitting as an appeal court merely to set aside the decision of the court </w:t>
      </w:r>
      <w:r w:rsidRPr="007D29E5">
        <w:rPr>
          <w:rFonts w:ascii="Times New Roman" w:hAnsi="Times New Roman"/>
          <w:i/>
          <w:sz w:val="24"/>
          <w:szCs w:val="24"/>
        </w:rPr>
        <w:t>a quo</w:t>
      </w:r>
      <w:r>
        <w:rPr>
          <w:rFonts w:ascii="Times New Roman" w:hAnsi="Times New Roman"/>
          <w:sz w:val="24"/>
          <w:szCs w:val="24"/>
        </w:rPr>
        <w:t xml:space="preserve"> because it does not agree with it. There must be a misdirection. </w:t>
      </w:r>
      <w:r w:rsidRPr="00406DDB">
        <w:rPr>
          <w:rFonts w:ascii="Times New Roman" w:hAnsi="Times New Roman" w:cs="Times New Roman"/>
          <w:sz w:val="24"/>
          <w:szCs w:val="24"/>
        </w:rPr>
        <w:t xml:space="preserve">I am </w:t>
      </w:r>
      <w:r w:rsidR="00C66B6B">
        <w:rPr>
          <w:rFonts w:ascii="Times New Roman" w:hAnsi="Times New Roman" w:cs="Times New Roman"/>
          <w:sz w:val="24"/>
          <w:szCs w:val="24"/>
        </w:rPr>
        <w:lastRenderedPageBreak/>
        <w:t>satisfied there is</w:t>
      </w:r>
      <w:r>
        <w:rPr>
          <w:rFonts w:ascii="Times New Roman" w:hAnsi="Times New Roman" w:cs="Times New Roman"/>
          <w:sz w:val="24"/>
          <w:szCs w:val="24"/>
        </w:rPr>
        <w:t xml:space="preserve"> no misdirection in this matter, and the manner in which the court </w:t>
      </w:r>
      <w:r w:rsidRPr="00BB5B08">
        <w:rPr>
          <w:rFonts w:ascii="Times New Roman" w:hAnsi="Times New Roman" w:cs="Times New Roman"/>
          <w:i/>
          <w:sz w:val="24"/>
          <w:szCs w:val="24"/>
        </w:rPr>
        <w:t>a quo</w:t>
      </w:r>
      <w:r>
        <w:rPr>
          <w:rFonts w:ascii="Times New Roman" w:hAnsi="Times New Roman" w:cs="Times New Roman"/>
          <w:sz w:val="24"/>
          <w:szCs w:val="24"/>
        </w:rPr>
        <w:t xml:space="preserve"> exercised its discretion cannot be faulted.</w:t>
      </w:r>
      <w:r w:rsidR="00AB45BC">
        <w:rPr>
          <w:rFonts w:ascii="Times New Roman" w:hAnsi="Times New Roman" w:cs="Times New Roman"/>
          <w:sz w:val="24"/>
          <w:szCs w:val="24"/>
        </w:rPr>
        <w:t xml:space="preserve"> The court applied the law and the correct legal principles. </w:t>
      </w:r>
    </w:p>
    <w:p w:rsidR="001F0CE6" w:rsidRPr="004B1E6A" w:rsidRDefault="001F0CE6" w:rsidP="001F0CE6">
      <w:pPr>
        <w:pStyle w:val="ListParagraph"/>
        <w:rPr>
          <w:rFonts w:ascii="Times New Roman" w:hAnsi="Times New Roman" w:cs="Times New Roman"/>
          <w:sz w:val="24"/>
          <w:szCs w:val="24"/>
        </w:rPr>
      </w:pPr>
    </w:p>
    <w:p w:rsidR="001F0CE6" w:rsidRDefault="001F0CE6" w:rsidP="001F0CE6">
      <w:pPr>
        <w:pStyle w:val="ListParagraph"/>
        <w:numPr>
          <w:ilvl w:val="0"/>
          <w:numId w:val="2"/>
        </w:numPr>
        <w:spacing w:before="100" w:beforeAutospacing="1" w:after="0" w:afterAutospacing="1" w:line="360" w:lineRule="auto"/>
        <w:jc w:val="both"/>
        <w:rPr>
          <w:rFonts w:ascii="Times New Roman" w:hAnsi="Times New Roman" w:cs="Times New Roman"/>
          <w:sz w:val="24"/>
          <w:szCs w:val="24"/>
        </w:rPr>
      </w:pPr>
      <w:r w:rsidRPr="00DC3082">
        <w:rPr>
          <w:rFonts w:ascii="Times New Roman" w:hAnsi="Times New Roman" w:cs="Times New Roman"/>
          <w:sz w:val="24"/>
          <w:szCs w:val="24"/>
        </w:rPr>
        <w:t>On a consideration of all the factors, I fi</w:t>
      </w:r>
      <w:r w:rsidR="0015585F" w:rsidRPr="00DC3082">
        <w:rPr>
          <w:rFonts w:ascii="Times New Roman" w:hAnsi="Times New Roman" w:cs="Times New Roman"/>
          <w:sz w:val="24"/>
          <w:szCs w:val="24"/>
        </w:rPr>
        <w:t xml:space="preserve">nd no fault in how the </w:t>
      </w:r>
      <w:r w:rsidRPr="00DC3082">
        <w:rPr>
          <w:rFonts w:ascii="Times New Roman" w:hAnsi="Times New Roman" w:cs="Times New Roman"/>
          <w:sz w:val="24"/>
          <w:szCs w:val="24"/>
        </w:rPr>
        <w:t xml:space="preserve">court </w:t>
      </w:r>
      <w:r w:rsidR="0015585F" w:rsidRPr="00DC3082">
        <w:rPr>
          <w:rFonts w:ascii="Times New Roman" w:hAnsi="Times New Roman" w:cs="Times New Roman"/>
          <w:i/>
          <w:sz w:val="24"/>
          <w:szCs w:val="24"/>
        </w:rPr>
        <w:t xml:space="preserve">a quo </w:t>
      </w:r>
      <w:r w:rsidRPr="00DC3082">
        <w:rPr>
          <w:rFonts w:ascii="Times New Roman" w:hAnsi="Times New Roman" w:cs="Times New Roman"/>
          <w:sz w:val="24"/>
          <w:szCs w:val="24"/>
        </w:rPr>
        <w:t xml:space="preserve">considered the appellant's bail application. In particular, I am </w:t>
      </w:r>
      <w:r w:rsidR="0015585F" w:rsidRPr="00DC3082">
        <w:rPr>
          <w:rFonts w:ascii="Times New Roman" w:hAnsi="Times New Roman" w:cs="Times New Roman"/>
          <w:sz w:val="24"/>
          <w:szCs w:val="24"/>
        </w:rPr>
        <w:t>not persuaded that the court</w:t>
      </w:r>
      <w:r w:rsidR="0015585F" w:rsidRPr="00DC3082">
        <w:rPr>
          <w:rFonts w:ascii="Times New Roman" w:hAnsi="Times New Roman" w:cs="Times New Roman"/>
          <w:i/>
          <w:sz w:val="24"/>
          <w:szCs w:val="24"/>
        </w:rPr>
        <w:t xml:space="preserve"> a quo’s </w:t>
      </w:r>
      <w:r w:rsidRPr="00DC3082">
        <w:rPr>
          <w:rFonts w:ascii="Times New Roman" w:hAnsi="Times New Roman" w:cs="Times New Roman"/>
          <w:sz w:val="24"/>
          <w:szCs w:val="24"/>
        </w:rPr>
        <w:t>reasoning and conclusions are wrong. On the contrary, I am of the vie</w:t>
      </w:r>
      <w:r w:rsidR="00DC3082" w:rsidRPr="00DC3082">
        <w:rPr>
          <w:rFonts w:ascii="Times New Roman" w:hAnsi="Times New Roman" w:cs="Times New Roman"/>
          <w:sz w:val="24"/>
          <w:szCs w:val="24"/>
        </w:rPr>
        <w:t>w that the learned</w:t>
      </w:r>
      <w:r w:rsidRPr="00DC3082">
        <w:rPr>
          <w:rFonts w:ascii="Times New Roman" w:hAnsi="Times New Roman" w:cs="Times New Roman"/>
          <w:sz w:val="24"/>
          <w:szCs w:val="24"/>
        </w:rPr>
        <w:t xml:space="preserve"> magistrate carefully considered all the factors relevant to the appellant's bail application. The appeal should therefore fail.</w:t>
      </w:r>
    </w:p>
    <w:p w:rsidR="00814C8F" w:rsidRPr="00814C8F" w:rsidRDefault="00814C8F" w:rsidP="00814C8F">
      <w:pPr>
        <w:pStyle w:val="ListParagraph"/>
        <w:rPr>
          <w:rFonts w:ascii="Times New Roman" w:hAnsi="Times New Roman" w:cs="Times New Roman"/>
          <w:sz w:val="24"/>
          <w:szCs w:val="24"/>
        </w:rPr>
      </w:pPr>
    </w:p>
    <w:p w:rsidR="00814C8F" w:rsidRDefault="00814C8F" w:rsidP="00814C8F">
      <w:pPr>
        <w:pStyle w:val="ListParagraph"/>
        <w:spacing w:before="100" w:beforeAutospacing="1" w:after="0" w:afterAutospacing="1" w:line="360" w:lineRule="auto"/>
        <w:jc w:val="both"/>
        <w:rPr>
          <w:rFonts w:ascii="Times New Roman" w:hAnsi="Times New Roman" w:cs="Times New Roman"/>
          <w:sz w:val="24"/>
          <w:szCs w:val="24"/>
        </w:rPr>
      </w:pPr>
      <w:r>
        <w:rPr>
          <w:rFonts w:ascii="Times New Roman" w:hAnsi="Times New Roman" w:cs="Times New Roman"/>
          <w:sz w:val="24"/>
          <w:szCs w:val="24"/>
        </w:rPr>
        <w:t>In the result, I make the following order:</w:t>
      </w:r>
    </w:p>
    <w:p w:rsidR="00814C8F" w:rsidRDefault="00814C8F" w:rsidP="00814C8F">
      <w:pPr>
        <w:pStyle w:val="ListParagraph"/>
        <w:spacing w:before="100" w:beforeAutospacing="1" w:after="0" w:afterAutospacing="1" w:line="360" w:lineRule="auto"/>
        <w:jc w:val="both"/>
        <w:rPr>
          <w:rFonts w:ascii="Times New Roman" w:hAnsi="Times New Roman" w:cs="Times New Roman"/>
          <w:sz w:val="24"/>
          <w:szCs w:val="24"/>
        </w:rPr>
      </w:pPr>
    </w:p>
    <w:p w:rsidR="00814C8F" w:rsidRDefault="00814C8F" w:rsidP="00814C8F">
      <w:pPr>
        <w:pStyle w:val="ListParagraph"/>
        <w:numPr>
          <w:ilvl w:val="0"/>
          <w:numId w:val="7"/>
        </w:numPr>
        <w:spacing w:before="100" w:beforeAutospacing="1" w:after="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appeal against the refusal of the </w:t>
      </w:r>
      <w:r w:rsidR="007C10B0">
        <w:rPr>
          <w:rFonts w:ascii="Times New Roman" w:hAnsi="Times New Roman" w:cs="Times New Roman"/>
          <w:sz w:val="24"/>
          <w:szCs w:val="24"/>
        </w:rPr>
        <w:t>Magistrates’ Court to release appellant on bail pendin</w:t>
      </w:r>
      <w:r w:rsidR="00DE3C5E">
        <w:rPr>
          <w:rFonts w:ascii="Times New Roman" w:hAnsi="Times New Roman" w:cs="Times New Roman"/>
          <w:sz w:val="24"/>
          <w:szCs w:val="24"/>
        </w:rPr>
        <w:t>g trial be and is hereby dismissed</w:t>
      </w:r>
      <w:r w:rsidR="007C10B0">
        <w:rPr>
          <w:rFonts w:ascii="Times New Roman" w:hAnsi="Times New Roman" w:cs="Times New Roman"/>
          <w:sz w:val="24"/>
          <w:szCs w:val="24"/>
        </w:rPr>
        <w:t xml:space="preserve">. </w:t>
      </w:r>
    </w:p>
    <w:p w:rsidR="00894347" w:rsidRDefault="00894347" w:rsidP="00894347">
      <w:pPr>
        <w:pStyle w:val="ListParagraph"/>
        <w:spacing w:before="100" w:beforeAutospacing="1" w:after="0" w:afterAutospacing="1" w:line="360" w:lineRule="auto"/>
        <w:ind w:left="1440"/>
        <w:jc w:val="both"/>
        <w:rPr>
          <w:rFonts w:ascii="Times New Roman" w:hAnsi="Times New Roman" w:cs="Times New Roman"/>
          <w:sz w:val="24"/>
          <w:szCs w:val="24"/>
        </w:rPr>
      </w:pPr>
    </w:p>
    <w:p w:rsidR="00894347" w:rsidRDefault="00894347" w:rsidP="00894347">
      <w:pPr>
        <w:pStyle w:val="ListParagraph"/>
        <w:numPr>
          <w:ilvl w:val="0"/>
          <w:numId w:val="7"/>
        </w:numPr>
        <w:spacing w:before="100" w:beforeAutospacing="1" w:after="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Appellant shall remain in custody. </w:t>
      </w:r>
    </w:p>
    <w:p w:rsidR="006E7969" w:rsidRPr="006E7969" w:rsidRDefault="006E7969" w:rsidP="006E7969">
      <w:pPr>
        <w:pStyle w:val="ListParagraph"/>
        <w:rPr>
          <w:rFonts w:ascii="Times New Roman" w:hAnsi="Times New Roman" w:cs="Times New Roman"/>
          <w:sz w:val="24"/>
          <w:szCs w:val="24"/>
        </w:rPr>
      </w:pPr>
    </w:p>
    <w:p w:rsidR="006E7969" w:rsidRDefault="005A41DE" w:rsidP="005A41DE">
      <w:pPr>
        <w:pStyle w:val="ListParagraph"/>
        <w:tabs>
          <w:tab w:val="left" w:pos="1875"/>
        </w:tabs>
        <w:spacing w:before="100" w:beforeAutospacing="1" w:after="0" w:afterAutospacing="1" w:line="360" w:lineRule="auto"/>
        <w:jc w:val="both"/>
        <w:rPr>
          <w:rFonts w:ascii="Times New Roman" w:hAnsi="Times New Roman" w:cs="Times New Roman"/>
          <w:sz w:val="24"/>
          <w:szCs w:val="24"/>
        </w:rPr>
      </w:pPr>
      <w:r>
        <w:rPr>
          <w:rFonts w:ascii="Times New Roman" w:hAnsi="Times New Roman" w:cs="Times New Roman"/>
          <w:sz w:val="24"/>
          <w:szCs w:val="24"/>
        </w:rPr>
        <w:tab/>
      </w:r>
    </w:p>
    <w:p w:rsidR="005A41DE" w:rsidRDefault="005A41DE" w:rsidP="005A41DE">
      <w:pPr>
        <w:pStyle w:val="ListParagraph"/>
        <w:tabs>
          <w:tab w:val="left" w:pos="1875"/>
        </w:tabs>
        <w:spacing w:before="100" w:beforeAutospacing="1" w:after="0" w:afterAutospacing="1" w:line="360" w:lineRule="auto"/>
        <w:jc w:val="both"/>
        <w:rPr>
          <w:rFonts w:ascii="Times New Roman" w:hAnsi="Times New Roman" w:cs="Times New Roman"/>
          <w:sz w:val="24"/>
          <w:szCs w:val="24"/>
        </w:rPr>
      </w:pPr>
    </w:p>
    <w:p w:rsidR="005A41DE" w:rsidRDefault="005A41DE" w:rsidP="005A41DE">
      <w:pPr>
        <w:pStyle w:val="ListParagraph"/>
        <w:tabs>
          <w:tab w:val="left" w:pos="1875"/>
        </w:tabs>
        <w:spacing w:before="100" w:beforeAutospacing="1" w:after="0" w:afterAutospacing="1" w:line="360" w:lineRule="auto"/>
        <w:jc w:val="both"/>
        <w:rPr>
          <w:rFonts w:ascii="Times New Roman" w:hAnsi="Times New Roman" w:cs="Times New Roman"/>
          <w:sz w:val="24"/>
          <w:szCs w:val="24"/>
        </w:rPr>
      </w:pPr>
    </w:p>
    <w:p w:rsidR="006E7969" w:rsidRPr="006E7969" w:rsidRDefault="006E7969" w:rsidP="006E7969">
      <w:pPr>
        <w:pStyle w:val="ListParagraph"/>
        <w:rPr>
          <w:rFonts w:ascii="Times New Roman" w:hAnsi="Times New Roman" w:cs="Times New Roman"/>
          <w:sz w:val="24"/>
          <w:szCs w:val="24"/>
        </w:rPr>
      </w:pPr>
    </w:p>
    <w:p w:rsidR="006E7969" w:rsidRPr="000609D9" w:rsidRDefault="006E7969" w:rsidP="006E7969">
      <w:pPr>
        <w:pStyle w:val="ListParagraph"/>
        <w:spacing w:line="240" w:lineRule="auto"/>
        <w:jc w:val="both"/>
        <w:rPr>
          <w:rFonts w:ascii="Times New Roman" w:hAnsi="Times New Roman" w:cs="Times New Roman"/>
          <w:sz w:val="24"/>
          <w:szCs w:val="24"/>
        </w:rPr>
      </w:pPr>
      <w:r>
        <w:rPr>
          <w:rFonts w:ascii="Times New Roman" w:hAnsi="Times New Roman" w:cs="Times New Roman"/>
          <w:i/>
          <w:sz w:val="24"/>
          <w:szCs w:val="24"/>
        </w:rPr>
        <w:t>Tanaka Law Chambers</w:t>
      </w:r>
      <w:r>
        <w:rPr>
          <w:rFonts w:ascii="Times New Roman" w:hAnsi="Times New Roman" w:cs="Times New Roman"/>
          <w:sz w:val="24"/>
          <w:szCs w:val="24"/>
        </w:rPr>
        <w:t xml:space="preserve"> appellant</w:t>
      </w:r>
      <w:r w:rsidRPr="000609D9">
        <w:rPr>
          <w:rFonts w:ascii="Times New Roman" w:hAnsi="Times New Roman" w:cs="Times New Roman"/>
          <w:sz w:val="24"/>
          <w:szCs w:val="24"/>
        </w:rPr>
        <w:t xml:space="preserve">’s legal practitioners </w:t>
      </w:r>
    </w:p>
    <w:p w:rsidR="006E7969" w:rsidRPr="000609D9" w:rsidRDefault="006E7969" w:rsidP="006E7969">
      <w:pPr>
        <w:pStyle w:val="ListParagraph"/>
        <w:spacing w:line="240" w:lineRule="auto"/>
        <w:jc w:val="both"/>
        <w:rPr>
          <w:rFonts w:ascii="Times New Roman" w:hAnsi="Times New Roman" w:cs="Times New Roman"/>
          <w:sz w:val="24"/>
          <w:szCs w:val="24"/>
        </w:rPr>
      </w:pPr>
      <w:r w:rsidRPr="000609D9">
        <w:rPr>
          <w:rFonts w:ascii="Times New Roman" w:hAnsi="Times New Roman" w:cs="Times New Roman"/>
          <w:i/>
          <w:iCs/>
          <w:sz w:val="24"/>
          <w:szCs w:val="24"/>
        </w:rPr>
        <w:t>National Prosecuting Authority</w:t>
      </w:r>
      <w:r w:rsidRPr="000609D9">
        <w:rPr>
          <w:rFonts w:ascii="Times New Roman" w:hAnsi="Times New Roman" w:cs="Times New Roman"/>
          <w:sz w:val="24"/>
          <w:szCs w:val="24"/>
        </w:rPr>
        <w:t>, respondent’s legal practitioners</w:t>
      </w:r>
    </w:p>
    <w:p w:rsidR="006E7969" w:rsidRPr="00DC3082" w:rsidRDefault="006E7969" w:rsidP="006E7969">
      <w:pPr>
        <w:pStyle w:val="ListParagraph"/>
        <w:spacing w:before="100" w:beforeAutospacing="1" w:after="0" w:afterAutospacing="1" w:line="360" w:lineRule="auto"/>
        <w:jc w:val="both"/>
        <w:rPr>
          <w:rFonts w:ascii="Times New Roman" w:hAnsi="Times New Roman" w:cs="Times New Roman"/>
          <w:sz w:val="24"/>
          <w:szCs w:val="24"/>
        </w:rPr>
      </w:pPr>
    </w:p>
    <w:p w:rsidR="00B67FA9" w:rsidRPr="006F71BA" w:rsidRDefault="00B67FA9" w:rsidP="006F71BA">
      <w:pPr>
        <w:pStyle w:val="ListParagraph"/>
        <w:spacing w:line="360" w:lineRule="auto"/>
        <w:jc w:val="both"/>
        <w:rPr>
          <w:rFonts w:ascii="Times New Roman" w:hAnsi="Times New Roman" w:cs="Times New Roman"/>
          <w:sz w:val="24"/>
          <w:szCs w:val="24"/>
        </w:rPr>
      </w:pPr>
    </w:p>
    <w:sectPr w:rsidR="00B67FA9" w:rsidRPr="006F71B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6B2" w:rsidRDefault="00E136B2" w:rsidP="00E136B2">
      <w:pPr>
        <w:spacing w:after="0" w:line="240" w:lineRule="auto"/>
      </w:pPr>
      <w:r>
        <w:separator/>
      </w:r>
    </w:p>
  </w:endnote>
  <w:endnote w:type="continuationSeparator" w:id="0">
    <w:p w:rsidR="00E136B2" w:rsidRDefault="00E136B2" w:rsidP="00E13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6B2" w:rsidRDefault="00E136B2" w:rsidP="00E136B2">
      <w:pPr>
        <w:spacing w:after="0" w:line="240" w:lineRule="auto"/>
      </w:pPr>
      <w:r>
        <w:separator/>
      </w:r>
    </w:p>
  </w:footnote>
  <w:footnote w:type="continuationSeparator" w:id="0">
    <w:p w:rsidR="00E136B2" w:rsidRDefault="00E136B2" w:rsidP="00E136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5498313"/>
      <w:docPartObj>
        <w:docPartGallery w:val="Page Numbers (Top of Page)"/>
        <w:docPartUnique/>
      </w:docPartObj>
    </w:sdtPr>
    <w:sdtEndPr>
      <w:rPr>
        <w:rFonts w:ascii="Times New Roman" w:hAnsi="Times New Roman" w:cs="Times New Roman"/>
        <w:noProof/>
        <w:sz w:val="24"/>
        <w:szCs w:val="24"/>
      </w:rPr>
    </w:sdtEndPr>
    <w:sdtContent>
      <w:p w:rsidR="00E136B2" w:rsidRPr="00E136B2" w:rsidRDefault="00E136B2">
        <w:pPr>
          <w:pStyle w:val="Header"/>
          <w:jc w:val="right"/>
          <w:rPr>
            <w:rFonts w:ascii="Times New Roman" w:hAnsi="Times New Roman" w:cs="Times New Roman"/>
            <w:noProof/>
            <w:sz w:val="24"/>
            <w:szCs w:val="24"/>
          </w:rPr>
        </w:pPr>
        <w:r w:rsidRPr="00E136B2">
          <w:rPr>
            <w:rFonts w:ascii="Times New Roman" w:hAnsi="Times New Roman" w:cs="Times New Roman"/>
            <w:sz w:val="24"/>
            <w:szCs w:val="24"/>
          </w:rPr>
          <w:fldChar w:fldCharType="begin"/>
        </w:r>
        <w:r w:rsidRPr="00E136B2">
          <w:rPr>
            <w:rFonts w:ascii="Times New Roman" w:hAnsi="Times New Roman" w:cs="Times New Roman"/>
            <w:sz w:val="24"/>
            <w:szCs w:val="24"/>
          </w:rPr>
          <w:instrText xml:space="preserve"> PAGE   \* MERGEFORMAT </w:instrText>
        </w:r>
        <w:r w:rsidRPr="00E136B2">
          <w:rPr>
            <w:rFonts w:ascii="Times New Roman" w:hAnsi="Times New Roman" w:cs="Times New Roman"/>
            <w:sz w:val="24"/>
            <w:szCs w:val="24"/>
          </w:rPr>
          <w:fldChar w:fldCharType="separate"/>
        </w:r>
        <w:r w:rsidR="00E13353">
          <w:rPr>
            <w:rFonts w:ascii="Times New Roman" w:hAnsi="Times New Roman" w:cs="Times New Roman"/>
            <w:noProof/>
            <w:sz w:val="24"/>
            <w:szCs w:val="24"/>
          </w:rPr>
          <w:t>7</w:t>
        </w:r>
        <w:r w:rsidRPr="00E136B2">
          <w:rPr>
            <w:rFonts w:ascii="Times New Roman" w:hAnsi="Times New Roman" w:cs="Times New Roman"/>
            <w:noProof/>
            <w:sz w:val="24"/>
            <w:szCs w:val="24"/>
          </w:rPr>
          <w:fldChar w:fldCharType="end"/>
        </w:r>
      </w:p>
      <w:p w:rsidR="00E136B2" w:rsidRPr="00E136B2" w:rsidRDefault="00E136B2">
        <w:pPr>
          <w:pStyle w:val="Header"/>
          <w:jc w:val="right"/>
          <w:rPr>
            <w:rFonts w:ascii="Times New Roman" w:hAnsi="Times New Roman" w:cs="Times New Roman"/>
            <w:noProof/>
            <w:sz w:val="24"/>
            <w:szCs w:val="24"/>
          </w:rPr>
        </w:pPr>
        <w:r w:rsidRPr="00E136B2">
          <w:rPr>
            <w:rFonts w:ascii="Times New Roman" w:hAnsi="Times New Roman" w:cs="Times New Roman"/>
            <w:noProof/>
            <w:sz w:val="24"/>
            <w:szCs w:val="24"/>
          </w:rPr>
          <w:t>HB</w:t>
        </w:r>
        <w:r w:rsidR="00E32FA5">
          <w:rPr>
            <w:rFonts w:ascii="Times New Roman" w:hAnsi="Times New Roman" w:cs="Times New Roman"/>
            <w:noProof/>
            <w:sz w:val="24"/>
            <w:szCs w:val="24"/>
          </w:rPr>
          <w:t xml:space="preserve"> 119/22</w:t>
        </w:r>
      </w:p>
      <w:p w:rsidR="00E136B2" w:rsidRPr="00E136B2" w:rsidRDefault="00E136B2">
        <w:pPr>
          <w:pStyle w:val="Header"/>
          <w:jc w:val="right"/>
          <w:rPr>
            <w:rFonts w:ascii="Times New Roman" w:hAnsi="Times New Roman" w:cs="Times New Roman"/>
            <w:noProof/>
            <w:sz w:val="24"/>
            <w:szCs w:val="24"/>
          </w:rPr>
        </w:pPr>
        <w:r w:rsidRPr="00E136B2">
          <w:rPr>
            <w:rFonts w:ascii="Times New Roman" w:hAnsi="Times New Roman" w:cs="Times New Roman"/>
            <w:noProof/>
            <w:sz w:val="24"/>
            <w:szCs w:val="24"/>
          </w:rPr>
          <w:t>HCB 156/22</w:t>
        </w:r>
      </w:p>
      <w:p w:rsidR="00E136B2" w:rsidRPr="00E136B2" w:rsidRDefault="00E136B2">
        <w:pPr>
          <w:pStyle w:val="Header"/>
          <w:jc w:val="right"/>
          <w:rPr>
            <w:rFonts w:ascii="Times New Roman" w:hAnsi="Times New Roman" w:cs="Times New Roman"/>
            <w:sz w:val="24"/>
            <w:szCs w:val="24"/>
          </w:rPr>
        </w:pPr>
        <w:r w:rsidRPr="00E136B2">
          <w:rPr>
            <w:rFonts w:ascii="Times New Roman" w:hAnsi="Times New Roman" w:cs="Times New Roman"/>
            <w:noProof/>
            <w:sz w:val="24"/>
            <w:szCs w:val="24"/>
          </w:rPr>
          <w:t>XREF BYO P 534/22</w:t>
        </w:r>
      </w:p>
    </w:sdtContent>
  </w:sdt>
  <w:p w:rsidR="00E136B2" w:rsidRDefault="00E136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357F0"/>
    <w:multiLevelType w:val="hybridMultilevel"/>
    <w:tmpl w:val="CB4E24B2"/>
    <w:lvl w:ilvl="0" w:tplc="651AF814">
      <w:start w:val="1"/>
      <w:numFmt w:val="decimal"/>
      <w:lvlText w:val="%1."/>
      <w:lvlJc w:val="left"/>
      <w:pPr>
        <w:ind w:left="420" w:hanging="360"/>
      </w:pPr>
      <w:rPr>
        <w:rFonts w:cstheme="minorBidi" w:hint="default"/>
        <w:b w:val="0"/>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abstractNum w:abstractNumId="1" w15:restartNumberingAfterBreak="0">
    <w:nsid w:val="16BF4DF0"/>
    <w:multiLevelType w:val="hybridMultilevel"/>
    <w:tmpl w:val="F3882C10"/>
    <w:lvl w:ilvl="0" w:tplc="0178C89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3551216A"/>
    <w:multiLevelType w:val="hybridMultilevel"/>
    <w:tmpl w:val="F3882C10"/>
    <w:lvl w:ilvl="0" w:tplc="0178C89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3AF63240"/>
    <w:multiLevelType w:val="hybridMultilevel"/>
    <w:tmpl w:val="5088D720"/>
    <w:lvl w:ilvl="0" w:tplc="A218F31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4C9A6EA5"/>
    <w:multiLevelType w:val="hybridMultilevel"/>
    <w:tmpl w:val="F3882C10"/>
    <w:lvl w:ilvl="0" w:tplc="0178C89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13752F8"/>
    <w:multiLevelType w:val="hybridMultilevel"/>
    <w:tmpl w:val="8012B5A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7824527F"/>
    <w:multiLevelType w:val="hybridMultilevel"/>
    <w:tmpl w:val="BBF64AC8"/>
    <w:lvl w:ilvl="0" w:tplc="468E3C68">
      <w:start w:val="1"/>
      <w:numFmt w:val="decimal"/>
      <w:lvlText w:val="%1."/>
      <w:lvlJc w:val="left"/>
      <w:pPr>
        <w:ind w:left="720" w:hanging="360"/>
      </w:pPr>
      <w:rPr>
        <w:rFonts w:asciiTheme="minorHAnsi" w:hAnsiTheme="minorHAnsi" w:cstheme="minorBidi"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0E"/>
    <w:rsid w:val="00004AD4"/>
    <w:rsid w:val="00014766"/>
    <w:rsid w:val="00034422"/>
    <w:rsid w:val="00036077"/>
    <w:rsid w:val="0004225C"/>
    <w:rsid w:val="000501C0"/>
    <w:rsid w:val="00076E81"/>
    <w:rsid w:val="000A62DE"/>
    <w:rsid w:val="000B6BB8"/>
    <w:rsid w:val="000C3D93"/>
    <w:rsid w:val="000E22EC"/>
    <w:rsid w:val="00122E36"/>
    <w:rsid w:val="001455D9"/>
    <w:rsid w:val="0015585F"/>
    <w:rsid w:val="00190EA9"/>
    <w:rsid w:val="001950B7"/>
    <w:rsid w:val="001E04FC"/>
    <w:rsid w:val="001E5AC0"/>
    <w:rsid w:val="001F0CE6"/>
    <w:rsid w:val="001F7D5B"/>
    <w:rsid w:val="00236EA6"/>
    <w:rsid w:val="002840A5"/>
    <w:rsid w:val="002A29FB"/>
    <w:rsid w:val="002B692D"/>
    <w:rsid w:val="002C19E4"/>
    <w:rsid w:val="002F568C"/>
    <w:rsid w:val="002F5CE2"/>
    <w:rsid w:val="002F5E97"/>
    <w:rsid w:val="0030536C"/>
    <w:rsid w:val="0030621A"/>
    <w:rsid w:val="00315704"/>
    <w:rsid w:val="00386CFD"/>
    <w:rsid w:val="003914D6"/>
    <w:rsid w:val="003A0366"/>
    <w:rsid w:val="003B58AB"/>
    <w:rsid w:val="003C7FA1"/>
    <w:rsid w:val="003E4911"/>
    <w:rsid w:val="0042374A"/>
    <w:rsid w:val="00455C9A"/>
    <w:rsid w:val="00460DB4"/>
    <w:rsid w:val="00493FBE"/>
    <w:rsid w:val="004B1E6A"/>
    <w:rsid w:val="004B2A08"/>
    <w:rsid w:val="004B30E9"/>
    <w:rsid w:val="004C2EE8"/>
    <w:rsid w:val="004E5398"/>
    <w:rsid w:val="00523FA8"/>
    <w:rsid w:val="00555425"/>
    <w:rsid w:val="00580BEA"/>
    <w:rsid w:val="00583A30"/>
    <w:rsid w:val="00592E31"/>
    <w:rsid w:val="005A41DE"/>
    <w:rsid w:val="005A5F1E"/>
    <w:rsid w:val="00605670"/>
    <w:rsid w:val="0061105E"/>
    <w:rsid w:val="00654F39"/>
    <w:rsid w:val="00655C28"/>
    <w:rsid w:val="006814C1"/>
    <w:rsid w:val="00682945"/>
    <w:rsid w:val="006A061A"/>
    <w:rsid w:val="006A2D24"/>
    <w:rsid w:val="006A49F2"/>
    <w:rsid w:val="006C6AF4"/>
    <w:rsid w:val="006E5C6F"/>
    <w:rsid w:val="006E7969"/>
    <w:rsid w:val="006F71BA"/>
    <w:rsid w:val="0070340D"/>
    <w:rsid w:val="00760EC4"/>
    <w:rsid w:val="007663E3"/>
    <w:rsid w:val="00781EF2"/>
    <w:rsid w:val="007851F9"/>
    <w:rsid w:val="00790C43"/>
    <w:rsid w:val="00794A23"/>
    <w:rsid w:val="007C10B0"/>
    <w:rsid w:val="007E2767"/>
    <w:rsid w:val="00807EAC"/>
    <w:rsid w:val="00814C8F"/>
    <w:rsid w:val="00823128"/>
    <w:rsid w:val="008505A0"/>
    <w:rsid w:val="008623A8"/>
    <w:rsid w:val="008641B7"/>
    <w:rsid w:val="00882654"/>
    <w:rsid w:val="00894347"/>
    <w:rsid w:val="008C4EEB"/>
    <w:rsid w:val="008F50CB"/>
    <w:rsid w:val="008F76CF"/>
    <w:rsid w:val="00900BA3"/>
    <w:rsid w:val="00913E97"/>
    <w:rsid w:val="009615C4"/>
    <w:rsid w:val="00962FA6"/>
    <w:rsid w:val="009807F6"/>
    <w:rsid w:val="009A184E"/>
    <w:rsid w:val="009B1E9F"/>
    <w:rsid w:val="009B3C71"/>
    <w:rsid w:val="009B58D0"/>
    <w:rsid w:val="009E5AA1"/>
    <w:rsid w:val="009F4140"/>
    <w:rsid w:val="00A0189B"/>
    <w:rsid w:val="00A161E6"/>
    <w:rsid w:val="00A306DB"/>
    <w:rsid w:val="00A52BDA"/>
    <w:rsid w:val="00A57E1D"/>
    <w:rsid w:val="00A75D90"/>
    <w:rsid w:val="00A82972"/>
    <w:rsid w:val="00AA4A5C"/>
    <w:rsid w:val="00AA6B24"/>
    <w:rsid w:val="00AB45BC"/>
    <w:rsid w:val="00AD4312"/>
    <w:rsid w:val="00AE75EE"/>
    <w:rsid w:val="00AF3DA4"/>
    <w:rsid w:val="00B67FA9"/>
    <w:rsid w:val="00B727C6"/>
    <w:rsid w:val="00B851F7"/>
    <w:rsid w:val="00B93E72"/>
    <w:rsid w:val="00BA4787"/>
    <w:rsid w:val="00BD3801"/>
    <w:rsid w:val="00BF4A21"/>
    <w:rsid w:val="00C0215A"/>
    <w:rsid w:val="00C021A4"/>
    <w:rsid w:val="00C0479A"/>
    <w:rsid w:val="00C065C0"/>
    <w:rsid w:val="00C07D07"/>
    <w:rsid w:val="00C332EC"/>
    <w:rsid w:val="00C34E42"/>
    <w:rsid w:val="00C40938"/>
    <w:rsid w:val="00C60CB1"/>
    <w:rsid w:val="00C66B6B"/>
    <w:rsid w:val="00C73D8F"/>
    <w:rsid w:val="00C80A59"/>
    <w:rsid w:val="00C86C2E"/>
    <w:rsid w:val="00C8761A"/>
    <w:rsid w:val="00CC58FC"/>
    <w:rsid w:val="00CD5D4F"/>
    <w:rsid w:val="00CD6F1D"/>
    <w:rsid w:val="00D273D5"/>
    <w:rsid w:val="00D50543"/>
    <w:rsid w:val="00D77A66"/>
    <w:rsid w:val="00D90F73"/>
    <w:rsid w:val="00DA213C"/>
    <w:rsid w:val="00DC3082"/>
    <w:rsid w:val="00DE3C5E"/>
    <w:rsid w:val="00DF0A05"/>
    <w:rsid w:val="00E13353"/>
    <w:rsid w:val="00E136B2"/>
    <w:rsid w:val="00E172A7"/>
    <w:rsid w:val="00E238E1"/>
    <w:rsid w:val="00E32FA5"/>
    <w:rsid w:val="00E41F29"/>
    <w:rsid w:val="00E54025"/>
    <w:rsid w:val="00E6343C"/>
    <w:rsid w:val="00E726CC"/>
    <w:rsid w:val="00E92A79"/>
    <w:rsid w:val="00EA16BE"/>
    <w:rsid w:val="00EA58AB"/>
    <w:rsid w:val="00EC4D22"/>
    <w:rsid w:val="00EE14C3"/>
    <w:rsid w:val="00EE406F"/>
    <w:rsid w:val="00EF610E"/>
    <w:rsid w:val="00F3091B"/>
    <w:rsid w:val="00F37D1D"/>
    <w:rsid w:val="00F57953"/>
    <w:rsid w:val="00F64364"/>
    <w:rsid w:val="00FD5D0A"/>
    <w:rsid w:val="00FF063E"/>
    <w:rsid w:val="00FF6F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C042F947-293D-4F8A-A854-06A7C94C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EA6"/>
    <w:pPr>
      <w:ind w:left="720"/>
      <w:contextualSpacing/>
    </w:pPr>
  </w:style>
  <w:style w:type="paragraph" w:customStyle="1" w:styleId="Default">
    <w:name w:val="Default"/>
    <w:rsid w:val="00036077"/>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36077"/>
    <w:pPr>
      <w:keepLines/>
      <w:spacing w:before="100" w:beforeAutospacing="1" w:after="100" w:afterAutospacing="1" w:line="240" w:lineRule="auto"/>
      <w:contextualSpacing/>
    </w:pPr>
    <w:rPr>
      <w:rFonts w:ascii="Times New Roman" w:hAnsi="Times New Roman"/>
      <w:sz w:val="24"/>
      <w:lang w:val="en-US"/>
    </w:rPr>
  </w:style>
  <w:style w:type="paragraph" w:styleId="BalloonText">
    <w:name w:val="Balloon Text"/>
    <w:basedOn w:val="Normal"/>
    <w:link w:val="BalloonTextChar"/>
    <w:uiPriority w:val="99"/>
    <w:semiHidden/>
    <w:unhideWhenUsed/>
    <w:rsid w:val="006056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670"/>
    <w:rPr>
      <w:rFonts w:ascii="Segoe UI" w:hAnsi="Segoe UI" w:cs="Segoe UI"/>
      <w:sz w:val="18"/>
      <w:szCs w:val="18"/>
    </w:rPr>
  </w:style>
  <w:style w:type="paragraph" w:styleId="Header">
    <w:name w:val="header"/>
    <w:basedOn w:val="Normal"/>
    <w:link w:val="HeaderChar"/>
    <w:uiPriority w:val="99"/>
    <w:unhideWhenUsed/>
    <w:rsid w:val="00E136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6B2"/>
  </w:style>
  <w:style w:type="paragraph" w:styleId="Footer">
    <w:name w:val="footer"/>
    <w:basedOn w:val="Normal"/>
    <w:link w:val="FooterChar"/>
    <w:uiPriority w:val="99"/>
    <w:unhideWhenUsed/>
    <w:rsid w:val="00E136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7</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55</cp:revision>
  <cp:lastPrinted>2022-05-09T07:24:00Z</cp:lastPrinted>
  <dcterms:created xsi:type="dcterms:W3CDTF">2022-05-08T14:55:00Z</dcterms:created>
  <dcterms:modified xsi:type="dcterms:W3CDTF">2022-05-11T07:31:00Z</dcterms:modified>
</cp:coreProperties>
</file>