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2963" w:type="dxa"/>
        <w:tblInd w:w="-601" w:type="dxa"/>
        <w:tblBorders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6"/>
        <w:gridCol w:w="1491"/>
        <w:gridCol w:w="4394"/>
        <w:gridCol w:w="4394"/>
        <w:gridCol w:w="4394"/>
        <w:gridCol w:w="4394"/>
      </w:tblGrid>
      <w:tr w:rsidR="00F809E6" w14:paraId="3052B50C" w14:textId="77777777" w:rsidTr="00F809E6">
        <w:trPr>
          <w:trHeight w:val="70"/>
        </w:trPr>
        <w:tc>
          <w:tcPr>
            <w:tcW w:w="3896" w:type="dxa"/>
            <w:tcBorders>
              <w:bottom w:val="nil"/>
            </w:tcBorders>
          </w:tcPr>
          <w:p w14:paraId="45E7C48D" w14:textId="77777777" w:rsidR="00F809E6" w:rsidRPr="00267D05" w:rsidRDefault="00F809E6" w:rsidP="009A35C7">
            <w:pPr>
              <w:tabs>
                <w:tab w:val="left" w:pos="1134"/>
                <w:tab w:val="left" w:pos="1276"/>
                <w:tab w:val="left" w:pos="1560"/>
                <w:tab w:val="center" w:pos="4395"/>
                <w:tab w:val="right" w:pos="8505"/>
              </w:tabs>
              <w:spacing w:line="360" w:lineRule="auto"/>
              <w:jc w:val="both"/>
              <w:rPr>
                <w:b/>
                <w:sz w:val="2"/>
                <w:szCs w:val="2"/>
              </w:rPr>
            </w:pPr>
            <w:bookmarkStart w:id="0" w:name="_GoBack"/>
            <w:bookmarkEnd w:id="0"/>
          </w:p>
        </w:tc>
        <w:tc>
          <w:tcPr>
            <w:tcW w:w="1491" w:type="dxa"/>
            <w:tcBorders>
              <w:bottom w:val="nil"/>
            </w:tcBorders>
          </w:tcPr>
          <w:p w14:paraId="676C3461" w14:textId="77777777" w:rsidR="00F809E6" w:rsidRDefault="00F809E6" w:rsidP="009A35C7">
            <w:pPr>
              <w:tabs>
                <w:tab w:val="center" w:pos="4395"/>
                <w:tab w:val="right" w:pos="8505"/>
              </w:tabs>
              <w:spacing w:line="360" w:lineRule="auto"/>
              <w:jc w:val="both"/>
              <w:rPr>
                <w:sz w:val="19"/>
              </w:rPr>
            </w:pPr>
          </w:p>
        </w:tc>
        <w:tc>
          <w:tcPr>
            <w:tcW w:w="4394" w:type="dxa"/>
            <w:tcBorders>
              <w:bottom w:val="nil"/>
            </w:tcBorders>
          </w:tcPr>
          <w:p w14:paraId="3D22614D" w14:textId="77777777" w:rsidR="00F809E6" w:rsidRDefault="00F809E6" w:rsidP="009A35C7">
            <w:pPr>
              <w:tabs>
                <w:tab w:val="center" w:pos="4395"/>
                <w:tab w:val="right" w:pos="8505"/>
              </w:tabs>
              <w:spacing w:line="360" w:lineRule="auto"/>
              <w:jc w:val="both"/>
              <w:rPr>
                <w:b/>
                <w:sz w:val="19"/>
              </w:rPr>
            </w:pPr>
          </w:p>
        </w:tc>
        <w:tc>
          <w:tcPr>
            <w:tcW w:w="4394" w:type="dxa"/>
            <w:tcBorders>
              <w:bottom w:val="nil"/>
            </w:tcBorders>
          </w:tcPr>
          <w:p w14:paraId="6AFBAEAC" w14:textId="77777777" w:rsidR="00F809E6" w:rsidRDefault="00F809E6" w:rsidP="009A35C7">
            <w:pPr>
              <w:tabs>
                <w:tab w:val="center" w:pos="4395"/>
                <w:tab w:val="right" w:pos="8505"/>
              </w:tabs>
              <w:spacing w:line="360" w:lineRule="auto"/>
              <w:jc w:val="both"/>
              <w:rPr>
                <w:b/>
                <w:sz w:val="19"/>
              </w:rPr>
            </w:pPr>
          </w:p>
        </w:tc>
        <w:tc>
          <w:tcPr>
            <w:tcW w:w="4394" w:type="dxa"/>
            <w:tcBorders>
              <w:bottom w:val="nil"/>
            </w:tcBorders>
          </w:tcPr>
          <w:p w14:paraId="5468E54F" w14:textId="77777777" w:rsidR="00F809E6" w:rsidRDefault="00F809E6" w:rsidP="009A35C7">
            <w:pPr>
              <w:tabs>
                <w:tab w:val="center" w:pos="4395"/>
                <w:tab w:val="right" w:pos="8505"/>
              </w:tabs>
              <w:spacing w:line="360" w:lineRule="auto"/>
              <w:jc w:val="both"/>
              <w:rPr>
                <w:b/>
                <w:sz w:val="19"/>
              </w:rPr>
            </w:pPr>
          </w:p>
        </w:tc>
        <w:tc>
          <w:tcPr>
            <w:tcW w:w="4394" w:type="dxa"/>
            <w:tcBorders>
              <w:bottom w:val="nil"/>
            </w:tcBorders>
          </w:tcPr>
          <w:p w14:paraId="5731E608" w14:textId="77777777" w:rsidR="00F809E6" w:rsidRDefault="00F809E6" w:rsidP="009A35C7">
            <w:pPr>
              <w:tabs>
                <w:tab w:val="center" w:pos="4395"/>
                <w:tab w:val="right" w:pos="8505"/>
              </w:tabs>
              <w:spacing w:line="360" w:lineRule="auto"/>
              <w:jc w:val="both"/>
              <w:rPr>
                <w:b/>
                <w:sz w:val="19"/>
              </w:rPr>
            </w:pPr>
          </w:p>
        </w:tc>
      </w:tr>
    </w:tbl>
    <w:p w14:paraId="5D6F23AB" w14:textId="77777777" w:rsidR="00777AB8" w:rsidRDefault="00777AB8" w:rsidP="0024667D">
      <w:pPr>
        <w:jc w:val="both"/>
      </w:pPr>
    </w:p>
    <w:p w14:paraId="4975658F" w14:textId="77777777" w:rsidR="0024667D" w:rsidRDefault="006C7DC0" w:rsidP="0024667D">
      <w:pPr>
        <w:jc w:val="both"/>
      </w:pPr>
      <w:r>
        <w:t>KANDRICK INVESTMENTS (PVT) LTD</w:t>
      </w:r>
    </w:p>
    <w:p w14:paraId="204A6606" w14:textId="37C5F0B2" w:rsidR="006C7DC0" w:rsidRDefault="006C7DC0" w:rsidP="0024667D">
      <w:pPr>
        <w:jc w:val="both"/>
      </w:pPr>
      <w:r>
        <w:t>versus</w:t>
      </w:r>
    </w:p>
    <w:p w14:paraId="6138BB49" w14:textId="77777777" w:rsidR="006C7DC0" w:rsidRDefault="006C7DC0" w:rsidP="0024667D">
      <w:pPr>
        <w:jc w:val="both"/>
      </w:pPr>
      <w:r>
        <w:t>CITY OF HARARE</w:t>
      </w:r>
    </w:p>
    <w:p w14:paraId="5875C7D2" w14:textId="3C81B2AB" w:rsidR="006C7DC0" w:rsidRDefault="000A65D0" w:rsidP="0024667D">
      <w:pPr>
        <w:jc w:val="both"/>
      </w:pPr>
      <w:r>
        <w:t>a</w:t>
      </w:r>
      <w:r w:rsidR="006C7DC0">
        <w:t>nd</w:t>
      </w:r>
    </w:p>
    <w:p w14:paraId="742377A4" w14:textId="7771920A" w:rsidR="00D50351" w:rsidRDefault="006C7DC0" w:rsidP="0024667D">
      <w:pPr>
        <w:jc w:val="both"/>
      </w:pPr>
      <w:r>
        <w:t>RUFARO MARKETING (PVT) LTD</w:t>
      </w:r>
    </w:p>
    <w:p w14:paraId="4BB99081" w14:textId="77777777" w:rsidR="00947AB2" w:rsidRDefault="00947AB2" w:rsidP="00947AB2">
      <w:pPr>
        <w:jc w:val="both"/>
      </w:pPr>
    </w:p>
    <w:p w14:paraId="5AFC8916" w14:textId="77777777" w:rsidR="0024667D" w:rsidRDefault="0024667D" w:rsidP="00947AB2">
      <w:pPr>
        <w:jc w:val="both"/>
      </w:pPr>
    </w:p>
    <w:p w14:paraId="226C1D05" w14:textId="77777777" w:rsidR="00947AB2" w:rsidRDefault="006C7DC0" w:rsidP="00947AB2">
      <w:pPr>
        <w:jc w:val="both"/>
      </w:pPr>
      <w:r>
        <w:t>HIGH COURT OF ZIMBABWE</w:t>
      </w:r>
    </w:p>
    <w:p w14:paraId="2EC7051A" w14:textId="28A20942" w:rsidR="006C7DC0" w:rsidRDefault="006C7DC0" w:rsidP="00947AB2">
      <w:pPr>
        <w:jc w:val="both"/>
      </w:pPr>
      <w:r>
        <w:t>CHINAMORA J</w:t>
      </w:r>
    </w:p>
    <w:p w14:paraId="241B6FFE" w14:textId="6C1BA060" w:rsidR="006C7DC0" w:rsidRDefault="000A65D0" w:rsidP="00947AB2">
      <w:pPr>
        <w:jc w:val="both"/>
      </w:pPr>
      <w:r>
        <w:t>HARARE,</w:t>
      </w:r>
      <w:r w:rsidR="0073530A">
        <w:t xml:space="preserve"> </w:t>
      </w:r>
      <w:r w:rsidR="00A759FA">
        <w:t xml:space="preserve">4 November 2022 and </w:t>
      </w:r>
      <w:r w:rsidR="003C57F6">
        <w:t>11</w:t>
      </w:r>
      <w:r w:rsidR="0073530A">
        <w:t xml:space="preserve"> August 2023</w:t>
      </w:r>
    </w:p>
    <w:p w14:paraId="79938A62" w14:textId="77777777" w:rsidR="000A65D0" w:rsidRDefault="000A65D0" w:rsidP="006C7DC0">
      <w:pPr>
        <w:spacing w:line="360" w:lineRule="auto"/>
        <w:jc w:val="both"/>
      </w:pPr>
    </w:p>
    <w:p w14:paraId="4BA429EE" w14:textId="58D4DF9E" w:rsidR="006C7DC0" w:rsidRPr="000A65D0" w:rsidRDefault="006C7DC0" w:rsidP="006C7DC0">
      <w:pPr>
        <w:spacing w:line="360" w:lineRule="auto"/>
        <w:jc w:val="both"/>
        <w:rPr>
          <w:b/>
          <w:bCs/>
        </w:rPr>
      </w:pPr>
      <w:r w:rsidRPr="000A65D0">
        <w:rPr>
          <w:b/>
          <w:bCs/>
        </w:rPr>
        <w:t>Urgent Chamber Application</w:t>
      </w:r>
    </w:p>
    <w:p w14:paraId="2580CA12" w14:textId="77777777" w:rsidR="000A65D0" w:rsidRDefault="000A65D0" w:rsidP="006C7DC0">
      <w:pPr>
        <w:spacing w:line="360" w:lineRule="auto"/>
        <w:jc w:val="both"/>
      </w:pPr>
    </w:p>
    <w:p w14:paraId="73E97450" w14:textId="284FAD5D" w:rsidR="006C7DC0" w:rsidRDefault="006C7DC0" w:rsidP="000A65D0">
      <w:pPr>
        <w:jc w:val="both"/>
      </w:pPr>
      <w:r w:rsidRPr="00A46C35">
        <w:rPr>
          <w:iCs/>
        </w:rPr>
        <w:t>Mr</w:t>
      </w:r>
      <w:r w:rsidRPr="000A65D0">
        <w:rPr>
          <w:i/>
          <w:iCs/>
        </w:rPr>
        <w:t xml:space="preserve"> T Tabana</w:t>
      </w:r>
      <w:r>
        <w:t>, for the applicant</w:t>
      </w:r>
      <w:r w:rsidR="00777AB8">
        <w:t xml:space="preserve"> </w:t>
      </w:r>
    </w:p>
    <w:p w14:paraId="63EDBB1A" w14:textId="77777777" w:rsidR="0091620A" w:rsidRDefault="00947AB2" w:rsidP="000A65D0">
      <w:pPr>
        <w:jc w:val="both"/>
      </w:pPr>
      <w:r>
        <w:rPr>
          <w:iCs/>
        </w:rPr>
        <w:t>Mr</w:t>
      </w:r>
      <w:r w:rsidR="006C7DC0" w:rsidRPr="000A65D0">
        <w:rPr>
          <w:i/>
          <w:iCs/>
        </w:rPr>
        <w:t xml:space="preserve"> R Zinhema</w:t>
      </w:r>
      <w:r w:rsidR="006C7DC0">
        <w:t>, for the</w:t>
      </w:r>
      <w:r w:rsidR="008A5D29">
        <w:t xml:space="preserve"> 1</w:t>
      </w:r>
      <w:r w:rsidR="008A5D29" w:rsidRPr="008A5D29">
        <w:rPr>
          <w:vertAlign w:val="superscript"/>
        </w:rPr>
        <w:t>st</w:t>
      </w:r>
      <w:r w:rsidR="008A5D29">
        <w:t xml:space="preserve"> </w:t>
      </w:r>
      <w:r w:rsidR="006C7DC0">
        <w:t>respondent</w:t>
      </w:r>
    </w:p>
    <w:p w14:paraId="5E200DA2" w14:textId="227B1DB2" w:rsidR="006C7DC0" w:rsidRDefault="0091620A" w:rsidP="000A65D0">
      <w:pPr>
        <w:jc w:val="both"/>
      </w:pPr>
      <w:r>
        <w:t>No appearance for the second respondent</w:t>
      </w:r>
      <w:r w:rsidR="00777AB8">
        <w:t xml:space="preserve"> </w:t>
      </w:r>
    </w:p>
    <w:p w14:paraId="2EC74396" w14:textId="77777777" w:rsidR="00D50351" w:rsidRPr="000A65D0" w:rsidRDefault="00D50351" w:rsidP="006C7DC0">
      <w:pPr>
        <w:spacing w:line="360" w:lineRule="auto"/>
        <w:jc w:val="both"/>
        <w:rPr>
          <w:b/>
          <w:bCs/>
        </w:rPr>
      </w:pPr>
    </w:p>
    <w:p w14:paraId="5EC8CB15" w14:textId="77777777" w:rsidR="000A65D0" w:rsidRPr="000A65D0" w:rsidRDefault="006C7DC0" w:rsidP="006C7DC0">
      <w:pPr>
        <w:spacing w:line="360" w:lineRule="auto"/>
        <w:jc w:val="both"/>
        <w:rPr>
          <w:b/>
          <w:bCs/>
        </w:rPr>
      </w:pPr>
      <w:r w:rsidRPr="000A65D0">
        <w:rPr>
          <w:b/>
          <w:bCs/>
        </w:rPr>
        <w:t xml:space="preserve">CHINAMORA J: </w:t>
      </w:r>
    </w:p>
    <w:p w14:paraId="4B21B8BD" w14:textId="3FBB0EB4" w:rsidR="006C7DC0" w:rsidRDefault="006C7DC0" w:rsidP="009E5F69">
      <w:pPr>
        <w:spacing w:line="360" w:lineRule="auto"/>
        <w:ind w:firstLine="720"/>
        <w:jc w:val="both"/>
      </w:pPr>
      <w:r>
        <w:t xml:space="preserve">The </w:t>
      </w:r>
      <w:r w:rsidR="000A65D0">
        <w:t>a</w:t>
      </w:r>
      <w:r>
        <w:t>pplicant approached this court on an urgent basis seeking</w:t>
      </w:r>
      <w:r w:rsidR="000A65D0">
        <w:t xml:space="preserve"> </w:t>
      </w:r>
      <w:r>
        <w:t xml:space="preserve">interim interdict pending declaratory relief. The relief sought by the </w:t>
      </w:r>
      <w:r w:rsidR="000A65D0">
        <w:t>a</w:t>
      </w:r>
      <w:r w:rsidR="003D0F58">
        <w:t>pplicant is couched</w:t>
      </w:r>
      <w:r>
        <w:t xml:space="preserve"> in</w:t>
      </w:r>
      <w:r w:rsidR="000A65D0">
        <w:t xml:space="preserve"> </w:t>
      </w:r>
      <w:r>
        <w:t xml:space="preserve">the following </w:t>
      </w:r>
      <w:r w:rsidR="000A65D0">
        <w:t>manner</w:t>
      </w:r>
      <w:r>
        <w:t>:</w:t>
      </w:r>
    </w:p>
    <w:p w14:paraId="67B90EFD" w14:textId="77777777" w:rsidR="006C7DC0" w:rsidRPr="00A759FA" w:rsidRDefault="006C7DC0" w:rsidP="006C7DC0">
      <w:pPr>
        <w:spacing w:line="360" w:lineRule="auto"/>
        <w:jc w:val="both"/>
        <w:rPr>
          <w:sz w:val="8"/>
          <w:szCs w:val="8"/>
        </w:rPr>
      </w:pPr>
    </w:p>
    <w:p w14:paraId="4180E211" w14:textId="77777777" w:rsidR="006C7DC0" w:rsidRPr="005D4DA0" w:rsidRDefault="006C7DC0" w:rsidP="00A759FA">
      <w:pPr>
        <w:ind w:firstLine="720"/>
        <w:jc w:val="both"/>
        <w:rPr>
          <w:b/>
          <w:bCs/>
          <w:sz w:val="22"/>
          <w:szCs w:val="22"/>
        </w:rPr>
      </w:pPr>
      <w:r w:rsidRPr="00A759FA">
        <w:rPr>
          <w:sz w:val="22"/>
          <w:szCs w:val="22"/>
        </w:rPr>
        <w:t>“</w:t>
      </w:r>
      <w:r w:rsidRPr="005D4DA0">
        <w:rPr>
          <w:b/>
          <w:bCs/>
          <w:sz w:val="22"/>
          <w:szCs w:val="22"/>
        </w:rPr>
        <w:t>TERMS OF FINAL ORDER SOUGHT</w:t>
      </w:r>
    </w:p>
    <w:p w14:paraId="6B8A2E7C" w14:textId="464ADD65" w:rsidR="006C7DC0" w:rsidRPr="00A759FA" w:rsidRDefault="006C7DC0" w:rsidP="00A759FA">
      <w:pPr>
        <w:ind w:left="720"/>
        <w:jc w:val="both"/>
        <w:rPr>
          <w:sz w:val="22"/>
          <w:szCs w:val="22"/>
        </w:rPr>
      </w:pPr>
      <w:r w:rsidRPr="00A759FA">
        <w:rPr>
          <w:sz w:val="22"/>
          <w:szCs w:val="22"/>
        </w:rPr>
        <w:t>That you show cause to this Honourable Court, if any, why a final order should not be made</w:t>
      </w:r>
      <w:r w:rsidR="00A759FA" w:rsidRPr="00A759FA">
        <w:rPr>
          <w:sz w:val="22"/>
          <w:szCs w:val="22"/>
        </w:rPr>
        <w:t xml:space="preserve"> </w:t>
      </w:r>
      <w:r w:rsidRPr="00A759FA">
        <w:rPr>
          <w:sz w:val="22"/>
          <w:szCs w:val="22"/>
        </w:rPr>
        <w:t>in the following terms</w:t>
      </w:r>
      <w:r w:rsidR="00F3535C">
        <w:rPr>
          <w:sz w:val="22"/>
          <w:szCs w:val="22"/>
        </w:rPr>
        <w:t>:</w:t>
      </w:r>
    </w:p>
    <w:p w14:paraId="5D719758" w14:textId="77777777" w:rsidR="00A759FA" w:rsidRPr="00A759FA" w:rsidRDefault="00A759FA" w:rsidP="00A759FA">
      <w:pPr>
        <w:ind w:firstLine="720"/>
        <w:jc w:val="both"/>
        <w:rPr>
          <w:sz w:val="10"/>
          <w:szCs w:val="10"/>
        </w:rPr>
      </w:pPr>
    </w:p>
    <w:p w14:paraId="2F2642DC" w14:textId="0B553268" w:rsidR="006C7DC0" w:rsidRPr="00A759FA" w:rsidRDefault="006C7DC0" w:rsidP="00A759FA">
      <w:pPr>
        <w:ind w:firstLine="720"/>
        <w:jc w:val="both"/>
        <w:rPr>
          <w:sz w:val="22"/>
          <w:szCs w:val="22"/>
        </w:rPr>
      </w:pPr>
      <w:r w:rsidRPr="00A759FA">
        <w:rPr>
          <w:sz w:val="22"/>
          <w:szCs w:val="22"/>
        </w:rPr>
        <w:t>IT IS DECLARED THAT</w:t>
      </w:r>
      <w:r w:rsidR="005D37DD">
        <w:rPr>
          <w:sz w:val="22"/>
          <w:szCs w:val="22"/>
        </w:rPr>
        <w:t>:</w:t>
      </w:r>
    </w:p>
    <w:p w14:paraId="6799D20B" w14:textId="77777777" w:rsidR="005D37DD" w:rsidRPr="005D37DD" w:rsidRDefault="005D37DD" w:rsidP="00A759FA">
      <w:pPr>
        <w:ind w:firstLine="720"/>
        <w:jc w:val="both"/>
        <w:rPr>
          <w:sz w:val="10"/>
          <w:szCs w:val="10"/>
        </w:rPr>
      </w:pPr>
    </w:p>
    <w:p w14:paraId="69DFB67B" w14:textId="24DDC259" w:rsidR="006C7DC0" w:rsidRPr="00A759FA" w:rsidRDefault="006C7DC0" w:rsidP="00A759FA">
      <w:pPr>
        <w:ind w:firstLine="720"/>
        <w:jc w:val="both"/>
        <w:rPr>
          <w:sz w:val="22"/>
          <w:szCs w:val="22"/>
        </w:rPr>
      </w:pPr>
      <w:r w:rsidRPr="00A759FA">
        <w:rPr>
          <w:sz w:val="22"/>
          <w:szCs w:val="22"/>
        </w:rPr>
        <w:t>1. The letter by t</w:t>
      </w:r>
      <w:r w:rsidR="00474FF9">
        <w:rPr>
          <w:sz w:val="22"/>
          <w:szCs w:val="22"/>
        </w:rPr>
        <w:t xml:space="preserve">he First Respondent dated 20 </w:t>
      </w:r>
      <w:r w:rsidRPr="00A759FA">
        <w:rPr>
          <w:sz w:val="22"/>
          <w:szCs w:val="22"/>
        </w:rPr>
        <w:t>October 2022 is of no force and effect.</w:t>
      </w:r>
    </w:p>
    <w:p w14:paraId="6AABF386" w14:textId="77777777" w:rsidR="00A759FA" w:rsidRPr="005D4DA0" w:rsidRDefault="00A759FA" w:rsidP="00A759FA">
      <w:pPr>
        <w:ind w:firstLine="720"/>
        <w:jc w:val="both"/>
        <w:rPr>
          <w:sz w:val="8"/>
          <w:szCs w:val="8"/>
        </w:rPr>
      </w:pPr>
    </w:p>
    <w:p w14:paraId="46686E3D" w14:textId="6CB158E3" w:rsidR="006C7DC0" w:rsidRPr="00883749" w:rsidRDefault="006C7DC0" w:rsidP="00A759FA">
      <w:pPr>
        <w:ind w:firstLine="720"/>
        <w:jc w:val="both"/>
        <w:rPr>
          <w:b/>
          <w:bCs/>
          <w:sz w:val="22"/>
          <w:szCs w:val="22"/>
        </w:rPr>
      </w:pPr>
      <w:r w:rsidRPr="00883749">
        <w:rPr>
          <w:b/>
          <w:bCs/>
          <w:sz w:val="22"/>
          <w:szCs w:val="22"/>
        </w:rPr>
        <w:t>Consequently</w:t>
      </w:r>
    </w:p>
    <w:p w14:paraId="2BCC94D3" w14:textId="4DFEEFA5" w:rsidR="006C7DC0" w:rsidRPr="00A759FA" w:rsidRDefault="006C7DC0" w:rsidP="00A759FA">
      <w:pPr>
        <w:ind w:left="720"/>
        <w:jc w:val="both"/>
        <w:rPr>
          <w:sz w:val="22"/>
          <w:szCs w:val="22"/>
        </w:rPr>
      </w:pPr>
      <w:r w:rsidRPr="00A759FA">
        <w:rPr>
          <w:sz w:val="22"/>
          <w:szCs w:val="22"/>
        </w:rPr>
        <w:t>2. Applicant has full entitlement to the use of Stand 4292 Machipisa in terms of a valid lease</w:t>
      </w:r>
      <w:r w:rsidR="00A759FA" w:rsidRPr="00A759FA">
        <w:rPr>
          <w:sz w:val="22"/>
          <w:szCs w:val="22"/>
        </w:rPr>
        <w:t xml:space="preserve"> </w:t>
      </w:r>
      <w:r w:rsidRPr="00A759FA">
        <w:rPr>
          <w:sz w:val="22"/>
          <w:szCs w:val="22"/>
        </w:rPr>
        <w:t>agreement between it and Second Respondent.</w:t>
      </w:r>
    </w:p>
    <w:p w14:paraId="6B46931A" w14:textId="3C67944E" w:rsidR="006C7DC0" w:rsidRPr="00A759FA" w:rsidRDefault="006C7DC0" w:rsidP="00A759FA">
      <w:pPr>
        <w:ind w:left="720"/>
        <w:jc w:val="both"/>
        <w:rPr>
          <w:sz w:val="22"/>
          <w:szCs w:val="22"/>
        </w:rPr>
      </w:pPr>
      <w:r w:rsidRPr="00A759FA">
        <w:rPr>
          <w:sz w:val="22"/>
          <w:szCs w:val="22"/>
        </w:rPr>
        <w:t>3. First Respondent is interdicted from interfering with Applicant’s use and enjoyment of</w:t>
      </w:r>
      <w:r w:rsidR="00A759FA">
        <w:rPr>
          <w:sz w:val="22"/>
          <w:szCs w:val="22"/>
        </w:rPr>
        <w:t xml:space="preserve"> </w:t>
      </w:r>
      <w:r w:rsidRPr="00A759FA">
        <w:rPr>
          <w:sz w:val="22"/>
          <w:szCs w:val="22"/>
        </w:rPr>
        <w:t>Stand number 4292 Machipisa except in terms of an order of court</w:t>
      </w:r>
    </w:p>
    <w:p w14:paraId="0D86326D" w14:textId="77777777" w:rsidR="006C7DC0" w:rsidRPr="005D4DA0" w:rsidRDefault="006C7DC0" w:rsidP="005D4DA0">
      <w:pPr>
        <w:ind w:firstLine="720"/>
        <w:jc w:val="both"/>
        <w:rPr>
          <w:sz w:val="22"/>
          <w:szCs w:val="22"/>
        </w:rPr>
      </w:pPr>
      <w:r w:rsidRPr="005D4DA0">
        <w:rPr>
          <w:sz w:val="22"/>
          <w:szCs w:val="22"/>
        </w:rPr>
        <w:t>4. First Respondent to bear costs of suit on a high scale between legal practitioner and own</w:t>
      </w:r>
    </w:p>
    <w:p w14:paraId="70493B50" w14:textId="77777777" w:rsidR="006C7DC0" w:rsidRPr="005D4DA0" w:rsidRDefault="006C7DC0" w:rsidP="005D4DA0">
      <w:pPr>
        <w:ind w:firstLine="720"/>
        <w:jc w:val="both"/>
        <w:rPr>
          <w:sz w:val="22"/>
          <w:szCs w:val="22"/>
        </w:rPr>
      </w:pPr>
      <w:r w:rsidRPr="005D4DA0">
        <w:rPr>
          <w:sz w:val="22"/>
          <w:szCs w:val="22"/>
        </w:rPr>
        <w:t>client.</w:t>
      </w:r>
    </w:p>
    <w:p w14:paraId="66712DC3" w14:textId="4ABE69F4" w:rsidR="006C7DC0" w:rsidRDefault="00C825CF" w:rsidP="006C7DC0">
      <w:pPr>
        <w:spacing w:line="360" w:lineRule="auto"/>
        <w:jc w:val="both"/>
      </w:pPr>
      <w:r>
        <w:rPr>
          <w:sz w:val="22"/>
          <w:szCs w:val="22"/>
        </w:rPr>
        <w:tab/>
        <w:t>5. Inter</w:t>
      </w:r>
      <w:r w:rsidR="00AA73FB">
        <w:rPr>
          <w:sz w:val="22"/>
          <w:szCs w:val="22"/>
        </w:rPr>
        <w:t>im relief</w:t>
      </w:r>
      <w:r w:rsidR="001051A3">
        <w:rPr>
          <w:sz w:val="22"/>
          <w:szCs w:val="22"/>
        </w:rPr>
        <w:t xml:space="preserve"> granted.</w:t>
      </w:r>
    </w:p>
    <w:p w14:paraId="569241AB" w14:textId="77777777" w:rsidR="005D4DA0" w:rsidRDefault="005D4DA0" w:rsidP="006C7DC0">
      <w:pPr>
        <w:spacing w:line="360" w:lineRule="auto"/>
        <w:jc w:val="both"/>
      </w:pPr>
    </w:p>
    <w:p w14:paraId="1EF58947" w14:textId="701451C7" w:rsidR="006C7DC0" w:rsidRDefault="006C7DC0" w:rsidP="00344EDF">
      <w:pPr>
        <w:ind w:firstLine="720"/>
        <w:jc w:val="both"/>
        <w:rPr>
          <w:b/>
          <w:bCs/>
          <w:sz w:val="22"/>
          <w:szCs w:val="22"/>
        </w:rPr>
      </w:pPr>
      <w:r w:rsidRPr="00344EDF">
        <w:rPr>
          <w:b/>
          <w:bCs/>
          <w:sz w:val="22"/>
          <w:szCs w:val="22"/>
        </w:rPr>
        <w:t>INTERIM RELIEF GRANTED</w:t>
      </w:r>
    </w:p>
    <w:p w14:paraId="63CAA2C9" w14:textId="77777777" w:rsidR="00C825CF" w:rsidRPr="00C825CF" w:rsidRDefault="00C825CF" w:rsidP="00344EDF">
      <w:pPr>
        <w:ind w:firstLine="720"/>
        <w:jc w:val="both"/>
        <w:rPr>
          <w:b/>
          <w:bCs/>
          <w:sz w:val="6"/>
          <w:szCs w:val="6"/>
        </w:rPr>
      </w:pPr>
    </w:p>
    <w:p w14:paraId="387CF14E" w14:textId="593984CA" w:rsidR="006C7DC0" w:rsidRPr="00A968D5" w:rsidRDefault="006C7DC0" w:rsidP="00344EDF">
      <w:pPr>
        <w:ind w:left="720"/>
        <w:jc w:val="both"/>
        <w:rPr>
          <w:sz w:val="22"/>
          <w:szCs w:val="22"/>
        </w:rPr>
      </w:pPr>
      <w:r w:rsidRPr="00A968D5">
        <w:rPr>
          <w:sz w:val="22"/>
          <w:szCs w:val="22"/>
        </w:rPr>
        <w:t xml:space="preserve">That pending the finalization of this matter the </w:t>
      </w:r>
      <w:r w:rsidR="00C825CF">
        <w:rPr>
          <w:sz w:val="22"/>
          <w:szCs w:val="22"/>
        </w:rPr>
        <w:t>first r</w:t>
      </w:r>
      <w:r w:rsidRPr="00A968D5">
        <w:rPr>
          <w:sz w:val="22"/>
          <w:szCs w:val="22"/>
        </w:rPr>
        <w:t>espondent is restrained and</w:t>
      </w:r>
      <w:r w:rsidR="00344EDF">
        <w:rPr>
          <w:sz w:val="22"/>
          <w:szCs w:val="22"/>
        </w:rPr>
        <w:t xml:space="preserve"> </w:t>
      </w:r>
      <w:r w:rsidRPr="00A968D5">
        <w:rPr>
          <w:sz w:val="22"/>
          <w:szCs w:val="22"/>
        </w:rPr>
        <w:t>interdicted as follows;</w:t>
      </w:r>
    </w:p>
    <w:p w14:paraId="2C420618" w14:textId="77777777" w:rsidR="006C7DC0" w:rsidRPr="00B9721D" w:rsidRDefault="006C7DC0" w:rsidP="00A968D5">
      <w:pPr>
        <w:jc w:val="both"/>
        <w:rPr>
          <w:sz w:val="10"/>
          <w:szCs w:val="10"/>
        </w:rPr>
      </w:pPr>
    </w:p>
    <w:p w14:paraId="1BB26953" w14:textId="73F066B6" w:rsidR="006C7DC0" w:rsidRPr="00A968D5" w:rsidRDefault="006C7DC0" w:rsidP="00344EDF">
      <w:pPr>
        <w:ind w:left="720"/>
        <w:jc w:val="both"/>
        <w:rPr>
          <w:sz w:val="22"/>
          <w:szCs w:val="22"/>
        </w:rPr>
      </w:pPr>
      <w:r w:rsidRPr="00A968D5">
        <w:rPr>
          <w:sz w:val="22"/>
          <w:szCs w:val="22"/>
        </w:rPr>
        <w:lastRenderedPageBreak/>
        <w:t xml:space="preserve">1. The </w:t>
      </w:r>
      <w:r w:rsidR="00344EDF">
        <w:rPr>
          <w:sz w:val="22"/>
          <w:szCs w:val="22"/>
        </w:rPr>
        <w:t>first r</w:t>
      </w:r>
      <w:r w:rsidRPr="00A968D5">
        <w:rPr>
          <w:sz w:val="22"/>
          <w:szCs w:val="22"/>
        </w:rPr>
        <w:t>espondent and all those claiming through it be and are hereby interdicted</w:t>
      </w:r>
      <w:r w:rsidR="00344EDF">
        <w:rPr>
          <w:sz w:val="22"/>
          <w:szCs w:val="22"/>
        </w:rPr>
        <w:t xml:space="preserve"> </w:t>
      </w:r>
      <w:r w:rsidRPr="00A968D5">
        <w:rPr>
          <w:sz w:val="22"/>
          <w:szCs w:val="22"/>
        </w:rPr>
        <w:t xml:space="preserve">from interfering with </w:t>
      </w:r>
      <w:r w:rsidR="0097753A">
        <w:rPr>
          <w:sz w:val="22"/>
          <w:szCs w:val="22"/>
        </w:rPr>
        <w:t>a</w:t>
      </w:r>
      <w:r w:rsidRPr="00A968D5">
        <w:rPr>
          <w:sz w:val="22"/>
          <w:szCs w:val="22"/>
        </w:rPr>
        <w:t>pplicant’s rights of occupation pertaining to the leased</w:t>
      </w:r>
      <w:r w:rsidR="00344EDF">
        <w:rPr>
          <w:sz w:val="22"/>
          <w:szCs w:val="22"/>
        </w:rPr>
        <w:t xml:space="preserve"> </w:t>
      </w:r>
      <w:r w:rsidRPr="00A968D5">
        <w:rPr>
          <w:sz w:val="22"/>
          <w:szCs w:val="22"/>
        </w:rPr>
        <w:t>premises</w:t>
      </w:r>
      <w:r w:rsidR="006C03A8">
        <w:rPr>
          <w:sz w:val="22"/>
          <w:szCs w:val="22"/>
        </w:rPr>
        <w:t>, namely, Stand 4292 Machipisa, Harare.</w:t>
      </w:r>
    </w:p>
    <w:p w14:paraId="005948E4" w14:textId="60D809CB" w:rsidR="006C7DC0" w:rsidRPr="00A968D5" w:rsidRDefault="006C7DC0" w:rsidP="0097753A">
      <w:pPr>
        <w:ind w:left="720"/>
        <w:jc w:val="both"/>
        <w:rPr>
          <w:sz w:val="22"/>
          <w:szCs w:val="22"/>
        </w:rPr>
      </w:pPr>
      <w:r w:rsidRPr="00A968D5">
        <w:rPr>
          <w:sz w:val="22"/>
          <w:szCs w:val="22"/>
        </w:rPr>
        <w:t xml:space="preserve">2. The </w:t>
      </w:r>
      <w:r w:rsidR="006C03A8">
        <w:rPr>
          <w:sz w:val="22"/>
          <w:szCs w:val="22"/>
        </w:rPr>
        <w:t>f</w:t>
      </w:r>
      <w:r w:rsidRPr="00A968D5">
        <w:rPr>
          <w:sz w:val="22"/>
          <w:szCs w:val="22"/>
        </w:rPr>
        <w:t xml:space="preserve">irst </w:t>
      </w:r>
      <w:r w:rsidR="006C03A8">
        <w:rPr>
          <w:sz w:val="22"/>
          <w:szCs w:val="22"/>
        </w:rPr>
        <w:t>r</w:t>
      </w:r>
      <w:r w:rsidRPr="00A968D5">
        <w:rPr>
          <w:sz w:val="22"/>
          <w:szCs w:val="22"/>
        </w:rPr>
        <w:t xml:space="preserve">espondent be and is ordered not to demolish or evict the </w:t>
      </w:r>
      <w:r w:rsidR="0097753A">
        <w:rPr>
          <w:sz w:val="22"/>
          <w:szCs w:val="22"/>
        </w:rPr>
        <w:t>a</w:t>
      </w:r>
      <w:r w:rsidRPr="00A968D5">
        <w:rPr>
          <w:sz w:val="22"/>
          <w:szCs w:val="22"/>
        </w:rPr>
        <w:t>pplican</w:t>
      </w:r>
      <w:r w:rsidR="0097753A">
        <w:rPr>
          <w:sz w:val="22"/>
          <w:szCs w:val="22"/>
        </w:rPr>
        <w:t xml:space="preserve">t </w:t>
      </w:r>
      <w:r w:rsidRPr="00A968D5">
        <w:rPr>
          <w:sz w:val="22"/>
          <w:szCs w:val="22"/>
        </w:rPr>
        <w:t>except with the leave of the court.”</w:t>
      </w:r>
    </w:p>
    <w:p w14:paraId="7C4E08A0" w14:textId="77777777" w:rsidR="006C7DC0" w:rsidRPr="007A5913" w:rsidRDefault="006C7DC0" w:rsidP="006C7DC0">
      <w:pPr>
        <w:spacing w:line="360" w:lineRule="auto"/>
        <w:jc w:val="both"/>
        <w:rPr>
          <w:sz w:val="20"/>
          <w:szCs w:val="20"/>
        </w:rPr>
      </w:pPr>
    </w:p>
    <w:p w14:paraId="5F8D8F41" w14:textId="5ED4F44B" w:rsidR="006C7DC0" w:rsidRDefault="003D0F58" w:rsidP="001946EC">
      <w:pPr>
        <w:spacing w:line="360" w:lineRule="auto"/>
        <w:ind w:firstLine="720"/>
        <w:jc w:val="both"/>
      </w:pPr>
      <w:r>
        <w:t xml:space="preserve">When I heard the matter on 4 November 2022, I granted the relief sought. </w:t>
      </w:r>
      <w:r w:rsidR="007A547B">
        <w:t xml:space="preserve">I now give my reasons. </w:t>
      </w:r>
      <w:r w:rsidR="006C7DC0">
        <w:t>The facts peculiar to this urgent chamber application</w:t>
      </w:r>
      <w:r w:rsidR="007A547B">
        <w:t xml:space="preserve"> are that the applicant and </w:t>
      </w:r>
      <w:r w:rsidR="00DB76B1">
        <w:t xml:space="preserve">second </w:t>
      </w:r>
      <w:r w:rsidR="006C7DC0">
        <w:t>respondent entered into a long</w:t>
      </w:r>
      <w:r w:rsidR="00DB76B1">
        <w:t>-</w:t>
      </w:r>
      <w:r w:rsidR="006C7DC0">
        <w:t>term lease in respect of a property known as Machipisa Bar</w:t>
      </w:r>
      <w:r w:rsidR="00DB76B1">
        <w:t xml:space="preserve"> </w:t>
      </w:r>
      <w:r w:rsidR="006C7DC0">
        <w:t xml:space="preserve">and Silver Room Tavern, Stand </w:t>
      </w:r>
      <w:r w:rsidR="0034250E">
        <w:t>No.</w:t>
      </w:r>
      <w:r w:rsidR="006C7DC0">
        <w:t xml:space="preserve"> 4292 Machipisa, Harare. The material terms of the</w:t>
      </w:r>
      <w:r w:rsidR="00DB76B1">
        <w:t xml:space="preserve"> </w:t>
      </w:r>
      <w:r w:rsidR="006C7DC0">
        <w:t>agreement were that</w:t>
      </w:r>
      <w:r w:rsidR="007A547B">
        <w:t>:</w:t>
      </w:r>
      <w:r w:rsidR="00077DB7">
        <w:t xml:space="preserve"> the applicant would </w:t>
      </w:r>
      <w:r w:rsidR="006C7DC0">
        <w:t>pay the sum of US$ 3 500</w:t>
      </w:r>
      <w:r w:rsidR="00754287">
        <w:t>,</w:t>
      </w:r>
      <w:r w:rsidR="006C7DC0">
        <w:t xml:space="preserve"> being the monthly</w:t>
      </w:r>
      <w:r w:rsidR="00754287">
        <w:t xml:space="preserve"> </w:t>
      </w:r>
      <w:r w:rsidR="006C7DC0">
        <w:t>rental</w:t>
      </w:r>
      <w:r w:rsidR="00077DB7">
        <w:t xml:space="preserve"> payable</w:t>
      </w:r>
      <w:r w:rsidR="006C7DC0">
        <w:t xml:space="preserve"> on the first day of the month. In addition, the lease w</w:t>
      </w:r>
      <w:r w:rsidR="00754287">
        <w:t>ould</w:t>
      </w:r>
      <w:r w:rsidR="006C7DC0">
        <w:t xml:space="preserve"> expire in</w:t>
      </w:r>
      <w:r w:rsidR="00754287">
        <w:t xml:space="preserve"> </w:t>
      </w:r>
      <w:r w:rsidR="006C7DC0">
        <w:t>2032</w:t>
      </w:r>
      <w:r w:rsidR="00077DB7">
        <w:t>, i.e.</w:t>
      </w:r>
      <w:r w:rsidR="006C7DC0">
        <w:t xml:space="preserve"> ten years from the date of signing.</w:t>
      </w:r>
      <w:r w:rsidR="001946EC">
        <w:t xml:space="preserve"> The applicant was also authoriz</w:t>
      </w:r>
      <w:r w:rsidR="006C7DC0">
        <w:t>ed to do</w:t>
      </w:r>
      <w:r w:rsidR="001946EC">
        <w:t xml:space="preserve"> </w:t>
      </w:r>
      <w:r w:rsidR="006C7DC0">
        <w:t>construction work and to renovate the premises.</w:t>
      </w:r>
    </w:p>
    <w:p w14:paraId="3F65E36F" w14:textId="21594CF9" w:rsidR="006C7DC0" w:rsidRDefault="00762370" w:rsidP="00723428">
      <w:pPr>
        <w:spacing w:line="360" w:lineRule="auto"/>
        <w:ind w:firstLine="720"/>
        <w:jc w:val="both"/>
      </w:pPr>
      <w:r>
        <w:t xml:space="preserve">The applicant alleges that, </w:t>
      </w:r>
      <w:r w:rsidR="006C7DC0">
        <w:t>pursu</w:t>
      </w:r>
      <w:r>
        <w:t>ant to the aforesaid agreement, it</w:t>
      </w:r>
      <w:r w:rsidR="006C7DC0">
        <w:t xml:space="preserve"> renovated</w:t>
      </w:r>
      <w:r w:rsidR="005913FE">
        <w:t xml:space="preserve"> </w:t>
      </w:r>
      <w:r w:rsidR="006C7DC0">
        <w:t xml:space="preserve">the double storey building </w:t>
      </w:r>
      <w:r w:rsidR="00B4217D">
        <w:t xml:space="preserve">by plastering it and putting </w:t>
      </w:r>
      <w:r w:rsidR="006C7DC0">
        <w:t>a roof. According to the</w:t>
      </w:r>
      <w:r w:rsidR="005913FE">
        <w:t xml:space="preserve"> </w:t>
      </w:r>
      <w:r w:rsidR="006C7DC0">
        <w:t>applicant, all the designs were approved and sup</w:t>
      </w:r>
      <w:r w:rsidR="005913FE">
        <w:t>ervised by an engineer in the first r</w:t>
      </w:r>
      <w:r w:rsidR="006C7DC0">
        <w:t>espondent’s</w:t>
      </w:r>
      <w:r w:rsidR="005913FE">
        <w:t xml:space="preserve"> </w:t>
      </w:r>
      <w:r w:rsidR="006C7DC0">
        <w:t>employ. Furthermore, the developments were done in terms of approved plans which</w:t>
      </w:r>
      <w:r w:rsidR="00BB5B53">
        <w:t xml:space="preserve"> </w:t>
      </w:r>
      <w:r w:rsidR="00931AB6">
        <w:t>were approved by the first</w:t>
      </w:r>
      <w:r w:rsidR="006C7DC0">
        <w:t xml:space="preserve"> respondent. The applicant submits that at all stages the construction</w:t>
      </w:r>
      <w:r w:rsidR="00931AB6">
        <w:t xml:space="preserve"> </w:t>
      </w:r>
      <w:r w:rsidR="006C7DC0">
        <w:t>work was inspected an</w:t>
      </w:r>
      <w:r w:rsidR="00931AB6">
        <w:t>d approved officials of the first</w:t>
      </w:r>
      <w:r w:rsidR="006C7DC0">
        <w:t xml:space="preserve"> respondent. </w:t>
      </w:r>
      <w:r w:rsidR="00622C1F">
        <w:t>Consequently, i</w:t>
      </w:r>
      <w:r w:rsidR="006C7DC0">
        <w:t>t is applicant’s case that it</w:t>
      </w:r>
      <w:r w:rsidR="00622C1F">
        <w:t xml:space="preserve"> </w:t>
      </w:r>
      <w:r w:rsidR="006C7DC0">
        <w:t>has religiously complied with the terms of the agreement including paying rentals as and</w:t>
      </w:r>
      <w:r w:rsidR="009875E0">
        <w:t xml:space="preserve"> </w:t>
      </w:r>
      <w:r w:rsidR="006C7DC0">
        <w:t>when t</w:t>
      </w:r>
      <w:r w:rsidR="007966C2">
        <w:t>hey became due. As proof of compliance</w:t>
      </w:r>
      <w:r w:rsidR="006C7DC0">
        <w:t xml:space="preserve">, </w:t>
      </w:r>
      <w:r w:rsidR="007966C2">
        <w:t xml:space="preserve">the </w:t>
      </w:r>
      <w:r w:rsidR="006C7DC0">
        <w:t>applicant attached receipts for rentals received by</w:t>
      </w:r>
      <w:r w:rsidR="007966C2">
        <w:t xml:space="preserve"> the second</w:t>
      </w:r>
      <w:r w:rsidR="00272338">
        <w:t xml:space="preserve"> respondent marked</w:t>
      </w:r>
      <w:r w:rsidR="006C7DC0">
        <w:t xml:space="preserve"> Annexure </w:t>
      </w:r>
      <w:r w:rsidR="008D1271">
        <w:t>“</w:t>
      </w:r>
      <w:r w:rsidR="006C7DC0">
        <w:t>K5</w:t>
      </w:r>
      <w:r w:rsidR="008D1271">
        <w:t>”</w:t>
      </w:r>
      <w:r w:rsidR="006C7DC0">
        <w:t xml:space="preserve"> series.</w:t>
      </w:r>
      <w:r w:rsidR="008D1271">
        <w:t xml:space="preserve"> In addition, i</w:t>
      </w:r>
      <w:r w:rsidR="006C7DC0">
        <w:t>t is applicant’s case th</w:t>
      </w:r>
      <w:r w:rsidR="00723428">
        <w:t>at on 17 October 2022, the first respondent notified it</w:t>
      </w:r>
      <w:r w:rsidR="006C7DC0">
        <w:t xml:space="preserve"> of its intention to demolish the applicant’s building and summarily evict the</w:t>
      </w:r>
    </w:p>
    <w:p w14:paraId="69D03DAF" w14:textId="6443C21A" w:rsidR="00402CF2" w:rsidRDefault="00386341" w:rsidP="006C7DC0">
      <w:pPr>
        <w:spacing w:line="360" w:lineRule="auto"/>
        <w:jc w:val="both"/>
      </w:pPr>
      <w:r>
        <w:t xml:space="preserve">applicant. In the notice, the first </w:t>
      </w:r>
      <w:r w:rsidR="006C7DC0">
        <w:t>respondent gave the applicant forty-eight hours within which to vacate and</w:t>
      </w:r>
      <w:r w:rsidR="00187065">
        <w:t xml:space="preserve">, because of this, the </w:t>
      </w:r>
      <w:r w:rsidR="006C7DC0">
        <w:t xml:space="preserve">applicant </w:t>
      </w:r>
      <w:r w:rsidR="00187065">
        <w:t xml:space="preserve">submits that this matter is extremely </w:t>
      </w:r>
      <w:r w:rsidR="00211CAB">
        <w:t>urgent</w:t>
      </w:r>
      <w:r w:rsidR="00C6107D">
        <w:t xml:space="preserve">. The applicant states that the first </w:t>
      </w:r>
      <w:r w:rsidR="006C7DC0">
        <w:t>respo</w:t>
      </w:r>
      <w:r w:rsidR="00C6107D">
        <w:t>ndent appears to base</w:t>
      </w:r>
      <w:r w:rsidR="006C7DC0">
        <w:t xml:space="preserve"> its threat to demolish the property on an assumption</w:t>
      </w:r>
      <w:r w:rsidR="00C6107D">
        <w:t xml:space="preserve"> </w:t>
      </w:r>
      <w:r w:rsidR="006C7DC0">
        <w:t xml:space="preserve">that the structure is illegal and </w:t>
      </w:r>
      <w:r w:rsidR="00C6107D">
        <w:t xml:space="preserve">was built </w:t>
      </w:r>
      <w:r w:rsidR="006C7DC0">
        <w:t>without council approved plans.</w:t>
      </w:r>
      <w:r w:rsidR="00B63EF8">
        <w:t xml:space="preserve"> </w:t>
      </w:r>
      <w:r w:rsidR="005E2B6F">
        <w:t>Additionally,</w:t>
      </w:r>
      <w:r w:rsidR="00B63EF8">
        <w:t xml:space="preserve"> </w:t>
      </w:r>
      <w:r w:rsidR="005E2B6F">
        <w:t xml:space="preserve">the applicant avers that on 18 </w:t>
      </w:r>
      <w:r w:rsidR="00456944">
        <w:t xml:space="preserve">October 2022, the </w:t>
      </w:r>
      <w:r w:rsidR="00B63EF8">
        <w:t xml:space="preserve">Harare </w:t>
      </w:r>
      <w:r w:rsidR="00456944">
        <w:t>Magistrates C</w:t>
      </w:r>
      <w:r w:rsidR="00B63EF8">
        <w:t>ourt</w:t>
      </w:r>
      <w:r w:rsidR="004A362F">
        <w:t xml:space="preserve"> granted an </w:t>
      </w:r>
      <w:r w:rsidR="004A362F" w:rsidRPr="004A362F">
        <w:rPr>
          <w:i/>
        </w:rPr>
        <w:t>ex</w:t>
      </w:r>
      <w:r w:rsidR="006C7DC0" w:rsidRPr="004A362F">
        <w:rPr>
          <w:i/>
        </w:rPr>
        <w:t xml:space="preserve"> parte</w:t>
      </w:r>
      <w:r w:rsidR="006C7DC0">
        <w:t xml:space="preserve"> a</w:t>
      </w:r>
      <w:r w:rsidR="004A362F">
        <w:t>pplication interdicting the first</w:t>
      </w:r>
      <w:r w:rsidR="006C7DC0">
        <w:t xml:space="preserve"> respondent from demolishing the</w:t>
      </w:r>
      <w:r w:rsidR="00605ED9">
        <w:t xml:space="preserve"> </w:t>
      </w:r>
      <w:r w:rsidR="006C7DC0">
        <w:t>applicant’s structure pending the return date</w:t>
      </w:r>
      <w:r w:rsidR="00605ED9">
        <w:t>,</w:t>
      </w:r>
      <w:r w:rsidR="006C7DC0">
        <w:t xml:space="preserve"> w</w:t>
      </w:r>
      <w:r w:rsidR="00605ED9">
        <w:t xml:space="preserve">hich was slated for 7 </w:t>
      </w:r>
      <w:r w:rsidR="006C7DC0">
        <w:t>November 2022.</w:t>
      </w:r>
      <w:r w:rsidR="002B0889">
        <w:t xml:space="preserve"> It is the a</w:t>
      </w:r>
      <w:r w:rsidR="006C7DC0">
        <w:t xml:space="preserve">pplicant’s </w:t>
      </w:r>
      <w:r w:rsidR="002B0889">
        <w:t xml:space="preserve">further averment </w:t>
      </w:r>
      <w:r w:rsidR="006C7DC0">
        <w:t>that</w:t>
      </w:r>
      <w:r w:rsidR="00BE6D87">
        <w:t xml:space="preserve">, whilst the </w:t>
      </w:r>
      <w:r w:rsidR="00BE6D87" w:rsidRPr="00BE6D87">
        <w:rPr>
          <w:i/>
        </w:rPr>
        <w:t xml:space="preserve">ex </w:t>
      </w:r>
      <w:r w:rsidR="006C7DC0" w:rsidRPr="00BE6D87">
        <w:rPr>
          <w:i/>
        </w:rPr>
        <w:t>parte</w:t>
      </w:r>
      <w:r w:rsidR="006C7DC0">
        <w:t xml:space="preserve"> application</w:t>
      </w:r>
      <w:r w:rsidR="00BE6D87">
        <w:t xml:space="preserve"> was pending, on 31 October 2022, the first</w:t>
      </w:r>
      <w:r w:rsidR="005B533F">
        <w:t xml:space="preserve"> respondent wrote another letter r</w:t>
      </w:r>
      <w:r w:rsidR="006F1EB1">
        <w:t>eiterating the earlier threat</w:t>
      </w:r>
      <w:r w:rsidR="006C7DC0">
        <w:t xml:space="preserve"> to demolish the applicant’s buildings.</w:t>
      </w:r>
      <w:r w:rsidR="004425CB">
        <w:t xml:space="preserve"> </w:t>
      </w:r>
    </w:p>
    <w:p w14:paraId="6D8A48F2" w14:textId="4BC574DD" w:rsidR="006C7DC0" w:rsidRDefault="00990CC7" w:rsidP="001A15B9">
      <w:pPr>
        <w:spacing w:line="360" w:lineRule="auto"/>
        <w:ind w:firstLine="720"/>
        <w:jc w:val="both"/>
      </w:pPr>
      <w:r>
        <w:lastRenderedPageBreak/>
        <w:t>This</w:t>
      </w:r>
      <w:r w:rsidR="006C7DC0">
        <w:t xml:space="preserve"> matter</w:t>
      </w:r>
      <w:r>
        <w:t xml:space="preserve"> was set down for hearing on 4 </w:t>
      </w:r>
      <w:r w:rsidR="006C135D">
        <w:t>November 2022. Mr</w:t>
      </w:r>
      <w:r w:rsidR="006C7DC0">
        <w:t xml:space="preserve"> Zinhema</w:t>
      </w:r>
      <w:r w:rsidR="00B63EF8">
        <w:t xml:space="preserve"> </w:t>
      </w:r>
      <w:r w:rsidR="006F0CD8">
        <w:t xml:space="preserve">appeared on </w:t>
      </w:r>
      <w:r w:rsidR="004363EF">
        <w:t>behalf of the first</w:t>
      </w:r>
      <w:r w:rsidR="006C7DC0">
        <w:t xml:space="preserve"> respondent. There was no a</w:t>
      </w:r>
      <w:r w:rsidR="004363EF">
        <w:t xml:space="preserve">ppearance in respect of the second </w:t>
      </w:r>
      <w:r w:rsidR="006C135D">
        <w:t>respondent. Mr</w:t>
      </w:r>
      <w:r w:rsidR="006C7DC0">
        <w:t xml:space="preserve"> Zinhema who</w:t>
      </w:r>
      <w:r w:rsidR="004363EF">
        <w:t xml:space="preserve"> appeared on behalf of the first </w:t>
      </w:r>
      <w:r w:rsidR="006C7DC0">
        <w:t>respondent submitted that the</w:t>
      </w:r>
      <w:r w:rsidR="004363EF">
        <w:t xml:space="preserve"> </w:t>
      </w:r>
      <w:r w:rsidR="006C7DC0">
        <w:t>present matter is no</w:t>
      </w:r>
      <w:r w:rsidR="00FC7163">
        <w:t>t urgent. On the other hand, Mr</w:t>
      </w:r>
      <w:r w:rsidR="006C7DC0">
        <w:t xml:space="preserve"> T Tabana argued </w:t>
      </w:r>
      <w:r w:rsidR="004363EF">
        <w:t xml:space="preserve">that </w:t>
      </w:r>
      <w:r w:rsidR="006C7DC0">
        <w:t xml:space="preserve">the matter is </w:t>
      </w:r>
      <w:r w:rsidR="004363EF">
        <w:t xml:space="preserve">indeed urgent since </w:t>
      </w:r>
      <w:r w:rsidR="006C7DC0">
        <w:t>the applicant may be evicted or be locked out of its property. It is my considered view that</w:t>
      </w:r>
      <w:r w:rsidR="004363EF">
        <w:t xml:space="preserve"> the interim order under HREC </w:t>
      </w:r>
      <w:r w:rsidR="006C7DC0">
        <w:t>CG 405</w:t>
      </w:r>
      <w:r w:rsidR="004363EF">
        <w:t xml:space="preserve">0/22 which interdicted the first </w:t>
      </w:r>
      <w:r w:rsidR="006C7DC0">
        <w:t>respondent from</w:t>
      </w:r>
      <w:r w:rsidR="004363EF">
        <w:t xml:space="preserve"> interfering with a</w:t>
      </w:r>
      <w:r w:rsidR="006C7DC0">
        <w:t>pplic</w:t>
      </w:r>
      <w:r w:rsidR="002D5435">
        <w:t>ant’s rights in respect of</w:t>
      </w:r>
      <w:r w:rsidR="004363EF">
        <w:t xml:space="preserve"> the leased premises, and ordered first </w:t>
      </w:r>
      <w:r w:rsidR="006C7DC0">
        <w:t>respondent not to demolish or evict the applicant except with the leave of the court</w:t>
      </w:r>
      <w:r w:rsidR="004363EF">
        <w:t xml:space="preserve"> was not set aside and, as such, remained extant. </w:t>
      </w:r>
      <w:r w:rsidR="006C7DC0">
        <w:t>Until such interim order is set aside, the applicant remains concerned with</w:t>
      </w:r>
      <w:r w:rsidR="004363EF">
        <w:t xml:space="preserve"> </w:t>
      </w:r>
      <w:r w:rsidR="006C7DC0">
        <w:t>the occupancy and developments at the premises. Having been served with the second letter</w:t>
      </w:r>
      <w:r w:rsidR="001A2281">
        <w:t xml:space="preserve"> </w:t>
      </w:r>
      <w:r w:rsidR="0085163F">
        <w:t>dated 20 October 2022 by the first</w:t>
      </w:r>
      <w:r w:rsidR="006C7DC0">
        <w:t xml:space="preserve"> respondent</w:t>
      </w:r>
      <w:r w:rsidR="001A2281">
        <w:t>, informing it</w:t>
      </w:r>
      <w:r w:rsidR="006C7DC0">
        <w:t xml:space="preserve"> of the intention to evict and</w:t>
      </w:r>
      <w:r w:rsidR="001A2281">
        <w:t xml:space="preserve"> </w:t>
      </w:r>
      <w:r w:rsidR="006C7DC0">
        <w:t>demolish the premises in question, the applicant moved diligently to harness the situation by</w:t>
      </w:r>
      <w:r w:rsidR="001A2281">
        <w:t xml:space="preserve"> </w:t>
      </w:r>
      <w:r w:rsidR="006C7DC0">
        <w:t>appro</w:t>
      </w:r>
      <w:r w:rsidR="001A2281">
        <w:t>aching this court on the 2</w:t>
      </w:r>
      <w:r w:rsidR="006C7DC0">
        <w:t xml:space="preserve"> November 2022, almo</w:t>
      </w:r>
      <w:r w:rsidR="001A15B9">
        <w:t xml:space="preserve">st ten days later. I observe that, </w:t>
      </w:r>
      <w:r w:rsidR="006C7DC0">
        <w:t>case</w:t>
      </w:r>
      <w:r w:rsidR="001A15B9">
        <w:t xml:space="preserve"> law has established</w:t>
      </w:r>
      <w:r w:rsidR="006C7DC0">
        <w:t xml:space="preserve"> that a delay of 22 d</w:t>
      </w:r>
      <w:r w:rsidR="001A15B9">
        <w:t>ays is not an inordinate delay, because</w:t>
      </w:r>
      <w:r w:rsidR="006C7DC0">
        <w:t xml:space="preserve"> litigants do</w:t>
      </w:r>
      <w:r w:rsidR="001A15B9">
        <w:t xml:space="preserve"> </w:t>
      </w:r>
      <w:r w:rsidR="006C7DC0">
        <w:t>not eat, move and have their being in filing court process. Resultantly, I dismiss the point in</w:t>
      </w:r>
      <w:r w:rsidR="001A15B9">
        <w:t xml:space="preserve"> </w:t>
      </w:r>
      <w:r w:rsidR="006C7DC0" w:rsidRPr="001A15B9">
        <w:rPr>
          <w:i/>
        </w:rPr>
        <w:t>limine</w:t>
      </w:r>
      <w:r w:rsidR="006C7DC0">
        <w:t xml:space="preserve"> in question.</w:t>
      </w:r>
    </w:p>
    <w:p w14:paraId="2A9CFE7C" w14:textId="446E5A8B" w:rsidR="006C7DC0" w:rsidRDefault="006C7DC0" w:rsidP="00C83B63">
      <w:pPr>
        <w:spacing w:line="360" w:lineRule="auto"/>
        <w:ind w:firstLine="720"/>
        <w:jc w:val="both"/>
      </w:pPr>
      <w:r>
        <w:t>On the merits of the case, the sole issue for determination is whether the present</w:t>
      </w:r>
      <w:r w:rsidR="00BD583F">
        <w:t xml:space="preserve"> </w:t>
      </w:r>
      <w:r w:rsidR="00BC5C02">
        <w:t>application</w:t>
      </w:r>
      <w:r>
        <w:t xml:space="preserve"> meets the requirements </w:t>
      </w:r>
      <w:r w:rsidR="0053286E">
        <w:t xml:space="preserve">for the grant </w:t>
      </w:r>
      <w:r w:rsidR="008E759F">
        <w:t xml:space="preserve">of a provisional order. The law requires an applicant for an interdict to </w:t>
      </w:r>
      <w:r>
        <w:t>satisfy</w:t>
      </w:r>
      <w:r w:rsidR="008E759F">
        <w:t xml:space="preserve"> the following criteria</w:t>
      </w:r>
      <w:r>
        <w:t>:</w:t>
      </w:r>
    </w:p>
    <w:p w14:paraId="56173909" w14:textId="77777777" w:rsidR="00C83B63" w:rsidRPr="00C948BA" w:rsidRDefault="00C83B63" w:rsidP="00C83B63">
      <w:pPr>
        <w:spacing w:line="360" w:lineRule="auto"/>
        <w:ind w:firstLine="720"/>
        <w:jc w:val="both"/>
        <w:rPr>
          <w:sz w:val="10"/>
          <w:szCs w:val="10"/>
        </w:rPr>
      </w:pPr>
    </w:p>
    <w:p w14:paraId="63DB9BDC" w14:textId="18E514C5" w:rsidR="006C7DC0" w:rsidRDefault="006C7DC0" w:rsidP="007611ED">
      <w:pPr>
        <w:spacing w:line="360" w:lineRule="auto"/>
        <w:ind w:firstLine="720"/>
        <w:jc w:val="both"/>
      </w:pPr>
      <w:r>
        <w:t xml:space="preserve">1. Existence of a </w:t>
      </w:r>
      <w:r w:rsidRPr="00C948BA">
        <w:rPr>
          <w:i/>
        </w:rPr>
        <w:t>prima facie</w:t>
      </w:r>
      <w:r w:rsidR="002954CA">
        <w:t xml:space="preserve"> right though open to doubt;</w:t>
      </w:r>
    </w:p>
    <w:p w14:paraId="7AF72554" w14:textId="4B97FDCD" w:rsidR="006C7DC0" w:rsidRDefault="006C7DC0" w:rsidP="007611ED">
      <w:pPr>
        <w:spacing w:line="360" w:lineRule="auto"/>
        <w:ind w:firstLine="720"/>
        <w:jc w:val="both"/>
      </w:pPr>
      <w:r>
        <w:t>2. A well-grounded a</w:t>
      </w:r>
      <w:r w:rsidR="002954CA">
        <w:t>pprehension of irreparable harm;</w:t>
      </w:r>
    </w:p>
    <w:p w14:paraId="7660029F" w14:textId="11218C15" w:rsidR="006C7DC0" w:rsidRDefault="006C7DC0" w:rsidP="007611ED">
      <w:pPr>
        <w:spacing w:line="360" w:lineRule="auto"/>
        <w:ind w:firstLine="720"/>
        <w:jc w:val="both"/>
      </w:pPr>
      <w:r>
        <w:t>3. The absence of any other satisfac</w:t>
      </w:r>
      <w:r w:rsidR="002D7AD1">
        <w:t>tory remedy; and</w:t>
      </w:r>
    </w:p>
    <w:p w14:paraId="5C517862" w14:textId="40747584" w:rsidR="006C7DC0" w:rsidRDefault="002D7AD1" w:rsidP="007611ED">
      <w:pPr>
        <w:spacing w:line="360" w:lineRule="auto"/>
        <w:ind w:firstLine="720"/>
        <w:jc w:val="both"/>
      </w:pPr>
      <w:r>
        <w:t>4. T</w:t>
      </w:r>
      <w:r w:rsidR="006C7DC0">
        <w:t>he bala</w:t>
      </w:r>
      <w:r w:rsidR="00D950CD">
        <w:t>nce of convenience favours the a</w:t>
      </w:r>
      <w:r w:rsidR="006C7DC0">
        <w:t>pplicant.</w:t>
      </w:r>
    </w:p>
    <w:p w14:paraId="3C8433B9" w14:textId="77777777" w:rsidR="006C7DC0" w:rsidRPr="00544A8A" w:rsidRDefault="006C7DC0" w:rsidP="006C7DC0">
      <w:pPr>
        <w:spacing w:line="360" w:lineRule="auto"/>
        <w:jc w:val="both"/>
        <w:rPr>
          <w:sz w:val="12"/>
          <w:szCs w:val="12"/>
        </w:rPr>
      </w:pPr>
    </w:p>
    <w:p w14:paraId="70BAC07E" w14:textId="2E11E70D" w:rsidR="006C7DC0" w:rsidRDefault="006C7DC0" w:rsidP="00947AB2">
      <w:pPr>
        <w:spacing w:line="360" w:lineRule="auto"/>
        <w:ind w:firstLine="720"/>
        <w:jc w:val="both"/>
      </w:pPr>
      <w:r>
        <w:t>These re</w:t>
      </w:r>
      <w:r w:rsidR="008E759F">
        <w:t>quirements are set out</w:t>
      </w:r>
      <w:r>
        <w:t xml:space="preserve"> in the </w:t>
      </w:r>
      <w:r w:rsidR="00D950CD">
        <w:t>seminal case</w:t>
      </w:r>
      <w:r>
        <w:t xml:space="preserve"> of </w:t>
      </w:r>
      <w:r w:rsidRPr="00D950CD">
        <w:rPr>
          <w:i/>
        </w:rPr>
        <w:t xml:space="preserve">Setlogelo </w:t>
      </w:r>
      <w:r w:rsidRPr="00947AB2">
        <w:t>v</w:t>
      </w:r>
      <w:r w:rsidRPr="00D950CD">
        <w:rPr>
          <w:i/>
        </w:rPr>
        <w:t xml:space="preserve"> Setlogelo</w:t>
      </w:r>
      <w:r>
        <w:t xml:space="preserve"> 1914</w:t>
      </w:r>
      <w:r w:rsidR="008821A5">
        <w:t xml:space="preserve"> </w:t>
      </w:r>
      <w:r>
        <w:t>AD 221</w:t>
      </w:r>
      <w:r w:rsidR="00D950CD">
        <w:t>,</w:t>
      </w:r>
      <w:r>
        <w:t xml:space="preserve"> and </w:t>
      </w:r>
      <w:r w:rsidR="00D950CD">
        <w:t xml:space="preserve">a number of subsequent decisions like </w:t>
      </w:r>
      <w:r w:rsidRPr="00D950CD">
        <w:rPr>
          <w:i/>
        </w:rPr>
        <w:t xml:space="preserve">Flame Lily Investments Company (Pvt) Ltd </w:t>
      </w:r>
      <w:r w:rsidRPr="00947AB2">
        <w:t>v</w:t>
      </w:r>
      <w:r w:rsidRPr="00D950CD">
        <w:rPr>
          <w:i/>
        </w:rPr>
        <w:t xml:space="preserve"> Zimbabwe Salvage (Pvt</w:t>
      </w:r>
      <w:r w:rsidR="00CF5D74">
        <w:rPr>
          <w:i/>
        </w:rPr>
        <w:t>)</w:t>
      </w:r>
      <w:r w:rsidRPr="00D950CD">
        <w:rPr>
          <w:i/>
        </w:rPr>
        <w:t xml:space="preserve"> Ltd and</w:t>
      </w:r>
      <w:r w:rsidR="00373407">
        <w:rPr>
          <w:i/>
        </w:rPr>
        <w:t xml:space="preserve"> Anor</w:t>
      </w:r>
      <w:r w:rsidRPr="00D950CD">
        <w:rPr>
          <w:i/>
        </w:rPr>
        <w:t xml:space="preserve"> </w:t>
      </w:r>
      <w:r>
        <w:t>1980 ZLR 378.</w:t>
      </w:r>
      <w:r w:rsidR="00BF05D4">
        <w:t xml:space="preserve"> It is</w:t>
      </w:r>
      <w:r w:rsidR="00F16A54">
        <w:t xml:space="preserve"> contended</w:t>
      </w:r>
      <w:r>
        <w:t xml:space="preserve"> in its founding affidavit </w:t>
      </w:r>
      <w:r w:rsidR="00F16A54">
        <w:t xml:space="preserve">that </w:t>
      </w:r>
      <w:r w:rsidR="007642DD">
        <w:t xml:space="preserve">the applicant </w:t>
      </w:r>
      <w:r>
        <w:t>has a</w:t>
      </w:r>
      <w:r w:rsidR="00F16A54">
        <w:rPr>
          <w:i/>
        </w:rPr>
        <w:t xml:space="preserve"> </w:t>
      </w:r>
      <w:r w:rsidRPr="00F16A54">
        <w:rPr>
          <w:i/>
        </w:rPr>
        <w:t>prima facie</w:t>
      </w:r>
      <w:r w:rsidR="00F16A54">
        <w:t xml:space="preserve"> right, </w:t>
      </w:r>
      <w:r>
        <w:t>by virtue of the lease agreement</w:t>
      </w:r>
      <w:r w:rsidR="00F16A54">
        <w:t xml:space="preserve">, to </w:t>
      </w:r>
      <w:r w:rsidR="006A4588">
        <w:t>occupy</w:t>
      </w:r>
      <w:r>
        <w:t xml:space="preserve"> the premises</w:t>
      </w:r>
      <w:r w:rsidR="004D73C1">
        <w:rPr>
          <w:i/>
        </w:rPr>
        <w:t xml:space="preserve"> </w:t>
      </w:r>
      <w:r>
        <w:t>and is c</w:t>
      </w:r>
      <w:r w:rsidR="004D73C1">
        <w:t>arrying out construction work. Let us</w:t>
      </w:r>
      <w:r w:rsidR="005360D3">
        <w:t xml:space="preserve"> bear in mind </w:t>
      </w:r>
      <w:r w:rsidR="004D73C1">
        <w:t>th</w:t>
      </w:r>
      <w:r w:rsidR="005B017C">
        <w:t xml:space="preserve">at </w:t>
      </w:r>
      <w:r>
        <w:t>the</w:t>
      </w:r>
      <w:r w:rsidR="004D73C1">
        <w:t>re is an</w:t>
      </w:r>
      <w:r>
        <w:t xml:space="preserve"> order </w:t>
      </w:r>
      <w:r w:rsidR="004D73C1">
        <w:t>issued by the magistrates</w:t>
      </w:r>
      <w:r w:rsidR="00F31086">
        <w:t>’</w:t>
      </w:r>
      <w:r w:rsidR="004D73C1">
        <w:t xml:space="preserve"> court </w:t>
      </w:r>
      <w:r>
        <w:t xml:space="preserve">under </w:t>
      </w:r>
      <w:r w:rsidR="00F5483B">
        <w:t>HREC</w:t>
      </w:r>
      <w:r w:rsidR="00CF5D74">
        <w:t xml:space="preserve"> </w:t>
      </w:r>
      <w:r w:rsidR="003577D6">
        <w:t xml:space="preserve">CG 4050/22. The order interdicted the </w:t>
      </w:r>
      <w:r>
        <w:t>re</w:t>
      </w:r>
      <w:r w:rsidR="00172FD4">
        <w:t>spondent from interfering with the a</w:t>
      </w:r>
      <w:r>
        <w:t>pplicant’s</w:t>
      </w:r>
      <w:r w:rsidR="003577D6">
        <w:rPr>
          <w:i/>
        </w:rPr>
        <w:t xml:space="preserve"> </w:t>
      </w:r>
      <w:r w:rsidR="003577D6">
        <w:t>right</w:t>
      </w:r>
      <w:r>
        <w:t xml:space="preserve"> of occupation pertaining to the leased premises and ordered the same not to </w:t>
      </w:r>
      <w:r>
        <w:lastRenderedPageBreak/>
        <w:t>demolish</w:t>
      </w:r>
      <w:r w:rsidR="00712D6E">
        <w:rPr>
          <w:i/>
        </w:rPr>
        <w:t xml:space="preserve"> </w:t>
      </w:r>
      <w:r>
        <w:t>or evict the applicant exce</w:t>
      </w:r>
      <w:r w:rsidR="00712D6E">
        <w:t xml:space="preserve">pt with the leave of the court. </w:t>
      </w:r>
      <w:r w:rsidR="001C7085">
        <w:t xml:space="preserve"> </w:t>
      </w:r>
      <w:r>
        <w:t>I</w:t>
      </w:r>
      <w:r w:rsidR="00E437DF">
        <w:t>n my view, the said order effectively restrained the first respondent from</w:t>
      </w:r>
      <w:r>
        <w:t xml:space="preserve"> evict</w:t>
      </w:r>
      <w:r w:rsidR="00E437DF">
        <w:t>ing the</w:t>
      </w:r>
      <w:r>
        <w:t xml:space="preserve"> applicant and</w:t>
      </w:r>
      <w:r w:rsidR="00E437DF">
        <w:t>/or</w:t>
      </w:r>
      <w:r>
        <w:t xml:space="preserve"> demolish</w:t>
      </w:r>
      <w:r w:rsidR="00E437DF">
        <w:t>ing his</w:t>
      </w:r>
      <w:r>
        <w:t xml:space="preserve"> property.</w:t>
      </w:r>
      <w:r w:rsidR="003E2337">
        <w:t xml:space="preserve"> </w:t>
      </w:r>
      <w:r>
        <w:t xml:space="preserve">If the acts </w:t>
      </w:r>
      <w:r w:rsidR="003E2337">
        <w:t>complained of are not interdicted</w:t>
      </w:r>
      <w:r>
        <w:t>, the ap</w:t>
      </w:r>
      <w:r w:rsidR="001434E9">
        <w:t>plicant will be evicted and the property</w:t>
      </w:r>
      <w:r>
        <w:t xml:space="preserve"> will be demolished. This will result in irreparable harm to</w:t>
      </w:r>
      <w:r w:rsidR="007B28AD">
        <w:t xml:space="preserve"> </w:t>
      </w:r>
      <w:r>
        <w:t>applicant’s rights to the premises in question. It is apparent from the argu</w:t>
      </w:r>
      <w:r w:rsidR="0023522D">
        <w:t>ments made before me</w:t>
      </w:r>
      <w:r>
        <w:t xml:space="preserve"> that if the order sought is not granted</w:t>
      </w:r>
      <w:r w:rsidR="0023522D">
        <w:t>,</w:t>
      </w:r>
      <w:r>
        <w:t xml:space="preserve"> the applicant</w:t>
      </w:r>
      <w:r w:rsidR="00141D91">
        <w:t xml:space="preserve"> </w:t>
      </w:r>
      <w:r>
        <w:t xml:space="preserve">will be evicted and the premises </w:t>
      </w:r>
      <w:r w:rsidR="00315F3F">
        <w:t xml:space="preserve">would be demolished. </w:t>
      </w:r>
    </w:p>
    <w:p w14:paraId="21D9B516" w14:textId="20CCBCBE" w:rsidR="006C7DC0" w:rsidRDefault="00A41A4D" w:rsidP="00B76CC9">
      <w:pPr>
        <w:spacing w:line="360" w:lineRule="auto"/>
        <w:ind w:firstLine="720"/>
        <w:jc w:val="both"/>
      </w:pPr>
      <w:r>
        <w:t>The r</w:t>
      </w:r>
      <w:r w:rsidR="006C7DC0">
        <w:t>esponde</w:t>
      </w:r>
      <w:r w:rsidR="0076033C">
        <w:t>nt initially contended</w:t>
      </w:r>
      <w:r w:rsidR="00315F3F">
        <w:t>, in its</w:t>
      </w:r>
      <w:r w:rsidR="006C7DC0">
        <w:t xml:space="preserve"> opposing affidavit</w:t>
      </w:r>
      <w:r w:rsidR="00315F3F">
        <w:t>,</w:t>
      </w:r>
      <w:r w:rsidR="006C7DC0">
        <w:t xml:space="preserve"> that the perimeter</w:t>
      </w:r>
      <w:r w:rsidR="00315F3F">
        <w:t xml:space="preserve"> </w:t>
      </w:r>
      <w:r w:rsidR="006C7DC0">
        <w:t>wall is meant to enhance the security of the property. Howev</w:t>
      </w:r>
      <w:r w:rsidR="00815ED6">
        <w:t>er, during oral submissions, it was argued for the applicant</w:t>
      </w:r>
      <w:r w:rsidR="00315F3F">
        <w:t xml:space="preserve"> </w:t>
      </w:r>
      <w:r w:rsidR="006C7DC0">
        <w:t>that the perimeter wall was intended to be put at the front side of the</w:t>
      </w:r>
      <w:r w:rsidR="00315F3F">
        <w:t xml:space="preserve"> </w:t>
      </w:r>
      <w:r w:rsidR="006C7DC0">
        <w:t>property in order to block the dust from the nearby site. The question which remained</w:t>
      </w:r>
      <w:r w:rsidR="00315F3F">
        <w:t xml:space="preserve"> unanswered is why did the r</w:t>
      </w:r>
      <w:r w:rsidR="006C7DC0">
        <w:t>espondent immediately become concerned with security or</w:t>
      </w:r>
      <w:r w:rsidR="00CB7F54">
        <w:t xml:space="preserve"> </w:t>
      </w:r>
      <w:r w:rsidR="006C7DC0">
        <w:t>health issues when it had been in occupation of the property since 2011. This makes the</w:t>
      </w:r>
      <w:r w:rsidR="00CB7F54">
        <w:t xml:space="preserve"> a</w:t>
      </w:r>
      <w:r w:rsidR="006C7DC0">
        <w:t>pplicant’s suspicion well grounded.</w:t>
      </w:r>
      <w:r w:rsidR="0067693B">
        <w:t xml:space="preserve"> </w:t>
      </w:r>
      <w:r w:rsidR="006C7DC0">
        <w:t>With respect to whether there i</w:t>
      </w:r>
      <w:r w:rsidR="0067693B">
        <w:t xml:space="preserve">s any other effective remedy, my </w:t>
      </w:r>
      <w:r w:rsidR="006C7DC0">
        <w:t>view that there is no</w:t>
      </w:r>
      <w:r w:rsidR="0067693B">
        <w:t>ne</w:t>
      </w:r>
      <w:r w:rsidR="00B76CC9">
        <w:t xml:space="preserve"> </w:t>
      </w:r>
      <w:r w:rsidR="0067693B">
        <w:t>that can adequately</w:t>
      </w:r>
      <w:r w:rsidR="006C7DC0">
        <w:t xml:space="preserve"> protect the rights of the applicant</w:t>
      </w:r>
      <w:r w:rsidR="00B76CC9">
        <w:t xml:space="preserve">. </w:t>
      </w:r>
      <w:r w:rsidR="006C7DC0">
        <w:t>This present application is the most appropriate remedy available to the applicant</w:t>
      </w:r>
      <w:r w:rsidR="00B76CC9">
        <w:t xml:space="preserve"> </w:t>
      </w:r>
      <w:r w:rsidR="006C7DC0">
        <w:t>in the circumstances.</w:t>
      </w:r>
    </w:p>
    <w:p w14:paraId="1B4AE46B" w14:textId="1E2A9841" w:rsidR="006C7DC0" w:rsidRDefault="00B76CC9" w:rsidP="007E3171">
      <w:pPr>
        <w:spacing w:line="360" w:lineRule="auto"/>
        <w:ind w:firstLine="720"/>
        <w:jc w:val="both"/>
      </w:pPr>
      <w:r>
        <w:t>I now have to consider where</w:t>
      </w:r>
      <w:r w:rsidR="006C7DC0">
        <w:t xml:space="preserve"> </w:t>
      </w:r>
      <w:r>
        <w:t>the balance of convenience lies.</w:t>
      </w:r>
      <w:r w:rsidR="00FE4955">
        <w:t xml:space="preserve"> It seems to me</w:t>
      </w:r>
      <w:r w:rsidR="006C7DC0">
        <w:t xml:space="preserve"> that balance of</w:t>
      </w:r>
      <w:r w:rsidR="00FE4955">
        <w:t xml:space="preserve"> </w:t>
      </w:r>
      <w:r w:rsidR="006C7DC0">
        <w:t>convenience favours the granting of the p</w:t>
      </w:r>
      <w:r w:rsidR="003E274F">
        <w:t>resent application for</w:t>
      </w:r>
      <w:r w:rsidR="005A2D52">
        <w:t xml:space="preserve"> a number of</w:t>
      </w:r>
      <w:r w:rsidR="003E274F">
        <w:t xml:space="preserve"> reasons. Firstly, t</w:t>
      </w:r>
      <w:r w:rsidR="006C7DC0">
        <w:t>he respondent is not in occupation of the</w:t>
      </w:r>
      <w:r w:rsidR="00E408A3">
        <w:t xml:space="preserve"> </w:t>
      </w:r>
      <w:r w:rsidR="003E274F">
        <w:t>premises. Secondly, t</w:t>
      </w:r>
      <w:r w:rsidR="006C7DC0">
        <w:t>he respondent has shown willingness to demol</w:t>
      </w:r>
      <w:r w:rsidR="003E274F">
        <w:t xml:space="preserve">ish the property without giving </w:t>
      </w:r>
      <w:r w:rsidR="006C7DC0">
        <w:t>the applicant</w:t>
      </w:r>
      <w:r w:rsidR="003E274F">
        <w:t xml:space="preserve"> further notice</w:t>
      </w:r>
      <w:r w:rsidR="005A2D52">
        <w:t>. Thirdly, the applicant will suffer obvious prejudice</w:t>
      </w:r>
      <w:r w:rsidR="001D524E">
        <w:t xml:space="preserve"> if the respondent </w:t>
      </w:r>
      <w:r w:rsidR="005A2D52">
        <w:t>proceeds</w:t>
      </w:r>
      <w:r w:rsidR="006C7DC0">
        <w:t xml:space="preserve"> to evict</w:t>
      </w:r>
      <w:r w:rsidR="001D524E">
        <w:t xml:space="preserve"> the applicant from the property</w:t>
      </w:r>
      <w:r w:rsidR="006C7DC0">
        <w:t xml:space="preserve"> and demolish</w:t>
      </w:r>
      <w:r w:rsidR="00DB5ABB">
        <w:t>es it</w:t>
      </w:r>
      <w:r w:rsidR="006C7DC0">
        <w:t>.</w:t>
      </w:r>
      <w:r w:rsidR="00E408A3">
        <w:t xml:space="preserve"> </w:t>
      </w:r>
      <w:r w:rsidR="006C7DC0">
        <w:t>In my view</w:t>
      </w:r>
      <w:r w:rsidR="00DB5ABB">
        <w:t>,</w:t>
      </w:r>
      <w:r w:rsidR="006C7DC0">
        <w:t xml:space="preserve"> it is in the i</w:t>
      </w:r>
      <w:r w:rsidR="005A2D52">
        <w:t>nterest of justice that the first</w:t>
      </w:r>
      <w:r w:rsidR="006C7DC0">
        <w:t xml:space="preserve"> respondent be interdicted from evicting</w:t>
      </w:r>
      <w:r w:rsidR="001D524E">
        <w:t xml:space="preserve"> </w:t>
      </w:r>
      <w:r w:rsidR="006C7DC0">
        <w:t>the applicant a</w:t>
      </w:r>
      <w:r w:rsidR="00DB5ABB">
        <w:t>nd from demolishing the property until</w:t>
      </w:r>
      <w:r w:rsidR="006C7DC0">
        <w:t xml:space="preserve"> the dispute between</w:t>
      </w:r>
      <w:r w:rsidR="00DB5ABB">
        <w:t xml:space="preserve"> </w:t>
      </w:r>
      <w:r w:rsidR="006C7DC0">
        <w:t>the parties</w:t>
      </w:r>
      <w:r w:rsidR="00DB5ABB">
        <w:t xml:space="preserve"> hereto has been resolved by this</w:t>
      </w:r>
      <w:r w:rsidR="007E3171">
        <w:t xml:space="preserve"> court. Consequently</w:t>
      </w:r>
      <w:r w:rsidR="006C7DC0">
        <w:t>, I see no reason why the</w:t>
      </w:r>
      <w:r w:rsidR="007E3171">
        <w:t xml:space="preserve"> a</w:t>
      </w:r>
      <w:r w:rsidR="006C7DC0">
        <w:t>pp</w:t>
      </w:r>
      <w:r w:rsidR="007E3171">
        <w:t xml:space="preserve">licant should not be afforded the relief that he has asked </w:t>
      </w:r>
      <w:r w:rsidR="006C7DC0">
        <w:t>for.</w:t>
      </w:r>
      <w:r w:rsidR="00172FD4">
        <w:t xml:space="preserve"> </w:t>
      </w:r>
      <w:r w:rsidR="00B27191">
        <w:t xml:space="preserve">As I have already said, </w:t>
      </w:r>
      <w:r w:rsidR="00172FD4">
        <w:t>I granted the order sought on 4 November 2022, and the above are my reasons for granting that relief.</w:t>
      </w:r>
    </w:p>
    <w:p w14:paraId="3673EF9D" w14:textId="1BD5D5D3" w:rsidR="005768D5" w:rsidRDefault="005768D5" w:rsidP="006C7DC0">
      <w:pPr>
        <w:spacing w:line="360" w:lineRule="auto"/>
        <w:jc w:val="both"/>
      </w:pPr>
    </w:p>
    <w:p w14:paraId="2AACBF82" w14:textId="77777777" w:rsidR="00947AB2" w:rsidRDefault="00947AB2" w:rsidP="00292973">
      <w:pPr>
        <w:jc w:val="both"/>
        <w:rPr>
          <w:sz w:val="4"/>
          <w:szCs w:val="4"/>
        </w:rPr>
      </w:pPr>
    </w:p>
    <w:p w14:paraId="403BA509" w14:textId="77777777" w:rsidR="00947AB2" w:rsidRDefault="00947AB2" w:rsidP="00292973">
      <w:pPr>
        <w:jc w:val="both"/>
        <w:rPr>
          <w:sz w:val="4"/>
          <w:szCs w:val="4"/>
        </w:rPr>
      </w:pPr>
    </w:p>
    <w:p w14:paraId="4B3716B2" w14:textId="77777777" w:rsidR="00947AB2" w:rsidRDefault="00947AB2" w:rsidP="00292973">
      <w:pPr>
        <w:jc w:val="both"/>
        <w:rPr>
          <w:sz w:val="4"/>
          <w:szCs w:val="4"/>
        </w:rPr>
      </w:pPr>
    </w:p>
    <w:p w14:paraId="1B6E8EFF" w14:textId="77777777" w:rsidR="00947AB2" w:rsidRDefault="00947AB2" w:rsidP="00292973">
      <w:pPr>
        <w:jc w:val="both"/>
        <w:rPr>
          <w:sz w:val="4"/>
          <w:szCs w:val="4"/>
        </w:rPr>
      </w:pPr>
    </w:p>
    <w:p w14:paraId="7B70886D" w14:textId="77777777" w:rsidR="00947AB2" w:rsidRDefault="00947AB2" w:rsidP="00292973">
      <w:pPr>
        <w:jc w:val="both"/>
        <w:rPr>
          <w:sz w:val="4"/>
          <w:szCs w:val="4"/>
        </w:rPr>
      </w:pPr>
    </w:p>
    <w:p w14:paraId="272EBBDB" w14:textId="77777777" w:rsidR="00947AB2" w:rsidRDefault="00947AB2" w:rsidP="00292973">
      <w:pPr>
        <w:jc w:val="both"/>
        <w:rPr>
          <w:sz w:val="4"/>
          <w:szCs w:val="4"/>
        </w:rPr>
      </w:pPr>
    </w:p>
    <w:p w14:paraId="46E97695" w14:textId="77777777" w:rsidR="00947AB2" w:rsidRDefault="00947AB2" w:rsidP="00292973">
      <w:pPr>
        <w:jc w:val="both"/>
        <w:rPr>
          <w:sz w:val="4"/>
          <w:szCs w:val="4"/>
        </w:rPr>
      </w:pPr>
    </w:p>
    <w:p w14:paraId="05770A8C" w14:textId="77777777" w:rsidR="00947AB2" w:rsidRDefault="00947AB2" w:rsidP="00292973">
      <w:pPr>
        <w:jc w:val="both"/>
        <w:rPr>
          <w:sz w:val="4"/>
          <w:szCs w:val="4"/>
        </w:rPr>
      </w:pPr>
    </w:p>
    <w:p w14:paraId="42DC5D39" w14:textId="77777777" w:rsidR="00947AB2" w:rsidRDefault="00947AB2" w:rsidP="00292973">
      <w:pPr>
        <w:jc w:val="both"/>
        <w:rPr>
          <w:sz w:val="4"/>
          <w:szCs w:val="4"/>
        </w:rPr>
      </w:pPr>
    </w:p>
    <w:p w14:paraId="1AF12EAC" w14:textId="77777777" w:rsidR="00947AB2" w:rsidRDefault="00947AB2" w:rsidP="00292973">
      <w:pPr>
        <w:jc w:val="both"/>
        <w:rPr>
          <w:sz w:val="4"/>
          <w:szCs w:val="4"/>
        </w:rPr>
      </w:pPr>
    </w:p>
    <w:p w14:paraId="31984398" w14:textId="77777777" w:rsidR="00947AB2" w:rsidRDefault="00947AB2" w:rsidP="00292973">
      <w:pPr>
        <w:jc w:val="both"/>
        <w:rPr>
          <w:sz w:val="4"/>
          <w:szCs w:val="4"/>
        </w:rPr>
      </w:pPr>
    </w:p>
    <w:p w14:paraId="3965E028" w14:textId="77777777" w:rsidR="00947AB2" w:rsidRDefault="00947AB2" w:rsidP="00292973">
      <w:pPr>
        <w:jc w:val="both"/>
        <w:rPr>
          <w:sz w:val="4"/>
          <w:szCs w:val="4"/>
        </w:rPr>
      </w:pPr>
    </w:p>
    <w:p w14:paraId="14553261" w14:textId="77777777" w:rsidR="00947AB2" w:rsidRDefault="00947AB2" w:rsidP="00292973">
      <w:pPr>
        <w:jc w:val="both"/>
        <w:rPr>
          <w:sz w:val="4"/>
          <w:szCs w:val="4"/>
        </w:rPr>
      </w:pPr>
    </w:p>
    <w:p w14:paraId="237A7088" w14:textId="77777777" w:rsidR="00947AB2" w:rsidRDefault="00947AB2" w:rsidP="00292973">
      <w:pPr>
        <w:jc w:val="both"/>
        <w:rPr>
          <w:sz w:val="4"/>
          <w:szCs w:val="4"/>
        </w:rPr>
      </w:pPr>
    </w:p>
    <w:p w14:paraId="2B3BDB36" w14:textId="77777777" w:rsidR="00947AB2" w:rsidRDefault="00947AB2" w:rsidP="00292973">
      <w:pPr>
        <w:jc w:val="both"/>
        <w:rPr>
          <w:sz w:val="4"/>
          <w:szCs w:val="4"/>
        </w:rPr>
      </w:pPr>
    </w:p>
    <w:p w14:paraId="32557D3C" w14:textId="77777777" w:rsidR="00947AB2" w:rsidRDefault="00947AB2" w:rsidP="00292973">
      <w:pPr>
        <w:jc w:val="both"/>
        <w:rPr>
          <w:sz w:val="4"/>
          <w:szCs w:val="4"/>
        </w:rPr>
      </w:pPr>
    </w:p>
    <w:p w14:paraId="14B23FBD" w14:textId="77777777" w:rsidR="00947AB2" w:rsidRDefault="00947AB2" w:rsidP="00292973">
      <w:pPr>
        <w:jc w:val="both"/>
        <w:rPr>
          <w:sz w:val="4"/>
          <w:szCs w:val="4"/>
        </w:rPr>
      </w:pPr>
    </w:p>
    <w:p w14:paraId="15440071" w14:textId="77777777" w:rsidR="00947AB2" w:rsidRDefault="00947AB2" w:rsidP="00292973">
      <w:pPr>
        <w:jc w:val="both"/>
        <w:rPr>
          <w:sz w:val="4"/>
          <w:szCs w:val="4"/>
        </w:rPr>
      </w:pPr>
    </w:p>
    <w:p w14:paraId="6CD1AD2A" w14:textId="77777777" w:rsidR="00947AB2" w:rsidRDefault="00947AB2" w:rsidP="00292973">
      <w:pPr>
        <w:jc w:val="both"/>
        <w:rPr>
          <w:sz w:val="4"/>
          <w:szCs w:val="4"/>
        </w:rPr>
      </w:pPr>
    </w:p>
    <w:p w14:paraId="42ED145A" w14:textId="77777777" w:rsidR="00947AB2" w:rsidRDefault="00947AB2" w:rsidP="00292973">
      <w:pPr>
        <w:jc w:val="both"/>
        <w:rPr>
          <w:sz w:val="4"/>
          <w:szCs w:val="4"/>
        </w:rPr>
      </w:pPr>
    </w:p>
    <w:p w14:paraId="1C329059" w14:textId="77777777" w:rsidR="00947AB2" w:rsidRDefault="00947AB2" w:rsidP="00292973">
      <w:pPr>
        <w:jc w:val="both"/>
        <w:rPr>
          <w:sz w:val="4"/>
          <w:szCs w:val="4"/>
        </w:rPr>
      </w:pPr>
    </w:p>
    <w:p w14:paraId="5AD85D07" w14:textId="77777777" w:rsidR="00947AB2" w:rsidRDefault="00947AB2" w:rsidP="00292973">
      <w:pPr>
        <w:jc w:val="both"/>
        <w:rPr>
          <w:sz w:val="4"/>
          <w:szCs w:val="4"/>
        </w:rPr>
      </w:pPr>
    </w:p>
    <w:p w14:paraId="3975C650" w14:textId="77777777" w:rsidR="00947AB2" w:rsidRDefault="00947AB2" w:rsidP="00292973">
      <w:pPr>
        <w:jc w:val="both"/>
        <w:rPr>
          <w:sz w:val="4"/>
          <w:szCs w:val="4"/>
        </w:rPr>
      </w:pPr>
    </w:p>
    <w:p w14:paraId="7645ACB2" w14:textId="77777777" w:rsidR="00947AB2" w:rsidRDefault="00947AB2" w:rsidP="00292973">
      <w:pPr>
        <w:jc w:val="both"/>
        <w:rPr>
          <w:sz w:val="4"/>
          <w:szCs w:val="4"/>
        </w:rPr>
      </w:pPr>
    </w:p>
    <w:p w14:paraId="69FF2D5C" w14:textId="77777777" w:rsidR="00947AB2" w:rsidRDefault="00947AB2" w:rsidP="00292973">
      <w:pPr>
        <w:jc w:val="both"/>
        <w:rPr>
          <w:sz w:val="4"/>
          <w:szCs w:val="4"/>
        </w:rPr>
      </w:pPr>
    </w:p>
    <w:p w14:paraId="7D7C16A2" w14:textId="77777777" w:rsidR="00947AB2" w:rsidRDefault="00947AB2" w:rsidP="00292973">
      <w:pPr>
        <w:jc w:val="both"/>
        <w:rPr>
          <w:sz w:val="4"/>
          <w:szCs w:val="4"/>
        </w:rPr>
      </w:pPr>
    </w:p>
    <w:p w14:paraId="1C7D3A7E" w14:textId="77777777" w:rsidR="00947AB2" w:rsidRDefault="00947AB2" w:rsidP="00292973">
      <w:pPr>
        <w:jc w:val="both"/>
        <w:rPr>
          <w:sz w:val="4"/>
          <w:szCs w:val="4"/>
        </w:rPr>
      </w:pPr>
    </w:p>
    <w:p w14:paraId="0C2198F1" w14:textId="77777777" w:rsidR="00522813" w:rsidRDefault="008D68DD" w:rsidP="00292973">
      <w:pPr>
        <w:jc w:val="both"/>
      </w:pPr>
      <w:r w:rsidRPr="00292973">
        <w:rPr>
          <w:i/>
        </w:rPr>
        <w:t>Tabana &amp; Marwa</w:t>
      </w:r>
      <w:r>
        <w:t>, applicant’s legal practitioners</w:t>
      </w:r>
    </w:p>
    <w:p w14:paraId="547F9352" w14:textId="67131014" w:rsidR="008D68DD" w:rsidRPr="005A4D7A" w:rsidRDefault="008D68DD" w:rsidP="00292973">
      <w:pPr>
        <w:jc w:val="both"/>
      </w:pPr>
      <w:r w:rsidRPr="00292973">
        <w:rPr>
          <w:i/>
        </w:rPr>
        <w:t>Gambe Law Group</w:t>
      </w:r>
      <w:r>
        <w:t xml:space="preserve">, </w:t>
      </w:r>
      <w:r w:rsidR="007A193D">
        <w:t xml:space="preserve">first </w:t>
      </w:r>
      <w:r>
        <w:t>respondent</w:t>
      </w:r>
      <w:r w:rsidR="00761C1C">
        <w:t>’</w:t>
      </w:r>
      <w:r>
        <w:t xml:space="preserve">s legal practitioners </w:t>
      </w:r>
    </w:p>
    <w:sectPr w:rsidR="008D68DD" w:rsidRPr="005A4D7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42192E" w14:textId="77777777" w:rsidR="007203B0" w:rsidRDefault="007203B0" w:rsidP="005A4D7A">
      <w:r>
        <w:separator/>
      </w:r>
    </w:p>
  </w:endnote>
  <w:endnote w:type="continuationSeparator" w:id="0">
    <w:p w14:paraId="1FFE6A61" w14:textId="77777777" w:rsidR="007203B0" w:rsidRDefault="007203B0" w:rsidP="005A4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9DC1BD" w14:textId="77777777" w:rsidR="007203B0" w:rsidRDefault="007203B0" w:rsidP="005A4D7A">
      <w:r>
        <w:separator/>
      </w:r>
    </w:p>
  </w:footnote>
  <w:footnote w:type="continuationSeparator" w:id="0">
    <w:p w14:paraId="456D396B" w14:textId="77777777" w:rsidR="007203B0" w:rsidRDefault="007203B0" w:rsidP="005A4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02987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E47397F" w14:textId="2564AAC7" w:rsidR="00484F30" w:rsidRDefault="00484F30" w:rsidP="00E01C11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65D9">
          <w:rPr>
            <w:noProof/>
          </w:rPr>
          <w:t>1</w:t>
        </w:r>
        <w:r>
          <w:rPr>
            <w:noProof/>
          </w:rPr>
          <w:fldChar w:fldCharType="end"/>
        </w:r>
      </w:p>
      <w:p w14:paraId="3D75B193" w14:textId="36884D99" w:rsidR="00484F30" w:rsidRDefault="00484F30" w:rsidP="00D27A4B">
        <w:pPr>
          <w:pStyle w:val="Header"/>
          <w:jc w:val="right"/>
          <w:rPr>
            <w:noProof/>
          </w:rPr>
        </w:pPr>
        <w:r>
          <w:rPr>
            <w:noProof/>
          </w:rPr>
          <w:t>HH</w:t>
        </w:r>
        <w:r w:rsidR="008027BB">
          <w:rPr>
            <w:noProof/>
          </w:rPr>
          <w:t xml:space="preserve"> 488-23</w:t>
        </w:r>
      </w:p>
      <w:p w14:paraId="672A38BB" w14:textId="0AA4685F" w:rsidR="00484F30" w:rsidRDefault="00484F30" w:rsidP="00702B36">
        <w:pPr>
          <w:pStyle w:val="Header"/>
          <w:jc w:val="right"/>
          <w:rPr>
            <w:noProof/>
          </w:rPr>
        </w:pPr>
        <w:r>
          <w:rPr>
            <w:noProof/>
          </w:rPr>
          <w:t xml:space="preserve">HC </w:t>
        </w:r>
        <w:r w:rsidR="000A65D0">
          <w:rPr>
            <w:noProof/>
          </w:rPr>
          <w:t>7416/22</w:t>
        </w:r>
      </w:p>
    </w:sdtContent>
  </w:sdt>
  <w:p w14:paraId="59CF4017" w14:textId="77777777" w:rsidR="00484F30" w:rsidRDefault="00484F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1DFA"/>
    <w:multiLevelType w:val="hybridMultilevel"/>
    <w:tmpl w:val="1A160BE4"/>
    <w:lvl w:ilvl="0" w:tplc="AAECC55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451B24"/>
    <w:multiLevelType w:val="hybridMultilevel"/>
    <w:tmpl w:val="C45A3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36F16"/>
    <w:multiLevelType w:val="multilevel"/>
    <w:tmpl w:val="BA70D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F0161C"/>
    <w:multiLevelType w:val="hybridMultilevel"/>
    <w:tmpl w:val="2C366ACC"/>
    <w:lvl w:ilvl="0" w:tplc="3009000F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73" w:hanging="360"/>
      </w:pPr>
    </w:lvl>
    <w:lvl w:ilvl="2" w:tplc="3009001B" w:tentative="1">
      <w:start w:val="1"/>
      <w:numFmt w:val="lowerRoman"/>
      <w:lvlText w:val="%3."/>
      <w:lvlJc w:val="right"/>
      <w:pPr>
        <w:ind w:left="2193" w:hanging="180"/>
      </w:pPr>
    </w:lvl>
    <w:lvl w:ilvl="3" w:tplc="3009000F" w:tentative="1">
      <w:start w:val="1"/>
      <w:numFmt w:val="decimal"/>
      <w:lvlText w:val="%4."/>
      <w:lvlJc w:val="left"/>
      <w:pPr>
        <w:ind w:left="2913" w:hanging="360"/>
      </w:pPr>
    </w:lvl>
    <w:lvl w:ilvl="4" w:tplc="30090019" w:tentative="1">
      <w:start w:val="1"/>
      <w:numFmt w:val="lowerLetter"/>
      <w:lvlText w:val="%5."/>
      <w:lvlJc w:val="left"/>
      <w:pPr>
        <w:ind w:left="3633" w:hanging="360"/>
      </w:pPr>
    </w:lvl>
    <w:lvl w:ilvl="5" w:tplc="3009001B" w:tentative="1">
      <w:start w:val="1"/>
      <w:numFmt w:val="lowerRoman"/>
      <w:lvlText w:val="%6."/>
      <w:lvlJc w:val="right"/>
      <w:pPr>
        <w:ind w:left="4353" w:hanging="180"/>
      </w:pPr>
    </w:lvl>
    <w:lvl w:ilvl="6" w:tplc="3009000F" w:tentative="1">
      <w:start w:val="1"/>
      <w:numFmt w:val="decimal"/>
      <w:lvlText w:val="%7."/>
      <w:lvlJc w:val="left"/>
      <w:pPr>
        <w:ind w:left="5073" w:hanging="360"/>
      </w:pPr>
    </w:lvl>
    <w:lvl w:ilvl="7" w:tplc="30090019" w:tentative="1">
      <w:start w:val="1"/>
      <w:numFmt w:val="lowerLetter"/>
      <w:lvlText w:val="%8."/>
      <w:lvlJc w:val="left"/>
      <w:pPr>
        <w:ind w:left="5793" w:hanging="360"/>
      </w:pPr>
    </w:lvl>
    <w:lvl w:ilvl="8" w:tplc="30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4" w15:restartNumberingAfterBreak="0">
    <w:nsid w:val="0DFD53F4"/>
    <w:multiLevelType w:val="multilevel"/>
    <w:tmpl w:val="1D0CA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2605AB"/>
    <w:multiLevelType w:val="hybridMultilevel"/>
    <w:tmpl w:val="82D6CC94"/>
    <w:lvl w:ilvl="0" w:tplc="C24453D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6402EF"/>
    <w:multiLevelType w:val="hybridMultilevel"/>
    <w:tmpl w:val="9848A35E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66D01"/>
    <w:multiLevelType w:val="hybridMultilevel"/>
    <w:tmpl w:val="A9D0178A"/>
    <w:lvl w:ilvl="0" w:tplc="1194D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5F0DA7"/>
    <w:multiLevelType w:val="hybridMultilevel"/>
    <w:tmpl w:val="027CBE7C"/>
    <w:lvl w:ilvl="0" w:tplc="C7B022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7C17CC"/>
    <w:multiLevelType w:val="multilevel"/>
    <w:tmpl w:val="50846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451A41"/>
    <w:multiLevelType w:val="hybridMultilevel"/>
    <w:tmpl w:val="007A8450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FE6911"/>
    <w:multiLevelType w:val="hybridMultilevel"/>
    <w:tmpl w:val="223E0B8C"/>
    <w:lvl w:ilvl="0" w:tplc="638A22BE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3A7594"/>
    <w:multiLevelType w:val="hybridMultilevel"/>
    <w:tmpl w:val="24F40968"/>
    <w:lvl w:ilvl="0" w:tplc="ACE8E2C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160" w:hanging="360"/>
      </w:pPr>
    </w:lvl>
    <w:lvl w:ilvl="2" w:tplc="3009001B" w:tentative="1">
      <w:start w:val="1"/>
      <w:numFmt w:val="lowerRoman"/>
      <w:lvlText w:val="%3."/>
      <w:lvlJc w:val="right"/>
      <w:pPr>
        <w:ind w:left="2880" w:hanging="180"/>
      </w:pPr>
    </w:lvl>
    <w:lvl w:ilvl="3" w:tplc="3009000F" w:tentative="1">
      <w:start w:val="1"/>
      <w:numFmt w:val="decimal"/>
      <w:lvlText w:val="%4."/>
      <w:lvlJc w:val="left"/>
      <w:pPr>
        <w:ind w:left="3600" w:hanging="360"/>
      </w:pPr>
    </w:lvl>
    <w:lvl w:ilvl="4" w:tplc="30090019" w:tentative="1">
      <w:start w:val="1"/>
      <w:numFmt w:val="lowerLetter"/>
      <w:lvlText w:val="%5."/>
      <w:lvlJc w:val="left"/>
      <w:pPr>
        <w:ind w:left="4320" w:hanging="360"/>
      </w:pPr>
    </w:lvl>
    <w:lvl w:ilvl="5" w:tplc="3009001B" w:tentative="1">
      <w:start w:val="1"/>
      <w:numFmt w:val="lowerRoman"/>
      <w:lvlText w:val="%6."/>
      <w:lvlJc w:val="right"/>
      <w:pPr>
        <w:ind w:left="5040" w:hanging="180"/>
      </w:pPr>
    </w:lvl>
    <w:lvl w:ilvl="6" w:tplc="3009000F" w:tentative="1">
      <w:start w:val="1"/>
      <w:numFmt w:val="decimal"/>
      <w:lvlText w:val="%7."/>
      <w:lvlJc w:val="left"/>
      <w:pPr>
        <w:ind w:left="5760" w:hanging="360"/>
      </w:pPr>
    </w:lvl>
    <w:lvl w:ilvl="7" w:tplc="30090019" w:tentative="1">
      <w:start w:val="1"/>
      <w:numFmt w:val="lowerLetter"/>
      <w:lvlText w:val="%8."/>
      <w:lvlJc w:val="left"/>
      <w:pPr>
        <w:ind w:left="6480" w:hanging="360"/>
      </w:pPr>
    </w:lvl>
    <w:lvl w:ilvl="8" w:tplc="3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7975A47"/>
    <w:multiLevelType w:val="hybridMultilevel"/>
    <w:tmpl w:val="A1B64E56"/>
    <w:lvl w:ilvl="0" w:tplc="CE74F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13D7BD6"/>
    <w:multiLevelType w:val="multilevel"/>
    <w:tmpl w:val="0630B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F53390"/>
    <w:multiLevelType w:val="hybridMultilevel"/>
    <w:tmpl w:val="EEA282FA"/>
    <w:lvl w:ilvl="0" w:tplc="3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F94F51"/>
    <w:multiLevelType w:val="hybridMultilevel"/>
    <w:tmpl w:val="3E0E0702"/>
    <w:lvl w:ilvl="0" w:tplc="C58621CE">
      <w:start w:val="1"/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3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6D10756"/>
    <w:multiLevelType w:val="hybridMultilevel"/>
    <w:tmpl w:val="398636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A721C4"/>
    <w:multiLevelType w:val="hybridMultilevel"/>
    <w:tmpl w:val="297E54AE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E6236B"/>
    <w:multiLevelType w:val="hybridMultilevel"/>
    <w:tmpl w:val="D2603F36"/>
    <w:lvl w:ilvl="0" w:tplc="AC7461B4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880" w:hanging="360"/>
      </w:pPr>
    </w:lvl>
    <w:lvl w:ilvl="2" w:tplc="3009001B" w:tentative="1">
      <w:start w:val="1"/>
      <w:numFmt w:val="lowerRoman"/>
      <w:lvlText w:val="%3."/>
      <w:lvlJc w:val="right"/>
      <w:pPr>
        <w:ind w:left="3600" w:hanging="180"/>
      </w:pPr>
    </w:lvl>
    <w:lvl w:ilvl="3" w:tplc="3009000F" w:tentative="1">
      <w:start w:val="1"/>
      <w:numFmt w:val="decimal"/>
      <w:lvlText w:val="%4."/>
      <w:lvlJc w:val="left"/>
      <w:pPr>
        <w:ind w:left="4320" w:hanging="360"/>
      </w:pPr>
    </w:lvl>
    <w:lvl w:ilvl="4" w:tplc="30090019" w:tentative="1">
      <w:start w:val="1"/>
      <w:numFmt w:val="lowerLetter"/>
      <w:lvlText w:val="%5."/>
      <w:lvlJc w:val="left"/>
      <w:pPr>
        <w:ind w:left="5040" w:hanging="360"/>
      </w:pPr>
    </w:lvl>
    <w:lvl w:ilvl="5" w:tplc="3009001B" w:tentative="1">
      <w:start w:val="1"/>
      <w:numFmt w:val="lowerRoman"/>
      <w:lvlText w:val="%6."/>
      <w:lvlJc w:val="right"/>
      <w:pPr>
        <w:ind w:left="5760" w:hanging="180"/>
      </w:pPr>
    </w:lvl>
    <w:lvl w:ilvl="6" w:tplc="3009000F" w:tentative="1">
      <w:start w:val="1"/>
      <w:numFmt w:val="decimal"/>
      <w:lvlText w:val="%7."/>
      <w:lvlJc w:val="left"/>
      <w:pPr>
        <w:ind w:left="6480" w:hanging="360"/>
      </w:pPr>
    </w:lvl>
    <w:lvl w:ilvl="7" w:tplc="30090019" w:tentative="1">
      <w:start w:val="1"/>
      <w:numFmt w:val="lowerLetter"/>
      <w:lvlText w:val="%8."/>
      <w:lvlJc w:val="left"/>
      <w:pPr>
        <w:ind w:left="7200" w:hanging="360"/>
      </w:pPr>
    </w:lvl>
    <w:lvl w:ilvl="8" w:tplc="3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54366E14"/>
    <w:multiLevelType w:val="hybridMultilevel"/>
    <w:tmpl w:val="7390EA22"/>
    <w:lvl w:ilvl="0" w:tplc="C85AB0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5D5E9F"/>
    <w:multiLevelType w:val="multilevel"/>
    <w:tmpl w:val="756E9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304263"/>
    <w:multiLevelType w:val="hybridMultilevel"/>
    <w:tmpl w:val="6964899E"/>
    <w:lvl w:ilvl="0" w:tplc="150CE5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5273DB0"/>
    <w:multiLevelType w:val="hybridMultilevel"/>
    <w:tmpl w:val="89D8CE70"/>
    <w:lvl w:ilvl="0" w:tplc="CD7EF3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E9E4F49"/>
    <w:multiLevelType w:val="hybridMultilevel"/>
    <w:tmpl w:val="75B8A838"/>
    <w:lvl w:ilvl="0" w:tplc="BD9445E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520" w:hanging="360"/>
      </w:pPr>
    </w:lvl>
    <w:lvl w:ilvl="2" w:tplc="3009001B" w:tentative="1">
      <w:start w:val="1"/>
      <w:numFmt w:val="lowerRoman"/>
      <w:lvlText w:val="%3."/>
      <w:lvlJc w:val="right"/>
      <w:pPr>
        <w:ind w:left="3240" w:hanging="180"/>
      </w:pPr>
    </w:lvl>
    <w:lvl w:ilvl="3" w:tplc="3009000F" w:tentative="1">
      <w:start w:val="1"/>
      <w:numFmt w:val="decimal"/>
      <w:lvlText w:val="%4."/>
      <w:lvlJc w:val="left"/>
      <w:pPr>
        <w:ind w:left="3960" w:hanging="360"/>
      </w:pPr>
    </w:lvl>
    <w:lvl w:ilvl="4" w:tplc="30090019" w:tentative="1">
      <w:start w:val="1"/>
      <w:numFmt w:val="lowerLetter"/>
      <w:lvlText w:val="%5."/>
      <w:lvlJc w:val="left"/>
      <w:pPr>
        <w:ind w:left="4680" w:hanging="360"/>
      </w:pPr>
    </w:lvl>
    <w:lvl w:ilvl="5" w:tplc="3009001B" w:tentative="1">
      <w:start w:val="1"/>
      <w:numFmt w:val="lowerRoman"/>
      <w:lvlText w:val="%6."/>
      <w:lvlJc w:val="right"/>
      <w:pPr>
        <w:ind w:left="5400" w:hanging="180"/>
      </w:pPr>
    </w:lvl>
    <w:lvl w:ilvl="6" w:tplc="3009000F" w:tentative="1">
      <w:start w:val="1"/>
      <w:numFmt w:val="decimal"/>
      <w:lvlText w:val="%7."/>
      <w:lvlJc w:val="left"/>
      <w:pPr>
        <w:ind w:left="6120" w:hanging="360"/>
      </w:pPr>
    </w:lvl>
    <w:lvl w:ilvl="7" w:tplc="30090019" w:tentative="1">
      <w:start w:val="1"/>
      <w:numFmt w:val="lowerLetter"/>
      <w:lvlText w:val="%8."/>
      <w:lvlJc w:val="left"/>
      <w:pPr>
        <w:ind w:left="6840" w:hanging="360"/>
      </w:pPr>
    </w:lvl>
    <w:lvl w:ilvl="8" w:tplc="3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17"/>
  </w:num>
  <w:num w:numId="3">
    <w:abstractNumId w:val="24"/>
  </w:num>
  <w:num w:numId="4">
    <w:abstractNumId w:val="19"/>
  </w:num>
  <w:num w:numId="5">
    <w:abstractNumId w:val="11"/>
  </w:num>
  <w:num w:numId="6">
    <w:abstractNumId w:val="16"/>
  </w:num>
  <w:num w:numId="7">
    <w:abstractNumId w:val="15"/>
  </w:num>
  <w:num w:numId="8">
    <w:abstractNumId w:val="12"/>
  </w:num>
  <w:num w:numId="9">
    <w:abstractNumId w:val="0"/>
  </w:num>
  <w:num w:numId="10">
    <w:abstractNumId w:val="7"/>
  </w:num>
  <w:num w:numId="11">
    <w:abstractNumId w:val="20"/>
  </w:num>
  <w:num w:numId="12">
    <w:abstractNumId w:val="6"/>
  </w:num>
  <w:num w:numId="13">
    <w:abstractNumId w:val="22"/>
  </w:num>
  <w:num w:numId="14">
    <w:abstractNumId w:val="8"/>
  </w:num>
  <w:num w:numId="15">
    <w:abstractNumId w:val="9"/>
  </w:num>
  <w:num w:numId="16">
    <w:abstractNumId w:val="21"/>
  </w:num>
  <w:num w:numId="17">
    <w:abstractNumId w:val="14"/>
  </w:num>
  <w:num w:numId="18">
    <w:abstractNumId w:val="2"/>
  </w:num>
  <w:num w:numId="19">
    <w:abstractNumId w:val="23"/>
  </w:num>
  <w:num w:numId="20">
    <w:abstractNumId w:val="3"/>
  </w:num>
  <w:num w:numId="21">
    <w:abstractNumId w:val="5"/>
  </w:num>
  <w:num w:numId="22">
    <w:abstractNumId w:val="4"/>
  </w:num>
  <w:num w:numId="23">
    <w:abstractNumId w:val="13"/>
  </w:num>
  <w:num w:numId="24">
    <w:abstractNumId w:val="10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D7A"/>
    <w:rsid w:val="0000187D"/>
    <w:rsid w:val="00003953"/>
    <w:rsid w:val="0000432D"/>
    <w:rsid w:val="000127DA"/>
    <w:rsid w:val="000130A1"/>
    <w:rsid w:val="00014662"/>
    <w:rsid w:val="00020014"/>
    <w:rsid w:val="0002003E"/>
    <w:rsid w:val="00023118"/>
    <w:rsid w:val="00024B34"/>
    <w:rsid w:val="00025B1C"/>
    <w:rsid w:val="0003363F"/>
    <w:rsid w:val="000338AB"/>
    <w:rsid w:val="00036F12"/>
    <w:rsid w:val="0003708D"/>
    <w:rsid w:val="00040C2D"/>
    <w:rsid w:val="000437A6"/>
    <w:rsid w:val="00050E12"/>
    <w:rsid w:val="00051BCE"/>
    <w:rsid w:val="000571B7"/>
    <w:rsid w:val="00060409"/>
    <w:rsid w:val="000611E9"/>
    <w:rsid w:val="0006233A"/>
    <w:rsid w:val="00066EA2"/>
    <w:rsid w:val="000672F9"/>
    <w:rsid w:val="000714E1"/>
    <w:rsid w:val="00077127"/>
    <w:rsid w:val="000775D5"/>
    <w:rsid w:val="00077DB7"/>
    <w:rsid w:val="00080A17"/>
    <w:rsid w:val="00081C16"/>
    <w:rsid w:val="000865EA"/>
    <w:rsid w:val="000913E5"/>
    <w:rsid w:val="00093146"/>
    <w:rsid w:val="000952B7"/>
    <w:rsid w:val="00095B87"/>
    <w:rsid w:val="000965BC"/>
    <w:rsid w:val="00096951"/>
    <w:rsid w:val="00096F5D"/>
    <w:rsid w:val="0009791D"/>
    <w:rsid w:val="000A0530"/>
    <w:rsid w:val="000A2EED"/>
    <w:rsid w:val="000A3B52"/>
    <w:rsid w:val="000A500E"/>
    <w:rsid w:val="000A59D6"/>
    <w:rsid w:val="000A5B71"/>
    <w:rsid w:val="000A65D0"/>
    <w:rsid w:val="000A6E82"/>
    <w:rsid w:val="000B4501"/>
    <w:rsid w:val="000B67D7"/>
    <w:rsid w:val="000B7869"/>
    <w:rsid w:val="000B7E24"/>
    <w:rsid w:val="000C245C"/>
    <w:rsid w:val="000C360B"/>
    <w:rsid w:val="000C5807"/>
    <w:rsid w:val="000C5929"/>
    <w:rsid w:val="000D059C"/>
    <w:rsid w:val="000D078B"/>
    <w:rsid w:val="000D0B80"/>
    <w:rsid w:val="000D534A"/>
    <w:rsid w:val="000D71D6"/>
    <w:rsid w:val="000E01A1"/>
    <w:rsid w:val="000E05E6"/>
    <w:rsid w:val="000E0734"/>
    <w:rsid w:val="000E158A"/>
    <w:rsid w:val="000E203B"/>
    <w:rsid w:val="000E2799"/>
    <w:rsid w:val="000E4218"/>
    <w:rsid w:val="000E54A3"/>
    <w:rsid w:val="000E6218"/>
    <w:rsid w:val="000E6DE9"/>
    <w:rsid w:val="000F096A"/>
    <w:rsid w:val="000F17BB"/>
    <w:rsid w:val="000F1D04"/>
    <w:rsid w:val="000F23C8"/>
    <w:rsid w:val="000F26B8"/>
    <w:rsid w:val="000F3663"/>
    <w:rsid w:val="000F514D"/>
    <w:rsid w:val="000F5F75"/>
    <w:rsid w:val="000F6CA7"/>
    <w:rsid w:val="000F7E23"/>
    <w:rsid w:val="0010433B"/>
    <w:rsid w:val="00104513"/>
    <w:rsid w:val="001051A3"/>
    <w:rsid w:val="00110A6F"/>
    <w:rsid w:val="001145BE"/>
    <w:rsid w:val="00116A7B"/>
    <w:rsid w:val="00122E73"/>
    <w:rsid w:val="00122F4E"/>
    <w:rsid w:val="001254C5"/>
    <w:rsid w:val="001300D7"/>
    <w:rsid w:val="00132855"/>
    <w:rsid w:val="001362B6"/>
    <w:rsid w:val="00136D44"/>
    <w:rsid w:val="00137253"/>
    <w:rsid w:val="0014118B"/>
    <w:rsid w:val="00141D91"/>
    <w:rsid w:val="00141FC5"/>
    <w:rsid w:val="00143232"/>
    <w:rsid w:val="001434E9"/>
    <w:rsid w:val="00145270"/>
    <w:rsid w:val="00145CC5"/>
    <w:rsid w:val="00146C9E"/>
    <w:rsid w:val="00147D5E"/>
    <w:rsid w:val="001524E4"/>
    <w:rsid w:val="001528F8"/>
    <w:rsid w:val="001532D5"/>
    <w:rsid w:val="00153963"/>
    <w:rsid w:val="001545A3"/>
    <w:rsid w:val="001550E0"/>
    <w:rsid w:val="00155A31"/>
    <w:rsid w:val="001570F3"/>
    <w:rsid w:val="0016302F"/>
    <w:rsid w:val="001638BC"/>
    <w:rsid w:val="00164D17"/>
    <w:rsid w:val="0016794A"/>
    <w:rsid w:val="00171E1D"/>
    <w:rsid w:val="00172FD4"/>
    <w:rsid w:val="00173497"/>
    <w:rsid w:val="001755D2"/>
    <w:rsid w:val="00175D92"/>
    <w:rsid w:val="00177938"/>
    <w:rsid w:val="0018334C"/>
    <w:rsid w:val="001864CC"/>
    <w:rsid w:val="00187065"/>
    <w:rsid w:val="00193712"/>
    <w:rsid w:val="001946EC"/>
    <w:rsid w:val="00197BA6"/>
    <w:rsid w:val="001A0DED"/>
    <w:rsid w:val="001A15B9"/>
    <w:rsid w:val="001A2281"/>
    <w:rsid w:val="001A4C1C"/>
    <w:rsid w:val="001B2D57"/>
    <w:rsid w:val="001B4A39"/>
    <w:rsid w:val="001B60C5"/>
    <w:rsid w:val="001C1FD5"/>
    <w:rsid w:val="001C2442"/>
    <w:rsid w:val="001C3E30"/>
    <w:rsid w:val="001C483A"/>
    <w:rsid w:val="001C5CAC"/>
    <w:rsid w:val="001C613D"/>
    <w:rsid w:val="001C7085"/>
    <w:rsid w:val="001D0246"/>
    <w:rsid w:val="001D0555"/>
    <w:rsid w:val="001D3E81"/>
    <w:rsid w:val="001D4C9E"/>
    <w:rsid w:val="001D524E"/>
    <w:rsid w:val="001D69CA"/>
    <w:rsid w:val="001D6F40"/>
    <w:rsid w:val="001E28DA"/>
    <w:rsid w:val="001E2CB7"/>
    <w:rsid w:val="001E3A2E"/>
    <w:rsid w:val="001E3F92"/>
    <w:rsid w:val="001E4D55"/>
    <w:rsid w:val="001E5F50"/>
    <w:rsid w:val="001E67D3"/>
    <w:rsid w:val="001F09AE"/>
    <w:rsid w:val="001F61C7"/>
    <w:rsid w:val="001F66F3"/>
    <w:rsid w:val="001F7312"/>
    <w:rsid w:val="0020378B"/>
    <w:rsid w:val="0020446F"/>
    <w:rsid w:val="00205E2E"/>
    <w:rsid w:val="002065F9"/>
    <w:rsid w:val="00210221"/>
    <w:rsid w:val="00210AA3"/>
    <w:rsid w:val="00211CAB"/>
    <w:rsid w:val="00212416"/>
    <w:rsid w:val="00212FC4"/>
    <w:rsid w:val="002135CB"/>
    <w:rsid w:val="00214036"/>
    <w:rsid w:val="00216164"/>
    <w:rsid w:val="0021673D"/>
    <w:rsid w:val="00217A3C"/>
    <w:rsid w:val="00221256"/>
    <w:rsid w:val="00222C3C"/>
    <w:rsid w:val="00227013"/>
    <w:rsid w:val="0022768B"/>
    <w:rsid w:val="00231E54"/>
    <w:rsid w:val="002320CE"/>
    <w:rsid w:val="0023253A"/>
    <w:rsid w:val="002327DD"/>
    <w:rsid w:val="00232A80"/>
    <w:rsid w:val="00232B5E"/>
    <w:rsid w:val="0023347F"/>
    <w:rsid w:val="002343F7"/>
    <w:rsid w:val="00235039"/>
    <w:rsid w:val="0023522D"/>
    <w:rsid w:val="00237A8B"/>
    <w:rsid w:val="002411D7"/>
    <w:rsid w:val="00244570"/>
    <w:rsid w:val="0024590D"/>
    <w:rsid w:val="00245C7E"/>
    <w:rsid w:val="0024667D"/>
    <w:rsid w:val="0024719C"/>
    <w:rsid w:val="00254367"/>
    <w:rsid w:val="00255847"/>
    <w:rsid w:val="00256EB3"/>
    <w:rsid w:val="00257BED"/>
    <w:rsid w:val="00260491"/>
    <w:rsid w:val="002610EF"/>
    <w:rsid w:val="00261607"/>
    <w:rsid w:val="00261F3E"/>
    <w:rsid w:val="00262F8E"/>
    <w:rsid w:val="00264B0D"/>
    <w:rsid w:val="00264DA4"/>
    <w:rsid w:val="00264E2F"/>
    <w:rsid w:val="0026745F"/>
    <w:rsid w:val="002678CB"/>
    <w:rsid w:val="00267D05"/>
    <w:rsid w:val="0027066C"/>
    <w:rsid w:val="0027222E"/>
    <w:rsid w:val="00272338"/>
    <w:rsid w:val="00272EAD"/>
    <w:rsid w:val="00274C06"/>
    <w:rsid w:val="00276BAF"/>
    <w:rsid w:val="002774CE"/>
    <w:rsid w:val="00282F55"/>
    <w:rsid w:val="0028493F"/>
    <w:rsid w:val="002857B6"/>
    <w:rsid w:val="00285CBF"/>
    <w:rsid w:val="00285D94"/>
    <w:rsid w:val="00285FDB"/>
    <w:rsid w:val="002862F4"/>
    <w:rsid w:val="002912A6"/>
    <w:rsid w:val="002915A6"/>
    <w:rsid w:val="002918E2"/>
    <w:rsid w:val="00292973"/>
    <w:rsid w:val="00293088"/>
    <w:rsid w:val="0029518B"/>
    <w:rsid w:val="002954CA"/>
    <w:rsid w:val="002A0A83"/>
    <w:rsid w:val="002A35F5"/>
    <w:rsid w:val="002A3613"/>
    <w:rsid w:val="002A3C61"/>
    <w:rsid w:val="002A3CB3"/>
    <w:rsid w:val="002A6D76"/>
    <w:rsid w:val="002A6F91"/>
    <w:rsid w:val="002A77C8"/>
    <w:rsid w:val="002B0889"/>
    <w:rsid w:val="002B10C2"/>
    <w:rsid w:val="002C0A98"/>
    <w:rsid w:val="002C7C3B"/>
    <w:rsid w:val="002D0259"/>
    <w:rsid w:val="002D1758"/>
    <w:rsid w:val="002D1881"/>
    <w:rsid w:val="002D256F"/>
    <w:rsid w:val="002D2695"/>
    <w:rsid w:val="002D2CDF"/>
    <w:rsid w:val="002D2D9C"/>
    <w:rsid w:val="002D34A3"/>
    <w:rsid w:val="002D3D1D"/>
    <w:rsid w:val="002D5435"/>
    <w:rsid w:val="002D5E72"/>
    <w:rsid w:val="002D7AD1"/>
    <w:rsid w:val="002D7E1F"/>
    <w:rsid w:val="002E0F5D"/>
    <w:rsid w:val="002E1EBC"/>
    <w:rsid w:val="002E5439"/>
    <w:rsid w:val="002F286B"/>
    <w:rsid w:val="002F68DE"/>
    <w:rsid w:val="0030244B"/>
    <w:rsid w:val="00302CD9"/>
    <w:rsid w:val="00302DCC"/>
    <w:rsid w:val="00302E9F"/>
    <w:rsid w:val="00304823"/>
    <w:rsid w:val="00306E52"/>
    <w:rsid w:val="00307B52"/>
    <w:rsid w:val="0031002A"/>
    <w:rsid w:val="0031037A"/>
    <w:rsid w:val="00310778"/>
    <w:rsid w:val="0031216D"/>
    <w:rsid w:val="003126EF"/>
    <w:rsid w:val="003128D2"/>
    <w:rsid w:val="00312EB5"/>
    <w:rsid w:val="00315F3F"/>
    <w:rsid w:val="00316234"/>
    <w:rsid w:val="0032017B"/>
    <w:rsid w:val="00324A53"/>
    <w:rsid w:val="00325707"/>
    <w:rsid w:val="003269B4"/>
    <w:rsid w:val="0032732D"/>
    <w:rsid w:val="0033083A"/>
    <w:rsid w:val="00331E16"/>
    <w:rsid w:val="00337377"/>
    <w:rsid w:val="00337DAA"/>
    <w:rsid w:val="003401AC"/>
    <w:rsid w:val="003414FF"/>
    <w:rsid w:val="0034250E"/>
    <w:rsid w:val="003425E4"/>
    <w:rsid w:val="00342E8C"/>
    <w:rsid w:val="00344EDF"/>
    <w:rsid w:val="00345AEE"/>
    <w:rsid w:val="003463B3"/>
    <w:rsid w:val="0034645B"/>
    <w:rsid w:val="0035052F"/>
    <w:rsid w:val="00350767"/>
    <w:rsid w:val="00350971"/>
    <w:rsid w:val="00350B7A"/>
    <w:rsid w:val="00352068"/>
    <w:rsid w:val="00355D5A"/>
    <w:rsid w:val="003577D6"/>
    <w:rsid w:val="003612A4"/>
    <w:rsid w:val="00363C81"/>
    <w:rsid w:val="00363EC4"/>
    <w:rsid w:val="003648FB"/>
    <w:rsid w:val="00366D1A"/>
    <w:rsid w:val="00367FE5"/>
    <w:rsid w:val="003713EA"/>
    <w:rsid w:val="00373407"/>
    <w:rsid w:val="0037364A"/>
    <w:rsid w:val="00376C8F"/>
    <w:rsid w:val="0037798A"/>
    <w:rsid w:val="0038083F"/>
    <w:rsid w:val="00383FAE"/>
    <w:rsid w:val="00384ACD"/>
    <w:rsid w:val="00386341"/>
    <w:rsid w:val="003871E7"/>
    <w:rsid w:val="00390F78"/>
    <w:rsid w:val="00391D01"/>
    <w:rsid w:val="00391EFC"/>
    <w:rsid w:val="003937C0"/>
    <w:rsid w:val="0039564B"/>
    <w:rsid w:val="00395ACD"/>
    <w:rsid w:val="00395EEE"/>
    <w:rsid w:val="003A0463"/>
    <w:rsid w:val="003A1EE0"/>
    <w:rsid w:val="003A20F2"/>
    <w:rsid w:val="003A50A8"/>
    <w:rsid w:val="003A54EA"/>
    <w:rsid w:val="003B137B"/>
    <w:rsid w:val="003B2C01"/>
    <w:rsid w:val="003B6466"/>
    <w:rsid w:val="003B665E"/>
    <w:rsid w:val="003B7670"/>
    <w:rsid w:val="003C00A5"/>
    <w:rsid w:val="003C1507"/>
    <w:rsid w:val="003C32D8"/>
    <w:rsid w:val="003C57F6"/>
    <w:rsid w:val="003D0F58"/>
    <w:rsid w:val="003D16C4"/>
    <w:rsid w:val="003D69D1"/>
    <w:rsid w:val="003E1495"/>
    <w:rsid w:val="003E21A8"/>
    <w:rsid w:val="003E2337"/>
    <w:rsid w:val="003E274F"/>
    <w:rsid w:val="003E2A69"/>
    <w:rsid w:val="003E3469"/>
    <w:rsid w:val="003E3E8A"/>
    <w:rsid w:val="003E7336"/>
    <w:rsid w:val="003F16BA"/>
    <w:rsid w:val="003F4501"/>
    <w:rsid w:val="003F6A14"/>
    <w:rsid w:val="003F702F"/>
    <w:rsid w:val="003F7E0D"/>
    <w:rsid w:val="00400F8F"/>
    <w:rsid w:val="00401C12"/>
    <w:rsid w:val="00402CF2"/>
    <w:rsid w:val="00406705"/>
    <w:rsid w:val="004124E3"/>
    <w:rsid w:val="00413621"/>
    <w:rsid w:val="0041406F"/>
    <w:rsid w:val="004169FF"/>
    <w:rsid w:val="00421154"/>
    <w:rsid w:val="004211DC"/>
    <w:rsid w:val="00422458"/>
    <w:rsid w:val="00422E59"/>
    <w:rsid w:val="004233D1"/>
    <w:rsid w:val="004237FC"/>
    <w:rsid w:val="00427E63"/>
    <w:rsid w:val="00430154"/>
    <w:rsid w:val="004302A2"/>
    <w:rsid w:val="00430300"/>
    <w:rsid w:val="00431145"/>
    <w:rsid w:val="0043172F"/>
    <w:rsid w:val="00431E00"/>
    <w:rsid w:val="004345CC"/>
    <w:rsid w:val="004363EF"/>
    <w:rsid w:val="00437249"/>
    <w:rsid w:val="00440149"/>
    <w:rsid w:val="00440FE6"/>
    <w:rsid w:val="0044147E"/>
    <w:rsid w:val="0044200C"/>
    <w:rsid w:val="004425CB"/>
    <w:rsid w:val="00442BE2"/>
    <w:rsid w:val="00443EC4"/>
    <w:rsid w:val="00445DBB"/>
    <w:rsid w:val="00446C70"/>
    <w:rsid w:val="00447503"/>
    <w:rsid w:val="0045012B"/>
    <w:rsid w:val="00450EB7"/>
    <w:rsid w:val="00451B51"/>
    <w:rsid w:val="00451DC1"/>
    <w:rsid w:val="004528D9"/>
    <w:rsid w:val="0045356E"/>
    <w:rsid w:val="00456944"/>
    <w:rsid w:val="00460511"/>
    <w:rsid w:val="00461487"/>
    <w:rsid w:val="0046215A"/>
    <w:rsid w:val="004633DB"/>
    <w:rsid w:val="00463629"/>
    <w:rsid w:val="00464B00"/>
    <w:rsid w:val="004655E0"/>
    <w:rsid w:val="0047026A"/>
    <w:rsid w:val="00472847"/>
    <w:rsid w:val="00474FF9"/>
    <w:rsid w:val="00480ADB"/>
    <w:rsid w:val="00483E09"/>
    <w:rsid w:val="00483E55"/>
    <w:rsid w:val="00484979"/>
    <w:rsid w:val="00484F30"/>
    <w:rsid w:val="00486278"/>
    <w:rsid w:val="004906BC"/>
    <w:rsid w:val="0049394A"/>
    <w:rsid w:val="00494246"/>
    <w:rsid w:val="0049572C"/>
    <w:rsid w:val="0049730D"/>
    <w:rsid w:val="004A362F"/>
    <w:rsid w:val="004A61A8"/>
    <w:rsid w:val="004A6D9A"/>
    <w:rsid w:val="004B10DD"/>
    <w:rsid w:val="004B317E"/>
    <w:rsid w:val="004B5DF2"/>
    <w:rsid w:val="004B61F7"/>
    <w:rsid w:val="004B652A"/>
    <w:rsid w:val="004B682A"/>
    <w:rsid w:val="004B6F2C"/>
    <w:rsid w:val="004B73BD"/>
    <w:rsid w:val="004C01D6"/>
    <w:rsid w:val="004C1126"/>
    <w:rsid w:val="004C1D94"/>
    <w:rsid w:val="004C5A0B"/>
    <w:rsid w:val="004C5C9D"/>
    <w:rsid w:val="004C6E2F"/>
    <w:rsid w:val="004D0C80"/>
    <w:rsid w:val="004D0CB9"/>
    <w:rsid w:val="004D0E53"/>
    <w:rsid w:val="004D1790"/>
    <w:rsid w:val="004D3C5A"/>
    <w:rsid w:val="004D529D"/>
    <w:rsid w:val="004D73C1"/>
    <w:rsid w:val="004D7614"/>
    <w:rsid w:val="004E1CA6"/>
    <w:rsid w:val="004E2B03"/>
    <w:rsid w:val="004E2DB6"/>
    <w:rsid w:val="004E6230"/>
    <w:rsid w:val="004E72FE"/>
    <w:rsid w:val="004F09AA"/>
    <w:rsid w:val="004F10AC"/>
    <w:rsid w:val="004F258F"/>
    <w:rsid w:val="004F3423"/>
    <w:rsid w:val="004F35B0"/>
    <w:rsid w:val="004F4059"/>
    <w:rsid w:val="0050449E"/>
    <w:rsid w:val="005056A2"/>
    <w:rsid w:val="00510068"/>
    <w:rsid w:val="005124DA"/>
    <w:rsid w:val="00512614"/>
    <w:rsid w:val="00512C61"/>
    <w:rsid w:val="00517D3D"/>
    <w:rsid w:val="00521384"/>
    <w:rsid w:val="00522813"/>
    <w:rsid w:val="00522AE8"/>
    <w:rsid w:val="00523B21"/>
    <w:rsid w:val="00525824"/>
    <w:rsid w:val="00530CAF"/>
    <w:rsid w:val="0053109B"/>
    <w:rsid w:val="0053286E"/>
    <w:rsid w:val="005360D3"/>
    <w:rsid w:val="00536DD0"/>
    <w:rsid w:val="00537839"/>
    <w:rsid w:val="00541615"/>
    <w:rsid w:val="005448C1"/>
    <w:rsid w:val="00544A8A"/>
    <w:rsid w:val="00544BE6"/>
    <w:rsid w:val="00546D85"/>
    <w:rsid w:val="00550006"/>
    <w:rsid w:val="00551345"/>
    <w:rsid w:val="00552B9B"/>
    <w:rsid w:val="00552DD3"/>
    <w:rsid w:val="0055362B"/>
    <w:rsid w:val="005542E0"/>
    <w:rsid w:val="005551D1"/>
    <w:rsid w:val="0055781E"/>
    <w:rsid w:val="00565439"/>
    <w:rsid w:val="00570DA7"/>
    <w:rsid w:val="00572285"/>
    <w:rsid w:val="00574CB3"/>
    <w:rsid w:val="005768D5"/>
    <w:rsid w:val="00576AB1"/>
    <w:rsid w:val="00577033"/>
    <w:rsid w:val="00580846"/>
    <w:rsid w:val="0058115F"/>
    <w:rsid w:val="00582248"/>
    <w:rsid w:val="0058439D"/>
    <w:rsid w:val="005843BA"/>
    <w:rsid w:val="00585ADB"/>
    <w:rsid w:val="0058701C"/>
    <w:rsid w:val="00587F72"/>
    <w:rsid w:val="005907B6"/>
    <w:rsid w:val="005913FE"/>
    <w:rsid w:val="00591477"/>
    <w:rsid w:val="005914B4"/>
    <w:rsid w:val="00592367"/>
    <w:rsid w:val="00594BD1"/>
    <w:rsid w:val="0059691D"/>
    <w:rsid w:val="005A1C94"/>
    <w:rsid w:val="005A2D52"/>
    <w:rsid w:val="005A4133"/>
    <w:rsid w:val="005A4D7A"/>
    <w:rsid w:val="005A720E"/>
    <w:rsid w:val="005A7777"/>
    <w:rsid w:val="005B017C"/>
    <w:rsid w:val="005B1138"/>
    <w:rsid w:val="005B3235"/>
    <w:rsid w:val="005B4474"/>
    <w:rsid w:val="005B4934"/>
    <w:rsid w:val="005B533F"/>
    <w:rsid w:val="005B5531"/>
    <w:rsid w:val="005C3BD9"/>
    <w:rsid w:val="005C3E4D"/>
    <w:rsid w:val="005C4004"/>
    <w:rsid w:val="005C4C0C"/>
    <w:rsid w:val="005C66D1"/>
    <w:rsid w:val="005C70F6"/>
    <w:rsid w:val="005D292A"/>
    <w:rsid w:val="005D29EF"/>
    <w:rsid w:val="005D37DD"/>
    <w:rsid w:val="005D37E8"/>
    <w:rsid w:val="005D3F4B"/>
    <w:rsid w:val="005D4DA0"/>
    <w:rsid w:val="005D4F69"/>
    <w:rsid w:val="005D5403"/>
    <w:rsid w:val="005E094D"/>
    <w:rsid w:val="005E2B6F"/>
    <w:rsid w:val="005E32EF"/>
    <w:rsid w:val="005E35FD"/>
    <w:rsid w:val="005E3A27"/>
    <w:rsid w:val="005E3DC3"/>
    <w:rsid w:val="005E61C6"/>
    <w:rsid w:val="005E6645"/>
    <w:rsid w:val="005E7601"/>
    <w:rsid w:val="005E7647"/>
    <w:rsid w:val="005E76AC"/>
    <w:rsid w:val="005F2E42"/>
    <w:rsid w:val="005F3CDC"/>
    <w:rsid w:val="005F4233"/>
    <w:rsid w:val="00600EB2"/>
    <w:rsid w:val="006023D4"/>
    <w:rsid w:val="00602A43"/>
    <w:rsid w:val="00605AC0"/>
    <w:rsid w:val="00605ED9"/>
    <w:rsid w:val="0061040A"/>
    <w:rsid w:val="00612C76"/>
    <w:rsid w:val="00612C79"/>
    <w:rsid w:val="00617490"/>
    <w:rsid w:val="00617518"/>
    <w:rsid w:val="006212E7"/>
    <w:rsid w:val="00622C1F"/>
    <w:rsid w:val="00625475"/>
    <w:rsid w:val="006312A6"/>
    <w:rsid w:val="00634C71"/>
    <w:rsid w:val="00635CC0"/>
    <w:rsid w:val="006408B3"/>
    <w:rsid w:val="0064126D"/>
    <w:rsid w:val="00643EFC"/>
    <w:rsid w:val="00650456"/>
    <w:rsid w:val="00651661"/>
    <w:rsid w:val="00651C0C"/>
    <w:rsid w:val="00651D35"/>
    <w:rsid w:val="006522CB"/>
    <w:rsid w:val="00654111"/>
    <w:rsid w:val="00654D61"/>
    <w:rsid w:val="0065777F"/>
    <w:rsid w:val="00660956"/>
    <w:rsid w:val="006621C8"/>
    <w:rsid w:val="0066273E"/>
    <w:rsid w:val="0066397C"/>
    <w:rsid w:val="00664246"/>
    <w:rsid w:val="00664375"/>
    <w:rsid w:val="0066779B"/>
    <w:rsid w:val="00667912"/>
    <w:rsid w:val="00671F28"/>
    <w:rsid w:val="006762A9"/>
    <w:rsid w:val="0067693B"/>
    <w:rsid w:val="00677ED9"/>
    <w:rsid w:val="0068294A"/>
    <w:rsid w:val="00683FE9"/>
    <w:rsid w:val="00684658"/>
    <w:rsid w:val="00684BCF"/>
    <w:rsid w:val="00685549"/>
    <w:rsid w:val="00685C8C"/>
    <w:rsid w:val="00685DF1"/>
    <w:rsid w:val="00686691"/>
    <w:rsid w:val="00690749"/>
    <w:rsid w:val="006912BC"/>
    <w:rsid w:val="00692503"/>
    <w:rsid w:val="00692CB0"/>
    <w:rsid w:val="00693119"/>
    <w:rsid w:val="00693980"/>
    <w:rsid w:val="0069494A"/>
    <w:rsid w:val="00694EE5"/>
    <w:rsid w:val="006967A1"/>
    <w:rsid w:val="006A2CE4"/>
    <w:rsid w:val="006A4588"/>
    <w:rsid w:val="006A5691"/>
    <w:rsid w:val="006B0BA1"/>
    <w:rsid w:val="006B2068"/>
    <w:rsid w:val="006B30B6"/>
    <w:rsid w:val="006B37F9"/>
    <w:rsid w:val="006B41F1"/>
    <w:rsid w:val="006B73FF"/>
    <w:rsid w:val="006C03A8"/>
    <w:rsid w:val="006C135D"/>
    <w:rsid w:val="006C4C49"/>
    <w:rsid w:val="006C7DC0"/>
    <w:rsid w:val="006D283A"/>
    <w:rsid w:val="006D2E1C"/>
    <w:rsid w:val="006D4E05"/>
    <w:rsid w:val="006D7540"/>
    <w:rsid w:val="006D7B81"/>
    <w:rsid w:val="006E2593"/>
    <w:rsid w:val="006E2C3F"/>
    <w:rsid w:val="006E3078"/>
    <w:rsid w:val="006E3B9F"/>
    <w:rsid w:val="006E4F06"/>
    <w:rsid w:val="006E58AE"/>
    <w:rsid w:val="006E65FF"/>
    <w:rsid w:val="006F0CD8"/>
    <w:rsid w:val="006F1C05"/>
    <w:rsid w:val="006F1EB1"/>
    <w:rsid w:val="006F336C"/>
    <w:rsid w:val="006F338F"/>
    <w:rsid w:val="006F34D5"/>
    <w:rsid w:val="006F4D38"/>
    <w:rsid w:val="006F623A"/>
    <w:rsid w:val="00702B36"/>
    <w:rsid w:val="007064FD"/>
    <w:rsid w:val="00707C19"/>
    <w:rsid w:val="00712D6E"/>
    <w:rsid w:val="00714E5E"/>
    <w:rsid w:val="00717EC6"/>
    <w:rsid w:val="007203B0"/>
    <w:rsid w:val="00721375"/>
    <w:rsid w:val="0072145A"/>
    <w:rsid w:val="007226D6"/>
    <w:rsid w:val="0072312C"/>
    <w:rsid w:val="00723428"/>
    <w:rsid w:val="00725659"/>
    <w:rsid w:val="00725BAC"/>
    <w:rsid w:val="00726400"/>
    <w:rsid w:val="007265D9"/>
    <w:rsid w:val="0072694A"/>
    <w:rsid w:val="00733B00"/>
    <w:rsid w:val="0073530A"/>
    <w:rsid w:val="00735D94"/>
    <w:rsid w:val="00737A88"/>
    <w:rsid w:val="00743437"/>
    <w:rsid w:val="00744F95"/>
    <w:rsid w:val="00745A88"/>
    <w:rsid w:val="00745BA8"/>
    <w:rsid w:val="00745DDE"/>
    <w:rsid w:val="00746BF0"/>
    <w:rsid w:val="00751708"/>
    <w:rsid w:val="00751831"/>
    <w:rsid w:val="00751B16"/>
    <w:rsid w:val="0075228D"/>
    <w:rsid w:val="007524D8"/>
    <w:rsid w:val="00754287"/>
    <w:rsid w:val="00755FBE"/>
    <w:rsid w:val="0075667E"/>
    <w:rsid w:val="0076020A"/>
    <w:rsid w:val="0076033C"/>
    <w:rsid w:val="007604BD"/>
    <w:rsid w:val="00760ADC"/>
    <w:rsid w:val="00760BE7"/>
    <w:rsid w:val="00760CF1"/>
    <w:rsid w:val="007611ED"/>
    <w:rsid w:val="00761C1C"/>
    <w:rsid w:val="00762370"/>
    <w:rsid w:val="00763074"/>
    <w:rsid w:val="007642DD"/>
    <w:rsid w:val="007645BC"/>
    <w:rsid w:val="00764B9B"/>
    <w:rsid w:val="00764EEB"/>
    <w:rsid w:val="00766849"/>
    <w:rsid w:val="00770297"/>
    <w:rsid w:val="00771BAA"/>
    <w:rsid w:val="007732FE"/>
    <w:rsid w:val="00775BBD"/>
    <w:rsid w:val="007767F1"/>
    <w:rsid w:val="00777AB8"/>
    <w:rsid w:val="0078179F"/>
    <w:rsid w:val="00782208"/>
    <w:rsid w:val="00783D8C"/>
    <w:rsid w:val="00784742"/>
    <w:rsid w:val="00784CBC"/>
    <w:rsid w:val="0078604C"/>
    <w:rsid w:val="007863FE"/>
    <w:rsid w:val="007929A9"/>
    <w:rsid w:val="00793CE0"/>
    <w:rsid w:val="00795050"/>
    <w:rsid w:val="00796001"/>
    <w:rsid w:val="007966C2"/>
    <w:rsid w:val="00797CDD"/>
    <w:rsid w:val="007A193D"/>
    <w:rsid w:val="007A1A7E"/>
    <w:rsid w:val="007A33B5"/>
    <w:rsid w:val="007A4D77"/>
    <w:rsid w:val="007A547B"/>
    <w:rsid w:val="007A5913"/>
    <w:rsid w:val="007A7354"/>
    <w:rsid w:val="007B03B4"/>
    <w:rsid w:val="007B126E"/>
    <w:rsid w:val="007B28AD"/>
    <w:rsid w:val="007B2FED"/>
    <w:rsid w:val="007B4A6E"/>
    <w:rsid w:val="007B5D64"/>
    <w:rsid w:val="007C360B"/>
    <w:rsid w:val="007C3856"/>
    <w:rsid w:val="007C5075"/>
    <w:rsid w:val="007C5FC8"/>
    <w:rsid w:val="007C6ADB"/>
    <w:rsid w:val="007C7407"/>
    <w:rsid w:val="007D21EB"/>
    <w:rsid w:val="007D27E3"/>
    <w:rsid w:val="007D3F34"/>
    <w:rsid w:val="007D4064"/>
    <w:rsid w:val="007D5394"/>
    <w:rsid w:val="007E0063"/>
    <w:rsid w:val="007E2071"/>
    <w:rsid w:val="007E3171"/>
    <w:rsid w:val="007E4A9B"/>
    <w:rsid w:val="007E4AAE"/>
    <w:rsid w:val="007E531D"/>
    <w:rsid w:val="007E61CA"/>
    <w:rsid w:val="007F0258"/>
    <w:rsid w:val="007F13A7"/>
    <w:rsid w:val="007F548B"/>
    <w:rsid w:val="007F56E2"/>
    <w:rsid w:val="007F6C87"/>
    <w:rsid w:val="007F7CF7"/>
    <w:rsid w:val="007F7DD3"/>
    <w:rsid w:val="007F7E06"/>
    <w:rsid w:val="00800295"/>
    <w:rsid w:val="00800A48"/>
    <w:rsid w:val="00800AA5"/>
    <w:rsid w:val="008019EF"/>
    <w:rsid w:val="00802683"/>
    <w:rsid w:val="008027BB"/>
    <w:rsid w:val="00804968"/>
    <w:rsid w:val="00804E6A"/>
    <w:rsid w:val="008059A6"/>
    <w:rsid w:val="00805F12"/>
    <w:rsid w:val="00806DA7"/>
    <w:rsid w:val="00807DCC"/>
    <w:rsid w:val="00814404"/>
    <w:rsid w:val="00814DF2"/>
    <w:rsid w:val="008151D5"/>
    <w:rsid w:val="0081551A"/>
    <w:rsid w:val="00815ED6"/>
    <w:rsid w:val="00816D47"/>
    <w:rsid w:val="008200CC"/>
    <w:rsid w:val="0082044B"/>
    <w:rsid w:val="00821389"/>
    <w:rsid w:val="0082157B"/>
    <w:rsid w:val="00821B59"/>
    <w:rsid w:val="00823D22"/>
    <w:rsid w:val="00825A30"/>
    <w:rsid w:val="008269A4"/>
    <w:rsid w:val="008279BA"/>
    <w:rsid w:val="00827F2C"/>
    <w:rsid w:val="00832D58"/>
    <w:rsid w:val="008352B8"/>
    <w:rsid w:val="00835CB0"/>
    <w:rsid w:val="00836478"/>
    <w:rsid w:val="008364C5"/>
    <w:rsid w:val="008366CD"/>
    <w:rsid w:val="0084029F"/>
    <w:rsid w:val="00850EC3"/>
    <w:rsid w:val="0085163F"/>
    <w:rsid w:val="0085669B"/>
    <w:rsid w:val="00865937"/>
    <w:rsid w:val="00866CC9"/>
    <w:rsid w:val="00866DDA"/>
    <w:rsid w:val="00870ED5"/>
    <w:rsid w:val="008720F3"/>
    <w:rsid w:val="008734D5"/>
    <w:rsid w:val="008734E7"/>
    <w:rsid w:val="008741DA"/>
    <w:rsid w:val="00880747"/>
    <w:rsid w:val="008821A5"/>
    <w:rsid w:val="0088334F"/>
    <w:rsid w:val="00883749"/>
    <w:rsid w:val="00887E07"/>
    <w:rsid w:val="0089437C"/>
    <w:rsid w:val="00894824"/>
    <w:rsid w:val="008978E6"/>
    <w:rsid w:val="008A0B77"/>
    <w:rsid w:val="008A223F"/>
    <w:rsid w:val="008A2480"/>
    <w:rsid w:val="008A4817"/>
    <w:rsid w:val="008A5D29"/>
    <w:rsid w:val="008B04BD"/>
    <w:rsid w:val="008B1217"/>
    <w:rsid w:val="008B57A3"/>
    <w:rsid w:val="008B6FEF"/>
    <w:rsid w:val="008C2188"/>
    <w:rsid w:val="008C25D6"/>
    <w:rsid w:val="008C362C"/>
    <w:rsid w:val="008C4437"/>
    <w:rsid w:val="008C5F32"/>
    <w:rsid w:val="008D1271"/>
    <w:rsid w:val="008D520C"/>
    <w:rsid w:val="008D5895"/>
    <w:rsid w:val="008D68DD"/>
    <w:rsid w:val="008E05A8"/>
    <w:rsid w:val="008E17F0"/>
    <w:rsid w:val="008E2012"/>
    <w:rsid w:val="008E5999"/>
    <w:rsid w:val="008E5F7E"/>
    <w:rsid w:val="008E759F"/>
    <w:rsid w:val="008E7622"/>
    <w:rsid w:val="008F1666"/>
    <w:rsid w:val="008F22D0"/>
    <w:rsid w:val="008F3E54"/>
    <w:rsid w:val="008F555E"/>
    <w:rsid w:val="009000AB"/>
    <w:rsid w:val="0090407F"/>
    <w:rsid w:val="0090466E"/>
    <w:rsid w:val="00904D9C"/>
    <w:rsid w:val="009054AC"/>
    <w:rsid w:val="00911D8B"/>
    <w:rsid w:val="00915028"/>
    <w:rsid w:val="0091620A"/>
    <w:rsid w:val="00916FBE"/>
    <w:rsid w:val="009233B6"/>
    <w:rsid w:val="00925479"/>
    <w:rsid w:val="00926C50"/>
    <w:rsid w:val="009307CB"/>
    <w:rsid w:val="00930ED8"/>
    <w:rsid w:val="00931AB6"/>
    <w:rsid w:val="00934392"/>
    <w:rsid w:val="009371D8"/>
    <w:rsid w:val="00940A6C"/>
    <w:rsid w:val="00944FD8"/>
    <w:rsid w:val="00945EAB"/>
    <w:rsid w:val="0094623B"/>
    <w:rsid w:val="00947AB2"/>
    <w:rsid w:val="00947AE6"/>
    <w:rsid w:val="00947E00"/>
    <w:rsid w:val="009537B3"/>
    <w:rsid w:val="00954E31"/>
    <w:rsid w:val="00955031"/>
    <w:rsid w:val="00955404"/>
    <w:rsid w:val="00956603"/>
    <w:rsid w:val="0096720F"/>
    <w:rsid w:val="00970BB9"/>
    <w:rsid w:val="00970CB3"/>
    <w:rsid w:val="009711C8"/>
    <w:rsid w:val="00972083"/>
    <w:rsid w:val="00975505"/>
    <w:rsid w:val="009771F7"/>
    <w:rsid w:val="0097753A"/>
    <w:rsid w:val="00985477"/>
    <w:rsid w:val="009856EF"/>
    <w:rsid w:val="00986CF0"/>
    <w:rsid w:val="009875E0"/>
    <w:rsid w:val="00990CC7"/>
    <w:rsid w:val="00991B1D"/>
    <w:rsid w:val="00992B82"/>
    <w:rsid w:val="00992DA5"/>
    <w:rsid w:val="00994144"/>
    <w:rsid w:val="009958EF"/>
    <w:rsid w:val="009974C5"/>
    <w:rsid w:val="009A304E"/>
    <w:rsid w:val="009A35C7"/>
    <w:rsid w:val="009A3715"/>
    <w:rsid w:val="009A3D40"/>
    <w:rsid w:val="009A5E66"/>
    <w:rsid w:val="009A5F9F"/>
    <w:rsid w:val="009A6274"/>
    <w:rsid w:val="009A6F87"/>
    <w:rsid w:val="009A7838"/>
    <w:rsid w:val="009B2188"/>
    <w:rsid w:val="009B2BDC"/>
    <w:rsid w:val="009B2D59"/>
    <w:rsid w:val="009B52BC"/>
    <w:rsid w:val="009B5554"/>
    <w:rsid w:val="009B5CE0"/>
    <w:rsid w:val="009B77C1"/>
    <w:rsid w:val="009C0AD8"/>
    <w:rsid w:val="009C15BA"/>
    <w:rsid w:val="009C18C8"/>
    <w:rsid w:val="009C30C3"/>
    <w:rsid w:val="009C3961"/>
    <w:rsid w:val="009C70D7"/>
    <w:rsid w:val="009C76F1"/>
    <w:rsid w:val="009C785F"/>
    <w:rsid w:val="009D4C6C"/>
    <w:rsid w:val="009D4F57"/>
    <w:rsid w:val="009D6F7F"/>
    <w:rsid w:val="009E057B"/>
    <w:rsid w:val="009E0ABA"/>
    <w:rsid w:val="009E11E4"/>
    <w:rsid w:val="009E136D"/>
    <w:rsid w:val="009E2C74"/>
    <w:rsid w:val="009E41AC"/>
    <w:rsid w:val="009E457E"/>
    <w:rsid w:val="009E5F69"/>
    <w:rsid w:val="009F0343"/>
    <w:rsid w:val="009F0657"/>
    <w:rsid w:val="009F1254"/>
    <w:rsid w:val="009F1EE6"/>
    <w:rsid w:val="009F2DC1"/>
    <w:rsid w:val="009F5882"/>
    <w:rsid w:val="00A0384B"/>
    <w:rsid w:val="00A10982"/>
    <w:rsid w:val="00A113D8"/>
    <w:rsid w:val="00A11D5B"/>
    <w:rsid w:val="00A12AD5"/>
    <w:rsid w:val="00A14751"/>
    <w:rsid w:val="00A15259"/>
    <w:rsid w:val="00A17652"/>
    <w:rsid w:val="00A20B4A"/>
    <w:rsid w:val="00A20C6E"/>
    <w:rsid w:val="00A21264"/>
    <w:rsid w:val="00A21502"/>
    <w:rsid w:val="00A25432"/>
    <w:rsid w:val="00A264C8"/>
    <w:rsid w:val="00A316FB"/>
    <w:rsid w:val="00A33562"/>
    <w:rsid w:val="00A34C5A"/>
    <w:rsid w:val="00A415B6"/>
    <w:rsid w:val="00A41A4D"/>
    <w:rsid w:val="00A43366"/>
    <w:rsid w:val="00A44B06"/>
    <w:rsid w:val="00A46C35"/>
    <w:rsid w:val="00A46CE4"/>
    <w:rsid w:val="00A50EFE"/>
    <w:rsid w:val="00A51299"/>
    <w:rsid w:val="00A54C3B"/>
    <w:rsid w:val="00A555BE"/>
    <w:rsid w:val="00A55D96"/>
    <w:rsid w:val="00A578A8"/>
    <w:rsid w:val="00A648DF"/>
    <w:rsid w:val="00A65866"/>
    <w:rsid w:val="00A718B2"/>
    <w:rsid w:val="00A7241E"/>
    <w:rsid w:val="00A72B47"/>
    <w:rsid w:val="00A73C48"/>
    <w:rsid w:val="00A73EE7"/>
    <w:rsid w:val="00A759FA"/>
    <w:rsid w:val="00A77D68"/>
    <w:rsid w:val="00A800BF"/>
    <w:rsid w:val="00A8062D"/>
    <w:rsid w:val="00A81FE3"/>
    <w:rsid w:val="00A830A0"/>
    <w:rsid w:val="00A831D8"/>
    <w:rsid w:val="00A83860"/>
    <w:rsid w:val="00A83ECD"/>
    <w:rsid w:val="00A8418B"/>
    <w:rsid w:val="00A8595C"/>
    <w:rsid w:val="00A863CD"/>
    <w:rsid w:val="00A87BF5"/>
    <w:rsid w:val="00A87CA1"/>
    <w:rsid w:val="00A87EAE"/>
    <w:rsid w:val="00A91562"/>
    <w:rsid w:val="00A968D5"/>
    <w:rsid w:val="00A96A87"/>
    <w:rsid w:val="00A96B08"/>
    <w:rsid w:val="00AA03A5"/>
    <w:rsid w:val="00AA10B8"/>
    <w:rsid w:val="00AA243F"/>
    <w:rsid w:val="00AA30A6"/>
    <w:rsid w:val="00AA6CB1"/>
    <w:rsid w:val="00AA73FB"/>
    <w:rsid w:val="00AA7BCD"/>
    <w:rsid w:val="00AB66E0"/>
    <w:rsid w:val="00AB6AAC"/>
    <w:rsid w:val="00AC0709"/>
    <w:rsid w:val="00AC1FE7"/>
    <w:rsid w:val="00AC39C3"/>
    <w:rsid w:val="00AC675E"/>
    <w:rsid w:val="00AC6CF4"/>
    <w:rsid w:val="00AD0E3A"/>
    <w:rsid w:val="00AD233D"/>
    <w:rsid w:val="00AD2F06"/>
    <w:rsid w:val="00AD4997"/>
    <w:rsid w:val="00AD4C7B"/>
    <w:rsid w:val="00AD5601"/>
    <w:rsid w:val="00AD681C"/>
    <w:rsid w:val="00AE0FF8"/>
    <w:rsid w:val="00AE1292"/>
    <w:rsid w:val="00AE2D98"/>
    <w:rsid w:val="00AE2F04"/>
    <w:rsid w:val="00AE480F"/>
    <w:rsid w:val="00AE5B83"/>
    <w:rsid w:val="00AE7A15"/>
    <w:rsid w:val="00AF01CD"/>
    <w:rsid w:val="00AF1986"/>
    <w:rsid w:val="00AF3D0A"/>
    <w:rsid w:val="00AF4BD5"/>
    <w:rsid w:val="00AF4DB5"/>
    <w:rsid w:val="00AF6799"/>
    <w:rsid w:val="00AF721D"/>
    <w:rsid w:val="00AF78C4"/>
    <w:rsid w:val="00B0174A"/>
    <w:rsid w:val="00B01F42"/>
    <w:rsid w:val="00B022B4"/>
    <w:rsid w:val="00B02349"/>
    <w:rsid w:val="00B03919"/>
    <w:rsid w:val="00B04BA3"/>
    <w:rsid w:val="00B1049C"/>
    <w:rsid w:val="00B11A35"/>
    <w:rsid w:val="00B11FF9"/>
    <w:rsid w:val="00B1216B"/>
    <w:rsid w:val="00B223FE"/>
    <w:rsid w:val="00B22F3F"/>
    <w:rsid w:val="00B2319D"/>
    <w:rsid w:val="00B23941"/>
    <w:rsid w:val="00B27191"/>
    <w:rsid w:val="00B277EF"/>
    <w:rsid w:val="00B32D22"/>
    <w:rsid w:val="00B33881"/>
    <w:rsid w:val="00B41DB3"/>
    <w:rsid w:val="00B4217D"/>
    <w:rsid w:val="00B43B15"/>
    <w:rsid w:val="00B44BAA"/>
    <w:rsid w:val="00B45F49"/>
    <w:rsid w:val="00B46312"/>
    <w:rsid w:val="00B52494"/>
    <w:rsid w:val="00B52FA8"/>
    <w:rsid w:val="00B530AB"/>
    <w:rsid w:val="00B568DA"/>
    <w:rsid w:val="00B57BE2"/>
    <w:rsid w:val="00B601DB"/>
    <w:rsid w:val="00B602F2"/>
    <w:rsid w:val="00B60E44"/>
    <w:rsid w:val="00B61E1C"/>
    <w:rsid w:val="00B628A5"/>
    <w:rsid w:val="00B631EE"/>
    <w:rsid w:val="00B6330D"/>
    <w:rsid w:val="00B634A3"/>
    <w:rsid w:val="00B63EF8"/>
    <w:rsid w:val="00B65351"/>
    <w:rsid w:val="00B65DD7"/>
    <w:rsid w:val="00B66740"/>
    <w:rsid w:val="00B66951"/>
    <w:rsid w:val="00B671A5"/>
    <w:rsid w:val="00B7018F"/>
    <w:rsid w:val="00B76CC9"/>
    <w:rsid w:val="00B7795C"/>
    <w:rsid w:val="00B802E2"/>
    <w:rsid w:val="00B80A4B"/>
    <w:rsid w:val="00B80E31"/>
    <w:rsid w:val="00B8536B"/>
    <w:rsid w:val="00B869D8"/>
    <w:rsid w:val="00B87B13"/>
    <w:rsid w:val="00B87B68"/>
    <w:rsid w:val="00B90284"/>
    <w:rsid w:val="00B91255"/>
    <w:rsid w:val="00B95B5A"/>
    <w:rsid w:val="00B96E55"/>
    <w:rsid w:val="00B9721D"/>
    <w:rsid w:val="00BA1C0C"/>
    <w:rsid w:val="00BA5823"/>
    <w:rsid w:val="00BA66A8"/>
    <w:rsid w:val="00BB172D"/>
    <w:rsid w:val="00BB499C"/>
    <w:rsid w:val="00BB5B53"/>
    <w:rsid w:val="00BC0510"/>
    <w:rsid w:val="00BC1321"/>
    <w:rsid w:val="00BC5352"/>
    <w:rsid w:val="00BC5AC3"/>
    <w:rsid w:val="00BC5C02"/>
    <w:rsid w:val="00BC70A9"/>
    <w:rsid w:val="00BD583F"/>
    <w:rsid w:val="00BD63AB"/>
    <w:rsid w:val="00BD750F"/>
    <w:rsid w:val="00BE22AF"/>
    <w:rsid w:val="00BE3240"/>
    <w:rsid w:val="00BE36FF"/>
    <w:rsid w:val="00BE6D87"/>
    <w:rsid w:val="00BE714A"/>
    <w:rsid w:val="00BF05D4"/>
    <w:rsid w:val="00BF2527"/>
    <w:rsid w:val="00BF35B7"/>
    <w:rsid w:val="00BF43C2"/>
    <w:rsid w:val="00BF4FDD"/>
    <w:rsid w:val="00BF7893"/>
    <w:rsid w:val="00BF7BFC"/>
    <w:rsid w:val="00C03FF2"/>
    <w:rsid w:val="00C04959"/>
    <w:rsid w:val="00C06CD9"/>
    <w:rsid w:val="00C06DF5"/>
    <w:rsid w:val="00C06F59"/>
    <w:rsid w:val="00C07148"/>
    <w:rsid w:val="00C078B0"/>
    <w:rsid w:val="00C07C7B"/>
    <w:rsid w:val="00C1004C"/>
    <w:rsid w:val="00C12017"/>
    <w:rsid w:val="00C1322C"/>
    <w:rsid w:val="00C138D1"/>
    <w:rsid w:val="00C13905"/>
    <w:rsid w:val="00C13DF8"/>
    <w:rsid w:val="00C14F18"/>
    <w:rsid w:val="00C16E9B"/>
    <w:rsid w:val="00C208ED"/>
    <w:rsid w:val="00C211E1"/>
    <w:rsid w:val="00C301FD"/>
    <w:rsid w:val="00C317DA"/>
    <w:rsid w:val="00C35716"/>
    <w:rsid w:val="00C3676F"/>
    <w:rsid w:val="00C41608"/>
    <w:rsid w:val="00C4216B"/>
    <w:rsid w:val="00C45974"/>
    <w:rsid w:val="00C46AC5"/>
    <w:rsid w:val="00C50F91"/>
    <w:rsid w:val="00C5227B"/>
    <w:rsid w:val="00C52288"/>
    <w:rsid w:val="00C54FC1"/>
    <w:rsid w:val="00C57737"/>
    <w:rsid w:val="00C6107D"/>
    <w:rsid w:val="00C61BA0"/>
    <w:rsid w:val="00C61E53"/>
    <w:rsid w:val="00C62A45"/>
    <w:rsid w:val="00C631DC"/>
    <w:rsid w:val="00C63D1E"/>
    <w:rsid w:val="00C658BC"/>
    <w:rsid w:val="00C659C4"/>
    <w:rsid w:val="00C704A0"/>
    <w:rsid w:val="00C71656"/>
    <w:rsid w:val="00C72317"/>
    <w:rsid w:val="00C76F6B"/>
    <w:rsid w:val="00C77795"/>
    <w:rsid w:val="00C81E8F"/>
    <w:rsid w:val="00C821E4"/>
    <w:rsid w:val="00C825CF"/>
    <w:rsid w:val="00C82738"/>
    <w:rsid w:val="00C83510"/>
    <w:rsid w:val="00C835A5"/>
    <w:rsid w:val="00C83B63"/>
    <w:rsid w:val="00C83E98"/>
    <w:rsid w:val="00C851FE"/>
    <w:rsid w:val="00C85E6D"/>
    <w:rsid w:val="00C85FBF"/>
    <w:rsid w:val="00C87CDA"/>
    <w:rsid w:val="00C91487"/>
    <w:rsid w:val="00C9237D"/>
    <w:rsid w:val="00C92680"/>
    <w:rsid w:val="00C948BA"/>
    <w:rsid w:val="00C953BA"/>
    <w:rsid w:val="00C9581B"/>
    <w:rsid w:val="00CA342D"/>
    <w:rsid w:val="00CA68DA"/>
    <w:rsid w:val="00CA6C3A"/>
    <w:rsid w:val="00CB1897"/>
    <w:rsid w:val="00CB32F5"/>
    <w:rsid w:val="00CB358A"/>
    <w:rsid w:val="00CB7F54"/>
    <w:rsid w:val="00CC074F"/>
    <w:rsid w:val="00CC3CCE"/>
    <w:rsid w:val="00CC6EC8"/>
    <w:rsid w:val="00CD04F6"/>
    <w:rsid w:val="00CD15B0"/>
    <w:rsid w:val="00CD1DCF"/>
    <w:rsid w:val="00CD205D"/>
    <w:rsid w:val="00CD2266"/>
    <w:rsid w:val="00CD551B"/>
    <w:rsid w:val="00CD67B2"/>
    <w:rsid w:val="00CD69E0"/>
    <w:rsid w:val="00CE11EA"/>
    <w:rsid w:val="00CE1376"/>
    <w:rsid w:val="00CE37B8"/>
    <w:rsid w:val="00CE42F4"/>
    <w:rsid w:val="00CE71F7"/>
    <w:rsid w:val="00CF03B8"/>
    <w:rsid w:val="00CF1E32"/>
    <w:rsid w:val="00CF2C19"/>
    <w:rsid w:val="00CF3048"/>
    <w:rsid w:val="00CF314F"/>
    <w:rsid w:val="00CF3683"/>
    <w:rsid w:val="00CF514A"/>
    <w:rsid w:val="00CF5D74"/>
    <w:rsid w:val="00D031C2"/>
    <w:rsid w:val="00D03DA6"/>
    <w:rsid w:val="00D04755"/>
    <w:rsid w:val="00D064E2"/>
    <w:rsid w:val="00D11D6C"/>
    <w:rsid w:val="00D12C4C"/>
    <w:rsid w:val="00D13029"/>
    <w:rsid w:val="00D143BC"/>
    <w:rsid w:val="00D15DE2"/>
    <w:rsid w:val="00D17074"/>
    <w:rsid w:val="00D221DB"/>
    <w:rsid w:val="00D22389"/>
    <w:rsid w:val="00D2293A"/>
    <w:rsid w:val="00D229F7"/>
    <w:rsid w:val="00D233F5"/>
    <w:rsid w:val="00D27A4B"/>
    <w:rsid w:val="00D333C2"/>
    <w:rsid w:val="00D34139"/>
    <w:rsid w:val="00D34EB7"/>
    <w:rsid w:val="00D35258"/>
    <w:rsid w:val="00D3556F"/>
    <w:rsid w:val="00D364C7"/>
    <w:rsid w:val="00D375C6"/>
    <w:rsid w:val="00D37BA5"/>
    <w:rsid w:val="00D442D8"/>
    <w:rsid w:val="00D4619C"/>
    <w:rsid w:val="00D47D22"/>
    <w:rsid w:val="00D50351"/>
    <w:rsid w:val="00D50D83"/>
    <w:rsid w:val="00D513E1"/>
    <w:rsid w:val="00D5334E"/>
    <w:rsid w:val="00D53587"/>
    <w:rsid w:val="00D546E2"/>
    <w:rsid w:val="00D5556E"/>
    <w:rsid w:val="00D60CA0"/>
    <w:rsid w:val="00D610A0"/>
    <w:rsid w:val="00D61851"/>
    <w:rsid w:val="00D61AA2"/>
    <w:rsid w:val="00D62C80"/>
    <w:rsid w:val="00D67CA0"/>
    <w:rsid w:val="00D7118C"/>
    <w:rsid w:val="00D75DA8"/>
    <w:rsid w:val="00D768ED"/>
    <w:rsid w:val="00D77690"/>
    <w:rsid w:val="00D8078C"/>
    <w:rsid w:val="00D813A0"/>
    <w:rsid w:val="00D8336B"/>
    <w:rsid w:val="00D83CC0"/>
    <w:rsid w:val="00D85D34"/>
    <w:rsid w:val="00D85FA4"/>
    <w:rsid w:val="00D90F68"/>
    <w:rsid w:val="00D91253"/>
    <w:rsid w:val="00D94006"/>
    <w:rsid w:val="00D940D9"/>
    <w:rsid w:val="00D950CD"/>
    <w:rsid w:val="00D952FF"/>
    <w:rsid w:val="00D9603F"/>
    <w:rsid w:val="00D96C7F"/>
    <w:rsid w:val="00DA3479"/>
    <w:rsid w:val="00DA3D80"/>
    <w:rsid w:val="00DA4F15"/>
    <w:rsid w:val="00DA5516"/>
    <w:rsid w:val="00DA5BC6"/>
    <w:rsid w:val="00DA67EF"/>
    <w:rsid w:val="00DA68EE"/>
    <w:rsid w:val="00DB3F3F"/>
    <w:rsid w:val="00DB5ABB"/>
    <w:rsid w:val="00DB6E88"/>
    <w:rsid w:val="00DB76B1"/>
    <w:rsid w:val="00DC02B4"/>
    <w:rsid w:val="00DC31A1"/>
    <w:rsid w:val="00DC67DE"/>
    <w:rsid w:val="00DD2006"/>
    <w:rsid w:val="00DD5F5C"/>
    <w:rsid w:val="00DD6155"/>
    <w:rsid w:val="00DD6400"/>
    <w:rsid w:val="00DD6A19"/>
    <w:rsid w:val="00DD7ABA"/>
    <w:rsid w:val="00DE07AE"/>
    <w:rsid w:val="00DE0E4F"/>
    <w:rsid w:val="00DE3D2A"/>
    <w:rsid w:val="00DE4B06"/>
    <w:rsid w:val="00DF0BEC"/>
    <w:rsid w:val="00DF1C6B"/>
    <w:rsid w:val="00E00E80"/>
    <w:rsid w:val="00E00FE2"/>
    <w:rsid w:val="00E01C11"/>
    <w:rsid w:val="00E0317A"/>
    <w:rsid w:val="00E04393"/>
    <w:rsid w:val="00E04805"/>
    <w:rsid w:val="00E05A66"/>
    <w:rsid w:val="00E06D3F"/>
    <w:rsid w:val="00E104D4"/>
    <w:rsid w:val="00E120FB"/>
    <w:rsid w:val="00E13D2B"/>
    <w:rsid w:val="00E14992"/>
    <w:rsid w:val="00E14A4A"/>
    <w:rsid w:val="00E16899"/>
    <w:rsid w:val="00E169E5"/>
    <w:rsid w:val="00E16F3F"/>
    <w:rsid w:val="00E177CC"/>
    <w:rsid w:val="00E20245"/>
    <w:rsid w:val="00E24E67"/>
    <w:rsid w:val="00E265C2"/>
    <w:rsid w:val="00E33C9A"/>
    <w:rsid w:val="00E34B75"/>
    <w:rsid w:val="00E37E31"/>
    <w:rsid w:val="00E408A3"/>
    <w:rsid w:val="00E43277"/>
    <w:rsid w:val="00E437DF"/>
    <w:rsid w:val="00E43CF6"/>
    <w:rsid w:val="00E44C2B"/>
    <w:rsid w:val="00E45E22"/>
    <w:rsid w:val="00E46163"/>
    <w:rsid w:val="00E468F7"/>
    <w:rsid w:val="00E56569"/>
    <w:rsid w:val="00E6041A"/>
    <w:rsid w:val="00E63094"/>
    <w:rsid w:val="00E631D6"/>
    <w:rsid w:val="00E6468D"/>
    <w:rsid w:val="00E652A1"/>
    <w:rsid w:val="00E65C65"/>
    <w:rsid w:val="00E66E42"/>
    <w:rsid w:val="00E7504A"/>
    <w:rsid w:val="00E76824"/>
    <w:rsid w:val="00E76A2A"/>
    <w:rsid w:val="00E7716A"/>
    <w:rsid w:val="00E7721E"/>
    <w:rsid w:val="00E77D07"/>
    <w:rsid w:val="00E809B8"/>
    <w:rsid w:val="00E8133B"/>
    <w:rsid w:val="00E8221E"/>
    <w:rsid w:val="00E84888"/>
    <w:rsid w:val="00E85328"/>
    <w:rsid w:val="00E85449"/>
    <w:rsid w:val="00E85474"/>
    <w:rsid w:val="00E86990"/>
    <w:rsid w:val="00E91E91"/>
    <w:rsid w:val="00E96011"/>
    <w:rsid w:val="00E963D3"/>
    <w:rsid w:val="00EA0085"/>
    <w:rsid w:val="00EA1E85"/>
    <w:rsid w:val="00EA36D2"/>
    <w:rsid w:val="00EA4301"/>
    <w:rsid w:val="00EA4B21"/>
    <w:rsid w:val="00EA54ED"/>
    <w:rsid w:val="00EA57B5"/>
    <w:rsid w:val="00EA6B9F"/>
    <w:rsid w:val="00EA769D"/>
    <w:rsid w:val="00EB09DB"/>
    <w:rsid w:val="00EB17A0"/>
    <w:rsid w:val="00EB1F7C"/>
    <w:rsid w:val="00EB31EE"/>
    <w:rsid w:val="00EB39E9"/>
    <w:rsid w:val="00EB6B30"/>
    <w:rsid w:val="00EB7F34"/>
    <w:rsid w:val="00EC1E4F"/>
    <w:rsid w:val="00EC2011"/>
    <w:rsid w:val="00EC4223"/>
    <w:rsid w:val="00EC6EAE"/>
    <w:rsid w:val="00EC704D"/>
    <w:rsid w:val="00ED1097"/>
    <w:rsid w:val="00ED46AD"/>
    <w:rsid w:val="00ED4C29"/>
    <w:rsid w:val="00ED4F11"/>
    <w:rsid w:val="00ED5B34"/>
    <w:rsid w:val="00ED5D66"/>
    <w:rsid w:val="00ED7722"/>
    <w:rsid w:val="00EE11FB"/>
    <w:rsid w:val="00EE7F03"/>
    <w:rsid w:val="00EF1459"/>
    <w:rsid w:val="00EF2B11"/>
    <w:rsid w:val="00EF41AC"/>
    <w:rsid w:val="00EF542B"/>
    <w:rsid w:val="00EF5A2B"/>
    <w:rsid w:val="00EF62DA"/>
    <w:rsid w:val="00F02210"/>
    <w:rsid w:val="00F044EA"/>
    <w:rsid w:val="00F04D47"/>
    <w:rsid w:val="00F05724"/>
    <w:rsid w:val="00F11261"/>
    <w:rsid w:val="00F116E5"/>
    <w:rsid w:val="00F118C4"/>
    <w:rsid w:val="00F12283"/>
    <w:rsid w:val="00F12BF1"/>
    <w:rsid w:val="00F14527"/>
    <w:rsid w:val="00F14FD6"/>
    <w:rsid w:val="00F1519A"/>
    <w:rsid w:val="00F16A54"/>
    <w:rsid w:val="00F215C9"/>
    <w:rsid w:val="00F218E9"/>
    <w:rsid w:val="00F22BB1"/>
    <w:rsid w:val="00F244AF"/>
    <w:rsid w:val="00F31086"/>
    <w:rsid w:val="00F32606"/>
    <w:rsid w:val="00F32BA5"/>
    <w:rsid w:val="00F3535C"/>
    <w:rsid w:val="00F37156"/>
    <w:rsid w:val="00F37B29"/>
    <w:rsid w:val="00F42E41"/>
    <w:rsid w:val="00F43344"/>
    <w:rsid w:val="00F43995"/>
    <w:rsid w:val="00F44827"/>
    <w:rsid w:val="00F52413"/>
    <w:rsid w:val="00F53985"/>
    <w:rsid w:val="00F5483B"/>
    <w:rsid w:val="00F5692F"/>
    <w:rsid w:val="00F569B2"/>
    <w:rsid w:val="00F57F35"/>
    <w:rsid w:val="00F632E0"/>
    <w:rsid w:val="00F66C87"/>
    <w:rsid w:val="00F707A7"/>
    <w:rsid w:val="00F7408D"/>
    <w:rsid w:val="00F757BB"/>
    <w:rsid w:val="00F761A1"/>
    <w:rsid w:val="00F809E6"/>
    <w:rsid w:val="00F842DC"/>
    <w:rsid w:val="00F870D7"/>
    <w:rsid w:val="00F90996"/>
    <w:rsid w:val="00F926A8"/>
    <w:rsid w:val="00F93BEB"/>
    <w:rsid w:val="00F94E6C"/>
    <w:rsid w:val="00FB4552"/>
    <w:rsid w:val="00FB6AA1"/>
    <w:rsid w:val="00FB762D"/>
    <w:rsid w:val="00FC12B8"/>
    <w:rsid w:val="00FC29C5"/>
    <w:rsid w:val="00FC2AF6"/>
    <w:rsid w:val="00FC30B9"/>
    <w:rsid w:val="00FC3D61"/>
    <w:rsid w:val="00FC4353"/>
    <w:rsid w:val="00FC5C5D"/>
    <w:rsid w:val="00FC5E83"/>
    <w:rsid w:val="00FC5EE1"/>
    <w:rsid w:val="00FC6508"/>
    <w:rsid w:val="00FC70A6"/>
    <w:rsid w:val="00FC7163"/>
    <w:rsid w:val="00FD00F3"/>
    <w:rsid w:val="00FD1BB0"/>
    <w:rsid w:val="00FD2F41"/>
    <w:rsid w:val="00FD54B4"/>
    <w:rsid w:val="00FD5E8E"/>
    <w:rsid w:val="00FD5FDC"/>
    <w:rsid w:val="00FD717B"/>
    <w:rsid w:val="00FE0D64"/>
    <w:rsid w:val="00FE23F2"/>
    <w:rsid w:val="00FE2D6C"/>
    <w:rsid w:val="00FE4955"/>
    <w:rsid w:val="00FF17A2"/>
    <w:rsid w:val="00FF2DDE"/>
    <w:rsid w:val="00FF3561"/>
    <w:rsid w:val="00FF3DC7"/>
    <w:rsid w:val="00FF50D1"/>
    <w:rsid w:val="00FF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EE34F"/>
  <w15:docId w15:val="{FE29BEE3-2E01-422E-BEBC-02DCACAF3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4D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4C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4D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4D7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A4D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4D7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A61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21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16B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27F2C"/>
    <w:pPr>
      <w:spacing w:before="100" w:beforeAutospacing="1" w:after="100" w:afterAutospacing="1"/>
    </w:pPr>
    <w:rPr>
      <w:lang w:val="en-ZW" w:eastAsia="en-ZW"/>
    </w:rPr>
  </w:style>
  <w:style w:type="character" w:styleId="Strong">
    <w:name w:val="Strong"/>
    <w:basedOn w:val="DefaultParagraphFont"/>
    <w:uiPriority w:val="22"/>
    <w:qFormat/>
    <w:rsid w:val="00827F2C"/>
    <w:rPr>
      <w:b/>
      <w:bCs/>
    </w:rPr>
  </w:style>
  <w:style w:type="character" w:styleId="Emphasis">
    <w:name w:val="Emphasis"/>
    <w:basedOn w:val="DefaultParagraphFont"/>
    <w:uiPriority w:val="20"/>
    <w:qFormat/>
    <w:rsid w:val="00827F2C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4C9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DEA83-F36E-4926-A49A-4F1CA6E2A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1365</Words>
  <Characters>7783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jsc-Mujuru</dc:creator>
  <cp:lastModifiedBy>JSC</cp:lastModifiedBy>
  <cp:revision>2</cp:revision>
  <cp:lastPrinted>2023-08-11T12:59:00Z</cp:lastPrinted>
  <dcterms:created xsi:type="dcterms:W3CDTF">2023-09-08T10:05:00Z</dcterms:created>
  <dcterms:modified xsi:type="dcterms:W3CDTF">2023-09-08T10:05:00Z</dcterms:modified>
</cp:coreProperties>
</file>