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3154" w:rsidRDefault="00F165C2" w:rsidP="00FA3154">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KAINOS MAPHOSA</w:t>
      </w:r>
    </w:p>
    <w:p w:rsidR="00374146" w:rsidRDefault="00374146" w:rsidP="00FA315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And </w:t>
      </w:r>
    </w:p>
    <w:p w:rsidR="00374146" w:rsidRDefault="00F165C2" w:rsidP="00FA315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TAKUDZWA NYAKUDYA </w:t>
      </w:r>
    </w:p>
    <w:p w:rsidR="00F165C2" w:rsidRDefault="00F165C2" w:rsidP="00FA3154">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F165C2" w:rsidRDefault="00F165C2" w:rsidP="00FA315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FREEDOM MUTAKWA </w:t>
      </w:r>
    </w:p>
    <w:p w:rsidR="00FA3154" w:rsidRDefault="00FA3154" w:rsidP="00FA3154">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FA3154" w:rsidRDefault="00060468" w:rsidP="00FA3154">
      <w:pPr>
        <w:spacing w:after="0" w:line="240" w:lineRule="auto"/>
        <w:rPr>
          <w:rFonts w:ascii="Times New Roman" w:hAnsi="Times New Roman" w:cs="Times New Roman"/>
          <w:sz w:val="24"/>
          <w:szCs w:val="24"/>
        </w:rPr>
      </w:pPr>
      <w:r>
        <w:rPr>
          <w:rFonts w:ascii="Times New Roman" w:hAnsi="Times New Roman" w:cs="Times New Roman"/>
          <w:sz w:val="24"/>
          <w:szCs w:val="24"/>
        </w:rPr>
        <w:t>THE STATE</w:t>
      </w:r>
    </w:p>
    <w:p w:rsidR="00FA3154" w:rsidRDefault="00FA3154" w:rsidP="00FA3154">
      <w:pPr>
        <w:spacing w:after="0" w:line="240" w:lineRule="auto"/>
        <w:rPr>
          <w:rFonts w:ascii="Times New Roman" w:hAnsi="Times New Roman" w:cs="Times New Roman"/>
          <w:sz w:val="24"/>
          <w:szCs w:val="24"/>
        </w:rPr>
      </w:pPr>
    </w:p>
    <w:p w:rsidR="00FA3154" w:rsidRDefault="00FA3154" w:rsidP="00FA3154">
      <w:pPr>
        <w:tabs>
          <w:tab w:val="left" w:pos="7215"/>
        </w:tabs>
        <w:spacing w:after="0" w:line="240" w:lineRule="auto"/>
        <w:rPr>
          <w:rFonts w:ascii="Times New Roman" w:hAnsi="Times New Roman" w:cs="Times New Roman"/>
          <w:sz w:val="24"/>
          <w:szCs w:val="24"/>
        </w:rPr>
      </w:pPr>
      <w:r>
        <w:rPr>
          <w:rFonts w:ascii="Times New Roman" w:hAnsi="Times New Roman" w:cs="Times New Roman"/>
          <w:sz w:val="24"/>
          <w:szCs w:val="24"/>
        </w:rPr>
        <w:tab/>
      </w:r>
    </w:p>
    <w:p w:rsidR="00FA3154" w:rsidRDefault="00FA3154" w:rsidP="00FA315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HIGH COURT OF ZIMBABWE </w:t>
      </w:r>
    </w:p>
    <w:p w:rsidR="00FA3154" w:rsidRDefault="00F165C2" w:rsidP="00FA3154">
      <w:pPr>
        <w:spacing w:after="0" w:line="240" w:lineRule="auto"/>
        <w:rPr>
          <w:rFonts w:ascii="Times New Roman" w:hAnsi="Times New Roman" w:cs="Times New Roman"/>
          <w:sz w:val="24"/>
          <w:szCs w:val="24"/>
        </w:rPr>
      </w:pPr>
      <w:r>
        <w:rPr>
          <w:rFonts w:ascii="Times New Roman" w:hAnsi="Times New Roman" w:cs="Times New Roman"/>
          <w:sz w:val="24"/>
          <w:szCs w:val="24"/>
        </w:rPr>
        <w:t>MWAYERA</w:t>
      </w:r>
      <w:r w:rsidR="00374146">
        <w:rPr>
          <w:rFonts w:ascii="Times New Roman" w:hAnsi="Times New Roman" w:cs="Times New Roman"/>
          <w:sz w:val="24"/>
          <w:szCs w:val="24"/>
        </w:rPr>
        <w:t xml:space="preserve"> </w:t>
      </w:r>
      <w:r w:rsidR="00060468">
        <w:rPr>
          <w:rFonts w:ascii="Times New Roman" w:hAnsi="Times New Roman" w:cs="Times New Roman"/>
          <w:sz w:val="24"/>
          <w:szCs w:val="24"/>
        </w:rPr>
        <w:t>J</w:t>
      </w:r>
    </w:p>
    <w:p w:rsidR="00FA3154" w:rsidRDefault="008F7C56" w:rsidP="00FA315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MUTARE, </w:t>
      </w:r>
      <w:r w:rsidR="00F165C2">
        <w:rPr>
          <w:rFonts w:ascii="Times New Roman" w:hAnsi="Times New Roman" w:cs="Times New Roman"/>
          <w:sz w:val="24"/>
          <w:szCs w:val="24"/>
        </w:rPr>
        <w:t xml:space="preserve">14 and </w:t>
      </w:r>
      <w:r w:rsidR="00546E94">
        <w:rPr>
          <w:rFonts w:ascii="Times New Roman" w:hAnsi="Times New Roman" w:cs="Times New Roman"/>
          <w:sz w:val="24"/>
          <w:szCs w:val="24"/>
        </w:rPr>
        <w:t>28</w:t>
      </w:r>
      <w:r w:rsidR="00F165C2">
        <w:rPr>
          <w:rFonts w:ascii="Times New Roman" w:hAnsi="Times New Roman" w:cs="Times New Roman"/>
          <w:sz w:val="24"/>
          <w:szCs w:val="24"/>
        </w:rPr>
        <w:t xml:space="preserve"> January 2021</w:t>
      </w:r>
      <w:r w:rsidR="00060468">
        <w:rPr>
          <w:rFonts w:ascii="Times New Roman" w:hAnsi="Times New Roman" w:cs="Times New Roman"/>
          <w:sz w:val="24"/>
          <w:szCs w:val="24"/>
        </w:rPr>
        <w:t xml:space="preserve"> </w:t>
      </w:r>
    </w:p>
    <w:p w:rsidR="00FA3154" w:rsidRDefault="00FA3154" w:rsidP="00FA3154">
      <w:pPr>
        <w:spacing w:after="0" w:line="240" w:lineRule="auto"/>
        <w:rPr>
          <w:rFonts w:ascii="Times New Roman" w:hAnsi="Times New Roman" w:cs="Times New Roman"/>
          <w:sz w:val="24"/>
          <w:szCs w:val="24"/>
        </w:rPr>
      </w:pPr>
    </w:p>
    <w:p w:rsidR="00FA3154" w:rsidRDefault="00FA3154" w:rsidP="00FA3154">
      <w:pPr>
        <w:spacing w:after="0" w:line="240" w:lineRule="auto"/>
        <w:jc w:val="center"/>
        <w:rPr>
          <w:rFonts w:ascii="Times New Roman" w:hAnsi="Times New Roman" w:cs="Times New Roman"/>
          <w:sz w:val="24"/>
          <w:szCs w:val="24"/>
        </w:rPr>
      </w:pPr>
    </w:p>
    <w:p w:rsidR="00FA3154" w:rsidRDefault="00F165C2" w:rsidP="00FA3154">
      <w:pPr>
        <w:spacing w:after="0" w:line="240" w:lineRule="auto"/>
        <w:rPr>
          <w:rFonts w:ascii="Times New Roman" w:hAnsi="Times New Roman" w:cs="Times New Roman"/>
          <w:b/>
          <w:sz w:val="24"/>
          <w:szCs w:val="24"/>
        </w:rPr>
      </w:pPr>
      <w:r>
        <w:rPr>
          <w:rFonts w:ascii="Times New Roman" w:hAnsi="Times New Roman" w:cs="Times New Roman"/>
          <w:b/>
          <w:sz w:val="24"/>
          <w:szCs w:val="24"/>
        </w:rPr>
        <w:t>Bail Appeal</w:t>
      </w:r>
    </w:p>
    <w:p w:rsidR="00FA3154" w:rsidRDefault="00FA3154" w:rsidP="00FA3154">
      <w:pPr>
        <w:spacing w:after="0" w:line="240" w:lineRule="auto"/>
        <w:rPr>
          <w:rFonts w:ascii="Times New Roman" w:hAnsi="Times New Roman" w:cs="Times New Roman"/>
          <w:b/>
          <w:sz w:val="24"/>
          <w:szCs w:val="24"/>
        </w:rPr>
      </w:pPr>
    </w:p>
    <w:p w:rsidR="00F165C2" w:rsidRDefault="005F6378" w:rsidP="00F165C2">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T </w:t>
      </w:r>
      <w:r w:rsidR="00F165C2">
        <w:rPr>
          <w:rFonts w:ascii="Times New Roman" w:hAnsi="Times New Roman" w:cs="Times New Roman"/>
          <w:i/>
          <w:sz w:val="24"/>
          <w:szCs w:val="24"/>
        </w:rPr>
        <w:t>Musara</w:t>
      </w:r>
      <w:r w:rsidR="00F165C2">
        <w:rPr>
          <w:rFonts w:ascii="Times New Roman" w:hAnsi="Times New Roman" w:cs="Times New Roman"/>
          <w:sz w:val="24"/>
          <w:szCs w:val="24"/>
        </w:rPr>
        <w:t>, for 1</w:t>
      </w:r>
      <w:r w:rsidR="00F165C2" w:rsidRPr="00F165C2">
        <w:rPr>
          <w:rFonts w:ascii="Times New Roman" w:hAnsi="Times New Roman" w:cs="Times New Roman"/>
          <w:sz w:val="24"/>
          <w:szCs w:val="24"/>
          <w:vertAlign w:val="superscript"/>
        </w:rPr>
        <w:t>st</w:t>
      </w:r>
      <w:r w:rsidR="00F165C2">
        <w:rPr>
          <w:rFonts w:ascii="Times New Roman" w:hAnsi="Times New Roman" w:cs="Times New Roman"/>
          <w:sz w:val="24"/>
          <w:szCs w:val="24"/>
        </w:rPr>
        <w:t xml:space="preserve"> and 2</w:t>
      </w:r>
      <w:r w:rsidR="00F165C2" w:rsidRPr="00F165C2">
        <w:rPr>
          <w:rFonts w:ascii="Times New Roman" w:hAnsi="Times New Roman" w:cs="Times New Roman"/>
          <w:sz w:val="24"/>
          <w:szCs w:val="24"/>
          <w:vertAlign w:val="superscript"/>
        </w:rPr>
        <w:t>nd</w:t>
      </w:r>
      <w:r w:rsidR="00F165C2">
        <w:rPr>
          <w:rFonts w:ascii="Times New Roman" w:hAnsi="Times New Roman" w:cs="Times New Roman"/>
          <w:sz w:val="24"/>
          <w:szCs w:val="24"/>
        </w:rPr>
        <w:t xml:space="preserve"> Appellants</w:t>
      </w:r>
    </w:p>
    <w:p w:rsidR="00F165C2" w:rsidRPr="005F6378" w:rsidRDefault="005F6378" w:rsidP="005F6378">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A. </w:t>
      </w:r>
      <w:r w:rsidRPr="005F6378">
        <w:rPr>
          <w:rFonts w:ascii="Times New Roman" w:hAnsi="Times New Roman" w:cs="Times New Roman"/>
          <w:i/>
          <w:sz w:val="24"/>
          <w:szCs w:val="24"/>
        </w:rPr>
        <w:t>J</w:t>
      </w:r>
      <w:r w:rsidR="00F165C2" w:rsidRPr="005F6378">
        <w:rPr>
          <w:rFonts w:ascii="Times New Roman" w:hAnsi="Times New Roman" w:cs="Times New Roman"/>
          <w:i/>
          <w:sz w:val="24"/>
          <w:szCs w:val="24"/>
        </w:rPr>
        <w:t xml:space="preserve"> Dhliwayo</w:t>
      </w:r>
      <w:r w:rsidR="00F165C2" w:rsidRPr="005F6378">
        <w:rPr>
          <w:rFonts w:ascii="Times New Roman" w:hAnsi="Times New Roman" w:cs="Times New Roman"/>
          <w:sz w:val="24"/>
          <w:szCs w:val="24"/>
        </w:rPr>
        <w:t xml:space="preserve"> for the 3</w:t>
      </w:r>
      <w:r w:rsidR="00F165C2" w:rsidRPr="005F6378">
        <w:rPr>
          <w:rFonts w:ascii="Times New Roman" w:hAnsi="Times New Roman" w:cs="Times New Roman"/>
          <w:sz w:val="24"/>
          <w:szCs w:val="24"/>
          <w:vertAlign w:val="superscript"/>
        </w:rPr>
        <w:t>rd</w:t>
      </w:r>
      <w:r w:rsidR="00F165C2" w:rsidRPr="005F6378">
        <w:rPr>
          <w:rFonts w:ascii="Times New Roman" w:hAnsi="Times New Roman" w:cs="Times New Roman"/>
          <w:sz w:val="24"/>
          <w:szCs w:val="24"/>
        </w:rPr>
        <w:t xml:space="preserve"> Appellant </w:t>
      </w:r>
    </w:p>
    <w:p w:rsidR="00F165C2" w:rsidRDefault="00F165C2" w:rsidP="00F165C2">
      <w:pPr>
        <w:spacing w:after="0" w:line="240" w:lineRule="auto"/>
        <w:rPr>
          <w:rFonts w:ascii="Times New Roman" w:hAnsi="Times New Roman" w:cs="Times New Roman"/>
          <w:sz w:val="24"/>
          <w:szCs w:val="24"/>
        </w:rPr>
      </w:pPr>
      <w:r w:rsidRPr="00F165C2">
        <w:rPr>
          <w:rFonts w:ascii="Times New Roman" w:hAnsi="Times New Roman" w:cs="Times New Roman"/>
          <w:sz w:val="24"/>
          <w:szCs w:val="24"/>
        </w:rPr>
        <w:t>Mrs</w:t>
      </w:r>
      <w:r>
        <w:rPr>
          <w:rFonts w:ascii="Times New Roman" w:hAnsi="Times New Roman" w:cs="Times New Roman"/>
          <w:i/>
          <w:sz w:val="24"/>
          <w:szCs w:val="24"/>
        </w:rPr>
        <w:t xml:space="preserve"> J Matsikidze</w:t>
      </w:r>
      <w:r>
        <w:rPr>
          <w:rFonts w:ascii="Times New Roman" w:hAnsi="Times New Roman" w:cs="Times New Roman"/>
          <w:sz w:val="24"/>
          <w:szCs w:val="24"/>
        </w:rPr>
        <w:t>, for the State</w:t>
      </w:r>
    </w:p>
    <w:p w:rsidR="00F165C2" w:rsidRDefault="00F165C2" w:rsidP="00F165C2">
      <w:pPr>
        <w:spacing w:after="0" w:line="240" w:lineRule="auto"/>
        <w:rPr>
          <w:rFonts w:ascii="Times New Roman" w:hAnsi="Times New Roman" w:cs="Times New Roman"/>
          <w:sz w:val="24"/>
          <w:szCs w:val="24"/>
        </w:rPr>
      </w:pPr>
    </w:p>
    <w:p w:rsidR="0027142C" w:rsidRPr="00206C40" w:rsidRDefault="00F165C2"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C137E2" w:rsidRDefault="00C137E2" w:rsidP="001A1A68">
      <w:pPr>
        <w:spacing w:after="0" w:line="240" w:lineRule="auto"/>
        <w:rPr>
          <w:rFonts w:ascii="Times New Roman" w:hAnsi="Times New Roman" w:cs="Times New Roman"/>
          <w:sz w:val="24"/>
          <w:szCs w:val="24"/>
        </w:rPr>
      </w:pPr>
    </w:p>
    <w:p w:rsidR="00FF1970" w:rsidRDefault="00F165C2" w:rsidP="00C13A21">
      <w:pPr>
        <w:spacing w:after="0" w:line="360" w:lineRule="auto"/>
        <w:ind w:firstLine="720"/>
        <w:jc w:val="both"/>
        <w:rPr>
          <w:rFonts w:ascii="Times New Roman" w:hAnsi="Times New Roman" w:cs="Times New Roman"/>
          <w:sz w:val="24"/>
          <w:szCs w:val="24"/>
        </w:rPr>
      </w:pPr>
      <w:r>
        <w:rPr>
          <w:rFonts w:ascii="Times New Roman" w:hAnsi="Times New Roman" w:cs="Times New Roman"/>
          <w:smallCaps/>
          <w:sz w:val="24"/>
          <w:szCs w:val="24"/>
        </w:rPr>
        <w:t>MWAYERA</w:t>
      </w:r>
      <w:r w:rsidR="00296741">
        <w:rPr>
          <w:rFonts w:ascii="Times New Roman" w:hAnsi="Times New Roman" w:cs="Times New Roman"/>
          <w:smallCaps/>
          <w:sz w:val="24"/>
          <w:szCs w:val="24"/>
        </w:rPr>
        <w:t xml:space="preserve"> J</w:t>
      </w:r>
      <w:r w:rsidR="00D8392F">
        <w:rPr>
          <w:rFonts w:ascii="Times New Roman" w:hAnsi="Times New Roman" w:cs="Times New Roman"/>
          <w:sz w:val="24"/>
          <w:szCs w:val="24"/>
        </w:rPr>
        <w:t>:</w:t>
      </w:r>
      <w:r w:rsidR="00041326">
        <w:rPr>
          <w:rFonts w:ascii="Times New Roman" w:hAnsi="Times New Roman" w:cs="Times New Roman"/>
          <w:sz w:val="24"/>
          <w:szCs w:val="24"/>
        </w:rPr>
        <w:t xml:space="preserve"> </w:t>
      </w:r>
      <w:r w:rsidR="005F6378">
        <w:rPr>
          <w:rFonts w:ascii="Times New Roman" w:hAnsi="Times New Roman" w:cs="Times New Roman"/>
          <w:sz w:val="24"/>
          <w:szCs w:val="24"/>
        </w:rPr>
        <w:t>T</w:t>
      </w:r>
      <w:r w:rsidR="00C13A21">
        <w:rPr>
          <w:rFonts w:ascii="Times New Roman" w:hAnsi="Times New Roman" w:cs="Times New Roman"/>
          <w:sz w:val="24"/>
          <w:szCs w:val="24"/>
        </w:rPr>
        <w:t>he appellants were arraigned before the Magistrate court on a charge of attempted Robbery as defined in s. 189 (1)</w:t>
      </w:r>
      <w:r w:rsidR="005F6378">
        <w:rPr>
          <w:rFonts w:ascii="Times New Roman" w:hAnsi="Times New Roman" w:cs="Times New Roman"/>
          <w:sz w:val="24"/>
          <w:szCs w:val="24"/>
        </w:rPr>
        <w:t xml:space="preserve"> </w:t>
      </w:r>
      <w:r w:rsidR="00C13A21">
        <w:rPr>
          <w:rFonts w:ascii="Times New Roman" w:hAnsi="Times New Roman" w:cs="Times New Roman"/>
          <w:sz w:val="24"/>
          <w:szCs w:val="24"/>
        </w:rPr>
        <w:t>(a) or (b) as read with section 126 of the Criminal Law (</w:t>
      </w:r>
      <w:r w:rsidR="00C70346">
        <w:rPr>
          <w:rFonts w:ascii="Times New Roman" w:hAnsi="Times New Roman" w:cs="Times New Roman"/>
          <w:sz w:val="24"/>
          <w:szCs w:val="24"/>
        </w:rPr>
        <w:t>Codification</w:t>
      </w:r>
      <w:r w:rsidR="00C13A21">
        <w:rPr>
          <w:rFonts w:ascii="Times New Roman" w:hAnsi="Times New Roman" w:cs="Times New Roman"/>
          <w:sz w:val="24"/>
          <w:szCs w:val="24"/>
        </w:rPr>
        <w:t xml:space="preserve"> and Reform) Act [</w:t>
      </w:r>
      <w:r w:rsidR="00C13A21">
        <w:rPr>
          <w:rFonts w:ascii="Times New Roman" w:hAnsi="Times New Roman" w:cs="Times New Roman"/>
          <w:i/>
          <w:sz w:val="24"/>
          <w:szCs w:val="24"/>
        </w:rPr>
        <w:t>Chapter 9:25</w:t>
      </w:r>
      <w:r w:rsidR="00C13A21">
        <w:rPr>
          <w:rFonts w:ascii="Times New Roman" w:hAnsi="Times New Roman" w:cs="Times New Roman"/>
          <w:sz w:val="24"/>
          <w:szCs w:val="24"/>
        </w:rPr>
        <w:t>]. It is alleged that on 28 November 2020 around 2350 hours the appellants or one or more of them approached the complainant whilst armed with machetes and catapults. They demand</w:t>
      </w:r>
      <w:r w:rsidR="005F6378">
        <w:rPr>
          <w:rFonts w:ascii="Times New Roman" w:hAnsi="Times New Roman" w:cs="Times New Roman"/>
          <w:sz w:val="24"/>
          <w:szCs w:val="24"/>
        </w:rPr>
        <w:t>ed for</w:t>
      </w:r>
      <w:r w:rsidR="00C13A21">
        <w:rPr>
          <w:rFonts w:ascii="Times New Roman" w:hAnsi="Times New Roman" w:cs="Times New Roman"/>
          <w:sz w:val="24"/>
          <w:szCs w:val="24"/>
        </w:rPr>
        <w:t xml:space="preserve"> gold ore. They dragged the compla</w:t>
      </w:r>
      <w:r w:rsidR="00B90F2C">
        <w:rPr>
          <w:rFonts w:ascii="Times New Roman" w:hAnsi="Times New Roman" w:cs="Times New Roman"/>
          <w:sz w:val="24"/>
          <w:szCs w:val="24"/>
        </w:rPr>
        <w:t>inant to a</w:t>
      </w:r>
      <w:r w:rsidR="00C70346">
        <w:rPr>
          <w:rFonts w:ascii="Times New Roman" w:hAnsi="Times New Roman" w:cs="Times New Roman"/>
          <w:sz w:val="24"/>
          <w:szCs w:val="24"/>
        </w:rPr>
        <w:t xml:space="preserve"> </w:t>
      </w:r>
      <w:r w:rsidR="00B90F2C">
        <w:rPr>
          <w:rFonts w:ascii="Times New Roman" w:hAnsi="Times New Roman" w:cs="Times New Roman"/>
          <w:sz w:val="24"/>
          <w:szCs w:val="24"/>
        </w:rPr>
        <w:t xml:space="preserve">mine shaft threatening him to disclose where the gold ore was. The complainant did not give in but </w:t>
      </w:r>
      <w:r w:rsidR="00C70346">
        <w:rPr>
          <w:rFonts w:ascii="Times New Roman" w:hAnsi="Times New Roman" w:cs="Times New Roman"/>
          <w:sz w:val="24"/>
          <w:szCs w:val="24"/>
        </w:rPr>
        <w:t>screamed</w:t>
      </w:r>
      <w:r w:rsidR="00B90F2C">
        <w:rPr>
          <w:rFonts w:ascii="Times New Roman" w:hAnsi="Times New Roman" w:cs="Times New Roman"/>
          <w:sz w:val="24"/>
          <w:szCs w:val="24"/>
        </w:rPr>
        <w:t xml:space="preserve"> for help causing the appellants and others to run away. The matter was subsequently reported to the police following which the appellants were arrested. The appellants applied for bail in the Magistrate Court and were denied bail</w:t>
      </w:r>
      <w:r w:rsidR="00C13A21">
        <w:rPr>
          <w:rFonts w:ascii="Times New Roman" w:hAnsi="Times New Roman" w:cs="Times New Roman"/>
          <w:sz w:val="24"/>
          <w:szCs w:val="24"/>
        </w:rPr>
        <w:t xml:space="preserve"> </w:t>
      </w:r>
      <w:r w:rsidR="00B90F2C">
        <w:rPr>
          <w:rFonts w:ascii="Times New Roman" w:hAnsi="Times New Roman" w:cs="Times New Roman"/>
          <w:sz w:val="24"/>
          <w:szCs w:val="24"/>
        </w:rPr>
        <w:t>mainly on the basis of the seriousness of the offence and the likely sentence having a bearing on the applicants to abscond. Further the appellants were denied bail on fears of interference with the state witnesses.</w:t>
      </w:r>
    </w:p>
    <w:p w:rsidR="00B90F2C" w:rsidRDefault="00B90F2C" w:rsidP="00C13A2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an appeal against refusal of bail by the court of first instance the </w:t>
      </w:r>
      <w:r w:rsidR="00A66F71">
        <w:rPr>
          <w:rFonts w:ascii="Times New Roman" w:hAnsi="Times New Roman" w:cs="Times New Roman"/>
          <w:sz w:val="24"/>
          <w:szCs w:val="24"/>
        </w:rPr>
        <w:t xml:space="preserve">appellate </w:t>
      </w:r>
      <w:r>
        <w:rPr>
          <w:rFonts w:ascii="Times New Roman" w:hAnsi="Times New Roman" w:cs="Times New Roman"/>
          <w:sz w:val="24"/>
          <w:szCs w:val="24"/>
        </w:rPr>
        <w:t xml:space="preserve">court is </w:t>
      </w:r>
      <w:r w:rsidR="004A05F2">
        <w:rPr>
          <w:rFonts w:ascii="Times New Roman" w:hAnsi="Times New Roman" w:cs="Times New Roman"/>
          <w:sz w:val="24"/>
          <w:szCs w:val="24"/>
        </w:rPr>
        <w:t>enjoined to</w:t>
      </w:r>
      <w:r w:rsidR="00C70346">
        <w:rPr>
          <w:rFonts w:ascii="Times New Roman" w:hAnsi="Times New Roman" w:cs="Times New Roman"/>
          <w:sz w:val="24"/>
          <w:szCs w:val="24"/>
        </w:rPr>
        <w:t xml:space="preserve"> confine itself to the </w:t>
      </w:r>
      <w:r w:rsidR="004A05F2">
        <w:rPr>
          <w:rFonts w:ascii="Times New Roman" w:hAnsi="Times New Roman" w:cs="Times New Roman"/>
          <w:sz w:val="24"/>
          <w:szCs w:val="24"/>
        </w:rPr>
        <w:t>four corners of record. What fal</w:t>
      </w:r>
      <w:r w:rsidR="00C70346">
        <w:rPr>
          <w:rFonts w:ascii="Times New Roman" w:hAnsi="Times New Roman" w:cs="Times New Roman"/>
          <w:sz w:val="24"/>
          <w:szCs w:val="24"/>
        </w:rPr>
        <w:t xml:space="preserve">ls for consideration is simply </w:t>
      </w:r>
    </w:p>
    <w:p w:rsidR="00D85124" w:rsidRDefault="00D85124" w:rsidP="00C13A21">
      <w:pPr>
        <w:spacing w:after="0" w:line="360" w:lineRule="auto"/>
        <w:ind w:firstLine="720"/>
        <w:jc w:val="both"/>
        <w:rPr>
          <w:rFonts w:ascii="Times New Roman" w:hAnsi="Times New Roman" w:cs="Times New Roman"/>
          <w:sz w:val="24"/>
          <w:szCs w:val="24"/>
        </w:rPr>
      </w:pPr>
    </w:p>
    <w:p w:rsidR="00D85124" w:rsidRDefault="00D85124" w:rsidP="00C13A21">
      <w:pPr>
        <w:spacing w:after="0" w:line="360" w:lineRule="auto"/>
        <w:ind w:firstLine="720"/>
        <w:jc w:val="both"/>
        <w:rPr>
          <w:rFonts w:ascii="Times New Roman" w:hAnsi="Times New Roman" w:cs="Times New Roman"/>
          <w:sz w:val="24"/>
          <w:szCs w:val="24"/>
        </w:rPr>
      </w:pPr>
    </w:p>
    <w:p w:rsidR="00D85124" w:rsidRDefault="00D85124" w:rsidP="00C13A21">
      <w:pPr>
        <w:spacing w:after="0" w:line="360" w:lineRule="auto"/>
        <w:ind w:firstLine="720"/>
        <w:jc w:val="both"/>
        <w:rPr>
          <w:rFonts w:ascii="Times New Roman" w:hAnsi="Times New Roman" w:cs="Times New Roman"/>
          <w:sz w:val="24"/>
          <w:szCs w:val="24"/>
        </w:rPr>
      </w:pPr>
    </w:p>
    <w:p w:rsidR="00C70346" w:rsidRDefault="00C70346" w:rsidP="00C703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WHETHER OR NOT THE COURT </w:t>
      </w:r>
      <w:r w:rsidRPr="000D53F5">
        <w:rPr>
          <w:rFonts w:ascii="Times New Roman" w:hAnsi="Times New Roman" w:cs="Times New Roman"/>
          <w:i/>
          <w:sz w:val="24"/>
          <w:szCs w:val="24"/>
        </w:rPr>
        <w:t>A QUO</w:t>
      </w:r>
      <w:r>
        <w:rPr>
          <w:rFonts w:ascii="Times New Roman" w:hAnsi="Times New Roman" w:cs="Times New Roman"/>
          <w:sz w:val="24"/>
          <w:szCs w:val="24"/>
        </w:rPr>
        <w:t xml:space="preserve"> MISDIRECTED ITSELF IN DENYING THE APPELLANT BAIL.</w:t>
      </w:r>
    </w:p>
    <w:p w:rsidR="00C70346" w:rsidRDefault="00C70346" w:rsidP="00C703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See </w:t>
      </w:r>
      <w:r>
        <w:rPr>
          <w:rFonts w:ascii="Times New Roman" w:hAnsi="Times New Roman" w:cs="Times New Roman"/>
          <w:i/>
          <w:sz w:val="24"/>
          <w:szCs w:val="24"/>
        </w:rPr>
        <w:t>S</w:t>
      </w:r>
      <w:r w:rsidR="00A66F71">
        <w:rPr>
          <w:rFonts w:ascii="Times New Roman" w:hAnsi="Times New Roman" w:cs="Times New Roman"/>
          <w:i/>
          <w:sz w:val="24"/>
          <w:szCs w:val="24"/>
        </w:rPr>
        <w:t xml:space="preserve"> v Malunjw</w:t>
      </w:r>
      <w:r w:rsidR="000D53F5">
        <w:rPr>
          <w:rFonts w:ascii="Times New Roman" w:hAnsi="Times New Roman" w:cs="Times New Roman"/>
          <w:i/>
          <w:sz w:val="24"/>
          <w:szCs w:val="24"/>
        </w:rPr>
        <w:t xml:space="preserve">a </w:t>
      </w:r>
      <w:r w:rsidR="000D53F5" w:rsidRPr="00A66F71">
        <w:rPr>
          <w:rFonts w:ascii="Times New Roman" w:hAnsi="Times New Roman" w:cs="Times New Roman"/>
          <w:sz w:val="24"/>
          <w:szCs w:val="24"/>
        </w:rPr>
        <w:t>HB</w:t>
      </w:r>
      <w:r w:rsidR="00A66F71">
        <w:rPr>
          <w:rFonts w:ascii="Times New Roman" w:hAnsi="Times New Roman" w:cs="Times New Roman"/>
          <w:sz w:val="24"/>
          <w:szCs w:val="24"/>
        </w:rPr>
        <w:t xml:space="preserve"> </w:t>
      </w:r>
      <w:r w:rsidR="000D53F5" w:rsidRPr="00A66F71">
        <w:rPr>
          <w:rFonts w:ascii="Times New Roman" w:hAnsi="Times New Roman" w:cs="Times New Roman"/>
          <w:sz w:val="24"/>
          <w:szCs w:val="24"/>
        </w:rPr>
        <w:t>34/2003</w:t>
      </w:r>
      <w:r w:rsidR="000D53F5">
        <w:rPr>
          <w:rFonts w:ascii="Times New Roman" w:hAnsi="Times New Roman" w:cs="Times New Roman"/>
          <w:i/>
          <w:sz w:val="24"/>
          <w:szCs w:val="24"/>
        </w:rPr>
        <w:t xml:space="preserve"> </w:t>
      </w:r>
      <w:r w:rsidR="000D53F5">
        <w:rPr>
          <w:rFonts w:ascii="Times New Roman" w:hAnsi="Times New Roman" w:cs="Times New Roman"/>
          <w:sz w:val="24"/>
          <w:szCs w:val="24"/>
        </w:rPr>
        <w:t xml:space="preserve">and </w:t>
      </w:r>
      <w:r w:rsidR="00A95F82">
        <w:rPr>
          <w:rFonts w:ascii="Times New Roman" w:hAnsi="Times New Roman" w:cs="Times New Roman"/>
          <w:sz w:val="24"/>
          <w:szCs w:val="24"/>
        </w:rPr>
        <w:t>in</w:t>
      </w:r>
      <w:r w:rsidR="000D53F5">
        <w:rPr>
          <w:rFonts w:ascii="Times New Roman" w:hAnsi="Times New Roman" w:cs="Times New Roman"/>
          <w:sz w:val="24"/>
          <w:szCs w:val="24"/>
        </w:rPr>
        <w:t xml:space="preserve"> </w:t>
      </w:r>
      <w:r w:rsidR="000D53F5">
        <w:rPr>
          <w:rFonts w:ascii="Times New Roman" w:hAnsi="Times New Roman" w:cs="Times New Roman"/>
          <w:i/>
          <w:sz w:val="24"/>
          <w:szCs w:val="24"/>
        </w:rPr>
        <w:t xml:space="preserve">S v Mahachi </w:t>
      </w:r>
      <w:r w:rsidR="000D53F5" w:rsidRPr="00A95F82">
        <w:rPr>
          <w:rFonts w:ascii="Times New Roman" w:hAnsi="Times New Roman" w:cs="Times New Roman"/>
          <w:sz w:val="24"/>
          <w:szCs w:val="24"/>
        </w:rPr>
        <w:t>HH</w:t>
      </w:r>
      <w:r w:rsidR="00A95F82">
        <w:rPr>
          <w:rFonts w:ascii="Times New Roman" w:hAnsi="Times New Roman" w:cs="Times New Roman"/>
          <w:sz w:val="24"/>
          <w:szCs w:val="24"/>
        </w:rPr>
        <w:t xml:space="preserve"> </w:t>
      </w:r>
      <w:r w:rsidR="000D53F5" w:rsidRPr="00A95F82">
        <w:rPr>
          <w:rFonts w:ascii="Times New Roman" w:hAnsi="Times New Roman" w:cs="Times New Roman"/>
          <w:sz w:val="24"/>
          <w:szCs w:val="24"/>
        </w:rPr>
        <w:t>4/19.</w:t>
      </w:r>
      <w:r w:rsidR="000D53F5">
        <w:rPr>
          <w:rFonts w:ascii="Times New Roman" w:hAnsi="Times New Roman" w:cs="Times New Roman"/>
          <w:i/>
          <w:sz w:val="24"/>
          <w:szCs w:val="24"/>
        </w:rPr>
        <w:t xml:space="preserve"> </w:t>
      </w:r>
      <w:r w:rsidR="000D53F5">
        <w:rPr>
          <w:rFonts w:ascii="Times New Roman" w:hAnsi="Times New Roman" w:cs="Times New Roman"/>
          <w:sz w:val="24"/>
          <w:szCs w:val="24"/>
        </w:rPr>
        <w:t xml:space="preserve">If the court properly considered the circumstances and principles of bail pending trial, properly weighing the right to individual liberty on the other hand and the interest </w:t>
      </w:r>
      <w:r w:rsidR="00A95F82">
        <w:rPr>
          <w:rFonts w:ascii="Times New Roman" w:hAnsi="Times New Roman" w:cs="Times New Roman"/>
          <w:sz w:val="24"/>
          <w:szCs w:val="24"/>
        </w:rPr>
        <w:t>of administration</w:t>
      </w:r>
      <w:r w:rsidR="000D53F5">
        <w:rPr>
          <w:rFonts w:ascii="Times New Roman" w:hAnsi="Times New Roman" w:cs="Times New Roman"/>
          <w:sz w:val="24"/>
          <w:szCs w:val="24"/>
        </w:rPr>
        <w:t xml:space="preserve"> of </w:t>
      </w:r>
      <w:r w:rsidR="00A95F82">
        <w:rPr>
          <w:rFonts w:ascii="Times New Roman" w:hAnsi="Times New Roman" w:cs="Times New Roman"/>
          <w:sz w:val="24"/>
          <w:szCs w:val="24"/>
        </w:rPr>
        <w:t>j</w:t>
      </w:r>
      <w:r w:rsidR="000D53F5">
        <w:rPr>
          <w:rFonts w:ascii="Times New Roman" w:hAnsi="Times New Roman" w:cs="Times New Roman"/>
          <w:sz w:val="24"/>
          <w:szCs w:val="24"/>
        </w:rPr>
        <w:t>ustice on the other hand</w:t>
      </w:r>
      <w:r w:rsidR="00A95F82">
        <w:rPr>
          <w:rFonts w:ascii="Times New Roman" w:hAnsi="Times New Roman" w:cs="Times New Roman"/>
          <w:sz w:val="24"/>
          <w:szCs w:val="24"/>
        </w:rPr>
        <w:t>,</w:t>
      </w:r>
      <w:r w:rsidR="000D53F5">
        <w:rPr>
          <w:rFonts w:ascii="Times New Roman" w:hAnsi="Times New Roman" w:cs="Times New Roman"/>
          <w:sz w:val="24"/>
          <w:szCs w:val="24"/>
        </w:rPr>
        <w:t xml:space="preserve"> then there is no basis for interfering with the court </w:t>
      </w:r>
      <w:r w:rsidR="000D53F5" w:rsidRPr="000D53F5">
        <w:rPr>
          <w:rFonts w:ascii="Times New Roman" w:hAnsi="Times New Roman" w:cs="Times New Roman"/>
          <w:i/>
          <w:sz w:val="24"/>
          <w:szCs w:val="24"/>
        </w:rPr>
        <w:t>a quo’s</w:t>
      </w:r>
      <w:r w:rsidR="000D53F5">
        <w:rPr>
          <w:rFonts w:ascii="Times New Roman" w:hAnsi="Times New Roman" w:cs="Times New Roman"/>
          <w:sz w:val="24"/>
          <w:szCs w:val="24"/>
        </w:rPr>
        <w:t xml:space="preserve"> decision. If however there is a misdirection then the appeal court is at liberty to interfere with the court </w:t>
      </w:r>
      <w:r w:rsidR="000D53F5" w:rsidRPr="00A95F82">
        <w:rPr>
          <w:rFonts w:ascii="Times New Roman" w:hAnsi="Times New Roman" w:cs="Times New Roman"/>
          <w:i/>
          <w:sz w:val="24"/>
          <w:szCs w:val="24"/>
        </w:rPr>
        <w:t>a quo</w:t>
      </w:r>
      <w:r w:rsidR="00A95F82">
        <w:rPr>
          <w:rFonts w:ascii="Times New Roman" w:hAnsi="Times New Roman" w:cs="Times New Roman"/>
          <w:sz w:val="24"/>
          <w:szCs w:val="24"/>
        </w:rPr>
        <w:t>’s decision. A close look at</w:t>
      </w:r>
      <w:r w:rsidR="00A66F71">
        <w:rPr>
          <w:rFonts w:ascii="Times New Roman" w:hAnsi="Times New Roman" w:cs="Times New Roman"/>
          <w:sz w:val="24"/>
          <w:szCs w:val="24"/>
        </w:rPr>
        <w:t xml:space="preserve"> the</w:t>
      </w:r>
      <w:r w:rsidR="00A95F82">
        <w:rPr>
          <w:rFonts w:ascii="Times New Roman" w:hAnsi="Times New Roman" w:cs="Times New Roman"/>
          <w:sz w:val="24"/>
          <w:szCs w:val="24"/>
        </w:rPr>
        <w:t xml:space="preserve"> brief ruling of the court </w:t>
      </w:r>
      <w:r w:rsidR="00A95F82">
        <w:rPr>
          <w:rFonts w:ascii="Times New Roman" w:hAnsi="Times New Roman" w:cs="Times New Roman"/>
          <w:i/>
          <w:sz w:val="24"/>
          <w:szCs w:val="24"/>
        </w:rPr>
        <w:t>a quo</w:t>
      </w:r>
      <w:r w:rsidR="000D53F5">
        <w:rPr>
          <w:rFonts w:ascii="Times New Roman" w:hAnsi="Times New Roman" w:cs="Times New Roman"/>
          <w:sz w:val="24"/>
          <w:szCs w:val="24"/>
        </w:rPr>
        <w:t xml:space="preserve"> shows that the court held that the</w:t>
      </w:r>
      <w:r w:rsidR="000040D9">
        <w:rPr>
          <w:rFonts w:ascii="Times New Roman" w:hAnsi="Times New Roman" w:cs="Times New Roman"/>
          <w:sz w:val="24"/>
          <w:szCs w:val="24"/>
        </w:rPr>
        <w:t>r</w:t>
      </w:r>
      <w:r w:rsidR="000D53F5">
        <w:rPr>
          <w:rFonts w:ascii="Times New Roman" w:hAnsi="Times New Roman" w:cs="Times New Roman"/>
          <w:sz w:val="24"/>
          <w:szCs w:val="24"/>
        </w:rPr>
        <w:t>e were cogent reasons wh</w:t>
      </w:r>
      <w:r w:rsidR="003E779A">
        <w:rPr>
          <w:rFonts w:ascii="Times New Roman" w:hAnsi="Times New Roman" w:cs="Times New Roman"/>
          <w:sz w:val="24"/>
          <w:szCs w:val="24"/>
        </w:rPr>
        <w:t xml:space="preserve">y the appellants should not be </w:t>
      </w:r>
      <w:r w:rsidR="00A95F82">
        <w:rPr>
          <w:rFonts w:ascii="Times New Roman" w:hAnsi="Times New Roman" w:cs="Times New Roman"/>
          <w:sz w:val="24"/>
          <w:szCs w:val="24"/>
        </w:rPr>
        <w:t>admitted to</w:t>
      </w:r>
      <w:r w:rsidR="003E779A">
        <w:rPr>
          <w:rFonts w:ascii="Times New Roman" w:hAnsi="Times New Roman" w:cs="Times New Roman"/>
          <w:sz w:val="24"/>
          <w:szCs w:val="24"/>
        </w:rPr>
        <w:t xml:space="preserve"> bail. The court held that the state case was strong by virtue of a confe</w:t>
      </w:r>
      <w:r w:rsidR="00A66F71">
        <w:rPr>
          <w:rFonts w:ascii="Times New Roman" w:hAnsi="Times New Roman" w:cs="Times New Roman"/>
          <w:sz w:val="24"/>
          <w:szCs w:val="24"/>
        </w:rPr>
        <w:t>ssion by one of the appellants.</w:t>
      </w:r>
      <w:r w:rsidR="003E779A">
        <w:rPr>
          <w:rFonts w:ascii="Times New Roman" w:hAnsi="Times New Roman" w:cs="Times New Roman"/>
          <w:sz w:val="24"/>
          <w:szCs w:val="24"/>
        </w:rPr>
        <w:t xml:space="preserve"> That since the case was </w:t>
      </w:r>
      <w:r w:rsidR="00A66F71">
        <w:rPr>
          <w:rFonts w:ascii="Times New Roman" w:hAnsi="Times New Roman" w:cs="Times New Roman"/>
          <w:sz w:val="24"/>
          <w:szCs w:val="24"/>
        </w:rPr>
        <w:t xml:space="preserve">strong </w:t>
      </w:r>
      <w:r w:rsidR="003E779A">
        <w:rPr>
          <w:rFonts w:ascii="Times New Roman" w:hAnsi="Times New Roman" w:cs="Times New Roman"/>
          <w:sz w:val="24"/>
          <w:szCs w:val="24"/>
        </w:rPr>
        <w:t>the appellants were likely to be sentenced to lengthy imprisonment in the event of conviction. This in turn would induce abscondment. There was also alleged fear of interference. It is settled that in determining whether or not to admit an applicant to bail factors are not considered in isolation but cumulatively. Thereafter a balance is struck between the constitutionally guaranteed</w:t>
      </w:r>
      <w:r w:rsidR="000040D9">
        <w:rPr>
          <w:rFonts w:ascii="Times New Roman" w:hAnsi="Times New Roman" w:cs="Times New Roman"/>
          <w:sz w:val="24"/>
          <w:szCs w:val="24"/>
        </w:rPr>
        <w:t xml:space="preserve"> right to liberty anchored on the presumption of innocence on the one hand and the interest of Administration of Justice which is anch</w:t>
      </w:r>
      <w:r w:rsidR="00A66F71">
        <w:rPr>
          <w:rFonts w:ascii="Times New Roman" w:hAnsi="Times New Roman" w:cs="Times New Roman"/>
          <w:sz w:val="24"/>
          <w:szCs w:val="24"/>
        </w:rPr>
        <w:t>ored on the societal interest of</w:t>
      </w:r>
      <w:r w:rsidR="000040D9">
        <w:rPr>
          <w:rFonts w:ascii="Times New Roman" w:hAnsi="Times New Roman" w:cs="Times New Roman"/>
          <w:sz w:val="24"/>
          <w:szCs w:val="24"/>
        </w:rPr>
        <w:t xml:space="preserve"> </w:t>
      </w:r>
      <w:r w:rsidR="00A66F71">
        <w:rPr>
          <w:rFonts w:ascii="Times New Roman" w:hAnsi="Times New Roman" w:cs="Times New Roman"/>
          <w:sz w:val="24"/>
          <w:szCs w:val="24"/>
        </w:rPr>
        <w:t xml:space="preserve">ensuring </w:t>
      </w:r>
      <w:r w:rsidR="000040D9">
        <w:rPr>
          <w:rFonts w:ascii="Times New Roman" w:hAnsi="Times New Roman" w:cs="Times New Roman"/>
          <w:sz w:val="24"/>
          <w:szCs w:val="24"/>
        </w:rPr>
        <w:t xml:space="preserve">that the interests of justice are </w:t>
      </w:r>
      <w:r w:rsidR="00A95F82">
        <w:rPr>
          <w:rFonts w:ascii="Times New Roman" w:hAnsi="Times New Roman" w:cs="Times New Roman"/>
          <w:sz w:val="24"/>
          <w:szCs w:val="24"/>
        </w:rPr>
        <w:t>met</w:t>
      </w:r>
      <w:r w:rsidR="00914EED">
        <w:rPr>
          <w:rFonts w:ascii="Times New Roman" w:hAnsi="Times New Roman" w:cs="Times New Roman"/>
          <w:sz w:val="24"/>
          <w:szCs w:val="24"/>
        </w:rPr>
        <w:t xml:space="preserve"> by logical prosecution of matters to the end.</w:t>
      </w:r>
    </w:p>
    <w:p w:rsidR="00914EED" w:rsidRDefault="00914EED" w:rsidP="00A95F8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this case the court </w:t>
      </w:r>
      <w:r w:rsidRPr="00A95F82">
        <w:rPr>
          <w:rFonts w:ascii="Times New Roman" w:hAnsi="Times New Roman" w:cs="Times New Roman"/>
          <w:i/>
          <w:sz w:val="24"/>
          <w:szCs w:val="24"/>
        </w:rPr>
        <w:t>a quo</w:t>
      </w:r>
      <w:r>
        <w:rPr>
          <w:rFonts w:ascii="Times New Roman" w:hAnsi="Times New Roman" w:cs="Times New Roman"/>
          <w:sz w:val="24"/>
          <w:szCs w:val="24"/>
        </w:rPr>
        <w:t xml:space="preserve"> correctly observed that the case of attempted robbery with Machetes by a gang is serious. It has bee</w:t>
      </w:r>
      <w:r w:rsidR="00A95F82">
        <w:rPr>
          <w:rFonts w:ascii="Times New Roman" w:hAnsi="Times New Roman" w:cs="Times New Roman"/>
          <w:sz w:val="24"/>
          <w:szCs w:val="24"/>
        </w:rPr>
        <w:t>n stressed</w:t>
      </w:r>
      <w:r>
        <w:rPr>
          <w:rFonts w:ascii="Times New Roman" w:hAnsi="Times New Roman" w:cs="Times New Roman"/>
          <w:sz w:val="24"/>
          <w:szCs w:val="24"/>
        </w:rPr>
        <w:t xml:space="preserve"> countless number of times what the seriousness of an offence on its own is not good eno</w:t>
      </w:r>
      <w:r w:rsidR="008502BD">
        <w:rPr>
          <w:rFonts w:ascii="Times New Roman" w:hAnsi="Times New Roman" w:cs="Times New Roman"/>
          <w:sz w:val="24"/>
          <w:szCs w:val="24"/>
        </w:rPr>
        <w:t>u</w:t>
      </w:r>
      <w:r>
        <w:rPr>
          <w:rFonts w:ascii="Times New Roman" w:hAnsi="Times New Roman" w:cs="Times New Roman"/>
          <w:sz w:val="24"/>
          <w:szCs w:val="24"/>
        </w:rPr>
        <w:t xml:space="preserve">gh reason to </w:t>
      </w:r>
      <w:r w:rsidR="008502BD">
        <w:rPr>
          <w:rFonts w:ascii="Times New Roman" w:hAnsi="Times New Roman" w:cs="Times New Roman"/>
          <w:sz w:val="24"/>
          <w:szCs w:val="24"/>
        </w:rPr>
        <w:t>interfere</w:t>
      </w:r>
      <w:r>
        <w:rPr>
          <w:rFonts w:ascii="Times New Roman" w:hAnsi="Times New Roman" w:cs="Times New Roman"/>
          <w:sz w:val="24"/>
          <w:szCs w:val="24"/>
        </w:rPr>
        <w:t xml:space="preserve"> with the individual right to liberty. See </w:t>
      </w:r>
      <w:r w:rsidR="00A66F71">
        <w:rPr>
          <w:rFonts w:ascii="Times New Roman" w:hAnsi="Times New Roman" w:cs="Times New Roman"/>
          <w:i/>
          <w:sz w:val="24"/>
          <w:szCs w:val="24"/>
        </w:rPr>
        <w:t xml:space="preserve">S v Hussey </w:t>
      </w:r>
      <w:r w:rsidR="00A66F71" w:rsidRPr="00A66F71">
        <w:rPr>
          <w:rFonts w:ascii="Times New Roman" w:hAnsi="Times New Roman" w:cs="Times New Roman"/>
          <w:sz w:val="24"/>
          <w:szCs w:val="24"/>
        </w:rPr>
        <w:t>1991 (2) ZLR</w:t>
      </w:r>
      <w:r w:rsidR="00A66F71">
        <w:rPr>
          <w:rFonts w:ascii="Times New Roman" w:hAnsi="Times New Roman" w:cs="Times New Roman"/>
          <w:i/>
          <w:sz w:val="24"/>
          <w:szCs w:val="24"/>
        </w:rPr>
        <w:t xml:space="preserve">, Kanoda and Ors v The State </w:t>
      </w:r>
      <w:r w:rsidR="00A66F71" w:rsidRPr="00A66F71">
        <w:rPr>
          <w:rFonts w:ascii="Times New Roman" w:hAnsi="Times New Roman" w:cs="Times New Roman"/>
          <w:sz w:val="24"/>
          <w:szCs w:val="24"/>
        </w:rPr>
        <w:t>HH 200/90</w:t>
      </w:r>
      <w:r w:rsidR="00A66F71">
        <w:rPr>
          <w:rFonts w:ascii="Times New Roman" w:hAnsi="Times New Roman" w:cs="Times New Roman"/>
          <w:i/>
          <w:sz w:val="24"/>
          <w:szCs w:val="24"/>
        </w:rPr>
        <w:t xml:space="preserve"> and S v Felody Munsaka </w:t>
      </w:r>
      <w:r w:rsidR="00A66F71" w:rsidRPr="00A66F71">
        <w:rPr>
          <w:rFonts w:ascii="Times New Roman" w:hAnsi="Times New Roman" w:cs="Times New Roman"/>
          <w:sz w:val="24"/>
          <w:szCs w:val="24"/>
        </w:rPr>
        <w:t>HB 55/16</w:t>
      </w:r>
      <w:r w:rsidR="00A66F71">
        <w:rPr>
          <w:rFonts w:ascii="Times New Roman" w:hAnsi="Times New Roman" w:cs="Times New Roman"/>
          <w:sz w:val="24"/>
          <w:szCs w:val="24"/>
        </w:rPr>
        <w:t>.</w:t>
      </w:r>
      <w:r w:rsidR="00A66F71" w:rsidRPr="00A66F71">
        <w:rPr>
          <w:rFonts w:ascii="Times New Roman" w:hAnsi="Times New Roman" w:cs="Times New Roman"/>
          <w:sz w:val="24"/>
          <w:szCs w:val="24"/>
        </w:rPr>
        <w:t xml:space="preserve"> </w:t>
      </w:r>
      <w:r w:rsidR="008502BD">
        <w:rPr>
          <w:rFonts w:ascii="Times New Roman" w:hAnsi="Times New Roman" w:cs="Times New Roman"/>
          <w:sz w:val="24"/>
          <w:szCs w:val="24"/>
        </w:rPr>
        <w:t xml:space="preserve"> </w:t>
      </w:r>
      <w:r w:rsidR="00A95F82">
        <w:rPr>
          <w:rFonts w:ascii="Times New Roman" w:hAnsi="Times New Roman" w:cs="Times New Roman"/>
          <w:sz w:val="24"/>
          <w:szCs w:val="24"/>
        </w:rPr>
        <w:t>The</w:t>
      </w:r>
      <w:r w:rsidR="008502BD">
        <w:rPr>
          <w:rFonts w:ascii="Times New Roman" w:hAnsi="Times New Roman" w:cs="Times New Roman"/>
          <w:sz w:val="24"/>
          <w:szCs w:val="24"/>
        </w:rPr>
        <w:t xml:space="preserve"> court </w:t>
      </w:r>
      <w:r w:rsidR="008502BD" w:rsidRPr="00A95F82">
        <w:rPr>
          <w:rFonts w:ascii="Times New Roman" w:hAnsi="Times New Roman" w:cs="Times New Roman"/>
          <w:i/>
          <w:sz w:val="24"/>
          <w:szCs w:val="24"/>
        </w:rPr>
        <w:t>a quo</w:t>
      </w:r>
      <w:r w:rsidR="008502BD">
        <w:rPr>
          <w:rFonts w:ascii="Times New Roman" w:hAnsi="Times New Roman" w:cs="Times New Roman"/>
          <w:sz w:val="24"/>
          <w:szCs w:val="24"/>
        </w:rPr>
        <w:t xml:space="preserve"> held that the seriousness of the offence coupled with</w:t>
      </w:r>
      <w:r w:rsidR="00A95F82">
        <w:rPr>
          <w:rFonts w:ascii="Times New Roman" w:hAnsi="Times New Roman" w:cs="Times New Roman"/>
          <w:sz w:val="24"/>
          <w:szCs w:val="24"/>
        </w:rPr>
        <w:t xml:space="preserve"> the strength of the state case m</w:t>
      </w:r>
      <w:r w:rsidR="008502BD">
        <w:rPr>
          <w:rFonts w:ascii="Times New Roman" w:hAnsi="Times New Roman" w:cs="Times New Roman"/>
          <w:sz w:val="24"/>
          <w:szCs w:val="24"/>
        </w:rPr>
        <w:t xml:space="preserve">ilitated </w:t>
      </w:r>
      <w:r w:rsidR="00DD2CF5">
        <w:rPr>
          <w:rFonts w:ascii="Times New Roman" w:hAnsi="Times New Roman" w:cs="Times New Roman"/>
          <w:sz w:val="24"/>
          <w:szCs w:val="24"/>
        </w:rPr>
        <w:t>against</w:t>
      </w:r>
      <w:r w:rsidR="008502BD">
        <w:rPr>
          <w:rFonts w:ascii="Times New Roman" w:hAnsi="Times New Roman" w:cs="Times New Roman"/>
          <w:sz w:val="24"/>
          <w:szCs w:val="24"/>
        </w:rPr>
        <w:t xml:space="preserve"> bail considering the likely sentence in the event of conviction. The problem evinced</w:t>
      </w:r>
      <w:r w:rsidR="00A66F71">
        <w:rPr>
          <w:rFonts w:ascii="Times New Roman" w:hAnsi="Times New Roman" w:cs="Times New Roman"/>
          <w:sz w:val="24"/>
          <w:szCs w:val="24"/>
        </w:rPr>
        <w:t xml:space="preserve"> by</w:t>
      </w:r>
      <w:r w:rsidR="008502BD">
        <w:rPr>
          <w:rFonts w:ascii="Times New Roman" w:hAnsi="Times New Roman" w:cs="Times New Roman"/>
          <w:sz w:val="24"/>
          <w:szCs w:val="24"/>
        </w:rPr>
        <w:t xml:space="preserve"> the finding tha</w:t>
      </w:r>
      <w:r w:rsidR="0068652E">
        <w:rPr>
          <w:rFonts w:ascii="Times New Roman" w:hAnsi="Times New Roman" w:cs="Times New Roman"/>
          <w:sz w:val="24"/>
          <w:szCs w:val="24"/>
        </w:rPr>
        <w:t>t</w:t>
      </w:r>
      <w:r w:rsidR="008502BD">
        <w:rPr>
          <w:rFonts w:ascii="Times New Roman" w:hAnsi="Times New Roman" w:cs="Times New Roman"/>
          <w:sz w:val="24"/>
          <w:szCs w:val="24"/>
        </w:rPr>
        <w:t xml:space="preserve"> the state case is strong is lack of </w:t>
      </w:r>
      <w:r w:rsidR="0068652E">
        <w:rPr>
          <w:rFonts w:ascii="Times New Roman" w:hAnsi="Times New Roman" w:cs="Times New Roman"/>
          <w:sz w:val="24"/>
          <w:szCs w:val="24"/>
        </w:rPr>
        <w:t>evidence</w:t>
      </w:r>
      <w:r w:rsidR="008502BD">
        <w:rPr>
          <w:rFonts w:ascii="Times New Roman" w:hAnsi="Times New Roman" w:cs="Times New Roman"/>
          <w:sz w:val="24"/>
          <w:szCs w:val="24"/>
        </w:rPr>
        <w:t xml:space="preserve"> to establish the strong case. It appears the appellants were linked to the offence by a confession of one of them </w:t>
      </w:r>
      <w:r w:rsidR="0068652E">
        <w:rPr>
          <w:rFonts w:ascii="Times New Roman" w:hAnsi="Times New Roman" w:cs="Times New Roman"/>
          <w:sz w:val="24"/>
          <w:szCs w:val="24"/>
        </w:rPr>
        <w:t xml:space="preserve">a co-accused. Considering that there are no other factors outlined by the state </w:t>
      </w:r>
      <w:r w:rsidR="00A95F82">
        <w:rPr>
          <w:rFonts w:ascii="Times New Roman" w:hAnsi="Times New Roman" w:cs="Times New Roman"/>
          <w:sz w:val="24"/>
          <w:szCs w:val="24"/>
        </w:rPr>
        <w:t xml:space="preserve">that </w:t>
      </w:r>
      <w:r w:rsidR="0068652E">
        <w:rPr>
          <w:rFonts w:ascii="Times New Roman" w:hAnsi="Times New Roman" w:cs="Times New Roman"/>
          <w:sz w:val="24"/>
          <w:szCs w:val="24"/>
        </w:rPr>
        <w:t xml:space="preserve">confession on its own </w:t>
      </w:r>
      <w:r w:rsidR="00A66F71">
        <w:rPr>
          <w:rFonts w:ascii="Times New Roman" w:hAnsi="Times New Roman" w:cs="Times New Roman"/>
          <w:sz w:val="24"/>
          <w:szCs w:val="24"/>
        </w:rPr>
        <w:t>cannot colou</w:t>
      </w:r>
      <w:r w:rsidR="0068652E">
        <w:rPr>
          <w:rFonts w:ascii="Times New Roman" w:hAnsi="Times New Roman" w:cs="Times New Roman"/>
          <w:sz w:val="24"/>
          <w:szCs w:val="24"/>
        </w:rPr>
        <w:t>r the state case as strong</w:t>
      </w:r>
      <w:r w:rsidR="00A95F82">
        <w:rPr>
          <w:rFonts w:ascii="Times New Roman" w:hAnsi="Times New Roman" w:cs="Times New Roman"/>
          <w:sz w:val="24"/>
          <w:szCs w:val="24"/>
        </w:rPr>
        <w:t>. It</w:t>
      </w:r>
      <w:r w:rsidR="0068652E">
        <w:rPr>
          <w:rFonts w:ascii="Times New Roman" w:hAnsi="Times New Roman" w:cs="Times New Roman"/>
          <w:sz w:val="24"/>
          <w:szCs w:val="24"/>
        </w:rPr>
        <w:t xml:space="preserve"> </w:t>
      </w:r>
      <w:r w:rsidR="00A95F82">
        <w:rPr>
          <w:rFonts w:ascii="Times New Roman" w:hAnsi="Times New Roman" w:cs="Times New Roman"/>
          <w:sz w:val="24"/>
          <w:szCs w:val="24"/>
        </w:rPr>
        <w:t>is apparent</w:t>
      </w:r>
      <w:r w:rsidR="0068652E">
        <w:rPr>
          <w:rFonts w:ascii="Times New Roman" w:hAnsi="Times New Roman" w:cs="Times New Roman"/>
          <w:sz w:val="24"/>
          <w:szCs w:val="24"/>
        </w:rPr>
        <w:t xml:space="preserve"> from s 259 of the (Criminal Procedure and Evidence) Act [</w:t>
      </w:r>
      <w:r w:rsidR="0068652E" w:rsidRPr="0068652E">
        <w:rPr>
          <w:rFonts w:ascii="Times New Roman" w:hAnsi="Times New Roman" w:cs="Times New Roman"/>
          <w:i/>
          <w:sz w:val="24"/>
          <w:szCs w:val="24"/>
        </w:rPr>
        <w:t>Chapter</w:t>
      </w:r>
      <w:r w:rsidR="00A66F71">
        <w:rPr>
          <w:rFonts w:ascii="Times New Roman" w:hAnsi="Times New Roman" w:cs="Times New Roman"/>
          <w:i/>
          <w:sz w:val="24"/>
          <w:szCs w:val="24"/>
        </w:rPr>
        <w:t xml:space="preserve"> 9:</w:t>
      </w:r>
      <w:r w:rsidR="0068652E" w:rsidRPr="0068652E">
        <w:rPr>
          <w:rFonts w:ascii="Times New Roman" w:hAnsi="Times New Roman" w:cs="Times New Roman"/>
          <w:i/>
          <w:sz w:val="24"/>
          <w:szCs w:val="24"/>
        </w:rPr>
        <w:t>07</w:t>
      </w:r>
      <w:r w:rsidR="0068652E">
        <w:rPr>
          <w:rFonts w:ascii="Times New Roman" w:hAnsi="Times New Roman" w:cs="Times New Roman"/>
          <w:sz w:val="24"/>
          <w:szCs w:val="24"/>
        </w:rPr>
        <w:t xml:space="preserve">] that confessions by co-accused persons shall not be admissible against any other person. It might be evidence linking with the commission of an offence but in the absence of other details of evidence the deduction that the state case is strong is in the abstract. The allegations are said to have occurred at night and that the accused </w:t>
      </w:r>
      <w:r w:rsidR="00F030AB">
        <w:rPr>
          <w:rFonts w:ascii="Times New Roman" w:hAnsi="Times New Roman" w:cs="Times New Roman"/>
          <w:sz w:val="24"/>
          <w:szCs w:val="24"/>
        </w:rPr>
        <w:t>fled</w:t>
      </w:r>
      <w:r w:rsidR="0068652E">
        <w:rPr>
          <w:rFonts w:ascii="Times New Roman" w:hAnsi="Times New Roman" w:cs="Times New Roman"/>
          <w:sz w:val="24"/>
          <w:szCs w:val="24"/>
        </w:rPr>
        <w:t xml:space="preserve"> when the complainant called </w:t>
      </w:r>
      <w:r w:rsidR="00F030AB">
        <w:rPr>
          <w:rFonts w:ascii="Times New Roman" w:hAnsi="Times New Roman" w:cs="Times New Roman"/>
          <w:sz w:val="24"/>
          <w:szCs w:val="24"/>
        </w:rPr>
        <w:t>for help</w:t>
      </w:r>
      <w:r w:rsidR="00DD2CF5">
        <w:rPr>
          <w:rFonts w:ascii="Times New Roman" w:hAnsi="Times New Roman" w:cs="Times New Roman"/>
          <w:sz w:val="24"/>
          <w:szCs w:val="24"/>
        </w:rPr>
        <w:t>,</w:t>
      </w:r>
      <w:r w:rsidR="00F030AB">
        <w:rPr>
          <w:rFonts w:ascii="Times New Roman" w:hAnsi="Times New Roman" w:cs="Times New Roman"/>
          <w:sz w:val="24"/>
          <w:szCs w:val="24"/>
        </w:rPr>
        <w:t xml:space="preserve"> there is no evidence of how they were identified and arrested. Therefore other than the alleged confession by a co-accused </w:t>
      </w:r>
      <w:r w:rsidR="00F030AB">
        <w:rPr>
          <w:rFonts w:ascii="Times New Roman" w:hAnsi="Times New Roman" w:cs="Times New Roman"/>
          <w:sz w:val="24"/>
          <w:szCs w:val="24"/>
        </w:rPr>
        <w:lastRenderedPageBreak/>
        <w:t>there is no other ev</w:t>
      </w:r>
      <w:r w:rsidR="00DD2CF5">
        <w:rPr>
          <w:rFonts w:ascii="Times New Roman" w:hAnsi="Times New Roman" w:cs="Times New Roman"/>
          <w:sz w:val="24"/>
          <w:szCs w:val="24"/>
        </w:rPr>
        <w:t>idence placed before</w:t>
      </w:r>
      <w:r w:rsidR="00F030AB">
        <w:rPr>
          <w:rFonts w:ascii="Times New Roman" w:hAnsi="Times New Roman" w:cs="Times New Roman"/>
          <w:sz w:val="24"/>
          <w:szCs w:val="24"/>
        </w:rPr>
        <w:t xml:space="preserve"> the court </w:t>
      </w:r>
      <w:r w:rsidR="00173EFD" w:rsidRPr="00173EFD">
        <w:rPr>
          <w:rFonts w:ascii="Times New Roman" w:hAnsi="Times New Roman" w:cs="Times New Roman"/>
          <w:i/>
          <w:sz w:val="24"/>
          <w:szCs w:val="24"/>
        </w:rPr>
        <w:t>a quo</w:t>
      </w:r>
      <w:r w:rsidR="00F030AB">
        <w:rPr>
          <w:rFonts w:ascii="Times New Roman" w:hAnsi="Times New Roman" w:cs="Times New Roman"/>
          <w:sz w:val="24"/>
          <w:szCs w:val="24"/>
        </w:rPr>
        <w:t xml:space="preserve"> which justified the deduction of the state case being strong. The court </w:t>
      </w:r>
      <w:r w:rsidR="00173EFD" w:rsidRPr="00173EFD">
        <w:rPr>
          <w:rFonts w:ascii="Times New Roman" w:hAnsi="Times New Roman" w:cs="Times New Roman"/>
          <w:i/>
          <w:sz w:val="24"/>
          <w:szCs w:val="24"/>
        </w:rPr>
        <w:t>a quo</w:t>
      </w:r>
      <w:r w:rsidR="00F030AB">
        <w:rPr>
          <w:rFonts w:ascii="Times New Roman" w:hAnsi="Times New Roman" w:cs="Times New Roman"/>
          <w:sz w:val="24"/>
          <w:szCs w:val="24"/>
        </w:rPr>
        <w:t xml:space="preserve"> assumed that the state case is strong since the allegation of attempted robbery are serious. That deduction of a strong case in absence of evidence revealing the strength of the state case is a misdirection. If </w:t>
      </w:r>
      <w:r w:rsidR="00B538DB">
        <w:rPr>
          <w:rFonts w:ascii="Times New Roman" w:hAnsi="Times New Roman" w:cs="Times New Roman"/>
          <w:sz w:val="24"/>
          <w:szCs w:val="24"/>
        </w:rPr>
        <w:t>the state case h</w:t>
      </w:r>
      <w:r w:rsidR="00173EFD">
        <w:rPr>
          <w:rFonts w:ascii="Times New Roman" w:hAnsi="Times New Roman" w:cs="Times New Roman"/>
          <w:sz w:val="24"/>
          <w:szCs w:val="24"/>
        </w:rPr>
        <w:t>as not been shown to be strong t</w:t>
      </w:r>
      <w:r w:rsidR="00B538DB">
        <w:rPr>
          <w:rFonts w:ascii="Times New Roman" w:hAnsi="Times New Roman" w:cs="Times New Roman"/>
          <w:sz w:val="24"/>
          <w:szCs w:val="24"/>
        </w:rPr>
        <w:t>hen the incentive to abscond is minimised considering the weakness of the state case. The respondent counsel</w:t>
      </w:r>
      <w:r w:rsidR="00A14CD0">
        <w:rPr>
          <w:rFonts w:ascii="Times New Roman" w:hAnsi="Times New Roman" w:cs="Times New Roman"/>
          <w:sz w:val="24"/>
          <w:szCs w:val="24"/>
        </w:rPr>
        <w:t xml:space="preserve"> </w:t>
      </w:r>
      <w:r w:rsidR="00B538DB">
        <w:rPr>
          <w:rFonts w:ascii="Times New Roman" w:hAnsi="Times New Roman" w:cs="Times New Roman"/>
          <w:sz w:val="24"/>
          <w:szCs w:val="24"/>
        </w:rPr>
        <w:t>suggested that the appellants are highly mobile and</w:t>
      </w:r>
      <w:r w:rsidR="00A66F71">
        <w:rPr>
          <w:rFonts w:ascii="Times New Roman" w:hAnsi="Times New Roman" w:cs="Times New Roman"/>
          <w:sz w:val="24"/>
          <w:szCs w:val="24"/>
        </w:rPr>
        <w:t xml:space="preserve"> that</w:t>
      </w:r>
      <w:r w:rsidR="00B538DB">
        <w:rPr>
          <w:rFonts w:ascii="Times New Roman" w:hAnsi="Times New Roman" w:cs="Times New Roman"/>
          <w:sz w:val="24"/>
          <w:szCs w:val="24"/>
        </w:rPr>
        <w:t xml:space="preserve"> since they are from out of this local court’</w:t>
      </w:r>
      <w:r w:rsidR="00A66F71">
        <w:rPr>
          <w:rFonts w:ascii="Times New Roman" w:hAnsi="Times New Roman" w:cs="Times New Roman"/>
          <w:sz w:val="24"/>
          <w:szCs w:val="24"/>
        </w:rPr>
        <w:t>s jurisdiction they are possible</w:t>
      </w:r>
      <w:r w:rsidR="00B538DB">
        <w:rPr>
          <w:rFonts w:ascii="Times New Roman" w:hAnsi="Times New Roman" w:cs="Times New Roman"/>
          <w:sz w:val="24"/>
          <w:szCs w:val="24"/>
        </w:rPr>
        <w:t xml:space="preserve"> flight risk. I must hasten to point out that</w:t>
      </w:r>
      <w:r w:rsidR="008472EA">
        <w:rPr>
          <w:rFonts w:ascii="Times New Roman" w:hAnsi="Times New Roman" w:cs="Times New Roman"/>
          <w:sz w:val="24"/>
          <w:szCs w:val="24"/>
        </w:rPr>
        <w:t xml:space="preserve"> the fact</w:t>
      </w:r>
      <w:r w:rsidR="00A66F71">
        <w:rPr>
          <w:rFonts w:ascii="Times New Roman" w:hAnsi="Times New Roman" w:cs="Times New Roman"/>
          <w:sz w:val="24"/>
          <w:szCs w:val="24"/>
        </w:rPr>
        <w:t xml:space="preserve"> that</w:t>
      </w:r>
      <w:r w:rsidR="00B538DB">
        <w:rPr>
          <w:rFonts w:ascii="Times New Roman" w:hAnsi="Times New Roman" w:cs="Times New Roman"/>
          <w:sz w:val="24"/>
          <w:szCs w:val="24"/>
        </w:rPr>
        <w:t xml:space="preserve"> the appellants do not </w:t>
      </w:r>
      <w:r w:rsidR="002033DC">
        <w:rPr>
          <w:rFonts w:ascii="Times New Roman" w:hAnsi="Times New Roman" w:cs="Times New Roman"/>
          <w:sz w:val="24"/>
          <w:szCs w:val="24"/>
        </w:rPr>
        <w:t>resid</w:t>
      </w:r>
      <w:r w:rsidR="00A66F71">
        <w:rPr>
          <w:rFonts w:ascii="Times New Roman" w:hAnsi="Times New Roman" w:cs="Times New Roman"/>
          <w:sz w:val="24"/>
          <w:szCs w:val="24"/>
        </w:rPr>
        <w:t>e in Manicaland does not remove</w:t>
      </w:r>
      <w:r w:rsidR="00B538DB">
        <w:rPr>
          <w:rFonts w:ascii="Times New Roman" w:hAnsi="Times New Roman" w:cs="Times New Roman"/>
          <w:sz w:val="24"/>
          <w:szCs w:val="24"/>
        </w:rPr>
        <w:t xml:space="preserve"> them from the jurisdiction of </w:t>
      </w:r>
      <w:r w:rsidR="00A66F71">
        <w:rPr>
          <w:rFonts w:ascii="Times New Roman" w:hAnsi="Times New Roman" w:cs="Times New Roman"/>
          <w:sz w:val="24"/>
          <w:szCs w:val="24"/>
        </w:rPr>
        <w:t>High C</w:t>
      </w:r>
      <w:r w:rsidR="00B538DB">
        <w:rPr>
          <w:rFonts w:ascii="Times New Roman" w:hAnsi="Times New Roman" w:cs="Times New Roman"/>
          <w:sz w:val="24"/>
          <w:szCs w:val="24"/>
        </w:rPr>
        <w:t xml:space="preserve">ourt. The appellants are Zimbabwean of fixed abode and this court is The High Court of Zimbabwe. There was no evidence placed before the court </w:t>
      </w:r>
      <w:r w:rsidR="00173EFD" w:rsidRPr="00173EFD">
        <w:rPr>
          <w:rFonts w:ascii="Times New Roman" w:hAnsi="Times New Roman" w:cs="Times New Roman"/>
          <w:i/>
          <w:sz w:val="24"/>
          <w:szCs w:val="24"/>
        </w:rPr>
        <w:t>a quo</w:t>
      </w:r>
      <w:r w:rsidR="00B538DB">
        <w:rPr>
          <w:rFonts w:ascii="Times New Roman" w:hAnsi="Times New Roman" w:cs="Times New Roman"/>
          <w:sz w:val="24"/>
          <w:szCs w:val="24"/>
        </w:rPr>
        <w:t xml:space="preserve"> of the appellants having evad</w:t>
      </w:r>
      <w:r w:rsidR="00A66F71">
        <w:rPr>
          <w:rFonts w:ascii="Times New Roman" w:hAnsi="Times New Roman" w:cs="Times New Roman"/>
          <w:sz w:val="24"/>
          <w:szCs w:val="24"/>
        </w:rPr>
        <w:t>ed arrest or</w:t>
      </w:r>
      <w:r w:rsidR="00A14CD0">
        <w:rPr>
          <w:rFonts w:ascii="Times New Roman" w:hAnsi="Times New Roman" w:cs="Times New Roman"/>
          <w:sz w:val="24"/>
          <w:szCs w:val="24"/>
        </w:rPr>
        <w:t xml:space="preserve"> attempted to </w:t>
      </w:r>
      <w:r w:rsidR="002033DC">
        <w:rPr>
          <w:rFonts w:ascii="Times New Roman" w:hAnsi="Times New Roman" w:cs="Times New Roman"/>
          <w:sz w:val="24"/>
          <w:szCs w:val="24"/>
        </w:rPr>
        <w:t>flee</w:t>
      </w:r>
      <w:r w:rsidR="00A14CD0">
        <w:rPr>
          <w:rFonts w:ascii="Times New Roman" w:hAnsi="Times New Roman" w:cs="Times New Roman"/>
          <w:sz w:val="24"/>
          <w:szCs w:val="24"/>
        </w:rPr>
        <w:t xml:space="preserve"> from law enforcement agents.</w:t>
      </w:r>
      <w:r w:rsidR="00A66F71">
        <w:rPr>
          <w:rFonts w:ascii="Times New Roman" w:hAnsi="Times New Roman" w:cs="Times New Roman"/>
          <w:sz w:val="24"/>
          <w:szCs w:val="24"/>
        </w:rPr>
        <w:t xml:space="preserve"> The suggestion of them being a flight risk is just speculative.</w:t>
      </w:r>
    </w:p>
    <w:p w:rsidR="00A14CD0" w:rsidRDefault="00A14CD0" w:rsidP="00C703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issue of fear of interference with witness was also raised in the </w:t>
      </w:r>
      <w:r w:rsidR="002033DC">
        <w:rPr>
          <w:rFonts w:ascii="Times New Roman" w:hAnsi="Times New Roman" w:cs="Times New Roman"/>
          <w:sz w:val="24"/>
          <w:szCs w:val="24"/>
        </w:rPr>
        <w:t>court</w:t>
      </w:r>
      <w:r>
        <w:rPr>
          <w:rFonts w:ascii="Times New Roman" w:hAnsi="Times New Roman" w:cs="Times New Roman"/>
          <w:sz w:val="24"/>
          <w:szCs w:val="24"/>
        </w:rPr>
        <w:t xml:space="preserve"> </w:t>
      </w:r>
      <w:r w:rsidR="00173EFD" w:rsidRPr="00173EFD">
        <w:rPr>
          <w:rFonts w:ascii="Times New Roman" w:hAnsi="Times New Roman" w:cs="Times New Roman"/>
          <w:i/>
          <w:sz w:val="24"/>
          <w:szCs w:val="24"/>
        </w:rPr>
        <w:t>a quo</w:t>
      </w:r>
      <w:r>
        <w:rPr>
          <w:rFonts w:ascii="Times New Roman" w:hAnsi="Times New Roman" w:cs="Times New Roman"/>
          <w:sz w:val="24"/>
          <w:szCs w:val="24"/>
        </w:rPr>
        <w:t>. No evidence</w:t>
      </w:r>
      <w:r w:rsidR="00956234">
        <w:rPr>
          <w:rFonts w:ascii="Times New Roman" w:hAnsi="Times New Roman" w:cs="Times New Roman"/>
          <w:sz w:val="24"/>
          <w:szCs w:val="24"/>
        </w:rPr>
        <w:t xml:space="preserve"> was paced before the court</w:t>
      </w:r>
      <w:r>
        <w:rPr>
          <w:rFonts w:ascii="Times New Roman" w:hAnsi="Times New Roman" w:cs="Times New Roman"/>
          <w:sz w:val="24"/>
          <w:szCs w:val="24"/>
        </w:rPr>
        <w:t xml:space="preserve"> on the likelihood of such interference with the witness and investigations the state fears </w:t>
      </w:r>
      <w:r w:rsidR="00A66F71">
        <w:rPr>
          <w:rFonts w:ascii="Times New Roman" w:hAnsi="Times New Roman" w:cs="Times New Roman"/>
          <w:sz w:val="24"/>
          <w:szCs w:val="24"/>
        </w:rPr>
        <w:t>on interference were not substantiated and established</w:t>
      </w:r>
      <w:r>
        <w:rPr>
          <w:rFonts w:ascii="Times New Roman" w:hAnsi="Times New Roman" w:cs="Times New Roman"/>
          <w:sz w:val="24"/>
          <w:szCs w:val="24"/>
        </w:rPr>
        <w:t xml:space="preserve">. In fact the ruling of the court </w:t>
      </w:r>
      <w:r w:rsidR="00173EFD" w:rsidRPr="00173EFD">
        <w:rPr>
          <w:rFonts w:ascii="Times New Roman" w:hAnsi="Times New Roman" w:cs="Times New Roman"/>
          <w:i/>
          <w:sz w:val="24"/>
          <w:szCs w:val="24"/>
        </w:rPr>
        <w:t>a quo</w:t>
      </w:r>
      <w:r>
        <w:rPr>
          <w:rFonts w:ascii="Times New Roman" w:hAnsi="Times New Roman" w:cs="Times New Roman"/>
          <w:sz w:val="24"/>
          <w:szCs w:val="24"/>
        </w:rPr>
        <w:t xml:space="preserve"> did not highlight that aspect.</w:t>
      </w:r>
    </w:p>
    <w:p w:rsidR="00A14CD0" w:rsidRDefault="002033DC" w:rsidP="00C703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Upon considering</w:t>
      </w:r>
      <w:r w:rsidR="00A14CD0">
        <w:rPr>
          <w:rFonts w:ascii="Times New Roman" w:hAnsi="Times New Roman" w:cs="Times New Roman"/>
          <w:sz w:val="24"/>
          <w:szCs w:val="24"/>
        </w:rPr>
        <w:t xml:space="preserve"> the record of proceeding</w:t>
      </w:r>
      <w:r>
        <w:rPr>
          <w:rFonts w:ascii="Times New Roman" w:hAnsi="Times New Roman" w:cs="Times New Roman"/>
          <w:sz w:val="24"/>
          <w:szCs w:val="24"/>
        </w:rPr>
        <w:t>s</w:t>
      </w:r>
      <w:r w:rsidR="00A14CD0">
        <w:rPr>
          <w:rFonts w:ascii="Times New Roman" w:hAnsi="Times New Roman" w:cs="Times New Roman"/>
          <w:sz w:val="24"/>
          <w:szCs w:val="24"/>
        </w:rPr>
        <w:t xml:space="preserve"> from the court </w:t>
      </w:r>
      <w:r w:rsidR="00173EFD" w:rsidRPr="00173EFD">
        <w:rPr>
          <w:rFonts w:ascii="Times New Roman" w:hAnsi="Times New Roman" w:cs="Times New Roman"/>
          <w:i/>
          <w:sz w:val="24"/>
          <w:szCs w:val="24"/>
        </w:rPr>
        <w:t>a quo</w:t>
      </w:r>
      <w:r w:rsidR="00A14CD0">
        <w:rPr>
          <w:rFonts w:ascii="Times New Roman" w:hAnsi="Times New Roman" w:cs="Times New Roman"/>
          <w:sz w:val="24"/>
          <w:szCs w:val="24"/>
        </w:rPr>
        <w:t xml:space="preserve"> written and oral </w:t>
      </w:r>
      <w:r>
        <w:rPr>
          <w:rFonts w:ascii="Times New Roman" w:hAnsi="Times New Roman" w:cs="Times New Roman"/>
          <w:sz w:val="24"/>
          <w:szCs w:val="24"/>
        </w:rPr>
        <w:t>submission by counsel in court, i</w:t>
      </w:r>
      <w:r w:rsidR="00A14CD0">
        <w:rPr>
          <w:rFonts w:ascii="Times New Roman" w:hAnsi="Times New Roman" w:cs="Times New Roman"/>
          <w:sz w:val="24"/>
          <w:szCs w:val="24"/>
        </w:rPr>
        <w:t xml:space="preserve">t is my </w:t>
      </w:r>
      <w:r w:rsidR="000079B5">
        <w:rPr>
          <w:rFonts w:ascii="Times New Roman" w:hAnsi="Times New Roman" w:cs="Times New Roman"/>
          <w:sz w:val="24"/>
          <w:szCs w:val="24"/>
        </w:rPr>
        <w:t>considered</w:t>
      </w:r>
      <w:r w:rsidR="00A14CD0">
        <w:rPr>
          <w:rFonts w:ascii="Times New Roman" w:hAnsi="Times New Roman" w:cs="Times New Roman"/>
          <w:sz w:val="24"/>
          <w:szCs w:val="24"/>
        </w:rPr>
        <w:t xml:space="preserve"> view that by relying on the seriousness and unsubstantiated strength </w:t>
      </w:r>
      <w:r w:rsidR="008648C5">
        <w:rPr>
          <w:rFonts w:ascii="Times New Roman" w:hAnsi="Times New Roman" w:cs="Times New Roman"/>
          <w:sz w:val="24"/>
          <w:szCs w:val="24"/>
        </w:rPr>
        <w:t>of</w:t>
      </w:r>
      <w:r w:rsidR="000079B5">
        <w:rPr>
          <w:rFonts w:ascii="Times New Roman" w:hAnsi="Times New Roman" w:cs="Times New Roman"/>
          <w:sz w:val="24"/>
          <w:szCs w:val="24"/>
        </w:rPr>
        <w:t xml:space="preserve"> </w:t>
      </w:r>
      <w:r w:rsidR="00A14CD0">
        <w:rPr>
          <w:rFonts w:ascii="Times New Roman" w:hAnsi="Times New Roman" w:cs="Times New Roman"/>
          <w:sz w:val="24"/>
          <w:szCs w:val="24"/>
        </w:rPr>
        <w:t xml:space="preserve">the state case the court </w:t>
      </w:r>
      <w:r w:rsidR="00173EFD" w:rsidRPr="00173EFD">
        <w:rPr>
          <w:rFonts w:ascii="Times New Roman" w:hAnsi="Times New Roman" w:cs="Times New Roman"/>
          <w:i/>
          <w:sz w:val="24"/>
          <w:szCs w:val="24"/>
        </w:rPr>
        <w:t>a quo</w:t>
      </w:r>
      <w:r w:rsidR="00A14CD0">
        <w:rPr>
          <w:rFonts w:ascii="Times New Roman" w:hAnsi="Times New Roman" w:cs="Times New Roman"/>
          <w:sz w:val="24"/>
          <w:szCs w:val="24"/>
        </w:rPr>
        <w:t xml:space="preserve"> misdirected itself. This is </w:t>
      </w:r>
      <w:r>
        <w:rPr>
          <w:rFonts w:ascii="Times New Roman" w:hAnsi="Times New Roman" w:cs="Times New Roman"/>
          <w:sz w:val="24"/>
          <w:szCs w:val="24"/>
        </w:rPr>
        <w:t xml:space="preserve">a </w:t>
      </w:r>
      <w:r w:rsidR="00A14CD0">
        <w:rPr>
          <w:rFonts w:ascii="Times New Roman" w:hAnsi="Times New Roman" w:cs="Times New Roman"/>
          <w:sz w:val="24"/>
          <w:szCs w:val="24"/>
        </w:rPr>
        <w:t xml:space="preserve">case which if all factors which </w:t>
      </w:r>
      <w:r w:rsidR="006B7708">
        <w:rPr>
          <w:rFonts w:ascii="Times New Roman" w:hAnsi="Times New Roman" w:cs="Times New Roman"/>
          <w:sz w:val="24"/>
          <w:szCs w:val="24"/>
        </w:rPr>
        <w:t>fall for</w:t>
      </w:r>
      <w:r w:rsidR="00A14CD0">
        <w:rPr>
          <w:rFonts w:ascii="Times New Roman" w:hAnsi="Times New Roman" w:cs="Times New Roman"/>
          <w:sz w:val="24"/>
          <w:szCs w:val="24"/>
        </w:rPr>
        <w:t xml:space="preserve"> bail </w:t>
      </w:r>
      <w:r w:rsidR="000079B5">
        <w:rPr>
          <w:rFonts w:ascii="Times New Roman" w:hAnsi="Times New Roman" w:cs="Times New Roman"/>
          <w:sz w:val="24"/>
          <w:szCs w:val="24"/>
        </w:rPr>
        <w:t>consideration</w:t>
      </w:r>
      <w:r w:rsidR="00A14CD0">
        <w:rPr>
          <w:rFonts w:ascii="Times New Roman" w:hAnsi="Times New Roman" w:cs="Times New Roman"/>
          <w:sz w:val="24"/>
          <w:szCs w:val="24"/>
        </w:rPr>
        <w:t xml:space="preserve"> are considered any potential prejudice to the Administration of justice can be safely cured by  imposition of bail conditions.</w:t>
      </w:r>
    </w:p>
    <w:p w:rsidR="008648C5" w:rsidRDefault="008648C5" w:rsidP="00C703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Accordingly it is ordered that</w:t>
      </w:r>
      <w:r w:rsidR="00AD404F">
        <w:rPr>
          <w:rFonts w:ascii="Times New Roman" w:hAnsi="Times New Roman" w:cs="Times New Roman"/>
          <w:sz w:val="24"/>
          <w:szCs w:val="24"/>
        </w:rPr>
        <w:t>:</w:t>
      </w:r>
      <w:r>
        <w:rPr>
          <w:rFonts w:ascii="Times New Roman" w:hAnsi="Times New Roman" w:cs="Times New Roman"/>
          <w:sz w:val="24"/>
          <w:szCs w:val="24"/>
        </w:rPr>
        <w:t xml:space="preserve"> </w:t>
      </w:r>
    </w:p>
    <w:p w:rsidR="00A14CD0" w:rsidRDefault="000079B5" w:rsidP="000079B5">
      <w:pPr>
        <w:pStyle w:val="ListParagraph"/>
        <w:numPr>
          <w:ilvl w:val="0"/>
          <w:numId w:val="3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appeal against bail refusal is upheld.</w:t>
      </w:r>
    </w:p>
    <w:p w:rsidR="000079B5" w:rsidRDefault="000079B5" w:rsidP="000079B5">
      <w:pPr>
        <w:pStyle w:val="ListParagraph"/>
        <w:numPr>
          <w:ilvl w:val="0"/>
          <w:numId w:val="3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applicants are admitted to bail as follows:</w:t>
      </w:r>
    </w:p>
    <w:p w:rsidR="000079B5" w:rsidRPr="000079B5" w:rsidRDefault="000079B5" w:rsidP="000079B5">
      <w:pPr>
        <w:pStyle w:val="ListParagraph"/>
        <w:spacing w:after="0" w:line="360" w:lineRule="auto"/>
        <w:jc w:val="both"/>
        <w:rPr>
          <w:rFonts w:ascii="Times New Roman" w:hAnsi="Times New Roman" w:cs="Times New Roman"/>
          <w:b/>
          <w:sz w:val="24"/>
          <w:szCs w:val="24"/>
        </w:rPr>
      </w:pPr>
      <w:r w:rsidRPr="000079B5">
        <w:rPr>
          <w:rFonts w:ascii="Times New Roman" w:hAnsi="Times New Roman" w:cs="Times New Roman"/>
          <w:b/>
          <w:sz w:val="24"/>
          <w:szCs w:val="24"/>
        </w:rPr>
        <w:t>1</w:t>
      </w:r>
      <w:r w:rsidRPr="000079B5">
        <w:rPr>
          <w:rFonts w:ascii="Times New Roman" w:hAnsi="Times New Roman" w:cs="Times New Roman"/>
          <w:b/>
          <w:sz w:val="24"/>
          <w:szCs w:val="24"/>
          <w:vertAlign w:val="superscript"/>
        </w:rPr>
        <w:t>st</w:t>
      </w:r>
      <w:r w:rsidRPr="000079B5">
        <w:rPr>
          <w:rFonts w:ascii="Times New Roman" w:hAnsi="Times New Roman" w:cs="Times New Roman"/>
          <w:b/>
          <w:sz w:val="24"/>
          <w:szCs w:val="24"/>
        </w:rPr>
        <w:t xml:space="preserve"> Appellant </w:t>
      </w:r>
    </w:p>
    <w:p w:rsidR="000079B5" w:rsidRDefault="000079B5" w:rsidP="000079B5">
      <w:pPr>
        <w:pStyle w:val="NoSpacing"/>
        <w:numPr>
          <w:ilvl w:val="0"/>
          <w:numId w:val="40"/>
        </w:numPr>
        <w:spacing w:line="360" w:lineRule="auto"/>
        <w:jc w:val="both"/>
        <w:rPr>
          <w:rFonts w:ascii="Times New Roman" w:hAnsi="Times New Roman" w:cs="Times New Roman"/>
          <w:sz w:val="24"/>
          <w:szCs w:val="24"/>
        </w:rPr>
      </w:pPr>
      <w:r>
        <w:rPr>
          <w:rFonts w:ascii="Times New Roman" w:hAnsi="Times New Roman" w:cs="Times New Roman"/>
          <w:sz w:val="24"/>
          <w:szCs w:val="24"/>
        </w:rPr>
        <w:t>He deposits $20 000-00 with the Clerk of Court Mutare Magistrate Court.</w:t>
      </w:r>
    </w:p>
    <w:p w:rsidR="000079B5" w:rsidRPr="00E76D1F" w:rsidRDefault="000079B5" w:rsidP="000079B5">
      <w:pPr>
        <w:pStyle w:val="NoSpacing"/>
        <w:numPr>
          <w:ilvl w:val="0"/>
          <w:numId w:val="40"/>
        </w:numPr>
        <w:spacing w:line="360" w:lineRule="auto"/>
        <w:jc w:val="both"/>
        <w:rPr>
          <w:rFonts w:ascii="Times New Roman" w:hAnsi="Times New Roman" w:cs="Times New Roman"/>
          <w:sz w:val="24"/>
          <w:szCs w:val="24"/>
        </w:rPr>
      </w:pPr>
      <w:r>
        <w:rPr>
          <w:rFonts w:ascii="Times New Roman" w:hAnsi="Times New Roman" w:cs="Times New Roman"/>
          <w:sz w:val="24"/>
          <w:szCs w:val="24"/>
        </w:rPr>
        <w:t>He resides at Kesari Village Chief Malisa Silobela until this matter is finalized.</w:t>
      </w:r>
    </w:p>
    <w:p w:rsidR="000079B5" w:rsidRDefault="000079B5" w:rsidP="000079B5">
      <w:pPr>
        <w:pStyle w:val="NoSpacing"/>
        <w:numPr>
          <w:ilvl w:val="0"/>
          <w:numId w:val="40"/>
        </w:numPr>
        <w:spacing w:line="360" w:lineRule="auto"/>
        <w:jc w:val="both"/>
        <w:rPr>
          <w:rFonts w:ascii="Times New Roman" w:hAnsi="Times New Roman" w:cs="Times New Roman"/>
          <w:sz w:val="24"/>
          <w:szCs w:val="24"/>
        </w:rPr>
      </w:pPr>
      <w:r>
        <w:rPr>
          <w:rFonts w:ascii="Times New Roman" w:hAnsi="Times New Roman" w:cs="Times New Roman"/>
          <w:sz w:val="24"/>
          <w:szCs w:val="24"/>
        </w:rPr>
        <w:t>He reports at ZRP Silobela (Loreto) Police Station once every week on Fridays between 6am and 6pm.</w:t>
      </w:r>
    </w:p>
    <w:p w:rsidR="000079B5" w:rsidRDefault="000079B5" w:rsidP="000079B5">
      <w:pPr>
        <w:pStyle w:val="NoSpacing"/>
        <w:numPr>
          <w:ilvl w:val="0"/>
          <w:numId w:val="40"/>
        </w:numPr>
        <w:spacing w:line="360" w:lineRule="auto"/>
        <w:jc w:val="both"/>
        <w:rPr>
          <w:rFonts w:ascii="Times New Roman" w:hAnsi="Times New Roman" w:cs="Times New Roman"/>
          <w:sz w:val="24"/>
          <w:szCs w:val="24"/>
        </w:rPr>
      </w:pPr>
      <w:r>
        <w:rPr>
          <w:rFonts w:ascii="Times New Roman" w:hAnsi="Times New Roman" w:cs="Times New Roman"/>
          <w:sz w:val="24"/>
          <w:szCs w:val="24"/>
        </w:rPr>
        <w:t>He does not interfere with any state witnesses including the complainant.</w:t>
      </w:r>
    </w:p>
    <w:p w:rsidR="000079B5" w:rsidRPr="000079B5" w:rsidRDefault="000079B5" w:rsidP="000079B5">
      <w:pPr>
        <w:pStyle w:val="NoSpacing"/>
        <w:spacing w:line="360" w:lineRule="auto"/>
        <w:ind w:left="720"/>
        <w:jc w:val="both"/>
        <w:rPr>
          <w:rFonts w:ascii="Times New Roman" w:hAnsi="Times New Roman" w:cs="Times New Roman"/>
          <w:b/>
          <w:sz w:val="24"/>
          <w:szCs w:val="24"/>
        </w:rPr>
      </w:pPr>
      <w:r w:rsidRPr="000079B5">
        <w:rPr>
          <w:rFonts w:ascii="Times New Roman" w:hAnsi="Times New Roman" w:cs="Times New Roman"/>
          <w:b/>
          <w:sz w:val="24"/>
          <w:szCs w:val="24"/>
        </w:rPr>
        <w:t>2</w:t>
      </w:r>
      <w:r w:rsidRPr="000079B5">
        <w:rPr>
          <w:rFonts w:ascii="Times New Roman" w:hAnsi="Times New Roman" w:cs="Times New Roman"/>
          <w:b/>
          <w:sz w:val="24"/>
          <w:szCs w:val="24"/>
          <w:vertAlign w:val="superscript"/>
        </w:rPr>
        <w:t>nd</w:t>
      </w:r>
      <w:r w:rsidRPr="000079B5">
        <w:rPr>
          <w:rFonts w:ascii="Times New Roman" w:hAnsi="Times New Roman" w:cs="Times New Roman"/>
          <w:b/>
          <w:sz w:val="24"/>
          <w:szCs w:val="24"/>
        </w:rPr>
        <w:t xml:space="preserve"> Appellant </w:t>
      </w:r>
    </w:p>
    <w:p w:rsidR="000079B5" w:rsidRDefault="000079B5" w:rsidP="000079B5">
      <w:pPr>
        <w:pStyle w:val="NoSpacing"/>
        <w:numPr>
          <w:ilvl w:val="0"/>
          <w:numId w:val="4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He deposits $20 000-00 with the Clerk of Court Mutare Magistrate Court.</w:t>
      </w:r>
    </w:p>
    <w:p w:rsidR="000079B5" w:rsidRPr="00E76D1F" w:rsidRDefault="000079B5" w:rsidP="000079B5">
      <w:pPr>
        <w:pStyle w:val="NoSpacing"/>
        <w:numPr>
          <w:ilvl w:val="0"/>
          <w:numId w:val="41"/>
        </w:numPr>
        <w:spacing w:line="360" w:lineRule="auto"/>
        <w:jc w:val="both"/>
        <w:rPr>
          <w:rFonts w:ascii="Times New Roman" w:hAnsi="Times New Roman" w:cs="Times New Roman"/>
          <w:sz w:val="24"/>
          <w:szCs w:val="24"/>
        </w:rPr>
      </w:pPr>
      <w:r>
        <w:rPr>
          <w:rFonts w:ascii="Times New Roman" w:hAnsi="Times New Roman" w:cs="Times New Roman"/>
          <w:sz w:val="24"/>
          <w:szCs w:val="24"/>
        </w:rPr>
        <w:t>He resides at number 2305 Chipadze Street Bindura, until this matter is finalized.</w:t>
      </w:r>
    </w:p>
    <w:p w:rsidR="000079B5" w:rsidRDefault="000079B5" w:rsidP="000079B5">
      <w:pPr>
        <w:pStyle w:val="NoSpacing"/>
        <w:numPr>
          <w:ilvl w:val="0"/>
          <w:numId w:val="41"/>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He reports at ZRP Bindura Central Pol</w:t>
      </w:r>
      <w:r w:rsidR="00A66F71">
        <w:rPr>
          <w:rFonts w:ascii="Times New Roman" w:hAnsi="Times New Roman" w:cs="Times New Roman"/>
          <w:sz w:val="24"/>
          <w:szCs w:val="24"/>
        </w:rPr>
        <w:t xml:space="preserve">ice Station once every week on </w:t>
      </w:r>
      <w:r>
        <w:rPr>
          <w:rFonts w:ascii="Times New Roman" w:hAnsi="Times New Roman" w:cs="Times New Roman"/>
          <w:sz w:val="24"/>
          <w:szCs w:val="24"/>
        </w:rPr>
        <w:t>Fridays between 6am and 6pm.</w:t>
      </w:r>
    </w:p>
    <w:p w:rsidR="000079B5" w:rsidRDefault="000079B5" w:rsidP="000079B5">
      <w:pPr>
        <w:pStyle w:val="NoSpacing"/>
        <w:numPr>
          <w:ilvl w:val="0"/>
          <w:numId w:val="4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He does not interfere with any state witnesses including the complainant. </w:t>
      </w:r>
    </w:p>
    <w:p w:rsidR="000079B5" w:rsidRPr="000079B5" w:rsidRDefault="000079B5" w:rsidP="000079B5">
      <w:pPr>
        <w:pStyle w:val="NoSpacing"/>
        <w:spacing w:line="360" w:lineRule="auto"/>
        <w:ind w:left="720"/>
        <w:jc w:val="both"/>
        <w:rPr>
          <w:rFonts w:ascii="Times New Roman" w:hAnsi="Times New Roman" w:cs="Times New Roman"/>
          <w:b/>
          <w:sz w:val="24"/>
          <w:szCs w:val="24"/>
        </w:rPr>
      </w:pPr>
      <w:r w:rsidRPr="000079B5">
        <w:rPr>
          <w:rFonts w:ascii="Times New Roman" w:hAnsi="Times New Roman" w:cs="Times New Roman"/>
          <w:b/>
          <w:sz w:val="24"/>
          <w:szCs w:val="24"/>
        </w:rPr>
        <w:t>3</w:t>
      </w:r>
      <w:r w:rsidRPr="000079B5">
        <w:rPr>
          <w:rFonts w:ascii="Times New Roman" w:hAnsi="Times New Roman" w:cs="Times New Roman"/>
          <w:b/>
          <w:sz w:val="24"/>
          <w:szCs w:val="24"/>
          <w:vertAlign w:val="superscript"/>
        </w:rPr>
        <w:t>rd</w:t>
      </w:r>
      <w:r w:rsidRPr="000079B5">
        <w:rPr>
          <w:rFonts w:ascii="Times New Roman" w:hAnsi="Times New Roman" w:cs="Times New Roman"/>
          <w:b/>
          <w:sz w:val="24"/>
          <w:szCs w:val="24"/>
        </w:rPr>
        <w:t xml:space="preserve"> Appellant</w:t>
      </w:r>
    </w:p>
    <w:p w:rsidR="000079B5" w:rsidRDefault="000079B5" w:rsidP="000079B5">
      <w:pPr>
        <w:pStyle w:val="NoSpacing"/>
        <w:numPr>
          <w:ilvl w:val="0"/>
          <w:numId w:val="42"/>
        </w:numPr>
        <w:spacing w:line="360" w:lineRule="auto"/>
        <w:jc w:val="both"/>
        <w:rPr>
          <w:rFonts w:ascii="Times New Roman" w:hAnsi="Times New Roman" w:cs="Times New Roman"/>
          <w:sz w:val="24"/>
          <w:szCs w:val="24"/>
        </w:rPr>
      </w:pPr>
      <w:r>
        <w:rPr>
          <w:rFonts w:ascii="Times New Roman" w:hAnsi="Times New Roman" w:cs="Times New Roman"/>
          <w:sz w:val="24"/>
          <w:szCs w:val="24"/>
        </w:rPr>
        <w:t>He deposits $20 000-00 with the Clerk of Court Mutare Magistrate Court.</w:t>
      </w:r>
    </w:p>
    <w:p w:rsidR="000079B5" w:rsidRPr="00E76D1F" w:rsidRDefault="000079B5" w:rsidP="000079B5">
      <w:pPr>
        <w:pStyle w:val="NoSpacing"/>
        <w:numPr>
          <w:ilvl w:val="0"/>
          <w:numId w:val="42"/>
        </w:numPr>
        <w:spacing w:line="360" w:lineRule="auto"/>
        <w:jc w:val="both"/>
        <w:rPr>
          <w:rFonts w:ascii="Times New Roman" w:hAnsi="Times New Roman" w:cs="Times New Roman"/>
          <w:sz w:val="24"/>
          <w:szCs w:val="24"/>
        </w:rPr>
      </w:pPr>
      <w:r>
        <w:rPr>
          <w:rFonts w:ascii="Times New Roman" w:hAnsi="Times New Roman" w:cs="Times New Roman"/>
          <w:sz w:val="24"/>
          <w:szCs w:val="24"/>
        </w:rPr>
        <w:t>He resides at House Number 13501 Gimboki Phase 2, Mutare until this matter is finalized.</w:t>
      </w:r>
    </w:p>
    <w:p w:rsidR="000079B5" w:rsidRDefault="000079B5" w:rsidP="00DD2CF5">
      <w:pPr>
        <w:pStyle w:val="NoSpacing"/>
        <w:numPr>
          <w:ilvl w:val="0"/>
          <w:numId w:val="4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He reports at ZRP Dangamvura Police Station once every week </w:t>
      </w:r>
      <w:r w:rsidR="00AD404F">
        <w:rPr>
          <w:rFonts w:ascii="Times New Roman" w:hAnsi="Times New Roman" w:cs="Times New Roman"/>
          <w:sz w:val="24"/>
          <w:szCs w:val="24"/>
        </w:rPr>
        <w:t>on Fridays</w:t>
      </w:r>
      <w:r>
        <w:rPr>
          <w:rFonts w:ascii="Times New Roman" w:hAnsi="Times New Roman" w:cs="Times New Roman"/>
          <w:sz w:val="24"/>
          <w:szCs w:val="24"/>
        </w:rPr>
        <w:t xml:space="preserve"> between 6am and 6pm.</w:t>
      </w:r>
    </w:p>
    <w:p w:rsidR="000079B5" w:rsidRDefault="000079B5" w:rsidP="000079B5">
      <w:pPr>
        <w:pStyle w:val="NoSpacing"/>
        <w:numPr>
          <w:ilvl w:val="0"/>
          <w:numId w:val="4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He does not interfere with any state witnesses including the complainant. </w:t>
      </w:r>
    </w:p>
    <w:p w:rsidR="000079B5" w:rsidRPr="000079B5" w:rsidRDefault="000079B5" w:rsidP="000079B5">
      <w:pPr>
        <w:spacing w:after="0" w:line="360" w:lineRule="auto"/>
        <w:jc w:val="both"/>
        <w:rPr>
          <w:rFonts w:ascii="Times New Roman" w:hAnsi="Times New Roman" w:cs="Times New Roman"/>
          <w:sz w:val="24"/>
          <w:szCs w:val="24"/>
        </w:rPr>
      </w:pPr>
    </w:p>
    <w:p w:rsidR="00FF1970" w:rsidRDefault="00546E94" w:rsidP="00546E94">
      <w:pPr>
        <w:tabs>
          <w:tab w:val="left" w:pos="960"/>
        </w:tabs>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ab/>
      </w:r>
    </w:p>
    <w:p w:rsidR="00546E94" w:rsidRDefault="00546E94" w:rsidP="00546E94">
      <w:pPr>
        <w:tabs>
          <w:tab w:val="left" w:pos="960"/>
        </w:tabs>
        <w:spacing w:after="0" w:line="240" w:lineRule="auto"/>
        <w:jc w:val="both"/>
        <w:rPr>
          <w:rFonts w:ascii="Times New Roman" w:hAnsi="Times New Roman" w:cs="Times New Roman"/>
          <w:i/>
          <w:sz w:val="24"/>
          <w:szCs w:val="24"/>
        </w:rPr>
      </w:pPr>
    </w:p>
    <w:p w:rsidR="00546E94" w:rsidRDefault="00546E94" w:rsidP="00546E94">
      <w:pPr>
        <w:tabs>
          <w:tab w:val="left" w:pos="960"/>
        </w:tabs>
        <w:spacing w:after="0" w:line="240" w:lineRule="auto"/>
        <w:jc w:val="both"/>
        <w:rPr>
          <w:rFonts w:ascii="Times New Roman" w:hAnsi="Times New Roman" w:cs="Times New Roman"/>
          <w:i/>
          <w:sz w:val="24"/>
          <w:szCs w:val="24"/>
        </w:rPr>
      </w:pPr>
    </w:p>
    <w:p w:rsidR="00546E94" w:rsidRDefault="00546E94" w:rsidP="00546E94">
      <w:pPr>
        <w:tabs>
          <w:tab w:val="left" w:pos="960"/>
        </w:tabs>
        <w:spacing w:after="0" w:line="240" w:lineRule="auto"/>
        <w:jc w:val="both"/>
        <w:rPr>
          <w:rFonts w:ascii="Times New Roman" w:hAnsi="Times New Roman" w:cs="Times New Roman"/>
          <w:i/>
          <w:sz w:val="24"/>
          <w:szCs w:val="24"/>
        </w:rPr>
      </w:pPr>
    </w:p>
    <w:p w:rsidR="00546E94" w:rsidRDefault="00546E94" w:rsidP="00546E94">
      <w:pPr>
        <w:tabs>
          <w:tab w:val="left" w:pos="960"/>
        </w:tabs>
        <w:spacing w:after="0" w:line="240" w:lineRule="auto"/>
        <w:jc w:val="both"/>
        <w:rPr>
          <w:rFonts w:ascii="Times New Roman" w:hAnsi="Times New Roman" w:cs="Times New Roman"/>
          <w:i/>
          <w:sz w:val="24"/>
          <w:szCs w:val="24"/>
        </w:rPr>
      </w:pPr>
    </w:p>
    <w:p w:rsidR="00546E94" w:rsidRDefault="00546E94" w:rsidP="00546E94">
      <w:pPr>
        <w:tabs>
          <w:tab w:val="left" w:pos="960"/>
        </w:tabs>
        <w:spacing w:after="0" w:line="240" w:lineRule="auto"/>
        <w:jc w:val="both"/>
        <w:rPr>
          <w:rFonts w:ascii="Times New Roman" w:hAnsi="Times New Roman" w:cs="Times New Roman"/>
          <w:i/>
          <w:sz w:val="24"/>
          <w:szCs w:val="24"/>
        </w:rPr>
      </w:pPr>
    </w:p>
    <w:p w:rsidR="000D6FE5" w:rsidRDefault="000D6FE5" w:rsidP="00546E94">
      <w:pPr>
        <w:tabs>
          <w:tab w:val="left" w:pos="960"/>
        </w:tabs>
        <w:spacing w:after="0" w:line="240" w:lineRule="auto"/>
        <w:jc w:val="both"/>
        <w:rPr>
          <w:rFonts w:ascii="Times New Roman" w:hAnsi="Times New Roman" w:cs="Times New Roman"/>
          <w:i/>
          <w:sz w:val="24"/>
          <w:szCs w:val="24"/>
        </w:rPr>
      </w:pPr>
    </w:p>
    <w:p w:rsidR="00546E94" w:rsidRDefault="00DD2CF5" w:rsidP="00546E94">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Gonese &amp; Ndlovu Legal Practioners</w:t>
      </w:r>
      <w:r w:rsidR="00546E94">
        <w:rPr>
          <w:rFonts w:ascii="Times New Roman" w:hAnsi="Times New Roman" w:cs="Times New Roman"/>
          <w:i/>
          <w:sz w:val="24"/>
          <w:szCs w:val="24"/>
        </w:rPr>
        <w:t>,</w:t>
      </w:r>
      <w:r>
        <w:rPr>
          <w:rFonts w:ascii="Times New Roman" w:hAnsi="Times New Roman" w:cs="Times New Roman"/>
          <w:sz w:val="24"/>
          <w:szCs w:val="24"/>
        </w:rPr>
        <w:t xml:space="preserve"> 1</w:t>
      </w:r>
      <w:r w:rsidRPr="00DD2CF5">
        <w:rPr>
          <w:rFonts w:ascii="Times New Roman" w:hAnsi="Times New Roman" w:cs="Times New Roman"/>
          <w:sz w:val="24"/>
          <w:szCs w:val="24"/>
          <w:vertAlign w:val="superscript"/>
        </w:rPr>
        <w:t>st</w:t>
      </w:r>
      <w:r>
        <w:rPr>
          <w:rFonts w:ascii="Times New Roman" w:hAnsi="Times New Roman" w:cs="Times New Roman"/>
          <w:sz w:val="24"/>
          <w:szCs w:val="24"/>
        </w:rPr>
        <w:t xml:space="preserve"> &amp; 2</w:t>
      </w:r>
      <w:r w:rsidRPr="00DD2CF5">
        <w:rPr>
          <w:rFonts w:ascii="Times New Roman" w:hAnsi="Times New Roman" w:cs="Times New Roman"/>
          <w:sz w:val="24"/>
          <w:szCs w:val="24"/>
          <w:vertAlign w:val="superscript"/>
        </w:rPr>
        <w:t>nd</w:t>
      </w:r>
      <w:r>
        <w:rPr>
          <w:rFonts w:ascii="Times New Roman" w:hAnsi="Times New Roman" w:cs="Times New Roman"/>
          <w:sz w:val="24"/>
          <w:szCs w:val="24"/>
        </w:rPr>
        <w:t xml:space="preserve"> Appellants’</w:t>
      </w:r>
      <w:r w:rsidR="00546E94">
        <w:rPr>
          <w:rFonts w:ascii="Times New Roman" w:hAnsi="Times New Roman" w:cs="Times New Roman"/>
          <w:sz w:val="24"/>
          <w:szCs w:val="24"/>
        </w:rPr>
        <w:t xml:space="preserve"> legal practitioners </w:t>
      </w:r>
    </w:p>
    <w:p w:rsidR="00DD2CF5" w:rsidRDefault="00A66F71" w:rsidP="00546E94">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Mess</w:t>
      </w:r>
      <w:r w:rsidR="00DD2CF5" w:rsidRPr="00AD404F">
        <w:rPr>
          <w:rFonts w:ascii="Times New Roman" w:hAnsi="Times New Roman" w:cs="Times New Roman"/>
          <w:i/>
          <w:sz w:val="24"/>
          <w:szCs w:val="24"/>
        </w:rPr>
        <w:t>rs T Harra &amp; Partners</w:t>
      </w:r>
      <w:r w:rsidR="00DD2CF5">
        <w:rPr>
          <w:rFonts w:ascii="Times New Roman" w:hAnsi="Times New Roman" w:cs="Times New Roman"/>
          <w:sz w:val="24"/>
          <w:szCs w:val="24"/>
        </w:rPr>
        <w:t>, 3</w:t>
      </w:r>
      <w:r w:rsidR="00DD2CF5" w:rsidRPr="00DD2CF5">
        <w:rPr>
          <w:rFonts w:ascii="Times New Roman" w:hAnsi="Times New Roman" w:cs="Times New Roman"/>
          <w:sz w:val="24"/>
          <w:szCs w:val="24"/>
          <w:vertAlign w:val="superscript"/>
        </w:rPr>
        <w:t>rd</w:t>
      </w:r>
      <w:r w:rsidR="00DD2CF5">
        <w:rPr>
          <w:rFonts w:ascii="Times New Roman" w:hAnsi="Times New Roman" w:cs="Times New Roman"/>
          <w:sz w:val="24"/>
          <w:szCs w:val="24"/>
        </w:rPr>
        <w:t xml:space="preserve"> Appellant</w:t>
      </w:r>
      <w:r w:rsidR="00601043">
        <w:rPr>
          <w:rFonts w:ascii="Times New Roman" w:hAnsi="Times New Roman" w:cs="Times New Roman"/>
          <w:sz w:val="24"/>
          <w:szCs w:val="24"/>
        </w:rPr>
        <w:t>’s</w:t>
      </w:r>
      <w:r w:rsidR="00DD2CF5">
        <w:rPr>
          <w:rFonts w:ascii="Times New Roman" w:hAnsi="Times New Roman" w:cs="Times New Roman"/>
          <w:sz w:val="24"/>
          <w:szCs w:val="24"/>
        </w:rPr>
        <w:t xml:space="preserve"> Legal Practitioners  </w:t>
      </w:r>
    </w:p>
    <w:p w:rsidR="00546E94" w:rsidRDefault="00546E94" w:rsidP="00546E94">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National Prosecuting Authority</w:t>
      </w:r>
      <w:r>
        <w:rPr>
          <w:rFonts w:ascii="Times New Roman" w:hAnsi="Times New Roman" w:cs="Times New Roman"/>
          <w:sz w:val="24"/>
          <w:szCs w:val="24"/>
        </w:rPr>
        <w:t xml:space="preserve">, Respondent’s legal practitioners </w:t>
      </w:r>
    </w:p>
    <w:p w:rsidR="00546E94" w:rsidRDefault="00546E94" w:rsidP="00546E94">
      <w:pPr>
        <w:spacing w:after="0" w:line="360" w:lineRule="auto"/>
        <w:jc w:val="both"/>
        <w:rPr>
          <w:rFonts w:ascii="Times New Roman" w:hAnsi="Times New Roman" w:cs="Times New Roman"/>
          <w:sz w:val="24"/>
          <w:szCs w:val="24"/>
        </w:rPr>
      </w:pPr>
    </w:p>
    <w:p w:rsidR="00DF62B3" w:rsidRDefault="00DF62B3" w:rsidP="00DF62B3">
      <w:pPr>
        <w:spacing w:after="0" w:line="240" w:lineRule="auto"/>
        <w:jc w:val="both"/>
        <w:rPr>
          <w:rFonts w:ascii="Times New Roman" w:hAnsi="Times New Roman" w:cs="Times New Roman"/>
          <w:i/>
          <w:sz w:val="24"/>
          <w:szCs w:val="24"/>
        </w:rPr>
      </w:pPr>
    </w:p>
    <w:sectPr w:rsidR="00DF62B3" w:rsidSect="008319B6">
      <w:headerReference w:type="default" r:id="rId8"/>
      <w:pgSz w:w="11906" w:h="16838"/>
      <w:pgMar w:top="1440" w:right="1440" w:bottom="1135"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1165" w:rsidRDefault="008C1165" w:rsidP="00086343">
      <w:pPr>
        <w:spacing w:after="0" w:line="240" w:lineRule="auto"/>
      </w:pPr>
      <w:r>
        <w:separator/>
      </w:r>
    </w:p>
  </w:endnote>
  <w:endnote w:type="continuationSeparator" w:id="0">
    <w:p w:rsidR="008C1165" w:rsidRDefault="008C1165" w:rsidP="000863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1165" w:rsidRDefault="008C1165" w:rsidP="00086343">
      <w:pPr>
        <w:spacing w:after="0" w:line="240" w:lineRule="auto"/>
      </w:pPr>
      <w:r>
        <w:separator/>
      </w:r>
    </w:p>
  </w:footnote>
  <w:footnote w:type="continuationSeparator" w:id="0">
    <w:p w:rsidR="008C1165" w:rsidRDefault="008C1165" w:rsidP="000863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6498901"/>
      <w:docPartObj>
        <w:docPartGallery w:val="Page Numbers (Top of Page)"/>
        <w:docPartUnique/>
      </w:docPartObj>
    </w:sdtPr>
    <w:sdtEndPr>
      <w:rPr>
        <w:noProof/>
      </w:rPr>
    </w:sdtEndPr>
    <w:sdtContent>
      <w:p w:rsidR="00516A1B" w:rsidRDefault="00516A1B">
        <w:pPr>
          <w:pStyle w:val="Header"/>
          <w:jc w:val="right"/>
          <w:rPr>
            <w:noProof/>
          </w:rPr>
        </w:pPr>
        <w:r>
          <w:fldChar w:fldCharType="begin"/>
        </w:r>
        <w:r>
          <w:instrText xml:space="preserve"> PAGE   \* MERGEFORMAT </w:instrText>
        </w:r>
        <w:r>
          <w:fldChar w:fldCharType="separate"/>
        </w:r>
        <w:r w:rsidR="00630202">
          <w:rPr>
            <w:noProof/>
          </w:rPr>
          <w:t>1</w:t>
        </w:r>
        <w:r>
          <w:rPr>
            <w:noProof/>
          </w:rPr>
          <w:fldChar w:fldCharType="end"/>
        </w:r>
      </w:p>
      <w:p w:rsidR="00516A1B" w:rsidRDefault="00516A1B" w:rsidP="00294943">
        <w:pPr>
          <w:pStyle w:val="Header"/>
          <w:jc w:val="center"/>
          <w:rPr>
            <w:noProof/>
          </w:rPr>
        </w:pPr>
        <w:r>
          <w:rPr>
            <w:noProof/>
          </w:rPr>
          <w:t xml:space="preserve">                                                          </w:t>
        </w:r>
        <w:r>
          <w:rPr>
            <w:noProof/>
          </w:rPr>
          <w:tab/>
          <w:t xml:space="preserve">                                                                            </w:t>
        </w:r>
        <w:r w:rsidR="004970A5">
          <w:rPr>
            <w:noProof/>
          </w:rPr>
          <w:t xml:space="preserve"> </w:t>
        </w:r>
        <w:r w:rsidR="004418E8">
          <w:rPr>
            <w:noProof/>
          </w:rPr>
          <w:t xml:space="preserve">                         </w:t>
        </w:r>
        <w:r w:rsidR="00956234">
          <w:rPr>
            <w:noProof/>
          </w:rPr>
          <w:t xml:space="preserve">   HMT 1-21</w:t>
        </w:r>
      </w:p>
      <w:p w:rsidR="00516A1B" w:rsidRDefault="00516A1B" w:rsidP="00493B51">
        <w:pPr>
          <w:pStyle w:val="Header"/>
          <w:jc w:val="center"/>
          <w:rPr>
            <w:noProof/>
          </w:rPr>
        </w:pPr>
        <w:r>
          <w:rPr>
            <w:noProof/>
          </w:rPr>
          <w:t xml:space="preserve">                                                                                                        </w:t>
        </w:r>
        <w:r w:rsidR="00E2468B">
          <w:rPr>
            <w:noProof/>
          </w:rPr>
          <w:t xml:space="preserve">                              </w:t>
        </w:r>
        <w:r w:rsidR="00374146">
          <w:rPr>
            <w:noProof/>
          </w:rPr>
          <w:t xml:space="preserve">    </w:t>
        </w:r>
        <w:r w:rsidR="00F165C2">
          <w:rPr>
            <w:noProof/>
          </w:rPr>
          <w:t xml:space="preserve">                  </w:t>
        </w:r>
        <w:r w:rsidR="00374146">
          <w:rPr>
            <w:noProof/>
          </w:rPr>
          <w:t xml:space="preserve"> </w:t>
        </w:r>
        <w:r w:rsidR="00956234">
          <w:rPr>
            <w:noProof/>
          </w:rPr>
          <w:t xml:space="preserve">      </w:t>
        </w:r>
        <w:r w:rsidR="00F165C2">
          <w:rPr>
            <w:noProof/>
          </w:rPr>
          <w:t>B216-/20</w:t>
        </w:r>
      </w:p>
    </w:sdtContent>
  </w:sdt>
  <w:p w:rsidR="00E2468B" w:rsidRDefault="00E2468B" w:rsidP="00493B51">
    <w:pPr>
      <w:pStyle w:val="Header"/>
      <w:jc w:val="center"/>
    </w:pPr>
    <w:r>
      <w:rPr>
        <w:noProof/>
      </w:rPr>
      <w:tab/>
      <w:t xml:space="preserve">                       </w:t>
    </w:r>
    <w:r w:rsidR="00374146">
      <w:rPr>
        <w:noProof/>
      </w:rPr>
      <w:t xml:space="preserve">                                                                                   </w:t>
    </w:r>
    <w:r w:rsidR="00956234">
      <w:rPr>
        <w:noProof/>
      </w:rPr>
      <w:t xml:space="preserve">                         </w:t>
    </w:r>
    <w:r w:rsidR="00F165C2">
      <w:rPr>
        <w:noProof/>
      </w:rPr>
      <w:t xml:space="preserve"> CRB NO. PENH</w:t>
    </w:r>
    <w:r w:rsidR="00956234">
      <w:rPr>
        <w:noProof/>
      </w:rPr>
      <w:t xml:space="preserve"> </w:t>
    </w:r>
    <w:r w:rsidR="00F165C2">
      <w:rPr>
        <w:noProof/>
      </w:rPr>
      <w:t>296-299/20</w:t>
    </w:r>
  </w:p>
  <w:p w:rsidR="00516A1B" w:rsidRDefault="00516A1B" w:rsidP="00086343">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B5EAF"/>
    <w:multiLevelType w:val="hybridMultilevel"/>
    <w:tmpl w:val="9C2A8AFE"/>
    <w:lvl w:ilvl="0" w:tplc="5F8E2E7C">
      <w:start w:val="9"/>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058A31DD"/>
    <w:multiLevelType w:val="hybridMultilevel"/>
    <w:tmpl w:val="37F07598"/>
    <w:lvl w:ilvl="0" w:tplc="C9EE591E">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07F74D58"/>
    <w:multiLevelType w:val="hybridMultilevel"/>
    <w:tmpl w:val="C3FAEA64"/>
    <w:lvl w:ilvl="0" w:tplc="BC34CBDE">
      <w:start w:val="1"/>
      <w:numFmt w:val="decimal"/>
      <w:lvlText w:val="(%1)"/>
      <w:lvlJc w:val="left"/>
      <w:pPr>
        <w:ind w:left="1080" w:hanging="720"/>
      </w:pPr>
      <w:rPr>
        <w:rFonts w:ascii="Times New Roman" w:eastAsiaTheme="minorHAnsi" w:hAnsi="Times New Roman" w:cs="Times New Roman"/>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0DC151CA"/>
    <w:multiLevelType w:val="hybridMultilevel"/>
    <w:tmpl w:val="90C09678"/>
    <w:lvl w:ilvl="0" w:tplc="414A109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0F195357"/>
    <w:multiLevelType w:val="hybridMultilevel"/>
    <w:tmpl w:val="7CF2C294"/>
    <w:lvl w:ilvl="0" w:tplc="0436EEE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nsid w:val="125579B7"/>
    <w:multiLevelType w:val="hybridMultilevel"/>
    <w:tmpl w:val="A87870EC"/>
    <w:lvl w:ilvl="0" w:tplc="ADF043F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nsid w:val="14750385"/>
    <w:multiLevelType w:val="hybridMultilevel"/>
    <w:tmpl w:val="9DB4B27E"/>
    <w:lvl w:ilvl="0" w:tplc="B8E6C1E8">
      <w:start w:val="1"/>
      <w:numFmt w:val="upp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nsid w:val="16A902AE"/>
    <w:multiLevelType w:val="hybridMultilevel"/>
    <w:tmpl w:val="32CE5A70"/>
    <w:lvl w:ilvl="0" w:tplc="4BA2E34A">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nsid w:val="1A6F5CC6"/>
    <w:multiLevelType w:val="hybridMultilevel"/>
    <w:tmpl w:val="7A9C57CC"/>
    <w:lvl w:ilvl="0" w:tplc="7C7E6F3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nsid w:val="1C2F6607"/>
    <w:multiLevelType w:val="hybridMultilevel"/>
    <w:tmpl w:val="24EE233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
    <w:nsid w:val="1E4E5B62"/>
    <w:multiLevelType w:val="hybridMultilevel"/>
    <w:tmpl w:val="F03E035E"/>
    <w:lvl w:ilvl="0" w:tplc="B8D6710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1">
    <w:nsid w:val="25737073"/>
    <w:multiLevelType w:val="hybridMultilevel"/>
    <w:tmpl w:val="2798436E"/>
    <w:lvl w:ilvl="0" w:tplc="595A4D2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2">
    <w:nsid w:val="27122192"/>
    <w:multiLevelType w:val="hybridMultilevel"/>
    <w:tmpl w:val="C5CCBCA6"/>
    <w:lvl w:ilvl="0" w:tplc="915E3BA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3">
    <w:nsid w:val="2D6D7A66"/>
    <w:multiLevelType w:val="hybridMultilevel"/>
    <w:tmpl w:val="02DAA9DA"/>
    <w:lvl w:ilvl="0" w:tplc="71B45F7E">
      <w:start w:val="1"/>
      <w:numFmt w:val="upperLetter"/>
      <w:lvlText w:val="%1."/>
      <w:lvlJc w:val="left"/>
      <w:pPr>
        <w:ind w:left="720" w:hanging="360"/>
      </w:pPr>
      <w:rPr>
        <w:rFonts w:hint="default"/>
        <w:i/>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4">
    <w:nsid w:val="36E10D01"/>
    <w:multiLevelType w:val="hybridMultilevel"/>
    <w:tmpl w:val="D36EC23C"/>
    <w:lvl w:ilvl="0" w:tplc="CC94E4C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5">
    <w:nsid w:val="382C3F9C"/>
    <w:multiLevelType w:val="hybridMultilevel"/>
    <w:tmpl w:val="DA28D1F8"/>
    <w:lvl w:ilvl="0" w:tplc="1444D5A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6">
    <w:nsid w:val="3AC60609"/>
    <w:multiLevelType w:val="hybridMultilevel"/>
    <w:tmpl w:val="9B9E7170"/>
    <w:lvl w:ilvl="0" w:tplc="BD609DC8">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7">
    <w:nsid w:val="3BA57172"/>
    <w:multiLevelType w:val="hybridMultilevel"/>
    <w:tmpl w:val="A12EE6C2"/>
    <w:lvl w:ilvl="0" w:tplc="4874E83A">
      <w:start w:val="1"/>
      <w:numFmt w:val="lowerRoman"/>
      <w:lvlText w:val="%1."/>
      <w:lvlJc w:val="left"/>
      <w:pPr>
        <w:ind w:left="1080" w:hanging="720"/>
      </w:pPr>
      <w:rPr>
        <w:rFonts w:hint="default"/>
        <w:sz w:val="24"/>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8">
    <w:nsid w:val="3E8C516E"/>
    <w:multiLevelType w:val="hybridMultilevel"/>
    <w:tmpl w:val="E93AF9E8"/>
    <w:lvl w:ilvl="0" w:tplc="F8CC674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9">
    <w:nsid w:val="4C03584D"/>
    <w:multiLevelType w:val="hybridMultilevel"/>
    <w:tmpl w:val="5F64171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0">
    <w:nsid w:val="4FDE4AC5"/>
    <w:multiLevelType w:val="hybridMultilevel"/>
    <w:tmpl w:val="E00810AC"/>
    <w:lvl w:ilvl="0" w:tplc="EADC9FA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1">
    <w:nsid w:val="4FFB20DB"/>
    <w:multiLevelType w:val="hybridMultilevel"/>
    <w:tmpl w:val="7CF42232"/>
    <w:lvl w:ilvl="0" w:tplc="40D45B7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2">
    <w:nsid w:val="562A3F0D"/>
    <w:multiLevelType w:val="hybridMultilevel"/>
    <w:tmpl w:val="81BEDB40"/>
    <w:lvl w:ilvl="0" w:tplc="2DB251F4">
      <w:start w:val="2"/>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3">
    <w:nsid w:val="568574E8"/>
    <w:multiLevelType w:val="hybridMultilevel"/>
    <w:tmpl w:val="064A919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4">
    <w:nsid w:val="57D8516F"/>
    <w:multiLevelType w:val="hybridMultilevel"/>
    <w:tmpl w:val="8BDAAB90"/>
    <w:lvl w:ilvl="0" w:tplc="E0C0BC40">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5">
    <w:nsid w:val="58312514"/>
    <w:multiLevelType w:val="hybridMultilevel"/>
    <w:tmpl w:val="7D3024AA"/>
    <w:lvl w:ilvl="0" w:tplc="868C10CA">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6">
    <w:nsid w:val="5A860DE7"/>
    <w:multiLevelType w:val="hybridMultilevel"/>
    <w:tmpl w:val="E7C62262"/>
    <w:lvl w:ilvl="0" w:tplc="93546D8A">
      <w:start w:val="1"/>
      <w:numFmt w:val="upp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7">
    <w:nsid w:val="5B3A0054"/>
    <w:multiLevelType w:val="hybridMultilevel"/>
    <w:tmpl w:val="2BC0B710"/>
    <w:lvl w:ilvl="0" w:tplc="B628C91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8">
    <w:nsid w:val="5BA2296B"/>
    <w:multiLevelType w:val="hybridMultilevel"/>
    <w:tmpl w:val="3470F80C"/>
    <w:lvl w:ilvl="0" w:tplc="E5BABF30">
      <w:start w:val="2"/>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9">
    <w:nsid w:val="5C50257D"/>
    <w:multiLevelType w:val="hybridMultilevel"/>
    <w:tmpl w:val="EC6A3CBA"/>
    <w:lvl w:ilvl="0" w:tplc="FB0E122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0">
    <w:nsid w:val="5CBF4A3A"/>
    <w:multiLevelType w:val="hybridMultilevel"/>
    <w:tmpl w:val="C846BC34"/>
    <w:lvl w:ilvl="0" w:tplc="BA7EEF38">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1">
    <w:nsid w:val="5CD236E6"/>
    <w:multiLevelType w:val="hybridMultilevel"/>
    <w:tmpl w:val="5D42339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2">
    <w:nsid w:val="5E162D84"/>
    <w:multiLevelType w:val="hybridMultilevel"/>
    <w:tmpl w:val="D3DAEC32"/>
    <w:lvl w:ilvl="0" w:tplc="42BCA2C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3">
    <w:nsid w:val="5E5B15A3"/>
    <w:multiLevelType w:val="hybridMultilevel"/>
    <w:tmpl w:val="6D863EB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4">
    <w:nsid w:val="65F35AD5"/>
    <w:multiLevelType w:val="hybridMultilevel"/>
    <w:tmpl w:val="5CC800BE"/>
    <w:lvl w:ilvl="0" w:tplc="E3C20B64">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5">
    <w:nsid w:val="69B6426B"/>
    <w:multiLevelType w:val="hybridMultilevel"/>
    <w:tmpl w:val="CA5015AC"/>
    <w:lvl w:ilvl="0" w:tplc="B80AE30C">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36">
    <w:nsid w:val="6C820A5C"/>
    <w:multiLevelType w:val="hybridMultilevel"/>
    <w:tmpl w:val="206078B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7">
    <w:nsid w:val="6CEA2404"/>
    <w:multiLevelType w:val="hybridMultilevel"/>
    <w:tmpl w:val="406E5052"/>
    <w:lvl w:ilvl="0" w:tplc="E174BCA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8">
    <w:nsid w:val="71970BE9"/>
    <w:multiLevelType w:val="hybridMultilevel"/>
    <w:tmpl w:val="2D382428"/>
    <w:lvl w:ilvl="0" w:tplc="6C46307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9">
    <w:nsid w:val="78063F83"/>
    <w:multiLevelType w:val="hybridMultilevel"/>
    <w:tmpl w:val="28548256"/>
    <w:lvl w:ilvl="0" w:tplc="CF30E426">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40">
    <w:nsid w:val="789669B0"/>
    <w:multiLevelType w:val="hybridMultilevel"/>
    <w:tmpl w:val="087831F2"/>
    <w:lvl w:ilvl="0" w:tplc="462C8B0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1">
    <w:nsid w:val="791311CA"/>
    <w:multiLevelType w:val="hybridMultilevel"/>
    <w:tmpl w:val="F53ED080"/>
    <w:lvl w:ilvl="0" w:tplc="50843754">
      <w:start w:val="1"/>
      <w:numFmt w:val="decimal"/>
      <w:lvlText w:val="%1."/>
      <w:lvlJc w:val="left"/>
      <w:pPr>
        <w:ind w:left="1080" w:hanging="360"/>
      </w:pPr>
      <w:rPr>
        <w:rFonts w:hint="default"/>
      </w:rPr>
    </w:lvl>
    <w:lvl w:ilvl="1" w:tplc="30090019">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2">
    <w:nsid w:val="7B1F3892"/>
    <w:multiLevelType w:val="hybridMultilevel"/>
    <w:tmpl w:val="78EC95C2"/>
    <w:lvl w:ilvl="0" w:tplc="8ED4EE6E">
      <w:start w:val="2"/>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4"/>
  </w:num>
  <w:num w:numId="2">
    <w:abstractNumId w:val="37"/>
  </w:num>
  <w:num w:numId="3">
    <w:abstractNumId w:val="2"/>
  </w:num>
  <w:num w:numId="4">
    <w:abstractNumId w:val="34"/>
  </w:num>
  <w:num w:numId="5">
    <w:abstractNumId w:val="17"/>
  </w:num>
  <w:num w:numId="6">
    <w:abstractNumId w:val="10"/>
  </w:num>
  <w:num w:numId="7">
    <w:abstractNumId w:val="33"/>
  </w:num>
  <w:num w:numId="8">
    <w:abstractNumId w:val="8"/>
  </w:num>
  <w:num w:numId="9">
    <w:abstractNumId w:val="35"/>
  </w:num>
  <w:num w:numId="10">
    <w:abstractNumId w:val="23"/>
  </w:num>
  <w:num w:numId="11">
    <w:abstractNumId w:val="18"/>
  </w:num>
  <w:num w:numId="12">
    <w:abstractNumId w:val="11"/>
  </w:num>
  <w:num w:numId="13">
    <w:abstractNumId w:val="39"/>
  </w:num>
  <w:num w:numId="14">
    <w:abstractNumId w:val="16"/>
  </w:num>
  <w:num w:numId="15">
    <w:abstractNumId w:val="6"/>
  </w:num>
  <w:num w:numId="16">
    <w:abstractNumId w:val="27"/>
  </w:num>
  <w:num w:numId="17">
    <w:abstractNumId w:val="7"/>
  </w:num>
  <w:num w:numId="18">
    <w:abstractNumId w:val="19"/>
  </w:num>
  <w:num w:numId="19">
    <w:abstractNumId w:val="29"/>
  </w:num>
  <w:num w:numId="20">
    <w:abstractNumId w:val="41"/>
  </w:num>
  <w:num w:numId="21">
    <w:abstractNumId w:val="14"/>
  </w:num>
  <w:num w:numId="22">
    <w:abstractNumId w:val="24"/>
  </w:num>
  <w:num w:numId="23">
    <w:abstractNumId w:val="25"/>
  </w:num>
  <w:num w:numId="24">
    <w:abstractNumId w:val="0"/>
  </w:num>
  <w:num w:numId="25">
    <w:abstractNumId w:val="42"/>
  </w:num>
  <w:num w:numId="26">
    <w:abstractNumId w:val="28"/>
  </w:num>
  <w:num w:numId="27">
    <w:abstractNumId w:val="22"/>
  </w:num>
  <w:num w:numId="28">
    <w:abstractNumId w:val="32"/>
  </w:num>
  <w:num w:numId="29">
    <w:abstractNumId w:val="15"/>
  </w:num>
  <w:num w:numId="30">
    <w:abstractNumId w:val="12"/>
  </w:num>
  <w:num w:numId="31">
    <w:abstractNumId w:val="36"/>
  </w:num>
  <w:num w:numId="32">
    <w:abstractNumId w:val="3"/>
  </w:num>
  <w:num w:numId="33">
    <w:abstractNumId w:val="21"/>
  </w:num>
  <w:num w:numId="34">
    <w:abstractNumId w:val="20"/>
  </w:num>
  <w:num w:numId="35">
    <w:abstractNumId w:val="5"/>
  </w:num>
  <w:num w:numId="36">
    <w:abstractNumId w:val="40"/>
  </w:num>
  <w:num w:numId="37">
    <w:abstractNumId w:val="38"/>
  </w:num>
  <w:num w:numId="38">
    <w:abstractNumId w:val="26"/>
  </w:num>
  <w:num w:numId="39">
    <w:abstractNumId w:val="31"/>
  </w:num>
  <w:num w:numId="40">
    <w:abstractNumId w:val="9"/>
  </w:num>
  <w:num w:numId="41">
    <w:abstractNumId w:val="1"/>
  </w:num>
  <w:num w:numId="42">
    <w:abstractNumId w:val="30"/>
  </w:num>
  <w:num w:numId="4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CC0"/>
    <w:rsid w:val="00001629"/>
    <w:rsid w:val="000022D5"/>
    <w:rsid w:val="00002B37"/>
    <w:rsid w:val="0000308C"/>
    <w:rsid w:val="00003406"/>
    <w:rsid w:val="00003A18"/>
    <w:rsid w:val="000040D9"/>
    <w:rsid w:val="000050DD"/>
    <w:rsid w:val="000079B5"/>
    <w:rsid w:val="00007C59"/>
    <w:rsid w:val="00010088"/>
    <w:rsid w:val="00011FFF"/>
    <w:rsid w:val="00012C3C"/>
    <w:rsid w:val="000136EF"/>
    <w:rsid w:val="0001398E"/>
    <w:rsid w:val="00014375"/>
    <w:rsid w:val="00014B11"/>
    <w:rsid w:val="000162E6"/>
    <w:rsid w:val="00017ED0"/>
    <w:rsid w:val="00017FA1"/>
    <w:rsid w:val="000230F2"/>
    <w:rsid w:val="000238C0"/>
    <w:rsid w:val="0002559F"/>
    <w:rsid w:val="000279CA"/>
    <w:rsid w:val="00027EC1"/>
    <w:rsid w:val="0003151A"/>
    <w:rsid w:val="00031938"/>
    <w:rsid w:val="00032419"/>
    <w:rsid w:val="00032969"/>
    <w:rsid w:val="00032A89"/>
    <w:rsid w:val="00032E1C"/>
    <w:rsid w:val="00033B54"/>
    <w:rsid w:val="00035F27"/>
    <w:rsid w:val="00040035"/>
    <w:rsid w:val="000400CF"/>
    <w:rsid w:val="0004029B"/>
    <w:rsid w:val="0004053D"/>
    <w:rsid w:val="0004114A"/>
    <w:rsid w:val="00041326"/>
    <w:rsid w:val="00041799"/>
    <w:rsid w:val="000437CE"/>
    <w:rsid w:val="00043F95"/>
    <w:rsid w:val="00044DC7"/>
    <w:rsid w:val="00044E45"/>
    <w:rsid w:val="000469B3"/>
    <w:rsid w:val="00046A3E"/>
    <w:rsid w:val="00047D17"/>
    <w:rsid w:val="000512AB"/>
    <w:rsid w:val="00051708"/>
    <w:rsid w:val="000523FD"/>
    <w:rsid w:val="00055AF1"/>
    <w:rsid w:val="00056548"/>
    <w:rsid w:val="00056EDB"/>
    <w:rsid w:val="00060141"/>
    <w:rsid w:val="00060468"/>
    <w:rsid w:val="00064FFA"/>
    <w:rsid w:val="00065A06"/>
    <w:rsid w:val="000662F2"/>
    <w:rsid w:val="000668C6"/>
    <w:rsid w:val="000673E4"/>
    <w:rsid w:val="00067D1C"/>
    <w:rsid w:val="00072326"/>
    <w:rsid w:val="000743EB"/>
    <w:rsid w:val="0007525F"/>
    <w:rsid w:val="00076093"/>
    <w:rsid w:val="0007762F"/>
    <w:rsid w:val="000776DD"/>
    <w:rsid w:val="0008080D"/>
    <w:rsid w:val="00081FF5"/>
    <w:rsid w:val="00082326"/>
    <w:rsid w:val="000830BD"/>
    <w:rsid w:val="00083E34"/>
    <w:rsid w:val="00083F05"/>
    <w:rsid w:val="00084784"/>
    <w:rsid w:val="000847F0"/>
    <w:rsid w:val="00085896"/>
    <w:rsid w:val="00085E91"/>
    <w:rsid w:val="00086158"/>
    <w:rsid w:val="00086343"/>
    <w:rsid w:val="00086619"/>
    <w:rsid w:val="00086786"/>
    <w:rsid w:val="00090535"/>
    <w:rsid w:val="0009160D"/>
    <w:rsid w:val="00094FFE"/>
    <w:rsid w:val="000966B3"/>
    <w:rsid w:val="0009737C"/>
    <w:rsid w:val="000A0C9C"/>
    <w:rsid w:val="000A0D41"/>
    <w:rsid w:val="000A30F7"/>
    <w:rsid w:val="000A3661"/>
    <w:rsid w:val="000A4732"/>
    <w:rsid w:val="000A6B76"/>
    <w:rsid w:val="000A6BB3"/>
    <w:rsid w:val="000A7061"/>
    <w:rsid w:val="000B030C"/>
    <w:rsid w:val="000B0728"/>
    <w:rsid w:val="000B0A01"/>
    <w:rsid w:val="000B1D93"/>
    <w:rsid w:val="000B26C9"/>
    <w:rsid w:val="000B3130"/>
    <w:rsid w:val="000B3709"/>
    <w:rsid w:val="000B3A91"/>
    <w:rsid w:val="000B5242"/>
    <w:rsid w:val="000B5889"/>
    <w:rsid w:val="000B680F"/>
    <w:rsid w:val="000B6F61"/>
    <w:rsid w:val="000B777B"/>
    <w:rsid w:val="000C0AB8"/>
    <w:rsid w:val="000C1D80"/>
    <w:rsid w:val="000C1DBA"/>
    <w:rsid w:val="000C34B0"/>
    <w:rsid w:val="000C39AB"/>
    <w:rsid w:val="000C5022"/>
    <w:rsid w:val="000C5788"/>
    <w:rsid w:val="000C7CB7"/>
    <w:rsid w:val="000C7EE1"/>
    <w:rsid w:val="000D0CEE"/>
    <w:rsid w:val="000D1AA6"/>
    <w:rsid w:val="000D204E"/>
    <w:rsid w:val="000D2F48"/>
    <w:rsid w:val="000D35BA"/>
    <w:rsid w:val="000D35D5"/>
    <w:rsid w:val="000D53F5"/>
    <w:rsid w:val="000D598B"/>
    <w:rsid w:val="000D5AA0"/>
    <w:rsid w:val="000D6FE5"/>
    <w:rsid w:val="000E05E5"/>
    <w:rsid w:val="000E23AF"/>
    <w:rsid w:val="000E292C"/>
    <w:rsid w:val="000E2952"/>
    <w:rsid w:val="000E2A41"/>
    <w:rsid w:val="000E2F86"/>
    <w:rsid w:val="000E3670"/>
    <w:rsid w:val="000E683D"/>
    <w:rsid w:val="000E77A5"/>
    <w:rsid w:val="000F0F15"/>
    <w:rsid w:val="000F1FF7"/>
    <w:rsid w:val="000F210C"/>
    <w:rsid w:val="000F26FB"/>
    <w:rsid w:val="000F3822"/>
    <w:rsid w:val="000F38A8"/>
    <w:rsid w:val="000F3C8E"/>
    <w:rsid w:val="000F4B76"/>
    <w:rsid w:val="000F53D7"/>
    <w:rsid w:val="000F6C61"/>
    <w:rsid w:val="000F7CC8"/>
    <w:rsid w:val="0010113C"/>
    <w:rsid w:val="001012ED"/>
    <w:rsid w:val="001018B1"/>
    <w:rsid w:val="00102549"/>
    <w:rsid w:val="00103193"/>
    <w:rsid w:val="001033E0"/>
    <w:rsid w:val="001050EC"/>
    <w:rsid w:val="00105FAC"/>
    <w:rsid w:val="0010639E"/>
    <w:rsid w:val="00110674"/>
    <w:rsid w:val="00111F99"/>
    <w:rsid w:val="00112236"/>
    <w:rsid w:val="00112746"/>
    <w:rsid w:val="00112C98"/>
    <w:rsid w:val="001136AE"/>
    <w:rsid w:val="00114CB1"/>
    <w:rsid w:val="00115630"/>
    <w:rsid w:val="00115715"/>
    <w:rsid w:val="00116186"/>
    <w:rsid w:val="001170CA"/>
    <w:rsid w:val="0011760F"/>
    <w:rsid w:val="001179F7"/>
    <w:rsid w:val="00120BEA"/>
    <w:rsid w:val="00121FBB"/>
    <w:rsid w:val="001220BA"/>
    <w:rsid w:val="00122CC3"/>
    <w:rsid w:val="001232D3"/>
    <w:rsid w:val="001235F7"/>
    <w:rsid w:val="00123B55"/>
    <w:rsid w:val="001262C7"/>
    <w:rsid w:val="00126336"/>
    <w:rsid w:val="00127479"/>
    <w:rsid w:val="00127CFC"/>
    <w:rsid w:val="00130104"/>
    <w:rsid w:val="00131106"/>
    <w:rsid w:val="00131A2D"/>
    <w:rsid w:val="00132DEF"/>
    <w:rsid w:val="00134646"/>
    <w:rsid w:val="00142F09"/>
    <w:rsid w:val="00142F5E"/>
    <w:rsid w:val="00143388"/>
    <w:rsid w:val="00145FCB"/>
    <w:rsid w:val="00150B34"/>
    <w:rsid w:val="00152A22"/>
    <w:rsid w:val="00153323"/>
    <w:rsid w:val="001542FC"/>
    <w:rsid w:val="00154B2C"/>
    <w:rsid w:val="001552CF"/>
    <w:rsid w:val="00155D7F"/>
    <w:rsid w:val="001561DB"/>
    <w:rsid w:val="001611B0"/>
    <w:rsid w:val="001628FF"/>
    <w:rsid w:val="00162E25"/>
    <w:rsid w:val="001630D7"/>
    <w:rsid w:val="00163224"/>
    <w:rsid w:val="00165B02"/>
    <w:rsid w:val="001667DF"/>
    <w:rsid w:val="0017139B"/>
    <w:rsid w:val="00173EFD"/>
    <w:rsid w:val="0017726C"/>
    <w:rsid w:val="00181434"/>
    <w:rsid w:val="00184B27"/>
    <w:rsid w:val="00185787"/>
    <w:rsid w:val="00186224"/>
    <w:rsid w:val="0018631C"/>
    <w:rsid w:val="00186958"/>
    <w:rsid w:val="0019109B"/>
    <w:rsid w:val="0019568B"/>
    <w:rsid w:val="00196510"/>
    <w:rsid w:val="0019744F"/>
    <w:rsid w:val="001977C5"/>
    <w:rsid w:val="00197EA0"/>
    <w:rsid w:val="001A02C1"/>
    <w:rsid w:val="001A13F0"/>
    <w:rsid w:val="001A1A68"/>
    <w:rsid w:val="001A38DA"/>
    <w:rsid w:val="001A4020"/>
    <w:rsid w:val="001A4908"/>
    <w:rsid w:val="001A4968"/>
    <w:rsid w:val="001A6964"/>
    <w:rsid w:val="001A6CAC"/>
    <w:rsid w:val="001B07D0"/>
    <w:rsid w:val="001B0C42"/>
    <w:rsid w:val="001B156D"/>
    <w:rsid w:val="001B237C"/>
    <w:rsid w:val="001B3A7F"/>
    <w:rsid w:val="001B4FFD"/>
    <w:rsid w:val="001B66CC"/>
    <w:rsid w:val="001C0EDE"/>
    <w:rsid w:val="001C1579"/>
    <w:rsid w:val="001C1A02"/>
    <w:rsid w:val="001C27A7"/>
    <w:rsid w:val="001C34EB"/>
    <w:rsid w:val="001C46DD"/>
    <w:rsid w:val="001C4D8D"/>
    <w:rsid w:val="001D203F"/>
    <w:rsid w:val="001D3BEE"/>
    <w:rsid w:val="001D5BE2"/>
    <w:rsid w:val="001E35E9"/>
    <w:rsid w:val="001E4F78"/>
    <w:rsid w:val="001E51BA"/>
    <w:rsid w:val="001E6B31"/>
    <w:rsid w:val="001F043C"/>
    <w:rsid w:val="001F1AEB"/>
    <w:rsid w:val="001F1B63"/>
    <w:rsid w:val="001F1E1F"/>
    <w:rsid w:val="001F24AD"/>
    <w:rsid w:val="001F3C24"/>
    <w:rsid w:val="001F3CCC"/>
    <w:rsid w:val="001F4988"/>
    <w:rsid w:val="001F562E"/>
    <w:rsid w:val="001F5952"/>
    <w:rsid w:val="001F5D82"/>
    <w:rsid w:val="001F5E7D"/>
    <w:rsid w:val="00200B65"/>
    <w:rsid w:val="00202599"/>
    <w:rsid w:val="00202FBF"/>
    <w:rsid w:val="002033DC"/>
    <w:rsid w:val="002038F3"/>
    <w:rsid w:val="00205EA8"/>
    <w:rsid w:val="002063CC"/>
    <w:rsid w:val="00206C40"/>
    <w:rsid w:val="00211C7D"/>
    <w:rsid w:val="00212116"/>
    <w:rsid w:val="00214B21"/>
    <w:rsid w:val="0021576F"/>
    <w:rsid w:val="00215C10"/>
    <w:rsid w:val="00215EFC"/>
    <w:rsid w:val="00216216"/>
    <w:rsid w:val="002171A2"/>
    <w:rsid w:val="00217E8C"/>
    <w:rsid w:val="0022092A"/>
    <w:rsid w:val="002217C5"/>
    <w:rsid w:val="002232D8"/>
    <w:rsid w:val="00223B65"/>
    <w:rsid w:val="00224017"/>
    <w:rsid w:val="002253E4"/>
    <w:rsid w:val="00225DCE"/>
    <w:rsid w:val="00226ED3"/>
    <w:rsid w:val="002276DA"/>
    <w:rsid w:val="00230A91"/>
    <w:rsid w:val="0023317D"/>
    <w:rsid w:val="00236065"/>
    <w:rsid w:val="0023739A"/>
    <w:rsid w:val="0024017F"/>
    <w:rsid w:val="002402A0"/>
    <w:rsid w:val="00241BDA"/>
    <w:rsid w:val="00241FB7"/>
    <w:rsid w:val="002423C3"/>
    <w:rsid w:val="002442FE"/>
    <w:rsid w:val="002452A3"/>
    <w:rsid w:val="00246439"/>
    <w:rsid w:val="002467A1"/>
    <w:rsid w:val="00247266"/>
    <w:rsid w:val="002501C6"/>
    <w:rsid w:val="0025021A"/>
    <w:rsid w:val="00253519"/>
    <w:rsid w:val="00253EC9"/>
    <w:rsid w:val="00255F23"/>
    <w:rsid w:val="002572BA"/>
    <w:rsid w:val="0026141E"/>
    <w:rsid w:val="00261EF3"/>
    <w:rsid w:val="00262DE2"/>
    <w:rsid w:val="002632FF"/>
    <w:rsid w:val="002645F7"/>
    <w:rsid w:val="00264BF5"/>
    <w:rsid w:val="00264F27"/>
    <w:rsid w:val="00265D1C"/>
    <w:rsid w:val="00266144"/>
    <w:rsid w:val="00267565"/>
    <w:rsid w:val="0027142C"/>
    <w:rsid w:val="00274FCF"/>
    <w:rsid w:val="002770F9"/>
    <w:rsid w:val="00280152"/>
    <w:rsid w:val="00282545"/>
    <w:rsid w:val="0028278B"/>
    <w:rsid w:val="00282EDB"/>
    <w:rsid w:val="00283EEA"/>
    <w:rsid w:val="00284190"/>
    <w:rsid w:val="00291587"/>
    <w:rsid w:val="002918A5"/>
    <w:rsid w:val="0029241F"/>
    <w:rsid w:val="002931CF"/>
    <w:rsid w:val="00293B84"/>
    <w:rsid w:val="00294943"/>
    <w:rsid w:val="00296113"/>
    <w:rsid w:val="00296741"/>
    <w:rsid w:val="002A11A5"/>
    <w:rsid w:val="002A12F6"/>
    <w:rsid w:val="002A1838"/>
    <w:rsid w:val="002A1D51"/>
    <w:rsid w:val="002A410D"/>
    <w:rsid w:val="002A4344"/>
    <w:rsid w:val="002A659B"/>
    <w:rsid w:val="002A6BD7"/>
    <w:rsid w:val="002B1C91"/>
    <w:rsid w:val="002B2A86"/>
    <w:rsid w:val="002B2D74"/>
    <w:rsid w:val="002B3A84"/>
    <w:rsid w:val="002B4205"/>
    <w:rsid w:val="002C32B0"/>
    <w:rsid w:val="002C446A"/>
    <w:rsid w:val="002C464A"/>
    <w:rsid w:val="002C65EA"/>
    <w:rsid w:val="002C751C"/>
    <w:rsid w:val="002D006B"/>
    <w:rsid w:val="002D1BEF"/>
    <w:rsid w:val="002D1BF5"/>
    <w:rsid w:val="002D3A5B"/>
    <w:rsid w:val="002D405E"/>
    <w:rsid w:val="002D408C"/>
    <w:rsid w:val="002D5110"/>
    <w:rsid w:val="002D5F11"/>
    <w:rsid w:val="002E0642"/>
    <w:rsid w:val="002E1871"/>
    <w:rsid w:val="002E1F7B"/>
    <w:rsid w:val="002E2588"/>
    <w:rsid w:val="002E2844"/>
    <w:rsid w:val="002E5077"/>
    <w:rsid w:val="002E63AE"/>
    <w:rsid w:val="002E7138"/>
    <w:rsid w:val="002F1980"/>
    <w:rsid w:val="002F2440"/>
    <w:rsid w:val="002F2696"/>
    <w:rsid w:val="002F3315"/>
    <w:rsid w:val="002F3668"/>
    <w:rsid w:val="002F39D0"/>
    <w:rsid w:val="002F3E1A"/>
    <w:rsid w:val="002F499F"/>
    <w:rsid w:val="002F4BB0"/>
    <w:rsid w:val="002F54B1"/>
    <w:rsid w:val="002F54DE"/>
    <w:rsid w:val="002F6F94"/>
    <w:rsid w:val="002F70D7"/>
    <w:rsid w:val="002F7925"/>
    <w:rsid w:val="002F79D6"/>
    <w:rsid w:val="00300410"/>
    <w:rsid w:val="00301D4D"/>
    <w:rsid w:val="003027BA"/>
    <w:rsid w:val="003028C8"/>
    <w:rsid w:val="0030364F"/>
    <w:rsid w:val="00304631"/>
    <w:rsid w:val="00310098"/>
    <w:rsid w:val="0031012C"/>
    <w:rsid w:val="003114D6"/>
    <w:rsid w:val="00312059"/>
    <w:rsid w:val="00314318"/>
    <w:rsid w:val="003148C0"/>
    <w:rsid w:val="00315642"/>
    <w:rsid w:val="00315732"/>
    <w:rsid w:val="0031580F"/>
    <w:rsid w:val="00322FFA"/>
    <w:rsid w:val="003242E1"/>
    <w:rsid w:val="00325489"/>
    <w:rsid w:val="003258FA"/>
    <w:rsid w:val="0032713B"/>
    <w:rsid w:val="00331C2C"/>
    <w:rsid w:val="003344A4"/>
    <w:rsid w:val="003404B7"/>
    <w:rsid w:val="0034152B"/>
    <w:rsid w:val="00341EB9"/>
    <w:rsid w:val="00341F71"/>
    <w:rsid w:val="00342451"/>
    <w:rsid w:val="0034286C"/>
    <w:rsid w:val="00345251"/>
    <w:rsid w:val="003472DC"/>
    <w:rsid w:val="00350084"/>
    <w:rsid w:val="0035136B"/>
    <w:rsid w:val="0035194C"/>
    <w:rsid w:val="003539B0"/>
    <w:rsid w:val="00355836"/>
    <w:rsid w:val="00356C34"/>
    <w:rsid w:val="00356F89"/>
    <w:rsid w:val="0036028F"/>
    <w:rsid w:val="00360671"/>
    <w:rsid w:val="0036069E"/>
    <w:rsid w:val="00360C51"/>
    <w:rsid w:val="00361690"/>
    <w:rsid w:val="00362418"/>
    <w:rsid w:val="0036289A"/>
    <w:rsid w:val="00363E0B"/>
    <w:rsid w:val="00364DBE"/>
    <w:rsid w:val="00365583"/>
    <w:rsid w:val="003665BF"/>
    <w:rsid w:val="0036741C"/>
    <w:rsid w:val="0037005C"/>
    <w:rsid w:val="0037123D"/>
    <w:rsid w:val="00371711"/>
    <w:rsid w:val="00371BAC"/>
    <w:rsid w:val="003726F0"/>
    <w:rsid w:val="00374146"/>
    <w:rsid w:val="003745CD"/>
    <w:rsid w:val="003759CF"/>
    <w:rsid w:val="00375E22"/>
    <w:rsid w:val="0037736D"/>
    <w:rsid w:val="003823EA"/>
    <w:rsid w:val="003839C0"/>
    <w:rsid w:val="0038426C"/>
    <w:rsid w:val="003847CB"/>
    <w:rsid w:val="00386415"/>
    <w:rsid w:val="003905D8"/>
    <w:rsid w:val="00395A18"/>
    <w:rsid w:val="003A04A5"/>
    <w:rsid w:val="003A1757"/>
    <w:rsid w:val="003A27EA"/>
    <w:rsid w:val="003A2C62"/>
    <w:rsid w:val="003A3C83"/>
    <w:rsid w:val="003A4275"/>
    <w:rsid w:val="003A485E"/>
    <w:rsid w:val="003A5A8C"/>
    <w:rsid w:val="003A60AE"/>
    <w:rsid w:val="003A61D8"/>
    <w:rsid w:val="003A6BBD"/>
    <w:rsid w:val="003B108D"/>
    <w:rsid w:val="003B1284"/>
    <w:rsid w:val="003B35DF"/>
    <w:rsid w:val="003B3D23"/>
    <w:rsid w:val="003B5852"/>
    <w:rsid w:val="003C0A7B"/>
    <w:rsid w:val="003C0BD9"/>
    <w:rsid w:val="003C283B"/>
    <w:rsid w:val="003C3ADE"/>
    <w:rsid w:val="003C48B5"/>
    <w:rsid w:val="003C4E81"/>
    <w:rsid w:val="003C5B53"/>
    <w:rsid w:val="003C6953"/>
    <w:rsid w:val="003C6F65"/>
    <w:rsid w:val="003C7BE0"/>
    <w:rsid w:val="003D01FD"/>
    <w:rsid w:val="003D100D"/>
    <w:rsid w:val="003D1BD5"/>
    <w:rsid w:val="003D1CA4"/>
    <w:rsid w:val="003D2B35"/>
    <w:rsid w:val="003D427E"/>
    <w:rsid w:val="003D4324"/>
    <w:rsid w:val="003D557F"/>
    <w:rsid w:val="003D6414"/>
    <w:rsid w:val="003E36DE"/>
    <w:rsid w:val="003E36E6"/>
    <w:rsid w:val="003E3F50"/>
    <w:rsid w:val="003E5515"/>
    <w:rsid w:val="003E5E28"/>
    <w:rsid w:val="003E779A"/>
    <w:rsid w:val="003E77BA"/>
    <w:rsid w:val="003E7E7C"/>
    <w:rsid w:val="003F03B5"/>
    <w:rsid w:val="003F0710"/>
    <w:rsid w:val="003F0B48"/>
    <w:rsid w:val="003F0C92"/>
    <w:rsid w:val="003F1CC4"/>
    <w:rsid w:val="003F242B"/>
    <w:rsid w:val="003F5C42"/>
    <w:rsid w:val="003F5EB3"/>
    <w:rsid w:val="004002A6"/>
    <w:rsid w:val="00400AAB"/>
    <w:rsid w:val="00401A1F"/>
    <w:rsid w:val="0040324D"/>
    <w:rsid w:val="00403588"/>
    <w:rsid w:val="004043B9"/>
    <w:rsid w:val="00404DB0"/>
    <w:rsid w:val="004058D6"/>
    <w:rsid w:val="004059F4"/>
    <w:rsid w:val="00406C38"/>
    <w:rsid w:val="00407542"/>
    <w:rsid w:val="00412749"/>
    <w:rsid w:val="004137C6"/>
    <w:rsid w:val="00414293"/>
    <w:rsid w:val="00415442"/>
    <w:rsid w:val="00415462"/>
    <w:rsid w:val="00420689"/>
    <w:rsid w:val="00420AF0"/>
    <w:rsid w:val="0042126A"/>
    <w:rsid w:val="00421EBF"/>
    <w:rsid w:val="004222A4"/>
    <w:rsid w:val="00422459"/>
    <w:rsid w:val="004228CF"/>
    <w:rsid w:val="004234D6"/>
    <w:rsid w:val="004236D9"/>
    <w:rsid w:val="00424ACE"/>
    <w:rsid w:val="004276AE"/>
    <w:rsid w:val="00430CB1"/>
    <w:rsid w:val="0043198D"/>
    <w:rsid w:val="00431BBC"/>
    <w:rsid w:val="00431E19"/>
    <w:rsid w:val="00432A25"/>
    <w:rsid w:val="00433502"/>
    <w:rsid w:val="0043358A"/>
    <w:rsid w:val="004341C3"/>
    <w:rsid w:val="0043580F"/>
    <w:rsid w:val="00440390"/>
    <w:rsid w:val="004418E8"/>
    <w:rsid w:val="004422BA"/>
    <w:rsid w:val="00442BC7"/>
    <w:rsid w:val="0044352C"/>
    <w:rsid w:val="00450A91"/>
    <w:rsid w:val="00451BA5"/>
    <w:rsid w:val="00452828"/>
    <w:rsid w:val="004531A7"/>
    <w:rsid w:val="00461111"/>
    <w:rsid w:val="00461612"/>
    <w:rsid w:val="00461CCD"/>
    <w:rsid w:val="00462178"/>
    <w:rsid w:val="00462C62"/>
    <w:rsid w:val="004637CD"/>
    <w:rsid w:val="004642B5"/>
    <w:rsid w:val="00464452"/>
    <w:rsid w:val="004652B3"/>
    <w:rsid w:val="00467169"/>
    <w:rsid w:val="004673FE"/>
    <w:rsid w:val="004677CB"/>
    <w:rsid w:val="00472F6A"/>
    <w:rsid w:val="00474162"/>
    <w:rsid w:val="004744A5"/>
    <w:rsid w:val="00476EE7"/>
    <w:rsid w:val="00476FEF"/>
    <w:rsid w:val="004771D4"/>
    <w:rsid w:val="004806AA"/>
    <w:rsid w:val="00480CCA"/>
    <w:rsid w:val="00483C06"/>
    <w:rsid w:val="00483FE1"/>
    <w:rsid w:val="004840FE"/>
    <w:rsid w:val="00484416"/>
    <w:rsid w:val="004846E1"/>
    <w:rsid w:val="0048477F"/>
    <w:rsid w:val="00484E39"/>
    <w:rsid w:val="00485EBC"/>
    <w:rsid w:val="0048605F"/>
    <w:rsid w:val="00487D6A"/>
    <w:rsid w:val="00490565"/>
    <w:rsid w:val="00490B75"/>
    <w:rsid w:val="00493B51"/>
    <w:rsid w:val="00494E97"/>
    <w:rsid w:val="00494F1C"/>
    <w:rsid w:val="00496507"/>
    <w:rsid w:val="00496866"/>
    <w:rsid w:val="00496D33"/>
    <w:rsid w:val="00496DCD"/>
    <w:rsid w:val="004970A5"/>
    <w:rsid w:val="004A05F2"/>
    <w:rsid w:val="004A082F"/>
    <w:rsid w:val="004A0E86"/>
    <w:rsid w:val="004A1427"/>
    <w:rsid w:val="004A2666"/>
    <w:rsid w:val="004A2862"/>
    <w:rsid w:val="004A307F"/>
    <w:rsid w:val="004A3321"/>
    <w:rsid w:val="004A4554"/>
    <w:rsid w:val="004A7C3E"/>
    <w:rsid w:val="004B0029"/>
    <w:rsid w:val="004B3011"/>
    <w:rsid w:val="004B32BD"/>
    <w:rsid w:val="004B3335"/>
    <w:rsid w:val="004B4457"/>
    <w:rsid w:val="004B5975"/>
    <w:rsid w:val="004B5F41"/>
    <w:rsid w:val="004B6EF8"/>
    <w:rsid w:val="004B7144"/>
    <w:rsid w:val="004B7A40"/>
    <w:rsid w:val="004C0DF4"/>
    <w:rsid w:val="004C1D8F"/>
    <w:rsid w:val="004C23FB"/>
    <w:rsid w:val="004C297E"/>
    <w:rsid w:val="004C31B0"/>
    <w:rsid w:val="004C432F"/>
    <w:rsid w:val="004C7866"/>
    <w:rsid w:val="004D097C"/>
    <w:rsid w:val="004D1B04"/>
    <w:rsid w:val="004D1F40"/>
    <w:rsid w:val="004D354E"/>
    <w:rsid w:val="004D38CD"/>
    <w:rsid w:val="004D3B14"/>
    <w:rsid w:val="004D40A1"/>
    <w:rsid w:val="004D6AB5"/>
    <w:rsid w:val="004D72C5"/>
    <w:rsid w:val="004E02F9"/>
    <w:rsid w:val="004E1605"/>
    <w:rsid w:val="004E1B56"/>
    <w:rsid w:val="004E1E67"/>
    <w:rsid w:val="004E20B6"/>
    <w:rsid w:val="004E29E2"/>
    <w:rsid w:val="004E3381"/>
    <w:rsid w:val="004E36A5"/>
    <w:rsid w:val="004E3750"/>
    <w:rsid w:val="004E4018"/>
    <w:rsid w:val="004E43F9"/>
    <w:rsid w:val="004E504D"/>
    <w:rsid w:val="004E7505"/>
    <w:rsid w:val="004F1E31"/>
    <w:rsid w:val="004F245B"/>
    <w:rsid w:val="004F3CE4"/>
    <w:rsid w:val="004F3D08"/>
    <w:rsid w:val="004F4DDE"/>
    <w:rsid w:val="004F6ECF"/>
    <w:rsid w:val="004F7596"/>
    <w:rsid w:val="00500EEA"/>
    <w:rsid w:val="005019AC"/>
    <w:rsid w:val="00502338"/>
    <w:rsid w:val="00502C4B"/>
    <w:rsid w:val="00503F66"/>
    <w:rsid w:val="0050572D"/>
    <w:rsid w:val="005060F1"/>
    <w:rsid w:val="005066F6"/>
    <w:rsid w:val="0051076F"/>
    <w:rsid w:val="0051207B"/>
    <w:rsid w:val="00512199"/>
    <w:rsid w:val="00512A2F"/>
    <w:rsid w:val="00513245"/>
    <w:rsid w:val="00513A70"/>
    <w:rsid w:val="005146C3"/>
    <w:rsid w:val="00515A3A"/>
    <w:rsid w:val="0051677A"/>
    <w:rsid w:val="00516A1B"/>
    <w:rsid w:val="00520319"/>
    <w:rsid w:val="00522AF1"/>
    <w:rsid w:val="00523CA9"/>
    <w:rsid w:val="005244EF"/>
    <w:rsid w:val="005257AF"/>
    <w:rsid w:val="00525BDA"/>
    <w:rsid w:val="00525E30"/>
    <w:rsid w:val="00527252"/>
    <w:rsid w:val="00527762"/>
    <w:rsid w:val="00527B2A"/>
    <w:rsid w:val="005312A8"/>
    <w:rsid w:val="0053225C"/>
    <w:rsid w:val="005353EE"/>
    <w:rsid w:val="005363C6"/>
    <w:rsid w:val="00536750"/>
    <w:rsid w:val="00537256"/>
    <w:rsid w:val="00537B34"/>
    <w:rsid w:val="00540641"/>
    <w:rsid w:val="005407AD"/>
    <w:rsid w:val="00541569"/>
    <w:rsid w:val="00542F7E"/>
    <w:rsid w:val="00543898"/>
    <w:rsid w:val="005446CA"/>
    <w:rsid w:val="00544909"/>
    <w:rsid w:val="00544E2D"/>
    <w:rsid w:val="00546E94"/>
    <w:rsid w:val="00550786"/>
    <w:rsid w:val="005528AC"/>
    <w:rsid w:val="00552933"/>
    <w:rsid w:val="00552A5C"/>
    <w:rsid w:val="005620D1"/>
    <w:rsid w:val="0056334B"/>
    <w:rsid w:val="00563AFE"/>
    <w:rsid w:val="00566C60"/>
    <w:rsid w:val="005670FF"/>
    <w:rsid w:val="00570A84"/>
    <w:rsid w:val="00572D5A"/>
    <w:rsid w:val="0057321E"/>
    <w:rsid w:val="00575409"/>
    <w:rsid w:val="005766AF"/>
    <w:rsid w:val="00581247"/>
    <w:rsid w:val="00582A8A"/>
    <w:rsid w:val="00582AEE"/>
    <w:rsid w:val="005843B1"/>
    <w:rsid w:val="00584B6B"/>
    <w:rsid w:val="00586BD7"/>
    <w:rsid w:val="00590FCB"/>
    <w:rsid w:val="00591E16"/>
    <w:rsid w:val="00592530"/>
    <w:rsid w:val="005940FD"/>
    <w:rsid w:val="00594D65"/>
    <w:rsid w:val="005958AC"/>
    <w:rsid w:val="005967CC"/>
    <w:rsid w:val="00596CC2"/>
    <w:rsid w:val="00596D56"/>
    <w:rsid w:val="005975B5"/>
    <w:rsid w:val="005A11CD"/>
    <w:rsid w:val="005A1EA1"/>
    <w:rsid w:val="005A2961"/>
    <w:rsid w:val="005A3337"/>
    <w:rsid w:val="005A7EC2"/>
    <w:rsid w:val="005B0DC5"/>
    <w:rsid w:val="005B1D23"/>
    <w:rsid w:val="005B2036"/>
    <w:rsid w:val="005B2F68"/>
    <w:rsid w:val="005B3049"/>
    <w:rsid w:val="005B5002"/>
    <w:rsid w:val="005B64F2"/>
    <w:rsid w:val="005C0E79"/>
    <w:rsid w:val="005C1010"/>
    <w:rsid w:val="005C107B"/>
    <w:rsid w:val="005C2906"/>
    <w:rsid w:val="005C4311"/>
    <w:rsid w:val="005C4AD4"/>
    <w:rsid w:val="005C4FEC"/>
    <w:rsid w:val="005C60BD"/>
    <w:rsid w:val="005C6219"/>
    <w:rsid w:val="005C66D0"/>
    <w:rsid w:val="005D0409"/>
    <w:rsid w:val="005D0FB6"/>
    <w:rsid w:val="005D11BB"/>
    <w:rsid w:val="005D2CCE"/>
    <w:rsid w:val="005D2E9F"/>
    <w:rsid w:val="005D44BE"/>
    <w:rsid w:val="005D49E1"/>
    <w:rsid w:val="005D4F53"/>
    <w:rsid w:val="005E05E6"/>
    <w:rsid w:val="005E2B25"/>
    <w:rsid w:val="005E3339"/>
    <w:rsid w:val="005E34E8"/>
    <w:rsid w:val="005E4754"/>
    <w:rsid w:val="005E4E72"/>
    <w:rsid w:val="005E5782"/>
    <w:rsid w:val="005F0984"/>
    <w:rsid w:val="005F0D8D"/>
    <w:rsid w:val="005F2CE9"/>
    <w:rsid w:val="005F5DBF"/>
    <w:rsid w:val="005F6378"/>
    <w:rsid w:val="005F67CF"/>
    <w:rsid w:val="005F7A50"/>
    <w:rsid w:val="005F7D4C"/>
    <w:rsid w:val="00601043"/>
    <w:rsid w:val="00601D06"/>
    <w:rsid w:val="00602D72"/>
    <w:rsid w:val="006034C7"/>
    <w:rsid w:val="00603709"/>
    <w:rsid w:val="006046FA"/>
    <w:rsid w:val="00604E85"/>
    <w:rsid w:val="00607A8B"/>
    <w:rsid w:val="006111DD"/>
    <w:rsid w:val="006117FC"/>
    <w:rsid w:val="0061201C"/>
    <w:rsid w:val="00612981"/>
    <w:rsid w:val="006139B0"/>
    <w:rsid w:val="006144CA"/>
    <w:rsid w:val="00616910"/>
    <w:rsid w:val="00616FED"/>
    <w:rsid w:val="006230D2"/>
    <w:rsid w:val="006243DF"/>
    <w:rsid w:val="00624678"/>
    <w:rsid w:val="0062491E"/>
    <w:rsid w:val="006251B6"/>
    <w:rsid w:val="00627BA0"/>
    <w:rsid w:val="00627D3F"/>
    <w:rsid w:val="00630202"/>
    <w:rsid w:val="0063094F"/>
    <w:rsid w:val="00631208"/>
    <w:rsid w:val="00631E38"/>
    <w:rsid w:val="0063386A"/>
    <w:rsid w:val="00633D79"/>
    <w:rsid w:val="0063518A"/>
    <w:rsid w:val="006354C3"/>
    <w:rsid w:val="00635A8C"/>
    <w:rsid w:val="00635D60"/>
    <w:rsid w:val="0063657C"/>
    <w:rsid w:val="006367C4"/>
    <w:rsid w:val="0063797B"/>
    <w:rsid w:val="00640733"/>
    <w:rsid w:val="006414C7"/>
    <w:rsid w:val="00641C54"/>
    <w:rsid w:val="00643E9F"/>
    <w:rsid w:val="00644264"/>
    <w:rsid w:val="00645C7F"/>
    <w:rsid w:val="00646B08"/>
    <w:rsid w:val="006472CD"/>
    <w:rsid w:val="006475A1"/>
    <w:rsid w:val="00650193"/>
    <w:rsid w:val="006519A8"/>
    <w:rsid w:val="0065261A"/>
    <w:rsid w:val="0065288F"/>
    <w:rsid w:val="00652A90"/>
    <w:rsid w:val="00653846"/>
    <w:rsid w:val="00654CA3"/>
    <w:rsid w:val="00655E45"/>
    <w:rsid w:val="00655F5B"/>
    <w:rsid w:val="0065630E"/>
    <w:rsid w:val="00656B58"/>
    <w:rsid w:val="00657F88"/>
    <w:rsid w:val="00661735"/>
    <w:rsid w:val="00661908"/>
    <w:rsid w:val="006626B3"/>
    <w:rsid w:val="0066491D"/>
    <w:rsid w:val="006659D4"/>
    <w:rsid w:val="00665C39"/>
    <w:rsid w:val="00665C56"/>
    <w:rsid w:val="00666007"/>
    <w:rsid w:val="00666A20"/>
    <w:rsid w:val="00667FCE"/>
    <w:rsid w:val="0067190D"/>
    <w:rsid w:val="00672715"/>
    <w:rsid w:val="00673252"/>
    <w:rsid w:val="006733B5"/>
    <w:rsid w:val="00673E26"/>
    <w:rsid w:val="00675CC3"/>
    <w:rsid w:val="006762ED"/>
    <w:rsid w:val="006764A1"/>
    <w:rsid w:val="00676A74"/>
    <w:rsid w:val="00676BC8"/>
    <w:rsid w:val="00677B2C"/>
    <w:rsid w:val="00677B49"/>
    <w:rsid w:val="00680A1B"/>
    <w:rsid w:val="00680AE4"/>
    <w:rsid w:val="00681A6B"/>
    <w:rsid w:val="00682305"/>
    <w:rsid w:val="00683915"/>
    <w:rsid w:val="00685D33"/>
    <w:rsid w:val="00686521"/>
    <w:rsid w:val="0068652E"/>
    <w:rsid w:val="006919DE"/>
    <w:rsid w:val="00692341"/>
    <w:rsid w:val="00692669"/>
    <w:rsid w:val="006938AA"/>
    <w:rsid w:val="0069643A"/>
    <w:rsid w:val="00696872"/>
    <w:rsid w:val="00696A01"/>
    <w:rsid w:val="006971A5"/>
    <w:rsid w:val="006A2269"/>
    <w:rsid w:val="006A427E"/>
    <w:rsid w:val="006A4353"/>
    <w:rsid w:val="006A4E95"/>
    <w:rsid w:val="006A5716"/>
    <w:rsid w:val="006A7533"/>
    <w:rsid w:val="006B0907"/>
    <w:rsid w:val="006B1B09"/>
    <w:rsid w:val="006B3ECC"/>
    <w:rsid w:val="006B46C2"/>
    <w:rsid w:val="006B7708"/>
    <w:rsid w:val="006C2111"/>
    <w:rsid w:val="006C3CA4"/>
    <w:rsid w:val="006C4FD7"/>
    <w:rsid w:val="006C7CCF"/>
    <w:rsid w:val="006D0F19"/>
    <w:rsid w:val="006D208E"/>
    <w:rsid w:val="006D36ED"/>
    <w:rsid w:val="006D4276"/>
    <w:rsid w:val="006D4896"/>
    <w:rsid w:val="006D49E3"/>
    <w:rsid w:val="006D5528"/>
    <w:rsid w:val="006D65DA"/>
    <w:rsid w:val="006D6E7F"/>
    <w:rsid w:val="006E059C"/>
    <w:rsid w:val="006E0CF6"/>
    <w:rsid w:val="006E257C"/>
    <w:rsid w:val="006E2A68"/>
    <w:rsid w:val="006E4934"/>
    <w:rsid w:val="006E58D6"/>
    <w:rsid w:val="006E5CB4"/>
    <w:rsid w:val="006E6F11"/>
    <w:rsid w:val="006F1090"/>
    <w:rsid w:val="006F39A0"/>
    <w:rsid w:val="006F4403"/>
    <w:rsid w:val="006F6F86"/>
    <w:rsid w:val="006F77A9"/>
    <w:rsid w:val="006F7AEA"/>
    <w:rsid w:val="00700D09"/>
    <w:rsid w:val="007029CC"/>
    <w:rsid w:val="0070324D"/>
    <w:rsid w:val="00703F6A"/>
    <w:rsid w:val="0070598F"/>
    <w:rsid w:val="00707A32"/>
    <w:rsid w:val="007104EA"/>
    <w:rsid w:val="00711D79"/>
    <w:rsid w:val="007125E5"/>
    <w:rsid w:val="00713C54"/>
    <w:rsid w:val="007146A6"/>
    <w:rsid w:val="007149D5"/>
    <w:rsid w:val="00715338"/>
    <w:rsid w:val="007158CE"/>
    <w:rsid w:val="0071620B"/>
    <w:rsid w:val="0071634A"/>
    <w:rsid w:val="007177FF"/>
    <w:rsid w:val="007179F0"/>
    <w:rsid w:val="00717DB8"/>
    <w:rsid w:val="007207E4"/>
    <w:rsid w:val="0072230A"/>
    <w:rsid w:val="007223AA"/>
    <w:rsid w:val="00722A3E"/>
    <w:rsid w:val="00724BA6"/>
    <w:rsid w:val="0072533A"/>
    <w:rsid w:val="007263A5"/>
    <w:rsid w:val="00727ADA"/>
    <w:rsid w:val="00727E08"/>
    <w:rsid w:val="00733E1C"/>
    <w:rsid w:val="007352CE"/>
    <w:rsid w:val="00735AB4"/>
    <w:rsid w:val="007402B5"/>
    <w:rsid w:val="00741DD4"/>
    <w:rsid w:val="00744D3D"/>
    <w:rsid w:val="00744EA7"/>
    <w:rsid w:val="007466D2"/>
    <w:rsid w:val="00746979"/>
    <w:rsid w:val="00747642"/>
    <w:rsid w:val="00747806"/>
    <w:rsid w:val="00747C7F"/>
    <w:rsid w:val="00750313"/>
    <w:rsid w:val="00752A50"/>
    <w:rsid w:val="00754D0C"/>
    <w:rsid w:val="00754F13"/>
    <w:rsid w:val="00755180"/>
    <w:rsid w:val="007554C0"/>
    <w:rsid w:val="00757F79"/>
    <w:rsid w:val="00760C73"/>
    <w:rsid w:val="00760E60"/>
    <w:rsid w:val="00761C6C"/>
    <w:rsid w:val="007628DD"/>
    <w:rsid w:val="007642C1"/>
    <w:rsid w:val="007643B6"/>
    <w:rsid w:val="007645C1"/>
    <w:rsid w:val="007667F5"/>
    <w:rsid w:val="00766AEA"/>
    <w:rsid w:val="00766E3E"/>
    <w:rsid w:val="00767AA5"/>
    <w:rsid w:val="00770D39"/>
    <w:rsid w:val="00770E5D"/>
    <w:rsid w:val="007710DE"/>
    <w:rsid w:val="00773482"/>
    <w:rsid w:val="00774ABE"/>
    <w:rsid w:val="00775179"/>
    <w:rsid w:val="007755E9"/>
    <w:rsid w:val="0077560E"/>
    <w:rsid w:val="00775B2B"/>
    <w:rsid w:val="00775F71"/>
    <w:rsid w:val="00776DDD"/>
    <w:rsid w:val="00781D02"/>
    <w:rsid w:val="00782597"/>
    <w:rsid w:val="00782B8F"/>
    <w:rsid w:val="00791309"/>
    <w:rsid w:val="0079189E"/>
    <w:rsid w:val="00791D22"/>
    <w:rsid w:val="007931A5"/>
    <w:rsid w:val="00793668"/>
    <w:rsid w:val="0079370C"/>
    <w:rsid w:val="0079469C"/>
    <w:rsid w:val="00795202"/>
    <w:rsid w:val="00795E7F"/>
    <w:rsid w:val="00796A38"/>
    <w:rsid w:val="00796A92"/>
    <w:rsid w:val="0079747C"/>
    <w:rsid w:val="007A3138"/>
    <w:rsid w:val="007A36D9"/>
    <w:rsid w:val="007A377A"/>
    <w:rsid w:val="007A55C9"/>
    <w:rsid w:val="007A5719"/>
    <w:rsid w:val="007A7166"/>
    <w:rsid w:val="007B1FBE"/>
    <w:rsid w:val="007B4AA4"/>
    <w:rsid w:val="007C185D"/>
    <w:rsid w:val="007C1C38"/>
    <w:rsid w:val="007C3984"/>
    <w:rsid w:val="007C55DB"/>
    <w:rsid w:val="007C6342"/>
    <w:rsid w:val="007C7306"/>
    <w:rsid w:val="007C7CDE"/>
    <w:rsid w:val="007D0AD6"/>
    <w:rsid w:val="007D2A71"/>
    <w:rsid w:val="007D7E3B"/>
    <w:rsid w:val="007E0627"/>
    <w:rsid w:val="007E1351"/>
    <w:rsid w:val="007E2690"/>
    <w:rsid w:val="007E3304"/>
    <w:rsid w:val="007E35F3"/>
    <w:rsid w:val="007E40E9"/>
    <w:rsid w:val="007E4DBF"/>
    <w:rsid w:val="007E50B1"/>
    <w:rsid w:val="007E544A"/>
    <w:rsid w:val="007E615A"/>
    <w:rsid w:val="007E6F0B"/>
    <w:rsid w:val="007E7335"/>
    <w:rsid w:val="007E7BB6"/>
    <w:rsid w:val="007F1C26"/>
    <w:rsid w:val="007F2B49"/>
    <w:rsid w:val="007F2E9F"/>
    <w:rsid w:val="007F6D41"/>
    <w:rsid w:val="007F7003"/>
    <w:rsid w:val="007F741A"/>
    <w:rsid w:val="008000B5"/>
    <w:rsid w:val="008015A5"/>
    <w:rsid w:val="00802277"/>
    <w:rsid w:val="0080342E"/>
    <w:rsid w:val="00804787"/>
    <w:rsid w:val="008051C8"/>
    <w:rsid w:val="00807349"/>
    <w:rsid w:val="0080756F"/>
    <w:rsid w:val="00810775"/>
    <w:rsid w:val="008117E2"/>
    <w:rsid w:val="0081286E"/>
    <w:rsid w:val="00813315"/>
    <w:rsid w:val="0081389C"/>
    <w:rsid w:val="00813932"/>
    <w:rsid w:val="0081425D"/>
    <w:rsid w:val="008147C2"/>
    <w:rsid w:val="00814FA1"/>
    <w:rsid w:val="00816C6A"/>
    <w:rsid w:val="00817365"/>
    <w:rsid w:val="00822748"/>
    <w:rsid w:val="00824E01"/>
    <w:rsid w:val="0082516F"/>
    <w:rsid w:val="00825300"/>
    <w:rsid w:val="00826245"/>
    <w:rsid w:val="008301F4"/>
    <w:rsid w:val="008312B5"/>
    <w:rsid w:val="008316EF"/>
    <w:rsid w:val="0083175F"/>
    <w:rsid w:val="008319B6"/>
    <w:rsid w:val="00832BFF"/>
    <w:rsid w:val="00832C2A"/>
    <w:rsid w:val="0083472F"/>
    <w:rsid w:val="008353C2"/>
    <w:rsid w:val="00836C52"/>
    <w:rsid w:val="008374F2"/>
    <w:rsid w:val="008402BE"/>
    <w:rsid w:val="008417D8"/>
    <w:rsid w:val="00841BF0"/>
    <w:rsid w:val="008426A3"/>
    <w:rsid w:val="0084301B"/>
    <w:rsid w:val="00844D41"/>
    <w:rsid w:val="00846EAB"/>
    <w:rsid w:val="008472EA"/>
    <w:rsid w:val="008502BD"/>
    <w:rsid w:val="008515E7"/>
    <w:rsid w:val="00852657"/>
    <w:rsid w:val="00853A1A"/>
    <w:rsid w:val="00854E1D"/>
    <w:rsid w:val="00860068"/>
    <w:rsid w:val="008601B3"/>
    <w:rsid w:val="00860498"/>
    <w:rsid w:val="00860FFE"/>
    <w:rsid w:val="00861076"/>
    <w:rsid w:val="008648C5"/>
    <w:rsid w:val="00864D21"/>
    <w:rsid w:val="00864DDF"/>
    <w:rsid w:val="00865480"/>
    <w:rsid w:val="0086690C"/>
    <w:rsid w:val="0087102F"/>
    <w:rsid w:val="008711B3"/>
    <w:rsid w:val="00873B14"/>
    <w:rsid w:val="00873D08"/>
    <w:rsid w:val="00877594"/>
    <w:rsid w:val="00877F96"/>
    <w:rsid w:val="008805B4"/>
    <w:rsid w:val="008829FD"/>
    <w:rsid w:val="00883C1B"/>
    <w:rsid w:val="00884396"/>
    <w:rsid w:val="00885C3A"/>
    <w:rsid w:val="00886AA5"/>
    <w:rsid w:val="008876A1"/>
    <w:rsid w:val="00890CF3"/>
    <w:rsid w:val="00891134"/>
    <w:rsid w:val="00895CB5"/>
    <w:rsid w:val="0089632E"/>
    <w:rsid w:val="00897F1D"/>
    <w:rsid w:val="008A0D34"/>
    <w:rsid w:val="008A0E38"/>
    <w:rsid w:val="008A260D"/>
    <w:rsid w:val="008A2C72"/>
    <w:rsid w:val="008A2ED8"/>
    <w:rsid w:val="008A2F06"/>
    <w:rsid w:val="008A3374"/>
    <w:rsid w:val="008A4934"/>
    <w:rsid w:val="008A514A"/>
    <w:rsid w:val="008A51F0"/>
    <w:rsid w:val="008A52F4"/>
    <w:rsid w:val="008A63B1"/>
    <w:rsid w:val="008A7E1D"/>
    <w:rsid w:val="008B1185"/>
    <w:rsid w:val="008B15F4"/>
    <w:rsid w:val="008B33E6"/>
    <w:rsid w:val="008B371B"/>
    <w:rsid w:val="008B45FD"/>
    <w:rsid w:val="008B51E6"/>
    <w:rsid w:val="008B5770"/>
    <w:rsid w:val="008B6001"/>
    <w:rsid w:val="008C1165"/>
    <w:rsid w:val="008C1F3F"/>
    <w:rsid w:val="008C2F29"/>
    <w:rsid w:val="008C2F42"/>
    <w:rsid w:val="008C3105"/>
    <w:rsid w:val="008C32B8"/>
    <w:rsid w:val="008C4809"/>
    <w:rsid w:val="008C4B35"/>
    <w:rsid w:val="008C51FE"/>
    <w:rsid w:val="008D0063"/>
    <w:rsid w:val="008D05AA"/>
    <w:rsid w:val="008D0E3B"/>
    <w:rsid w:val="008D235D"/>
    <w:rsid w:val="008D24FB"/>
    <w:rsid w:val="008D3267"/>
    <w:rsid w:val="008D44A9"/>
    <w:rsid w:val="008D4592"/>
    <w:rsid w:val="008D48DD"/>
    <w:rsid w:val="008D6C51"/>
    <w:rsid w:val="008D7EDD"/>
    <w:rsid w:val="008E03C0"/>
    <w:rsid w:val="008E048B"/>
    <w:rsid w:val="008E14DA"/>
    <w:rsid w:val="008E288D"/>
    <w:rsid w:val="008E427A"/>
    <w:rsid w:val="008E4424"/>
    <w:rsid w:val="008E7437"/>
    <w:rsid w:val="008F0805"/>
    <w:rsid w:val="008F1E6E"/>
    <w:rsid w:val="008F49C7"/>
    <w:rsid w:val="008F5DCC"/>
    <w:rsid w:val="008F6F2C"/>
    <w:rsid w:val="008F6F96"/>
    <w:rsid w:val="008F7C56"/>
    <w:rsid w:val="00903000"/>
    <w:rsid w:val="00903722"/>
    <w:rsid w:val="00903BAE"/>
    <w:rsid w:val="00904D8B"/>
    <w:rsid w:val="0090512B"/>
    <w:rsid w:val="0090560C"/>
    <w:rsid w:val="009057B1"/>
    <w:rsid w:val="00906905"/>
    <w:rsid w:val="0090701A"/>
    <w:rsid w:val="00907B6F"/>
    <w:rsid w:val="009143C7"/>
    <w:rsid w:val="00914EED"/>
    <w:rsid w:val="009150C8"/>
    <w:rsid w:val="00920F69"/>
    <w:rsid w:val="00921C08"/>
    <w:rsid w:val="0092226B"/>
    <w:rsid w:val="00923301"/>
    <w:rsid w:val="0092339A"/>
    <w:rsid w:val="0092534D"/>
    <w:rsid w:val="0092553E"/>
    <w:rsid w:val="00925B72"/>
    <w:rsid w:val="0092607D"/>
    <w:rsid w:val="00927021"/>
    <w:rsid w:val="009312A4"/>
    <w:rsid w:val="009313AD"/>
    <w:rsid w:val="009328A9"/>
    <w:rsid w:val="00934678"/>
    <w:rsid w:val="00934C73"/>
    <w:rsid w:val="00934F9E"/>
    <w:rsid w:val="00935D83"/>
    <w:rsid w:val="00937147"/>
    <w:rsid w:val="009404C9"/>
    <w:rsid w:val="00940FE0"/>
    <w:rsid w:val="00941EA9"/>
    <w:rsid w:val="00942502"/>
    <w:rsid w:val="00942C1C"/>
    <w:rsid w:val="00944A1A"/>
    <w:rsid w:val="00945B82"/>
    <w:rsid w:val="00946888"/>
    <w:rsid w:val="00950C00"/>
    <w:rsid w:val="00953158"/>
    <w:rsid w:val="00954DF5"/>
    <w:rsid w:val="009554E8"/>
    <w:rsid w:val="009557A9"/>
    <w:rsid w:val="00956234"/>
    <w:rsid w:val="00956782"/>
    <w:rsid w:val="0095744B"/>
    <w:rsid w:val="00960678"/>
    <w:rsid w:val="0096089F"/>
    <w:rsid w:val="0096195C"/>
    <w:rsid w:val="00961B22"/>
    <w:rsid w:val="00961DE8"/>
    <w:rsid w:val="0096450F"/>
    <w:rsid w:val="00965F10"/>
    <w:rsid w:val="00966AEF"/>
    <w:rsid w:val="009674AC"/>
    <w:rsid w:val="00970BB9"/>
    <w:rsid w:val="009711BD"/>
    <w:rsid w:val="00971EC3"/>
    <w:rsid w:val="0097240A"/>
    <w:rsid w:val="009736E4"/>
    <w:rsid w:val="00973E3C"/>
    <w:rsid w:val="00976283"/>
    <w:rsid w:val="00980187"/>
    <w:rsid w:val="009804E1"/>
    <w:rsid w:val="00984342"/>
    <w:rsid w:val="00986FCC"/>
    <w:rsid w:val="009902AD"/>
    <w:rsid w:val="0099161A"/>
    <w:rsid w:val="009940CA"/>
    <w:rsid w:val="00994BDC"/>
    <w:rsid w:val="00995563"/>
    <w:rsid w:val="00996409"/>
    <w:rsid w:val="00996A56"/>
    <w:rsid w:val="009A0E94"/>
    <w:rsid w:val="009A0ED7"/>
    <w:rsid w:val="009A1376"/>
    <w:rsid w:val="009A2635"/>
    <w:rsid w:val="009A2E95"/>
    <w:rsid w:val="009A35EE"/>
    <w:rsid w:val="009A6BCA"/>
    <w:rsid w:val="009A7FEF"/>
    <w:rsid w:val="009B05FD"/>
    <w:rsid w:val="009B318C"/>
    <w:rsid w:val="009B369B"/>
    <w:rsid w:val="009B3AC6"/>
    <w:rsid w:val="009B3E00"/>
    <w:rsid w:val="009B53A0"/>
    <w:rsid w:val="009B700C"/>
    <w:rsid w:val="009B78E2"/>
    <w:rsid w:val="009C27B1"/>
    <w:rsid w:val="009C2B33"/>
    <w:rsid w:val="009C41A1"/>
    <w:rsid w:val="009C443D"/>
    <w:rsid w:val="009C4931"/>
    <w:rsid w:val="009C4FDC"/>
    <w:rsid w:val="009C5A55"/>
    <w:rsid w:val="009C6815"/>
    <w:rsid w:val="009C72DC"/>
    <w:rsid w:val="009C75E6"/>
    <w:rsid w:val="009D1442"/>
    <w:rsid w:val="009D1A30"/>
    <w:rsid w:val="009D1BD0"/>
    <w:rsid w:val="009D1F80"/>
    <w:rsid w:val="009D211F"/>
    <w:rsid w:val="009D229A"/>
    <w:rsid w:val="009D282B"/>
    <w:rsid w:val="009D2A0F"/>
    <w:rsid w:val="009D3EA4"/>
    <w:rsid w:val="009D3F4D"/>
    <w:rsid w:val="009D44A6"/>
    <w:rsid w:val="009D601B"/>
    <w:rsid w:val="009E0280"/>
    <w:rsid w:val="009E2BA3"/>
    <w:rsid w:val="009E3ED5"/>
    <w:rsid w:val="009E59F6"/>
    <w:rsid w:val="009E6E76"/>
    <w:rsid w:val="009E74DD"/>
    <w:rsid w:val="009F0153"/>
    <w:rsid w:val="009F0E3E"/>
    <w:rsid w:val="009F2E40"/>
    <w:rsid w:val="009F426A"/>
    <w:rsid w:val="009F7509"/>
    <w:rsid w:val="009F7C02"/>
    <w:rsid w:val="00A006EA"/>
    <w:rsid w:val="00A00927"/>
    <w:rsid w:val="00A00A28"/>
    <w:rsid w:val="00A00F55"/>
    <w:rsid w:val="00A01635"/>
    <w:rsid w:val="00A01F80"/>
    <w:rsid w:val="00A037AF"/>
    <w:rsid w:val="00A0561E"/>
    <w:rsid w:val="00A05DA1"/>
    <w:rsid w:val="00A0677D"/>
    <w:rsid w:val="00A07D25"/>
    <w:rsid w:val="00A13393"/>
    <w:rsid w:val="00A13BC2"/>
    <w:rsid w:val="00A1471A"/>
    <w:rsid w:val="00A14CD0"/>
    <w:rsid w:val="00A14EC3"/>
    <w:rsid w:val="00A15E0E"/>
    <w:rsid w:val="00A2034D"/>
    <w:rsid w:val="00A208FE"/>
    <w:rsid w:val="00A2144A"/>
    <w:rsid w:val="00A25A7F"/>
    <w:rsid w:val="00A25B78"/>
    <w:rsid w:val="00A267EC"/>
    <w:rsid w:val="00A30A81"/>
    <w:rsid w:val="00A3217B"/>
    <w:rsid w:val="00A328C1"/>
    <w:rsid w:val="00A33105"/>
    <w:rsid w:val="00A355A8"/>
    <w:rsid w:val="00A36C0F"/>
    <w:rsid w:val="00A36C3B"/>
    <w:rsid w:val="00A375B9"/>
    <w:rsid w:val="00A40AE7"/>
    <w:rsid w:val="00A41CB9"/>
    <w:rsid w:val="00A430F3"/>
    <w:rsid w:val="00A43F02"/>
    <w:rsid w:val="00A4513B"/>
    <w:rsid w:val="00A45395"/>
    <w:rsid w:val="00A456CD"/>
    <w:rsid w:val="00A47A6F"/>
    <w:rsid w:val="00A515F7"/>
    <w:rsid w:val="00A52B05"/>
    <w:rsid w:val="00A579AE"/>
    <w:rsid w:val="00A603FE"/>
    <w:rsid w:val="00A6045E"/>
    <w:rsid w:val="00A6269D"/>
    <w:rsid w:val="00A636F5"/>
    <w:rsid w:val="00A638E2"/>
    <w:rsid w:val="00A64C3F"/>
    <w:rsid w:val="00A64D5B"/>
    <w:rsid w:val="00A656F9"/>
    <w:rsid w:val="00A6579C"/>
    <w:rsid w:val="00A66F71"/>
    <w:rsid w:val="00A6720A"/>
    <w:rsid w:val="00A7008A"/>
    <w:rsid w:val="00A73200"/>
    <w:rsid w:val="00A738E7"/>
    <w:rsid w:val="00A75673"/>
    <w:rsid w:val="00A771E1"/>
    <w:rsid w:val="00A7745C"/>
    <w:rsid w:val="00A80F12"/>
    <w:rsid w:val="00A813E9"/>
    <w:rsid w:val="00A81C59"/>
    <w:rsid w:val="00A82066"/>
    <w:rsid w:val="00A833E7"/>
    <w:rsid w:val="00A861EB"/>
    <w:rsid w:val="00A862D3"/>
    <w:rsid w:val="00A8720D"/>
    <w:rsid w:val="00A87BE1"/>
    <w:rsid w:val="00A90C59"/>
    <w:rsid w:val="00A93388"/>
    <w:rsid w:val="00A95F82"/>
    <w:rsid w:val="00A962DB"/>
    <w:rsid w:val="00AA09A3"/>
    <w:rsid w:val="00AA3974"/>
    <w:rsid w:val="00AA3F85"/>
    <w:rsid w:val="00AA4B93"/>
    <w:rsid w:val="00AA5985"/>
    <w:rsid w:val="00AA67CB"/>
    <w:rsid w:val="00AB0312"/>
    <w:rsid w:val="00AB0C6F"/>
    <w:rsid w:val="00AB23A8"/>
    <w:rsid w:val="00AB2971"/>
    <w:rsid w:val="00AB3233"/>
    <w:rsid w:val="00AC0B35"/>
    <w:rsid w:val="00AC1434"/>
    <w:rsid w:val="00AC2A83"/>
    <w:rsid w:val="00AC3C4E"/>
    <w:rsid w:val="00AC6B43"/>
    <w:rsid w:val="00AD0A17"/>
    <w:rsid w:val="00AD1F1C"/>
    <w:rsid w:val="00AD1F1D"/>
    <w:rsid w:val="00AD1FD7"/>
    <w:rsid w:val="00AD249D"/>
    <w:rsid w:val="00AD2694"/>
    <w:rsid w:val="00AD275D"/>
    <w:rsid w:val="00AD387D"/>
    <w:rsid w:val="00AD404F"/>
    <w:rsid w:val="00AD49F8"/>
    <w:rsid w:val="00AD5799"/>
    <w:rsid w:val="00AD672F"/>
    <w:rsid w:val="00AD6F7C"/>
    <w:rsid w:val="00AE091E"/>
    <w:rsid w:val="00AE09AA"/>
    <w:rsid w:val="00AE2BE3"/>
    <w:rsid w:val="00AE3C75"/>
    <w:rsid w:val="00AE3C8D"/>
    <w:rsid w:val="00AE441D"/>
    <w:rsid w:val="00AE50F1"/>
    <w:rsid w:val="00AE5F5E"/>
    <w:rsid w:val="00AE605D"/>
    <w:rsid w:val="00AE6BA8"/>
    <w:rsid w:val="00AE71AC"/>
    <w:rsid w:val="00AE728B"/>
    <w:rsid w:val="00AE7308"/>
    <w:rsid w:val="00AF3AE8"/>
    <w:rsid w:val="00AF4F75"/>
    <w:rsid w:val="00AF50AE"/>
    <w:rsid w:val="00AF76C1"/>
    <w:rsid w:val="00B01487"/>
    <w:rsid w:val="00B031CE"/>
    <w:rsid w:val="00B0482D"/>
    <w:rsid w:val="00B06FAD"/>
    <w:rsid w:val="00B14C64"/>
    <w:rsid w:val="00B21735"/>
    <w:rsid w:val="00B23BAB"/>
    <w:rsid w:val="00B2417A"/>
    <w:rsid w:val="00B2575C"/>
    <w:rsid w:val="00B26333"/>
    <w:rsid w:val="00B26F9D"/>
    <w:rsid w:val="00B2742E"/>
    <w:rsid w:val="00B2747D"/>
    <w:rsid w:val="00B31540"/>
    <w:rsid w:val="00B323B6"/>
    <w:rsid w:val="00B333CC"/>
    <w:rsid w:val="00B33608"/>
    <w:rsid w:val="00B3583A"/>
    <w:rsid w:val="00B37E68"/>
    <w:rsid w:val="00B40AB5"/>
    <w:rsid w:val="00B418A1"/>
    <w:rsid w:val="00B418BE"/>
    <w:rsid w:val="00B428B8"/>
    <w:rsid w:val="00B429AE"/>
    <w:rsid w:val="00B42F29"/>
    <w:rsid w:val="00B44B70"/>
    <w:rsid w:val="00B45CBE"/>
    <w:rsid w:val="00B50457"/>
    <w:rsid w:val="00B51167"/>
    <w:rsid w:val="00B51B55"/>
    <w:rsid w:val="00B52739"/>
    <w:rsid w:val="00B538DB"/>
    <w:rsid w:val="00B549C2"/>
    <w:rsid w:val="00B56A2C"/>
    <w:rsid w:val="00B56FAB"/>
    <w:rsid w:val="00B60A4F"/>
    <w:rsid w:val="00B61DE5"/>
    <w:rsid w:val="00B63574"/>
    <w:rsid w:val="00B63623"/>
    <w:rsid w:val="00B64A56"/>
    <w:rsid w:val="00B6513D"/>
    <w:rsid w:val="00B656B1"/>
    <w:rsid w:val="00B65AD3"/>
    <w:rsid w:val="00B671A4"/>
    <w:rsid w:val="00B678E7"/>
    <w:rsid w:val="00B67914"/>
    <w:rsid w:val="00B70101"/>
    <w:rsid w:val="00B7049E"/>
    <w:rsid w:val="00B72E20"/>
    <w:rsid w:val="00B758F1"/>
    <w:rsid w:val="00B76393"/>
    <w:rsid w:val="00B802C6"/>
    <w:rsid w:val="00B81B58"/>
    <w:rsid w:val="00B83599"/>
    <w:rsid w:val="00B871E7"/>
    <w:rsid w:val="00B90F2C"/>
    <w:rsid w:val="00B91C79"/>
    <w:rsid w:val="00B94F0F"/>
    <w:rsid w:val="00B95D7A"/>
    <w:rsid w:val="00BA24F8"/>
    <w:rsid w:val="00BA2CD1"/>
    <w:rsid w:val="00BA37DF"/>
    <w:rsid w:val="00BA3DCC"/>
    <w:rsid w:val="00BA5B09"/>
    <w:rsid w:val="00BB013F"/>
    <w:rsid w:val="00BB03A7"/>
    <w:rsid w:val="00BB1247"/>
    <w:rsid w:val="00BB1B65"/>
    <w:rsid w:val="00BB3B67"/>
    <w:rsid w:val="00BB746F"/>
    <w:rsid w:val="00BB79FC"/>
    <w:rsid w:val="00BC017B"/>
    <w:rsid w:val="00BC02D3"/>
    <w:rsid w:val="00BC1F0A"/>
    <w:rsid w:val="00BC2D95"/>
    <w:rsid w:val="00BC4358"/>
    <w:rsid w:val="00BC5186"/>
    <w:rsid w:val="00BC5210"/>
    <w:rsid w:val="00BC5736"/>
    <w:rsid w:val="00BC58B7"/>
    <w:rsid w:val="00BC6A71"/>
    <w:rsid w:val="00BC6CCD"/>
    <w:rsid w:val="00BC70D7"/>
    <w:rsid w:val="00BD1E0F"/>
    <w:rsid w:val="00BD2A26"/>
    <w:rsid w:val="00BD60D4"/>
    <w:rsid w:val="00BE2058"/>
    <w:rsid w:val="00BE34B1"/>
    <w:rsid w:val="00BE36B2"/>
    <w:rsid w:val="00BE45A7"/>
    <w:rsid w:val="00BE47F9"/>
    <w:rsid w:val="00BE4B41"/>
    <w:rsid w:val="00BE5869"/>
    <w:rsid w:val="00BE677B"/>
    <w:rsid w:val="00BE679D"/>
    <w:rsid w:val="00BF236A"/>
    <w:rsid w:val="00BF46DA"/>
    <w:rsid w:val="00BF4B08"/>
    <w:rsid w:val="00BF6B53"/>
    <w:rsid w:val="00BF6D8E"/>
    <w:rsid w:val="00BF6ED9"/>
    <w:rsid w:val="00C0218F"/>
    <w:rsid w:val="00C10402"/>
    <w:rsid w:val="00C11BE0"/>
    <w:rsid w:val="00C11D54"/>
    <w:rsid w:val="00C137E2"/>
    <w:rsid w:val="00C13A21"/>
    <w:rsid w:val="00C166D2"/>
    <w:rsid w:val="00C170A9"/>
    <w:rsid w:val="00C171CC"/>
    <w:rsid w:val="00C17B68"/>
    <w:rsid w:val="00C21FC2"/>
    <w:rsid w:val="00C22FE4"/>
    <w:rsid w:val="00C23355"/>
    <w:rsid w:val="00C238C2"/>
    <w:rsid w:val="00C24E0B"/>
    <w:rsid w:val="00C253A6"/>
    <w:rsid w:val="00C27DE5"/>
    <w:rsid w:val="00C314C4"/>
    <w:rsid w:val="00C31DA8"/>
    <w:rsid w:val="00C368B1"/>
    <w:rsid w:val="00C411E1"/>
    <w:rsid w:val="00C4277C"/>
    <w:rsid w:val="00C4384C"/>
    <w:rsid w:val="00C45176"/>
    <w:rsid w:val="00C451F3"/>
    <w:rsid w:val="00C45866"/>
    <w:rsid w:val="00C461FB"/>
    <w:rsid w:val="00C46AB1"/>
    <w:rsid w:val="00C47C7B"/>
    <w:rsid w:val="00C47F26"/>
    <w:rsid w:val="00C50BF8"/>
    <w:rsid w:val="00C55E52"/>
    <w:rsid w:val="00C57848"/>
    <w:rsid w:val="00C60480"/>
    <w:rsid w:val="00C615B2"/>
    <w:rsid w:val="00C61B70"/>
    <w:rsid w:val="00C625F4"/>
    <w:rsid w:val="00C6266B"/>
    <w:rsid w:val="00C63435"/>
    <w:rsid w:val="00C67744"/>
    <w:rsid w:val="00C67EFE"/>
    <w:rsid w:val="00C70346"/>
    <w:rsid w:val="00C70A57"/>
    <w:rsid w:val="00C7329E"/>
    <w:rsid w:val="00C7445F"/>
    <w:rsid w:val="00C744C3"/>
    <w:rsid w:val="00C75565"/>
    <w:rsid w:val="00C82571"/>
    <w:rsid w:val="00C82948"/>
    <w:rsid w:val="00C841D7"/>
    <w:rsid w:val="00C857C5"/>
    <w:rsid w:val="00C87FCB"/>
    <w:rsid w:val="00C9135C"/>
    <w:rsid w:val="00C9191E"/>
    <w:rsid w:val="00C96977"/>
    <w:rsid w:val="00CA0E98"/>
    <w:rsid w:val="00CA1969"/>
    <w:rsid w:val="00CA1CD4"/>
    <w:rsid w:val="00CA2708"/>
    <w:rsid w:val="00CA3C9B"/>
    <w:rsid w:val="00CA6A13"/>
    <w:rsid w:val="00CB1290"/>
    <w:rsid w:val="00CB1626"/>
    <w:rsid w:val="00CB2AB7"/>
    <w:rsid w:val="00CB37ED"/>
    <w:rsid w:val="00CB3F0B"/>
    <w:rsid w:val="00CB4B75"/>
    <w:rsid w:val="00CB62C8"/>
    <w:rsid w:val="00CB7229"/>
    <w:rsid w:val="00CC2A9A"/>
    <w:rsid w:val="00CC2CAA"/>
    <w:rsid w:val="00CC3FE3"/>
    <w:rsid w:val="00CC42F3"/>
    <w:rsid w:val="00CC4AE0"/>
    <w:rsid w:val="00CC6096"/>
    <w:rsid w:val="00CC7553"/>
    <w:rsid w:val="00CD2516"/>
    <w:rsid w:val="00CD2B32"/>
    <w:rsid w:val="00CD3494"/>
    <w:rsid w:val="00CD4D36"/>
    <w:rsid w:val="00CD50C2"/>
    <w:rsid w:val="00CD66F9"/>
    <w:rsid w:val="00CD7723"/>
    <w:rsid w:val="00CD79DB"/>
    <w:rsid w:val="00CE063C"/>
    <w:rsid w:val="00CE2485"/>
    <w:rsid w:val="00CE29E4"/>
    <w:rsid w:val="00CE31CA"/>
    <w:rsid w:val="00CE37D6"/>
    <w:rsid w:val="00CE433E"/>
    <w:rsid w:val="00CE5BED"/>
    <w:rsid w:val="00CE6490"/>
    <w:rsid w:val="00CF1888"/>
    <w:rsid w:val="00CF4E6F"/>
    <w:rsid w:val="00CF5BD4"/>
    <w:rsid w:val="00CF6C83"/>
    <w:rsid w:val="00CF728D"/>
    <w:rsid w:val="00CF7A46"/>
    <w:rsid w:val="00CF7B77"/>
    <w:rsid w:val="00D00D80"/>
    <w:rsid w:val="00D01851"/>
    <w:rsid w:val="00D0295C"/>
    <w:rsid w:val="00D02A68"/>
    <w:rsid w:val="00D031B0"/>
    <w:rsid w:val="00D04788"/>
    <w:rsid w:val="00D04AA6"/>
    <w:rsid w:val="00D0505D"/>
    <w:rsid w:val="00D10142"/>
    <w:rsid w:val="00D101F1"/>
    <w:rsid w:val="00D108A7"/>
    <w:rsid w:val="00D10B39"/>
    <w:rsid w:val="00D10CC0"/>
    <w:rsid w:val="00D11752"/>
    <w:rsid w:val="00D11A4A"/>
    <w:rsid w:val="00D121B9"/>
    <w:rsid w:val="00D12F27"/>
    <w:rsid w:val="00D1516B"/>
    <w:rsid w:val="00D1520C"/>
    <w:rsid w:val="00D20231"/>
    <w:rsid w:val="00D20FDE"/>
    <w:rsid w:val="00D22EC5"/>
    <w:rsid w:val="00D23F8D"/>
    <w:rsid w:val="00D250C5"/>
    <w:rsid w:val="00D25B59"/>
    <w:rsid w:val="00D31205"/>
    <w:rsid w:val="00D31605"/>
    <w:rsid w:val="00D33B9A"/>
    <w:rsid w:val="00D3429D"/>
    <w:rsid w:val="00D34AE6"/>
    <w:rsid w:val="00D35677"/>
    <w:rsid w:val="00D3798B"/>
    <w:rsid w:val="00D37D56"/>
    <w:rsid w:val="00D404AE"/>
    <w:rsid w:val="00D41A62"/>
    <w:rsid w:val="00D446C3"/>
    <w:rsid w:val="00D455BD"/>
    <w:rsid w:val="00D4624F"/>
    <w:rsid w:val="00D47076"/>
    <w:rsid w:val="00D47EFA"/>
    <w:rsid w:val="00D528BF"/>
    <w:rsid w:val="00D52DB3"/>
    <w:rsid w:val="00D56409"/>
    <w:rsid w:val="00D572F8"/>
    <w:rsid w:val="00D57DE8"/>
    <w:rsid w:val="00D619BF"/>
    <w:rsid w:val="00D61EEA"/>
    <w:rsid w:val="00D61F7C"/>
    <w:rsid w:val="00D6237A"/>
    <w:rsid w:val="00D6460B"/>
    <w:rsid w:val="00D6464E"/>
    <w:rsid w:val="00D64BA2"/>
    <w:rsid w:val="00D66385"/>
    <w:rsid w:val="00D7304C"/>
    <w:rsid w:val="00D743A2"/>
    <w:rsid w:val="00D74C13"/>
    <w:rsid w:val="00D7548F"/>
    <w:rsid w:val="00D75549"/>
    <w:rsid w:val="00D76C36"/>
    <w:rsid w:val="00D77AF9"/>
    <w:rsid w:val="00D809BA"/>
    <w:rsid w:val="00D80A81"/>
    <w:rsid w:val="00D829F2"/>
    <w:rsid w:val="00D8392F"/>
    <w:rsid w:val="00D85124"/>
    <w:rsid w:val="00D85C5A"/>
    <w:rsid w:val="00D8718B"/>
    <w:rsid w:val="00D91636"/>
    <w:rsid w:val="00D930D4"/>
    <w:rsid w:val="00D93F3F"/>
    <w:rsid w:val="00D94FFB"/>
    <w:rsid w:val="00D957E9"/>
    <w:rsid w:val="00D95E6C"/>
    <w:rsid w:val="00D97BA7"/>
    <w:rsid w:val="00DA03DA"/>
    <w:rsid w:val="00DA05F5"/>
    <w:rsid w:val="00DA13E4"/>
    <w:rsid w:val="00DA2C2D"/>
    <w:rsid w:val="00DA2D99"/>
    <w:rsid w:val="00DA2DE5"/>
    <w:rsid w:val="00DA418B"/>
    <w:rsid w:val="00DA485B"/>
    <w:rsid w:val="00DA6802"/>
    <w:rsid w:val="00DA6A0B"/>
    <w:rsid w:val="00DA7E83"/>
    <w:rsid w:val="00DB0DAE"/>
    <w:rsid w:val="00DB477E"/>
    <w:rsid w:val="00DB6415"/>
    <w:rsid w:val="00DC05D9"/>
    <w:rsid w:val="00DC117C"/>
    <w:rsid w:val="00DC2EE9"/>
    <w:rsid w:val="00DC45B6"/>
    <w:rsid w:val="00DC547E"/>
    <w:rsid w:val="00DC6567"/>
    <w:rsid w:val="00DC6CF2"/>
    <w:rsid w:val="00DC6F96"/>
    <w:rsid w:val="00DD1430"/>
    <w:rsid w:val="00DD255A"/>
    <w:rsid w:val="00DD2CF5"/>
    <w:rsid w:val="00DD4CFE"/>
    <w:rsid w:val="00DD547F"/>
    <w:rsid w:val="00DD67C5"/>
    <w:rsid w:val="00DE022F"/>
    <w:rsid w:val="00DE3524"/>
    <w:rsid w:val="00DE3C2E"/>
    <w:rsid w:val="00DE522A"/>
    <w:rsid w:val="00DE58B1"/>
    <w:rsid w:val="00DE7DAE"/>
    <w:rsid w:val="00DF023C"/>
    <w:rsid w:val="00DF602E"/>
    <w:rsid w:val="00DF62B3"/>
    <w:rsid w:val="00DF743D"/>
    <w:rsid w:val="00DF7FC4"/>
    <w:rsid w:val="00E00353"/>
    <w:rsid w:val="00E03017"/>
    <w:rsid w:val="00E03291"/>
    <w:rsid w:val="00E0348F"/>
    <w:rsid w:val="00E04D1C"/>
    <w:rsid w:val="00E10288"/>
    <w:rsid w:val="00E102EA"/>
    <w:rsid w:val="00E10918"/>
    <w:rsid w:val="00E10962"/>
    <w:rsid w:val="00E124F8"/>
    <w:rsid w:val="00E128A9"/>
    <w:rsid w:val="00E12F91"/>
    <w:rsid w:val="00E136CD"/>
    <w:rsid w:val="00E13EF1"/>
    <w:rsid w:val="00E1495E"/>
    <w:rsid w:val="00E1640D"/>
    <w:rsid w:val="00E17134"/>
    <w:rsid w:val="00E20997"/>
    <w:rsid w:val="00E22E5D"/>
    <w:rsid w:val="00E23190"/>
    <w:rsid w:val="00E23F34"/>
    <w:rsid w:val="00E2468B"/>
    <w:rsid w:val="00E258A0"/>
    <w:rsid w:val="00E25AFF"/>
    <w:rsid w:val="00E26119"/>
    <w:rsid w:val="00E26F83"/>
    <w:rsid w:val="00E26FC4"/>
    <w:rsid w:val="00E27329"/>
    <w:rsid w:val="00E27963"/>
    <w:rsid w:val="00E3146A"/>
    <w:rsid w:val="00E3229E"/>
    <w:rsid w:val="00E32622"/>
    <w:rsid w:val="00E34B4C"/>
    <w:rsid w:val="00E34D02"/>
    <w:rsid w:val="00E36596"/>
    <w:rsid w:val="00E37142"/>
    <w:rsid w:val="00E37C37"/>
    <w:rsid w:val="00E37FF2"/>
    <w:rsid w:val="00E40670"/>
    <w:rsid w:val="00E41861"/>
    <w:rsid w:val="00E41A15"/>
    <w:rsid w:val="00E41CA2"/>
    <w:rsid w:val="00E41CBA"/>
    <w:rsid w:val="00E41DB9"/>
    <w:rsid w:val="00E4233A"/>
    <w:rsid w:val="00E42C77"/>
    <w:rsid w:val="00E45E51"/>
    <w:rsid w:val="00E46004"/>
    <w:rsid w:val="00E47433"/>
    <w:rsid w:val="00E505B1"/>
    <w:rsid w:val="00E5093D"/>
    <w:rsid w:val="00E51787"/>
    <w:rsid w:val="00E535D7"/>
    <w:rsid w:val="00E542B0"/>
    <w:rsid w:val="00E554D9"/>
    <w:rsid w:val="00E5560E"/>
    <w:rsid w:val="00E56332"/>
    <w:rsid w:val="00E5688C"/>
    <w:rsid w:val="00E56B79"/>
    <w:rsid w:val="00E57870"/>
    <w:rsid w:val="00E57A8D"/>
    <w:rsid w:val="00E6164D"/>
    <w:rsid w:val="00E63D9F"/>
    <w:rsid w:val="00E64BFB"/>
    <w:rsid w:val="00E65E02"/>
    <w:rsid w:val="00E67EE5"/>
    <w:rsid w:val="00E700F9"/>
    <w:rsid w:val="00E70108"/>
    <w:rsid w:val="00E7027E"/>
    <w:rsid w:val="00E702DE"/>
    <w:rsid w:val="00E71565"/>
    <w:rsid w:val="00E745C7"/>
    <w:rsid w:val="00E757C3"/>
    <w:rsid w:val="00E76CEF"/>
    <w:rsid w:val="00E804BE"/>
    <w:rsid w:val="00E80581"/>
    <w:rsid w:val="00E808C5"/>
    <w:rsid w:val="00E81258"/>
    <w:rsid w:val="00E82509"/>
    <w:rsid w:val="00E83DF3"/>
    <w:rsid w:val="00E8496A"/>
    <w:rsid w:val="00E87C18"/>
    <w:rsid w:val="00E9180F"/>
    <w:rsid w:val="00E92146"/>
    <w:rsid w:val="00E93261"/>
    <w:rsid w:val="00E93ED7"/>
    <w:rsid w:val="00E9568E"/>
    <w:rsid w:val="00E95C60"/>
    <w:rsid w:val="00E960F0"/>
    <w:rsid w:val="00EA03ED"/>
    <w:rsid w:val="00EA30CE"/>
    <w:rsid w:val="00EA48CE"/>
    <w:rsid w:val="00EA5374"/>
    <w:rsid w:val="00EA592F"/>
    <w:rsid w:val="00EA5A70"/>
    <w:rsid w:val="00EA5F20"/>
    <w:rsid w:val="00EB30C1"/>
    <w:rsid w:val="00EB6488"/>
    <w:rsid w:val="00EB65CE"/>
    <w:rsid w:val="00EC1915"/>
    <w:rsid w:val="00EC2523"/>
    <w:rsid w:val="00EC36A5"/>
    <w:rsid w:val="00EC5AF6"/>
    <w:rsid w:val="00EC5FEA"/>
    <w:rsid w:val="00EC689C"/>
    <w:rsid w:val="00EC74BF"/>
    <w:rsid w:val="00ED03E9"/>
    <w:rsid w:val="00ED0CF7"/>
    <w:rsid w:val="00ED172A"/>
    <w:rsid w:val="00ED191A"/>
    <w:rsid w:val="00ED2667"/>
    <w:rsid w:val="00ED596F"/>
    <w:rsid w:val="00ED59A2"/>
    <w:rsid w:val="00ED65CF"/>
    <w:rsid w:val="00ED6F82"/>
    <w:rsid w:val="00ED709E"/>
    <w:rsid w:val="00ED74DA"/>
    <w:rsid w:val="00EE0492"/>
    <w:rsid w:val="00EE06A6"/>
    <w:rsid w:val="00EE1E22"/>
    <w:rsid w:val="00EE38FF"/>
    <w:rsid w:val="00EF0852"/>
    <w:rsid w:val="00EF1218"/>
    <w:rsid w:val="00EF3D6A"/>
    <w:rsid w:val="00EF3FDA"/>
    <w:rsid w:val="00EF44F9"/>
    <w:rsid w:val="00F003D1"/>
    <w:rsid w:val="00F00602"/>
    <w:rsid w:val="00F0267A"/>
    <w:rsid w:val="00F02719"/>
    <w:rsid w:val="00F02C1F"/>
    <w:rsid w:val="00F030AB"/>
    <w:rsid w:val="00F03583"/>
    <w:rsid w:val="00F038C1"/>
    <w:rsid w:val="00F04882"/>
    <w:rsid w:val="00F06209"/>
    <w:rsid w:val="00F06A06"/>
    <w:rsid w:val="00F1235E"/>
    <w:rsid w:val="00F12A50"/>
    <w:rsid w:val="00F12A76"/>
    <w:rsid w:val="00F1405D"/>
    <w:rsid w:val="00F14732"/>
    <w:rsid w:val="00F1473D"/>
    <w:rsid w:val="00F14DA2"/>
    <w:rsid w:val="00F15129"/>
    <w:rsid w:val="00F165C2"/>
    <w:rsid w:val="00F16E61"/>
    <w:rsid w:val="00F2082F"/>
    <w:rsid w:val="00F20D78"/>
    <w:rsid w:val="00F21525"/>
    <w:rsid w:val="00F2224A"/>
    <w:rsid w:val="00F22F31"/>
    <w:rsid w:val="00F26100"/>
    <w:rsid w:val="00F26F68"/>
    <w:rsid w:val="00F273C1"/>
    <w:rsid w:val="00F3622C"/>
    <w:rsid w:val="00F36D72"/>
    <w:rsid w:val="00F36DB9"/>
    <w:rsid w:val="00F404AE"/>
    <w:rsid w:val="00F40A79"/>
    <w:rsid w:val="00F43B4B"/>
    <w:rsid w:val="00F44888"/>
    <w:rsid w:val="00F46678"/>
    <w:rsid w:val="00F46684"/>
    <w:rsid w:val="00F47BEB"/>
    <w:rsid w:val="00F50279"/>
    <w:rsid w:val="00F50F88"/>
    <w:rsid w:val="00F53314"/>
    <w:rsid w:val="00F55DE4"/>
    <w:rsid w:val="00F56F2E"/>
    <w:rsid w:val="00F5705D"/>
    <w:rsid w:val="00F610FC"/>
    <w:rsid w:val="00F61EAC"/>
    <w:rsid w:val="00F63659"/>
    <w:rsid w:val="00F63AE9"/>
    <w:rsid w:val="00F64CC5"/>
    <w:rsid w:val="00F64F91"/>
    <w:rsid w:val="00F658ED"/>
    <w:rsid w:val="00F663E2"/>
    <w:rsid w:val="00F6771E"/>
    <w:rsid w:val="00F67E5C"/>
    <w:rsid w:val="00F71664"/>
    <w:rsid w:val="00F751B5"/>
    <w:rsid w:val="00F7735D"/>
    <w:rsid w:val="00F804E9"/>
    <w:rsid w:val="00F8155A"/>
    <w:rsid w:val="00F81802"/>
    <w:rsid w:val="00F82856"/>
    <w:rsid w:val="00F83414"/>
    <w:rsid w:val="00F8381C"/>
    <w:rsid w:val="00F8514F"/>
    <w:rsid w:val="00F858A3"/>
    <w:rsid w:val="00F8597F"/>
    <w:rsid w:val="00F86821"/>
    <w:rsid w:val="00F9024F"/>
    <w:rsid w:val="00F91DE4"/>
    <w:rsid w:val="00F92B54"/>
    <w:rsid w:val="00F941E8"/>
    <w:rsid w:val="00F9434D"/>
    <w:rsid w:val="00F95425"/>
    <w:rsid w:val="00F956D3"/>
    <w:rsid w:val="00F95D5C"/>
    <w:rsid w:val="00F97FE9"/>
    <w:rsid w:val="00FA0E87"/>
    <w:rsid w:val="00FA2465"/>
    <w:rsid w:val="00FA2706"/>
    <w:rsid w:val="00FA3154"/>
    <w:rsid w:val="00FA7A74"/>
    <w:rsid w:val="00FB0379"/>
    <w:rsid w:val="00FB0E8B"/>
    <w:rsid w:val="00FB167B"/>
    <w:rsid w:val="00FB3568"/>
    <w:rsid w:val="00FB74FB"/>
    <w:rsid w:val="00FC0104"/>
    <w:rsid w:val="00FC0A18"/>
    <w:rsid w:val="00FC0B89"/>
    <w:rsid w:val="00FC125F"/>
    <w:rsid w:val="00FC1451"/>
    <w:rsid w:val="00FC40A7"/>
    <w:rsid w:val="00FD0885"/>
    <w:rsid w:val="00FD1E8E"/>
    <w:rsid w:val="00FD22EF"/>
    <w:rsid w:val="00FD2370"/>
    <w:rsid w:val="00FD244A"/>
    <w:rsid w:val="00FD26DE"/>
    <w:rsid w:val="00FD2734"/>
    <w:rsid w:val="00FD288E"/>
    <w:rsid w:val="00FD345C"/>
    <w:rsid w:val="00FD515C"/>
    <w:rsid w:val="00FD6005"/>
    <w:rsid w:val="00FD7011"/>
    <w:rsid w:val="00FE0182"/>
    <w:rsid w:val="00FE0883"/>
    <w:rsid w:val="00FE09C6"/>
    <w:rsid w:val="00FE17B7"/>
    <w:rsid w:val="00FE1F85"/>
    <w:rsid w:val="00FE3181"/>
    <w:rsid w:val="00FE3DA8"/>
    <w:rsid w:val="00FE48BE"/>
    <w:rsid w:val="00FE56EE"/>
    <w:rsid w:val="00FE5A48"/>
    <w:rsid w:val="00FE6BC5"/>
    <w:rsid w:val="00FF1970"/>
    <w:rsid w:val="00FF1E89"/>
    <w:rsid w:val="00FF4D33"/>
    <w:rsid w:val="00FF7DE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79283FAE-A0E0-4B43-8E37-82FAB57B7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63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6343"/>
  </w:style>
  <w:style w:type="paragraph" w:styleId="Footer">
    <w:name w:val="footer"/>
    <w:basedOn w:val="Normal"/>
    <w:link w:val="FooterChar"/>
    <w:uiPriority w:val="99"/>
    <w:unhideWhenUsed/>
    <w:rsid w:val="000863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6343"/>
  </w:style>
  <w:style w:type="paragraph" w:styleId="ListParagraph">
    <w:name w:val="List Paragraph"/>
    <w:basedOn w:val="Normal"/>
    <w:uiPriority w:val="34"/>
    <w:qFormat/>
    <w:rsid w:val="00570A84"/>
    <w:pPr>
      <w:ind w:left="720"/>
      <w:contextualSpacing/>
    </w:pPr>
  </w:style>
  <w:style w:type="paragraph" w:styleId="BalloonText">
    <w:name w:val="Balloon Text"/>
    <w:basedOn w:val="Normal"/>
    <w:link w:val="BalloonTextChar"/>
    <w:uiPriority w:val="99"/>
    <w:semiHidden/>
    <w:unhideWhenUsed/>
    <w:rsid w:val="00DC2E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2EE9"/>
    <w:rPr>
      <w:rFonts w:ascii="Segoe UI" w:hAnsi="Segoe UI" w:cs="Segoe UI"/>
      <w:sz w:val="18"/>
      <w:szCs w:val="18"/>
    </w:rPr>
  </w:style>
  <w:style w:type="paragraph" w:styleId="NoSpacing">
    <w:name w:val="No Spacing"/>
    <w:uiPriority w:val="1"/>
    <w:qFormat/>
    <w:rsid w:val="00FA2465"/>
    <w:pPr>
      <w:spacing w:after="0" w:line="240" w:lineRule="auto"/>
    </w:pPr>
  </w:style>
  <w:style w:type="character" w:styleId="CommentReference">
    <w:name w:val="annotation reference"/>
    <w:basedOn w:val="DefaultParagraphFont"/>
    <w:uiPriority w:val="99"/>
    <w:semiHidden/>
    <w:unhideWhenUsed/>
    <w:rsid w:val="001235F7"/>
    <w:rPr>
      <w:sz w:val="16"/>
      <w:szCs w:val="16"/>
    </w:rPr>
  </w:style>
  <w:style w:type="paragraph" w:styleId="CommentText">
    <w:name w:val="annotation text"/>
    <w:basedOn w:val="Normal"/>
    <w:link w:val="CommentTextChar"/>
    <w:uiPriority w:val="99"/>
    <w:semiHidden/>
    <w:unhideWhenUsed/>
    <w:rsid w:val="001235F7"/>
    <w:pPr>
      <w:spacing w:line="240" w:lineRule="auto"/>
    </w:pPr>
    <w:rPr>
      <w:sz w:val="20"/>
      <w:szCs w:val="20"/>
    </w:rPr>
  </w:style>
  <w:style w:type="character" w:customStyle="1" w:styleId="CommentTextChar">
    <w:name w:val="Comment Text Char"/>
    <w:basedOn w:val="DefaultParagraphFont"/>
    <w:link w:val="CommentText"/>
    <w:uiPriority w:val="99"/>
    <w:semiHidden/>
    <w:rsid w:val="001235F7"/>
    <w:rPr>
      <w:sz w:val="20"/>
      <w:szCs w:val="20"/>
    </w:rPr>
  </w:style>
  <w:style w:type="paragraph" w:styleId="CommentSubject">
    <w:name w:val="annotation subject"/>
    <w:basedOn w:val="CommentText"/>
    <w:next w:val="CommentText"/>
    <w:link w:val="CommentSubjectChar"/>
    <w:uiPriority w:val="99"/>
    <w:semiHidden/>
    <w:unhideWhenUsed/>
    <w:rsid w:val="001235F7"/>
    <w:rPr>
      <w:b/>
      <w:bCs/>
    </w:rPr>
  </w:style>
  <w:style w:type="character" w:customStyle="1" w:styleId="CommentSubjectChar">
    <w:name w:val="Comment Subject Char"/>
    <w:basedOn w:val="CommentTextChar"/>
    <w:link w:val="CommentSubject"/>
    <w:uiPriority w:val="99"/>
    <w:semiHidden/>
    <w:rsid w:val="001235F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306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C7ABDD-DE4C-4808-8C32-A04ED6F4E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1152</Words>
  <Characters>6570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Windows User</cp:lastModifiedBy>
  <cp:revision>2</cp:revision>
  <cp:lastPrinted>2020-03-10T13:23:00Z</cp:lastPrinted>
  <dcterms:created xsi:type="dcterms:W3CDTF">2021-03-09T10:02:00Z</dcterms:created>
  <dcterms:modified xsi:type="dcterms:W3CDTF">2021-03-09T10:02:00Z</dcterms:modified>
</cp:coreProperties>
</file>