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57CB0" w14:textId="77777777" w:rsidR="002A3418" w:rsidRDefault="00B04BDB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04FD1DFE" w14:textId="77777777" w:rsidR="002A3418" w:rsidRDefault="002A3418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459A2" w14:textId="4C74EF26" w:rsidR="009F380D" w:rsidRDefault="00B33A77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F380D">
        <w:rPr>
          <w:rFonts w:ascii="Times New Roman" w:hAnsi="Times New Roman" w:cs="Times New Roman"/>
          <w:b/>
          <w:sz w:val="24"/>
          <w:szCs w:val="24"/>
        </w:rPr>
        <w:t>N THE LABOUR COURT OF ZIMBABWE</w:t>
      </w:r>
      <w:r w:rsidR="00A353C4">
        <w:rPr>
          <w:rFonts w:ascii="Times New Roman" w:hAnsi="Times New Roman" w:cs="Times New Roman"/>
          <w:b/>
          <w:sz w:val="24"/>
          <w:szCs w:val="24"/>
        </w:rPr>
        <w:tab/>
        <w:t xml:space="preserve">             JUDGMENTNOLC/H/</w:t>
      </w:r>
      <w:r w:rsidR="002803F3">
        <w:rPr>
          <w:rFonts w:ascii="Times New Roman" w:hAnsi="Times New Roman" w:cs="Times New Roman"/>
          <w:b/>
          <w:sz w:val="24"/>
          <w:szCs w:val="24"/>
        </w:rPr>
        <w:t>63</w:t>
      </w:r>
      <w:r w:rsidR="00A353C4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739F9D2D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0F3EB" w14:textId="77777777" w:rsidR="002803F3" w:rsidRDefault="009F380D" w:rsidP="002A34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HARARE</w:t>
      </w:r>
      <w:r w:rsidR="00A353C4">
        <w:rPr>
          <w:rFonts w:ascii="Times New Roman" w:hAnsi="Times New Roman" w:cs="Times New Roman"/>
          <w:b/>
          <w:sz w:val="24"/>
          <w:szCs w:val="24"/>
        </w:rPr>
        <w:t>, 22 FEBRUARY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3C4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5DB4F8" w14:textId="64B530A8" w:rsidR="009F380D" w:rsidRDefault="002803F3" w:rsidP="002A34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28 FEBRUARY 2023</w:t>
      </w:r>
      <w:r w:rsidR="009F380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353C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64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3C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6325C">
        <w:rPr>
          <w:rFonts w:ascii="Times New Roman" w:hAnsi="Times New Roman" w:cs="Times New Roman"/>
          <w:b/>
          <w:sz w:val="24"/>
          <w:szCs w:val="24"/>
        </w:rPr>
        <w:t>CASE NO LC/</w:t>
      </w:r>
      <w:r w:rsidR="00A353C4">
        <w:rPr>
          <w:rFonts w:ascii="Times New Roman" w:hAnsi="Times New Roman" w:cs="Times New Roman"/>
          <w:b/>
          <w:sz w:val="24"/>
          <w:szCs w:val="24"/>
        </w:rPr>
        <w:t>H</w:t>
      </w:r>
      <w:r w:rsidR="00A646C4">
        <w:rPr>
          <w:rFonts w:ascii="Times New Roman" w:hAnsi="Times New Roman" w:cs="Times New Roman"/>
          <w:b/>
          <w:sz w:val="24"/>
          <w:szCs w:val="24"/>
        </w:rPr>
        <w:t>/</w:t>
      </w:r>
      <w:r w:rsidR="00A353C4">
        <w:rPr>
          <w:rFonts w:ascii="Times New Roman" w:hAnsi="Times New Roman" w:cs="Times New Roman"/>
          <w:b/>
          <w:sz w:val="24"/>
          <w:szCs w:val="24"/>
        </w:rPr>
        <w:t>926/22</w:t>
      </w:r>
    </w:p>
    <w:p w14:paraId="1EF45E0B" w14:textId="2AC93348" w:rsidR="002A3418" w:rsidRDefault="00A353C4" w:rsidP="002A34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1FC89E92" w14:textId="77777777" w:rsidR="009F380D" w:rsidRDefault="009F380D" w:rsidP="002A34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E7800F5" w14:textId="77777777" w:rsidR="009F380D" w:rsidRDefault="009F380D" w:rsidP="009F380D">
      <w:pPr>
        <w:tabs>
          <w:tab w:val="left" w:pos="7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C9A082" w14:textId="026D60C8" w:rsidR="009F380D" w:rsidRDefault="00A353C4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KSK ENGINEERING (PRIVATE) LIMITED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APPELLANT</w:t>
      </w:r>
    </w:p>
    <w:p w14:paraId="2E1F451D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AB319F" w14:textId="77777777" w:rsidR="00A353C4" w:rsidRDefault="00A353C4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9B4A32" w14:textId="77777777" w:rsidR="00A353C4" w:rsidRDefault="00A353C4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A4B29" w14:textId="77777777" w:rsidR="00A353C4" w:rsidRDefault="00A353C4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A257E3" w14:textId="77777777" w:rsidR="00A353C4" w:rsidRDefault="00A353C4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259D6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D2D53" w14:textId="77777777" w:rsidR="009F380D" w:rsidRDefault="00A353C4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GILBERT MATARIRANO </w:t>
      </w:r>
      <w:r w:rsidR="00CD2C15">
        <w:rPr>
          <w:rFonts w:ascii="Times New Roman" w:hAnsi="Times New Roman" w:cs="Times New Roman"/>
          <w:b/>
          <w:sz w:val="24"/>
          <w:szCs w:val="24"/>
        </w:rPr>
        <w:tab/>
      </w:r>
      <w:r w:rsidR="00CD2C15">
        <w:rPr>
          <w:rFonts w:ascii="Times New Roman" w:hAnsi="Times New Roman" w:cs="Times New Roman"/>
          <w:b/>
          <w:sz w:val="24"/>
          <w:szCs w:val="24"/>
        </w:rPr>
        <w:tab/>
      </w:r>
      <w:r w:rsidR="00CD2C15">
        <w:rPr>
          <w:rFonts w:ascii="Times New Roman" w:hAnsi="Times New Roman" w:cs="Times New Roman"/>
          <w:b/>
          <w:sz w:val="24"/>
          <w:szCs w:val="24"/>
        </w:rPr>
        <w:tab/>
      </w:r>
      <w:r w:rsidR="00CD2C1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F380D" w:rsidRPr="009F380D">
        <w:rPr>
          <w:rFonts w:ascii="Times New Roman" w:hAnsi="Times New Roman" w:cs="Times New Roman"/>
          <w:b/>
          <w:sz w:val="24"/>
          <w:szCs w:val="24"/>
        </w:rPr>
        <w:t>RESPONDENT</w:t>
      </w:r>
    </w:p>
    <w:p w14:paraId="6A90A709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4F4F6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66267" w14:textId="586682C4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Honourable </w:t>
      </w:r>
      <w:r w:rsidR="00EE34F8">
        <w:rPr>
          <w:rFonts w:ascii="Times New Roman" w:hAnsi="Times New Roman" w:cs="Times New Roman"/>
          <w:sz w:val="24"/>
          <w:szCs w:val="24"/>
        </w:rPr>
        <w:t>Musariri Judge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C9C582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AFFFD" w14:textId="59475FFA" w:rsidR="009F380D" w:rsidRDefault="00EE34F8" w:rsidP="00CD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Appellant</w:t>
      </w:r>
      <w:r w:rsidR="00A353C4">
        <w:rPr>
          <w:rFonts w:ascii="Times New Roman" w:hAnsi="Times New Roman" w:cs="Times New Roman"/>
          <w:sz w:val="24"/>
          <w:szCs w:val="24"/>
        </w:rPr>
        <w:t xml:space="preserve">       - Mr </w:t>
      </w:r>
      <w:r>
        <w:rPr>
          <w:rFonts w:ascii="Times New Roman" w:hAnsi="Times New Roman" w:cs="Times New Roman"/>
          <w:sz w:val="24"/>
          <w:szCs w:val="24"/>
        </w:rPr>
        <w:t xml:space="preserve">GRJ. </w:t>
      </w:r>
      <w:r w:rsidR="00A353C4">
        <w:rPr>
          <w:rFonts w:ascii="Times New Roman" w:hAnsi="Times New Roman" w:cs="Times New Roman"/>
          <w:sz w:val="24"/>
          <w:szCs w:val="24"/>
        </w:rPr>
        <w:t>Sithole, Advocate</w:t>
      </w:r>
      <w:r w:rsidR="009F380D">
        <w:rPr>
          <w:rFonts w:ascii="Times New Roman" w:hAnsi="Times New Roman" w:cs="Times New Roman"/>
          <w:sz w:val="24"/>
          <w:szCs w:val="24"/>
        </w:rPr>
        <w:tab/>
      </w:r>
    </w:p>
    <w:p w14:paraId="492B7F1A" w14:textId="77777777" w:rsidR="00CD2C15" w:rsidRDefault="00CD2C15" w:rsidP="00CD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7DB65" w14:textId="77777777" w:rsidR="00CD2C15" w:rsidRDefault="00CD2C15" w:rsidP="00CD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Respondent</w:t>
      </w:r>
      <w:r w:rsidR="00A353C4">
        <w:rPr>
          <w:rFonts w:ascii="Times New Roman" w:hAnsi="Times New Roman" w:cs="Times New Roman"/>
          <w:sz w:val="24"/>
          <w:szCs w:val="24"/>
        </w:rPr>
        <w:t xml:space="preserve">     - Mr C. </w:t>
      </w:r>
      <w:proofErr w:type="spellStart"/>
      <w:r w:rsidR="00A353C4">
        <w:rPr>
          <w:rFonts w:ascii="Times New Roman" w:hAnsi="Times New Roman" w:cs="Times New Roman"/>
          <w:sz w:val="24"/>
          <w:szCs w:val="24"/>
        </w:rPr>
        <w:t>Mashura</w:t>
      </w:r>
      <w:proofErr w:type="spellEnd"/>
      <w:r w:rsidR="00A353C4">
        <w:rPr>
          <w:rFonts w:ascii="Times New Roman" w:hAnsi="Times New Roman" w:cs="Times New Roman"/>
          <w:sz w:val="24"/>
          <w:szCs w:val="24"/>
        </w:rPr>
        <w:t>, Atto</w:t>
      </w:r>
      <w:r w:rsidR="000E6D10">
        <w:rPr>
          <w:rFonts w:ascii="Times New Roman" w:hAnsi="Times New Roman" w:cs="Times New Roman"/>
          <w:sz w:val="24"/>
          <w:szCs w:val="24"/>
        </w:rPr>
        <w:t>r</w:t>
      </w:r>
      <w:r w:rsidR="00A353C4">
        <w:rPr>
          <w:rFonts w:ascii="Times New Roman" w:hAnsi="Times New Roman" w:cs="Times New Roman"/>
          <w:sz w:val="24"/>
          <w:szCs w:val="24"/>
        </w:rPr>
        <w:t>ney</w:t>
      </w:r>
    </w:p>
    <w:p w14:paraId="3C686817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E0F41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BDC5E" w14:textId="77777777" w:rsidR="009F380D" w:rsidRDefault="009F380D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MUSARIRI, J:</w:t>
      </w:r>
    </w:p>
    <w:p w14:paraId="7A520558" w14:textId="77777777" w:rsidR="00A353C4" w:rsidRDefault="00A353C4" w:rsidP="009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40345" w14:textId="5B2099EF" w:rsidR="00A353C4" w:rsidRDefault="00A353C4" w:rsidP="00B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12</w:t>
      </w:r>
      <w:r w:rsidRPr="00A353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2021 </w:t>
      </w:r>
      <w:r w:rsidR="00EE34F8">
        <w:rPr>
          <w:rFonts w:ascii="Times New Roman" w:hAnsi="Times New Roman" w:cs="Times New Roman"/>
          <w:sz w:val="24"/>
          <w:szCs w:val="24"/>
        </w:rPr>
        <w:t>at Harare</w:t>
      </w:r>
      <w:r w:rsidR="00BD7170">
        <w:rPr>
          <w:rFonts w:ascii="Times New Roman" w:hAnsi="Times New Roman" w:cs="Times New Roman"/>
          <w:sz w:val="24"/>
          <w:szCs w:val="24"/>
        </w:rPr>
        <w:t xml:space="preserve">, Designated Agent P. </w:t>
      </w:r>
      <w:proofErr w:type="spellStart"/>
      <w:r w:rsidR="00BD7170">
        <w:rPr>
          <w:rFonts w:ascii="Times New Roman" w:hAnsi="Times New Roman" w:cs="Times New Roman"/>
          <w:sz w:val="24"/>
          <w:szCs w:val="24"/>
        </w:rPr>
        <w:t>Chiyangwa</w:t>
      </w:r>
      <w:proofErr w:type="spellEnd"/>
      <w:r w:rsidR="00BD7170">
        <w:rPr>
          <w:rFonts w:ascii="Times New Roman" w:hAnsi="Times New Roman" w:cs="Times New Roman"/>
          <w:sz w:val="24"/>
          <w:szCs w:val="24"/>
        </w:rPr>
        <w:t xml:space="preserve"> issued a determination.  She ordered appellant (employer) to pay respondent (employee) an amount of US$10,416-00 in respect of terminal benefits.  The employer then appealed to this Court in terms of section 92D of the </w:t>
      </w:r>
      <w:r w:rsidR="00BD7170" w:rsidRPr="00FA7B18">
        <w:rPr>
          <w:rFonts w:ascii="Times New Roman" w:hAnsi="Times New Roman" w:cs="Times New Roman"/>
          <w:sz w:val="24"/>
          <w:szCs w:val="24"/>
          <w:u w:val="single"/>
        </w:rPr>
        <w:t>Labour</w:t>
      </w:r>
      <w:r w:rsidR="00BD7170">
        <w:rPr>
          <w:rFonts w:ascii="Times New Roman" w:hAnsi="Times New Roman" w:cs="Times New Roman"/>
          <w:sz w:val="24"/>
          <w:szCs w:val="24"/>
        </w:rPr>
        <w:t xml:space="preserve"> </w:t>
      </w:r>
      <w:r w:rsidR="00BD7170" w:rsidRPr="00B105C3">
        <w:rPr>
          <w:rFonts w:ascii="Times New Roman" w:hAnsi="Times New Roman" w:cs="Times New Roman"/>
          <w:sz w:val="24"/>
          <w:szCs w:val="24"/>
          <w:u w:val="single"/>
        </w:rPr>
        <w:t>Act</w:t>
      </w:r>
      <w:r w:rsidR="00BD7170">
        <w:rPr>
          <w:rFonts w:ascii="Times New Roman" w:hAnsi="Times New Roman" w:cs="Times New Roman"/>
          <w:sz w:val="24"/>
          <w:szCs w:val="24"/>
        </w:rPr>
        <w:t xml:space="preserve"> Chapter 28:01 </w:t>
      </w:r>
      <w:r w:rsidR="00B105C3">
        <w:rPr>
          <w:rFonts w:ascii="Times New Roman" w:hAnsi="Times New Roman" w:cs="Times New Roman"/>
          <w:sz w:val="24"/>
          <w:szCs w:val="24"/>
        </w:rPr>
        <w:t>(</w:t>
      </w:r>
      <w:r w:rsidR="00BD7170">
        <w:rPr>
          <w:rFonts w:ascii="Times New Roman" w:hAnsi="Times New Roman" w:cs="Times New Roman"/>
          <w:sz w:val="24"/>
          <w:szCs w:val="24"/>
        </w:rPr>
        <w:t>hereafter called the Act</w:t>
      </w:r>
      <w:r w:rsidR="00B105C3">
        <w:rPr>
          <w:rFonts w:ascii="Times New Roman" w:hAnsi="Times New Roman" w:cs="Times New Roman"/>
          <w:sz w:val="24"/>
          <w:szCs w:val="24"/>
        </w:rPr>
        <w:t>)</w:t>
      </w:r>
      <w:r w:rsidR="00BD7170">
        <w:rPr>
          <w:rFonts w:ascii="Times New Roman" w:hAnsi="Times New Roman" w:cs="Times New Roman"/>
          <w:sz w:val="24"/>
          <w:szCs w:val="24"/>
        </w:rPr>
        <w:t>.  The employee opposed the appeal.</w:t>
      </w:r>
    </w:p>
    <w:p w14:paraId="2A1E431D" w14:textId="6E73D81B" w:rsidR="00BD7170" w:rsidRDefault="00BD7170" w:rsidP="00B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grounds of appeal were seven-fold.  </w:t>
      </w:r>
      <w:r w:rsidR="00EE34F8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they raise basically 2 issues which will be dealt with in turn.</w:t>
      </w:r>
    </w:p>
    <w:p w14:paraId="6601693A" w14:textId="77777777" w:rsidR="00BD7170" w:rsidRDefault="00BD7170" w:rsidP="00B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D107" w14:textId="77777777" w:rsidR="00BD7170" w:rsidRDefault="00BD7170" w:rsidP="00BD717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170">
        <w:rPr>
          <w:rFonts w:ascii="Times New Roman" w:hAnsi="Times New Roman" w:cs="Times New Roman"/>
          <w:b/>
          <w:sz w:val="24"/>
          <w:szCs w:val="24"/>
          <w:u w:val="single"/>
        </w:rPr>
        <w:t>Whether the employee repudiated the contract of employment;</w:t>
      </w:r>
    </w:p>
    <w:p w14:paraId="2215D628" w14:textId="77777777" w:rsidR="00BD7170" w:rsidRDefault="00BD7170" w:rsidP="00BD7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86">
        <w:rPr>
          <w:rFonts w:ascii="Times New Roman" w:hAnsi="Times New Roman" w:cs="Times New Roman"/>
          <w:sz w:val="24"/>
          <w:szCs w:val="24"/>
        </w:rPr>
        <w:t xml:space="preserve">In </w:t>
      </w:r>
      <w:r w:rsidR="00B105C3">
        <w:rPr>
          <w:rFonts w:ascii="Times New Roman" w:hAnsi="Times New Roman" w:cs="Times New Roman"/>
          <w:sz w:val="24"/>
          <w:szCs w:val="24"/>
        </w:rPr>
        <w:t>her analysis the Designated Agent</w:t>
      </w:r>
      <w:r w:rsidR="00E25386">
        <w:rPr>
          <w:rFonts w:ascii="Times New Roman" w:hAnsi="Times New Roman" w:cs="Times New Roman"/>
          <w:sz w:val="24"/>
          <w:szCs w:val="24"/>
        </w:rPr>
        <w:t xml:space="preserve"> opined as follows, </w:t>
      </w:r>
    </w:p>
    <w:p w14:paraId="3AC5837D" w14:textId="5C1A9F60" w:rsidR="00E25386" w:rsidRPr="00E25386" w:rsidRDefault="00E25386" w:rsidP="00E25386">
      <w:pPr>
        <w:pStyle w:val="NoSpacing"/>
        <w:rPr>
          <w:rFonts w:ascii="Times New Roman" w:hAnsi="Times New Roman" w:cs="Times New Roman"/>
        </w:rPr>
      </w:pPr>
      <w:r w:rsidRPr="00E25386">
        <w:rPr>
          <w:rFonts w:ascii="Times New Roman" w:hAnsi="Times New Roman" w:cs="Times New Roman"/>
        </w:rPr>
        <w:t xml:space="preserve">               </w:t>
      </w:r>
      <w:r w:rsidR="00EE34F8" w:rsidRPr="00E25386">
        <w:rPr>
          <w:rFonts w:ascii="Times New Roman" w:hAnsi="Times New Roman" w:cs="Times New Roman"/>
        </w:rPr>
        <w:t>“The</w:t>
      </w:r>
      <w:r w:rsidRPr="00E25386">
        <w:rPr>
          <w:rFonts w:ascii="Times New Roman" w:hAnsi="Times New Roman" w:cs="Times New Roman"/>
        </w:rPr>
        <w:t xml:space="preserve"> argument of the respondent’s legal representative relates to repudiation of an</w:t>
      </w:r>
    </w:p>
    <w:p w14:paraId="46522CC6" w14:textId="01E1A6A2" w:rsidR="00E25386" w:rsidRDefault="00E25386" w:rsidP="00E25386">
      <w:pPr>
        <w:pStyle w:val="NoSpacing"/>
        <w:rPr>
          <w:rFonts w:ascii="Times New Roman" w:hAnsi="Times New Roman" w:cs="Times New Roman"/>
        </w:rPr>
      </w:pPr>
      <w:r w:rsidRPr="00E25386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e</w:t>
      </w:r>
      <w:r w:rsidRPr="00E25386">
        <w:rPr>
          <w:rFonts w:ascii="Times New Roman" w:hAnsi="Times New Roman" w:cs="Times New Roman"/>
        </w:rPr>
        <w:t>mployment</w:t>
      </w:r>
      <w:r>
        <w:rPr>
          <w:rFonts w:ascii="Times New Roman" w:hAnsi="Times New Roman" w:cs="Times New Roman"/>
        </w:rPr>
        <w:t xml:space="preserve"> contract by the claimant.  According to the </w:t>
      </w:r>
      <w:r w:rsidR="00EE34F8">
        <w:rPr>
          <w:rFonts w:ascii="Times New Roman" w:hAnsi="Times New Roman" w:cs="Times New Roman"/>
        </w:rPr>
        <w:t>encyclopaedia</w:t>
      </w:r>
      <w:r>
        <w:rPr>
          <w:rFonts w:ascii="Times New Roman" w:hAnsi="Times New Roman" w:cs="Times New Roman"/>
        </w:rPr>
        <w:t xml:space="preserve"> repudiation of a </w:t>
      </w:r>
    </w:p>
    <w:p w14:paraId="598C8404" w14:textId="77777777" w:rsidR="00E25386" w:rsidRDefault="00E25386" w:rsidP="00E2538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contract means “a refusal to perform the duty or obligation owed to the other party</w:t>
      </w:r>
      <w:r w:rsidR="00B105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 No </w:t>
      </w:r>
    </w:p>
    <w:p w14:paraId="7EB1705B" w14:textId="77777777" w:rsidR="00E25386" w:rsidRDefault="00E25386" w:rsidP="00E2538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proof has been tendered to support that there was repudiation of an employment contract.   </w:t>
      </w:r>
    </w:p>
    <w:p w14:paraId="78304A44" w14:textId="77777777" w:rsidR="00E25386" w:rsidRDefault="00E25386" w:rsidP="00E2538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A letter written by one of the directors clearly stated that the claimant should stop reporting</w:t>
      </w:r>
    </w:p>
    <w:p w14:paraId="6F9E129A" w14:textId="3D2B5048" w:rsidR="00FC4D18" w:rsidRDefault="00E25386" w:rsidP="00E2538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FC4D1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</w:t>
      </w:r>
      <w:r w:rsidR="00FC4D18">
        <w:rPr>
          <w:rFonts w:ascii="Times New Roman" w:hAnsi="Times New Roman" w:cs="Times New Roman"/>
        </w:rPr>
        <w:t xml:space="preserve"> work.  </w:t>
      </w:r>
      <w:r w:rsidR="00EE34F8">
        <w:rPr>
          <w:rFonts w:ascii="Times New Roman" w:hAnsi="Times New Roman" w:cs="Times New Roman"/>
        </w:rPr>
        <w:t>Therefore,</w:t>
      </w:r>
      <w:r w:rsidR="00FC4D18">
        <w:rPr>
          <w:rFonts w:ascii="Times New Roman" w:hAnsi="Times New Roman" w:cs="Times New Roman"/>
        </w:rPr>
        <w:t xml:space="preserve"> repudiation of an employment contract cannot be a basis for argument </w:t>
      </w:r>
    </w:p>
    <w:p w14:paraId="1E3CA08C" w14:textId="77777777" w:rsidR="00EE78D1" w:rsidRDefault="00FC4D18" w:rsidP="00E2538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where written evidence has been provided.”</w:t>
      </w:r>
    </w:p>
    <w:p w14:paraId="16E7E56A" w14:textId="77777777" w:rsidR="00EE78D1" w:rsidRDefault="00EE78D1" w:rsidP="00E25386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14:paraId="5958E315" w14:textId="77777777" w:rsidR="000E6D10" w:rsidRDefault="000E6D10" w:rsidP="00E25386">
      <w:pPr>
        <w:pStyle w:val="NoSpacing"/>
        <w:rPr>
          <w:rFonts w:ascii="Times New Roman" w:hAnsi="Times New Roman" w:cs="Times New Roman"/>
        </w:rPr>
      </w:pPr>
    </w:p>
    <w:p w14:paraId="420C72B9" w14:textId="0950EB27" w:rsidR="00A6486B" w:rsidRDefault="00EE78D1" w:rsidP="00EE78D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8D1">
        <w:rPr>
          <w:rFonts w:ascii="Times New Roman" w:hAnsi="Times New Roman" w:cs="Times New Roman"/>
          <w:sz w:val="24"/>
          <w:szCs w:val="24"/>
        </w:rPr>
        <w:t xml:space="preserve">This finding is based on the written note by the employer to the employee which concluded that </w:t>
      </w:r>
      <w:r w:rsidR="00EE34F8" w:rsidRPr="00EE78D1">
        <w:rPr>
          <w:rFonts w:ascii="Times New Roman" w:hAnsi="Times New Roman" w:cs="Times New Roman"/>
          <w:sz w:val="24"/>
          <w:szCs w:val="24"/>
        </w:rPr>
        <w:t>“we</w:t>
      </w:r>
      <w:r w:rsidRPr="00EE78D1">
        <w:rPr>
          <w:rFonts w:ascii="Times New Roman" w:hAnsi="Times New Roman" w:cs="Times New Roman"/>
          <w:sz w:val="24"/>
          <w:szCs w:val="24"/>
        </w:rPr>
        <w:t xml:space="preserve"> require you to go home</w:t>
      </w:r>
      <w:r w:rsidR="00E25386" w:rsidRPr="00EE78D1">
        <w:rPr>
          <w:rFonts w:ascii="Times New Roman" w:hAnsi="Times New Roman" w:cs="Times New Roman"/>
          <w:sz w:val="24"/>
          <w:szCs w:val="24"/>
        </w:rPr>
        <w:t xml:space="preserve"> </w:t>
      </w:r>
      <w:r w:rsidR="00EE34F8">
        <w:rPr>
          <w:rFonts w:ascii="Times New Roman" w:hAnsi="Times New Roman" w:cs="Times New Roman"/>
          <w:sz w:val="24"/>
          <w:szCs w:val="24"/>
        </w:rPr>
        <w:t>till</w:t>
      </w:r>
      <w:r>
        <w:rPr>
          <w:rFonts w:ascii="Times New Roman" w:hAnsi="Times New Roman" w:cs="Times New Roman"/>
          <w:sz w:val="24"/>
          <w:szCs w:val="24"/>
        </w:rPr>
        <w:t xml:space="preserve"> lockdown is finished.”  It is common cause that the “lockdown” referred is the national lockdown imposed by the Government</w:t>
      </w:r>
      <w:r w:rsidR="00B105C3">
        <w:rPr>
          <w:rFonts w:ascii="Times New Roman" w:hAnsi="Times New Roman" w:cs="Times New Roman"/>
          <w:sz w:val="24"/>
          <w:szCs w:val="24"/>
        </w:rPr>
        <w:t xml:space="preserve"> of Zimbabwe</w:t>
      </w:r>
      <w:r>
        <w:rPr>
          <w:rFonts w:ascii="Times New Roman" w:hAnsi="Times New Roman" w:cs="Times New Roman"/>
          <w:sz w:val="24"/>
          <w:szCs w:val="24"/>
        </w:rPr>
        <w:t xml:space="preserve"> due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pandemic.  The employer claimed that by not returning to work when the lockdown ended the employee repudiated their contract.  </w:t>
      </w:r>
      <w:r w:rsidR="00EE34F8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in his statement</w:t>
      </w:r>
      <w:r w:rsidR="00B105C3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claim the employee stated that he tried to get back to work but his efforts were rebuffed.  </w:t>
      </w:r>
      <w:r w:rsidR="00EE34F8">
        <w:rPr>
          <w:rFonts w:ascii="Times New Roman" w:hAnsi="Times New Roman" w:cs="Times New Roman"/>
          <w:sz w:val="24"/>
          <w:szCs w:val="24"/>
        </w:rPr>
        <w:t>Apparently,</w:t>
      </w:r>
      <w:r w:rsidR="00C2295C">
        <w:rPr>
          <w:rFonts w:ascii="Times New Roman" w:hAnsi="Times New Roman" w:cs="Times New Roman"/>
          <w:sz w:val="24"/>
          <w:szCs w:val="24"/>
        </w:rPr>
        <w:t xml:space="preserve"> the Agent believed the employee’s word.  But no clear evidence appears on record as to when the lockdown ended.  That date is critical to determine whether the employ</w:t>
      </w:r>
      <w:r w:rsidR="00737CCF">
        <w:rPr>
          <w:rFonts w:ascii="Times New Roman" w:hAnsi="Times New Roman" w:cs="Times New Roman"/>
          <w:sz w:val="24"/>
          <w:szCs w:val="24"/>
        </w:rPr>
        <w:t>ee</w:t>
      </w:r>
      <w:r w:rsidR="00C2295C">
        <w:rPr>
          <w:rFonts w:ascii="Times New Roman" w:hAnsi="Times New Roman" w:cs="Times New Roman"/>
          <w:sz w:val="24"/>
          <w:szCs w:val="24"/>
        </w:rPr>
        <w:t xml:space="preserve"> repudiated his contract.  The Agent should have taken details of the dates</w:t>
      </w:r>
      <w:r w:rsidR="00A6486B">
        <w:rPr>
          <w:rFonts w:ascii="Times New Roman" w:hAnsi="Times New Roman" w:cs="Times New Roman"/>
          <w:sz w:val="24"/>
          <w:szCs w:val="24"/>
        </w:rPr>
        <w:t xml:space="preserve"> of the imposition and the lifting of the relevant </w:t>
      </w:r>
      <w:r w:rsidR="00EE34F8">
        <w:rPr>
          <w:rFonts w:ascii="Times New Roman" w:hAnsi="Times New Roman" w:cs="Times New Roman"/>
          <w:sz w:val="24"/>
          <w:szCs w:val="24"/>
        </w:rPr>
        <w:t>lockdowns</w:t>
      </w:r>
      <w:r w:rsidR="00A6486B">
        <w:rPr>
          <w:rFonts w:ascii="Times New Roman" w:hAnsi="Times New Roman" w:cs="Times New Roman"/>
          <w:sz w:val="24"/>
          <w:szCs w:val="24"/>
        </w:rPr>
        <w:t xml:space="preserve">.  </w:t>
      </w:r>
      <w:r w:rsidR="00EE34F8">
        <w:rPr>
          <w:rFonts w:ascii="Times New Roman" w:hAnsi="Times New Roman" w:cs="Times New Roman"/>
          <w:sz w:val="24"/>
          <w:szCs w:val="24"/>
        </w:rPr>
        <w:t>This becomes</w:t>
      </w:r>
      <w:r w:rsidR="00A6486B">
        <w:rPr>
          <w:rFonts w:ascii="Times New Roman" w:hAnsi="Times New Roman" w:cs="Times New Roman"/>
          <w:sz w:val="24"/>
          <w:szCs w:val="24"/>
        </w:rPr>
        <w:t xml:space="preserve"> critical when one considers that the bulk of the award</w:t>
      </w:r>
      <w:r w:rsidR="00B105C3">
        <w:rPr>
          <w:rFonts w:ascii="Times New Roman" w:hAnsi="Times New Roman" w:cs="Times New Roman"/>
          <w:sz w:val="24"/>
          <w:szCs w:val="24"/>
        </w:rPr>
        <w:t xml:space="preserve"> to the employee</w:t>
      </w:r>
      <w:r w:rsidR="00A6486B">
        <w:rPr>
          <w:rFonts w:ascii="Times New Roman" w:hAnsi="Times New Roman" w:cs="Times New Roman"/>
          <w:sz w:val="24"/>
          <w:szCs w:val="24"/>
        </w:rPr>
        <w:t xml:space="preserve"> is in respect of the lockdown period.</w:t>
      </w:r>
    </w:p>
    <w:p w14:paraId="7299F1BB" w14:textId="77777777" w:rsidR="00A6486B" w:rsidRDefault="00A6486B" w:rsidP="00EE78D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DB7A90" w14:textId="131E7E0A" w:rsidR="009F4E12" w:rsidRPr="009F4E12" w:rsidRDefault="00A6486B" w:rsidP="009F4E12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86B">
        <w:rPr>
          <w:rFonts w:ascii="Times New Roman" w:hAnsi="Times New Roman" w:cs="Times New Roman"/>
          <w:b/>
          <w:sz w:val="24"/>
          <w:szCs w:val="24"/>
          <w:u w:val="single"/>
        </w:rPr>
        <w:t xml:space="preserve">Whether the Designated Agent properly </w:t>
      </w:r>
      <w:r w:rsidR="00737CCF">
        <w:rPr>
          <w:rFonts w:ascii="Times New Roman" w:hAnsi="Times New Roman" w:cs="Times New Roman"/>
          <w:b/>
          <w:sz w:val="24"/>
          <w:szCs w:val="24"/>
          <w:u w:val="single"/>
        </w:rPr>
        <w:t>q</w:t>
      </w:r>
      <w:r w:rsidRPr="00A6486B">
        <w:rPr>
          <w:rFonts w:ascii="Times New Roman" w:hAnsi="Times New Roman" w:cs="Times New Roman"/>
          <w:b/>
          <w:sz w:val="24"/>
          <w:szCs w:val="24"/>
          <w:u w:val="single"/>
        </w:rPr>
        <w:t>uantified the employee’s terminal benefits:</w:t>
      </w:r>
    </w:p>
    <w:p w14:paraId="7CF9A1E1" w14:textId="516AE0E8" w:rsidR="009F4E12" w:rsidRDefault="00A6486B" w:rsidP="00A648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E34F8">
        <w:rPr>
          <w:rFonts w:ascii="Times New Roman" w:hAnsi="Times New Roman" w:cs="Times New Roman"/>
          <w:sz w:val="24"/>
          <w:szCs w:val="24"/>
        </w:rPr>
        <w:t>calculation</w:t>
      </w:r>
      <w:r w:rsidR="00EE34F8" w:rsidRPr="00EE78D1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the benefits is based upon the </w:t>
      </w:r>
      <w:r w:rsidRPr="00A6486B">
        <w:rPr>
          <w:rFonts w:ascii="Times New Roman" w:hAnsi="Times New Roman" w:cs="Times New Roman"/>
          <w:sz w:val="24"/>
          <w:szCs w:val="24"/>
        </w:rPr>
        <w:t xml:space="preserve">employee’s </w:t>
      </w:r>
      <w:r w:rsidRPr="00A6486B">
        <w:rPr>
          <w:rFonts w:ascii="Times New Roman" w:hAnsi="Times New Roman" w:cs="Times New Roman"/>
          <w:sz w:val="24"/>
          <w:szCs w:val="24"/>
          <w:u w:val="single"/>
        </w:rPr>
        <w:t>monthly wage</w:t>
      </w:r>
      <w:r>
        <w:rPr>
          <w:rFonts w:ascii="Times New Roman" w:hAnsi="Times New Roman" w:cs="Times New Roman"/>
          <w:sz w:val="24"/>
          <w:szCs w:val="24"/>
        </w:rPr>
        <w:t xml:space="preserve">.  The employee stated he earned US$480-00 per month.  The employer stated that the wage was the equivalent of US$300-00 per month payable in Zimbabwe dollars.  Neither party produced documentary proof of the wages.  </w:t>
      </w:r>
      <w:r w:rsidR="00EE34F8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the employer is required to provide written records of the employee’s earnings in terms of s12 (2)</w:t>
      </w:r>
      <w:r w:rsidR="009F4E12">
        <w:rPr>
          <w:rFonts w:ascii="Times New Roman" w:hAnsi="Times New Roman" w:cs="Times New Roman"/>
          <w:sz w:val="24"/>
          <w:szCs w:val="24"/>
        </w:rPr>
        <w:t xml:space="preserve"> of the Act.  The </w:t>
      </w:r>
      <w:r w:rsidR="00EE34F8">
        <w:rPr>
          <w:rFonts w:ascii="Times New Roman" w:hAnsi="Times New Roman" w:cs="Times New Roman"/>
          <w:sz w:val="24"/>
          <w:szCs w:val="24"/>
        </w:rPr>
        <w:t>employer’s</w:t>
      </w:r>
      <w:r w:rsidR="009F4E12">
        <w:rPr>
          <w:rFonts w:ascii="Times New Roman" w:hAnsi="Times New Roman" w:cs="Times New Roman"/>
          <w:sz w:val="24"/>
          <w:szCs w:val="24"/>
        </w:rPr>
        <w:t xml:space="preserve"> failure to provide the requisite record therefore tilts the balance of the probabilities in favour of the employee.</w:t>
      </w:r>
      <w:r w:rsidR="00B105C3">
        <w:rPr>
          <w:rFonts w:ascii="Times New Roman" w:hAnsi="Times New Roman" w:cs="Times New Roman"/>
          <w:sz w:val="24"/>
          <w:szCs w:val="24"/>
        </w:rPr>
        <w:t xml:space="preserve"> </w:t>
      </w:r>
      <w:r w:rsidR="00EE34F8">
        <w:rPr>
          <w:rFonts w:ascii="Times New Roman" w:hAnsi="Times New Roman" w:cs="Times New Roman"/>
          <w:sz w:val="24"/>
          <w:szCs w:val="24"/>
        </w:rPr>
        <w:t>However,</w:t>
      </w:r>
      <w:r w:rsidR="00B105C3">
        <w:rPr>
          <w:rFonts w:ascii="Times New Roman" w:hAnsi="Times New Roman" w:cs="Times New Roman"/>
          <w:sz w:val="24"/>
          <w:szCs w:val="24"/>
        </w:rPr>
        <w:t xml:space="preserve"> the matter will be resolved on the basis of the 1</w:t>
      </w:r>
      <w:r w:rsidR="00B105C3" w:rsidRPr="00B105C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105C3">
        <w:rPr>
          <w:rFonts w:ascii="Times New Roman" w:hAnsi="Times New Roman" w:cs="Times New Roman"/>
          <w:sz w:val="24"/>
          <w:szCs w:val="24"/>
        </w:rPr>
        <w:t xml:space="preserve"> issue as indicated in the conclusion below.</w:t>
      </w:r>
    </w:p>
    <w:p w14:paraId="0FC41E17" w14:textId="77777777" w:rsidR="000E6D10" w:rsidRDefault="000E6D10" w:rsidP="00A648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C31AD0" w14:textId="77777777" w:rsidR="000E6D10" w:rsidRDefault="000E6D10" w:rsidP="00A648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E8A22F" w14:textId="77777777" w:rsidR="000E6D10" w:rsidRDefault="000E6D10" w:rsidP="00A648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A2D265" w14:textId="77777777" w:rsidR="009F4E12" w:rsidRDefault="009F4E12" w:rsidP="00A6486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4E12">
        <w:rPr>
          <w:rFonts w:ascii="Times New Roman" w:hAnsi="Times New Roman" w:cs="Times New Roman"/>
          <w:b/>
          <w:sz w:val="24"/>
          <w:szCs w:val="24"/>
        </w:rPr>
        <w:t>Conclusion</w:t>
      </w:r>
      <w:r w:rsidR="00E25386" w:rsidRPr="009F4E1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06E470E" w14:textId="184800C8" w:rsidR="00F703C2" w:rsidRDefault="009F4E12" w:rsidP="00A648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4E12">
        <w:rPr>
          <w:rFonts w:ascii="Times New Roman" w:hAnsi="Times New Roman" w:cs="Times New Roman"/>
          <w:sz w:val="24"/>
          <w:szCs w:val="24"/>
        </w:rPr>
        <w:t xml:space="preserve">In </w:t>
      </w:r>
      <w:r w:rsidR="00EE34F8" w:rsidRPr="009F4E12">
        <w:rPr>
          <w:rFonts w:ascii="Times New Roman" w:hAnsi="Times New Roman" w:cs="Times New Roman"/>
          <w:sz w:val="24"/>
          <w:szCs w:val="24"/>
        </w:rPr>
        <w:t xml:space="preserve">light </w:t>
      </w:r>
      <w:r w:rsidR="00EE34F8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foregoing observations and analyses this Court is unable the uphold the determination by the Designated Agent.  </w:t>
      </w:r>
      <w:r w:rsidR="00EE34F8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it is obvious from the record that the employee is entitled to some backpay and a gratuity in terms of the applicable Collecting Bargaining Agreement (C.B.A)</w:t>
      </w:r>
      <w:r w:rsidR="000E6D10">
        <w:rPr>
          <w:rFonts w:ascii="Times New Roman" w:hAnsi="Times New Roman" w:cs="Times New Roman"/>
          <w:sz w:val="24"/>
          <w:szCs w:val="24"/>
        </w:rPr>
        <w:t>. It is just and equitable that the matter be remitted b</w:t>
      </w:r>
      <w:r w:rsidR="00B105C3">
        <w:rPr>
          <w:rFonts w:ascii="Times New Roman" w:hAnsi="Times New Roman" w:cs="Times New Roman"/>
          <w:sz w:val="24"/>
          <w:szCs w:val="24"/>
        </w:rPr>
        <w:t xml:space="preserve">ack to the Agent for a </w:t>
      </w:r>
      <w:r w:rsidR="00EE34F8">
        <w:rPr>
          <w:rFonts w:ascii="Times New Roman" w:hAnsi="Times New Roman" w:cs="Times New Roman"/>
          <w:sz w:val="24"/>
          <w:szCs w:val="24"/>
        </w:rPr>
        <w:t>hearing afresh</w:t>
      </w:r>
      <w:r w:rsidR="000E6D10">
        <w:rPr>
          <w:rFonts w:ascii="Times New Roman" w:hAnsi="Times New Roman" w:cs="Times New Roman"/>
          <w:sz w:val="24"/>
          <w:szCs w:val="24"/>
        </w:rPr>
        <w:t xml:space="preserve"> in light of the comments herein.</w:t>
      </w:r>
    </w:p>
    <w:p w14:paraId="61A8C02C" w14:textId="77777777" w:rsidR="000E6D10" w:rsidRDefault="000E6D10" w:rsidP="00A6486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E13AE4" w14:textId="77777777" w:rsidR="000E6D10" w:rsidRDefault="000E6D10" w:rsidP="00A6486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9D0DAD" w14:textId="77777777" w:rsidR="00B105C3" w:rsidRDefault="00B105C3" w:rsidP="00A6486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227F51" w14:textId="77777777" w:rsidR="00B105C3" w:rsidRPr="000E6D10" w:rsidRDefault="00B105C3" w:rsidP="00A6486B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7AF541" w14:textId="1D52BD4B" w:rsidR="000E6D10" w:rsidRPr="000E6D10" w:rsidRDefault="000E6D10" w:rsidP="00A6486B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6D10">
        <w:rPr>
          <w:rFonts w:ascii="Times New Roman" w:hAnsi="Times New Roman" w:cs="Times New Roman"/>
          <w:b/>
          <w:sz w:val="28"/>
          <w:szCs w:val="28"/>
        </w:rPr>
        <w:t xml:space="preserve">Wherefore it </w:t>
      </w:r>
      <w:r w:rsidR="00EE34F8">
        <w:rPr>
          <w:rFonts w:ascii="Times New Roman" w:hAnsi="Times New Roman" w:cs="Times New Roman"/>
          <w:b/>
          <w:sz w:val="28"/>
          <w:szCs w:val="28"/>
        </w:rPr>
        <w:t>i</w:t>
      </w:r>
      <w:r w:rsidRPr="000E6D10">
        <w:rPr>
          <w:rFonts w:ascii="Times New Roman" w:hAnsi="Times New Roman" w:cs="Times New Roman"/>
          <w:b/>
          <w:sz w:val="28"/>
          <w:szCs w:val="28"/>
        </w:rPr>
        <w:t>s ordered that</w:t>
      </w:r>
      <w:r w:rsidR="00F703C2">
        <w:rPr>
          <w:rFonts w:ascii="Times New Roman" w:hAnsi="Times New Roman" w:cs="Times New Roman"/>
          <w:b/>
          <w:sz w:val="28"/>
          <w:szCs w:val="28"/>
        </w:rPr>
        <w:t>,</w:t>
      </w:r>
    </w:p>
    <w:p w14:paraId="721FAC9B" w14:textId="77777777" w:rsidR="000E6D10" w:rsidRPr="000E6D10" w:rsidRDefault="000E6D10" w:rsidP="00A6486B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42DA906" w14:textId="77777777" w:rsidR="000E6D10" w:rsidRDefault="000E6D10" w:rsidP="000E6D10">
      <w:pPr>
        <w:pStyle w:val="NoSpacing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D10">
        <w:rPr>
          <w:rFonts w:ascii="Times New Roman" w:hAnsi="Times New Roman" w:cs="Times New Roman"/>
          <w:b/>
          <w:sz w:val="24"/>
          <w:szCs w:val="24"/>
        </w:rPr>
        <w:t>The appeal be and is hereby allowed;</w:t>
      </w:r>
    </w:p>
    <w:p w14:paraId="26BA289E" w14:textId="77777777" w:rsidR="000E6D10" w:rsidRPr="000E6D10" w:rsidRDefault="000E6D10" w:rsidP="000E6D10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EB4FC48" w14:textId="77777777" w:rsidR="000E6D10" w:rsidRPr="000E6D10" w:rsidRDefault="000E6D10" w:rsidP="000E6D10">
      <w:pPr>
        <w:pStyle w:val="NoSpacing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D10">
        <w:rPr>
          <w:rFonts w:ascii="Times New Roman" w:hAnsi="Times New Roman" w:cs="Times New Roman"/>
          <w:b/>
          <w:sz w:val="24"/>
          <w:szCs w:val="24"/>
        </w:rPr>
        <w:t xml:space="preserve">The determination by the Designated Agent P. </w:t>
      </w:r>
      <w:proofErr w:type="spellStart"/>
      <w:r w:rsidRPr="000E6D10">
        <w:rPr>
          <w:rFonts w:ascii="Times New Roman" w:hAnsi="Times New Roman" w:cs="Times New Roman"/>
          <w:b/>
          <w:sz w:val="24"/>
          <w:szCs w:val="24"/>
        </w:rPr>
        <w:t>Chiyangwa</w:t>
      </w:r>
      <w:proofErr w:type="spellEnd"/>
      <w:r w:rsidRPr="000E6D10">
        <w:rPr>
          <w:rFonts w:ascii="Times New Roman" w:hAnsi="Times New Roman" w:cs="Times New Roman"/>
          <w:b/>
          <w:sz w:val="24"/>
          <w:szCs w:val="24"/>
        </w:rPr>
        <w:t xml:space="preserve"> dated 12</w:t>
      </w:r>
      <w:r w:rsidRPr="000E6D1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E6D10">
        <w:rPr>
          <w:rFonts w:ascii="Times New Roman" w:hAnsi="Times New Roman" w:cs="Times New Roman"/>
          <w:b/>
          <w:sz w:val="24"/>
          <w:szCs w:val="24"/>
        </w:rPr>
        <w:t xml:space="preserve"> September 2022 is set aside; and</w:t>
      </w:r>
    </w:p>
    <w:p w14:paraId="103F298E" w14:textId="77777777" w:rsidR="000E6D10" w:rsidRPr="000E6D10" w:rsidRDefault="000E6D10" w:rsidP="000E6D1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29E66E" w14:textId="77777777" w:rsidR="005D307D" w:rsidRPr="000E6D10" w:rsidRDefault="000E6D10" w:rsidP="000E6D10">
      <w:pPr>
        <w:pStyle w:val="NoSpacing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D10">
        <w:rPr>
          <w:rFonts w:ascii="Times New Roman" w:hAnsi="Times New Roman" w:cs="Times New Roman"/>
          <w:b/>
          <w:sz w:val="24"/>
          <w:szCs w:val="24"/>
        </w:rPr>
        <w:t>The matter is remitted back to the D</w:t>
      </w:r>
      <w:r w:rsidR="00B105C3">
        <w:rPr>
          <w:rFonts w:ascii="Times New Roman" w:hAnsi="Times New Roman" w:cs="Times New Roman"/>
          <w:b/>
          <w:sz w:val="24"/>
          <w:szCs w:val="24"/>
        </w:rPr>
        <w:t>e</w:t>
      </w:r>
      <w:r w:rsidRPr="000E6D10">
        <w:rPr>
          <w:rFonts w:ascii="Times New Roman" w:hAnsi="Times New Roman" w:cs="Times New Roman"/>
          <w:b/>
          <w:sz w:val="24"/>
          <w:szCs w:val="24"/>
        </w:rPr>
        <w:t>signated Agent</w:t>
      </w:r>
      <w:r w:rsidR="00B105C3">
        <w:rPr>
          <w:rFonts w:ascii="Times New Roman" w:hAnsi="Times New Roman" w:cs="Times New Roman"/>
          <w:b/>
          <w:sz w:val="24"/>
          <w:szCs w:val="24"/>
        </w:rPr>
        <w:t>,</w:t>
      </w:r>
      <w:r w:rsidRPr="000E6D10">
        <w:rPr>
          <w:rFonts w:ascii="Times New Roman" w:hAnsi="Times New Roman" w:cs="Times New Roman"/>
          <w:b/>
          <w:sz w:val="24"/>
          <w:szCs w:val="24"/>
        </w:rPr>
        <w:t xml:space="preserve"> or her successor</w:t>
      </w:r>
      <w:r w:rsidR="00B105C3">
        <w:rPr>
          <w:rFonts w:ascii="Times New Roman" w:hAnsi="Times New Roman" w:cs="Times New Roman"/>
          <w:b/>
          <w:sz w:val="24"/>
          <w:szCs w:val="24"/>
        </w:rPr>
        <w:t xml:space="preserve">, for </w:t>
      </w:r>
      <w:r w:rsidRPr="000E6D10">
        <w:rPr>
          <w:rFonts w:ascii="Times New Roman" w:hAnsi="Times New Roman" w:cs="Times New Roman"/>
          <w:b/>
          <w:sz w:val="24"/>
          <w:szCs w:val="24"/>
        </w:rPr>
        <w:t>a re- hearing within the next 60 (sixty) days.</w:t>
      </w:r>
      <w:r w:rsidR="00E25386" w:rsidRPr="000E6D1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A3418" w:rsidRPr="000E6D10">
        <w:rPr>
          <w:rFonts w:ascii="Times New Roman" w:hAnsi="Times New Roman" w:cs="Times New Roman"/>
          <w:b/>
          <w:sz w:val="24"/>
          <w:szCs w:val="24"/>
        </w:rPr>
        <w:tab/>
      </w:r>
      <w:r w:rsidR="002A3418" w:rsidRPr="000E6D10">
        <w:rPr>
          <w:rFonts w:ascii="Times New Roman" w:hAnsi="Times New Roman" w:cs="Times New Roman"/>
          <w:b/>
          <w:sz w:val="24"/>
          <w:szCs w:val="24"/>
        </w:rPr>
        <w:tab/>
      </w:r>
    </w:p>
    <w:p w14:paraId="7C79EC7D" w14:textId="77777777" w:rsidR="009F4E12" w:rsidRPr="000E6D10" w:rsidRDefault="009F4E12" w:rsidP="00EE78D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727224" w14:textId="77777777" w:rsidR="00556600" w:rsidRPr="000E6D10" w:rsidRDefault="00556600" w:rsidP="00EE78D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1BD4B" w14:textId="77777777" w:rsidR="000E6D10" w:rsidRDefault="000E6D10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7EDF1" w14:textId="77777777" w:rsidR="000E6D10" w:rsidRDefault="000E6D10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00E98" w14:textId="77777777" w:rsidR="000E6D10" w:rsidRDefault="000E6D10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0CA11B" w14:textId="77777777" w:rsidR="000E6D10" w:rsidRDefault="000E6D10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D5203" w14:textId="77777777" w:rsidR="000E6D10" w:rsidRDefault="000E6D10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9028B1" w14:textId="77777777" w:rsidR="00901506" w:rsidRDefault="00901506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5BB7B" w14:textId="77777777" w:rsidR="00901506" w:rsidRPr="00DE7F2C" w:rsidRDefault="00901506" w:rsidP="00DE7F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64BD4" w14:textId="77777777" w:rsidR="00556600" w:rsidRPr="00DE7F2C" w:rsidRDefault="00556600" w:rsidP="00DE7F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B7DE4E" w14:textId="77777777" w:rsidR="00F460F0" w:rsidRPr="00F460F0" w:rsidRDefault="007E1239" w:rsidP="00DB4347">
      <w:pPr>
        <w:spacing w:after="0" w:line="360" w:lineRule="auto"/>
        <w:ind w:left="2880"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0F0" w:rsidRPr="00F460F0">
        <w:rPr>
          <w:rFonts w:ascii="Times New Roman" w:hAnsi="Times New Roman" w:cs="Times New Roman"/>
          <w:b/>
          <w:sz w:val="24"/>
        </w:rPr>
        <w:t>G MUSARIRI</w:t>
      </w:r>
    </w:p>
    <w:p w14:paraId="3CD82B74" w14:textId="77777777" w:rsidR="001776B3" w:rsidRDefault="00F460F0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J-U-D-G-E</w:t>
      </w:r>
    </w:p>
    <w:p w14:paraId="4C07E82B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6628A18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D5897B4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AC0BE30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F4D238F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D5A02FC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13155D0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CB5E55A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92C90E7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DBFB447" w14:textId="77777777" w:rsidR="00C60B4B" w:rsidRDefault="00C60B4B" w:rsidP="00F9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C60B4B" w:rsidSect="00CD78F2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A6803" w14:textId="77777777" w:rsidR="00B97707" w:rsidRDefault="00B97707" w:rsidP="00B30B64">
      <w:pPr>
        <w:spacing w:after="0" w:line="240" w:lineRule="auto"/>
      </w:pPr>
      <w:r>
        <w:separator/>
      </w:r>
    </w:p>
  </w:endnote>
  <w:endnote w:type="continuationSeparator" w:id="0">
    <w:p w14:paraId="6EAE1812" w14:textId="77777777" w:rsidR="00B97707" w:rsidRDefault="00B97707" w:rsidP="00B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3D0C6" w14:textId="77777777" w:rsidR="00B97707" w:rsidRDefault="00B97707" w:rsidP="00B30B64">
      <w:pPr>
        <w:spacing w:after="0" w:line="240" w:lineRule="auto"/>
      </w:pPr>
      <w:r>
        <w:separator/>
      </w:r>
    </w:p>
  </w:footnote>
  <w:footnote w:type="continuationSeparator" w:id="0">
    <w:p w14:paraId="72603DAB" w14:textId="77777777" w:rsidR="00B97707" w:rsidRDefault="00B97707" w:rsidP="00B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0644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E58A72" w14:textId="77777777" w:rsidR="00F72617" w:rsidRDefault="00B30B6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5C3">
          <w:rPr>
            <w:noProof/>
          </w:rPr>
          <w:t>3</w:t>
        </w:r>
        <w:r>
          <w:rPr>
            <w:noProof/>
          </w:rPr>
          <w:fldChar w:fldCharType="end"/>
        </w:r>
      </w:p>
      <w:p w14:paraId="72FCF3F4" w14:textId="03924576" w:rsidR="00F72617" w:rsidRDefault="00F72617">
        <w:pPr>
          <w:pStyle w:val="Header"/>
          <w:jc w:val="right"/>
          <w:rPr>
            <w:noProof/>
          </w:rPr>
        </w:pPr>
        <w:r>
          <w:rPr>
            <w:noProof/>
          </w:rPr>
          <w:t>LC/</w:t>
        </w:r>
        <w:r w:rsidR="00FE7CE7">
          <w:rPr>
            <w:noProof/>
          </w:rPr>
          <w:t>H/</w:t>
        </w:r>
        <w:r w:rsidR="000312C2">
          <w:rPr>
            <w:noProof/>
          </w:rPr>
          <w:t>63</w:t>
        </w:r>
        <w:r w:rsidR="00C665F3">
          <w:rPr>
            <w:noProof/>
          </w:rPr>
          <w:t>/</w:t>
        </w:r>
        <w:r w:rsidR="00AC510D">
          <w:rPr>
            <w:noProof/>
          </w:rPr>
          <w:t>2023</w:t>
        </w:r>
        <w:r>
          <w:rPr>
            <w:noProof/>
          </w:rPr>
          <w:t xml:space="preserve"> </w:t>
        </w:r>
      </w:p>
      <w:p w14:paraId="6D27CED9" w14:textId="77777777" w:rsidR="00B30B64" w:rsidRDefault="00F72617">
        <w:pPr>
          <w:pStyle w:val="Header"/>
          <w:jc w:val="right"/>
        </w:pPr>
        <w:r>
          <w:rPr>
            <w:noProof/>
          </w:rPr>
          <w:t>LC/</w:t>
        </w:r>
        <w:r w:rsidR="00AC510D">
          <w:rPr>
            <w:noProof/>
          </w:rPr>
          <w:t>H/926/22</w:t>
        </w:r>
      </w:p>
    </w:sdtContent>
  </w:sdt>
  <w:p w14:paraId="2B375ABC" w14:textId="77777777" w:rsidR="00B30B64" w:rsidRDefault="00B3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0E441" w14:textId="77777777" w:rsidR="00CD78F2" w:rsidRDefault="00CD78F2">
    <w:pPr>
      <w:pStyle w:val="Header"/>
      <w:jc w:val="right"/>
    </w:pPr>
  </w:p>
  <w:p w14:paraId="42E133DB" w14:textId="77777777" w:rsidR="00CD78F2" w:rsidRDefault="00CD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00F7"/>
    <w:multiLevelType w:val="hybridMultilevel"/>
    <w:tmpl w:val="417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2AA"/>
    <w:multiLevelType w:val="hybridMultilevel"/>
    <w:tmpl w:val="DADCB4F8"/>
    <w:lvl w:ilvl="0" w:tplc="E3FE4B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21D3A"/>
    <w:multiLevelType w:val="hybridMultilevel"/>
    <w:tmpl w:val="FEDA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099"/>
    <w:multiLevelType w:val="hybridMultilevel"/>
    <w:tmpl w:val="B94A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56B1"/>
    <w:multiLevelType w:val="hybridMultilevel"/>
    <w:tmpl w:val="9AC6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0C1"/>
    <w:multiLevelType w:val="hybridMultilevel"/>
    <w:tmpl w:val="E5C8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1704"/>
    <w:multiLevelType w:val="hybridMultilevel"/>
    <w:tmpl w:val="929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5A75"/>
    <w:multiLevelType w:val="hybridMultilevel"/>
    <w:tmpl w:val="4C34E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B4689"/>
    <w:multiLevelType w:val="hybridMultilevel"/>
    <w:tmpl w:val="A6AC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1EC0"/>
    <w:multiLevelType w:val="hybridMultilevel"/>
    <w:tmpl w:val="4B84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7138E"/>
    <w:multiLevelType w:val="hybridMultilevel"/>
    <w:tmpl w:val="73BC559A"/>
    <w:lvl w:ilvl="0" w:tplc="5D086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50406"/>
    <w:multiLevelType w:val="hybridMultilevel"/>
    <w:tmpl w:val="5290F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F382D"/>
    <w:multiLevelType w:val="hybridMultilevel"/>
    <w:tmpl w:val="0DD6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1167B"/>
    <w:multiLevelType w:val="hybridMultilevel"/>
    <w:tmpl w:val="0E8E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C4D47"/>
    <w:multiLevelType w:val="hybridMultilevel"/>
    <w:tmpl w:val="519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E33FC"/>
    <w:multiLevelType w:val="hybridMultilevel"/>
    <w:tmpl w:val="138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15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3"/>
  </w:num>
  <w:num w:numId="11">
    <w:abstractNumId w:val="10"/>
  </w:num>
  <w:num w:numId="12">
    <w:abstractNumId w:val="11"/>
  </w:num>
  <w:num w:numId="13">
    <w:abstractNumId w:val="2"/>
  </w:num>
  <w:num w:numId="14">
    <w:abstractNumId w:val="8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68"/>
    <w:rsid w:val="00002EC2"/>
    <w:rsid w:val="00011FD5"/>
    <w:rsid w:val="0002676F"/>
    <w:rsid w:val="000312C2"/>
    <w:rsid w:val="000500F4"/>
    <w:rsid w:val="00052487"/>
    <w:rsid w:val="00053B96"/>
    <w:rsid w:val="00053EE2"/>
    <w:rsid w:val="00057A74"/>
    <w:rsid w:val="00060780"/>
    <w:rsid w:val="00065650"/>
    <w:rsid w:val="00072F5C"/>
    <w:rsid w:val="0007764D"/>
    <w:rsid w:val="0008264F"/>
    <w:rsid w:val="000875A4"/>
    <w:rsid w:val="000A1165"/>
    <w:rsid w:val="000A1E39"/>
    <w:rsid w:val="000A37C7"/>
    <w:rsid w:val="000A4BB6"/>
    <w:rsid w:val="000A614F"/>
    <w:rsid w:val="000C4BA2"/>
    <w:rsid w:val="000C5766"/>
    <w:rsid w:val="000C67B2"/>
    <w:rsid w:val="000C70F5"/>
    <w:rsid w:val="000C747C"/>
    <w:rsid w:val="000D29CD"/>
    <w:rsid w:val="000D2C39"/>
    <w:rsid w:val="000D3009"/>
    <w:rsid w:val="000E2F2A"/>
    <w:rsid w:val="000E4266"/>
    <w:rsid w:val="000E6C78"/>
    <w:rsid w:val="000E6D10"/>
    <w:rsid w:val="000F388E"/>
    <w:rsid w:val="000F44B4"/>
    <w:rsid w:val="000F5E25"/>
    <w:rsid w:val="000F611A"/>
    <w:rsid w:val="00100912"/>
    <w:rsid w:val="00102F05"/>
    <w:rsid w:val="00103480"/>
    <w:rsid w:val="0010392D"/>
    <w:rsid w:val="00117ED6"/>
    <w:rsid w:val="00122BE0"/>
    <w:rsid w:val="00125A89"/>
    <w:rsid w:val="00130EFA"/>
    <w:rsid w:val="001318F3"/>
    <w:rsid w:val="00132EF5"/>
    <w:rsid w:val="00151600"/>
    <w:rsid w:val="00154917"/>
    <w:rsid w:val="00155047"/>
    <w:rsid w:val="001575F2"/>
    <w:rsid w:val="00163FCD"/>
    <w:rsid w:val="001645F1"/>
    <w:rsid w:val="00165A6B"/>
    <w:rsid w:val="00167DF1"/>
    <w:rsid w:val="00170013"/>
    <w:rsid w:val="001700E3"/>
    <w:rsid w:val="0017401D"/>
    <w:rsid w:val="00174DDB"/>
    <w:rsid w:val="001776B3"/>
    <w:rsid w:val="00183AE1"/>
    <w:rsid w:val="001846D4"/>
    <w:rsid w:val="00185602"/>
    <w:rsid w:val="0018563E"/>
    <w:rsid w:val="00194CE7"/>
    <w:rsid w:val="00195554"/>
    <w:rsid w:val="0019616D"/>
    <w:rsid w:val="00196F4A"/>
    <w:rsid w:val="001A4763"/>
    <w:rsid w:val="001A6B94"/>
    <w:rsid w:val="001B7FC0"/>
    <w:rsid w:val="001C0AFA"/>
    <w:rsid w:val="001D248F"/>
    <w:rsid w:val="001D30A7"/>
    <w:rsid w:val="001D68C6"/>
    <w:rsid w:val="001E405F"/>
    <w:rsid w:val="001E4A0A"/>
    <w:rsid w:val="001F29F1"/>
    <w:rsid w:val="001F772B"/>
    <w:rsid w:val="001F7C0D"/>
    <w:rsid w:val="002064D7"/>
    <w:rsid w:val="00214692"/>
    <w:rsid w:val="00216D89"/>
    <w:rsid w:val="00221900"/>
    <w:rsid w:val="00227716"/>
    <w:rsid w:val="0023406F"/>
    <w:rsid w:val="00234FA7"/>
    <w:rsid w:val="00244D92"/>
    <w:rsid w:val="002473CF"/>
    <w:rsid w:val="002513BC"/>
    <w:rsid w:val="00255040"/>
    <w:rsid w:val="002551F6"/>
    <w:rsid w:val="0026070D"/>
    <w:rsid w:val="00261DCC"/>
    <w:rsid w:val="00262A69"/>
    <w:rsid w:val="0026325C"/>
    <w:rsid w:val="00270B2C"/>
    <w:rsid w:val="00274253"/>
    <w:rsid w:val="00276041"/>
    <w:rsid w:val="002803F3"/>
    <w:rsid w:val="002844A5"/>
    <w:rsid w:val="002844F3"/>
    <w:rsid w:val="00284E7F"/>
    <w:rsid w:val="00293624"/>
    <w:rsid w:val="00297C47"/>
    <w:rsid w:val="002A0753"/>
    <w:rsid w:val="002A2E82"/>
    <w:rsid w:val="002A3418"/>
    <w:rsid w:val="002B0706"/>
    <w:rsid w:val="002B23E8"/>
    <w:rsid w:val="002B3415"/>
    <w:rsid w:val="002C718B"/>
    <w:rsid w:val="002D2E31"/>
    <w:rsid w:val="002D4155"/>
    <w:rsid w:val="002E3B2D"/>
    <w:rsid w:val="002F339B"/>
    <w:rsid w:val="002F5002"/>
    <w:rsid w:val="003027FC"/>
    <w:rsid w:val="003103B7"/>
    <w:rsid w:val="003137BD"/>
    <w:rsid w:val="00314B84"/>
    <w:rsid w:val="00335402"/>
    <w:rsid w:val="00337342"/>
    <w:rsid w:val="0034357C"/>
    <w:rsid w:val="00355585"/>
    <w:rsid w:val="0035669C"/>
    <w:rsid w:val="00361812"/>
    <w:rsid w:val="0036429E"/>
    <w:rsid w:val="003644A7"/>
    <w:rsid w:val="00364D8B"/>
    <w:rsid w:val="003750F7"/>
    <w:rsid w:val="0038092D"/>
    <w:rsid w:val="00386C9E"/>
    <w:rsid w:val="003916A2"/>
    <w:rsid w:val="00391E6F"/>
    <w:rsid w:val="00393F97"/>
    <w:rsid w:val="003B0825"/>
    <w:rsid w:val="003B38A0"/>
    <w:rsid w:val="003B6ABC"/>
    <w:rsid w:val="003B7B1C"/>
    <w:rsid w:val="003C37C6"/>
    <w:rsid w:val="003C432A"/>
    <w:rsid w:val="003D6C59"/>
    <w:rsid w:val="003D76D4"/>
    <w:rsid w:val="003D7EFA"/>
    <w:rsid w:val="003E23BE"/>
    <w:rsid w:val="003E49BA"/>
    <w:rsid w:val="003F0514"/>
    <w:rsid w:val="003F1469"/>
    <w:rsid w:val="003F1D8F"/>
    <w:rsid w:val="003F59DC"/>
    <w:rsid w:val="003F7544"/>
    <w:rsid w:val="00402C91"/>
    <w:rsid w:val="00402FE0"/>
    <w:rsid w:val="00405FCA"/>
    <w:rsid w:val="0041676B"/>
    <w:rsid w:val="004247AD"/>
    <w:rsid w:val="004267B9"/>
    <w:rsid w:val="00432EEF"/>
    <w:rsid w:val="00434563"/>
    <w:rsid w:val="00437D19"/>
    <w:rsid w:val="00441BD0"/>
    <w:rsid w:val="00445D02"/>
    <w:rsid w:val="00446417"/>
    <w:rsid w:val="004501DB"/>
    <w:rsid w:val="00450B7B"/>
    <w:rsid w:val="00460EB0"/>
    <w:rsid w:val="0046530C"/>
    <w:rsid w:val="00466CF3"/>
    <w:rsid w:val="004736BE"/>
    <w:rsid w:val="00484EDF"/>
    <w:rsid w:val="00492869"/>
    <w:rsid w:val="004A5400"/>
    <w:rsid w:val="004A7B89"/>
    <w:rsid w:val="004B03BE"/>
    <w:rsid w:val="004B6A99"/>
    <w:rsid w:val="004B71F9"/>
    <w:rsid w:val="004C30A4"/>
    <w:rsid w:val="004C3F29"/>
    <w:rsid w:val="004E2763"/>
    <w:rsid w:val="004E2E34"/>
    <w:rsid w:val="004F3A66"/>
    <w:rsid w:val="004F6601"/>
    <w:rsid w:val="00500110"/>
    <w:rsid w:val="00501CB3"/>
    <w:rsid w:val="005040C6"/>
    <w:rsid w:val="0051348A"/>
    <w:rsid w:val="00515B1F"/>
    <w:rsid w:val="005242AA"/>
    <w:rsid w:val="00532633"/>
    <w:rsid w:val="00541000"/>
    <w:rsid w:val="0054182C"/>
    <w:rsid w:val="005520BC"/>
    <w:rsid w:val="0055641F"/>
    <w:rsid w:val="00556600"/>
    <w:rsid w:val="00566A44"/>
    <w:rsid w:val="00574167"/>
    <w:rsid w:val="00575B21"/>
    <w:rsid w:val="00576A50"/>
    <w:rsid w:val="005804FC"/>
    <w:rsid w:val="00585F2B"/>
    <w:rsid w:val="005916B7"/>
    <w:rsid w:val="00592C4B"/>
    <w:rsid w:val="005963C2"/>
    <w:rsid w:val="005970E1"/>
    <w:rsid w:val="005978C5"/>
    <w:rsid w:val="005A14A5"/>
    <w:rsid w:val="005A47C3"/>
    <w:rsid w:val="005A6C1C"/>
    <w:rsid w:val="005B7B37"/>
    <w:rsid w:val="005B7F6D"/>
    <w:rsid w:val="005C2CEF"/>
    <w:rsid w:val="005C6817"/>
    <w:rsid w:val="005C7D04"/>
    <w:rsid w:val="005D0A2C"/>
    <w:rsid w:val="005D159F"/>
    <w:rsid w:val="005D307D"/>
    <w:rsid w:val="005D7952"/>
    <w:rsid w:val="005E1246"/>
    <w:rsid w:val="005E29BD"/>
    <w:rsid w:val="005F6A54"/>
    <w:rsid w:val="00600370"/>
    <w:rsid w:val="00601044"/>
    <w:rsid w:val="00606733"/>
    <w:rsid w:val="00607A63"/>
    <w:rsid w:val="006101ED"/>
    <w:rsid w:val="0062069B"/>
    <w:rsid w:val="00621D5A"/>
    <w:rsid w:val="0062407B"/>
    <w:rsid w:val="00624C03"/>
    <w:rsid w:val="00624D7F"/>
    <w:rsid w:val="00634FB6"/>
    <w:rsid w:val="00637770"/>
    <w:rsid w:val="00640E53"/>
    <w:rsid w:val="0064132D"/>
    <w:rsid w:val="00644D62"/>
    <w:rsid w:val="006511E1"/>
    <w:rsid w:val="00655BB2"/>
    <w:rsid w:val="006566B4"/>
    <w:rsid w:val="00661F21"/>
    <w:rsid w:val="006642D7"/>
    <w:rsid w:val="00667BAB"/>
    <w:rsid w:val="00670F23"/>
    <w:rsid w:val="006772B6"/>
    <w:rsid w:val="006824B5"/>
    <w:rsid w:val="00683488"/>
    <w:rsid w:val="00690197"/>
    <w:rsid w:val="00691D20"/>
    <w:rsid w:val="00695147"/>
    <w:rsid w:val="0069729E"/>
    <w:rsid w:val="006A14C5"/>
    <w:rsid w:val="006A3056"/>
    <w:rsid w:val="006A41B6"/>
    <w:rsid w:val="006A4F40"/>
    <w:rsid w:val="006A5823"/>
    <w:rsid w:val="006A6CD8"/>
    <w:rsid w:val="006A7EA4"/>
    <w:rsid w:val="006B03CB"/>
    <w:rsid w:val="006B1612"/>
    <w:rsid w:val="006B169A"/>
    <w:rsid w:val="006B4B12"/>
    <w:rsid w:val="006B72B3"/>
    <w:rsid w:val="006C0F96"/>
    <w:rsid w:val="006C1A73"/>
    <w:rsid w:val="006C3754"/>
    <w:rsid w:val="006C46F6"/>
    <w:rsid w:val="006C53B8"/>
    <w:rsid w:val="006D5B8A"/>
    <w:rsid w:val="006E0D6C"/>
    <w:rsid w:val="006E1672"/>
    <w:rsid w:val="006E3674"/>
    <w:rsid w:val="006E7F13"/>
    <w:rsid w:val="006F110E"/>
    <w:rsid w:val="006F1C9D"/>
    <w:rsid w:val="006F418B"/>
    <w:rsid w:val="006F4913"/>
    <w:rsid w:val="006F5046"/>
    <w:rsid w:val="007040D7"/>
    <w:rsid w:val="00705C31"/>
    <w:rsid w:val="00707571"/>
    <w:rsid w:val="00707AFE"/>
    <w:rsid w:val="00712A13"/>
    <w:rsid w:val="00712A58"/>
    <w:rsid w:val="00714982"/>
    <w:rsid w:val="00714DEF"/>
    <w:rsid w:val="00717459"/>
    <w:rsid w:val="007210A7"/>
    <w:rsid w:val="00721132"/>
    <w:rsid w:val="00735C64"/>
    <w:rsid w:val="00737CCF"/>
    <w:rsid w:val="00743432"/>
    <w:rsid w:val="0074399E"/>
    <w:rsid w:val="00753A30"/>
    <w:rsid w:val="0075444D"/>
    <w:rsid w:val="0075641B"/>
    <w:rsid w:val="00756682"/>
    <w:rsid w:val="00761F63"/>
    <w:rsid w:val="00762676"/>
    <w:rsid w:val="007661CD"/>
    <w:rsid w:val="0077551D"/>
    <w:rsid w:val="00776233"/>
    <w:rsid w:val="007816D2"/>
    <w:rsid w:val="00787A2D"/>
    <w:rsid w:val="007900F5"/>
    <w:rsid w:val="0079373C"/>
    <w:rsid w:val="00795346"/>
    <w:rsid w:val="00795CC7"/>
    <w:rsid w:val="007A09F8"/>
    <w:rsid w:val="007A2CB4"/>
    <w:rsid w:val="007A73AD"/>
    <w:rsid w:val="007A7F37"/>
    <w:rsid w:val="007B1B58"/>
    <w:rsid w:val="007B4088"/>
    <w:rsid w:val="007B5C06"/>
    <w:rsid w:val="007C7C11"/>
    <w:rsid w:val="007D03BE"/>
    <w:rsid w:val="007D09DD"/>
    <w:rsid w:val="007D48BE"/>
    <w:rsid w:val="007D48C8"/>
    <w:rsid w:val="007E09B2"/>
    <w:rsid w:val="007E1239"/>
    <w:rsid w:val="007E5619"/>
    <w:rsid w:val="007F0495"/>
    <w:rsid w:val="007F0D50"/>
    <w:rsid w:val="007F18F8"/>
    <w:rsid w:val="008065F6"/>
    <w:rsid w:val="00812519"/>
    <w:rsid w:val="00822B0B"/>
    <w:rsid w:val="008257ED"/>
    <w:rsid w:val="00826C4F"/>
    <w:rsid w:val="008307E6"/>
    <w:rsid w:val="00835C2B"/>
    <w:rsid w:val="008401E4"/>
    <w:rsid w:val="00843060"/>
    <w:rsid w:val="0085545E"/>
    <w:rsid w:val="0085634D"/>
    <w:rsid w:val="00861094"/>
    <w:rsid w:val="00862280"/>
    <w:rsid w:val="00866AE1"/>
    <w:rsid w:val="00870A66"/>
    <w:rsid w:val="00874C99"/>
    <w:rsid w:val="00875EA4"/>
    <w:rsid w:val="00893159"/>
    <w:rsid w:val="00893693"/>
    <w:rsid w:val="0089578F"/>
    <w:rsid w:val="008967CE"/>
    <w:rsid w:val="008A322C"/>
    <w:rsid w:val="008A6B28"/>
    <w:rsid w:val="008A7068"/>
    <w:rsid w:val="008B36A9"/>
    <w:rsid w:val="008C02A9"/>
    <w:rsid w:val="008C0EF2"/>
    <w:rsid w:val="008C3527"/>
    <w:rsid w:val="008C3CC5"/>
    <w:rsid w:val="008D5856"/>
    <w:rsid w:val="008D604B"/>
    <w:rsid w:val="008D7BB5"/>
    <w:rsid w:val="008E3B71"/>
    <w:rsid w:val="008F4C34"/>
    <w:rsid w:val="008F602A"/>
    <w:rsid w:val="008F7E7E"/>
    <w:rsid w:val="00901506"/>
    <w:rsid w:val="009029AD"/>
    <w:rsid w:val="00902D60"/>
    <w:rsid w:val="0091120B"/>
    <w:rsid w:val="00911C53"/>
    <w:rsid w:val="00913E92"/>
    <w:rsid w:val="00923E42"/>
    <w:rsid w:val="009259A5"/>
    <w:rsid w:val="00925E69"/>
    <w:rsid w:val="00926416"/>
    <w:rsid w:val="009307A9"/>
    <w:rsid w:val="00937140"/>
    <w:rsid w:val="009404D7"/>
    <w:rsid w:val="00942C3F"/>
    <w:rsid w:val="009434DF"/>
    <w:rsid w:val="00943702"/>
    <w:rsid w:val="00943EC5"/>
    <w:rsid w:val="009443FF"/>
    <w:rsid w:val="00945307"/>
    <w:rsid w:val="0094607E"/>
    <w:rsid w:val="009463E8"/>
    <w:rsid w:val="00953BAA"/>
    <w:rsid w:val="0095689E"/>
    <w:rsid w:val="00962D0C"/>
    <w:rsid w:val="00962FF1"/>
    <w:rsid w:val="009673E8"/>
    <w:rsid w:val="00967761"/>
    <w:rsid w:val="009760B2"/>
    <w:rsid w:val="009766EF"/>
    <w:rsid w:val="0098750B"/>
    <w:rsid w:val="00987E6A"/>
    <w:rsid w:val="00990EF2"/>
    <w:rsid w:val="009A313D"/>
    <w:rsid w:val="009A36F7"/>
    <w:rsid w:val="009A7DC4"/>
    <w:rsid w:val="009C6A7B"/>
    <w:rsid w:val="009E058D"/>
    <w:rsid w:val="009F2B71"/>
    <w:rsid w:val="009F2B80"/>
    <w:rsid w:val="009F380D"/>
    <w:rsid w:val="009F4E12"/>
    <w:rsid w:val="009F66D9"/>
    <w:rsid w:val="00A0537E"/>
    <w:rsid w:val="00A110F2"/>
    <w:rsid w:val="00A13783"/>
    <w:rsid w:val="00A15118"/>
    <w:rsid w:val="00A161E3"/>
    <w:rsid w:val="00A22D64"/>
    <w:rsid w:val="00A27346"/>
    <w:rsid w:val="00A353C4"/>
    <w:rsid w:val="00A35C62"/>
    <w:rsid w:val="00A36EFB"/>
    <w:rsid w:val="00A371F9"/>
    <w:rsid w:val="00A40303"/>
    <w:rsid w:val="00A420D3"/>
    <w:rsid w:val="00A61B1B"/>
    <w:rsid w:val="00A62580"/>
    <w:rsid w:val="00A6462B"/>
    <w:rsid w:val="00A646C4"/>
    <w:rsid w:val="00A6486B"/>
    <w:rsid w:val="00A64A96"/>
    <w:rsid w:val="00A716A0"/>
    <w:rsid w:val="00A75C12"/>
    <w:rsid w:val="00A75EC8"/>
    <w:rsid w:val="00A81CF1"/>
    <w:rsid w:val="00A8300F"/>
    <w:rsid w:val="00A90642"/>
    <w:rsid w:val="00A928FD"/>
    <w:rsid w:val="00A96769"/>
    <w:rsid w:val="00A9678F"/>
    <w:rsid w:val="00A96F82"/>
    <w:rsid w:val="00AA2E31"/>
    <w:rsid w:val="00AA58DC"/>
    <w:rsid w:val="00AB2151"/>
    <w:rsid w:val="00AB464D"/>
    <w:rsid w:val="00AB56C9"/>
    <w:rsid w:val="00AB618C"/>
    <w:rsid w:val="00AB76F2"/>
    <w:rsid w:val="00AC46E7"/>
    <w:rsid w:val="00AC510D"/>
    <w:rsid w:val="00AD02B9"/>
    <w:rsid w:val="00AD29E1"/>
    <w:rsid w:val="00AD3970"/>
    <w:rsid w:val="00AE14FF"/>
    <w:rsid w:val="00AE1738"/>
    <w:rsid w:val="00AE1FA1"/>
    <w:rsid w:val="00AE3EC3"/>
    <w:rsid w:val="00AE450F"/>
    <w:rsid w:val="00AE5D5D"/>
    <w:rsid w:val="00AE6003"/>
    <w:rsid w:val="00AF0863"/>
    <w:rsid w:val="00B04BDB"/>
    <w:rsid w:val="00B105C3"/>
    <w:rsid w:val="00B1278E"/>
    <w:rsid w:val="00B141E6"/>
    <w:rsid w:val="00B14318"/>
    <w:rsid w:val="00B16D08"/>
    <w:rsid w:val="00B16E22"/>
    <w:rsid w:val="00B20AAD"/>
    <w:rsid w:val="00B20F0C"/>
    <w:rsid w:val="00B219A0"/>
    <w:rsid w:val="00B25F8A"/>
    <w:rsid w:val="00B26DC7"/>
    <w:rsid w:val="00B27D4A"/>
    <w:rsid w:val="00B30B64"/>
    <w:rsid w:val="00B339FC"/>
    <w:rsid w:val="00B33A77"/>
    <w:rsid w:val="00B36AFF"/>
    <w:rsid w:val="00B50340"/>
    <w:rsid w:val="00B57ACA"/>
    <w:rsid w:val="00B6044C"/>
    <w:rsid w:val="00B6091F"/>
    <w:rsid w:val="00B72771"/>
    <w:rsid w:val="00B757C6"/>
    <w:rsid w:val="00B77F33"/>
    <w:rsid w:val="00B86101"/>
    <w:rsid w:val="00B97707"/>
    <w:rsid w:val="00BA4B62"/>
    <w:rsid w:val="00BB0C9B"/>
    <w:rsid w:val="00BB0EBC"/>
    <w:rsid w:val="00BB5CD7"/>
    <w:rsid w:val="00BB7A13"/>
    <w:rsid w:val="00BC298D"/>
    <w:rsid w:val="00BC47AB"/>
    <w:rsid w:val="00BC586E"/>
    <w:rsid w:val="00BC7ADE"/>
    <w:rsid w:val="00BD0C39"/>
    <w:rsid w:val="00BD3FF7"/>
    <w:rsid w:val="00BD7170"/>
    <w:rsid w:val="00BE1BC6"/>
    <w:rsid w:val="00BF0A30"/>
    <w:rsid w:val="00BF0EE9"/>
    <w:rsid w:val="00BF7284"/>
    <w:rsid w:val="00C00C8D"/>
    <w:rsid w:val="00C056BB"/>
    <w:rsid w:val="00C15D33"/>
    <w:rsid w:val="00C15FAB"/>
    <w:rsid w:val="00C2295C"/>
    <w:rsid w:val="00C26496"/>
    <w:rsid w:val="00C33733"/>
    <w:rsid w:val="00C427ED"/>
    <w:rsid w:val="00C43ECA"/>
    <w:rsid w:val="00C44AE5"/>
    <w:rsid w:val="00C45B68"/>
    <w:rsid w:val="00C515F9"/>
    <w:rsid w:val="00C53CEB"/>
    <w:rsid w:val="00C54CA6"/>
    <w:rsid w:val="00C60B4B"/>
    <w:rsid w:val="00C617C6"/>
    <w:rsid w:val="00C61AED"/>
    <w:rsid w:val="00C61EE5"/>
    <w:rsid w:val="00C665F3"/>
    <w:rsid w:val="00C7105C"/>
    <w:rsid w:val="00C71B25"/>
    <w:rsid w:val="00C74CBD"/>
    <w:rsid w:val="00C8113F"/>
    <w:rsid w:val="00C8437F"/>
    <w:rsid w:val="00C8515A"/>
    <w:rsid w:val="00C87CA6"/>
    <w:rsid w:val="00C934EE"/>
    <w:rsid w:val="00CA05A2"/>
    <w:rsid w:val="00CA4F85"/>
    <w:rsid w:val="00CA5796"/>
    <w:rsid w:val="00CB40CD"/>
    <w:rsid w:val="00CD1E63"/>
    <w:rsid w:val="00CD237F"/>
    <w:rsid w:val="00CD2C15"/>
    <w:rsid w:val="00CD43C4"/>
    <w:rsid w:val="00CD57BC"/>
    <w:rsid w:val="00CD78F2"/>
    <w:rsid w:val="00CD7B99"/>
    <w:rsid w:val="00CE0EFE"/>
    <w:rsid w:val="00CE27B1"/>
    <w:rsid w:val="00CE7F0B"/>
    <w:rsid w:val="00D00704"/>
    <w:rsid w:val="00D134B0"/>
    <w:rsid w:val="00D157B9"/>
    <w:rsid w:val="00D16E65"/>
    <w:rsid w:val="00D247EE"/>
    <w:rsid w:val="00D26E9B"/>
    <w:rsid w:val="00D27EA6"/>
    <w:rsid w:val="00D27FC2"/>
    <w:rsid w:val="00D3551F"/>
    <w:rsid w:val="00D40F93"/>
    <w:rsid w:val="00D456E2"/>
    <w:rsid w:val="00D5295F"/>
    <w:rsid w:val="00D63C2F"/>
    <w:rsid w:val="00D65E04"/>
    <w:rsid w:val="00D72FDB"/>
    <w:rsid w:val="00D759C5"/>
    <w:rsid w:val="00D91804"/>
    <w:rsid w:val="00D92BF8"/>
    <w:rsid w:val="00DA314E"/>
    <w:rsid w:val="00DB0CC5"/>
    <w:rsid w:val="00DB0D67"/>
    <w:rsid w:val="00DB2F26"/>
    <w:rsid w:val="00DB325B"/>
    <w:rsid w:val="00DB340A"/>
    <w:rsid w:val="00DB4347"/>
    <w:rsid w:val="00DB4B45"/>
    <w:rsid w:val="00DB5792"/>
    <w:rsid w:val="00DB7615"/>
    <w:rsid w:val="00DC0239"/>
    <w:rsid w:val="00DD5441"/>
    <w:rsid w:val="00DE7F2C"/>
    <w:rsid w:val="00DF26EF"/>
    <w:rsid w:val="00DF78DE"/>
    <w:rsid w:val="00E17C80"/>
    <w:rsid w:val="00E204B5"/>
    <w:rsid w:val="00E21177"/>
    <w:rsid w:val="00E21746"/>
    <w:rsid w:val="00E2316A"/>
    <w:rsid w:val="00E23B43"/>
    <w:rsid w:val="00E25386"/>
    <w:rsid w:val="00E31AD0"/>
    <w:rsid w:val="00E3511A"/>
    <w:rsid w:val="00E37192"/>
    <w:rsid w:val="00E53BF5"/>
    <w:rsid w:val="00E57B55"/>
    <w:rsid w:val="00E6268F"/>
    <w:rsid w:val="00E64BCB"/>
    <w:rsid w:val="00E65C15"/>
    <w:rsid w:val="00E70669"/>
    <w:rsid w:val="00E71307"/>
    <w:rsid w:val="00E756DD"/>
    <w:rsid w:val="00E768A5"/>
    <w:rsid w:val="00E82BAF"/>
    <w:rsid w:val="00E84D32"/>
    <w:rsid w:val="00E866D5"/>
    <w:rsid w:val="00E87B97"/>
    <w:rsid w:val="00E90962"/>
    <w:rsid w:val="00E920AF"/>
    <w:rsid w:val="00E92483"/>
    <w:rsid w:val="00E92EF2"/>
    <w:rsid w:val="00E94A52"/>
    <w:rsid w:val="00EA1BA5"/>
    <w:rsid w:val="00EA4B9C"/>
    <w:rsid w:val="00EA6652"/>
    <w:rsid w:val="00EB4218"/>
    <w:rsid w:val="00EB5AC3"/>
    <w:rsid w:val="00ED12FB"/>
    <w:rsid w:val="00EE34F8"/>
    <w:rsid w:val="00EE49A4"/>
    <w:rsid w:val="00EE6F6C"/>
    <w:rsid w:val="00EE78D1"/>
    <w:rsid w:val="00EF4CDC"/>
    <w:rsid w:val="00EF55C7"/>
    <w:rsid w:val="00EF685E"/>
    <w:rsid w:val="00F04DBB"/>
    <w:rsid w:val="00F078A8"/>
    <w:rsid w:val="00F16AF2"/>
    <w:rsid w:val="00F22AD1"/>
    <w:rsid w:val="00F32439"/>
    <w:rsid w:val="00F32632"/>
    <w:rsid w:val="00F33EC9"/>
    <w:rsid w:val="00F34761"/>
    <w:rsid w:val="00F34A9A"/>
    <w:rsid w:val="00F35907"/>
    <w:rsid w:val="00F4059A"/>
    <w:rsid w:val="00F460F0"/>
    <w:rsid w:val="00F545F5"/>
    <w:rsid w:val="00F57766"/>
    <w:rsid w:val="00F62A0C"/>
    <w:rsid w:val="00F66D22"/>
    <w:rsid w:val="00F67FD2"/>
    <w:rsid w:val="00F703C2"/>
    <w:rsid w:val="00F72617"/>
    <w:rsid w:val="00F76792"/>
    <w:rsid w:val="00F776AC"/>
    <w:rsid w:val="00F81B0D"/>
    <w:rsid w:val="00F84CF4"/>
    <w:rsid w:val="00F85231"/>
    <w:rsid w:val="00F94600"/>
    <w:rsid w:val="00F963FD"/>
    <w:rsid w:val="00F97953"/>
    <w:rsid w:val="00FA7B18"/>
    <w:rsid w:val="00FB1540"/>
    <w:rsid w:val="00FB3942"/>
    <w:rsid w:val="00FC29A5"/>
    <w:rsid w:val="00FC4D18"/>
    <w:rsid w:val="00FD57FD"/>
    <w:rsid w:val="00FD7C28"/>
    <w:rsid w:val="00FE21A5"/>
    <w:rsid w:val="00FE4A9E"/>
    <w:rsid w:val="00FE5843"/>
    <w:rsid w:val="00FE6B5A"/>
    <w:rsid w:val="00FE7CE7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597509"/>
  <w15:chartTrackingRefBased/>
  <w15:docId w15:val="{21891A41-48B0-4E39-AA07-838952A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6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8"/>
    <w:rPr>
      <w:rFonts w:ascii="Segoe UI" w:hAnsi="Segoe UI" w:cs="Segoe UI"/>
      <w:sz w:val="18"/>
      <w:szCs w:val="18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6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64"/>
    <w:rPr>
      <w:lang w:val="en-ZW"/>
    </w:rPr>
  </w:style>
  <w:style w:type="paragraph" w:styleId="NoSpacing">
    <w:name w:val="No Spacing"/>
    <w:uiPriority w:val="1"/>
    <w:qFormat/>
    <w:rsid w:val="00E25386"/>
    <w:pPr>
      <w:spacing w:after="0" w:line="240" w:lineRule="auto"/>
    </w:pPr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F19A-A381-4397-B169-C5F2144D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Godfrey Musariri</cp:lastModifiedBy>
  <cp:revision>13</cp:revision>
  <cp:lastPrinted>2023-02-23T08:29:00Z</cp:lastPrinted>
  <dcterms:created xsi:type="dcterms:W3CDTF">2023-02-23T07:39:00Z</dcterms:created>
  <dcterms:modified xsi:type="dcterms:W3CDTF">2023-02-28T13:21:00Z</dcterms:modified>
</cp:coreProperties>
</file>