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6E5E97" w:rsidP="002E6FFF">
      <w:pPr>
        <w:tabs>
          <w:tab w:val="left" w:pos="5670"/>
        </w:tabs>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w:t>
      </w:r>
      <w:r w:rsidR="00041E45">
        <w:rPr>
          <w:rFonts w:ascii="Times New Roman" w:hAnsi="Times New Roman" w:cs="Times New Roman"/>
          <w:b/>
          <w:sz w:val="24"/>
          <w:szCs w:val="24"/>
        </w:rPr>
        <w:tab/>
      </w:r>
      <w:r w:rsidR="003D76D4">
        <w:rPr>
          <w:rFonts w:ascii="Times New Roman" w:hAnsi="Times New Roman" w:cs="Times New Roman"/>
          <w:b/>
          <w:sz w:val="24"/>
          <w:szCs w:val="24"/>
        </w:rPr>
        <w:t>JUDGMENT NO LC/</w:t>
      </w:r>
      <w:r w:rsidR="007661CD">
        <w:rPr>
          <w:rFonts w:ascii="Times New Roman" w:hAnsi="Times New Roman" w:cs="Times New Roman"/>
          <w:b/>
          <w:sz w:val="24"/>
          <w:szCs w:val="24"/>
        </w:rPr>
        <w:t>H/</w:t>
      </w:r>
      <w:r w:rsidR="00041E45">
        <w:rPr>
          <w:rFonts w:ascii="Times New Roman" w:hAnsi="Times New Roman" w:cs="Times New Roman"/>
          <w:b/>
          <w:sz w:val="24"/>
          <w:szCs w:val="24"/>
        </w:rPr>
        <w:t>47</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623EF9">
        <w:rPr>
          <w:rFonts w:ascii="Times New Roman" w:hAnsi="Times New Roman" w:cs="Times New Roman"/>
          <w:b/>
          <w:sz w:val="24"/>
          <w:szCs w:val="24"/>
        </w:rPr>
        <w:t>3</w:t>
      </w:r>
    </w:p>
    <w:p w:rsidR="00826C4F" w:rsidRDefault="00826C4F" w:rsidP="00BF6CBF">
      <w:pPr>
        <w:spacing w:after="0" w:line="240" w:lineRule="auto"/>
        <w:jc w:val="both"/>
        <w:rPr>
          <w:rFonts w:ascii="Times New Roman" w:hAnsi="Times New Roman" w:cs="Times New Roman"/>
          <w:b/>
          <w:sz w:val="24"/>
          <w:szCs w:val="24"/>
        </w:rPr>
      </w:pP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0E3D17">
        <w:rPr>
          <w:rFonts w:ascii="Times New Roman" w:hAnsi="Times New Roman" w:cs="Times New Roman"/>
          <w:b/>
          <w:sz w:val="24"/>
          <w:szCs w:val="24"/>
        </w:rPr>
        <w:t>21 NOVEMBER</w:t>
      </w:r>
      <w:r w:rsidR="007C5B8A">
        <w:rPr>
          <w:rFonts w:ascii="Times New Roman" w:hAnsi="Times New Roman" w:cs="Times New Roman"/>
          <w:b/>
          <w:sz w:val="24"/>
          <w:szCs w:val="24"/>
        </w:rPr>
        <w:t xml:space="preserve">  </w:t>
      </w:r>
      <w:r w:rsidR="002E6FFF">
        <w:rPr>
          <w:rFonts w:ascii="Times New Roman" w:hAnsi="Times New Roman" w:cs="Times New Roman"/>
          <w:b/>
          <w:sz w:val="24"/>
          <w:szCs w:val="24"/>
        </w:rPr>
        <w:t>202</w:t>
      </w:r>
      <w:r w:rsidR="000E3D17">
        <w:rPr>
          <w:rFonts w:ascii="Times New Roman" w:hAnsi="Times New Roman" w:cs="Times New Roman"/>
          <w:b/>
          <w:sz w:val="24"/>
          <w:szCs w:val="24"/>
        </w:rPr>
        <w:t>2</w:t>
      </w:r>
      <w:r w:rsidR="00C53D63">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041E45">
        <w:rPr>
          <w:rFonts w:ascii="Times New Roman" w:hAnsi="Times New Roman" w:cs="Times New Roman"/>
          <w:b/>
          <w:sz w:val="24"/>
          <w:szCs w:val="24"/>
        </w:rPr>
        <w:tab/>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2E6FFF">
        <w:rPr>
          <w:rFonts w:ascii="Times New Roman" w:hAnsi="Times New Roman" w:cs="Times New Roman"/>
          <w:b/>
          <w:sz w:val="24"/>
          <w:szCs w:val="24"/>
        </w:rPr>
        <w:t>575/22</w:t>
      </w:r>
    </w:p>
    <w:p w:rsidR="00826C4F" w:rsidRDefault="00041E4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 FEBRUARY</w:t>
      </w:r>
      <w:r w:rsidR="00F52D6A">
        <w:rPr>
          <w:rFonts w:ascii="Times New Roman" w:hAnsi="Times New Roman" w:cs="Times New Roman"/>
          <w:b/>
          <w:sz w:val="24"/>
          <w:szCs w:val="24"/>
        </w:rPr>
        <w:t xml:space="preserve">  </w:t>
      </w:r>
      <w:r w:rsidR="00C53D63">
        <w:rPr>
          <w:rFonts w:ascii="Times New Roman" w:hAnsi="Times New Roman" w:cs="Times New Roman"/>
          <w:b/>
          <w:sz w:val="24"/>
          <w:szCs w:val="24"/>
        </w:rPr>
        <w:t>202</w:t>
      </w:r>
      <w:r w:rsidR="00623EF9">
        <w:rPr>
          <w:rFonts w:ascii="Times New Roman" w:hAnsi="Times New Roman" w:cs="Times New Roman"/>
          <w:b/>
          <w:sz w:val="24"/>
          <w:szCs w:val="24"/>
        </w:rPr>
        <w:t>3</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F6CBF">
      <w:pPr>
        <w:spacing w:after="0" w:line="240" w:lineRule="auto"/>
        <w:jc w:val="both"/>
        <w:rPr>
          <w:rFonts w:ascii="Times New Roman" w:hAnsi="Times New Roman" w:cs="Times New Roman"/>
          <w:sz w:val="24"/>
          <w:szCs w:val="24"/>
        </w:rPr>
      </w:pPr>
    </w:p>
    <w:p w:rsidR="008C7FDA" w:rsidRDefault="008C7FDA" w:rsidP="00BF6CBF">
      <w:pPr>
        <w:spacing w:after="0" w:line="240" w:lineRule="auto"/>
        <w:jc w:val="both"/>
        <w:rPr>
          <w:rFonts w:ascii="Times New Roman" w:hAnsi="Times New Roman" w:cs="Times New Roman"/>
          <w:sz w:val="24"/>
          <w:szCs w:val="24"/>
        </w:rPr>
      </w:pPr>
    </w:p>
    <w:p w:rsidR="00C617C6" w:rsidRPr="008C7FDA"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BF6CBF">
      <w:pPr>
        <w:spacing w:after="0" w:line="240" w:lineRule="auto"/>
        <w:jc w:val="both"/>
        <w:rPr>
          <w:rFonts w:ascii="Times New Roman" w:hAnsi="Times New Roman" w:cs="Times New Roman"/>
          <w:sz w:val="24"/>
          <w:szCs w:val="24"/>
        </w:rPr>
      </w:pPr>
    </w:p>
    <w:p w:rsidR="002E6FFF" w:rsidRDefault="00231EEA"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C7FDA" w:rsidRDefault="000A5744"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JUSTI</w:t>
      </w:r>
      <w:r w:rsidR="000E3D17">
        <w:rPr>
          <w:rFonts w:ascii="Times New Roman" w:hAnsi="Times New Roman" w:cs="Times New Roman"/>
          <w:b/>
          <w:sz w:val="24"/>
          <w:szCs w:val="24"/>
        </w:rPr>
        <w:t>N</w:t>
      </w:r>
      <w:r w:rsidR="002E6FFF">
        <w:rPr>
          <w:rFonts w:ascii="Times New Roman" w:hAnsi="Times New Roman" w:cs="Times New Roman"/>
          <w:b/>
          <w:sz w:val="24"/>
          <w:szCs w:val="24"/>
        </w:rPr>
        <w:t>E BANDE</w:t>
      </w:r>
      <w:r w:rsidR="002E6FFF">
        <w:rPr>
          <w:rFonts w:ascii="Times New Roman" w:hAnsi="Times New Roman" w:cs="Times New Roman"/>
          <w:b/>
          <w:sz w:val="24"/>
          <w:szCs w:val="24"/>
        </w:rPr>
        <w:tab/>
      </w:r>
      <w:r w:rsidR="002E6FFF">
        <w:rPr>
          <w:rFonts w:ascii="Times New Roman" w:hAnsi="Times New Roman" w:cs="Times New Roman"/>
          <w:b/>
          <w:sz w:val="24"/>
          <w:szCs w:val="24"/>
        </w:rPr>
        <w:tab/>
      </w:r>
      <w:r w:rsidR="002E6FFF">
        <w:rPr>
          <w:rFonts w:ascii="Times New Roman" w:hAnsi="Times New Roman" w:cs="Times New Roman"/>
          <w:b/>
          <w:sz w:val="24"/>
          <w:szCs w:val="24"/>
        </w:rPr>
        <w:tab/>
      </w:r>
      <w:r w:rsidR="002E6FFF">
        <w:rPr>
          <w:rFonts w:ascii="Times New Roman" w:hAnsi="Times New Roman" w:cs="Times New Roman"/>
          <w:b/>
          <w:sz w:val="24"/>
          <w:szCs w:val="24"/>
        </w:rPr>
        <w:tab/>
      </w:r>
      <w:r w:rsidR="002E6FFF">
        <w:rPr>
          <w:rFonts w:ascii="Times New Roman" w:hAnsi="Times New Roman" w:cs="Times New Roman"/>
          <w:b/>
          <w:sz w:val="24"/>
          <w:szCs w:val="24"/>
        </w:rPr>
        <w:tab/>
      </w:r>
      <w:r w:rsidR="000E3D17">
        <w:rPr>
          <w:rFonts w:ascii="Times New Roman" w:hAnsi="Times New Roman" w:cs="Times New Roman"/>
          <w:b/>
          <w:sz w:val="24"/>
          <w:szCs w:val="24"/>
        </w:rPr>
        <w:tab/>
      </w:r>
      <w:r w:rsidR="000E3D17">
        <w:rPr>
          <w:rFonts w:ascii="Times New Roman" w:hAnsi="Times New Roman" w:cs="Times New Roman"/>
          <w:b/>
          <w:sz w:val="24"/>
          <w:szCs w:val="24"/>
        </w:rPr>
        <w:tab/>
      </w:r>
      <w:r w:rsidR="00231EEA">
        <w:rPr>
          <w:rFonts w:ascii="Times New Roman" w:hAnsi="Times New Roman" w:cs="Times New Roman"/>
          <w:b/>
          <w:sz w:val="24"/>
          <w:szCs w:val="24"/>
        </w:rPr>
        <w:t>APPLICANT</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F1217D" w:rsidRDefault="00F1217D" w:rsidP="00BF6CBF">
      <w:pPr>
        <w:spacing w:after="0" w:line="240" w:lineRule="auto"/>
        <w:jc w:val="both"/>
        <w:rPr>
          <w:rFonts w:ascii="Times New Roman" w:hAnsi="Times New Roman" w:cs="Times New Roman"/>
          <w:b/>
          <w:sz w:val="24"/>
          <w:szCs w:val="24"/>
        </w:rPr>
      </w:pPr>
    </w:p>
    <w:p w:rsidR="00F52D6A" w:rsidRDefault="000E3D17"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ZIMBABWE PARKS AND WILDLIFE </w:t>
      </w:r>
      <w:r w:rsidR="002E6FF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E4D26" w:rsidRPr="002E6FFF">
        <w:rPr>
          <w:rFonts w:ascii="Times New Roman" w:hAnsi="Times New Roman" w:cs="Times New Roman"/>
          <w:b/>
          <w:sz w:val="24"/>
          <w:szCs w:val="24"/>
        </w:rPr>
        <w:t>RESPONDEN</w:t>
      </w:r>
      <w:r w:rsidR="00231EEA" w:rsidRPr="002E6FFF">
        <w:rPr>
          <w:rFonts w:ascii="Times New Roman" w:hAnsi="Times New Roman" w:cs="Times New Roman"/>
          <w:b/>
          <w:sz w:val="24"/>
          <w:szCs w:val="24"/>
        </w:rPr>
        <w:t>T</w:t>
      </w:r>
    </w:p>
    <w:p w:rsidR="002E6FFF" w:rsidRPr="002E6FFF" w:rsidRDefault="000E3D17"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MANAGEMENT </w:t>
      </w:r>
      <w:r w:rsidR="002E6FFF">
        <w:rPr>
          <w:rFonts w:ascii="Times New Roman" w:hAnsi="Times New Roman" w:cs="Times New Roman"/>
          <w:b/>
          <w:sz w:val="24"/>
          <w:szCs w:val="24"/>
        </w:rPr>
        <w:t>AUTHORITY</w:t>
      </w:r>
    </w:p>
    <w:p w:rsidR="00231EEA" w:rsidRPr="00EE4D26" w:rsidRDefault="00231EEA" w:rsidP="00BF6CBF">
      <w:pPr>
        <w:spacing w:after="0" w:line="240" w:lineRule="auto"/>
        <w:jc w:val="both"/>
        <w:rPr>
          <w:rFonts w:ascii="Times New Roman" w:hAnsi="Times New Roman" w:cs="Times New Roman"/>
          <w:b/>
          <w:sz w:val="24"/>
          <w:szCs w:val="24"/>
        </w:rPr>
      </w:pPr>
    </w:p>
    <w:p w:rsidR="00231EEA" w:rsidRDefault="00231EEA" w:rsidP="00BF6CBF">
      <w:pPr>
        <w:spacing w:after="0" w:line="240" w:lineRule="auto"/>
        <w:jc w:val="both"/>
        <w:rPr>
          <w:rFonts w:ascii="Times New Roman" w:hAnsi="Times New Roman" w:cs="Times New Roman"/>
          <w:sz w:val="24"/>
          <w:szCs w:val="24"/>
        </w:rPr>
      </w:pPr>
    </w:p>
    <w:p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BF6CBF">
      <w:pPr>
        <w:spacing w:after="0" w:line="240" w:lineRule="auto"/>
        <w:jc w:val="both"/>
        <w:rPr>
          <w:rFonts w:ascii="Times New Roman" w:hAnsi="Times New Roman" w:cs="Times New Roman"/>
          <w:b/>
          <w:sz w:val="24"/>
          <w:szCs w:val="24"/>
        </w:rPr>
      </w:pPr>
    </w:p>
    <w:p w:rsidR="0027303A"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BF6CBF">
        <w:rPr>
          <w:rFonts w:ascii="Times New Roman" w:hAnsi="Times New Roman" w:cs="Times New Roman"/>
          <w:b/>
          <w:sz w:val="24"/>
          <w:szCs w:val="24"/>
        </w:rPr>
        <w:tab/>
      </w:r>
      <w:r w:rsidR="002E6FFF">
        <w:rPr>
          <w:rFonts w:ascii="Times New Roman" w:hAnsi="Times New Roman" w:cs="Times New Roman"/>
          <w:b/>
          <w:sz w:val="24"/>
          <w:szCs w:val="24"/>
        </w:rPr>
        <w:tab/>
      </w:r>
      <w:r w:rsidR="002E6FFF">
        <w:rPr>
          <w:rFonts w:ascii="Times New Roman" w:hAnsi="Times New Roman" w:cs="Times New Roman"/>
          <w:b/>
          <w:sz w:val="24"/>
          <w:szCs w:val="24"/>
        </w:rPr>
        <w:tab/>
      </w:r>
      <w:proofErr w:type="spellStart"/>
      <w:r w:rsidR="002E6FFF">
        <w:rPr>
          <w:rFonts w:ascii="Times New Roman" w:hAnsi="Times New Roman" w:cs="Times New Roman"/>
          <w:b/>
          <w:sz w:val="24"/>
          <w:szCs w:val="24"/>
        </w:rPr>
        <w:t>Mauwa</w:t>
      </w:r>
      <w:proofErr w:type="spellEnd"/>
      <w:r w:rsidR="002E6FFF">
        <w:rPr>
          <w:rFonts w:ascii="Times New Roman" w:hAnsi="Times New Roman" w:cs="Times New Roman"/>
          <w:b/>
          <w:sz w:val="24"/>
          <w:szCs w:val="24"/>
        </w:rPr>
        <w:t xml:space="preserve"> (Legal Practitioner)</w:t>
      </w:r>
      <w:r w:rsidR="00BF6CBF">
        <w:rPr>
          <w:rFonts w:ascii="Times New Roman" w:hAnsi="Times New Roman" w:cs="Times New Roman"/>
          <w:b/>
          <w:sz w:val="24"/>
          <w:szCs w:val="24"/>
        </w:rPr>
        <w:tab/>
      </w:r>
    </w:p>
    <w:p w:rsidR="0027303A" w:rsidRDefault="0027303A" w:rsidP="00BF6CBF">
      <w:pPr>
        <w:spacing w:after="0" w:line="240" w:lineRule="auto"/>
        <w:jc w:val="both"/>
        <w:rPr>
          <w:rFonts w:ascii="Times New Roman" w:hAnsi="Times New Roman" w:cs="Times New Roman"/>
          <w:b/>
          <w:sz w:val="24"/>
          <w:szCs w:val="24"/>
        </w:rPr>
      </w:pPr>
    </w:p>
    <w:p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2E6FFF">
        <w:rPr>
          <w:rFonts w:ascii="Times New Roman" w:hAnsi="Times New Roman" w:cs="Times New Roman"/>
          <w:b/>
          <w:sz w:val="24"/>
          <w:szCs w:val="24"/>
        </w:rPr>
        <w:tab/>
      </w:r>
      <w:r w:rsidR="002E6FFF">
        <w:rPr>
          <w:rFonts w:ascii="Times New Roman" w:hAnsi="Times New Roman" w:cs="Times New Roman"/>
          <w:b/>
          <w:sz w:val="24"/>
          <w:szCs w:val="24"/>
        </w:rPr>
        <w:tab/>
        <w:t xml:space="preserve">R. </w:t>
      </w:r>
      <w:proofErr w:type="spellStart"/>
      <w:proofErr w:type="gramStart"/>
      <w:r w:rsidR="002E6FFF">
        <w:rPr>
          <w:rFonts w:ascii="Times New Roman" w:hAnsi="Times New Roman" w:cs="Times New Roman"/>
          <w:b/>
          <w:sz w:val="24"/>
          <w:szCs w:val="24"/>
        </w:rPr>
        <w:t>Makuva</w:t>
      </w:r>
      <w:proofErr w:type="spellEnd"/>
      <w:r w:rsidR="002E6FFF">
        <w:rPr>
          <w:rFonts w:ascii="Times New Roman" w:hAnsi="Times New Roman" w:cs="Times New Roman"/>
          <w:b/>
          <w:sz w:val="24"/>
          <w:szCs w:val="24"/>
        </w:rPr>
        <w:t xml:space="preserve">  (</w:t>
      </w:r>
      <w:proofErr w:type="gramEnd"/>
      <w:r w:rsidR="002E6FFF">
        <w:rPr>
          <w:rFonts w:ascii="Times New Roman" w:hAnsi="Times New Roman" w:cs="Times New Roman"/>
          <w:b/>
          <w:sz w:val="24"/>
          <w:szCs w:val="24"/>
        </w:rPr>
        <w:t>Legal Officer)</w:t>
      </w:r>
      <w:r w:rsidR="00BF6CBF">
        <w:rPr>
          <w:rFonts w:ascii="Times New Roman" w:hAnsi="Times New Roman" w:cs="Times New Roman"/>
          <w:b/>
          <w:sz w:val="24"/>
          <w:szCs w:val="24"/>
        </w:rPr>
        <w:tab/>
      </w:r>
      <w:r w:rsidR="00C55CE0">
        <w:rPr>
          <w:rFonts w:ascii="Times New Roman" w:hAnsi="Times New Roman" w:cs="Times New Roman"/>
          <w:b/>
          <w:sz w:val="24"/>
          <w:szCs w:val="24"/>
        </w:rPr>
        <w:tab/>
      </w:r>
      <w:r w:rsidR="00C55CE0">
        <w:rPr>
          <w:rFonts w:ascii="Times New Roman" w:hAnsi="Times New Roman" w:cs="Times New Roman"/>
          <w:b/>
          <w:sz w:val="24"/>
          <w:szCs w:val="24"/>
        </w:rPr>
        <w:tab/>
      </w:r>
      <w:r w:rsidR="00C55CE0">
        <w:rPr>
          <w:rFonts w:ascii="Times New Roman" w:hAnsi="Times New Roman" w:cs="Times New Roman"/>
          <w:b/>
          <w:sz w:val="24"/>
          <w:szCs w:val="24"/>
        </w:rPr>
        <w:tab/>
      </w:r>
    </w:p>
    <w:p w:rsidR="001078EB" w:rsidRDefault="001078EB" w:rsidP="00BF6CBF">
      <w:pPr>
        <w:spacing w:after="0" w:line="240" w:lineRule="auto"/>
        <w:jc w:val="both"/>
        <w:rPr>
          <w:rFonts w:ascii="Times New Roman" w:hAnsi="Times New Roman" w:cs="Times New Roman"/>
          <w:b/>
          <w:sz w:val="24"/>
          <w:szCs w:val="24"/>
        </w:rPr>
      </w:pPr>
    </w:p>
    <w:p w:rsidR="002E6FFF" w:rsidRDefault="002E6FFF" w:rsidP="00BF6CBF">
      <w:pPr>
        <w:spacing w:after="0" w:line="240" w:lineRule="auto"/>
        <w:jc w:val="both"/>
        <w:rPr>
          <w:rFonts w:ascii="Times New Roman" w:hAnsi="Times New Roman" w:cs="Times New Roman"/>
          <w:b/>
          <w:sz w:val="24"/>
          <w:szCs w:val="24"/>
        </w:rPr>
      </w:pPr>
    </w:p>
    <w:p w:rsidR="00826C4F" w:rsidRDefault="005846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2E6FFF" w:rsidRDefault="002E6FFF" w:rsidP="00BF6CBF">
      <w:pPr>
        <w:spacing w:after="0" w:line="240" w:lineRule="auto"/>
        <w:jc w:val="both"/>
        <w:rPr>
          <w:rFonts w:ascii="Times New Roman" w:hAnsi="Times New Roman" w:cs="Times New Roman"/>
          <w:b/>
          <w:sz w:val="24"/>
          <w:szCs w:val="24"/>
        </w:rPr>
      </w:pPr>
    </w:p>
    <w:p w:rsidR="002E6FFF" w:rsidRDefault="002E6FFF" w:rsidP="002E6FF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application for the review of the respondent’s disciplinary committee decision.  Applicant raises 3 issues for review.  The first one is that he was wrongly charged under the Tourism Industry Code instead of under the Procurement Act.  Secondly he says</w:t>
      </w:r>
      <w:r w:rsidR="002C16D6">
        <w:rPr>
          <w:rFonts w:ascii="Times New Roman" w:hAnsi="Times New Roman" w:cs="Times New Roman"/>
          <w:sz w:val="24"/>
          <w:szCs w:val="24"/>
        </w:rPr>
        <w:t xml:space="preserve"> t</w:t>
      </w:r>
      <w:r>
        <w:rPr>
          <w:rFonts w:ascii="Times New Roman" w:hAnsi="Times New Roman" w:cs="Times New Roman"/>
          <w:sz w:val="24"/>
          <w:szCs w:val="24"/>
        </w:rPr>
        <w:t xml:space="preserve">hat the Chairman did not have jurisdiction to hear his matter as he was biased on account of the fact that he was </w:t>
      </w:r>
      <w:r w:rsidR="000E3D17">
        <w:rPr>
          <w:rFonts w:ascii="Times New Roman" w:hAnsi="Times New Roman" w:cs="Times New Roman"/>
          <w:sz w:val="24"/>
          <w:szCs w:val="24"/>
        </w:rPr>
        <w:t>husband to applicant’s superio</w:t>
      </w:r>
      <w:r>
        <w:rPr>
          <w:rFonts w:ascii="Times New Roman" w:hAnsi="Times New Roman" w:cs="Times New Roman"/>
          <w:sz w:val="24"/>
          <w:szCs w:val="24"/>
        </w:rPr>
        <w:t xml:space="preserve">r.   Thirdly he </w:t>
      </w:r>
      <w:r w:rsidR="002C16D6">
        <w:rPr>
          <w:rFonts w:ascii="Times New Roman" w:hAnsi="Times New Roman" w:cs="Times New Roman"/>
          <w:sz w:val="24"/>
          <w:szCs w:val="24"/>
        </w:rPr>
        <w:t>argues</w:t>
      </w:r>
      <w:r>
        <w:rPr>
          <w:rFonts w:ascii="Times New Roman" w:hAnsi="Times New Roman" w:cs="Times New Roman"/>
          <w:sz w:val="24"/>
          <w:szCs w:val="24"/>
        </w:rPr>
        <w:t xml:space="preserve"> that the </w:t>
      </w:r>
      <w:r w:rsidR="002C16D6">
        <w:rPr>
          <w:rFonts w:ascii="Times New Roman" w:hAnsi="Times New Roman" w:cs="Times New Roman"/>
          <w:sz w:val="24"/>
          <w:szCs w:val="24"/>
        </w:rPr>
        <w:t>complainant in the matter was his immediate supervisor and signat</w:t>
      </w:r>
      <w:r w:rsidR="000E3D17">
        <w:rPr>
          <w:rFonts w:ascii="Times New Roman" w:hAnsi="Times New Roman" w:cs="Times New Roman"/>
          <w:sz w:val="24"/>
          <w:szCs w:val="24"/>
        </w:rPr>
        <w:t>ory to the procurement process n</w:t>
      </w:r>
      <w:r w:rsidR="002C16D6">
        <w:rPr>
          <w:rFonts w:ascii="Times New Roman" w:hAnsi="Times New Roman" w:cs="Times New Roman"/>
          <w:sz w:val="24"/>
          <w:szCs w:val="24"/>
        </w:rPr>
        <w:t>ow under challenge so he gave a biased account of the events as he was an interested party. Each of the review grounds is dealt with below.</w:t>
      </w:r>
    </w:p>
    <w:p w:rsidR="002C16D6" w:rsidRDefault="002C16D6" w:rsidP="002E6FFF">
      <w:pPr>
        <w:spacing w:after="0" w:line="360" w:lineRule="auto"/>
        <w:jc w:val="both"/>
        <w:rPr>
          <w:rFonts w:ascii="Times New Roman" w:hAnsi="Times New Roman" w:cs="Times New Roman"/>
          <w:sz w:val="24"/>
          <w:szCs w:val="24"/>
        </w:rPr>
      </w:pPr>
    </w:p>
    <w:p w:rsidR="002C16D6" w:rsidRDefault="002C16D6" w:rsidP="002C16D6">
      <w:pPr>
        <w:pStyle w:val="ListParagraph"/>
        <w:numPr>
          <w:ilvl w:val="0"/>
          <w:numId w:val="15"/>
        </w:numPr>
        <w:spacing w:after="0" w:line="360" w:lineRule="auto"/>
        <w:jc w:val="both"/>
        <w:rPr>
          <w:rFonts w:ascii="Times New Roman" w:hAnsi="Times New Roman" w:cs="Times New Roman"/>
          <w:b/>
          <w:sz w:val="24"/>
          <w:szCs w:val="24"/>
          <w:u w:val="single"/>
        </w:rPr>
      </w:pPr>
      <w:r w:rsidRPr="002C16D6">
        <w:rPr>
          <w:rFonts w:ascii="Times New Roman" w:hAnsi="Times New Roman" w:cs="Times New Roman"/>
          <w:b/>
          <w:sz w:val="24"/>
          <w:szCs w:val="24"/>
          <w:u w:val="single"/>
        </w:rPr>
        <w:t>Use of wrong Code</w:t>
      </w:r>
    </w:p>
    <w:p w:rsidR="002C16D6" w:rsidRDefault="002C16D6" w:rsidP="002C16D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It is settled that</w:t>
      </w:r>
      <w:r w:rsidR="002E1D9D">
        <w:rPr>
          <w:rFonts w:ascii="Times New Roman" w:hAnsi="Times New Roman" w:cs="Times New Roman"/>
          <w:sz w:val="24"/>
          <w:szCs w:val="24"/>
        </w:rPr>
        <w:t xml:space="preserve"> the prerogative to discipline a</w:t>
      </w:r>
      <w:r>
        <w:rPr>
          <w:rFonts w:ascii="Times New Roman" w:hAnsi="Times New Roman" w:cs="Times New Roman"/>
          <w:sz w:val="24"/>
          <w:szCs w:val="24"/>
        </w:rPr>
        <w:t xml:space="preserve">n employee lies with the employer.  In the case at hand the respondent says it chose to proceed under the Tourism Industry Code of conduct as it falls under that area and also because the </w:t>
      </w:r>
      <w:r w:rsidR="000E3D17">
        <w:rPr>
          <w:rFonts w:ascii="Times New Roman" w:hAnsi="Times New Roman" w:cs="Times New Roman"/>
          <w:sz w:val="24"/>
          <w:szCs w:val="24"/>
        </w:rPr>
        <w:t>P</w:t>
      </w:r>
      <w:r>
        <w:rPr>
          <w:rFonts w:ascii="Times New Roman" w:hAnsi="Times New Roman" w:cs="Times New Roman"/>
          <w:sz w:val="24"/>
          <w:szCs w:val="24"/>
        </w:rPr>
        <w:t>rocurement Act does not have an attendant code of conduct under which it should have charged the applicant.  The reasoning to that extent is well founded and can not be faulted by the court.  The ground being without merit should fail.</w:t>
      </w:r>
    </w:p>
    <w:p w:rsidR="002C16D6" w:rsidRDefault="002C16D6" w:rsidP="002C16D6">
      <w:pPr>
        <w:spacing w:after="0" w:line="360" w:lineRule="auto"/>
        <w:ind w:left="360"/>
        <w:jc w:val="both"/>
        <w:rPr>
          <w:rFonts w:ascii="Times New Roman" w:hAnsi="Times New Roman" w:cs="Times New Roman"/>
          <w:sz w:val="24"/>
          <w:szCs w:val="24"/>
        </w:rPr>
      </w:pPr>
    </w:p>
    <w:p w:rsidR="002C16D6" w:rsidRDefault="002C16D6" w:rsidP="002C16D6">
      <w:pPr>
        <w:pStyle w:val="ListParagraph"/>
        <w:numPr>
          <w:ilvl w:val="0"/>
          <w:numId w:val="15"/>
        </w:numPr>
        <w:spacing w:after="0" w:line="360" w:lineRule="auto"/>
        <w:jc w:val="both"/>
        <w:rPr>
          <w:rFonts w:ascii="Times New Roman" w:hAnsi="Times New Roman" w:cs="Times New Roman"/>
          <w:b/>
          <w:sz w:val="24"/>
          <w:szCs w:val="24"/>
          <w:u w:val="single"/>
        </w:rPr>
      </w:pPr>
      <w:r w:rsidRPr="002C16D6">
        <w:rPr>
          <w:rFonts w:ascii="Times New Roman" w:hAnsi="Times New Roman" w:cs="Times New Roman"/>
          <w:b/>
          <w:sz w:val="24"/>
          <w:szCs w:val="24"/>
          <w:u w:val="single"/>
        </w:rPr>
        <w:t>Chairperson’s bias</w:t>
      </w:r>
    </w:p>
    <w:p w:rsidR="002C16D6" w:rsidRDefault="002C16D6" w:rsidP="002C16D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is settled law that bias allegations should not be </w:t>
      </w:r>
      <w:r w:rsidR="000E3D17">
        <w:rPr>
          <w:rFonts w:ascii="Times New Roman" w:hAnsi="Times New Roman" w:cs="Times New Roman"/>
          <w:sz w:val="24"/>
          <w:szCs w:val="24"/>
        </w:rPr>
        <w:t>imagined or fanciful</w:t>
      </w:r>
      <w:r w:rsidR="002E1D9D">
        <w:rPr>
          <w:rFonts w:ascii="Times New Roman" w:hAnsi="Times New Roman" w:cs="Times New Roman"/>
          <w:sz w:val="24"/>
          <w:szCs w:val="24"/>
        </w:rPr>
        <w:t xml:space="preserve">.  See </w:t>
      </w:r>
      <w:proofErr w:type="spellStart"/>
      <w:r w:rsidR="002E1D9D" w:rsidRPr="002E1D9D">
        <w:rPr>
          <w:rFonts w:ascii="Times New Roman" w:hAnsi="Times New Roman" w:cs="Times New Roman"/>
          <w:b/>
          <w:sz w:val="24"/>
          <w:szCs w:val="24"/>
        </w:rPr>
        <w:t>Nhari</w:t>
      </w:r>
      <w:proofErr w:type="spellEnd"/>
      <w:r w:rsidR="002E1D9D" w:rsidRPr="002E1D9D">
        <w:rPr>
          <w:rFonts w:ascii="Times New Roman" w:hAnsi="Times New Roman" w:cs="Times New Roman"/>
          <w:b/>
          <w:sz w:val="24"/>
          <w:szCs w:val="24"/>
        </w:rPr>
        <w:t xml:space="preserve"> v</w:t>
      </w:r>
      <w:r w:rsidR="002E1D9D">
        <w:rPr>
          <w:rFonts w:ascii="Times New Roman" w:hAnsi="Times New Roman" w:cs="Times New Roman"/>
          <w:sz w:val="24"/>
          <w:szCs w:val="24"/>
        </w:rPr>
        <w:t xml:space="preserve"> </w:t>
      </w:r>
      <w:r w:rsidR="002E1D9D" w:rsidRPr="002E1D9D">
        <w:rPr>
          <w:rFonts w:ascii="Times New Roman" w:hAnsi="Times New Roman" w:cs="Times New Roman"/>
          <w:b/>
          <w:sz w:val="24"/>
          <w:szCs w:val="24"/>
        </w:rPr>
        <w:t>Z.A.B.G.  SC/6/20</w:t>
      </w:r>
      <w:r w:rsidR="002E1D9D">
        <w:rPr>
          <w:rFonts w:ascii="Times New Roman" w:hAnsi="Times New Roman" w:cs="Times New Roman"/>
          <w:sz w:val="24"/>
          <w:szCs w:val="24"/>
        </w:rPr>
        <w:t xml:space="preserve">. </w:t>
      </w:r>
      <w:r w:rsidR="003F5AE8">
        <w:rPr>
          <w:rFonts w:ascii="Times New Roman" w:hAnsi="Times New Roman" w:cs="Times New Roman"/>
          <w:sz w:val="24"/>
          <w:szCs w:val="24"/>
        </w:rPr>
        <w:t xml:space="preserve">A reading of the record shows clearly that applicant was under the </w:t>
      </w:r>
      <w:proofErr w:type="gramStart"/>
      <w:r w:rsidR="003F5AE8">
        <w:rPr>
          <w:rFonts w:ascii="Times New Roman" w:hAnsi="Times New Roman" w:cs="Times New Roman"/>
          <w:sz w:val="24"/>
          <w:szCs w:val="24"/>
        </w:rPr>
        <w:t xml:space="preserve">chairperson’s </w:t>
      </w:r>
      <w:r w:rsidR="002E1D9D">
        <w:rPr>
          <w:rFonts w:ascii="Times New Roman" w:hAnsi="Times New Roman" w:cs="Times New Roman"/>
          <w:sz w:val="24"/>
          <w:szCs w:val="24"/>
        </w:rPr>
        <w:t xml:space="preserve"> wife’s</w:t>
      </w:r>
      <w:proofErr w:type="gramEnd"/>
      <w:r w:rsidR="002E1D9D">
        <w:rPr>
          <w:rFonts w:ascii="Times New Roman" w:hAnsi="Times New Roman" w:cs="Times New Roman"/>
          <w:sz w:val="24"/>
          <w:szCs w:val="24"/>
        </w:rPr>
        <w:t xml:space="preserve"> </w:t>
      </w:r>
      <w:r w:rsidR="003F5AE8">
        <w:rPr>
          <w:rFonts w:ascii="Times New Roman" w:hAnsi="Times New Roman" w:cs="Times New Roman"/>
          <w:sz w:val="24"/>
          <w:szCs w:val="24"/>
        </w:rPr>
        <w:t>m</w:t>
      </w:r>
      <w:r w:rsidR="000E3D17">
        <w:rPr>
          <w:rFonts w:ascii="Times New Roman" w:hAnsi="Times New Roman" w:cs="Times New Roman"/>
          <w:sz w:val="24"/>
          <w:szCs w:val="24"/>
        </w:rPr>
        <w:t>anagement and that she did sign</w:t>
      </w:r>
      <w:r w:rsidR="003F5AE8">
        <w:rPr>
          <w:rFonts w:ascii="Times New Roman" w:hAnsi="Times New Roman" w:cs="Times New Roman"/>
          <w:sz w:val="24"/>
          <w:szCs w:val="24"/>
        </w:rPr>
        <w:t xml:space="preserve"> some of the documents which were subjec</w:t>
      </w:r>
      <w:r w:rsidR="000E3D17">
        <w:rPr>
          <w:rFonts w:ascii="Times New Roman" w:hAnsi="Times New Roman" w:cs="Times New Roman"/>
          <w:sz w:val="24"/>
          <w:szCs w:val="24"/>
        </w:rPr>
        <w:t>t of the enquiry that gave rise</w:t>
      </w:r>
      <w:r w:rsidR="003F5AE8">
        <w:rPr>
          <w:rFonts w:ascii="Times New Roman" w:hAnsi="Times New Roman" w:cs="Times New Roman"/>
          <w:sz w:val="24"/>
          <w:szCs w:val="24"/>
        </w:rPr>
        <w:t xml:space="preserve"> to the misconduct allegation.  The critical question to be argued is whether justice was seen to be done where the chairperson sat on a case which directly affected his spouse.  The court’s view is that the perception that the chairperson could have been conflicted </w:t>
      </w:r>
      <w:proofErr w:type="spellStart"/>
      <w:r w:rsidR="003F5AE8">
        <w:rPr>
          <w:rFonts w:ascii="Times New Roman" w:hAnsi="Times New Roman" w:cs="Times New Roman"/>
          <w:sz w:val="24"/>
          <w:szCs w:val="24"/>
        </w:rPr>
        <w:t>can not</w:t>
      </w:r>
      <w:proofErr w:type="spellEnd"/>
      <w:r w:rsidR="003F5AE8">
        <w:rPr>
          <w:rFonts w:ascii="Times New Roman" w:hAnsi="Times New Roman" w:cs="Times New Roman"/>
          <w:sz w:val="24"/>
          <w:szCs w:val="24"/>
        </w:rPr>
        <w:t xml:space="preserve"> be said to be without foundation. Granted the organisation might be small but there was need for a clearly impartial arbitrator to sit over the proceedings.  Since that was not done the applicant’s argument is therefore sustainable.  The second ground being well founded should succeed.</w:t>
      </w:r>
    </w:p>
    <w:p w:rsidR="003F5AE8" w:rsidRDefault="003F5AE8" w:rsidP="002C16D6">
      <w:pPr>
        <w:spacing w:after="0" w:line="360" w:lineRule="auto"/>
        <w:ind w:left="360"/>
        <w:jc w:val="both"/>
        <w:rPr>
          <w:rFonts w:ascii="Times New Roman" w:hAnsi="Times New Roman" w:cs="Times New Roman"/>
          <w:sz w:val="24"/>
          <w:szCs w:val="24"/>
        </w:rPr>
      </w:pPr>
    </w:p>
    <w:p w:rsidR="003F5AE8" w:rsidRDefault="000E3D17" w:rsidP="003F5AE8">
      <w:pPr>
        <w:pStyle w:val="ListParagraph"/>
        <w:numPr>
          <w:ilvl w:val="0"/>
          <w:numId w:val="15"/>
        </w:numPr>
        <w:spacing w:after="0" w:line="36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Complainant’s  coloured</w:t>
      </w:r>
      <w:proofErr w:type="gramEnd"/>
      <w:r>
        <w:rPr>
          <w:rFonts w:ascii="Times New Roman" w:hAnsi="Times New Roman" w:cs="Times New Roman"/>
          <w:b/>
          <w:sz w:val="24"/>
          <w:szCs w:val="24"/>
          <w:u w:val="single"/>
        </w:rPr>
        <w:t xml:space="preserve"> </w:t>
      </w:r>
      <w:r w:rsidR="003F5AE8" w:rsidRPr="003F5AE8">
        <w:rPr>
          <w:rFonts w:ascii="Times New Roman" w:hAnsi="Times New Roman" w:cs="Times New Roman"/>
          <w:b/>
          <w:sz w:val="24"/>
          <w:szCs w:val="24"/>
          <w:u w:val="single"/>
        </w:rPr>
        <w:t>evidence</w:t>
      </w:r>
    </w:p>
    <w:p w:rsidR="003F5AE8" w:rsidRDefault="003F5AE8" w:rsidP="003F5AE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It is settled that it is not proper that a man sits as judge in his own case. The record shows clearly that Jura had an interest in the matter since he was a signatory to the process complained about.  It was thus irregular for the guilt of the applicant to be founded based on the evidence of a complainant who had an interest in the matter. To that extent the 3</w:t>
      </w:r>
      <w:r w:rsidRPr="003F5AE8">
        <w:rPr>
          <w:rFonts w:ascii="Times New Roman" w:hAnsi="Times New Roman" w:cs="Times New Roman"/>
          <w:sz w:val="24"/>
          <w:szCs w:val="24"/>
          <w:vertAlign w:val="superscript"/>
        </w:rPr>
        <w:t>rd</w:t>
      </w:r>
      <w:r>
        <w:rPr>
          <w:rFonts w:ascii="Times New Roman" w:hAnsi="Times New Roman" w:cs="Times New Roman"/>
          <w:sz w:val="24"/>
          <w:szCs w:val="24"/>
        </w:rPr>
        <w:t xml:space="preserve"> ground is </w:t>
      </w:r>
      <w:r w:rsidR="000E3D17">
        <w:rPr>
          <w:rFonts w:ascii="Times New Roman" w:hAnsi="Times New Roman" w:cs="Times New Roman"/>
          <w:sz w:val="24"/>
          <w:szCs w:val="24"/>
        </w:rPr>
        <w:t>merited.  It should thus succeed</w:t>
      </w:r>
      <w:r>
        <w:rPr>
          <w:rFonts w:ascii="Times New Roman" w:hAnsi="Times New Roman" w:cs="Times New Roman"/>
          <w:sz w:val="24"/>
          <w:szCs w:val="24"/>
        </w:rPr>
        <w:t>.   It is settled that a person should only escape if he is not guilty not to escape on the basis of technicalities.  It is therefore imperative that correct due process be followed in the matter so that it become</w:t>
      </w:r>
      <w:r w:rsidR="000E3D17">
        <w:rPr>
          <w:rFonts w:ascii="Times New Roman" w:hAnsi="Times New Roman" w:cs="Times New Roman"/>
          <w:sz w:val="24"/>
          <w:szCs w:val="24"/>
        </w:rPr>
        <w:t>s clear whether or not the appl</w:t>
      </w:r>
      <w:r>
        <w:rPr>
          <w:rFonts w:ascii="Times New Roman" w:hAnsi="Times New Roman" w:cs="Times New Roman"/>
          <w:sz w:val="24"/>
          <w:szCs w:val="24"/>
        </w:rPr>
        <w:t>icant was guilty.  In that respect the review succeeds to</w:t>
      </w:r>
      <w:r w:rsidR="000A5744">
        <w:rPr>
          <w:rFonts w:ascii="Times New Roman" w:hAnsi="Times New Roman" w:cs="Times New Roman"/>
          <w:sz w:val="24"/>
          <w:szCs w:val="24"/>
        </w:rPr>
        <w:t xml:space="preserve"> the extent of remitting the matter </w:t>
      </w:r>
      <w:proofErr w:type="spellStart"/>
      <w:r w:rsidR="000A5744">
        <w:rPr>
          <w:rFonts w:ascii="Times New Roman" w:hAnsi="Times New Roman" w:cs="Times New Roman"/>
          <w:sz w:val="24"/>
          <w:szCs w:val="24"/>
        </w:rPr>
        <w:t>denovo</w:t>
      </w:r>
      <w:proofErr w:type="spellEnd"/>
      <w:r w:rsidR="000A5744">
        <w:rPr>
          <w:rFonts w:ascii="Times New Roman" w:hAnsi="Times New Roman" w:cs="Times New Roman"/>
          <w:sz w:val="24"/>
          <w:szCs w:val="24"/>
        </w:rPr>
        <w:t xml:space="preserve"> to be dealt with properly.</w:t>
      </w:r>
    </w:p>
    <w:p w:rsidR="000A5744" w:rsidRDefault="000A5744" w:rsidP="003F5AE8">
      <w:pPr>
        <w:spacing w:after="0" w:line="360" w:lineRule="auto"/>
        <w:ind w:left="360"/>
        <w:jc w:val="both"/>
        <w:rPr>
          <w:rFonts w:ascii="Times New Roman" w:hAnsi="Times New Roman" w:cs="Times New Roman"/>
          <w:b/>
          <w:sz w:val="24"/>
          <w:szCs w:val="24"/>
        </w:rPr>
      </w:pPr>
    </w:p>
    <w:p w:rsidR="000A5744" w:rsidRDefault="000A5744" w:rsidP="003F5AE8">
      <w:pPr>
        <w:spacing w:after="0" w:line="360" w:lineRule="auto"/>
        <w:ind w:left="360"/>
        <w:jc w:val="both"/>
        <w:rPr>
          <w:rFonts w:ascii="Times New Roman" w:hAnsi="Times New Roman" w:cs="Times New Roman"/>
          <w:b/>
          <w:sz w:val="24"/>
          <w:szCs w:val="24"/>
        </w:rPr>
      </w:pPr>
      <w:r w:rsidRPr="000A5744">
        <w:rPr>
          <w:rFonts w:ascii="Times New Roman" w:hAnsi="Times New Roman" w:cs="Times New Roman"/>
          <w:b/>
          <w:sz w:val="24"/>
          <w:szCs w:val="24"/>
        </w:rPr>
        <w:t>IT IS ORDERED THAT</w:t>
      </w:r>
    </w:p>
    <w:p w:rsidR="000A5744" w:rsidRDefault="000A5744" w:rsidP="003F5AE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Application for review being partially with m</w:t>
      </w:r>
      <w:r w:rsidR="000E3D17">
        <w:rPr>
          <w:rFonts w:ascii="Times New Roman" w:hAnsi="Times New Roman" w:cs="Times New Roman"/>
          <w:sz w:val="24"/>
          <w:szCs w:val="24"/>
        </w:rPr>
        <w:t xml:space="preserve">erit it be and hereby succeeds. </w:t>
      </w:r>
      <w:r>
        <w:rPr>
          <w:rFonts w:ascii="Times New Roman" w:hAnsi="Times New Roman" w:cs="Times New Roman"/>
          <w:sz w:val="24"/>
          <w:szCs w:val="24"/>
        </w:rPr>
        <w:t xml:space="preserve">The proceedings leading to the </w:t>
      </w:r>
      <w:proofErr w:type="gramStart"/>
      <w:r>
        <w:rPr>
          <w:rFonts w:ascii="Times New Roman" w:hAnsi="Times New Roman" w:cs="Times New Roman"/>
          <w:sz w:val="24"/>
          <w:szCs w:val="24"/>
        </w:rPr>
        <w:t>applicants</w:t>
      </w:r>
      <w:proofErr w:type="gramEnd"/>
      <w:r>
        <w:rPr>
          <w:rFonts w:ascii="Times New Roman" w:hAnsi="Times New Roman" w:cs="Times New Roman"/>
          <w:sz w:val="24"/>
          <w:szCs w:val="24"/>
        </w:rPr>
        <w:t xml:space="preserve"> guilt and dismi</w:t>
      </w:r>
      <w:r w:rsidR="000E3D17">
        <w:rPr>
          <w:rFonts w:ascii="Times New Roman" w:hAnsi="Times New Roman" w:cs="Times New Roman"/>
          <w:sz w:val="24"/>
          <w:szCs w:val="24"/>
        </w:rPr>
        <w:t xml:space="preserve">ssal </w:t>
      </w:r>
      <w:r w:rsidR="002E1D9D">
        <w:rPr>
          <w:rFonts w:ascii="Times New Roman" w:hAnsi="Times New Roman" w:cs="Times New Roman"/>
          <w:sz w:val="24"/>
          <w:szCs w:val="24"/>
        </w:rPr>
        <w:t>are hereby set aside and in their stea</w:t>
      </w:r>
      <w:r w:rsidR="000E3D17">
        <w:rPr>
          <w:rFonts w:ascii="Times New Roman" w:hAnsi="Times New Roman" w:cs="Times New Roman"/>
          <w:sz w:val="24"/>
          <w:szCs w:val="24"/>
        </w:rPr>
        <w:t xml:space="preserve">d </w:t>
      </w:r>
      <w:r>
        <w:rPr>
          <w:rFonts w:ascii="Times New Roman" w:hAnsi="Times New Roman" w:cs="Times New Roman"/>
          <w:sz w:val="24"/>
          <w:szCs w:val="24"/>
        </w:rPr>
        <w:t>the matter is remitted to the employer to be heard afresh before an impartia</w:t>
      </w:r>
      <w:r w:rsidR="000E3D17">
        <w:rPr>
          <w:rFonts w:ascii="Times New Roman" w:hAnsi="Times New Roman" w:cs="Times New Roman"/>
          <w:sz w:val="24"/>
          <w:szCs w:val="24"/>
        </w:rPr>
        <w:t xml:space="preserve">l umpire and with </w:t>
      </w:r>
      <w:proofErr w:type="spellStart"/>
      <w:r w:rsidR="000E3D17">
        <w:rPr>
          <w:rFonts w:ascii="Times New Roman" w:hAnsi="Times New Roman" w:cs="Times New Roman"/>
          <w:sz w:val="24"/>
          <w:szCs w:val="24"/>
        </w:rPr>
        <w:t>non coloured</w:t>
      </w:r>
      <w:proofErr w:type="spellEnd"/>
      <w:r w:rsidR="000E3D17">
        <w:rPr>
          <w:rFonts w:ascii="Times New Roman" w:hAnsi="Times New Roman" w:cs="Times New Roman"/>
          <w:sz w:val="24"/>
          <w:szCs w:val="24"/>
        </w:rPr>
        <w:t xml:space="preserve"> </w:t>
      </w:r>
      <w:r>
        <w:rPr>
          <w:rFonts w:ascii="Times New Roman" w:hAnsi="Times New Roman" w:cs="Times New Roman"/>
          <w:sz w:val="24"/>
          <w:szCs w:val="24"/>
        </w:rPr>
        <w:t>evidence.  Each party bears own costs.</w:t>
      </w:r>
    </w:p>
    <w:p w:rsidR="000A5744" w:rsidRDefault="000A5744" w:rsidP="003F5AE8">
      <w:pPr>
        <w:spacing w:after="0" w:line="360" w:lineRule="auto"/>
        <w:ind w:left="360"/>
        <w:jc w:val="both"/>
        <w:rPr>
          <w:rFonts w:ascii="Times New Roman" w:hAnsi="Times New Roman" w:cs="Times New Roman"/>
          <w:sz w:val="24"/>
          <w:szCs w:val="24"/>
        </w:rPr>
      </w:pPr>
    </w:p>
    <w:p w:rsidR="000A5744" w:rsidRDefault="000A5744" w:rsidP="000A5744">
      <w:pPr>
        <w:spacing w:after="0" w:line="360" w:lineRule="auto"/>
        <w:jc w:val="both"/>
        <w:rPr>
          <w:rFonts w:ascii="Times New Roman" w:hAnsi="Times New Roman" w:cs="Times New Roman"/>
          <w:i/>
          <w:sz w:val="24"/>
          <w:szCs w:val="24"/>
        </w:rPr>
      </w:pPr>
    </w:p>
    <w:p w:rsidR="000A5744" w:rsidRDefault="000A5744" w:rsidP="000A5744">
      <w:pPr>
        <w:spacing w:after="0" w:line="360" w:lineRule="auto"/>
        <w:jc w:val="both"/>
        <w:rPr>
          <w:rFonts w:ascii="Times New Roman" w:hAnsi="Times New Roman" w:cs="Times New Roman"/>
          <w:i/>
          <w:sz w:val="24"/>
          <w:szCs w:val="24"/>
        </w:rPr>
      </w:pPr>
    </w:p>
    <w:p w:rsidR="00F9119E" w:rsidRPr="00130EFA" w:rsidRDefault="000A5744" w:rsidP="0059091E">
      <w:pPr>
        <w:spacing w:after="0" w:line="360" w:lineRule="auto"/>
        <w:jc w:val="both"/>
        <w:rPr>
          <w:rFonts w:ascii="Times New Roman" w:hAnsi="Times New Roman" w:cs="Times New Roman"/>
          <w:sz w:val="24"/>
        </w:rPr>
      </w:pPr>
      <w:proofErr w:type="spellStart"/>
      <w:r w:rsidRPr="000A5744">
        <w:rPr>
          <w:rFonts w:ascii="Times New Roman" w:hAnsi="Times New Roman" w:cs="Times New Roman"/>
          <w:i/>
          <w:sz w:val="24"/>
          <w:szCs w:val="24"/>
        </w:rPr>
        <w:t>Mauwa</w:t>
      </w:r>
      <w:proofErr w:type="spellEnd"/>
      <w:r w:rsidRPr="000A5744">
        <w:rPr>
          <w:rFonts w:ascii="Times New Roman" w:hAnsi="Times New Roman" w:cs="Times New Roman"/>
          <w:i/>
          <w:sz w:val="24"/>
          <w:szCs w:val="24"/>
        </w:rPr>
        <w:t xml:space="preserve"> and Associates</w:t>
      </w:r>
      <w:r>
        <w:rPr>
          <w:rFonts w:ascii="Times New Roman" w:hAnsi="Times New Roman" w:cs="Times New Roman"/>
          <w:sz w:val="24"/>
          <w:szCs w:val="24"/>
        </w:rPr>
        <w:t>, Applicant’s Legal Practitioners</w:t>
      </w:r>
      <w:r w:rsidR="00F350C8">
        <w:rPr>
          <w:rFonts w:ascii="Times New Roman" w:hAnsi="Times New Roman" w:cs="Times New Roman"/>
          <w:szCs w:val="24"/>
        </w:rPr>
        <w:t xml:space="preserve"> </w:t>
      </w:r>
      <w:r w:rsidR="004B0585">
        <w:rPr>
          <w:rFonts w:ascii="Times New Roman" w:hAnsi="Times New Roman" w:cs="Times New Roman"/>
          <w:sz w:val="24"/>
          <w:szCs w:val="24"/>
        </w:rPr>
        <w:t xml:space="preserve"> </w:t>
      </w:r>
      <w:r w:rsidR="00043F76">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3AE" w:rsidRDefault="00CB13AE" w:rsidP="00B30B64">
      <w:pPr>
        <w:spacing w:after="0" w:line="240" w:lineRule="auto"/>
      </w:pPr>
      <w:r>
        <w:separator/>
      </w:r>
    </w:p>
  </w:endnote>
  <w:endnote w:type="continuationSeparator" w:id="0">
    <w:p w:rsidR="00CB13AE" w:rsidRDefault="00CB13AE"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3AE" w:rsidRDefault="00CB13AE" w:rsidP="00B30B64">
      <w:pPr>
        <w:spacing w:after="0" w:line="240" w:lineRule="auto"/>
      </w:pPr>
      <w:r>
        <w:separator/>
      </w:r>
    </w:p>
  </w:footnote>
  <w:footnote w:type="continuationSeparator" w:id="0">
    <w:p w:rsidR="00CB13AE" w:rsidRDefault="00CB13AE"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041E45">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041E45">
          <w:rPr>
            <w:noProof/>
          </w:rPr>
          <w:t>47/</w:t>
        </w:r>
        <w:r w:rsidR="002C16D6">
          <w:rPr>
            <w:noProof/>
          </w:rPr>
          <w:t>2023</w:t>
        </w:r>
        <w:r>
          <w:rPr>
            <w:noProof/>
          </w:rPr>
          <w:t xml:space="preserve"> </w:t>
        </w:r>
      </w:p>
      <w:p w:rsidR="00B30B64" w:rsidRDefault="00F72617">
        <w:pPr>
          <w:pStyle w:val="Header"/>
          <w:jc w:val="right"/>
        </w:pPr>
        <w:r>
          <w:rPr>
            <w:noProof/>
          </w:rPr>
          <w:t>LC/</w:t>
        </w:r>
        <w:r w:rsidR="002C16D6">
          <w:rPr>
            <w:noProof/>
          </w:rPr>
          <w:t>H/575/22</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709E4"/>
    <w:multiLevelType w:val="hybridMultilevel"/>
    <w:tmpl w:val="8F98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0"/>
  </w:num>
  <w:num w:numId="5">
    <w:abstractNumId w:val="14"/>
  </w:num>
  <w:num w:numId="6">
    <w:abstractNumId w:val="7"/>
  </w:num>
  <w:num w:numId="7">
    <w:abstractNumId w:val="4"/>
  </w:num>
  <w:num w:numId="8">
    <w:abstractNumId w:val="13"/>
  </w:num>
  <w:num w:numId="9">
    <w:abstractNumId w:val="12"/>
  </w:num>
  <w:num w:numId="10">
    <w:abstractNumId w:val="2"/>
  </w:num>
  <w:num w:numId="11">
    <w:abstractNumId w:val="9"/>
  </w:num>
  <w:num w:numId="12">
    <w:abstractNumId w:val="10"/>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1E45"/>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5744"/>
    <w:rsid w:val="000A614F"/>
    <w:rsid w:val="000C4BA2"/>
    <w:rsid w:val="000C5766"/>
    <w:rsid w:val="000C67B2"/>
    <w:rsid w:val="000C747C"/>
    <w:rsid w:val="000D29CD"/>
    <w:rsid w:val="000D3009"/>
    <w:rsid w:val="000E2F2A"/>
    <w:rsid w:val="000E3D17"/>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60"/>
    <w:rsid w:val="001700E3"/>
    <w:rsid w:val="0017401D"/>
    <w:rsid w:val="00174DDB"/>
    <w:rsid w:val="001776B3"/>
    <w:rsid w:val="00183AE1"/>
    <w:rsid w:val="001846D4"/>
    <w:rsid w:val="00185602"/>
    <w:rsid w:val="0018563E"/>
    <w:rsid w:val="00187130"/>
    <w:rsid w:val="001924B2"/>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1CAA"/>
    <w:rsid w:val="001E269E"/>
    <w:rsid w:val="001E405F"/>
    <w:rsid w:val="001F772B"/>
    <w:rsid w:val="001F7C0D"/>
    <w:rsid w:val="00200626"/>
    <w:rsid w:val="002064D7"/>
    <w:rsid w:val="0021053B"/>
    <w:rsid w:val="00216D89"/>
    <w:rsid w:val="00221900"/>
    <w:rsid w:val="0022513A"/>
    <w:rsid w:val="00227716"/>
    <w:rsid w:val="00231EEA"/>
    <w:rsid w:val="0023406F"/>
    <w:rsid w:val="00234FA7"/>
    <w:rsid w:val="00242C35"/>
    <w:rsid w:val="00244D92"/>
    <w:rsid w:val="0024726F"/>
    <w:rsid w:val="002513BC"/>
    <w:rsid w:val="00255040"/>
    <w:rsid w:val="002551F6"/>
    <w:rsid w:val="0026070D"/>
    <w:rsid w:val="00260A86"/>
    <w:rsid w:val="00261445"/>
    <w:rsid w:val="00261DCC"/>
    <w:rsid w:val="00262A69"/>
    <w:rsid w:val="00270B2C"/>
    <w:rsid w:val="0027303A"/>
    <w:rsid w:val="00274253"/>
    <w:rsid w:val="00276041"/>
    <w:rsid w:val="002773CE"/>
    <w:rsid w:val="002844A5"/>
    <w:rsid w:val="002844F3"/>
    <w:rsid w:val="00284E7F"/>
    <w:rsid w:val="00292520"/>
    <w:rsid w:val="00293624"/>
    <w:rsid w:val="00297C47"/>
    <w:rsid w:val="002A0753"/>
    <w:rsid w:val="002B23E8"/>
    <w:rsid w:val="002B3415"/>
    <w:rsid w:val="002B751B"/>
    <w:rsid w:val="002C16D6"/>
    <w:rsid w:val="002C2A05"/>
    <w:rsid w:val="002C3273"/>
    <w:rsid w:val="002C718B"/>
    <w:rsid w:val="002D2E31"/>
    <w:rsid w:val="002E1D9D"/>
    <w:rsid w:val="002E235F"/>
    <w:rsid w:val="002E3B2D"/>
    <w:rsid w:val="002E6FFF"/>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5AE8"/>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45C1"/>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4F7"/>
    <w:rsid w:val="004F7D36"/>
    <w:rsid w:val="00500110"/>
    <w:rsid w:val="00501CB3"/>
    <w:rsid w:val="005040C6"/>
    <w:rsid w:val="0051348A"/>
    <w:rsid w:val="00515B1F"/>
    <w:rsid w:val="00532633"/>
    <w:rsid w:val="0053757D"/>
    <w:rsid w:val="00537CA4"/>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2904"/>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3EF9"/>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83CE4"/>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0A53"/>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1EEE"/>
    <w:rsid w:val="008B36A9"/>
    <w:rsid w:val="008B47C7"/>
    <w:rsid w:val="008C3527"/>
    <w:rsid w:val="008C3CC5"/>
    <w:rsid w:val="008C7FDA"/>
    <w:rsid w:val="008D5856"/>
    <w:rsid w:val="008D604B"/>
    <w:rsid w:val="008D67FC"/>
    <w:rsid w:val="008D7BB5"/>
    <w:rsid w:val="008E3B71"/>
    <w:rsid w:val="008F1415"/>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360F"/>
    <w:rsid w:val="0096556A"/>
    <w:rsid w:val="00966637"/>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1714A"/>
    <w:rsid w:val="00A22D64"/>
    <w:rsid w:val="00A24239"/>
    <w:rsid w:val="00A27346"/>
    <w:rsid w:val="00A35C62"/>
    <w:rsid w:val="00A36EFB"/>
    <w:rsid w:val="00A371F9"/>
    <w:rsid w:val="00A40303"/>
    <w:rsid w:val="00A420D3"/>
    <w:rsid w:val="00A46198"/>
    <w:rsid w:val="00A577EE"/>
    <w:rsid w:val="00A62580"/>
    <w:rsid w:val="00A63F52"/>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E74AF"/>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5D7D"/>
    <w:rsid w:val="00BC7ADE"/>
    <w:rsid w:val="00BD0C39"/>
    <w:rsid w:val="00BD3FF7"/>
    <w:rsid w:val="00BE1BC6"/>
    <w:rsid w:val="00BF0A30"/>
    <w:rsid w:val="00BF0EE9"/>
    <w:rsid w:val="00BF6CBF"/>
    <w:rsid w:val="00BF7284"/>
    <w:rsid w:val="00C056BB"/>
    <w:rsid w:val="00C15D33"/>
    <w:rsid w:val="00C31641"/>
    <w:rsid w:val="00C33733"/>
    <w:rsid w:val="00C427ED"/>
    <w:rsid w:val="00C44AE5"/>
    <w:rsid w:val="00C45B68"/>
    <w:rsid w:val="00C515F9"/>
    <w:rsid w:val="00C53CEB"/>
    <w:rsid w:val="00C53D63"/>
    <w:rsid w:val="00C54CA6"/>
    <w:rsid w:val="00C55CE0"/>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037B"/>
    <w:rsid w:val="00C934EE"/>
    <w:rsid w:val="00C9399B"/>
    <w:rsid w:val="00C953B4"/>
    <w:rsid w:val="00CA05A2"/>
    <w:rsid w:val="00CA0B80"/>
    <w:rsid w:val="00CA4F85"/>
    <w:rsid w:val="00CA5796"/>
    <w:rsid w:val="00CB13AE"/>
    <w:rsid w:val="00CB40CD"/>
    <w:rsid w:val="00CC5A4B"/>
    <w:rsid w:val="00CD1E63"/>
    <w:rsid w:val="00CD237F"/>
    <w:rsid w:val="00CD43C4"/>
    <w:rsid w:val="00CD57BC"/>
    <w:rsid w:val="00CD78F2"/>
    <w:rsid w:val="00CD7B99"/>
    <w:rsid w:val="00CE0EFE"/>
    <w:rsid w:val="00CE27B1"/>
    <w:rsid w:val="00CE27F9"/>
    <w:rsid w:val="00CE2C29"/>
    <w:rsid w:val="00CE7F0B"/>
    <w:rsid w:val="00CF42A1"/>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4D26"/>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DE5E8"/>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EB69F-B9EA-4272-9DC8-E4FE16A9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2023-02-22T06:59:00Z</cp:lastPrinted>
  <dcterms:created xsi:type="dcterms:W3CDTF">2023-02-22T07:01:00Z</dcterms:created>
  <dcterms:modified xsi:type="dcterms:W3CDTF">2023-02-22T07:01:00Z</dcterms:modified>
</cp:coreProperties>
</file>