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5400E2" w:rsidP="004F3C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JULIET SIMANGO</w:t>
      </w:r>
      <w:r w:rsidR="00BE14D8" w:rsidRPr="00BA3DD5">
        <w:rPr>
          <w:rFonts w:ascii="Times New Roman" w:hAnsi="Times New Roman" w:cs="Times New Roman"/>
          <w:sz w:val="24"/>
          <w:szCs w:val="24"/>
        </w:rPr>
        <w:tab/>
      </w:r>
    </w:p>
    <w:p w:rsidR="004F017F" w:rsidRPr="00BA3DD5" w:rsidRDefault="004F017F" w:rsidP="004F3C1A">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74A07" w:rsidRDefault="005400E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74A07" w:rsidRDefault="00C74A07" w:rsidP="00966050">
      <w:pPr>
        <w:spacing w:after="0" w:line="240" w:lineRule="auto"/>
        <w:jc w:val="both"/>
        <w:rPr>
          <w:rFonts w:ascii="Times New Roman" w:hAnsi="Times New Roman" w:cs="Times New Roman"/>
          <w:sz w:val="24"/>
          <w:szCs w:val="24"/>
        </w:rPr>
      </w:pPr>
    </w:p>
    <w:p w:rsidR="00C74A07" w:rsidRDefault="00C74A07"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5400E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855719"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400E2">
        <w:rPr>
          <w:rFonts w:ascii="Times New Roman" w:hAnsi="Times New Roman" w:cs="Times New Roman"/>
          <w:sz w:val="24"/>
          <w:szCs w:val="24"/>
        </w:rPr>
        <w:t>13</w:t>
      </w:r>
      <w:r w:rsidR="00C74A07">
        <w:rPr>
          <w:rFonts w:ascii="Times New Roman" w:hAnsi="Times New Roman" w:cs="Times New Roman"/>
          <w:sz w:val="24"/>
          <w:szCs w:val="24"/>
        </w:rPr>
        <w:t xml:space="preserve"> February 2019</w:t>
      </w:r>
    </w:p>
    <w:p w:rsidR="00855719" w:rsidRDefault="00855719" w:rsidP="00966050">
      <w:pPr>
        <w:spacing w:after="0" w:line="240" w:lineRule="auto"/>
        <w:jc w:val="both"/>
        <w:rPr>
          <w:rFonts w:ascii="Times New Roman" w:hAnsi="Times New Roman" w:cs="Times New Roman"/>
          <w:sz w:val="24"/>
          <w:szCs w:val="24"/>
        </w:rPr>
      </w:pPr>
    </w:p>
    <w:p w:rsidR="003E3F2A" w:rsidRDefault="0085571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5400E2">
        <w:rPr>
          <w:rFonts w:ascii="Times New Roman" w:hAnsi="Times New Roman" w:cs="Times New Roman"/>
          <w:sz w:val="24"/>
          <w:szCs w:val="24"/>
        </w:rPr>
        <w:t xml:space="preserve">written </w:t>
      </w:r>
      <w:r>
        <w:rPr>
          <w:rFonts w:ascii="Times New Roman" w:hAnsi="Times New Roman" w:cs="Times New Roman"/>
          <w:sz w:val="24"/>
          <w:szCs w:val="24"/>
        </w:rPr>
        <w:t xml:space="preserve">judgment: </w:t>
      </w:r>
      <w:r w:rsidR="005400E2">
        <w:rPr>
          <w:rFonts w:ascii="Times New Roman" w:hAnsi="Times New Roman" w:cs="Times New Roman"/>
          <w:sz w:val="24"/>
          <w:szCs w:val="24"/>
        </w:rPr>
        <w:t>6 May</w:t>
      </w:r>
      <w:r w:rsidR="003A39D9">
        <w:rPr>
          <w:rFonts w:ascii="Times New Roman" w:hAnsi="Times New Roman" w:cs="Times New Roman"/>
          <w:sz w:val="24"/>
          <w:szCs w:val="24"/>
        </w:rPr>
        <w:t xml:space="preserve"> 2019</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5400E2"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54056E" w:rsidRDefault="0054056E" w:rsidP="0031329B">
      <w:pPr>
        <w:spacing w:after="0" w:line="360" w:lineRule="auto"/>
        <w:jc w:val="both"/>
        <w:rPr>
          <w:rFonts w:ascii="Times New Roman" w:hAnsi="Times New Roman" w:cs="Times New Roman"/>
          <w:b/>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M</w:t>
      </w:r>
      <w:r w:rsidR="00C74A07">
        <w:rPr>
          <w:rFonts w:ascii="Times New Roman" w:hAnsi="Times New Roman" w:cs="Times New Roman"/>
          <w:sz w:val="24"/>
          <w:szCs w:val="24"/>
        </w:rPr>
        <w:t xml:space="preserve">r </w:t>
      </w:r>
      <w:r w:rsidR="005400E2">
        <w:rPr>
          <w:rFonts w:ascii="Times New Roman" w:hAnsi="Times New Roman" w:cs="Times New Roman"/>
          <w:i/>
          <w:sz w:val="24"/>
          <w:szCs w:val="24"/>
        </w:rPr>
        <w:t>C. Ndlovu</w:t>
      </w:r>
      <w:r w:rsidR="004F3C1A">
        <w:rPr>
          <w:rFonts w:ascii="Times New Roman" w:hAnsi="Times New Roman" w:cs="Times New Roman"/>
          <w:sz w:val="24"/>
          <w:szCs w:val="24"/>
        </w:rPr>
        <w:t>,</w:t>
      </w:r>
      <w:r w:rsidRPr="000E08CC">
        <w:rPr>
          <w:rFonts w:ascii="Times New Roman" w:hAnsi="Times New Roman" w:cs="Times New Roman"/>
          <w:sz w:val="24"/>
          <w:szCs w:val="24"/>
        </w:rPr>
        <w:t xml:space="preserve"> for the app</w:t>
      </w:r>
      <w:r w:rsidR="005400E2">
        <w:rPr>
          <w:rFonts w:ascii="Times New Roman" w:hAnsi="Times New Roman" w:cs="Times New Roman"/>
          <w:sz w:val="24"/>
          <w:szCs w:val="24"/>
        </w:rPr>
        <w:t>ell</w:t>
      </w:r>
      <w:r w:rsidR="00712981">
        <w:rPr>
          <w:rFonts w:ascii="Times New Roman" w:hAnsi="Times New Roman" w:cs="Times New Roman"/>
          <w:sz w:val="24"/>
          <w:szCs w:val="24"/>
        </w:rPr>
        <w:t>ant</w:t>
      </w:r>
    </w:p>
    <w:p w:rsidR="001E18C7" w:rsidRDefault="00760E84"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5400E2">
        <w:rPr>
          <w:rFonts w:ascii="Times New Roman" w:hAnsi="Times New Roman" w:cs="Times New Roman"/>
          <w:i/>
          <w:sz w:val="24"/>
          <w:szCs w:val="24"/>
        </w:rPr>
        <w:t>M. Tembo</w:t>
      </w:r>
      <w:r w:rsidR="00A25FEF">
        <w:rPr>
          <w:rFonts w:ascii="Times New Roman" w:hAnsi="Times New Roman" w:cs="Times New Roman"/>
          <w:sz w:val="24"/>
          <w:szCs w:val="24"/>
        </w:rPr>
        <w:t xml:space="preserve">, </w:t>
      </w:r>
      <w:r w:rsidR="001E18C7" w:rsidRPr="001E18C7">
        <w:rPr>
          <w:rFonts w:ascii="Times New Roman" w:hAnsi="Times New Roman" w:cs="Times New Roman"/>
          <w:sz w:val="24"/>
          <w:szCs w:val="24"/>
        </w:rPr>
        <w:t xml:space="preserve">for the </w:t>
      </w:r>
      <w:r w:rsidR="000E08CC">
        <w:rPr>
          <w:rFonts w:ascii="Times New Roman" w:hAnsi="Times New Roman" w:cs="Times New Roman"/>
          <w:sz w:val="24"/>
          <w:szCs w:val="24"/>
        </w:rPr>
        <w:t>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74A07" w:rsidRDefault="00BE14D8" w:rsidP="0025753D">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BC66F3" w:rsidRPr="00C82F03" w:rsidRDefault="00C74A07" w:rsidP="001F268A">
      <w:pPr>
        <w:spacing w:after="0" w:line="360" w:lineRule="auto"/>
        <w:ind w:left="720" w:hanging="72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001F268A">
        <w:rPr>
          <w:rFonts w:ascii="Times New Roman" w:hAnsi="Times New Roman" w:cs="Times New Roman"/>
          <w:sz w:val="24"/>
          <w:szCs w:val="24"/>
        </w:rPr>
        <w:t xml:space="preserve">This was an appeal against sentence only. In the court </w:t>
      </w:r>
      <w:r w:rsidR="001F268A" w:rsidRPr="001F268A">
        <w:rPr>
          <w:rFonts w:ascii="Times New Roman" w:hAnsi="Times New Roman" w:cs="Times New Roman"/>
          <w:i/>
          <w:sz w:val="24"/>
          <w:szCs w:val="24"/>
        </w:rPr>
        <w:t>a quo</w:t>
      </w:r>
      <w:r w:rsidR="001F268A">
        <w:rPr>
          <w:rFonts w:ascii="Times New Roman" w:hAnsi="Times New Roman" w:cs="Times New Roman"/>
          <w:sz w:val="24"/>
          <w:szCs w:val="24"/>
        </w:rPr>
        <w:t xml:space="preserve"> the appellant was </w:t>
      </w:r>
      <w:r w:rsidR="00086470">
        <w:rPr>
          <w:rFonts w:ascii="Times New Roman" w:hAnsi="Times New Roman" w:cs="Times New Roman"/>
          <w:sz w:val="24"/>
          <w:szCs w:val="24"/>
        </w:rPr>
        <w:t xml:space="preserve">unrepresented. She was </w:t>
      </w:r>
      <w:r w:rsidR="001F268A">
        <w:rPr>
          <w:rFonts w:ascii="Times New Roman" w:hAnsi="Times New Roman" w:cs="Times New Roman"/>
          <w:sz w:val="24"/>
          <w:szCs w:val="24"/>
        </w:rPr>
        <w:t xml:space="preserve">convicted on her own plea of guilty to contravening s 82(1) of the Parks and Wild Life </w:t>
      </w:r>
      <w:r w:rsidR="00486641">
        <w:rPr>
          <w:rFonts w:ascii="Times New Roman" w:hAnsi="Times New Roman" w:cs="Times New Roman"/>
          <w:sz w:val="24"/>
          <w:szCs w:val="24"/>
        </w:rPr>
        <w:t>(</w:t>
      </w:r>
      <w:r w:rsidR="001F268A">
        <w:rPr>
          <w:rFonts w:ascii="Times New Roman" w:hAnsi="Times New Roman" w:cs="Times New Roman"/>
          <w:sz w:val="24"/>
          <w:szCs w:val="24"/>
        </w:rPr>
        <w:t>General</w:t>
      </w:r>
      <w:r w:rsidR="00486641">
        <w:rPr>
          <w:rFonts w:ascii="Times New Roman" w:hAnsi="Times New Roman" w:cs="Times New Roman"/>
          <w:sz w:val="24"/>
          <w:szCs w:val="24"/>
        </w:rPr>
        <w:t>)</w:t>
      </w:r>
      <w:r w:rsidR="001F268A">
        <w:rPr>
          <w:rFonts w:ascii="Times New Roman" w:hAnsi="Times New Roman" w:cs="Times New Roman"/>
          <w:sz w:val="24"/>
          <w:szCs w:val="24"/>
        </w:rPr>
        <w:t xml:space="preserve"> Regulations of 1990 (SI </w:t>
      </w:r>
      <w:r w:rsidR="00D80666">
        <w:rPr>
          <w:rFonts w:ascii="Times New Roman" w:hAnsi="Times New Roman" w:cs="Times New Roman"/>
          <w:sz w:val="24"/>
          <w:szCs w:val="24"/>
        </w:rPr>
        <w:t>362 of 1990)</w:t>
      </w:r>
      <w:r w:rsidR="008C7263">
        <w:rPr>
          <w:rFonts w:ascii="Times New Roman" w:hAnsi="Times New Roman" w:cs="Times New Roman"/>
          <w:sz w:val="24"/>
          <w:szCs w:val="24"/>
        </w:rPr>
        <w:t xml:space="preserve"> (“</w:t>
      </w:r>
      <w:r w:rsidR="008C7263" w:rsidRPr="008C7263">
        <w:rPr>
          <w:rFonts w:ascii="Times New Roman" w:hAnsi="Times New Roman" w:cs="Times New Roman"/>
          <w:b/>
          <w:i/>
          <w:sz w:val="24"/>
          <w:szCs w:val="24"/>
        </w:rPr>
        <w:t>the Parks Regulations</w:t>
      </w:r>
      <w:r w:rsidR="008C7263">
        <w:rPr>
          <w:rFonts w:ascii="Times New Roman" w:hAnsi="Times New Roman" w:cs="Times New Roman"/>
          <w:sz w:val="24"/>
          <w:szCs w:val="24"/>
        </w:rPr>
        <w:t>”)</w:t>
      </w:r>
      <w:r w:rsidR="001F268A">
        <w:rPr>
          <w:rFonts w:ascii="Times New Roman" w:hAnsi="Times New Roman" w:cs="Times New Roman"/>
          <w:sz w:val="24"/>
          <w:szCs w:val="24"/>
        </w:rPr>
        <w:t xml:space="preserve">, as read with s 128 of the Parks and Wildlife Act, </w:t>
      </w:r>
      <w:r w:rsidR="001F268A" w:rsidRPr="001F268A">
        <w:rPr>
          <w:rFonts w:ascii="Times New Roman" w:hAnsi="Times New Roman" w:cs="Times New Roman"/>
          <w:i/>
          <w:sz w:val="24"/>
          <w:szCs w:val="24"/>
        </w:rPr>
        <w:t>Cap 20:14</w:t>
      </w:r>
      <w:r w:rsidR="00086470">
        <w:rPr>
          <w:rFonts w:ascii="Times New Roman" w:hAnsi="Times New Roman" w:cs="Times New Roman"/>
          <w:sz w:val="24"/>
          <w:szCs w:val="24"/>
        </w:rPr>
        <w:t xml:space="preserve"> (“</w:t>
      </w:r>
      <w:r w:rsidR="00086470" w:rsidRPr="00086470">
        <w:rPr>
          <w:rFonts w:ascii="Times New Roman" w:hAnsi="Times New Roman" w:cs="Times New Roman"/>
          <w:b/>
          <w:i/>
          <w:sz w:val="24"/>
          <w:szCs w:val="24"/>
        </w:rPr>
        <w:t>the Act</w:t>
      </w:r>
      <w:r w:rsidR="00086470">
        <w:rPr>
          <w:rFonts w:ascii="Times New Roman" w:hAnsi="Times New Roman" w:cs="Times New Roman"/>
          <w:sz w:val="24"/>
          <w:szCs w:val="24"/>
        </w:rPr>
        <w:t>”)</w:t>
      </w:r>
      <w:r w:rsidR="007A5666">
        <w:rPr>
          <w:rFonts w:ascii="Times New Roman" w:hAnsi="Times New Roman" w:cs="Times New Roman"/>
          <w:sz w:val="24"/>
          <w:szCs w:val="24"/>
        </w:rPr>
        <w:t xml:space="preserve">. These provisions </w:t>
      </w:r>
      <w:r w:rsidR="00486641">
        <w:rPr>
          <w:rFonts w:ascii="Times New Roman" w:hAnsi="Times New Roman" w:cs="Times New Roman"/>
          <w:sz w:val="24"/>
          <w:szCs w:val="24"/>
        </w:rPr>
        <w:t xml:space="preserve">relate to the illegal </w:t>
      </w:r>
      <w:r w:rsidR="001F268A" w:rsidRPr="007A5666">
        <w:rPr>
          <w:rFonts w:ascii="Times New Roman" w:hAnsi="Times New Roman" w:cs="Times New Roman"/>
          <w:sz w:val="24"/>
          <w:szCs w:val="24"/>
        </w:rPr>
        <w:t>possession of ivory</w:t>
      </w:r>
      <w:r w:rsidR="00486641">
        <w:rPr>
          <w:rFonts w:ascii="Times New Roman" w:hAnsi="Times New Roman" w:cs="Times New Roman"/>
          <w:sz w:val="24"/>
          <w:szCs w:val="24"/>
        </w:rPr>
        <w:t>.</w:t>
      </w:r>
      <w:r w:rsidR="001F268A">
        <w:rPr>
          <w:rFonts w:ascii="Times New Roman" w:hAnsi="Times New Roman" w:cs="Times New Roman"/>
          <w:sz w:val="24"/>
          <w:szCs w:val="24"/>
        </w:rPr>
        <w:t xml:space="preserve">   </w:t>
      </w:r>
    </w:p>
    <w:p w:rsidR="00086470" w:rsidRDefault="00086470" w:rsidP="00D038EC">
      <w:pPr>
        <w:spacing w:after="0" w:line="360" w:lineRule="auto"/>
        <w:ind w:left="720" w:hanging="720"/>
        <w:jc w:val="both"/>
        <w:rPr>
          <w:rFonts w:ascii="Times New Roman" w:hAnsi="Times New Roman" w:cs="Times New Roman"/>
          <w:sz w:val="24"/>
          <w:szCs w:val="24"/>
        </w:rPr>
      </w:pPr>
    </w:p>
    <w:p w:rsidR="00086470" w:rsidRDefault="005A653A" w:rsidP="00D038E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facts were these. On 9 September 2018, at around 10:00 hours, the appellant was herding cattle in Save Valley Conservancy. She came across a dead elephant. She removed one tusk and took it home. The following day she </w:t>
      </w:r>
      <w:r w:rsidR="00486641">
        <w:rPr>
          <w:rFonts w:ascii="Times New Roman" w:hAnsi="Times New Roman" w:cs="Times New Roman"/>
          <w:sz w:val="24"/>
          <w:szCs w:val="24"/>
        </w:rPr>
        <w:t xml:space="preserve">went </w:t>
      </w:r>
      <w:r>
        <w:rPr>
          <w:rFonts w:ascii="Times New Roman" w:hAnsi="Times New Roman" w:cs="Times New Roman"/>
          <w:sz w:val="24"/>
          <w:szCs w:val="24"/>
        </w:rPr>
        <w:t xml:space="preserve">back to the dead elephant. She removed the other tusk and again took it home. The police received a tip off. Following a search of </w:t>
      </w:r>
      <w:r w:rsidR="00086470">
        <w:rPr>
          <w:rFonts w:ascii="Times New Roman" w:hAnsi="Times New Roman" w:cs="Times New Roman"/>
          <w:sz w:val="24"/>
          <w:szCs w:val="24"/>
        </w:rPr>
        <w:t>her</w:t>
      </w:r>
      <w:r>
        <w:rPr>
          <w:rFonts w:ascii="Times New Roman" w:hAnsi="Times New Roman" w:cs="Times New Roman"/>
          <w:sz w:val="24"/>
          <w:szCs w:val="24"/>
        </w:rPr>
        <w:t xml:space="preserve"> homestead</w:t>
      </w:r>
      <w:r w:rsidR="008C7263">
        <w:rPr>
          <w:rFonts w:ascii="Times New Roman" w:hAnsi="Times New Roman" w:cs="Times New Roman"/>
          <w:sz w:val="24"/>
          <w:szCs w:val="24"/>
        </w:rPr>
        <w:t xml:space="preserve"> the police recovered the two tu</w:t>
      </w:r>
      <w:r>
        <w:rPr>
          <w:rFonts w:ascii="Times New Roman" w:hAnsi="Times New Roman" w:cs="Times New Roman"/>
          <w:sz w:val="24"/>
          <w:szCs w:val="24"/>
        </w:rPr>
        <w:t>sks. They had been hidden i</w:t>
      </w:r>
      <w:r w:rsidR="00EA3ECF">
        <w:rPr>
          <w:rFonts w:ascii="Times New Roman" w:hAnsi="Times New Roman" w:cs="Times New Roman"/>
          <w:sz w:val="24"/>
          <w:szCs w:val="24"/>
        </w:rPr>
        <w:t>n</w:t>
      </w:r>
      <w:r>
        <w:rPr>
          <w:rFonts w:ascii="Times New Roman" w:hAnsi="Times New Roman" w:cs="Times New Roman"/>
          <w:sz w:val="24"/>
          <w:szCs w:val="24"/>
        </w:rPr>
        <w:t xml:space="preserve"> one of the a</w:t>
      </w:r>
      <w:r w:rsidR="00086470">
        <w:rPr>
          <w:rFonts w:ascii="Times New Roman" w:hAnsi="Times New Roman" w:cs="Times New Roman"/>
          <w:sz w:val="24"/>
          <w:szCs w:val="24"/>
        </w:rPr>
        <w:t>ppellant</w:t>
      </w:r>
      <w:r>
        <w:rPr>
          <w:rFonts w:ascii="Times New Roman" w:hAnsi="Times New Roman" w:cs="Times New Roman"/>
          <w:sz w:val="24"/>
          <w:szCs w:val="24"/>
        </w:rPr>
        <w:t xml:space="preserve">’s houses. She was arrested. </w:t>
      </w:r>
      <w:r w:rsidR="00086470">
        <w:rPr>
          <w:rFonts w:ascii="Times New Roman" w:hAnsi="Times New Roman" w:cs="Times New Roman"/>
          <w:sz w:val="24"/>
          <w:szCs w:val="24"/>
        </w:rPr>
        <w:t>That was on 11 September 2018</w:t>
      </w:r>
      <w:r w:rsidR="007A5666">
        <w:rPr>
          <w:rFonts w:ascii="Times New Roman" w:hAnsi="Times New Roman" w:cs="Times New Roman"/>
          <w:sz w:val="24"/>
          <w:szCs w:val="24"/>
        </w:rPr>
        <w:t>, i.e. a day after she had taken the second tusk, or two days after she had taken the first</w:t>
      </w:r>
      <w:r w:rsidR="00086470">
        <w:rPr>
          <w:rFonts w:ascii="Times New Roman" w:hAnsi="Times New Roman" w:cs="Times New Roman"/>
          <w:sz w:val="24"/>
          <w:szCs w:val="24"/>
        </w:rPr>
        <w:t xml:space="preserve">. </w:t>
      </w:r>
    </w:p>
    <w:p w:rsidR="00086470" w:rsidRDefault="00086470" w:rsidP="00D038EC">
      <w:pPr>
        <w:spacing w:after="0" w:line="360" w:lineRule="auto"/>
        <w:ind w:left="720" w:hanging="720"/>
        <w:jc w:val="both"/>
        <w:rPr>
          <w:rFonts w:ascii="Times New Roman" w:hAnsi="Times New Roman" w:cs="Times New Roman"/>
          <w:sz w:val="24"/>
          <w:szCs w:val="24"/>
        </w:rPr>
      </w:pPr>
    </w:p>
    <w:p w:rsidR="007A5666" w:rsidRDefault="00086470" w:rsidP="00C17755">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Section 128 of the Act provides for a special penalty for certain offences. </w:t>
      </w:r>
      <w:r w:rsidR="00D255B3">
        <w:rPr>
          <w:rFonts w:ascii="Times New Roman" w:hAnsi="Times New Roman" w:cs="Times New Roman"/>
          <w:sz w:val="24"/>
          <w:szCs w:val="24"/>
        </w:rPr>
        <w:t xml:space="preserve">By the use of the </w:t>
      </w:r>
      <w:r w:rsidR="00D255B3" w:rsidRPr="00653B98">
        <w:rPr>
          <w:rFonts w:ascii="Times New Roman" w:hAnsi="Times New Roman" w:cs="Times New Roman"/>
          <w:i/>
          <w:sz w:val="24"/>
          <w:szCs w:val="24"/>
        </w:rPr>
        <w:t>non-obstante</w:t>
      </w:r>
      <w:r w:rsidR="00D255B3">
        <w:rPr>
          <w:rFonts w:ascii="Times New Roman" w:hAnsi="Times New Roman" w:cs="Times New Roman"/>
          <w:sz w:val="24"/>
          <w:szCs w:val="24"/>
        </w:rPr>
        <w:t xml:space="preserve"> clause, “</w:t>
      </w:r>
      <w:r w:rsidR="00D255B3">
        <w:rPr>
          <w:rFonts w:ascii="Times New Roman" w:hAnsi="Times New Roman" w:cs="Times New Roman"/>
          <w:i/>
          <w:sz w:val="24"/>
          <w:szCs w:val="24"/>
        </w:rPr>
        <w:t>n</w:t>
      </w:r>
      <w:r w:rsidR="00D255B3" w:rsidRPr="00653B98">
        <w:rPr>
          <w:rFonts w:ascii="Times New Roman" w:hAnsi="Times New Roman" w:cs="Times New Roman"/>
          <w:i/>
          <w:sz w:val="24"/>
          <w:szCs w:val="24"/>
        </w:rPr>
        <w:t>otwithstanding any</w:t>
      </w:r>
      <w:r w:rsidR="00D255B3">
        <w:rPr>
          <w:rFonts w:ascii="Times New Roman" w:hAnsi="Times New Roman" w:cs="Times New Roman"/>
          <w:i/>
          <w:sz w:val="24"/>
          <w:szCs w:val="24"/>
        </w:rPr>
        <w:t xml:space="preserve"> other provision of this Act …</w:t>
      </w:r>
      <w:r w:rsidR="007A5666">
        <w:rPr>
          <w:rFonts w:ascii="Times New Roman" w:hAnsi="Times New Roman" w:cs="Times New Roman"/>
          <w:i/>
          <w:sz w:val="24"/>
          <w:szCs w:val="24"/>
        </w:rPr>
        <w:t>”</w:t>
      </w:r>
      <w:r w:rsidR="00C17755">
        <w:rPr>
          <w:rFonts w:ascii="Times New Roman" w:hAnsi="Times New Roman" w:cs="Times New Roman"/>
          <w:sz w:val="24"/>
          <w:szCs w:val="24"/>
        </w:rPr>
        <w:t xml:space="preserve"> it </w:t>
      </w:r>
      <w:r w:rsidR="00D255B3">
        <w:rPr>
          <w:rFonts w:ascii="Times New Roman" w:hAnsi="Times New Roman" w:cs="Times New Roman"/>
          <w:sz w:val="24"/>
          <w:szCs w:val="24"/>
        </w:rPr>
        <w:t xml:space="preserve">overrides all other provisions of the Act and any regulations made under it. </w:t>
      </w:r>
    </w:p>
    <w:p w:rsidR="00C17755" w:rsidRPr="00086470" w:rsidRDefault="007A5666" w:rsidP="00C17755">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C17755">
        <w:rPr>
          <w:rFonts w:ascii="Times New Roman" w:hAnsi="Times New Roman" w:cs="Times New Roman"/>
          <w:sz w:val="24"/>
          <w:szCs w:val="24"/>
        </w:rPr>
        <w:t xml:space="preserve">In substance, </w:t>
      </w:r>
      <w:r>
        <w:rPr>
          <w:rFonts w:ascii="Times New Roman" w:hAnsi="Times New Roman" w:cs="Times New Roman"/>
          <w:sz w:val="24"/>
          <w:szCs w:val="24"/>
        </w:rPr>
        <w:t>s 128</w:t>
      </w:r>
      <w:r w:rsidR="00C17755">
        <w:rPr>
          <w:rFonts w:ascii="Times New Roman" w:hAnsi="Times New Roman" w:cs="Times New Roman"/>
          <w:sz w:val="24"/>
          <w:szCs w:val="24"/>
        </w:rPr>
        <w:t xml:space="preserve"> provides for a mandatory minimum sentence of 9 years for a first offender convicted of, </w:t>
      </w:r>
      <w:r w:rsidR="00C17755" w:rsidRPr="00C17755">
        <w:rPr>
          <w:rFonts w:ascii="Times New Roman" w:hAnsi="Times New Roman" w:cs="Times New Roman"/>
          <w:i/>
          <w:sz w:val="24"/>
          <w:szCs w:val="24"/>
        </w:rPr>
        <w:t>inter alia</w:t>
      </w:r>
      <w:r w:rsidR="00C17755">
        <w:rPr>
          <w:rFonts w:ascii="Times New Roman" w:hAnsi="Times New Roman" w:cs="Times New Roman"/>
          <w:sz w:val="24"/>
          <w:szCs w:val="24"/>
        </w:rPr>
        <w:t xml:space="preserve">, the unlawful possession of ivory or any trophy of any specially protected animal, unless they </w:t>
      </w:r>
      <w:r>
        <w:rPr>
          <w:rFonts w:ascii="Times New Roman" w:hAnsi="Times New Roman" w:cs="Times New Roman"/>
          <w:sz w:val="24"/>
          <w:szCs w:val="24"/>
        </w:rPr>
        <w:t xml:space="preserve">can </w:t>
      </w:r>
      <w:r w:rsidR="00C17755">
        <w:rPr>
          <w:rFonts w:ascii="Times New Roman" w:hAnsi="Times New Roman" w:cs="Times New Roman"/>
          <w:sz w:val="24"/>
          <w:szCs w:val="24"/>
        </w:rPr>
        <w:t xml:space="preserve">show </w:t>
      </w:r>
      <w:r w:rsidR="00EA3ECF">
        <w:rPr>
          <w:rFonts w:ascii="Times New Roman" w:hAnsi="Times New Roman" w:cs="Times New Roman"/>
          <w:sz w:val="24"/>
          <w:szCs w:val="24"/>
        </w:rPr>
        <w:t>some</w:t>
      </w:r>
      <w:r w:rsidR="00C17755" w:rsidRPr="00086470">
        <w:rPr>
          <w:rFonts w:ascii="Times New Roman" w:hAnsi="Times New Roman" w:cs="Times New Roman"/>
          <w:sz w:val="24"/>
          <w:szCs w:val="24"/>
        </w:rPr>
        <w:t xml:space="preserve"> special</w:t>
      </w:r>
      <w:r w:rsidR="00C17755">
        <w:rPr>
          <w:rFonts w:ascii="Times New Roman" w:hAnsi="Times New Roman" w:cs="Times New Roman"/>
          <w:sz w:val="24"/>
          <w:szCs w:val="24"/>
        </w:rPr>
        <w:t xml:space="preserve"> </w:t>
      </w:r>
      <w:r w:rsidR="00C17755" w:rsidRPr="00086470">
        <w:rPr>
          <w:rFonts w:ascii="Times New Roman" w:hAnsi="Times New Roman" w:cs="Times New Roman"/>
          <w:sz w:val="24"/>
          <w:szCs w:val="24"/>
        </w:rPr>
        <w:t>circumstances justifying the imposition of a lesser penalty</w:t>
      </w:r>
      <w:r w:rsidR="00EA3ECF">
        <w:rPr>
          <w:rFonts w:ascii="Times New Roman" w:hAnsi="Times New Roman" w:cs="Times New Roman"/>
          <w:sz w:val="24"/>
          <w:szCs w:val="24"/>
        </w:rPr>
        <w:t xml:space="preserve">. If special circumstances are found to exist, the first offender may be sentenced to a </w:t>
      </w:r>
      <w:r w:rsidR="00C17755" w:rsidRPr="00086470">
        <w:rPr>
          <w:rFonts w:ascii="Times New Roman" w:hAnsi="Times New Roman" w:cs="Times New Roman"/>
          <w:sz w:val="24"/>
          <w:szCs w:val="24"/>
        </w:rPr>
        <w:t>fine four times the value of the ivory or any trophy</w:t>
      </w:r>
      <w:r>
        <w:rPr>
          <w:rFonts w:ascii="Times New Roman" w:hAnsi="Times New Roman" w:cs="Times New Roman"/>
          <w:sz w:val="24"/>
          <w:szCs w:val="24"/>
        </w:rPr>
        <w:t>,</w:t>
      </w:r>
      <w:r w:rsidR="00C17755">
        <w:rPr>
          <w:rFonts w:ascii="Times New Roman" w:hAnsi="Times New Roman" w:cs="Times New Roman"/>
          <w:sz w:val="24"/>
          <w:szCs w:val="24"/>
        </w:rPr>
        <w:t xml:space="preserve"> </w:t>
      </w:r>
      <w:r w:rsidR="00C17755" w:rsidRPr="00086470">
        <w:rPr>
          <w:rFonts w:ascii="Times New Roman" w:hAnsi="Times New Roman" w:cs="Times New Roman"/>
          <w:sz w:val="24"/>
          <w:szCs w:val="24"/>
        </w:rPr>
        <w:t>or to imprisonment for a period not exceeding five years</w:t>
      </w:r>
      <w:r w:rsidR="00EA3ECF">
        <w:rPr>
          <w:rFonts w:ascii="Times New Roman" w:hAnsi="Times New Roman" w:cs="Times New Roman"/>
          <w:sz w:val="24"/>
          <w:szCs w:val="24"/>
        </w:rPr>
        <w:t>,</w:t>
      </w:r>
      <w:r w:rsidR="00C17755" w:rsidRPr="00086470">
        <w:rPr>
          <w:rFonts w:ascii="Times New Roman" w:hAnsi="Times New Roman" w:cs="Times New Roman"/>
          <w:sz w:val="24"/>
          <w:szCs w:val="24"/>
        </w:rPr>
        <w:t xml:space="preserve"> or to both such fine and such imprisonment.</w:t>
      </w:r>
    </w:p>
    <w:p w:rsidR="00086470" w:rsidRDefault="00086470" w:rsidP="00086470">
      <w:pPr>
        <w:autoSpaceDE w:val="0"/>
        <w:autoSpaceDN w:val="0"/>
        <w:adjustRightInd w:val="0"/>
        <w:spacing w:after="0" w:line="360" w:lineRule="auto"/>
        <w:ind w:left="720" w:hanging="720"/>
        <w:rPr>
          <w:rFonts w:ascii="Times New Roman" w:hAnsi="Times New Roman" w:cs="Times New Roman"/>
          <w:sz w:val="24"/>
          <w:szCs w:val="24"/>
        </w:rPr>
      </w:pPr>
    </w:p>
    <w:p w:rsidR="00086470" w:rsidRDefault="007A5666" w:rsidP="00EA3EC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[5</w:t>
      </w:r>
      <w:r w:rsidR="00EA3ECF">
        <w:rPr>
          <w:rFonts w:ascii="Times New Roman" w:hAnsi="Times New Roman" w:cs="Times New Roman"/>
          <w:sz w:val="24"/>
          <w:szCs w:val="24"/>
        </w:rPr>
        <w:t>]</w:t>
      </w:r>
      <w:r w:rsidR="00EA3ECF">
        <w:rPr>
          <w:rFonts w:ascii="Times New Roman" w:hAnsi="Times New Roman" w:cs="Times New Roman"/>
          <w:sz w:val="24"/>
          <w:szCs w:val="24"/>
        </w:rPr>
        <w:tab/>
      </w:r>
      <w:r w:rsidR="00EA3ECF">
        <w:rPr>
          <w:rFonts w:ascii="Times New Roman" w:hAnsi="Times New Roman" w:cs="Times New Roman"/>
          <w:bCs/>
          <w:sz w:val="24"/>
          <w:szCs w:val="24"/>
        </w:rPr>
        <w:t xml:space="preserve">The court </w:t>
      </w:r>
      <w:r w:rsidR="00EA3ECF" w:rsidRPr="00EA3ECF">
        <w:rPr>
          <w:rFonts w:ascii="Times New Roman" w:hAnsi="Times New Roman" w:cs="Times New Roman"/>
          <w:bCs/>
          <w:i/>
          <w:sz w:val="24"/>
          <w:szCs w:val="24"/>
        </w:rPr>
        <w:t>a quo</w:t>
      </w:r>
      <w:r w:rsidR="00EA3ECF">
        <w:rPr>
          <w:rFonts w:ascii="Times New Roman" w:hAnsi="Times New Roman" w:cs="Times New Roman"/>
          <w:bCs/>
          <w:sz w:val="24"/>
          <w:szCs w:val="24"/>
        </w:rPr>
        <w:t xml:space="preserve"> found no special circumstances. The appellant</w:t>
      </w:r>
      <w:r w:rsidR="00086470" w:rsidRPr="00086470">
        <w:rPr>
          <w:rFonts w:ascii="Times New Roman" w:hAnsi="Times New Roman" w:cs="Times New Roman"/>
          <w:sz w:val="24"/>
          <w:szCs w:val="24"/>
        </w:rPr>
        <w:t xml:space="preserve"> wa</w:t>
      </w:r>
      <w:r w:rsidR="00086470">
        <w:rPr>
          <w:rFonts w:ascii="Times New Roman" w:hAnsi="Times New Roman" w:cs="Times New Roman"/>
          <w:sz w:val="24"/>
          <w:szCs w:val="24"/>
        </w:rPr>
        <w:t>s sentenced to the mandatory minimum sentence of 9 years imprisonment. In addition the ivory was forfeited to the State.</w:t>
      </w:r>
      <w:r w:rsidR="00EA3ECF">
        <w:rPr>
          <w:rFonts w:ascii="Times New Roman" w:hAnsi="Times New Roman" w:cs="Times New Roman"/>
          <w:sz w:val="24"/>
          <w:szCs w:val="24"/>
        </w:rPr>
        <w:t xml:space="preserve"> It was valued at $3 852-50.</w:t>
      </w:r>
    </w:p>
    <w:p w:rsidR="00EA3ECF" w:rsidRDefault="00EA3ECF" w:rsidP="00EA3ECF">
      <w:pPr>
        <w:autoSpaceDE w:val="0"/>
        <w:autoSpaceDN w:val="0"/>
        <w:adjustRightInd w:val="0"/>
        <w:spacing w:after="0" w:line="360" w:lineRule="auto"/>
        <w:ind w:left="720" w:hanging="720"/>
        <w:rPr>
          <w:rFonts w:ascii="Times New Roman" w:hAnsi="Times New Roman" w:cs="Times New Roman"/>
          <w:sz w:val="24"/>
          <w:szCs w:val="24"/>
        </w:rPr>
      </w:pPr>
    </w:p>
    <w:p w:rsidR="005122AF" w:rsidRDefault="00EA3ECF"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7A566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122AF">
        <w:rPr>
          <w:rFonts w:ascii="Times New Roman" w:hAnsi="Times New Roman" w:cs="Times New Roman"/>
          <w:sz w:val="24"/>
          <w:szCs w:val="24"/>
        </w:rPr>
        <w:t>The appellant appealed to this court on a single ground</w:t>
      </w:r>
      <w:r w:rsidR="007A5666">
        <w:rPr>
          <w:rFonts w:ascii="Times New Roman" w:hAnsi="Times New Roman" w:cs="Times New Roman"/>
          <w:sz w:val="24"/>
          <w:szCs w:val="24"/>
        </w:rPr>
        <w:t xml:space="preserve"> which</w:t>
      </w:r>
      <w:r w:rsidR="005122AF">
        <w:rPr>
          <w:rFonts w:ascii="Times New Roman" w:hAnsi="Times New Roman" w:cs="Times New Roman"/>
          <w:sz w:val="24"/>
          <w:szCs w:val="24"/>
        </w:rPr>
        <w:t xml:space="preserve"> was explained in several ways. It was said by finding no special circumstances the court </w:t>
      </w:r>
      <w:r w:rsidR="005122AF" w:rsidRPr="005122AF">
        <w:rPr>
          <w:rFonts w:ascii="Times New Roman" w:hAnsi="Times New Roman" w:cs="Times New Roman"/>
          <w:i/>
          <w:sz w:val="24"/>
          <w:szCs w:val="24"/>
        </w:rPr>
        <w:t>a quo</w:t>
      </w:r>
      <w:r w:rsidR="005122AF">
        <w:rPr>
          <w:rFonts w:ascii="Times New Roman" w:hAnsi="Times New Roman" w:cs="Times New Roman"/>
          <w:sz w:val="24"/>
          <w:szCs w:val="24"/>
        </w:rPr>
        <w:t xml:space="preserve"> erred. </w:t>
      </w:r>
      <w:r w:rsidR="007A5666">
        <w:rPr>
          <w:rFonts w:ascii="Times New Roman" w:hAnsi="Times New Roman" w:cs="Times New Roman"/>
          <w:sz w:val="24"/>
          <w:szCs w:val="24"/>
        </w:rPr>
        <w:t xml:space="preserve">How and why the court was said to have erred was </w:t>
      </w:r>
      <w:r w:rsidR="005122AF">
        <w:rPr>
          <w:rFonts w:ascii="Times New Roman" w:hAnsi="Times New Roman" w:cs="Times New Roman"/>
          <w:sz w:val="24"/>
          <w:szCs w:val="24"/>
        </w:rPr>
        <w:t xml:space="preserve">explained </w:t>
      </w:r>
      <w:r w:rsidR="007A5666">
        <w:rPr>
          <w:rFonts w:ascii="Times New Roman" w:hAnsi="Times New Roman" w:cs="Times New Roman"/>
          <w:sz w:val="24"/>
          <w:szCs w:val="24"/>
        </w:rPr>
        <w:t>this way</w:t>
      </w:r>
      <w:r w:rsidR="005122AF">
        <w:rPr>
          <w:rFonts w:ascii="Times New Roman" w:hAnsi="Times New Roman" w:cs="Times New Roman"/>
          <w:sz w:val="24"/>
          <w:szCs w:val="24"/>
        </w:rPr>
        <w:t>:</w:t>
      </w:r>
    </w:p>
    <w:p w:rsidR="005122AF" w:rsidRDefault="005122AF" w:rsidP="007A5666">
      <w:pPr>
        <w:autoSpaceDE w:val="0"/>
        <w:autoSpaceDN w:val="0"/>
        <w:adjustRightInd w:val="0"/>
        <w:spacing w:after="0" w:line="240" w:lineRule="auto"/>
        <w:ind w:left="720" w:hanging="720"/>
        <w:rPr>
          <w:rFonts w:ascii="Times New Roman" w:hAnsi="Times New Roman" w:cs="Times New Roman"/>
          <w:sz w:val="24"/>
          <w:szCs w:val="24"/>
        </w:rPr>
      </w:pPr>
    </w:p>
    <w:p w:rsidR="008E0BC5" w:rsidRPr="008E252A" w:rsidRDefault="007A5666" w:rsidP="007A5666">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8E0BC5" w:rsidRPr="008E252A">
        <w:rPr>
          <w:rFonts w:ascii="Times New Roman" w:hAnsi="Times New Roman" w:cs="Times New Roman"/>
          <w:sz w:val="24"/>
          <w:szCs w:val="24"/>
        </w:rPr>
        <w:t xml:space="preserve">t never asked the appellant why she </w:t>
      </w:r>
      <w:r>
        <w:rPr>
          <w:rFonts w:ascii="Times New Roman" w:hAnsi="Times New Roman" w:cs="Times New Roman"/>
          <w:sz w:val="24"/>
          <w:szCs w:val="24"/>
        </w:rPr>
        <w:t xml:space="preserve">had </w:t>
      </w:r>
      <w:r w:rsidR="008E0BC5" w:rsidRPr="008E252A">
        <w:rPr>
          <w:rFonts w:ascii="Times New Roman" w:hAnsi="Times New Roman" w:cs="Times New Roman"/>
          <w:sz w:val="24"/>
          <w:szCs w:val="24"/>
        </w:rPr>
        <w:t>decided to remove the ivory and keep it</w:t>
      </w:r>
      <w:r>
        <w:rPr>
          <w:rFonts w:ascii="Times New Roman" w:hAnsi="Times New Roman" w:cs="Times New Roman"/>
          <w:sz w:val="24"/>
          <w:szCs w:val="24"/>
        </w:rPr>
        <w:t>.</w:t>
      </w:r>
    </w:p>
    <w:p w:rsidR="008E0BC5" w:rsidRDefault="008E0BC5" w:rsidP="007A5666">
      <w:pPr>
        <w:autoSpaceDE w:val="0"/>
        <w:autoSpaceDN w:val="0"/>
        <w:adjustRightInd w:val="0"/>
        <w:spacing w:after="0" w:line="240" w:lineRule="auto"/>
        <w:ind w:left="720" w:hanging="720"/>
        <w:rPr>
          <w:rFonts w:ascii="Times New Roman" w:hAnsi="Times New Roman" w:cs="Times New Roman"/>
          <w:sz w:val="24"/>
          <w:szCs w:val="24"/>
        </w:rPr>
      </w:pPr>
    </w:p>
    <w:p w:rsidR="008E0BC5" w:rsidRPr="008E252A" w:rsidRDefault="007A5666" w:rsidP="007A5666">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8E0BC5" w:rsidRPr="008E252A">
        <w:rPr>
          <w:rFonts w:ascii="Times New Roman" w:hAnsi="Times New Roman" w:cs="Times New Roman"/>
          <w:sz w:val="24"/>
          <w:szCs w:val="24"/>
        </w:rPr>
        <w:t xml:space="preserve">he appellant </w:t>
      </w:r>
      <w:r>
        <w:rPr>
          <w:rFonts w:ascii="Times New Roman" w:hAnsi="Times New Roman" w:cs="Times New Roman"/>
          <w:sz w:val="24"/>
          <w:szCs w:val="24"/>
        </w:rPr>
        <w:t xml:space="preserve">had </w:t>
      </w:r>
      <w:r w:rsidR="008E0BC5" w:rsidRPr="008E252A">
        <w:rPr>
          <w:rFonts w:ascii="Times New Roman" w:hAnsi="Times New Roman" w:cs="Times New Roman"/>
          <w:sz w:val="24"/>
          <w:szCs w:val="24"/>
        </w:rPr>
        <w:t xml:space="preserve">found the elephant dead. </w:t>
      </w:r>
      <w:r w:rsidR="00554EC4">
        <w:rPr>
          <w:rFonts w:ascii="Times New Roman" w:hAnsi="Times New Roman" w:cs="Times New Roman"/>
          <w:sz w:val="24"/>
          <w:szCs w:val="24"/>
        </w:rPr>
        <w:t>S</w:t>
      </w:r>
      <w:r w:rsidR="008E0BC5" w:rsidRPr="008E252A">
        <w:rPr>
          <w:rFonts w:ascii="Times New Roman" w:hAnsi="Times New Roman" w:cs="Times New Roman"/>
          <w:sz w:val="24"/>
          <w:szCs w:val="24"/>
        </w:rPr>
        <w:t xml:space="preserve">he </w:t>
      </w:r>
      <w:r w:rsidR="00554EC4">
        <w:rPr>
          <w:rFonts w:ascii="Times New Roman" w:hAnsi="Times New Roman" w:cs="Times New Roman"/>
          <w:sz w:val="24"/>
          <w:szCs w:val="24"/>
        </w:rPr>
        <w:t>ha</w:t>
      </w:r>
      <w:r w:rsidR="008E0BC5" w:rsidRPr="008E252A">
        <w:rPr>
          <w:rFonts w:ascii="Times New Roman" w:hAnsi="Times New Roman" w:cs="Times New Roman"/>
          <w:sz w:val="24"/>
          <w:szCs w:val="24"/>
        </w:rPr>
        <w:t>d not kill</w:t>
      </w:r>
      <w:r w:rsidR="00554EC4">
        <w:rPr>
          <w:rFonts w:ascii="Times New Roman" w:hAnsi="Times New Roman" w:cs="Times New Roman"/>
          <w:sz w:val="24"/>
          <w:szCs w:val="24"/>
        </w:rPr>
        <w:t>ed</w:t>
      </w:r>
      <w:r w:rsidR="008E0BC5" w:rsidRPr="008E252A">
        <w:rPr>
          <w:rFonts w:ascii="Times New Roman" w:hAnsi="Times New Roman" w:cs="Times New Roman"/>
          <w:sz w:val="24"/>
          <w:szCs w:val="24"/>
        </w:rPr>
        <w:t xml:space="preserve"> it</w:t>
      </w:r>
      <w:r w:rsidR="00554EC4">
        <w:rPr>
          <w:rFonts w:ascii="Times New Roman" w:hAnsi="Times New Roman" w:cs="Times New Roman"/>
          <w:sz w:val="24"/>
          <w:szCs w:val="24"/>
        </w:rPr>
        <w:t xml:space="preserve"> herself</w:t>
      </w:r>
      <w:r w:rsidR="008E0BC5" w:rsidRPr="008E252A">
        <w:rPr>
          <w:rFonts w:ascii="Times New Roman" w:hAnsi="Times New Roman" w:cs="Times New Roman"/>
          <w:sz w:val="24"/>
          <w:szCs w:val="24"/>
        </w:rPr>
        <w:t xml:space="preserve">. She </w:t>
      </w:r>
      <w:r w:rsidR="00554EC4">
        <w:rPr>
          <w:rFonts w:ascii="Times New Roman" w:hAnsi="Times New Roman" w:cs="Times New Roman"/>
          <w:sz w:val="24"/>
          <w:szCs w:val="24"/>
        </w:rPr>
        <w:t xml:space="preserve">had </w:t>
      </w:r>
      <w:r w:rsidR="008E0BC5" w:rsidRPr="008E252A">
        <w:rPr>
          <w:rFonts w:ascii="Times New Roman" w:hAnsi="Times New Roman" w:cs="Times New Roman"/>
          <w:sz w:val="24"/>
          <w:szCs w:val="24"/>
        </w:rPr>
        <w:t xml:space="preserve">found it by chance. She </w:t>
      </w:r>
      <w:r w:rsidR="00554EC4">
        <w:rPr>
          <w:rFonts w:ascii="Times New Roman" w:hAnsi="Times New Roman" w:cs="Times New Roman"/>
          <w:sz w:val="24"/>
          <w:szCs w:val="24"/>
        </w:rPr>
        <w:t>had been</w:t>
      </w:r>
      <w:r w:rsidR="008E0BC5" w:rsidRPr="008E252A">
        <w:rPr>
          <w:rFonts w:ascii="Times New Roman" w:hAnsi="Times New Roman" w:cs="Times New Roman"/>
          <w:sz w:val="24"/>
          <w:szCs w:val="24"/>
        </w:rPr>
        <w:t xml:space="preserve"> tempted.</w:t>
      </w:r>
    </w:p>
    <w:p w:rsidR="008E0BC5" w:rsidRDefault="008E0BC5" w:rsidP="007A5666">
      <w:pPr>
        <w:autoSpaceDE w:val="0"/>
        <w:autoSpaceDN w:val="0"/>
        <w:adjustRightInd w:val="0"/>
        <w:spacing w:after="0" w:line="240" w:lineRule="auto"/>
        <w:ind w:left="720" w:hanging="720"/>
        <w:rPr>
          <w:rFonts w:ascii="Times New Roman" w:hAnsi="Times New Roman" w:cs="Times New Roman"/>
          <w:sz w:val="24"/>
          <w:szCs w:val="24"/>
        </w:rPr>
      </w:pPr>
    </w:p>
    <w:p w:rsidR="008E0BC5" w:rsidRPr="008E252A" w:rsidRDefault="008E0BC5" w:rsidP="007A5666">
      <w:pPr>
        <w:pStyle w:val="ListParagraph"/>
        <w:numPr>
          <w:ilvl w:val="0"/>
          <w:numId w:val="42"/>
        </w:numPr>
        <w:autoSpaceDE w:val="0"/>
        <w:autoSpaceDN w:val="0"/>
        <w:adjustRightInd w:val="0"/>
        <w:spacing w:after="0" w:line="240" w:lineRule="auto"/>
        <w:rPr>
          <w:rFonts w:ascii="Times New Roman" w:hAnsi="Times New Roman" w:cs="Times New Roman"/>
          <w:sz w:val="24"/>
          <w:szCs w:val="24"/>
        </w:rPr>
      </w:pPr>
      <w:r w:rsidRPr="008E252A">
        <w:rPr>
          <w:rFonts w:ascii="Times New Roman" w:hAnsi="Times New Roman" w:cs="Times New Roman"/>
          <w:sz w:val="24"/>
          <w:szCs w:val="24"/>
        </w:rPr>
        <w:t xml:space="preserve">The appellant </w:t>
      </w:r>
      <w:r w:rsidR="00554EC4">
        <w:rPr>
          <w:rFonts w:ascii="Times New Roman" w:hAnsi="Times New Roman" w:cs="Times New Roman"/>
          <w:sz w:val="24"/>
          <w:szCs w:val="24"/>
        </w:rPr>
        <w:t xml:space="preserve">had </w:t>
      </w:r>
      <w:r w:rsidRPr="008E252A">
        <w:rPr>
          <w:rFonts w:ascii="Times New Roman" w:hAnsi="Times New Roman" w:cs="Times New Roman"/>
          <w:sz w:val="24"/>
          <w:szCs w:val="24"/>
        </w:rPr>
        <w:t xml:space="preserve">never attempted to sell or deal in the ivory. She </w:t>
      </w:r>
      <w:r w:rsidR="00554EC4">
        <w:rPr>
          <w:rFonts w:ascii="Times New Roman" w:hAnsi="Times New Roman" w:cs="Times New Roman"/>
          <w:sz w:val="24"/>
          <w:szCs w:val="24"/>
        </w:rPr>
        <w:t xml:space="preserve">had </w:t>
      </w:r>
      <w:r w:rsidRPr="008E252A">
        <w:rPr>
          <w:rFonts w:ascii="Times New Roman" w:hAnsi="Times New Roman" w:cs="Times New Roman"/>
          <w:sz w:val="24"/>
          <w:szCs w:val="24"/>
        </w:rPr>
        <w:t xml:space="preserve">innocently possessed </w:t>
      </w:r>
      <w:r w:rsidR="00554EC4">
        <w:rPr>
          <w:rFonts w:ascii="Times New Roman" w:hAnsi="Times New Roman" w:cs="Times New Roman"/>
          <w:sz w:val="24"/>
          <w:szCs w:val="24"/>
        </w:rPr>
        <w:t>it</w:t>
      </w:r>
      <w:r w:rsidRPr="008E252A">
        <w:rPr>
          <w:rFonts w:ascii="Times New Roman" w:hAnsi="Times New Roman" w:cs="Times New Roman"/>
          <w:sz w:val="24"/>
          <w:szCs w:val="24"/>
        </w:rPr>
        <w:t>.</w:t>
      </w:r>
    </w:p>
    <w:p w:rsidR="008E0BC5" w:rsidRDefault="008E0BC5" w:rsidP="005122AF">
      <w:pPr>
        <w:autoSpaceDE w:val="0"/>
        <w:autoSpaceDN w:val="0"/>
        <w:adjustRightInd w:val="0"/>
        <w:spacing w:after="0" w:line="360" w:lineRule="auto"/>
        <w:ind w:left="720" w:hanging="720"/>
        <w:rPr>
          <w:rFonts w:ascii="Times New Roman" w:hAnsi="Times New Roman" w:cs="Times New Roman"/>
          <w:sz w:val="24"/>
          <w:szCs w:val="24"/>
        </w:rPr>
      </w:pPr>
    </w:p>
    <w:p w:rsidR="008E0BC5" w:rsidRPr="008E252A" w:rsidRDefault="008E0BC5" w:rsidP="008E252A">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8E252A">
        <w:rPr>
          <w:rFonts w:ascii="Times New Roman" w:hAnsi="Times New Roman" w:cs="Times New Roman"/>
          <w:sz w:val="24"/>
          <w:szCs w:val="24"/>
        </w:rPr>
        <w:t>The appellant was an unsophisticated female offender who had a suckling child aged 1 year at the time.</w:t>
      </w:r>
    </w:p>
    <w:p w:rsidR="008E0BC5" w:rsidRDefault="008E0BC5" w:rsidP="005122AF">
      <w:pPr>
        <w:autoSpaceDE w:val="0"/>
        <w:autoSpaceDN w:val="0"/>
        <w:adjustRightInd w:val="0"/>
        <w:spacing w:after="0" w:line="360" w:lineRule="auto"/>
        <w:ind w:left="720" w:hanging="720"/>
        <w:rPr>
          <w:rFonts w:ascii="Times New Roman" w:hAnsi="Times New Roman" w:cs="Times New Roman"/>
          <w:sz w:val="24"/>
          <w:szCs w:val="24"/>
        </w:rPr>
      </w:pPr>
    </w:p>
    <w:p w:rsidR="00554EC4" w:rsidRDefault="008E0BC5"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54EC4">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State thought the appeal had merit. It said the court </w:t>
      </w:r>
      <w:r w:rsidRPr="008E0BC5">
        <w:rPr>
          <w:rFonts w:ascii="Times New Roman" w:hAnsi="Times New Roman" w:cs="Times New Roman"/>
          <w:i/>
          <w:sz w:val="24"/>
          <w:szCs w:val="24"/>
        </w:rPr>
        <w:t>a quo</w:t>
      </w:r>
      <w:r>
        <w:rPr>
          <w:rFonts w:ascii="Times New Roman" w:hAnsi="Times New Roman" w:cs="Times New Roman"/>
          <w:sz w:val="24"/>
          <w:szCs w:val="24"/>
        </w:rPr>
        <w:t xml:space="preserve"> did not adequately explain the meaning of special circumstances. Both Mr </w:t>
      </w:r>
      <w:r w:rsidRPr="00522BC2">
        <w:rPr>
          <w:rFonts w:ascii="Times New Roman" w:hAnsi="Times New Roman" w:cs="Times New Roman"/>
          <w:i/>
          <w:sz w:val="24"/>
          <w:szCs w:val="24"/>
        </w:rPr>
        <w:t>Ndlovu</w:t>
      </w:r>
      <w:r>
        <w:rPr>
          <w:rFonts w:ascii="Times New Roman" w:hAnsi="Times New Roman" w:cs="Times New Roman"/>
          <w:sz w:val="24"/>
          <w:szCs w:val="24"/>
        </w:rPr>
        <w:t xml:space="preserve">, for the appellant, and Mr </w:t>
      </w:r>
      <w:r w:rsidRPr="00522BC2">
        <w:rPr>
          <w:rFonts w:ascii="Times New Roman" w:hAnsi="Times New Roman" w:cs="Times New Roman"/>
          <w:i/>
          <w:sz w:val="24"/>
          <w:szCs w:val="24"/>
        </w:rPr>
        <w:t>Tembo</w:t>
      </w:r>
      <w:r>
        <w:rPr>
          <w:rFonts w:ascii="Times New Roman" w:hAnsi="Times New Roman" w:cs="Times New Roman"/>
          <w:sz w:val="24"/>
          <w:szCs w:val="24"/>
        </w:rPr>
        <w:t xml:space="preserve">, for the State, argued that the trial magistrate </w:t>
      </w:r>
      <w:r w:rsidR="00554EC4">
        <w:rPr>
          <w:rFonts w:ascii="Times New Roman" w:hAnsi="Times New Roman" w:cs="Times New Roman"/>
          <w:sz w:val="24"/>
          <w:szCs w:val="24"/>
        </w:rPr>
        <w:t>had been</w:t>
      </w:r>
      <w:r>
        <w:rPr>
          <w:rFonts w:ascii="Times New Roman" w:hAnsi="Times New Roman" w:cs="Times New Roman"/>
          <w:sz w:val="24"/>
          <w:szCs w:val="24"/>
        </w:rPr>
        <w:t xml:space="preserve"> perfunctory in his explanation of the term ‘special circumstances’ and that he </w:t>
      </w:r>
      <w:r w:rsidR="00554EC4">
        <w:rPr>
          <w:rFonts w:ascii="Times New Roman" w:hAnsi="Times New Roman" w:cs="Times New Roman"/>
          <w:sz w:val="24"/>
          <w:szCs w:val="24"/>
        </w:rPr>
        <w:t>had not gone</w:t>
      </w:r>
      <w:r>
        <w:rPr>
          <w:rFonts w:ascii="Times New Roman" w:hAnsi="Times New Roman" w:cs="Times New Roman"/>
          <w:sz w:val="24"/>
          <w:szCs w:val="24"/>
        </w:rPr>
        <w:t xml:space="preserve"> beyond the technical. </w:t>
      </w:r>
      <w:r w:rsidR="00522BC2">
        <w:rPr>
          <w:rFonts w:ascii="Times New Roman" w:hAnsi="Times New Roman" w:cs="Times New Roman"/>
          <w:sz w:val="24"/>
          <w:szCs w:val="24"/>
        </w:rPr>
        <w:t>Both Counsel argued that the court should have asked the appellant</w:t>
      </w:r>
      <w:r w:rsidR="00522BC2" w:rsidRPr="008C7263">
        <w:rPr>
          <w:rFonts w:ascii="Times New Roman" w:hAnsi="Times New Roman" w:cs="Times New Roman"/>
          <w:sz w:val="24"/>
          <w:szCs w:val="24"/>
          <w:u w:val="single"/>
        </w:rPr>
        <w:t xml:space="preserve"> the motive</w:t>
      </w:r>
      <w:r w:rsidR="00522BC2">
        <w:rPr>
          <w:rFonts w:ascii="Times New Roman" w:hAnsi="Times New Roman" w:cs="Times New Roman"/>
          <w:sz w:val="24"/>
          <w:szCs w:val="24"/>
        </w:rPr>
        <w:t xml:space="preserve"> for her possession of the tusks. </w:t>
      </w:r>
    </w:p>
    <w:p w:rsidR="00522BC2" w:rsidRDefault="00554EC4"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r w:rsidR="00522BC2">
        <w:rPr>
          <w:rFonts w:ascii="Times New Roman" w:hAnsi="Times New Roman" w:cs="Times New Roman"/>
          <w:sz w:val="24"/>
          <w:szCs w:val="24"/>
        </w:rPr>
        <w:t xml:space="preserve">Mr </w:t>
      </w:r>
      <w:r w:rsidR="00522BC2" w:rsidRPr="00411722">
        <w:rPr>
          <w:rFonts w:ascii="Times New Roman" w:hAnsi="Times New Roman" w:cs="Times New Roman"/>
          <w:i/>
          <w:sz w:val="24"/>
          <w:szCs w:val="24"/>
        </w:rPr>
        <w:t>Tembo</w:t>
      </w:r>
      <w:r w:rsidR="00522BC2">
        <w:rPr>
          <w:rFonts w:ascii="Times New Roman" w:hAnsi="Times New Roman" w:cs="Times New Roman"/>
          <w:sz w:val="24"/>
          <w:szCs w:val="24"/>
        </w:rPr>
        <w:t xml:space="preserve"> went further </w:t>
      </w:r>
      <w:r w:rsidR="00411722">
        <w:rPr>
          <w:rFonts w:ascii="Times New Roman" w:hAnsi="Times New Roman" w:cs="Times New Roman"/>
          <w:sz w:val="24"/>
          <w:szCs w:val="24"/>
        </w:rPr>
        <w:t>to say</w:t>
      </w:r>
      <w:r w:rsidR="00522BC2">
        <w:rPr>
          <w:rFonts w:ascii="Times New Roman" w:hAnsi="Times New Roman" w:cs="Times New Roman"/>
          <w:sz w:val="24"/>
          <w:szCs w:val="24"/>
        </w:rPr>
        <w:t xml:space="preserve"> in terms of s 47(3) of the Act, a person who takes possession of any trophy has at least 7 days to surrender it to the appropriate authority. </w:t>
      </w:r>
      <w:r w:rsidRPr="00554EC4">
        <w:rPr>
          <w:rFonts w:ascii="Times New Roman" w:hAnsi="Times New Roman" w:cs="Times New Roman"/>
          <w:i/>
          <w:sz w:val="24"/>
          <w:szCs w:val="24"/>
        </w:rPr>
        <w:t>In casu</w:t>
      </w:r>
      <w:r w:rsidR="008C7263">
        <w:rPr>
          <w:rFonts w:ascii="Times New Roman" w:hAnsi="Times New Roman" w:cs="Times New Roman"/>
          <w:sz w:val="24"/>
          <w:szCs w:val="24"/>
        </w:rPr>
        <w:t xml:space="preserve">, </w:t>
      </w:r>
      <w:r>
        <w:rPr>
          <w:rFonts w:ascii="Times New Roman" w:hAnsi="Times New Roman" w:cs="Times New Roman"/>
          <w:sz w:val="24"/>
          <w:szCs w:val="24"/>
        </w:rPr>
        <w:t>t</w:t>
      </w:r>
      <w:r w:rsidR="00522BC2">
        <w:rPr>
          <w:rFonts w:ascii="Times New Roman" w:hAnsi="Times New Roman" w:cs="Times New Roman"/>
          <w:sz w:val="24"/>
          <w:szCs w:val="24"/>
        </w:rPr>
        <w:t xml:space="preserve">he appellant </w:t>
      </w:r>
      <w:r>
        <w:rPr>
          <w:rFonts w:ascii="Times New Roman" w:hAnsi="Times New Roman" w:cs="Times New Roman"/>
          <w:sz w:val="24"/>
          <w:szCs w:val="24"/>
        </w:rPr>
        <w:t>had been</w:t>
      </w:r>
      <w:r w:rsidR="00522BC2">
        <w:rPr>
          <w:rFonts w:ascii="Times New Roman" w:hAnsi="Times New Roman" w:cs="Times New Roman"/>
          <w:sz w:val="24"/>
          <w:szCs w:val="24"/>
        </w:rPr>
        <w:t xml:space="preserve"> arrested </w:t>
      </w:r>
      <w:r w:rsidR="00411722">
        <w:rPr>
          <w:rFonts w:ascii="Times New Roman" w:hAnsi="Times New Roman" w:cs="Times New Roman"/>
          <w:sz w:val="24"/>
          <w:szCs w:val="24"/>
        </w:rPr>
        <w:t xml:space="preserve">only </w:t>
      </w:r>
      <w:r w:rsidR="00522BC2">
        <w:rPr>
          <w:rFonts w:ascii="Times New Roman" w:hAnsi="Times New Roman" w:cs="Times New Roman"/>
          <w:sz w:val="24"/>
          <w:szCs w:val="24"/>
        </w:rPr>
        <w:t>a day after taking the second t</w:t>
      </w:r>
      <w:r>
        <w:rPr>
          <w:rFonts w:ascii="Times New Roman" w:hAnsi="Times New Roman" w:cs="Times New Roman"/>
          <w:sz w:val="24"/>
          <w:szCs w:val="24"/>
        </w:rPr>
        <w:t>u</w:t>
      </w:r>
      <w:r w:rsidR="00522BC2">
        <w:rPr>
          <w:rFonts w:ascii="Times New Roman" w:hAnsi="Times New Roman" w:cs="Times New Roman"/>
          <w:sz w:val="24"/>
          <w:szCs w:val="24"/>
        </w:rPr>
        <w:t>sk</w:t>
      </w:r>
      <w:r w:rsidR="008C7263">
        <w:rPr>
          <w:rFonts w:ascii="Times New Roman" w:hAnsi="Times New Roman" w:cs="Times New Roman"/>
          <w:sz w:val="24"/>
          <w:szCs w:val="24"/>
        </w:rPr>
        <w:t>,</w:t>
      </w:r>
      <w:r w:rsidR="00522BC2">
        <w:rPr>
          <w:rFonts w:ascii="Times New Roman" w:hAnsi="Times New Roman" w:cs="Times New Roman"/>
          <w:sz w:val="24"/>
          <w:szCs w:val="24"/>
        </w:rPr>
        <w:t xml:space="preserve"> and </w:t>
      </w:r>
      <w:r w:rsidR="00411722">
        <w:rPr>
          <w:rFonts w:ascii="Times New Roman" w:hAnsi="Times New Roman" w:cs="Times New Roman"/>
          <w:sz w:val="24"/>
          <w:szCs w:val="24"/>
        </w:rPr>
        <w:t>only</w:t>
      </w:r>
      <w:r>
        <w:rPr>
          <w:rFonts w:ascii="Times New Roman" w:hAnsi="Times New Roman" w:cs="Times New Roman"/>
          <w:sz w:val="24"/>
          <w:szCs w:val="24"/>
        </w:rPr>
        <w:t xml:space="preserve"> two</w:t>
      </w:r>
      <w:r w:rsidR="00522BC2">
        <w:rPr>
          <w:rFonts w:ascii="Times New Roman" w:hAnsi="Times New Roman" w:cs="Times New Roman"/>
          <w:sz w:val="24"/>
          <w:szCs w:val="24"/>
        </w:rPr>
        <w:t xml:space="preserve"> days after taking the first. </w:t>
      </w:r>
    </w:p>
    <w:p w:rsidR="00522BC2" w:rsidRDefault="00522BC2" w:rsidP="005122AF">
      <w:pPr>
        <w:autoSpaceDE w:val="0"/>
        <w:autoSpaceDN w:val="0"/>
        <w:adjustRightInd w:val="0"/>
        <w:spacing w:after="0" w:line="360" w:lineRule="auto"/>
        <w:ind w:left="720" w:hanging="720"/>
        <w:rPr>
          <w:rFonts w:ascii="Times New Roman" w:hAnsi="Times New Roman" w:cs="Times New Roman"/>
          <w:sz w:val="24"/>
          <w:szCs w:val="24"/>
        </w:rPr>
      </w:pPr>
    </w:p>
    <w:p w:rsidR="001E29B7" w:rsidRDefault="00554EC4"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[9</w:t>
      </w:r>
      <w:r w:rsidR="00522BC2">
        <w:rPr>
          <w:rFonts w:ascii="Times New Roman" w:hAnsi="Times New Roman" w:cs="Times New Roman"/>
          <w:sz w:val="24"/>
          <w:szCs w:val="24"/>
        </w:rPr>
        <w:t>]</w:t>
      </w:r>
      <w:r w:rsidR="00522BC2">
        <w:rPr>
          <w:rFonts w:ascii="Times New Roman" w:hAnsi="Times New Roman" w:cs="Times New Roman"/>
          <w:sz w:val="24"/>
          <w:szCs w:val="24"/>
        </w:rPr>
        <w:tab/>
        <w:t xml:space="preserve">Probably taking a cue from Mr </w:t>
      </w:r>
      <w:r w:rsidR="00522BC2" w:rsidRPr="00554EC4">
        <w:rPr>
          <w:rFonts w:ascii="Times New Roman" w:hAnsi="Times New Roman" w:cs="Times New Roman"/>
          <w:i/>
          <w:sz w:val="24"/>
          <w:szCs w:val="24"/>
        </w:rPr>
        <w:t>Tembo’s</w:t>
      </w:r>
      <w:r w:rsidR="00522BC2">
        <w:rPr>
          <w:rFonts w:ascii="Times New Roman" w:hAnsi="Times New Roman" w:cs="Times New Roman"/>
          <w:sz w:val="24"/>
          <w:szCs w:val="24"/>
        </w:rPr>
        <w:t xml:space="preserve"> </w:t>
      </w:r>
      <w:r>
        <w:rPr>
          <w:rFonts w:ascii="Times New Roman" w:hAnsi="Times New Roman" w:cs="Times New Roman"/>
          <w:sz w:val="24"/>
          <w:szCs w:val="24"/>
        </w:rPr>
        <w:t xml:space="preserve">s </w:t>
      </w:r>
      <w:r w:rsidR="00522BC2">
        <w:rPr>
          <w:rFonts w:ascii="Times New Roman" w:hAnsi="Times New Roman" w:cs="Times New Roman"/>
          <w:sz w:val="24"/>
          <w:szCs w:val="24"/>
        </w:rPr>
        <w:t xml:space="preserve">47(3) argument aforesaid, Mr </w:t>
      </w:r>
      <w:r w:rsidR="00522BC2" w:rsidRPr="00554EC4">
        <w:rPr>
          <w:rFonts w:ascii="Times New Roman" w:hAnsi="Times New Roman" w:cs="Times New Roman"/>
          <w:i/>
          <w:sz w:val="24"/>
          <w:szCs w:val="24"/>
        </w:rPr>
        <w:t>Ndlovu</w:t>
      </w:r>
      <w:r w:rsidR="00522BC2">
        <w:rPr>
          <w:rFonts w:ascii="Times New Roman" w:hAnsi="Times New Roman" w:cs="Times New Roman"/>
          <w:sz w:val="24"/>
          <w:szCs w:val="24"/>
        </w:rPr>
        <w:t xml:space="preserve"> </w:t>
      </w:r>
      <w:r w:rsidR="001E29B7">
        <w:rPr>
          <w:rFonts w:ascii="Times New Roman" w:hAnsi="Times New Roman" w:cs="Times New Roman"/>
          <w:sz w:val="24"/>
          <w:szCs w:val="24"/>
        </w:rPr>
        <w:t xml:space="preserve">indicated from the </w:t>
      </w:r>
      <w:r w:rsidR="008C7263">
        <w:rPr>
          <w:rFonts w:ascii="Times New Roman" w:hAnsi="Times New Roman" w:cs="Times New Roman"/>
          <w:sz w:val="24"/>
          <w:szCs w:val="24"/>
        </w:rPr>
        <w:t>B</w:t>
      </w:r>
      <w:r w:rsidR="001E29B7">
        <w:rPr>
          <w:rFonts w:ascii="Times New Roman" w:hAnsi="Times New Roman" w:cs="Times New Roman"/>
          <w:sz w:val="24"/>
          <w:szCs w:val="24"/>
        </w:rPr>
        <w:t xml:space="preserve">ar the appellant </w:t>
      </w:r>
      <w:r>
        <w:rPr>
          <w:rFonts w:ascii="Times New Roman" w:hAnsi="Times New Roman" w:cs="Times New Roman"/>
          <w:sz w:val="24"/>
          <w:szCs w:val="24"/>
        </w:rPr>
        <w:t>had</w:t>
      </w:r>
      <w:r w:rsidR="001E29B7">
        <w:rPr>
          <w:rFonts w:ascii="Times New Roman" w:hAnsi="Times New Roman" w:cs="Times New Roman"/>
          <w:sz w:val="24"/>
          <w:szCs w:val="24"/>
        </w:rPr>
        <w:t xml:space="preserve"> no</w:t>
      </w:r>
      <w:r>
        <w:rPr>
          <w:rFonts w:ascii="Times New Roman" w:hAnsi="Times New Roman" w:cs="Times New Roman"/>
          <w:sz w:val="24"/>
          <w:szCs w:val="24"/>
        </w:rPr>
        <w:t>t</w:t>
      </w:r>
      <w:r w:rsidR="001E29B7">
        <w:rPr>
          <w:rFonts w:ascii="Times New Roman" w:hAnsi="Times New Roman" w:cs="Times New Roman"/>
          <w:sz w:val="24"/>
          <w:szCs w:val="24"/>
        </w:rPr>
        <w:t xml:space="preserve"> appreciate</w:t>
      </w:r>
      <w:r>
        <w:rPr>
          <w:rFonts w:ascii="Times New Roman" w:hAnsi="Times New Roman" w:cs="Times New Roman"/>
          <w:sz w:val="24"/>
          <w:szCs w:val="24"/>
        </w:rPr>
        <w:t>d</w:t>
      </w:r>
      <w:r w:rsidR="001E29B7">
        <w:rPr>
          <w:rFonts w:ascii="Times New Roman" w:hAnsi="Times New Roman" w:cs="Times New Roman"/>
          <w:sz w:val="24"/>
          <w:szCs w:val="24"/>
        </w:rPr>
        <w:t xml:space="preserve"> that </w:t>
      </w:r>
      <w:r>
        <w:rPr>
          <w:rFonts w:ascii="Times New Roman" w:hAnsi="Times New Roman" w:cs="Times New Roman"/>
          <w:sz w:val="24"/>
          <w:szCs w:val="24"/>
        </w:rPr>
        <w:t xml:space="preserve">the taking or </w:t>
      </w:r>
      <w:r w:rsidR="001E29B7">
        <w:rPr>
          <w:rFonts w:ascii="Times New Roman" w:hAnsi="Times New Roman" w:cs="Times New Roman"/>
          <w:sz w:val="24"/>
          <w:szCs w:val="24"/>
        </w:rPr>
        <w:t xml:space="preserve">keeping </w:t>
      </w:r>
      <w:r>
        <w:rPr>
          <w:rFonts w:ascii="Times New Roman" w:hAnsi="Times New Roman" w:cs="Times New Roman"/>
          <w:sz w:val="24"/>
          <w:szCs w:val="24"/>
        </w:rPr>
        <w:t xml:space="preserve">of </w:t>
      </w:r>
      <w:r w:rsidR="001E29B7">
        <w:rPr>
          <w:rFonts w:ascii="Times New Roman" w:hAnsi="Times New Roman" w:cs="Times New Roman"/>
          <w:sz w:val="24"/>
          <w:szCs w:val="24"/>
        </w:rPr>
        <w:t>elephant tusks was illegal and that</w:t>
      </w:r>
      <w:r>
        <w:rPr>
          <w:rFonts w:ascii="Times New Roman" w:hAnsi="Times New Roman" w:cs="Times New Roman"/>
          <w:sz w:val="24"/>
          <w:szCs w:val="24"/>
        </w:rPr>
        <w:t>,</w:t>
      </w:r>
      <w:r w:rsidR="001E29B7">
        <w:rPr>
          <w:rFonts w:ascii="Times New Roman" w:hAnsi="Times New Roman" w:cs="Times New Roman"/>
          <w:sz w:val="24"/>
          <w:szCs w:val="24"/>
        </w:rPr>
        <w:t xml:space="preserve"> at any rate, </w:t>
      </w:r>
      <w:r>
        <w:rPr>
          <w:rFonts w:ascii="Times New Roman" w:hAnsi="Times New Roman" w:cs="Times New Roman"/>
          <w:sz w:val="24"/>
          <w:szCs w:val="24"/>
        </w:rPr>
        <w:t xml:space="preserve">in due course </w:t>
      </w:r>
      <w:r w:rsidR="001E29B7">
        <w:rPr>
          <w:rFonts w:ascii="Times New Roman" w:hAnsi="Times New Roman" w:cs="Times New Roman"/>
          <w:sz w:val="24"/>
          <w:szCs w:val="24"/>
        </w:rPr>
        <w:t xml:space="preserve">she intended to report her </w:t>
      </w:r>
      <w:r>
        <w:rPr>
          <w:rFonts w:ascii="Times New Roman" w:hAnsi="Times New Roman" w:cs="Times New Roman"/>
          <w:sz w:val="24"/>
          <w:szCs w:val="24"/>
        </w:rPr>
        <w:t>find</w:t>
      </w:r>
      <w:r w:rsidR="001E29B7">
        <w:rPr>
          <w:rFonts w:ascii="Times New Roman" w:hAnsi="Times New Roman" w:cs="Times New Roman"/>
          <w:sz w:val="24"/>
          <w:szCs w:val="24"/>
        </w:rPr>
        <w:t xml:space="preserve"> to the local traditional leaders.</w:t>
      </w:r>
      <w:r>
        <w:rPr>
          <w:rFonts w:ascii="Times New Roman" w:hAnsi="Times New Roman" w:cs="Times New Roman"/>
          <w:sz w:val="24"/>
          <w:szCs w:val="24"/>
        </w:rPr>
        <w:t xml:space="preserve"> She was still within the </w:t>
      </w:r>
      <w:r w:rsidR="008C7263">
        <w:rPr>
          <w:rFonts w:ascii="Times New Roman" w:hAnsi="Times New Roman" w:cs="Times New Roman"/>
          <w:sz w:val="24"/>
          <w:szCs w:val="24"/>
        </w:rPr>
        <w:t>7</w:t>
      </w:r>
      <w:r>
        <w:rPr>
          <w:rFonts w:ascii="Times New Roman" w:hAnsi="Times New Roman" w:cs="Times New Roman"/>
          <w:sz w:val="24"/>
          <w:szCs w:val="24"/>
        </w:rPr>
        <w:t xml:space="preserve"> days when she </w:t>
      </w:r>
      <w:r w:rsidR="008C7263">
        <w:rPr>
          <w:rFonts w:ascii="Times New Roman" w:hAnsi="Times New Roman" w:cs="Times New Roman"/>
          <w:sz w:val="24"/>
          <w:szCs w:val="24"/>
        </w:rPr>
        <w:t>was</w:t>
      </w:r>
      <w:r>
        <w:rPr>
          <w:rFonts w:ascii="Times New Roman" w:hAnsi="Times New Roman" w:cs="Times New Roman"/>
          <w:sz w:val="24"/>
          <w:szCs w:val="24"/>
        </w:rPr>
        <w:t xml:space="preserve"> arrested. If the trial </w:t>
      </w:r>
      <w:r w:rsidR="008C7263">
        <w:rPr>
          <w:rFonts w:ascii="Times New Roman" w:hAnsi="Times New Roman" w:cs="Times New Roman"/>
          <w:sz w:val="24"/>
          <w:szCs w:val="24"/>
        </w:rPr>
        <w:t xml:space="preserve">court </w:t>
      </w:r>
      <w:r>
        <w:rPr>
          <w:rFonts w:ascii="Times New Roman" w:hAnsi="Times New Roman" w:cs="Times New Roman"/>
          <w:sz w:val="24"/>
          <w:szCs w:val="24"/>
        </w:rPr>
        <w:t>had just as much as asked her the reason for taking the ivory, the appellant would have given that explanation.</w:t>
      </w:r>
    </w:p>
    <w:p w:rsidR="00554EC4" w:rsidRDefault="00554EC4" w:rsidP="005122AF">
      <w:pPr>
        <w:autoSpaceDE w:val="0"/>
        <w:autoSpaceDN w:val="0"/>
        <w:adjustRightInd w:val="0"/>
        <w:spacing w:after="0" w:line="360" w:lineRule="auto"/>
        <w:ind w:left="720" w:hanging="720"/>
        <w:rPr>
          <w:rFonts w:ascii="Times New Roman" w:hAnsi="Times New Roman" w:cs="Times New Roman"/>
          <w:sz w:val="24"/>
          <w:szCs w:val="24"/>
        </w:rPr>
      </w:pPr>
    </w:p>
    <w:p w:rsidR="00647254" w:rsidRDefault="001E29B7"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54EC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554EC4">
        <w:rPr>
          <w:rFonts w:ascii="Times New Roman" w:hAnsi="Times New Roman" w:cs="Times New Roman"/>
          <w:sz w:val="24"/>
          <w:szCs w:val="24"/>
        </w:rPr>
        <w:t>B</w:t>
      </w:r>
      <w:r>
        <w:rPr>
          <w:rFonts w:ascii="Times New Roman" w:hAnsi="Times New Roman" w:cs="Times New Roman"/>
          <w:sz w:val="24"/>
          <w:szCs w:val="24"/>
        </w:rPr>
        <w:t xml:space="preserve">oth Counsel relied on a number of authorities on the meaning of special circumstances and the nature of the explanation expected. These included </w:t>
      </w:r>
      <w:r w:rsidRPr="00554EC4">
        <w:rPr>
          <w:rFonts w:ascii="Times New Roman" w:hAnsi="Times New Roman" w:cs="Times New Roman"/>
          <w:i/>
          <w:sz w:val="24"/>
          <w:szCs w:val="24"/>
        </w:rPr>
        <w:t>S v Chisiwa</w:t>
      </w:r>
      <w:r>
        <w:rPr>
          <w:rFonts w:ascii="Times New Roman" w:hAnsi="Times New Roman" w:cs="Times New Roman"/>
          <w:sz w:val="24"/>
          <w:szCs w:val="24"/>
        </w:rPr>
        <w:t xml:space="preserve"> </w:t>
      </w:r>
      <w:r w:rsidR="008C7263">
        <w:rPr>
          <w:rFonts w:ascii="Times New Roman" w:hAnsi="Times New Roman" w:cs="Times New Roman"/>
          <w:sz w:val="24"/>
          <w:szCs w:val="24"/>
        </w:rPr>
        <w:t>1981 ZLR 666</w:t>
      </w:r>
      <w:r>
        <w:rPr>
          <w:rFonts w:ascii="Times New Roman" w:hAnsi="Times New Roman" w:cs="Times New Roman"/>
          <w:sz w:val="24"/>
          <w:szCs w:val="24"/>
        </w:rPr>
        <w:t xml:space="preserve">; </w:t>
      </w:r>
      <w:r w:rsidRPr="00554EC4">
        <w:rPr>
          <w:rFonts w:ascii="Times New Roman" w:hAnsi="Times New Roman" w:cs="Times New Roman"/>
          <w:i/>
          <w:sz w:val="24"/>
          <w:szCs w:val="24"/>
        </w:rPr>
        <w:t>S v Dube &amp; Anor</w:t>
      </w:r>
      <w:r>
        <w:rPr>
          <w:rFonts w:ascii="Times New Roman" w:hAnsi="Times New Roman" w:cs="Times New Roman"/>
          <w:sz w:val="24"/>
          <w:szCs w:val="24"/>
        </w:rPr>
        <w:t xml:space="preserve"> 1988 (2) ZLR 385</w:t>
      </w:r>
      <w:r w:rsidR="008660C9">
        <w:rPr>
          <w:rFonts w:ascii="Times New Roman" w:hAnsi="Times New Roman" w:cs="Times New Roman"/>
          <w:sz w:val="24"/>
          <w:szCs w:val="24"/>
        </w:rPr>
        <w:t xml:space="preserve"> (SC)</w:t>
      </w:r>
      <w:r>
        <w:rPr>
          <w:rFonts w:ascii="Times New Roman" w:hAnsi="Times New Roman" w:cs="Times New Roman"/>
          <w:sz w:val="24"/>
          <w:szCs w:val="24"/>
        </w:rPr>
        <w:t>;</w:t>
      </w:r>
      <w:r w:rsidR="00647254">
        <w:rPr>
          <w:rFonts w:ascii="Times New Roman" w:hAnsi="Times New Roman" w:cs="Times New Roman"/>
          <w:sz w:val="24"/>
          <w:szCs w:val="24"/>
        </w:rPr>
        <w:t xml:space="preserve"> </w:t>
      </w:r>
      <w:r w:rsidRPr="009D344F">
        <w:rPr>
          <w:rFonts w:ascii="Times New Roman" w:hAnsi="Times New Roman" w:cs="Times New Roman"/>
          <w:i/>
          <w:sz w:val="24"/>
          <w:szCs w:val="24"/>
        </w:rPr>
        <w:t>S v Chidembo</w:t>
      </w:r>
      <w:r>
        <w:rPr>
          <w:rFonts w:ascii="Times New Roman" w:hAnsi="Times New Roman" w:cs="Times New Roman"/>
          <w:sz w:val="24"/>
          <w:szCs w:val="24"/>
        </w:rPr>
        <w:t xml:space="preserve"> SC 118-89; </w:t>
      </w:r>
      <w:r w:rsidRPr="009D344F">
        <w:rPr>
          <w:rFonts w:ascii="Times New Roman" w:hAnsi="Times New Roman" w:cs="Times New Roman"/>
          <w:i/>
          <w:sz w:val="24"/>
          <w:szCs w:val="24"/>
        </w:rPr>
        <w:t>S v Manase</w:t>
      </w:r>
      <w:r>
        <w:rPr>
          <w:rFonts w:ascii="Times New Roman" w:hAnsi="Times New Roman" w:cs="Times New Roman"/>
          <w:sz w:val="24"/>
          <w:szCs w:val="24"/>
        </w:rPr>
        <w:t xml:space="preserve"> 2015 (1) ZLR 160 (H); </w:t>
      </w:r>
      <w:r w:rsidR="00647254" w:rsidRPr="009D344F">
        <w:rPr>
          <w:rFonts w:ascii="Times New Roman" w:hAnsi="Times New Roman" w:cs="Times New Roman"/>
          <w:i/>
          <w:sz w:val="24"/>
          <w:szCs w:val="24"/>
        </w:rPr>
        <w:t>S v Kambuzuma</w:t>
      </w:r>
      <w:r w:rsidR="00647254">
        <w:rPr>
          <w:rFonts w:ascii="Times New Roman" w:hAnsi="Times New Roman" w:cs="Times New Roman"/>
          <w:sz w:val="24"/>
          <w:szCs w:val="24"/>
        </w:rPr>
        <w:t xml:space="preserve"> HH 175-15 and </w:t>
      </w:r>
      <w:r w:rsidRPr="009D344F">
        <w:rPr>
          <w:rFonts w:ascii="Times New Roman" w:hAnsi="Times New Roman" w:cs="Times New Roman"/>
          <w:i/>
          <w:sz w:val="24"/>
          <w:szCs w:val="24"/>
        </w:rPr>
        <w:t>S v Fumise</w:t>
      </w:r>
      <w:r>
        <w:rPr>
          <w:rFonts w:ascii="Times New Roman" w:hAnsi="Times New Roman" w:cs="Times New Roman"/>
          <w:sz w:val="24"/>
          <w:szCs w:val="24"/>
        </w:rPr>
        <w:t xml:space="preserve"> HMA 21-17</w:t>
      </w:r>
      <w:r w:rsidR="00647254">
        <w:rPr>
          <w:rFonts w:ascii="Times New Roman" w:hAnsi="Times New Roman" w:cs="Times New Roman"/>
          <w:sz w:val="24"/>
          <w:szCs w:val="24"/>
        </w:rPr>
        <w:t>.</w:t>
      </w:r>
    </w:p>
    <w:p w:rsidR="00647254" w:rsidRDefault="00647254" w:rsidP="005122AF">
      <w:pPr>
        <w:autoSpaceDE w:val="0"/>
        <w:autoSpaceDN w:val="0"/>
        <w:adjustRightInd w:val="0"/>
        <w:spacing w:after="0" w:line="360" w:lineRule="auto"/>
        <w:ind w:left="720" w:hanging="720"/>
        <w:rPr>
          <w:rFonts w:ascii="Times New Roman" w:hAnsi="Times New Roman" w:cs="Times New Roman"/>
          <w:sz w:val="24"/>
          <w:szCs w:val="24"/>
        </w:rPr>
      </w:pPr>
    </w:p>
    <w:p w:rsidR="00647254" w:rsidRDefault="00647254" w:rsidP="005122A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8660C9">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t xml:space="preserve">Mr </w:t>
      </w:r>
      <w:r w:rsidRPr="00647254">
        <w:rPr>
          <w:rFonts w:ascii="Times New Roman" w:hAnsi="Times New Roman" w:cs="Times New Roman"/>
          <w:i/>
          <w:sz w:val="24"/>
          <w:szCs w:val="24"/>
        </w:rPr>
        <w:t>Ndlovu</w:t>
      </w:r>
      <w:r>
        <w:rPr>
          <w:rFonts w:ascii="Times New Roman" w:hAnsi="Times New Roman" w:cs="Times New Roman"/>
          <w:sz w:val="24"/>
          <w:szCs w:val="24"/>
        </w:rPr>
        <w:t xml:space="preserve"> relied heavily on the remarks </w:t>
      </w:r>
      <w:r w:rsidR="008660C9">
        <w:rPr>
          <w:rFonts w:ascii="Times New Roman" w:hAnsi="Times New Roman" w:cs="Times New Roman"/>
          <w:sz w:val="24"/>
          <w:szCs w:val="24"/>
        </w:rPr>
        <w:t xml:space="preserve">in a review judgment </w:t>
      </w:r>
      <w:r>
        <w:rPr>
          <w:rFonts w:ascii="Times New Roman" w:hAnsi="Times New Roman" w:cs="Times New Roman"/>
          <w:sz w:val="24"/>
          <w:szCs w:val="24"/>
        </w:rPr>
        <w:t xml:space="preserve">by MUREMBA J in </w:t>
      </w:r>
      <w:r w:rsidRPr="00647254">
        <w:rPr>
          <w:rFonts w:ascii="Times New Roman" w:hAnsi="Times New Roman" w:cs="Times New Roman"/>
          <w:i/>
          <w:sz w:val="24"/>
          <w:szCs w:val="24"/>
        </w:rPr>
        <w:t>Manase</w:t>
      </w:r>
      <w:r>
        <w:rPr>
          <w:rFonts w:ascii="Times New Roman" w:hAnsi="Times New Roman" w:cs="Times New Roman"/>
          <w:sz w:val="24"/>
          <w:szCs w:val="24"/>
        </w:rPr>
        <w:t xml:space="preserve"> above (</w:t>
      </w:r>
      <w:r w:rsidR="008660C9">
        <w:rPr>
          <w:rFonts w:ascii="Times New Roman" w:hAnsi="Times New Roman" w:cs="Times New Roman"/>
          <w:sz w:val="24"/>
          <w:szCs w:val="24"/>
        </w:rPr>
        <w:t xml:space="preserve">with which </w:t>
      </w:r>
      <w:r>
        <w:rPr>
          <w:rFonts w:ascii="Times New Roman" w:hAnsi="Times New Roman" w:cs="Times New Roman"/>
          <w:sz w:val="24"/>
          <w:szCs w:val="24"/>
        </w:rPr>
        <w:t>my Brother MAWADZE J concurr</w:t>
      </w:r>
      <w:r w:rsidR="008660C9">
        <w:rPr>
          <w:rFonts w:ascii="Times New Roman" w:hAnsi="Times New Roman" w:cs="Times New Roman"/>
          <w:sz w:val="24"/>
          <w:szCs w:val="24"/>
        </w:rPr>
        <w:t>ed)</w:t>
      </w:r>
      <w:r>
        <w:rPr>
          <w:rFonts w:ascii="Times New Roman" w:hAnsi="Times New Roman" w:cs="Times New Roman"/>
          <w:sz w:val="24"/>
          <w:szCs w:val="24"/>
        </w:rPr>
        <w:t xml:space="preserve"> to the effect that:</w:t>
      </w:r>
    </w:p>
    <w:p w:rsidR="00647254" w:rsidRDefault="00647254" w:rsidP="008660C9">
      <w:pPr>
        <w:autoSpaceDE w:val="0"/>
        <w:autoSpaceDN w:val="0"/>
        <w:adjustRightInd w:val="0"/>
        <w:spacing w:after="0" w:line="240" w:lineRule="auto"/>
        <w:ind w:left="720" w:hanging="720"/>
        <w:rPr>
          <w:rFonts w:ascii="Times New Roman" w:hAnsi="Times New Roman" w:cs="Times New Roman"/>
          <w:sz w:val="24"/>
          <w:szCs w:val="24"/>
        </w:rPr>
      </w:pPr>
    </w:p>
    <w:p w:rsidR="00647254" w:rsidRPr="008E252A" w:rsidRDefault="00647254" w:rsidP="008660C9">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E252A">
        <w:rPr>
          <w:rFonts w:ascii="Times New Roman" w:hAnsi="Times New Roman" w:cs="Times New Roman"/>
          <w:sz w:val="24"/>
          <w:szCs w:val="24"/>
        </w:rPr>
        <w:t>the court has a duty to explain what is meant by special circumstances;</w:t>
      </w:r>
    </w:p>
    <w:p w:rsidR="00647254" w:rsidRDefault="00647254" w:rsidP="008660C9">
      <w:pPr>
        <w:autoSpaceDE w:val="0"/>
        <w:autoSpaceDN w:val="0"/>
        <w:adjustRightInd w:val="0"/>
        <w:spacing w:after="0" w:line="240" w:lineRule="auto"/>
        <w:ind w:left="720" w:hanging="720"/>
        <w:rPr>
          <w:rFonts w:ascii="Times New Roman" w:hAnsi="Times New Roman" w:cs="Times New Roman"/>
          <w:sz w:val="24"/>
          <w:szCs w:val="24"/>
        </w:rPr>
      </w:pPr>
    </w:p>
    <w:p w:rsidR="00647254" w:rsidRPr="008E252A" w:rsidRDefault="00647254" w:rsidP="008660C9">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E252A">
        <w:rPr>
          <w:rFonts w:ascii="Times New Roman" w:hAnsi="Times New Roman" w:cs="Times New Roman"/>
          <w:sz w:val="24"/>
          <w:szCs w:val="24"/>
        </w:rPr>
        <w:t>the court should invite the accused to address it on special circumstances;</w:t>
      </w:r>
    </w:p>
    <w:p w:rsidR="00647254" w:rsidRDefault="00647254" w:rsidP="008660C9">
      <w:pPr>
        <w:autoSpaceDE w:val="0"/>
        <w:autoSpaceDN w:val="0"/>
        <w:adjustRightInd w:val="0"/>
        <w:spacing w:after="0" w:line="240" w:lineRule="auto"/>
        <w:ind w:left="720" w:hanging="720"/>
        <w:rPr>
          <w:rFonts w:ascii="Times New Roman" w:hAnsi="Times New Roman" w:cs="Times New Roman"/>
          <w:sz w:val="24"/>
          <w:szCs w:val="24"/>
        </w:rPr>
      </w:pPr>
    </w:p>
    <w:p w:rsidR="008E252A" w:rsidRPr="008E252A" w:rsidRDefault="008E252A" w:rsidP="008660C9">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E252A">
        <w:rPr>
          <w:rFonts w:ascii="Times New Roman" w:hAnsi="Times New Roman" w:cs="Times New Roman"/>
          <w:sz w:val="24"/>
          <w:szCs w:val="24"/>
        </w:rPr>
        <w:t>the court should advise the accused that in addressing it on special circumstances, it is his or her right to lead evidence from witnesses if he or she wishes;</w:t>
      </w:r>
    </w:p>
    <w:p w:rsidR="008E252A" w:rsidRDefault="008E252A" w:rsidP="008660C9">
      <w:pPr>
        <w:autoSpaceDE w:val="0"/>
        <w:autoSpaceDN w:val="0"/>
        <w:adjustRightInd w:val="0"/>
        <w:spacing w:after="0" w:line="240" w:lineRule="auto"/>
        <w:ind w:left="720" w:hanging="720"/>
        <w:rPr>
          <w:rFonts w:ascii="Times New Roman" w:hAnsi="Times New Roman" w:cs="Times New Roman"/>
          <w:sz w:val="24"/>
          <w:szCs w:val="24"/>
        </w:rPr>
      </w:pPr>
    </w:p>
    <w:p w:rsidR="008E252A" w:rsidRPr="008E252A" w:rsidRDefault="008E252A" w:rsidP="008660C9">
      <w:pPr>
        <w:pStyle w:val="ListParagraph"/>
        <w:numPr>
          <w:ilvl w:val="0"/>
          <w:numId w:val="41"/>
        </w:numPr>
        <w:autoSpaceDE w:val="0"/>
        <w:autoSpaceDN w:val="0"/>
        <w:adjustRightInd w:val="0"/>
        <w:spacing w:after="0" w:line="240" w:lineRule="auto"/>
        <w:rPr>
          <w:rFonts w:ascii="Times New Roman" w:hAnsi="Times New Roman" w:cs="Times New Roman"/>
          <w:sz w:val="24"/>
          <w:szCs w:val="24"/>
        </w:rPr>
      </w:pPr>
      <w:r w:rsidRPr="008E252A">
        <w:rPr>
          <w:rFonts w:ascii="Times New Roman" w:hAnsi="Times New Roman" w:cs="Times New Roman"/>
          <w:sz w:val="24"/>
          <w:szCs w:val="24"/>
        </w:rPr>
        <w:t xml:space="preserve">the right to lead evidence on special circumstances (and concomitantly, the court’s duty to explain) is even greater in circumstances where the accused is unrepresented and </w:t>
      </w:r>
      <w:r w:rsidR="008660C9">
        <w:rPr>
          <w:rFonts w:ascii="Times New Roman" w:hAnsi="Times New Roman" w:cs="Times New Roman"/>
          <w:sz w:val="24"/>
          <w:szCs w:val="24"/>
        </w:rPr>
        <w:t xml:space="preserve">he or she </w:t>
      </w:r>
      <w:r w:rsidRPr="008E252A">
        <w:rPr>
          <w:rFonts w:ascii="Times New Roman" w:hAnsi="Times New Roman" w:cs="Times New Roman"/>
          <w:sz w:val="24"/>
          <w:szCs w:val="24"/>
        </w:rPr>
        <w:t>risks being sentenced to a minimum mandatory sentence.</w:t>
      </w:r>
    </w:p>
    <w:p w:rsidR="008E252A" w:rsidRDefault="008E252A" w:rsidP="005122AF">
      <w:pPr>
        <w:autoSpaceDE w:val="0"/>
        <w:autoSpaceDN w:val="0"/>
        <w:adjustRightInd w:val="0"/>
        <w:spacing w:after="0" w:line="360" w:lineRule="auto"/>
        <w:ind w:left="720" w:hanging="720"/>
        <w:rPr>
          <w:rFonts w:ascii="Times New Roman" w:hAnsi="Times New Roman" w:cs="Times New Roman"/>
          <w:sz w:val="24"/>
          <w:szCs w:val="24"/>
        </w:rPr>
      </w:pPr>
    </w:p>
    <w:p w:rsidR="00BC66F3" w:rsidRDefault="008E252A"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8660C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8660C9">
        <w:rPr>
          <w:rFonts w:ascii="Times New Roman" w:hAnsi="Times New Roman" w:cs="Times New Roman"/>
          <w:sz w:val="24"/>
          <w:szCs w:val="24"/>
        </w:rPr>
        <w:t xml:space="preserve">We were not impressed. </w:t>
      </w:r>
      <w:r w:rsidR="003955CD">
        <w:rPr>
          <w:rFonts w:ascii="Times New Roman" w:hAnsi="Times New Roman" w:cs="Times New Roman"/>
          <w:sz w:val="24"/>
          <w:szCs w:val="24"/>
        </w:rPr>
        <w:t>All th</w:t>
      </w:r>
      <w:r w:rsidR="00E12800">
        <w:rPr>
          <w:rFonts w:ascii="Times New Roman" w:hAnsi="Times New Roman" w:cs="Times New Roman"/>
          <w:sz w:val="24"/>
          <w:szCs w:val="24"/>
        </w:rPr>
        <w:t>e</w:t>
      </w:r>
      <w:r w:rsidR="003955CD">
        <w:rPr>
          <w:rFonts w:ascii="Times New Roman" w:hAnsi="Times New Roman" w:cs="Times New Roman"/>
          <w:sz w:val="24"/>
          <w:szCs w:val="24"/>
        </w:rPr>
        <w:t xml:space="preserve">se cases </w:t>
      </w:r>
      <w:r w:rsidR="00E12800">
        <w:rPr>
          <w:rFonts w:ascii="Times New Roman" w:hAnsi="Times New Roman" w:cs="Times New Roman"/>
          <w:sz w:val="24"/>
          <w:szCs w:val="24"/>
        </w:rPr>
        <w:t>a</w:t>
      </w:r>
      <w:r w:rsidR="003955CD">
        <w:rPr>
          <w:rFonts w:ascii="Times New Roman" w:hAnsi="Times New Roman" w:cs="Times New Roman"/>
          <w:sz w:val="24"/>
          <w:szCs w:val="24"/>
        </w:rPr>
        <w:t xml:space="preserve">re distinguishable. </w:t>
      </w:r>
      <w:r>
        <w:rPr>
          <w:rFonts w:ascii="Times New Roman" w:hAnsi="Times New Roman" w:cs="Times New Roman"/>
          <w:sz w:val="24"/>
          <w:szCs w:val="24"/>
        </w:rPr>
        <w:t xml:space="preserve">At the end of argument we dismissed the appeal for lack of merit and gave our reasons </w:t>
      </w:r>
      <w:r w:rsidRPr="008660C9">
        <w:rPr>
          <w:rFonts w:ascii="Times New Roman" w:hAnsi="Times New Roman" w:cs="Times New Roman"/>
          <w:i/>
          <w:sz w:val="24"/>
          <w:szCs w:val="24"/>
        </w:rPr>
        <w:t>ex tempore</w:t>
      </w:r>
      <w:r>
        <w:rPr>
          <w:rFonts w:ascii="Times New Roman" w:hAnsi="Times New Roman" w:cs="Times New Roman"/>
          <w:sz w:val="24"/>
          <w:szCs w:val="24"/>
        </w:rPr>
        <w:t xml:space="preserve">. Mr </w:t>
      </w:r>
      <w:r w:rsidRPr="003955CD">
        <w:rPr>
          <w:rFonts w:ascii="Times New Roman" w:hAnsi="Times New Roman" w:cs="Times New Roman"/>
          <w:i/>
          <w:sz w:val="24"/>
          <w:szCs w:val="24"/>
        </w:rPr>
        <w:t>Ndlovu</w:t>
      </w:r>
      <w:r>
        <w:rPr>
          <w:rFonts w:ascii="Times New Roman" w:hAnsi="Times New Roman" w:cs="Times New Roman"/>
          <w:sz w:val="24"/>
          <w:szCs w:val="24"/>
        </w:rPr>
        <w:t xml:space="preserve"> has now asked for them in writing. </w:t>
      </w:r>
    </w:p>
    <w:p w:rsidR="008660C9" w:rsidRDefault="008660C9"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 xml:space="preserve">In the court </w:t>
      </w:r>
      <w:r w:rsidRPr="008660C9">
        <w:rPr>
          <w:rFonts w:ascii="Times New Roman" w:hAnsi="Times New Roman" w:cs="Times New Roman"/>
          <w:i/>
          <w:sz w:val="24"/>
          <w:szCs w:val="24"/>
        </w:rPr>
        <w:t>a quo</w:t>
      </w:r>
      <w:r>
        <w:rPr>
          <w:rFonts w:ascii="Times New Roman" w:hAnsi="Times New Roman" w:cs="Times New Roman"/>
          <w:sz w:val="24"/>
          <w:szCs w:val="24"/>
        </w:rPr>
        <w:t>, t</w:t>
      </w:r>
      <w:r w:rsidR="008C7263">
        <w:rPr>
          <w:rFonts w:ascii="Times New Roman" w:hAnsi="Times New Roman" w:cs="Times New Roman"/>
          <w:sz w:val="24"/>
          <w:szCs w:val="24"/>
        </w:rPr>
        <w:t>he</w:t>
      </w:r>
      <w:r>
        <w:rPr>
          <w:rFonts w:ascii="Times New Roman" w:hAnsi="Times New Roman" w:cs="Times New Roman"/>
          <w:sz w:val="24"/>
          <w:szCs w:val="24"/>
        </w:rPr>
        <w:t xml:space="preserve"> explanation and response on special circumstances went like this:</w:t>
      </w:r>
    </w:p>
    <w:p w:rsidR="008660C9" w:rsidRDefault="008660C9" w:rsidP="008E252A">
      <w:pPr>
        <w:autoSpaceDE w:val="0"/>
        <w:autoSpaceDN w:val="0"/>
        <w:adjustRightInd w:val="0"/>
        <w:spacing w:after="0" w:line="360" w:lineRule="auto"/>
        <w:ind w:left="720" w:hanging="720"/>
        <w:rPr>
          <w:rFonts w:ascii="Times New Roman" w:hAnsi="Times New Roman" w:cs="Times New Roman"/>
          <w:sz w:val="24"/>
          <w:szCs w:val="24"/>
        </w:rPr>
      </w:pPr>
    </w:p>
    <w:p w:rsidR="00E843DF" w:rsidRPr="009B00DF" w:rsidRDefault="008660C9" w:rsidP="009B00DF">
      <w:pPr>
        <w:autoSpaceDE w:val="0"/>
        <w:autoSpaceDN w:val="0"/>
        <w:adjustRightInd w:val="0"/>
        <w:spacing w:after="0" w:line="240" w:lineRule="auto"/>
        <w:ind w:left="720" w:hanging="720"/>
        <w:rPr>
          <w:rFonts w:ascii="Times New Roman" w:hAnsi="Times New Roman" w:cs="Times New Roman"/>
        </w:rPr>
      </w:pPr>
      <w:r>
        <w:rPr>
          <w:rFonts w:ascii="Times New Roman" w:hAnsi="Times New Roman" w:cs="Times New Roman"/>
          <w:sz w:val="24"/>
          <w:szCs w:val="24"/>
        </w:rPr>
        <w:tab/>
        <w:t>“</w:t>
      </w:r>
      <w:r w:rsidRPr="009B00DF">
        <w:rPr>
          <w:rFonts w:ascii="Times New Roman" w:hAnsi="Times New Roman" w:cs="Times New Roman"/>
        </w:rPr>
        <w:t xml:space="preserve">Anyone convicted of unlawful possession of ivory must be sentenced to a term of imprisonment of not less than 9 years imprisonment. However, one can avert such a sentence by satisfying the court </w:t>
      </w:r>
      <w:r w:rsidR="00E843DF" w:rsidRPr="009B00DF">
        <w:rPr>
          <w:rFonts w:ascii="Times New Roman" w:hAnsi="Times New Roman" w:cs="Times New Roman"/>
        </w:rPr>
        <w:t>that there are special circumstances justifying the imposition of a lesser penalty. Special circumstances have been taken to mean things which by their very nature are out of the ordinary. These may be peculiar to the offence or to the offender.</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Question:</w:t>
      </w:r>
      <w:r w:rsidRPr="009B00DF">
        <w:rPr>
          <w:rFonts w:ascii="Times New Roman" w:hAnsi="Times New Roman" w:cs="Times New Roman"/>
        </w:rPr>
        <w:tab/>
        <w:t>Have you understood my explanation?</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Answer:</w:t>
      </w:r>
      <w:r w:rsidRPr="009B00DF">
        <w:rPr>
          <w:rFonts w:ascii="Times New Roman" w:hAnsi="Times New Roman" w:cs="Times New Roman"/>
        </w:rPr>
        <w:tab/>
        <w:t>Yes.</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Question:</w:t>
      </w:r>
      <w:r w:rsidRPr="009B00DF">
        <w:rPr>
          <w:rFonts w:ascii="Times New Roman" w:hAnsi="Times New Roman" w:cs="Times New Roman"/>
        </w:rPr>
        <w:tab/>
        <w:t>Do you have any such reason?</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Answer:</w:t>
      </w:r>
      <w:r w:rsidRPr="009B00DF">
        <w:rPr>
          <w:rFonts w:ascii="Times New Roman" w:hAnsi="Times New Roman" w:cs="Times New Roman"/>
        </w:rPr>
        <w:tab/>
        <w:t>Yes</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Accused states:</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My children are still young. May the court be lenient with me. That is all.</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b/>
          <w:u w:val="single"/>
        </w:rPr>
      </w:pPr>
      <w:r w:rsidRPr="009B00DF">
        <w:rPr>
          <w:rFonts w:ascii="Times New Roman" w:hAnsi="Times New Roman" w:cs="Times New Roman"/>
        </w:rPr>
        <w:tab/>
      </w:r>
      <w:r w:rsidRPr="009B00DF">
        <w:rPr>
          <w:rFonts w:ascii="Times New Roman" w:hAnsi="Times New Roman" w:cs="Times New Roman"/>
          <w:b/>
          <w:u w:val="single"/>
        </w:rPr>
        <w:t>State Counsel</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r w:rsidRPr="009B00DF">
        <w:rPr>
          <w:rFonts w:ascii="Times New Roman" w:hAnsi="Times New Roman" w:cs="Times New Roman"/>
        </w:rPr>
        <w:tab/>
        <w:t>From what the accused has said it appears there are no special circumstances.</w:t>
      </w: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rPr>
      </w:pPr>
    </w:p>
    <w:p w:rsidR="00E843DF" w:rsidRPr="009B00DF" w:rsidRDefault="00E843DF" w:rsidP="009B00DF">
      <w:pPr>
        <w:autoSpaceDE w:val="0"/>
        <w:autoSpaceDN w:val="0"/>
        <w:adjustRightInd w:val="0"/>
        <w:spacing w:after="0" w:line="240" w:lineRule="auto"/>
        <w:ind w:left="720" w:hanging="720"/>
        <w:rPr>
          <w:rFonts w:ascii="Times New Roman" w:hAnsi="Times New Roman" w:cs="Times New Roman"/>
          <w:b/>
          <w:u w:val="single"/>
        </w:rPr>
      </w:pPr>
      <w:r w:rsidRPr="009B00DF">
        <w:rPr>
          <w:rFonts w:ascii="Times New Roman" w:hAnsi="Times New Roman" w:cs="Times New Roman"/>
        </w:rPr>
        <w:tab/>
      </w:r>
      <w:r w:rsidRPr="009B00DF">
        <w:rPr>
          <w:rFonts w:ascii="Times New Roman" w:hAnsi="Times New Roman" w:cs="Times New Roman"/>
          <w:b/>
          <w:u w:val="single"/>
        </w:rPr>
        <w:t>By Court</w:t>
      </w:r>
    </w:p>
    <w:p w:rsidR="00E843DF" w:rsidRDefault="00E843DF" w:rsidP="009B00DF">
      <w:pPr>
        <w:autoSpaceDE w:val="0"/>
        <w:autoSpaceDN w:val="0"/>
        <w:adjustRightInd w:val="0"/>
        <w:spacing w:after="0" w:line="240" w:lineRule="auto"/>
        <w:ind w:left="720" w:hanging="720"/>
        <w:rPr>
          <w:rFonts w:ascii="Times New Roman" w:hAnsi="Times New Roman" w:cs="Times New Roman"/>
          <w:sz w:val="24"/>
          <w:szCs w:val="24"/>
        </w:rPr>
      </w:pPr>
      <w:r w:rsidRPr="009B00DF">
        <w:rPr>
          <w:rFonts w:ascii="Times New Roman" w:hAnsi="Times New Roman" w:cs="Times New Roman"/>
        </w:rPr>
        <w:tab/>
        <w:t>What accused has said does not amount to special circumstances as envisaged by the Act. That accused has minor children cannot be taken as a special circumstance. Accordingly, the court finds that there are no special circumstances in this matter.</w:t>
      </w:r>
      <w:r>
        <w:rPr>
          <w:rFonts w:ascii="Times New Roman" w:hAnsi="Times New Roman" w:cs="Times New Roman"/>
          <w:sz w:val="24"/>
          <w:szCs w:val="24"/>
        </w:rPr>
        <w:t>”</w:t>
      </w:r>
    </w:p>
    <w:p w:rsidR="00E843DF" w:rsidRDefault="00E843DF" w:rsidP="008E252A">
      <w:pPr>
        <w:autoSpaceDE w:val="0"/>
        <w:autoSpaceDN w:val="0"/>
        <w:adjustRightInd w:val="0"/>
        <w:spacing w:after="0" w:line="360" w:lineRule="auto"/>
        <w:ind w:left="720" w:hanging="720"/>
        <w:rPr>
          <w:rFonts w:ascii="Times New Roman" w:hAnsi="Times New Roman" w:cs="Times New Roman"/>
          <w:sz w:val="24"/>
          <w:szCs w:val="24"/>
        </w:rPr>
      </w:pPr>
    </w:p>
    <w:p w:rsidR="008660C9" w:rsidRDefault="00E843DF"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Mr </w:t>
      </w:r>
      <w:r w:rsidRPr="009B00DF">
        <w:rPr>
          <w:rFonts w:ascii="Times New Roman" w:hAnsi="Times New Roman" w:cs="Times New Roman"/>
          <w:i/>
          <w:sz w:val="24"/>
          <w:szCs w:val="24"/>
        </w:rPr>
        <w:t>Ndlovu</w:t>
      </w:r>
      <w:r>
        <w:rPr>
          <w:rFonts w:ascii="Times New Roman" w:hAnsi="Times New Roman" w:cs="Times New Roman"/>
          <w:sz w:val="24"/>
          <w:szCs w:val="24"/>
        </w:rPr>
        <w:t xml:space="preserve"> </w:t>
      </w:r>
      <w:r w:rsidR="009B00DF">
        <w:rPr>
          <w:rFonts w:ascii="Times New Roman" w:hAnsi="Times New Roman" w:cs="Times New Roman"/>
          <w:sz w:val="24"/>
          <w:szCs w:val="24"/>
        </w:rPr>
        <w:t>ar</w:t>
      </w:r>
      <w:r>
        <w:rPr>
          <w:rFonts w:ascii="Times New Roman" w:hAnsi="Times New Roman" w:cs="Times New Roman"/>
          <w:sz w:val="24"/>
          <w:szCs w:val="24"/>
        </w:rPr>
        <w:t>g</w:t>
      </w:r>
      <w:r w:rsidR="009B00DF">
        <w:rPr>
          <w:rFonts w:ascii="Times New Roman" w:hAnsi="Times New Roman" w:cs="Times New Roman"/>
          <w:sz w:val="24"/>
          <w:szCs w:val="24"/>
        </w:rPr>
        <w:t>u</w:t>
      </w:r>
      <w:r>
        <w:rPr>
          <w:rFonts w:ascii="Times New Roman" w:hAnsi="Times New Roman" w:cs="Times New Roman"/>
          <w:sz w:val="24"/>
          <w:szCs w:val="24"/>
        </w:rPr>
        <w:t>ed that the appellant’s response was no more than mitigating circumstances. That</w:t>
      </w:r>
      <w:r w:rsidR="009B00DF">
        <w:rPr>
          <w:rFonts w:ascii="Times New Roman" w:hAnsi="Times New Roman" w:cs="Times New Roman"/>
          <w:sz w:val="24"/>
          <w:szCs w:val="24"/>
        </w:rPr>
        <w:t>, he said,</w:t>
      </w:r>
      <w:r>
        <w:rPr>
          <w:rFonts w:ascii="Times New Roman" w:hAnsi="Times New Roman" w:cs="Times New Roman"/>
          <w:sz w:val="24"/>
          <w:szCs w:val="24"/>
        </w:rPr>
        <w:t xml:space="preserve"> </w:t>
      </w:r>
      <w:r w:rsidR="009B00DF">
        <w:rPr>
          <w:rFonts w:ascii="Times New Roman" w:hAnsi="Times New Roman" w:cs="Times New Roman"/>
          <w:sz w:val="24"/>
          <w:szCs w:val="24"/>
        </w:rPr>
        <w:t>s</w:t>
      </w:r>
      <w:r w:rsidR="00012FA2">
        <w:rPr>
          <w:rFonts w:ascii="Times New Roman" w:hAnsi="Times New Roman" w:cs="Times New Roman"/>
          <w:sz w:val="24"/>
          <w:szCs w:val="24"/>
        </w:rPr>
        <w:t xml:space="preserve">howed </w:t>
      </w:r>
      <w:r>
        <w:rPr>
          <w:rFonts w:ascii="Times New Roman" w:hAnsi="Times New Roman" w:cs="Times New Roman"/>
          <w:sz w:val="24"/>
          <w:szCs w:val="24"/>
        </w:rPr>
        <w:t xml:space="preserve">that she had not </w:t>
      </w:r>
      <w:r w:rsidR="009B00DF">
        <w:rPr>
          <w:rFonts w:ascii="Times New Roman" w:hAnsi="Times New Roman" w:cs="Times New Roman"/>
          <w:sz w:val="24"/>
          <w:szCs w:val="24"/>
        </w:rPr>
        <w:t xml:space="preserve">at all </w:t>
      </w:r>
      <w:r>
        <w:rPr>
          <w:rFonts w:ascii="Times New Roman" w:hAnsi="Times New Roman" w:cs="Times New Roman"/>
          <w:sz w:val="24"/>
          <w:szCs w:val="24"/>
        </w:rPr>
        <w:t xml:space="preserve">understood the court’s </w:t>
      </w:r>
      <w:r w:rsidR="00012FA2">
        <w:rPr>
          <w:rFonts w:ascii="Times New Roman" w:hAnsi="Times New Roman" w:cs="Times New Roman"/>
          <w:sz w:val="24"/>
          <w:szCs w:val="24"/>
        </w:rPr>
        <w:t>explanation</w:t>
      </w:r>
      <w:r w:rsidR="003955CD">
        <w:rPr>
          <w:rFonts w:ascii="Times New Roman" w:hAnsi="Times New Roman" w:cs="Times New Roman"/>
          <w:sz w:val="24"/>
          <w:szCs w:val="24"/>
        </w:rPr>
        <w:t>, thus</w:t>
      </w:r>
      <w:r w:rsidR="00012FA2">
        <w:rPr>
          <w:rFonts w:ascii="Times New Roman" w:hAnsi="Times New Roman" w:cs="Times New Roman"/>
          <w:sz w:val="24"/>
          <w:szCs w:val="24"/>
        </w:rPr>
        <w:t xml:space="preserve"> exposing </w:t>
      </w:r>
      <w:r w:rsidR="003955CD">
        <w:rPr>
          <w:rFonts w:ascii="Times New Roman" w:hAnsi="Times New Roman" w:cs="Times New Roman"/>
          <w:sz w:val="24"/>
          <w:szCs w:val="24"/>
        </w:rPr>
        <w:t>the inadequacy of the court’s explanation</w:t>
      </w:r>
      <w:r>
        <w:rPr>
          <w:rFonts w:ascii="Times New Roman" w:hAnsi="Times New Roman" w:cs="Times New Roman"/>
          <w:sz w:val="24"/>
          <w:szCs w:val="24"/>
        </w:rPr>
        <w:t xml:space="preserve">.   </w:t>
      </w:r>
      <w:r w:rsidR="008660C9">
        <w:rPr>
          <w:rFonts w:ascii="Times New Roman" w:hAnsi="Times New Roman" w:cs="Times New Roman"/>
          <w:sz w:val="24"/>
          <w:szCs w:val="24"/>
        </w:rPr>
        <w:t xml:space="preserve"> </w:t>
      </w:r>
    </w:p>
    <w:p w:rsidR="009B00DF" w:rsidRDefault="009B00DF" w:rsidP="008E252A">
      <w:pPr>
        <w:autoSpaceDE w:val="0"/>
        <w:autoSpaceDN w:val="0"/>
        <w:adjustRightInd w:val="0"/>
        <w:spacing w:after="0" w:line="360" w:lineRule="auto"/>
        <w:ind w:left="720" w:hanging="720"/>
        <w:rPr>
          <w:rFonts w:ascii="Times New Roman" w:hAnsi="Times New Roman" w:cs="Times New Roman"/>
          <w:sz w:val="24"/>
          <w:szCs w:val="24"/>
        </w:rPr>
      </w:pPr>
    </w:p>
    <w:p w:rsidR="009B00DF" w:rsidRDefault="009B00DF"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We were not persuaded. The adequacy or otherwise o</w:t>
      </w:r>
      <w:r w:rsidR="003955CD">
        <w:rPr>
          <w:rFonts w:ascii="Times New Roman" w:hAnsi="Times New Roman" w:cs="Times New Roman"/>
          <w:sz w:val="24"/>
          <w:szCs w:val="24"/>
        </w:rPr>
        <w:t>f</w:t>
      </w:r>
      <w:r>
        <w:rPr>
          <w:rFonts w:ascii="Times New Roman" w:hAnsi="Times New Roman" w:cs="Times New Roman"/>
          <w:sz w:val="24"/>
          <w:szCs w:val="24"/>
        </w:rPr>
        <w:t xml:space="preserve"> the court’s explanation on special circumstances cannot be judged by the response of the accused. The measure is whether or not the court’s explanation is reasonably adequate. </w:t>
      </w:r>
      <w:r w:rsidRPr="009B00DF">
        <w:rPr>
          <w:rFonts w:ascii="Times New Roman" w:hAnsi="Times New Roman" w:cs="Times New Roman"/>
          <w:i/>
          <w:sz w:val="24"/>
          <w:szCs w:val="24"/>
        </w:rPr>
        <w:t>In casu</w:t>
      </w:r>
      <w:r>
        <w:rPr>
          <w:rFonts w:ascii="Times New Roman" w:hAnsi="Times New Roman" w:cs="Times New Roman"/>
          <w:sz w:val="24"/>
          <w:szCs w:val="24"/>
        </w:rPr>
        <w:t>, we found that it was.</w:t>
      </w:r>
    </w:p>
    <w:p w:rsidR="009B00DF" w:rsidRDefault="009B00DF" w:rsidP="008E252A">
      <w:pPr>
        <w:autoSpaceDE w:val="0"/>
        <w:autoSpaceDN w:val="0"/>
        <w:adjustRightInd w:val="0"/>
        <w:spacing w:after="0" w:line="360" w:lineRule="auto"/>
        <w:ind w:left="720" w:hanging="720"/>
        <w:rPr>
          <w:rFonts w:ascii="Times New Roman" w:hAnsi="Times New Roman" w:cs="Times New Roman"/>
          <w:sz w:val="24"/>
          <w:szCs w:val="24"/>
        </w:rPr>
      </w:pPr>
    </w:p>
    <w:p w:rsidR="004B7C6E" w:rsidRDefault="009B00DF"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There is no template </w:t>
      </w:r>
      <w:r w:rsidR="003955CD">
        <w:rPr>
          <w:rFonts w:ascii="Times New Roman" w:hAnsi="Times New Roman" w:cs="Times New Roman"/>
          <w:sz w:val="24"/>
          <w:szCs w:val="24"/>
        </w:rPr>
        <w:t>on</w:t>
      </w:r>
      <w:r>
        <w:rPr>
          <w:rFonts w:ascii="Times New Roman" w:hAnsi="Times New Roman" w:cs="Times New Roman"/>
          <w:sz w:val="24"/>
          <w:szCs w:val="24"/>
        </w:rPr>
        <w:t xml:space="preserve"> special circumstances. None of the cases </w:t>
      </w:r>
      <w:r w:rsidR="003955CD">
        <w:rPr>
          <w:rFonts w:ascii="Times New Roman" w:hAnsi="Times New Roman" w:cs="Times New Roman"/>
          <w:sz w:val="24"/>
          <w:szCs w:val="24"/>
        </w:rPr>
        <w:t>relied upon suggested</w:t>
      </w:r>
      <w:r>
        <w:rPr>
          <w:rFonts w:ascii="Times New Roman" w:hAnsi="Times New Roman" w:cs="Times New Roman"/>
          <w:sz w:val="24"/>
          <w:szCs w:val="24"/>
        </w:rPr>
        <w:t xml:space="preserve"> any prototype</w:t>
      </w:r>
      <w:r w:rsidR="003955CD">
        <w:rPr>
          <w:rFonts w:ascii="Times New Roman" w:hAnsi="Times New Roman" w:cs="Times New Roman"/>
          <w:sz w:val="24"/>
          <w:szCs w:val="24"/>
        </w:rPr>
        <w:t xml:space="preserve"> explanation</w:t>
      </w:r>
      <w:r>
        <w:rPr>
          <w:rFonts w:ascii="Times New Roman" w:hAnsi="Times New Roman" w:cs="Times New Roman"/>
          <w:sz w:val="24"/>
          <w:szCs w:val="24"/>
        </w:rPr>
        <w:t xml:space="preserve">. </w:t>
      </w:r>
      <w:r w:rsidR="003955CD">
        <w:rPr>
          <w:rFonts w:ascii="Times New Roman" w:hAnsi="Times New Roman" w:cs="Times New Roman"/>
          <w:sz w:val="24"/>
          <w:szCs w:val="24"/>
        </w:rPr>
        <w:t xml:space="preserve"> Only guidelines </w:t>
      </w:r>
      <w:r w:rsidR="00012FA2">
        <w:rPr>
          <w:rFonts w:ascii="Times New Roman" w:hAnsi="Times New Roman" w:cs="Times New Roman"/>
          <w:sz w:val="24"/>
          <w:szCs w:val="24"/>
        </w:rPr>
        <w:t>a</w:t>
      </w:r>
      <w:r w:rsidR="003955CD">
        <w:rPr>
          <w:rFonts w:ascii="Times New Roman" w:hAnsi="Times New Roman" w:cs="Times New Roman"/>
          <w:sz w:val="24"/>
          <w:szCs w:val="24"/>
        </w:rPr>
        <w:t xml:space="preserve">re given. </w:t>
      </w:r>
      <w:r w:rsidR="00E12800">
        <w:rPr>
          <w:rFonts w:ascii="Times New Roman" w:hAnsi="Times New Roman" w:cs="Times New Roman"/>
          <w:sz w:val="24"/>
          <w:szCs w:val="24"/>
        </w:rPr>
        <w:t xml:space="preserve">That is as it should be. </w:t>
      </w:r>
      <w:r>
        <w:rPr>
          <w:rFonts w:ascii="Times New Roman" w:hAnsi="Times New Roman" w:cs="Times New Roman"/>
          <w:sz w:val="24"/>
          <w:szCs w:val="24"/>
        </w:rPr>
        <w:t xml:space="preserve">Every case depends on its own set of facts. The adequacy of the explanation is judged </w:t>
      </w:r>
      <w:r w:rsidR="004B7C6E">
        <w:rPr>
          <w:rFonts w:ascii="Times New Roman" w:hAnsi="Times New Roman" w:cs="Times New Roman"/>
          <w:sz w:val="24"/>
          <w:szCs w:val="24"/>
        </w:rPr>
        <w:t>objectively.</w:t>
      </w:r>
    </w:p>
    <w:p w:rsidR="003955CD" w:rsidRDefault="003955CD" w:rsidP="008E252A">
      <w:pPr>
        <w:autoSpaceDE w:val="0"/>
        <w:autoSpaceDN w:val="0"/>
        <w:adjustRightInd w:val="0"/>
        <w:spacing w:after="0" w:line="360" w:lineRule="auto"/>
        <w:ind w:left="720" w:hanging="720"/>
        <w:rPr>
          <w:rFonts w:ascii="Times New Roman" w:hAnsi="Times New Roman" w:cs="Times New Roman"/>
          <w:sz w:val="24"/>
          <w:szCs w:val="24"/>
        </w:rPr>
      </w:pPr>
    </w:p>
    <w:p w:rsidR="003955CD" w:rsidRDefault="003955CD"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[17]</w:t>
      </w:r>
      <w:r>
        <w:rPr>
          <w:rFonts w:ascii="Times New Roman" w:hAnsi="Times New Roman" w:cs="Times New Roman"/>
          <w:sz w:val="24"/>
          <w:szCs w:val="24"/>
        </w:rPr>
        <w:tab/>
        <w:t xml:space="preserve">At any rate, and quite interestingly, even those factors listed in the notice of appeal </w:t>
      </w:r>
      <w:r w:rsidR="00012FA2">
        <w:rPr>
          <w:rFonts w:ascii="Times New Roman" w:hAnsi="Times New Roman" w:cs="Times New Roman"/>
          <w:sz w:val="24"/>
          <w:szCs w:val="24"/>
        </w:rPr>
        <w:t>did not</w:t>
      </w:r>
      <w:r>
        <w:rPr>
          <w:rFonts w:ascii="Times New Roman" w:hAnsi="Times New Roman" w:cs="Times New Roman"/>
          <w:sz w:val="24"/>
          <w:szCs w:val="24"/>
        </w:rPr>
        <w:t xml:space="preserve"> amount to </w:t>
      </w:r>
      <w:r w:rsidR="0046799E">
        <w:rPr>
          <w:rFonts w:ascii="Times New Roman" w:hAnsi="Times New Roman" w:cs="Times New Roman"/>
          <w:sz w:val="24"/>
          <w:szCs w:val="24"/>
        </w:rPr>
        <w:t xml:space="preserve">such </w:t>
      </w:r>
      <w:r>
        <w:rPr>
          <w:rFonts w:ascii="Times New Roman" w:hAnsi="Times New Roman" w:cs="Times New Roman"/>
          <w:sz w:val="24"/>
          <w:szCs w:val="24"/>
        </w:rPr>
        <w:t xml:space="preserve">special circumstances as would avoid the mandatory minimum sentences. They </w:t>
      </w:r>
      <w:r w:rsidR="0046799E">
        <w:rPr>
          <w:rFonts w:ascii="Times New Roman" w:hAnsi="Times New Roman" w:cs="Times New Roman"/>
          <w:sz w:val="24"/>
          <w:szCs w:val="24"/>
        </w:rPr>
        <w:t>we</w:t>
      </w:r>
      <w:r>
        <w:rPr>
          <w:rFonts w:ascii="Times New Roman" w:hAnsi="Times New Roman" w:cs="Times New Roman"/>
          <w:sz w:val="24"/>
          <w:szCs w:val="24"/>
        </w:rPr>
        <w:t xml:space="preserve">re all mitigatory. </w:t>
      </w:r>
      <w:r w:rsidR="0046799E">
        <w:rPr>
          <w:rFonts w:ascii="Times New Roman" w:hAnsi="Times New Roman" w:cs="Times New Roman"/>
          <w:sz w:val="24"/>
          <w:szCs w:val="24"/>
        </w:rPr>
        <w:t xml:space="preserve">Special circumstances are </w:t>
      </w:r>
      <w:r w:rsidR="00012FA2">
        <w:rPr>
          <w:rFonts w:ascii="Times New Roman" w:hAnsi="Times New Roman" w:cs="Times New Roman"/>
          <w:sz w:val="24"/>
          <w:szCs w:val="24"/>
        </w:rPr>
        <w:t xml:space="preserve">factors </w:t>
      </w:r>
      <w:r w:rsidR="0046799E" w:rsidRPr="00012FA2">
        <w:rPr>
          <w:rFonts w:ascii="Times New Roman" w:hAnsi="Times New Roman" w:cs="Times New Roman"/>
          <w:b/>
          <w:sz w:val="24"/>
          <w:szCs w:val="24"/>
          <w:u w:val="single"/>
        </w:rPr>
        <w:t>out of the ordinary</w:t>
      </w:r>
      <w:r w:rsidR="00012FA2">
        <w:rPr>
          <w:rFonts w:ascii="Times New Roman" w:hAnsi="Times New Roman" w:cs="Times New Roman"/>
          <w:sz w:val="24"/>
          <w:szCs w:val="24"/>
        </w:rPr>
        <w:t xml:space="preserve">, </w:t>
      </w:r>
      <w:r w:rsidR="0046799E">
        <w:rPr>
          <w:rFonts w:ascii="Times New Roman" w:hAnsi="Times New Roman" w:cs="Times New Roman"/>
          <w:sz w:val="24"/>
          <w:szCs w:val="24"/>
        </w:rPr>
        <w:t xml:space="preserve">either in their extent or </w:t>
      </w:r>
      <w:r w:rsidR="00012FA2">
        <w:rPr>
          <w:rFonts w:ascii="Times New Roman" w:hAnsi="Times New Roman" w:cs="Times New Roman"/>
          <w:sz w:val="24"/>
          <w:szCs w:val="24"/>
        </w:rPr>
        <w:t xml:space="preserve">in </w:t>
      </w:r>
      <w:r w:rsidR="0046799E">
        <w:rPr>
          <w:rFonts w:ascii="Times New Roman" w:hAnsi="Times New Roman" w:cs="Times New Roman"/>
          <w:sz w:val="24"/>
          <w:szCs w:val="24"/>
        </w:rPr>
        <w:t xml:space="preserve">their nature: see </w:t>
      </w:r>
      <w:r w:rsidR="0046799E" w:rsidRPr="0046799E">
        <w:rPr>
          <w:rFonts w:ascii="Times New Roman" w:hAnsi="Times New Roman" w:cs="Times New Roman"/>
          <w:i/>
          <w:sz w:val="24"/>
          <w:szCs w:val="24"/>
        </w:rPr>
        <w:t>S v Chisiwa</w:t>
      </w:r>
      <w:r w:rsidR="0046799E">
        <w:rPr>
          <w:rFonts w:ascii="Times New Roman" w:hAnsi="Times New Roman" w:cs="Times New Roman"/>
          <w:sz w:val="24"/>
          <w:szCs w:val="24"/>
        </w:rPr>
        <w:t xml:space="preserve">, </w:t>
      </w:r>
      <w:r w:rsidR="0046799E" w:rsidRPr="0046799E">
        <w:rPr>
          <w:rFonts w:ascii="Times New Roman" w:hAnsi="Times New Roman" w:cs="Times New Roman"/>
          <w:i/>
          <w:sz w:val="24"/>
          <w:szCs w:val="24"/>
        </w:rPr>
        <w:t>supra</w:t>
      </w:r>
      <w:r w:rsidR="0046799E">
        <w:rPr>
          <w:rFonts w:ascii="Times New Roman" w:hAnsi="Times New Roman" w:cs="Times New Roman"/>
          <w:sz w:val="24"/>
          <w:szCs w:val="24"/>
        </w:rPr>
        <w:t>, at p 671. Not all mitigatory factors may be special circumstances.</w:t>
      </w:r>
    </w:p>
    <w:p w:rsidR="0046799E" w:rsidRDefault="0046799E" w:rsidP="008E252A">
      <w:pPr>
        <w:autoSpaceDE w:val="0"/>
        <w:autoSpaceDN w:val="0"/>
        <w:adjustRightInd w:val="0"/>
        <w:spacing w:after="0" w:line="360" w:lineRule="auto"/>
        <w:ind w:left="720" w:hanging="720"/>
        <w:rPr>
          <w:rFonts w:ascii="Times New Roman" w:hAnsi="Times New Roman" w:cs="Times New Roman"/>
          <w:sz w:val="24"/>
          <w:szCs w:val="24"/>
        </w:rPr>
      </w:pPr>
    </w:p>
    <w:p w:rsidR="0046799E" w:rsidRDefault="0046799E"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If after the above explanation by the court </w:t>
      </w:r>
      <w:r w:rsidRPr="00012FA2">
        <w:rPr>
          <w:rFonts w:ascii="Times New Roman" w:hAnsi="Times New Roman" w:cs="Times New Roman"/>
          <w:i/>
          <w:sz w:val="24"/>
          <w:szCs w:val="24"/>
        </w:rPr>
        <w:t>a quo</w:t>
      </w:r>
      <w:r>
        <w:rPr>
          <w:rFonts w:ascii="Times New Roman" w:hAnsi="Times New Roman" w:cs="Times New Roman"/>
          <w:sz w:val="24"/>
          <w:szCs w:val="24"/>
        </w:rPr>
        <w:t xml:space="preserve">, and with the second </w:t>
      </w:r>
      <w:r w:rsidR="00012FA2">
        <w:rPr>
          <w:rFonts w:ascii="Times New Roman" w:hAnsi="Times New Roman" w:cs="Times New Roman"/>
          <w:sz w:val="24"/>
          <w:szCs w:val="24"/>
        </w:rPr>
        <w:t xml:space="preserve">opportunity provided by the </w:t>
      </w:r>
      <w:r>
        <w:rPr>
          <w:rFonts w:ascii="Times New Roman" w:hAnsi="Times New Roman" w:cs="Times New Roman"/>
          <w:sz w:val="24"/>
          <w:szCs w:val="24"/>
        </w:rPr>
        <w:t>appeal, all that the appellant could give were mitigatory factors, the plain conclusion is that there were no special circumstances. The mitigatory factors were plainly nothing out of the ordinary.</w:t>
      </w:r>
    </w:p>
    <w:p w:rsidR="0046799E" w:rsidRDefault="0046799E" w:rsidP="008E252A">
      <w:pPr>
        <w:autoSpaceDE w:val="0"/>
        <w:autoSpaceDN w:val="0"/>
        <w:adjustRightInd w:val="0"/>
        <w:spacing w:after="0" w:line="360" w:lineRule="auto"/>
        <w:ind w:left="720" w:hanging="720"/>
        <w:rPr>
          <w:rFonts w:ascii="Times New Roman" w:hAnsi="Times New Roman" w:cs="Times New Roman"/>
          <w:sz w:val="24"/>
          <w:szCs w:val="24"/>
        </w:rPr>
      </w:pPr>
    </w:p>
    <w:p w:rsidR="00B56C03" w:rsidRDefault="0046799E"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The argument that the appellant should have been asked about her </w:t>
      </w:r>
      <w:r w:rsidRPr="00012FA2">
        <w:rPr>
          <w:rFonts w:ascii="Times New Roman" w:hAnsi="Times New Roman" w:cs="Times New Roman"/>
          <w:sz w:val="24"/>
          <w:szCs w:val="24"/>
          <w:u w:val="single"/>
        </w:rPr>
        <w:t>motive</w:t>
      </w:r>
      <w:r>
        <w:rPr>
          <w:rFonts w:ascii="Times New Roman" w:hAnsi="Times New Roman" w:cs="Times New Roman"/>
          <w:sz w:val="24"/>
          <w:szCs w:val="24"/>
        </w:rPr>
        <w:t xml:space="preserve"> </w:t>
      </w:r>
      <w:r w:rsidR="00BB6883">
        <w:rPr>
          <w:rFonts w:ascii="Times New Roman" w:hAnsi="Times New Roman" w:cs="Times New Roman"/>
          <w:sz w:val="24"/>
          <w:szCs w:val="24"/>
        </w:rPr>
        <w:t>for picking and</w:t>
      </w:r>
      <w:r>
        <w:rPr>
          <w:rFonts w:ascii="Times New Roman" w:hAnsi="Times New Roman" w:cs="Times New Roman"/>
          <w:sz w:val="24"/>
          <w:szCs w:val="24"/>
        </w:rPr>
        <w:t xml:space="preserve"> keeping the ivory </w:t>
      </w:r>
      <w:r w:rsidR="00BB6883">
        <w:rPr>
          <w:rFonts w:ascii="Times New Roman" w:hAnsi="Times New Roman" w:cs="Times New Roman"/>
          <w:sz w:val="24"/>
          <w:szCs w:val="24"/>
        </w:rPr>
        <w:t xml:space="preserve">was to </w:t>
      </w:r>
      <w:r>
        <w:rPr>
          <w:rFonts w:ascii="Times New Roman" w:hAnsi="Times New Roman" w:cs="Times New Roman"/>
          <w:sz w:val="24"/>
          <w:szCs w:val="24"/>
        </w:rPr>
        <w:t xml:space="preserve">confuse and conflate issues. The offence with which </w:t>
      </w:r>
      <w:r w:rsidR="00BB6883">
        <w:rPr>
          <w:rFonts w:ascii="Times New Roman" w:hAnsi="Times New Roman" w:cs="Times New Roman"/>
          <w:sz w:val="24"/>
          <w:szCs w:val="24"/>
        </w:rPr>
        <w:t xml:space="preserve">she </w:t>
      </w:r>
      <w:r>
        <w:rPr>
          <w:rFonts w:ascii="Times New Roman" w:hAnsi="Times New Roman" w:cs="Times New Roman"/>
          <w:sz w:val="24"/>
          <w:szCs w:val="24"/>
        </w:rPr>
        <w:t>w</w:t>
      </w:r>
      <w:r w:rsidR="00BB6883">
        <w:rPr>
          <w:rFonts w:ascii="Times New Roman" w:hAnsi="Times New Roman" w:cs="Times New Roman"/>
          <w:sz w:val="24"/>
          <w:szCs w:val="24"/>
        </w:rPr>
        <w:t>as convicted of was</w:t>
      </w:r>
      <w:r>
        <w:rPr>
          <w:rFonts w:ascii="Times New Roman" w:hAnsi="Times New Roman" w:cs="Times New Roman"/>
          <w:sz w:val="24"/>
          <w:szCs w:val="24"/>
        </w:rPr>
        <w:t xml:space="preserve"> unlawful possession of ivory, not </w:t>
      </w:r>
      <w:r w:rsidR="00BB6883">
        <w:rPr>
          <w:rFonts w:ascii="Times New Roman" w:hAnsi="Times New Roman" w:cs="Times New Roman"/>
          <w:sz w:val="24"/>
          <w:szCs w:val="24"/>
        </w:rPr>
        <w:t xml:space="preserve">the selling of, or an intention to sell </w:t>
      </w:r>
      <w:r w:rsidR="00486641">
        <w:rPr>
          <w:rFonts w:ascii="Times New Roman" w:hAnsi="Times New Roman" w:cs="Times New Roman"/>
          <w:sz w:val="24"/>
          <w:szCs w:val="24"/>
        </w:rPr>
        <w:t>ivory</w:t>
      </w:r>
      <w:r w:rsidR="00BB6883">
        <w:rPr>
          <w:rFonts w:ascii="Times New Roman" w:hAnsi="Times New Roman" w:cs="Times New Roman"/>
          <w:sz w:val="24"/>
          <w:szCs w:val="24"/>
        </w:rPr>
        <w:t xml:space="preserve">. The State Outline had been read back to her. She had admitted all the averments, including the fact </w:t>
      </w:r>
      <w:r w:rsidR="00012FA2">
        <w:rPr>
          <w:rFonts w:ascii="Times New Roman" w:hAnsi="Times New Roman" w:cs="Times New Roman"/>
          <w:sz w:val="24"/>
          <w:szCs w:val="24"/>
        </w:rPr>
        <w:t xml:space="preserve">that </w:t>
      </w:r>
      <w:r w:rsidR="00BB6883">
        <w:rPr>
          <w:rFonts w:ascii="Times New Roman" w:hAnsi="Times New Roman" w:cs="Times New Roman"/>
          <w:sz w:val="24"/>
          <w:szCs w:val="24"/>
        </w:rPr>
        <w:t xml:space="preserve">the ivory had been found hidden in one of her houses. The essential elements of the offence had been adequately canvassed. Indeed Counsel took no issue with any of these factors. At any rate, the proceedings would have been translated to the appellant’s </w:t>
      </w:r>
      <w:r w:rsidR="00486641">
        <w:rPr>
          <w:rFonts w:ascii="Times New Roman" w:hAnsi="Times New Roman" w:cs="Times New Roman"/>
          <w:sz w:val="24"/>
          <w:szCs w:val="24"/>
        </w:rPr>
        <w:t>‘mother tongue’</w:t>
      </w:r>
      <w:r w:rsidR="00BB6883">
        <w:rPr>
          <w:rFonts w:ascii="Times New Roman" w:hAnsi="Times New Roman" w:cs="Times New Roman"/>
          <w:sz w:val="24"/>
          <w:szCs w:val="24"/>
        </w:rPr>
        <w:t xml:space="preserve">. </w:t>
      </w:r>
    </w:p>
    <w:p w:rsidR="00B56C03" w:rsidRDefault="00B56C03" w:rsidP="008E252A">
      <w:pPr>
        <w:autoSpaceDE w:val="0"/>
        <w:autoSpaceDN w:val="0"/>
        <w:adjustRightInd w:val="0"/>
        <w:spacing w:after="0" w:line="360" w:lineRule="auto"/>
        <w:ind w:left="720" w:hanging="720"/>
        <w:rPr>
          <w:rFonts w:ascii="Times New Roman" w:hAnsi="Times New Roman" w:cs="Times New Roman"/>
          <w:sz w:val="24"/>
          <w:szCs w:val="24"/>
        </w:rPr>
      </w:pPr>
    </w:p>
    <w:p w:rsidR="00B56C03" w:rsidRDefault="00B56C03"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BB6883">
        <w:rPr>
          <w:rFonts w:ascii="Times New Roman" w:hAnsi="Times New Roman" w:cs="Times New Roman"/>
          <w:sz w:val="24"/>
          <w:szCs w:val="24"/>
        </w:rPr>
        <w:t xml:space="preserve">Therefore, there could have been no question of any misunderstanding. That being the case, the crime </w:t>
      </w:r>
      <w:r>
        <w:rPr>
          <w:rFonts w:ascii="Times New Roman" w:hAnsi="Times New Roman" w:cs="Times New Roman"/>
          <w:sz w:val="24"/>
          <w:szCs w:val="24"/>
        </w:rPr>
        <w:t>had been</w:t>
      </w:r>
      <w:r w:rsidR="00BB6883">
        <w:rPr>
          <w:rFonts w:ascii="Times New Roman" w:hAnsi="Times New Roman" w:cs="Times New Roman"/>
          <w:sz w:val="24"/>
          <w:szCs w:val="24"/>
        </w:rPr>
        <w:t xml:space="preserve"> complete if the appellant possessed the ivory without a permit. </w:t>
      </w:r>
      <w:r>
        <w:rPr>
          <w:rFonts w:ascii="Times New Roman" w:hAnsi="Times New Roman" w:cs="Times New Roman"/>
          <w:sz w:val="24"/>
          <w:szCs w:val="24"/>
        </w:rPr>
        <w:t xml:space="preserve">It was clear she had the intention to possess it. After being found guilty, that she had very young children; that she was an unsophisticated female offender, or that it was not herself that had killed the elephant but had just stumbled upon it by chance, and that she had </w:t>
      </w:r>
      <w:r w:rsidR="004C6EDE">
        <w:rPr>
          <w:rFonts w:ascii="Times New Roman" w:hAnsi="Times New Roman" w:cs="Times New Roman"/>
          <w:sz w:val="24"/>
          <w:szCs w:val="24"/>
        </w:rPr>
        <w:t xml:space="preserve">harboured </w:t>
      </w:r>
      <w:r>
        <w:rPr>
          <w:rFonts w:ascii="Times New Roman" w:hAnsi="Times New Roman" w:cs="Times New Roman"/>
          <w:sz w:val="24"/>
          <w:szCs w:val="24"/>
        </w:rPr>
        <w:t>no in</w:t>
      </w:r>
      <w:r w:rsidR="004C6EDE">
        <w:rPr>
          <w:rFonts w:ascii="Times New Roman" w:hAnsi="Times New Roman" w:cs="Times New Roman"/>
          <w:sz w:val="24"/>
          <w:szCs w:val="24"/>
        </w:rPr>
        <w:t>tention of selling the ivory, wer</w:t>
      </w:r>
      <w:r>
        <w:rPr>
          <w:rFonts w:ascii="Times New Roman" w:hAnsi="Times New Roman" w:cs="Times New Roman"/>
          <w:sz w:val="24"/>
          <w:szCs w:val="24"/>
        </w:rPr>
        <w:t xml:space="preserve">e </w:t>
      </w:r>
      <w:r w:rsidR="004C6EDE">
        <w:rPr>
          <w:rFonts w:ascii="Times New Roman" w:hAnsi="Times New Roman" w:cs="Times New Roman"/>
          <w:sz w:val="24"/>
          <w:szCs w:val="24"/>
        </w:rPr>
        <w:t xml:space="preserve">all mere </w:t>
      </w:r>
      <w:r>
        <w:rPr>
          <w:rFonts w:ascii="Times New Roman" w:hAnsi="Times New Roman" w:cs="Times New Roman"/>
          <w:sz w:val="24"/>
          <w:szCs w:val="24"/>
        </w:rPr>
        <w:t xml:space="preserve">mitigatory features that </w:t>
      </w:r>
      <w:r w:rsidR="004C6EDE">
        <w:rPr>
          <w:rFonts w:ascii="Times New Roman" w:hAnsi="Times New Roman" w:cs="Times New Roman"/>
          <w:sz w:val="24"/>
          <w:szCs w:val="24"/>
        </w:rPr>
        <w:t xml:space="preserve">would </w:t>
      </w:r>
      <w:r w:rsidR="00E15660">
        <w:rPr>
          <w:rFonts w:ascii="Times New Roman" w:hAnsi="Times New Roman" w:cs="Times New Roman"/>
          <w:sz w:val="24"/>
          <w:szCs w:val="24"/>
        </w:rPr>
        <w:t xml:space="preserve">perhaps </w:t>
      </w:r>
      <w:r>
        <w:rPr>
          <w:rFonts w:ascii="Times New Roman" w:hAnsi="Times New Roman" w:cs="Times New Roman"/>
          <w:sz w:val="24"/>
          <w:szCs w:val="24"/>
        </w:rPr>
        <w:t>invoke sympathy, and would</w:t>
      </w:r>
      <w:r w:rsidR="004C6EDE">
        <w:rPr>
          <w:rFonts w:ascii="Times New Roman" w:hAnsi="Times New Roman" w:cs="Times New Roman"/>
          <w:sz w:val="24"/>
          <w:szCs w:val="24"/>
        </w:rPr>
        <w:t>,</w:t>
      </w:r>
      <w:r>
        <w:rPr>
          <w:rFonts w:ascii="Times New Roman" w:hAnsi="Times New Roman" w:cs="Times New Roman"/>
          <w:sz w:val="24"/>
          <w:szCs w:val="24"/>
        </w:rPr>
        <w:t xml:space="preserve"> in all probability</w:t>
      </w:r>
      <w:r w:rsidR="004C6EDE">
        <w:rPr>
          <w:rFonts w:ascii="Times New Roman" w:hAnsi="Times New Roman" w:cs="Times New Roman"/>
          <w:sz w:val="24"/>
          <w:szCs w:val="24"/>
        </w:rPr>
        <w:t>, reduce</w:t>
      </w:r>
      <w:r>
        <w:rPr>
          <w:rFonts w:ascii="Times New Roman" w:hAnsi="Times New Roman" w:cs="Times New Roman"/>
          <w:sz w:val="24"/>
          <w:szCs w:val="24"/>
        </w:rPr>
        <w:t xml:space="preserve"> </w:t>
      </w:r>
      <w:r w:rsidR="004C6EDE">
        <w:rPr>
          <w:rFonts w:ascii="Times New Roman" w:hAnsi="Times New Roman" w:cs="Times New Roman"/>
          <w:sz w:val="24"/>
          <w:szCs w:val="24"/>
        </w:rPr>
        <w:t xml:space="preserve">any other </w:t>
      </w:r>
      <w:r>
        <w:rPr>
          <w:rFonts w:ascii="Times New Roman" w:hAnsi="Times New Roman" w:cs="Times New Roman"/>
          <w:sz w:val="24"/>
          <w:szCs w:val="24"/>
        </w:rPr>
        <w:t xml:space="preserve">penalty </w:t>
      </w:r>
      <w:r w:rsidR="004C6EDE">
        <w:rPr>
          <w:rFonts w:ascii="Times New Roman" w:hAnsi="Times New Roman" w:cs="Times New Roman"/>
          <w:sz w:val="24"/>
          <w:szCs w:val="24"/>
        </w:rPr>
        <w:t>as could be assessed. But unfortunately, there exists a mandatory penalty. T</w:t>
      </w:r>
      <w:r>
        <w:rPr>
          <w:rFonts w:ascii="Times New Roman" w:hAnsi="Times New Roman" w:cs="Times New Roman"/>
          <w:sz w:val="24"/>
          <w:szCs w:val="24"/>
        </w:rPr>
        <w:t>he courts’ hands are tied.</w:t>
      </w:r>
    </w:p>
    <w:p w:rsidR="00B56C03" w:rsidRDefault="00B56C03" w:rsidP="008E252A">
      <w:pPr>
        <w:autoSpaceDE w:val="0"/>
        <w:autoSpaceDN w:val="0"/>
        <w:adjustRightInd w:val="0"/>
        <w:spacing w:after="0" w:line="360" w:lineRule="auto"/>
        <w:ind w:left="720" w:hanging="720"/>
        <w:rPr>
          <w:rFonts w:ascii="Times New Roman" w:hAnsi="Times New Roman" w:cs="Times New Roman"/>
          <w:sz w:val="24"/>
          <w:szCs w:val="24"/>
        </w:rPr>
      </w:pPr>
    </w:p>
    <w:p w:rsidR="005D5392" w:rsidRDefault="00B56C03" w:rsidP="008E252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Mr </w:t>
      </w:r>
      <w:r w:rsidRPr="005D5392">
        <w:rPr>
          <w:rFonts w:ascii="Times New Roman" w:hAnsi="Times New Roman" w:cs="Times New Roman"/>
          <w:i/>
          <w:sz w:val="24"/>
          <w:szCs w:val="24"/>
        </w:rPr>
        <w:t>Tembo’s</w:t>
      </w:r>
      <w:r>
        <w:rPr>
          <w:rFonts w:ascii="Times New Roman" w:hAnsi="Times New Roman" w:cs="Times New Roman"/>
          <w:sz w:val="24"/>
          <w:szCs w:val="24"/>
        </w:rPr>
        <w:t xml:space="preserve"> s 47(3) argument was a red herring.</w:t>
      </w:r>
      <w:r w:rsidR="005D5392">
        <w:rPr>
          <w:rFonts w:ascii="Times New Roman" w:hAnsi="Times New Roman" w:cs="Times New Roman"/>
          <w:sz w:val="24"/>
          <w:szCs w:val="24"/>
        </w:rPr>
        <w:t xml:space="preserve"> Th</w:t>
      </w:r>
      <w:r w:rsidR="00264AFC">
        <w:rPr>
          <w:rFonts w:ascii="Times New Roman" w:hAnsi="Times New Roman" w:cs="Times New Roman"/>
          <w:sz w:val="24"/>
          <w:szCs w:val="24"/>
        </w:rPr>
        <w:t>at section</w:t>
      </w:r>
      <w:r w:rsidR="005D5392">
        <w:rPr>
          <w:rFonts w:ascii="Times New Roman" w:hAnsi="Times New Roman" w:cs="Times New Roman"/>
          <w:sz w:val="24"/>
          <w:szCs w:val="24"/>
        </w:rPr>
        <w:t xml:space="preserve"> reads:</w:t>
      </w:r>
      <w:r>
        <w:rPr>
          <w:rFonts w:ascii="Times New Roman" w:hAnsi="Times New Roman" w:cs="Times New Roman"/>
          <w:sz w:val="24"/>
          <w:szCs w:val="24"/>
        </w:rPr>
        <w:t xml:space="preserve"> </w:t>
      </w:r>
    </w:p>
    <w:p w:rsidR="005D5392" w:rsidRPr="005D5392" w:rsidRDefault="005D5392" w:rsidP="005D5392">
      <w:pPr>
        <w:autoSpaceDE w:val="0"/>
        <w:autoSpaceDN w:val="0"/>
        <w:adjustRightInd w:val="0"/>
        <w:spacing w:after="0" w:line="360" w:lineRule="auto"/>
        <w:ind w:left="720" w:hanging="720"/>
        <w:rPr>
          <w:rFonts w:ascii="Times New Roman" w:hAnsi="Times New Roman" w:cs="Times New Roman"/>
          <w:sz w:val="24"/>
          <w:szCs w:val="24"/>
        </w:rPr>
      </w:pPr>
    </w:p>
    <w:p w:rsidR="005D5392" w:rsidRPr="00861A8F" w:rsidRDefault="005D5392" w:rsidP="00861A8F">
      <w:pPr>
        <w:autoSpaceDE w:val="0"/>
        <w:autoSpaceDN w:val="0"/>
        <w:adjustRightInd w:val="0"/>
        <w:spacing w:after="0" w:line="240" w:lineRule="auto"/>
        <w:ind w:left="709"/>
        <w:rPr>
          <w:rFonts w:ascii="Times New Roman" w:hAnsi="Times New Roman" w:cs="Times New Roman"/>
          <w:b/>
          <w:bCs/>
          <w:color w:val="000000"/>
        </w:rPr>
      </w:pPr>
      <w:r>
        <w:rPr>
          <w:rFonts w:ascii="Times New Roman" w:hAnsi="Times New Roman" w:cs="Times New Roman"/>
          <w:bCs/>
          <w:color w:val="000000"/>
          <w:sz w:val="24"/>
          <w:szCs w:val="24"/>
        </w:rPr>
        <w:lastRenderedPageBreak/>
        <w:t>“</w:t>
      </w:r>
      <w:r w:rsidRPr="00861A8F">
        <w:rPr>
          <w:rFonts w:ascii="Times New Roman" w:hAnsi="Times New Roman" w:cs="Times New Roman"/>
          <w:b/>
          <w:bCs/>
          <w:color w:val="000000"/>
        </w:rPr>
        <w:t>47 Trophies of specially protected animals which are State trophies</w:t>
      </w:r>
    </w:p>
    <w:p w:rsidR="005D5392" w:rsidRPr="00861A8F" w:rsidRDefault="005D5392" w:rsidP="00861A8F">
      <w:pPr>
        <w:pStyle w:val="ListParagraph"/>
        <w:numPr>
          <w:ilvl w:val="0"/>
          <w:numId w:val="43"/>
        </w:numPr>
        <w:autoSpaceDE w:val="0"/>
        <w:autoSpaceDN w:val="0"/>
        <w:adjustRightInd w:val="0"/>
        <w:spacing w:after="0" w:line="240" w:lineRule="auto"/>
        <w:ind w:left="1134" w:hanging="414"/>
        <w:rPr>
          <w:rFonts w:ascii="Times New Roman" w:hAnsi="Times New Roman" w:cs="Times New Roman"/>
          <w:color w:val="000000"/>
        </w:rPr>
      </w:pPr>
      <w:r w:rsidRPr="00861A8F">
        <w:rPr>
          <w:rFonts w:ascii="Times New Roman" w:hAnsi="Times New Roman" w:cs="Times New Roman"/>
          <w:color w:val="000000"/>
        </w:rPr>
        <w:t>Subject to subsection (2), the trophy of any specially protected animal killed or found dead shall be deemed to be a State trophy.</w:t>
      </w:r>
    </w:p>
    <w:p w:rsidR="005D5392" w:rsidRPr="00861A8F" w:rsidRDefault="005D5392" w:rsidP="00861A8F">
      <w:pPr>
        <w:autoSpaceDE w:val="0"/>
        <w:autoSpaceDN w:val="0"/>
        <w:adjustRightInd w:val="0"/>
        <w:spacing w:after="0" w:line="240" w:lineRule="auto"/>
        <w:ind w:left="1134" w:hanging="425"/>
        <w:rPr>
          <w:rFonts w:ascii="Times New Roman" w:hAnsi="Times New Roman" w:cs="Times New Roman"/>
          <w:color w:val="000000"/>
        </w:rPr>
      </w:pPr>
      <w:r w:rsidRPr="00861A8F">
        <w:rPr>
          <w:rFonts w:ascii="Times New Roman" w:hAnsi="Times New Roman" w:cs="Times New Roman"/>
          <w:color w:val="000000"/>
        </w:rPr>
        <w:t>(2)</w:t>
      </w:r>
      <w:r w:rsidR="00E70B76">
        <w:rPr>
          <w:rFonts w:ascii="Times New Roman" w:hAnsi="Times New Roman" w:cs="Times New Roman"/>
          <w:color w:val="000000"/>
        </w:rPr>
        <w:tab/>
      </w:r>
      <w:r w:rsidRPr="00861A8F">
        <w:rPr>
          <w:rFonts w:ascii="Times New Roman" w:hAnsi="Times New Roman" w:cs="Times New Roman"/>
          <w:color w:val="000000"/>
        </w:rPr>
        <w:t>Subsection (1) shall not apply in respect of the trophy of any specially protected animal which—</w:t>
      </w:r>
    </w:p>
    <w:p w:rsidR="005D5392" w:rsidRPr="00861A8F" w:rsidRDefault="005D5392" w:rsidP="00861A8F">
      <w:pPr>
        <w:autoSpaceDE w:val="0"/>
        <w:autoSpaceDN w:val="0"/>
        <w:adjustRightInd w:val="0"/>
        <w:spacing w:after="0" w:line="240" w:lineRule="auto"/>
        <w:ind w:left="1134" w:hanging="425"/>
        <w:rPr>
          <w:rFonts w:ascii="Times New Roman" w:hAnsi="Times New Roman" w:cs="Times New Roman"/>
          <w:color w:val="000000"/>
        </w:rPr>
      </w:pPr>
      <w:r w:rsidRPr="00861A8F">
        <w:rPr>
          <w:rFonts w:ascii="Times New Roman" w:hAnsi="Times New Roman" w:cs="Times New Roman"/>
          <w:color w:val="000000"/>
        </w:rPr>
        <w:t>(</w:t>
      </w:r>
      <w:r w:rsidRPr="00861A8F">
        <w:rPr>
          <w:rFonts w:ascii="Times New Roman" w:hAnsi="Times New Roman" w:cs="Times New Roman"/>
          <w:i/>
          <w:iCs/>
          <w:color w:val="000000"/>
        </w:rPr>
        <w:t>a</w:t>
      </w:r>
      <w:r w:rsidRPr="00861A8F">
        <w:rPr>
          <w:rFonts w:ascii="Times New Roman" w:hAnsi="Times New Roman" w:cs="Times New Roman"/>
          <w:color w:val="000000"/>
        </w:rPr>
        <w:t>)</w:t>
      </w:r>
      <w:r w:rsidRPr="00861A8F">
        <w:rPr>
          <w:rFonts w:ascii="Times New Roman" w:hAnsi="Times New Roman" w:cs="Times New Roman"/>
          <w:color w:val="000000"/>
        </w:rPr>
        <w:tab/>
        <w:t xml:space="preserve">has been killed in terms of a permit issued in terms of section </w:t>
      </w:r>
      <w:r w:rsidRPr="00861A8F">
        <w:rPr>
          <w:rFonts w:ascii="Times New Roman" w:hAnsi="Times New Roman" w:cs="Times New Roman"/>
          <w:i/>
          <w:iCs/>
          <w:color w:val="000000"/>
        </w:rPr>
        <w:t>forty-six</w:t>
      </w:r>
      <w:r w:rsidRPr="00861A8F">
        <w:rPr>
          <w:rFonts w:ascii="Times New Roman" w:hAnsi="Times New Roman" w:cs="Times New Roman"/>
          <w:color w:val="000000"/>
        </w:rPr>
        <w:t>; or</w:t>
      </w:r>
    </w:p>
    <w:p w:rsidR="005D5392" w:rsidRPr="00861A8F" w:rsidRDefault="005D5392" w:rsidP="00861A8F">
      <w:pPr>
        <w:autoSpaceDE w:val="0"/>
        <w:autoSpaceDN w:val="0"/>
        <w:adjustRightInd w:val="0"/>
        <w:spacing w:after="0" w:line="240" w:lineRule="auto"/>
        <w:ind w:left="1134" w:hanging="425"/>
        <w:rPr>
          <w:rFonts w:ascii="Times New Roman" w:hAnsi="Times New Roman" w:cs="Times New Roman"/>
          <w:color w:val="000000"/>
        </w:rPr>
      </w:pPr>
      <w:r w:rsidRPr="00861A8F">
        <w:rPr>
          <w:rFonts w:ascii="Times New Roman" w:hAnsi="Times New Roman" w:cs="Times New Roman"/>
          <w:color w:val="000000"/>
        </w:rPr>
        <w:t>(</w:t>
      </w:r>
      <w:r w:rsidRPr="00861A8F">
        <w:rPr>
          <w:rFonts w:ascii="Times New Roman" w:hAnsi="Times New Roman" w:cs="Times New Roman"/>
          <w:i/>
          <w:iCs/>
          <w:color w:val="000000"/>
        </w:rPr>
        <w:t>b</w:t>
      </w:r>
      <w:r w:rsidRPr="00861A8F">
        <w:rPr>
          <w:rFonts w:ascii="Times New Roman" w:hAnsi="Times New Roman" w:cs="Times New Roman"/>
          <w:color w:val="000000"/>
        </w:rPr>
        <w:t xml:space="preserve">) </w:t>
      </w:r>
      <w:r w:rsidRPr="00861A8F">
        <w:rPr>
          <w:rFonts w:ascii="Times New Roman" w:hAnsi="Times New Roman" w:cs="Times New Roman"/>
          <w:color w:val="000000"/>
        </w:rPr>
        <w:tab/>
        <w:t>was in lawful captivity immediately before its death.</w:t>
      </w:r>
    </w:p>
    <w:p w:rsidR="00E70B76" w:rsidRDefault="00E70B76" w:rsidP="00861A8F">
      <w:pPr>
        <w:autoSpaceDE w:val="0"/>
        <w:autoSpaceDN w:val="0"/>
        <w:adjustRightInd w:val="0"/>
        <w:spacing w:after="0" w:line="240" w:lineRule="auto"/>
        <w:ind w:left="1134" w:hanging="414"/>
        <w:rPr>
          <w:rFonts w:ascii="Times New Roman" w:hAnsi="Times New Roman" w:cs="Times New Roman"/>
          <w:color w:val="000000"/>
        </w:rPr>
      </w:pPr>
    </w:p>
    <w:p w:rsidR="005D5392" w:rsidRPr="00861A8F" w:rsidRDefault="005D5392" w:rsidP="00861A8F">
      <w:pPr>
        <w:autoSpaceDE w:val="0"/>
        <w:autoSpaceDN w:val="0"/>
        <w:adjustRightInd w:val="0"/>
        <w:spacing w:after="0" w:line="240" w:lineRule="auto"/>
        <w:ind w:left="1134" w:hanging="414"/>
        <w:rPr>
          <w:rFonts w:ascii="Times New Roman" w:hAnsi="Times New Roman" w:cs="Times New Roman"/>
          <w:color w:val="000000"/>
        </w:rPr>
      </w:pPr>
      <w:r w:rsidRPr="00861A8F">
        <w:rPr>
          <w:rFonts w:ascii="Times New Roman" w:hAnsi="Times New Roman" w:cs="Times New Roman"/>
          <w:color w:val="000000"/>
        </w:rPr>
        <w:t xml:space="preserve">(3) </w:t>
      </w:r>
      <w:r w:rsidRPr="00861A8F">
        <w:rPr>
          <w:rFonts w:ascii="Times New Roman" w:hAnsi="Times New Roman" w:cs="Times New Roman"/>
          <w:color w:val="000000"/>
        </w:rPr>
        <w:tab/>
        <w:t xml:space="preserve">Subject to the proviso to subsection (1) of section </w:t>
      </w:r>
      <w:r w:rsidRPr="00861A8F">
        <w:rPr>
          <w:rFonts w:ascii="Times New Roman" w:hAnsi="Times New Roman" w:cs="Times New Roman"/>
          <w:i/>
          <w:iCs/>
          <w:color w:val="000000"/>
        </w:rPr>
        <w:t>sixty-three</w:t>
      </w:r>
      <w:r w:rsidRPr="00861A8F">
        <w:rPr>
          <w:rFonts w:ascii="Times New Roman" w:hAnsi="Times New Roman" w:cs="Times New Roman"/>
          <w:color w:val="000000"/>
        </w:rPr>
        <w:t>, any person who takes possession of any trophy which is a State trophy in terms of subsection (1) shall, as soon as possible and in any event within seven days, surrender such trophy to the appropriate authority for the land on which it was found or to the nearest convenient office of the Authority or police station or to the local authority for the area concerned.</w:t>
      </w:r>
    </w:p>
    <w:p w:rsidR="00E70B76" w:rsidRDefault="00E70B76" w:rsidP="00861A8F">
      <w:pPr>
        <w:autoSpaceDE w:val="0"/>
        <w:autoSpaceDN w:val="0"/>
        <w:adjustRightInd w:val="0"/>
        <w:spacing w:after="0" w:line="240" w:lineRule="auto"/>
        <w:ind w:left="1134" w:hanging="414"/>
        <w:rPr>
          <w:rFonts w:ascii="Times New Roman" w:hAnsi="Times New Roman" w:cs="Times New Roman"/>
          <w:color w:val="000000"/>
        </w:rPr>
      </w:pPr>
    </w:p>
    <w:p w:rsidR="005D5392" w:rsidRPr="00861A8F" w:rsidRDefault="005D5392" w:rsidP="00861A8F">
      <w:pPr>
        <w:autoSpaceDE w:val="0"/>
        <w:autoSpaceDN w:val="0"/>
        <w:adjustRightInd w:val="0"/>
        <w:spacing w:after="0" w:line="240" w:lineRule="auto"/>
        <w:ind w:left="1134" w:hanging="414"/>
        <w:rPr>
          <w:rFonts w:ascii="Times New Roman" w:hAnsi="Times New Roman" w:cs="Times New Roman"/>
          <w:color w:val="FF0000"/>
        </w:rPr>
      </w:pPr>
      <w:r w:rsidRPr="00861A8F">
        <w:rPr>
          <w:rFonts w:ascii="Times New Roman" w:hAnsi="Times New Roman" w:cs="Times New Roman"/>
          <w:color w:val="000000"/>
        </w:rPr>
        <w:t>(4)</w:t>
      </w:r>
      <w:r w:rsidRPr="00861A8F">
        <w:rPr>
          <w:rFonts w:ascii="Times New Roman" w:hAnsi="Times New Roman" w:cs="Times New Roman"/>
          <w:color w:val="000000"/>
        </w:rPr>
        <w:tab/>
        <w:t>Any person who contravenes subsection (3) shall be guilty of an offence and liable to a fine not exceeding level five or to imprisonment for a period not exceeding six months or to both such fine and such imprisonment.</w:t>
      </w:r>
    </w:p>
    <w:p w:rsidR="00E70B76" w:rsidRDefault="00E70B76" w:rsidP="00861A8F">
      <w:pPr>
        <w:autoSpaceDE w:val="0"/>
        <w:autoSpaceDN w:val="0"/>
        <w:adjustRightInd w:val="0"/>
        <w:spacing w:after="0" w:line="240" w:lineRule="auto"/>
        <w:ind w:left="1134" w:hanging="414"/>
        <w:rPr>
          <w:rFonts w:ascii="Times New Roman" w:hAnsi="Times New Roman" w:cs="Times New Roman"/>
          <w:color w:val="000000"/>
        </w:rPr>
      </w:pPr>
    </w:p>
    <w:p w:rsidR="00B316BA" w:rsidRDefault="005D5392" w:rsidP="00861A8F">
      <w:pPr>
        <w:autoSpaceDE w:val="0"/>
        <w:autoSpaceDN w:val="0"/>
        <w:adjustRightInd w:val="0"/>
        <w:spacing w:after="0" w:line="240" w:lineRule="auto"/>
        <w:ind w:left="1134" w:hanging="414"/>
        <w:rPr>
          <w:rFonts w:ascii="Times New Roman" w:hAnsi="Times New Roman" w:cs="Times New Roman"/>
          <w:sz w:val="24"/>
          <w:szCs w:val="24"/>
        </w:rPr>
      </w:pPr>
      <w:r w:rsidRPr="00861A8F">
        <w:rPr>
          <w:rFonts w:ascii="Times New Roman" w:hAnsi="Times New Roman" w:cs="Times New Roman"/>
          <w:color w:val="000000"/>
        </w:rPr>
        <w:t>(5)</w:t>
      </w:r>
      <w:r w:rsidR="00E70B76">
        <w:rPr>
          <w:rFonts w:ascii="Times New Roman" w:hAnsi="Times New Roman" w:cs="Times New Roman"/>
          <w:color w:val="000000"/>
        </w:rPr>
        <w:tab/>
      </w:r>
      <w:r w:rsidRPr="00861A8F">
        <w:rPr>
          <w:rFonts w:ascii="Times New Roman" w:hAnsi="Times New Roman" w:cs="Times New Roman"/>
          <w:color w:val="000000"/>
        </w:rPr>
        <w:t>The burden of proof of any matter referred to in subsection (2) which would make lawful the failure to</w:t>
      </w:r>
      <w:r w:rsidR="00B316BA" w:rsidRPr="00861A8F">
        <w:rPr>
          <w:rFonts w:ascii="Times New Roman" w:hAnsi="Times New Roman" w:cs="Times New Roman"/>
          <w:color w:val="000000"/>
        </w:rPr>
        <w:t xml:space="preserve"> </w:t>
      </w:r>
      <w:r w:rsidRPr="00861A8F">
        <w:rPr>
          <w:rFonts w:ascii="Times New Roman" w:hAnsi="Times New Roman" w:cs="Times New Roman"/>
          <w:color w:val="000000"/>
        </w:rPr>
        <w:t>surrender any trophy in terms of subsection (3) shall, in any prosecution relating to such failure, lie upon the</w:t>
      </w:r>
      <w:r w:rsidR="00B316BA" w:rsidRPr="00861A8F">
        <w:rPr>
          <w:rFonts w:ascii="Times New Roman" w:hAnsi="Times New Roman" w:cs="Times New Roman"/>
          <w:color w:val="000000"/>
        </w:rPr>
        <w:t xml:space="preserve"> </w:t>
      </w:r>
      <w:r w:rsidRPr="00861A8F">
        <w:rPr>
          <w:rFonts w:ascii="Times New Roman" w:hAnsi="Times New Roman" w:cs="Times New Roman"/>
          <w:color w:val="000000"/>
        </w:rPr>
        <w:t>person charged</w:t>
      </w:r>
      <w:r w:rsidRPr="005D5392">
        <w:rPr>
          <w:rFonts w:ascii="Times New Roman" w:hAnsi="Times New Roman" w:cs="Times New Roman"/>
          <w:color w:val="000000"/>
          <w:sz w:val="24"/>
          <w:szCs w:val="24"/>
        </w:rPr>
        <w:t>.</w:t>
      </w:r>
      <w:r w:rsidR="00B316BA">
        <w:rPr>
          <w:rFonts w:ascii="Times New Roman" w:hAnsi="Times New Roman" w:cs="Times New Roman"/>
          <w:sz w:val="24"/>
          <w:szCs w:val="24"/>
        </w:rPr>
        <w:t>”</w:t>
      </w:r>
      <w:r w:rsidR="00BB6883" w:rsidRPr="005D5392">
        <w:rPr>
          <w:rFonts w:ascii="Times New Roman" w:hAnsi="Times New Roman" w:cs="Times New Roman"/>
          <w:sz w:val="24"/>
          <w:szCs w:val="24"/>
        </w:rPr>
        <w:t xml:space="preserve"> </w:t>
      </w:r>
    </w:p>
    <w:p w:rsidR="0046799E" w:rsidRPr="005D5392" w:rsidRDefault="00BB6883" w:rsidP="00B316BA">
      <w:pPr>
        <w:autoSpaceDE w:val="0"/>
        <w:autoSpaceDN w:val="0"/>
        <w:adjustRightInd w:val="0"/>
        <w:spacing w:after="0" w:line="360" w:lineRule="auto"/>
        <w:rPr>
          <w:rFonts w:ascii="Times New Roman" w:hAnsi="Times New Roman" w:cs="Times New Roman"/>
          <w:sz w:val="24"/>
          <w:szCs w:val="24"/>
        </w:rPr>
      </w:pPr>
      <w:r w:rsidRPr="005D5392">
        <w:rPr>
          <w:rFonts w:ascii="Times New Roman" w:hAnsi="Times New Roman" w:cs="Times New Roman"/>
          <w:sz w:val="24"/>
          <w:szCs w:val="24"/>
        </w:rPr>
        <w:t xml:space="preserve"> </w:t>
      </w:r>
    </w:p>
    <w:p w:rsidR="00264AFC" w:rsidRDefault="00B316BA" w:rsidP="005D5392">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 appellant was not charged </w:t>
      </w:r>
      <w:r w:rsidR="00E70B76">
        <w:rPr>
          <w:rFonts w:ascii="Times New Roman" w:hAnsi="Times New Roman" w:cs="Times New Roman"/>
          <w:sz w:val="24"/>
          <w:szCs w:val="24"/>
        </w:rPr>
        <w:t xml:space="preserve">with </w:t>
      </w:r>
      <w:r>
        <w:rPr>
          <w:rFonts w:ascii="Times New Roman" w:hAnsi="Times New Roman" w:cs="Times New Roman"/>
          <w:sz w:val="24"/>
          <w:szCs w:val="24"/>
        </w:rPr>
        <w:t>contraven</w:t>
      </w:r>
      <w:r w:rsidR="004C6EDE">
        <w:rPr>
          <w:rFonts w:ascii="Times New Roman" w:hAnsi="Times New Roman" w:cs="Times New Roman"/>
          <w:sz w:val="24"/>
          <w:szCs w:val="24"/>
        </w:rPr>
        <w:t xml:space="preserve">ing </w:t>
      </w:r>
      <w:r>
        <w:rPr>
          <w:rFonts w:ascii="Times New Roman" w:hAnsi="Times New Roman" w:cs="Times New Roman"/>
          <w:sz w:val="24"/>
          <w:szCs w:val="24"/>
        </w:rPr>
        <w:t xml:space="preserve">s 47 (failure to surrender a trophy). She was charged for contravening </w:t>
      </w:r>
      <w:r w:rsidR="00264AFC">
        <w:rPr>
          <w:rFonts w:ascii="Times New Roman" w:hAnsi="Times New Roman" w:cs="Times New Roman"/>
          <w:sz w:val="24"/>
          <w:szCs w:val="24"/>
        </w:rPr>
        <w:t>the Parks Regulations, as read</w:t>
      </w:r>
      <w:r>
        <w:rPr>
          <w:rFonts w:ascii="Times New Roman" w:hAnsi="Times New Roman" w:cs="Times New Roman"/>
          <w:sz w:val="24"/>
          <w:szCs w:val="24"/>
        </w:rPr>
        <w:t xml:space="preserve"> with the penalty provision of the Act</w:t>
      </w:r>
      <w:r w:rsidR="004C6EDE">
        <w:rPr>
          <w:rFonts w:ascii="Times New Roman" w:hAnsi="Times New Roman" w:cs="Times New Roman"/>
          <w:sz w:val="24"/>
          <w:szCs w:val="24"/>
        </w:rPr>
        <w:t xml:space="preserve"> (illegal possession of ivory)</w:t>
      </w:r>
      <w:r>
        <w:rPr>
          <w:rFonts w:ascii="Times New Roman" w:hAnsi="Times New Roman" w:cs="Times New Roman"/>
          <w:sz w:val="24"/>
          <w:szCs w:val="24"/>
        </w:rPr>
        <w:t xml:space="preserve">. </w:t>
      </w:r>
    </w:p>
    <w:p w:rsidR="00264AFC" w:rsidRDefault="00264AFC" w:rsidP="005D5392">
      <w:pPr>
        <w:autoSpaceDE w:val="0"/>
        <w:autoSpaceDN w:val="0"/>
        <w:adjustRightInd w:val="0"/>
        <w:spacing w:after="0" w:line="360" w:lineRule="auto"/>
        <w:ind w:left="720" w:hanging="720"/>
        <w:rPr>
          <w:rFonts w:ascii="Times New Roman" w:hAnsi="Times New Roman" w:cs="Times New Roman"/>
          <w:sz w:val="24"/>
          <w:szCs w:val="24"/>
        </w:rPr>
      </w:pPr>
    </w:p>
    <w:p w:rsidR="00861A8F" w:rsidRDefault="00264AFC" w:rsidP="005D5392">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4C6EDE">
        <w:rPr>
          <w:rFonts w:ascii="Times New Roman" w:hAnsi="Times New Roman" w:cs="Times New Roman"/>
          <w:sz w:val="24"/>
          <w:szCs w:val="24"/>
        </w:rPr>
        <w:t>I</w:t>
      </w:r>
      <w:r w:rsidR="00B316BA">
        <w:rPr>
          <w:rFonts w:ascii="Times New Roman" w:hAnsi="Times New Roman" w:cs="Times New Roman"/>
          <w:sz w:val="24"/>
          <w:szCs w:val="24"/>
        </w:rPr>
        <w:t xml:space="preserve">f despite </w:t>
      </w:r>
      <w:r>
        <w:rPr>
          <w:rFonts w:ascii="Times New Roman" w:hAnsi="Times New Roman" w:cs="Times New Roman"/>
          <w:sz w:val="24"/>
          <w:szCs w:val="24"/>
        </w:rPr>
        <w:t xml:space="preserve">the appellant not having been charged for </w:t>
      </w:r>
      <w:r w:rsidR="00B316BA">
        <w:rPr>
          <w:rFonts w:ascii="Times New Roman" w:hAnsi="Times New Roman" w:cs="Times New Roman"/>
          <w:sz w:val="24"/>
          <w:szCs w:val="24"/>
        </w:rPr>
        <w:t>failure to surrender</w:t>
      </w:r>
      <w:r>
        <w:rPr>
          <w:rFonts w:ascii="Times New Roman" w:hAnsi="Times New Roman" w:cs="Times New Roman"/>
          <w:sz w:val="24"/>
          <w:szCs w:val="24"/>
        </w:rPr>
        <w:t xml:space="preserve"> a trophy</w:t>
      </w:r>
      <w:r w:rsidR="00B316BA">
        <w:rPr>
          <w:rFonts w:ascii="Times New Roman" w:hAnsi="Times New Roman" w:cs="Times New Roman"/>
          <w:sz w:val="24"/>
          <w:szCs w:val="24"/>
        </w:rPr>
        <w:t>, but n</w:t>
      </w:r>
      <w:r>
        <w:rPr>
          <w:rFonts w:ascii="Times New Roman" w:hAnsi="Times New Roman" w:cs="Times New Roman"/>
          <w:sz w:val="24"/>
          <w:szCs w:val="24"/>
        </w:rPr>
        <w:t xml:space="preserve">onetheless </w:t>
      </w:r>
      <w:r w:rsidR="00B316BA">
        <w:rPr>
          <w:rFonts w:ascii="Times New Roman" w:hAnsi="Times New Roman" w:cs="Times New Roman"/>
          <w:sz w:val="24"/>
          <w:szCs w:val="24"/>
        </w:rPr>
        <w:t>wanted to use the 7 day window period of s 47 as a special circumstance</w:t>
      </w:r>
      <w:r w:rsidR="00861A8F">
        <w:rPr>
          <w:rFonts w:ascii="Times New Roman" w:hAnsi="Times New Roman" w:cs="Times New Roman"/>
          <w:sz w:val="24"/>
          <w:szCs w:val="24"/>
        </w:rPr>
        <w:t>,</w:t>
      </w:r>
      <w:r w:rsidR="00B316BA">
        <w:rPr>
          <w:rFonts w:ascii="Times New Roman" w:hAnsi="Times New Roman" w:cs="Times New Roman"/>
          <w:sz w:val="24"/>
          <w:szCs w:val="24"/>
        </w:rPr>
        <w:t xml:space="preserve"> alleg</w:t>
      </w:r>
      <w:r w:rsidR="00861A8F">
        <w:rPr>
          <w:rFonts w:ascii="Times New Roman" w:hAnsi="Times New Roman" w:cs="Times New Roman"/>
          <w:sz w:val="24"/>
          <w:szCs w:val="24"/>
        </w:rPr>
        <w:t>ing that</w:t>
      </w:r>
      <w:r w:rsidR="00B316BA">
        <w:rPr>
          <w:rFonts w:ascii="Times New Roman" w:hAnsi="Times New Roman" w:cs="Times New Roman"/>
          <w:sz w:val="24"/>
          <w:szCs w:val="24"/>
        </w:rPr>
        <w:t xml:space="preserve"> she intended to surrender</w:t>
      </w:r>
      <w:r w:rsidR="00861A8F">
        <w:rPr>
          <w:rFonts w:ascii="Times New Roman" w:hAnsi="Times New Roman" w:cs="Times New Roman"/>
          <w:sz w:val="24"/>
          <w:szCs w:val="24"/>
        </w:rPr>
        <w:t xml:space="preserve"> the ivory in due course</w:t>
      </w:r>
      <w:r>
        <w:rPr>
          <w:rFonts w:ascii="Times New Roman" w:hAnsi="Times New Roman" w:cs="Times New Roman"/>
          <w:sz w:val="24"/>
          <w:szCs w:val="24"/>
        </w:rPr>
        <w:t xml:space="preserve"> (the onus of which would lie on her)</w:t>
      </w:r>
      <w:r w:rsidR="00B316BA">
        <w:rPr>
          <w:rFonts w:ascii="Times New Roman" w:hAnsi="Times New Roman" w:cs="Times New Roman"/>
          <w:sz w:val="24"/>
          <w:szCs w:val="24"/>
        </w:rPr>
        <w:t xml:space="preserve">, surely she had the opportunity, on no less than </w:t>
      </w:r>
      <w:r w:rsidR="00861A8F">
        <w:rPr>
          <w:rFonts w:ascii="Times New Roman" w:hAnsi="Times New Roman" w:cs="Times New Roman"/>
          <w:sz w:val="24"/>
          <w:szCs w:val="24"/>
        </w:rPr>
        <w:t>four</w:t>
      </w:r>
      <w:r w:rsidR="00B316BA">
        <w:rPr>
          <w:rFonts w:ascii="Times New Roman" w:hAnsi="Times New Roman" w:cs="Times New Roman"/>
          <w:sz w:val="24"/>
          <w:szCs w:val="24"/>
        </w:rPr>
        <w:t xml:space="preserve"> occasions, to </w:t>
      </w:r>
      <w:r>
        <w:rPr>
          <w:rFonts w:ascii="Times New Roman" w:hAnsi="Times New Roman" w:cs="Times New Roman"/>
          <w:sz w:val="24"/>
          <w:szCs w:val="24"/>
        </w:rPr>
        <w:t xml:space="preserve">have </w:t>
      </w:r>
      <w:r w:rsidR="00B316BA">
        <w:rPr>
          <w:rFonts w:ascii="Times New Roman" w:hAnsi="Times New Roman" w:cs="Times New Roman"/>
          <w:sz w:val="24"/>
          <w:szCs w:val="24"/>
        </w:rPr>
        <w:t>t</w:t>
      </w:r>
      <w:r>
        <w:rPr>
          <w:rFonts w:ascii="Times New Roman" w:hAnsi="Times New Roman" w:cs="Times New Roman"/>
          <w:sz w:val="24"/>
          <w:szCs w:val="24"/>
        </w:rPr>
        <w:t xml:space="preserve">old </w:t>
      </w:r>
      <w:r w:rsidR="00B316BA">
        <w:rPr>
          <w:rFonts w:ascii="Times New Roman" w:hAnsi="Times New Roman" w:cs="Times New Roman"/>
          <w:sz w:val="24"/>
          <w:szCs w:val="24"/>
        </w:rPr>
        <w:t xml:space="preserve">the court that she </w:t>
      </w:r>
      <w:r>
        <w:rPr>
          <w:rFonts w:ascii="Times New Roman" w:hAnsi="Times New Roman" w:cs="Times New Roman"/>
          <w:sz w:val="24"/>
          <w:szCs w:val="24"/>
        </w:rPr>
        <w:t xml:space="preserve">had </w:t>
      </w:r>
      <w:r w:rsidR="00861A8F">
        <w:rPr>
          <w:rFonts w:ascii="Times New Roman" w:hAnsi="Times New Roman" w:cs="Times New Roman"/>
          <w:sz w:val="24"/>
          <w:szCs w:val="24"/>
        </w:rPr>
        <w:t xml:space="preserve">intended </w:t>
      </w:r>
      <w:r w:rsidR="00B316BA">
        <w:rPr>
          <w:rFonts w:ascii="Times New Roman" w:hAnsi="Times New Roman" w:cs="Times New Roman"/>
          <w:sz w:val="24"/>
          <w:szCs w:val="24"/>
        </w:rPr>
        <w:t xml:space="preserve">to report her find to the </w:t>
      </w:r>
      <w:r w:rsidR="00861A8F">
        <w:rPr>
          <w:rFonts w:ascii="Times New Roman" w:hAnsi="Times New Roman" w:cs="Times New Roman"/>
          <w:sz w:val="24"/>
          <w:szCs w:val="24"/>
        </w:rPr>
        <w:t>appropriate</w:t>
      </w:r>
      <w:r w:rsidR="00B316BA">
        <w:rPr>
          <w:rFonts w:ascii="Times New Roman" w:hAnsi="Times New Roman" w:cs="Times New Roman"/>
          <w:sz w:val="24"/>
          <w:szCs w:val="24"/>
        </w:rPr>
        <w:t xml:space="preserve"> authority</w:t>
      </w:r>
      <w:r>
        <w:rPr>
          <w:rFonts w:ascii="Times New Roman" w:hAnsi="Times New Roman" w:cs="Times New Roman"/>
          <w:sz w:val="24"/>
          <w:szCs w:val="24"/>
        </w:rPr>
        <w:t>. Th</w:t>
      </w:r>
      <w:r w:rsidR="00E15660">
        <w:rPr>
          <w:rFonts w:ascii="Times New Roman" w:hAnsi="Times New Roman" w:cs="Times New Roman"/>
          <w:sz w:val="24"/>
          <w:szCs w:val="24"/>
        </w:rPr>
        <w:t>os</w:t>
      </w:r>
      <w:r>
        <w:rPr>
          <w:rFonts w:ascii="Times New Roman" w:hAnsi="Times New Roman" w:cs="Times New Roman"/>
          <w:sz w:val="24"/>
          <w:szCs w:val="24"/>
        </w:rPr>
        <w:t>e four occasions were</w:t>
      </w:r>
      <w:r w:rsidR="00B316BA">
        <w:rPr>
          <w:rFonts w:ascii="Times New Roman" w:hAnsi="Times New Roman" w:cs="Times New Roman"/>
          <w:sz w:val="24"/>
          <w:szCs w:val="24"/>
        </w:rPr>
        <w:t xml:space="preserve">: </w:t>
      </w:r>
    </w:p>
    <w:p w:rsidR="00861A8F" w:rsidRDefault="00861A8F" w:rsidP="00861A8F">
      <w:pPr>
        <w:autoSpaceDE w:val="0"/>
        <w:autoSpaceDN w:val="0"/>
        <w:adjustRightInd w:val="0"/>
        <w:spacing w:after="0" w:line="240" w:lineRule="auto"/>
        <w:ind w:left="720" w:hanging="720"/>
        <w:rPr>
          <w:rFonts w:ascii="Times New Roman" w:hAnsi="Times New Roman" w:cs="Times New Roman"/>
          <w:sz w:val="24"/>
          <w:szCs w:val="24"/>
        </w:rPr>
      </w:pPr>
    </w:p>
    <w:p w:rsidR="00861A8F" w:rsidRPr="00861A8F" w:rsidRDefault="00B316BA" w:rsidP="00861A8F">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861A8F">
        <w:rPr>
          <w:rFonts w:ascii="Times New Roman" w:hAnsi="Times New Roman" w:cs="Times New Roman"/>
          <w:sz w:val="24"/>
          <w:szCs w:val="24"/>
        </w:rPr>
        <w:t xml:space="preserve">when the charge was put to her and she pleaded guilty; </w:t>
      </w:r>
    </w:p>
    <w:p w:rsidR="00861A8F" w:rsidRDefault="00861A8F" w:rsidP="00861A8F">
      <w:pPr>
        <w:autoSpaceDE w:val="0"/>
        <w:autoSpaceDN w:val="0"/>
        <w:adjustRightInd w:val="0"/>
        <w:spacing w:after="0" w:line="240" w:lineRule="auto"/>
        <w:ind w:left="720" w:hanging="720"/>
        <w:rPr>
          <w:rFonts w:ascii="Times New Roman" w:hAnsi="Times New Roman" w:cs="Times New Roman"/>
          <w:sz w:val="24"/>
          <w:szCs w:val="24"/>
        </w:rPr>
      </w:pPr>
    </w:p>
    <w:p w:rsidR="00861A8F" w:rsidRDefault="00264AFC" w:rsidP="00861A8F">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t>
      </w:r>
      <w:r w:rsidR="00B316BA" w:rsidRPr="00861A8F">
        <w:rPr>
          <w:rFonts w:ascii="Times New Roman" w:hAnsi="Times New Roman" w:cs="Times New Roman"/>
          <w:sz w:val="24"/>
          <w:szCs w:val="24"/>
        </w:rPr>
        <w:t>hen the facts were read out to her and she agreed with all of them without</w:t>
      </w:r>
      <w:r w:rsidR="00861A8F" w:rsidRPr="00861A8F">
        <w:rPr>
          <w:rFonts w:ascii="Times New Roman" w:hAnsi="Times New Roman" w:cs="Times New Roman"/>
          <w:sz w:val="24"/>
          <w:szCs w:val="24"/>
        </w:rPr>
        <w:t xml:space="preserve"> any</w:t>
      </w:r>
      <w:r w:rsidR="00B316BA" w:rsidRPr="00861A8F">
        <w:rPr>
          <w:rFonts w:ascii="Times New Roman" w:hAnsi="Times New Roman" w:cs="Times New Roman"/>
          <w:sz w:val="24"/>
          <w:szCs w:val="24"/>
        </w:rPr>
        <w:t xml:space="preserve"> variation;</w:t>
      </w:r>
    </w:p>
    <w:p w:rsidR="00861A8F" w:rsidRPr="00861A8F" w:rsidRDefault="00B316BA" w:rsidP="00861A8F">
      <w:pPr>
        <w:autoSpaceDE w:val="0"/>
        <w:autoSpaceDN w:val="0"/>
        <w:adjustRightInd w:val="0"/>
        <w:spacing w:after="0" w:line="240" w:lineRule="auto"/>
        <w:rPr>
          <w:rFonts w:ascii="Times New Roman" w:hAnsi="Times New Roman" w:cs="Times New Roman"/>
          <w:sz w:val="24"/>
          <w:szCs w:val="24"/>
        </w:rPr>
      </w:pPr>
      <w:r w:rsidRPr="00861A8F">
        <w:rPr>
          <w:rFonts w:ascii="Times New Roman" w:hAnsi="Times New Roman" w:cs="Times New Roman"/>
          <w:sz w:val="24"/>
          <w:szCs w:val="24"/>
        </w:rPr>
        <w:t xml:space="preserve"> </w:t>
      </w:r>
    </w:p>
    <w:p w:rsidR="00861A8F" w:rsidRPr="00861A8F" w:rsidRDefault="00B316BA" w:rsidP="00861A8F">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861A8F">
        <w:rPr>
          <w:rFonts w:ascii="Times New Roman" w:hAnsi="Times New Roman" w:cs="Times New Roman"/>
          <w:sz w:val="24"/>
          <w:szCs w:val="24"/>
        </w:rPr>
        <w:t>when the essential elements were canvassed and, among other things</w:t>
      </w:r>
      <w:r w:rsidR="00861A8F" w:rsidRPr="00861A8F">
        <w:rPr>
          <w:rFonts w:ascii="Times New Roman" w:hAnsi="Times New Roman" w:cs="Times New Roman"/>
          <w:sz w:val="24"/>
          <w:szCs w:val="24"/>
        </w:rPr>
        <w:t>,</w:t>
      </w:r>
      <w:r w:rsidRPr="00861A8F">
        <w:rPr>
          <w:rFonts w:ascii="Times New Roman" w:hAnsi="Times New Roman" w:cs="Times New Roman"/>
          <w:sz w:val="24"/>
          <w:szCs w:val="24"/>
        </w:rPr>
        <w:t xml:space="preserve"> she admitted she had no defence to </w:t>
      </w:r>
      <w:r w:rsidR="00E70B76">
        <w:rPr>
          <w:rFonts w:ascii="Times New Roman" w:hAnsi="Times New Roman" w:cs="Times New Roman"/>
          <w:sz w:val="24"/>
          <w:szCs w:val="24"/>
        </w:rPr>
        <w:t>pr</w:t>
      </w:r>
      <w:r w:rsidRPr="00861A8F">
        <w:rPr>
          <w:rFonts w:ascii="Times New Roman" w:hAnsi="Times New Roman" w:cs="Times New Roman"/>
          <w:sz w:val="24"/>
          <w:szCs w:val="24"/>
        </w:rPr>
        <w:t xml:space="preserve">offer, and </w:t>
      </w:r>
    </w:p>
    <w:p w:rsidR="00861A8F" w:rsidRDefault="00861A8F" w:rsidP="00861A8F">
      <w:pPr>
        <w:autoSpaceDE w:val="0"/>
        <w:autoSpaceDN w:val="0"/>
        <w:adjustRightInd w:val="0"/>
        <w:spacing w:after="0" w:line="240" w:lineRule="auto"/>
        <w:ind w:left="720" w:hanging="720"/>
        <w:rPr>
          <w:rFonts w:ascii="Times New Roman" w:hAnsi="Times New Roman" w:cs="Times New Roman"/>
          <w:sz w:val="24"/>
          <w:szCs w:val="24"/>
        </w:rPr>
      </w:pPr>
    </w:p>
    <w:p w:rsidR="00861A8F" w:rsidRPr="00861A8F" w:rsidRDefault="00B316BA" w:rsidP="00861A8F">
      <w:pPr>
        <w:pStyle w:val="ListParagraph"/>
        <w:numPr>
          <w:ilvl w:val="0"/>
          <w:numId w:val="44"/>
        </w:numPr>
        <w:autoSpaceDE w:val="0"/>
        <w:autoSpaceDN w:val="0"/>
        <w:adjustRightInd w:val="0"/>
        <w:spacing w:after="0" w:line="240" w:lineRule="auto"/>
        <w:rPr>
          <w:rFonts w:ascii="Times New Roman" w:hAnsi="Times New Roman" w:cs="Times New Roman"/>
          <w:sz w:val="24"/>
          <w:szCs w:val="24"/>
        </w:rPr>
      </w:pPr>
      <w:r w:rsidRPr="00861A8F">
        <w:rPr>
          <w:rFonts w:ascii="Times New Roman" w:hAnsi="Times New Roman" w:cs="Times New Roman"/>
          <w:sz w:val="24"/>
          <w:szCs w:val="24"/>
        </w:rPr>
        <w:t>finally</w:t>
      </w:r>
      <w:r w:rsidR="00264AFC">
        <w:rPr>
          <w:rFonts w:ascii="Times New Roman" w:hAnsi="Times New Roman" w:cs="Times New Roman"/>
          <w:sz w:val="24"/>
          <w:szCs w:val="24"/>
        </w:rPr>
        <w:t>,</w:t>
      </w:r>
      <w:r w:rsidRPr="00861A8F">
        <w:rPr>
          <w:rFonts w:ascii="Times New Roman" w:hAnsi="Times New Roman" w:cs="Times New Roman"/>
          <w:sz w:val="24"/>
          <w:szCs w:val="24"/>
        </w:rPr>
        <w:t xml:space="preserve"> when special circumstances</w:t>
      </w:r>
      <w:r w:rsidR="00861A8F" w:rsidRPr="00861A8F">
        <w:rPr>
          <w:rFonts w:ascii="Times New Roman" w:hAnsi="Times New Roman" w:cs="Times New Roman"/>
          <w:sz w:val="24"/>
          <w:szCs w:val="24"/>
        </w:rPr>
        <w:t xml:space="preserve"> were explored and all she could say was that her children were very young. </w:t>
      </w:r>
      <w:r w:rsidRPr="00861A8F">
        <w:rPr>
          <w:rFonts w:ascii="Times New Roman" w:hAnsi="Times New Roman" w:cs="Times New Roman"/>
          <w:sz w:val="24"/>
          <w:szCs w:val="24"/>
        </w:rPr>
        <w:t xml:space="preserve"> </w:t>
      </w:r>
    </w:p>
    <w:p w:rsidR="00861A8F" w:rsidRDefault="00861A8F" w:rsidP="005D5392">
      <w:pPr>
        <w:autoSpaceDE w:val="0"/>
        <w:autoSpaceDN w:val="0"/>
        <w:adjustRightInd w:val="0"/>
        <w:spacing w:after="0" w:line="360" w:lineRule="auto"/>
        <w:ind w:left="720" w:hanging="720"/>
        <w:rPr>
          <w:rFonts w:ascii="Times New Roman" w:hAnsi="Times New Roman" w:cs="Times New Roman"/>
          <w:sz w:val="24"/>
          <w:szCs w:val="24"/>
        </w:rPr>
      </w:pPr>
    </w:p>
    <w:p w:rsidR="00861A8F" w:rsidRDefault="004C6EDE" w:rsidP="005D5392">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[24</w:t>
      </w:r>
      <w:r w:rsidR="00861A8F">
        <w:rPr>
          <w:rFonts w:ascii="Times New Roman" w:hAnsi="Times New Roman" w:cs="Times New Roman"/>
          <w:sz w:val="24"/>
          <w:szCs w:val="24"/>
        </w:rPr>
        <w:t>]</w:t>
      </w:r>
      <w:r w:rsidR="00861A8F">
        <w:rPr>
          <w:rFonts w:ascii="Times New Roman" w:hAnsi="Times New Roman" w:cs="Times New Roman"/>
          <w:sz w:val="24"/>
          <w:szCs w:val="24"/>
        </w:rPr>
        <w:tab/>
        <w:t>The appellant’s alleged lack of sophist</w:t>
      </w:r>
      <w:r w:rsidR="00264AFC">
        <w:rPr>
          <w:rFonts w:ascii="Times New Roman" w:hAnsi="Times New Roman" w:cs="Times New Roman"/>
          <w:sz w:val="24"/>
          <w:szCs w:val="24"/>
        </w:rPr>
        <w:t xml:space="preserve">ication </w:t>
      </w:r>
      <w:r w:rsidR="00861A8F">
        <w:rPr>
          <w:rFonts w:ascii="Times New Roman" w:hAnsi="Times New Roman" w:cs="Times New Roman"/>
          <w:sz w:val="24"/>
          <w:szCs w:val="24"/>
        </w:rPr>
        <w:t xml:space="preserve">should not be </w:t>
      </w:r>
      <w:r w:rsidR="00264AFC">
        <w:rPr>
          <w:rFonts w:ascii="Times New Roman" w:hAnsi="Times New Roman" w:cs="Times New Roman"/>
          <w:sz w:val="24"/>
          <w:szCs w:val="24"/>
        </w:rPr>
        <w:t>elevated to ridiculous levels</w:t>
      </w:r>
      <w:r w:rsidR="00861A8F">
        <w:rPr>
          <w:rFonts w:ascii="Times New Roman" w:hAnsi="Times New Roman" w:cs="Times New Roman"/>
          <w:sz w:val="24"/>
          <w:szCs w:val="24"/>
        </w:rPr>
        <w:t xml:space="preserve">. The administration of justice should not </w:t>
      </w:r>
      <w:r w:rsidR="00E15660">
        <w:rPr>
          <w:rFonts w:ascii="Times New Roman" w:hAnsi="Times New Roman" w:cs="Times New Roman"/>
          <w:sz w:val="24"/>
          <w:szCs w:val="24"/>
        </w:rPr>
        <w:t xml:space="preserve">be </w:t>
      </w:r>
      <w:r w:rsidR="00861A8F">
        <w:rPr>
          <w:rFonts w:ascii="Times New Roman" w:hAnsi="Times New Roman" w:cs="Times New Roman"/>
          <w:sz w:val="24"/>
          <w:szCs w:val="24"/>
        </w:rPr>
        <w:t xml:space="preserve">unnecessarily hampered by </w:t>
      </w:r>
      <w:r w:rsidR="00264AFC">
        <w:rPr>
          <w:rFonts w:ascii="Times New Roman" w:hAnsi="Times New Roman" w:cs="Times New Roman"/>
          <w:sz w:val="24"/>
          <w:szCs w:val="24"/>
        </w:rPr>
        <w:t>presum</w:t>
      </w:r>
      <w:r>
        <w:rPr>
          <w:rFonts w:ascii="Times New Roman" w:hAnsi="Times New Roman" w:cs="Times New Roman"/>
          <w:sz w:val="24"/>
          <w:szCs w:val="24"/>
        </w:rPr>
        <w:t xml:space="preserve">ptive </w:t>
      </w:r>
      <w:r w:rsidR="00264AFC">
        <w:rPr>
          <w:rFonts w:ascii="Times New Roman" w:hAnsi="Times New Roman" w:cs="Times New Roman"/>
          <w:sz w:val="24"/>
          <w:szCs w:val="24"/>
        </w:rPr>
        <w:t>ignorance</w:t>
      </w:r>
      <w:r w:rsidR="00861A8F">
        <w:rPr>
          <w:rFonts w:ascii="Times New Roman" w:hAnsi="Times New Roman" w:cs="Times New Roman"/>
          <w:sz w:val="24"/>
          <w:szCs w:val="24"/>
        </w:rPr>
        <w:t xml:space="preserve"> or the </w:t>
      </w:r>
      <w:r w:rsidR="00E1216D">
        <w:rPr>
          <w:rFonts w:ascii="Times New Roman" w:hAnsi="Times New Roman" w:cs="Times New Roman"/>
          <w:sz w:val="24"/>
          <w:szCs w:val="24"/>
        </w:rPr>
        <w:t>inventiveness</w:t>
      </w:r>
      <w:r w:rsidR="00861A8F">
        <w:rPr>
          <w:rFonts w:ascii="Times New Roman" w:hAnsi="Times New Roman" w:cs="Times New Roman"/>
          <w:sz w:val="24"/>
          <w:szCs w:val="24"/>
        </w:rPr>
        <w:t xml:space="preserve"> of Counsel. That she had hidden the ivory </w:t>
      </w:r>
      <w:r w:rsidR="00E15660">
        <w:rPr>
          <w:rFonts w:ascii="Times New Roman" w:hAnsi="Times New Roman" w:cs="Times New Roman"/>
          <w:sz w:val="24"/>
          <w:szCs w:val="24"/>
        </w:rPr>
        <w:t xml:space="preserve">in one of her houses </w:t>
      </w:r>
      <w:r w:rsidR="00861A8F">
        <w:rPr>
          <w:rFonts w:ascii="Times New Roman" w:hAnsi="Times New Roman" w:cs="Times New Roman"/>
          <w:sz w:val="24"/>
          <w:szCs w:val="24"/>
        </w:rPr>
        <w:t xml:space="preserve">did not </w:t>
      </w:r>
      <w:r>
        <w:rPr>
          <w:rFonts w:ascii="Times New Roman" w:hAnsi="Times New Roman" w:cs="Times New Roman"/>
          <w:sz w:val="24"/>
          <w:szCs w:val="24"/>
        </w:rPr>
        <w:t xml:space="preserve">quite </w:t>
      </w:r>
      <w:r w:rsidR="00861A8F">
        <w:rPr>
          <w:rFonts w:ascii="Times New Roman" w:hAnsi="Times New Roman" w:cs="Times New Roman"/>
          <w:sz w:val="24"/>
          <w:szCs w:val="24"/>
        </w:rPr>
        <w:t>reflect a clean motive</w:t>
      </w:r>
      <w:r w:rsidR="00264AFC">
        <w:rPr>
          <w:rFonts w:ascii="Times New Roman" w:hAnsi="Times New Roman" w:cs="Times New Roman"/>
          <w:sz w:val="24"/>
          <w:szCs w:val="24"/>
        </w:rPr>
        <w:t xml:space="preserve"> </w:t>
      </w:r>
      <w:r w:rsidR="00E1216D">
        <w:rPr>
          <w:rFonts w:ascii="Times New Roman" w:hAnsi="Times New Roman" w:cs="Times New Roman"/>
          <w:sz w:val="24"/>
          <w:szCs w:val="24"/>
        </w:rPr>
        <w:t xml:space="preserve">on her part </w:t>
      </w:r>
      <w:r w:rsidR="00264AFC">
        <w:rPr>
          <w:rFonts w:ascii="Times New Roman" w:hAnsi="Times New Roman" w:cs="Times New Roman"/>
          <w:sz w:val="24"/>
          <w:szCs w:val="24"/>
        </w:rPr>
        <w:t xml:space="preserve">or exhibit </w:t>
      </w:r>
      <w:r w:rsidR="00E1216D">
        <w:rPr>
          <w:rFonts w:ascii="Times New Roman" w:hAnsi="Times New Roman" w:cs="Times New Roman"/>
          <w:sz w:val="24"/>
          <w:szCs w:val="24"/>
        </w:rPr>
        <w:t xml:space="preserve">a </w:t>
      </w:r>
      <w:r w:rsidR="00264AFC">
        <w:rPr>
          <w:rFonts w:ascii="Times New Roman" w:hAnsi="Times New Roman" w:cs="Times New Roman"/>
          <w:sz w:val="24"/>
          <w:szCs w:val="24"/>
        </w:rPr>
        <w:t>lack of sophistry</w:t>
      </w:r>
      <w:r w:rsidR="00861A8F">
        <w:rPr>
          <w:rFonts w:ascii="Times New Roman" w:hAnsi="Times New Roman" w:cs="Times New Roman"/>
          <w:sz w:val="24"/>
          <w:szCs w:val="24"/>
        </w:rPr>
        <w:t xml:space="preserve">. </w:t>
      </w:r>
    </w:p>
    <w:p w:rsidR="00861A8F" w:rsidRDefault="00861A8F" w:rsidP="005D5392">
      <w:pPr>
        <w:autoSpaceDE w:val="0"/>
        <w:autoSpaceDN w:val="0"/>
        <w:adjustRightInd w:val="0"/>
        <w:spacing w:after="0" w:line="360" w:lineRule="auto"/>
        <w:ind w:left="720" w:hanging="720"/>
        <w:rPr>
          <w:rFonts w:ascii="Times New Roman" w:hAnsi="Times New Roman" w:cs="Times New Roman"/>
          <w:sz w:val="24"/>
          <w:szCs w:val="24"/>
        </w:rPr>
      </w:pPr>
    </w:p>
    <w:p w:rsidR="008E252A" w:rsidRDefault="004C6EDE" w:rsidP="00861A8F">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[25</w:t>
      </w:r>
      <w:r w:rsidR="00861A8F">
        <w:rPr>
          <w:rFonts w:ascii="Times New Roman" w:hAnsi="Times New Roman" w:cs="Times New Roman"/>
          <w:sz w:val="24"/>
          <w:szCs w:val="24"/>
        </w:rPr>
        <w:t>]</w:t>
      </w:r>
      <w:r w:rsidR="00861A8F">
        <w:rPr>
          <w:rFonts w:ascii="Times New Roman" w:hAnsi="Times New Roman" w:cs="Times New Roman"/>
          <w:sz w:val="24"/>
          <w:szCs w:val="24"/>
        </w:rPr>
        <w:tab/>
        <w:t xml:space="preserve">It was upon those reasons that we found no misdirection by the court </w:t>
      </w:r>
      <w:r w:rsidR="00861A8F" w:rsidRPr="00264AFC">
        <w:rPr>
          <w:rFonts w:ascii="Times New Roman" w:hAnsi="Times New Roman" w:cs="Times New Roman"/>
          <w:i/>
          <w:sz w:val="24"/>
          <w:szCs w:val="24"/>
        </w:rPr>
        <w:t>a quo</w:t>
      </w:r>
      <w:r w:rsidR="00861A8F">
        <w:rPr>
          <w:rFonts w:ascii="Times New Roman" w:hAnsi="Times New Roman" w:cs="Times New Roman"/>
          <w:sz w:val="24"/>
          <w:szCs w:val="24"/>
        </w:rPr>
        <w:t xml:space="preserve"> and dismissed the appeal. </w:t>
      </w:r>
    </w:p>
    <w:p w:rsidR="000F763C" w:rsidRDefault="005400E2" w:rsidP="000F763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w:t>
      </w:r>
      <w:r w:rsidR="003A39D9">
        <w:rPr>
          <w:rFonts w:ascii="Times New Roman" w:hAnsi="Times New Roman" w:cs="Times New Roman"/>
          <w:sz w:val="24"/>
          <w:szCs w:val="24"/>
        </w:rPr>
        <w:t xml:space="preserve"> M</w:t>
      </w:r>
      <w:r>
        <w:rPr>
          <w:rFonts w:ascii="Times New Roman" w:hAnsi="Times New Roman" w:cs="Times New Roman"/>
          <w:sz w:val="24"/>
          <w:szCs w:val="24"/>
        </w:rPr>
        <w:t>ay</w:t>
      </w:r>
      <w:r w:rsidR="003A39D9">
        <w:rPr>
          <w:rFonts w:ascii="Times New Roman" w:hAnsi="Times New Roman" w:cs="Times New Roman"/>
          <w:sz w:val="24"/>
          <w:szCs w:val="24"/>
        </w:rPr>
        <w:t xml:space="preserve"> 2019</w:t>
      </w:r>
    </w:p>
    <w:p w:rsidR="000F763C" w:rsidRDefault="000F763C" w:rsidP="000F763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49676C7F" wp14:editId="1FBA1702">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E70B76" w:rsidRDefault="00E70B76" w:rsidP="00E70B76">
      <w:pPr>
        <w:spacing w:after="0" w:line="360" w:lineRule="auto"/>
        <w:jc w:val="both"/>
        <w:rPr>
          <w:rFonts w:ascii="Times New Roman" w:hAnsi="Times New Roman" w:cs="Times New Roman"/>
          <w:sz w:val="24"/>
          <w:szCs w:val="24"/>
        </w:rPr>
      </w:pPr>
      <w:r w:rsidRPr="00E70B76">
        <w:rPr>
          <w:rFonts w:ascii="Times New Roman" w:hAnsi="Times New Roman" w:cs="Times New Roman"/>
          <w:sz w:val="24"/>
          <w:szCs w:val="24"/>
        </w:rPr>
        <w:t>Mawadze J agrees</w:t>
      </w:r>
      <w:r w:rsidRPr="00E70B76">
        <w:rPr>
          <w:rFonts w:ascii="Times New Roman" w:hAnsi="Times New Roman" w:cs="Times New Roman"/>
          <w:sz w:val="24"/>
          <w:szCs w:val="24"/>
        </w:rPr>
        <w:tab/>
      </w:r>
      <w:r w:rsidR="005A67BE" w:rsidRPr="005A67BE">
        <w:rPr>
          <w:rFonts w:ascii="Times New Roman" w:hAnsi="Times New Roman" w:cs="Times New Roman"/>
          <w:b/>
          <w:i/>
          <w:sz w:val="24"/>
          <w:szCs w:val="24"/>
        </w:rPr>
        <w:t>Signed on original</w:t>
      </w:r>
      <w:bookmarkStart w:id="0" w:name="_GoBack"/>
      <w:bookmarkEnd w:id="0"/>
    </w:p>
    <w:p w:rsidR="00E70B76" w:rsidRPr="00E70B76" w:rsidRDefault="00E70B76" w:rsidP="00E70B76">
      <w:pPr>
        <w:spacing w:after="0" w:line="360" w:lineRule="auto"/>
        <w:jc w:val="both"/>
        <w:rPr>
          <w:rFonts w:ascii="Times New Roman" w:hAnsi="Times New Roman" w:cs="Times New Roman"/>
          <w:sz w:val="24"/>
          <w:szCs w:val="24"/>
        </w:rPr>
      </w:pPr>
    </w:p>
    <w:p w:rsidR="000F763C" w:rsidRDefault="005400E2" w:rsidP="000F763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Hwacha</w:t>
      </w:r>
      <w:r w:rsidR="00521F8B" w:rsidRPr="00521F8B">
        <w:rPr>
          <w:rFonts w:ascii="Times New Roman" w:hAnsi="Times New Roman" w:cs="Times New Roman"/>
          <w:sz w:val="24"/>
          <w:szCs w:val="24"/>
        </w:rPr>
        <w:t>, app</w:t>
      </w:r>
      <w:r>
        <w:rPr>
          <w:rFonts w:ascii="Times New Roman" w:hAnsi="Times New Roman" w:cs="Times New Roman"/>
          <w:sz w:val="24"/>
          <w:szCs w:val="24"/>
        </w:rPr>
        <w:t>ell</w:t>
      </w:r>
      <w:r w:rsidR="00521F8B" w:rsidRPr="00521F8B">
        <w:rPr>
          <w:rFonts w:ascii="Times New Roman" w:hAnsi="Times New Roman" w:cs="Times New Roman"/>
          <w:sz w:val="24"/>
          <w:szCs w:val="24"/>
        </w:rPr>
        <w:t>ant’s legal practitioners</w:t>
      </w:r>
    </w:p>
    <w:p w:rsidR="000F763C" w:rsidRDefault="005400E2" w:rsidP="00521F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w:t>
      </w:r>
      <w:r w:rsidR="00E57048">
        <w:rPr>
          <w:rFonts w:ascii="Times New Roman" w:hAnsi="Times New Roman" w:cs="Times New Roman"/>
          <w:i/>
          <w:sz w:val="24"/>
          <w:szCs w:val="24"/>
        </w:rPr>
        <w:t>tional Prosecution Authority</w:t>
      </w:r>
      <w:r w:rsidR="00521F8B" w:rsidRPr="00521F8B">
        <w:rPr>
          <w:rFonts w:ascii="Times New Roman" w:hAnsi="Times New Roman" w:cs="Times New Roman"/>
          <w:sz w:val="24"/>
          <w:szCs w:val="24"/>
        </w:rPr>
        <w:t xml:space="preserve">, </w:t>
      </w:r>
      <w:r w:rsidR="00E57048">
        <w:rPr>
          <w:rFonts w:ascii="Times New Roman" w:hAnsi="Times New Roman" w:cs="Times New Roman"/>
          <w:sz w:val="24"/>
          <w:szCs w:val="24"/>
        </w:rPr>
        <w:t>respondent</w:t>
      </w:r>
      <w:r w:rsidR="00521F8B" w:rsidRPr="00521F8B">
        <w:rPr>
          <w:rFonts w:ascii="Times New Roman" w:hAnsi="Times New Roman" w:cs="Times New Roman"/>
          <w:sz w:val="24"/>
          <w:szCs w:val="24"/>
        </w:rPr>
        <w:t>’s legal practitioners</w:t>
      </w:r>
    </w:p>
    <w:sectPr w:rsidR="000F763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FE9" w:rsidRDefault="00CC6FE9" w:rsidP="00EA00E7">
      <w:pPr>
        <w:spacing w:after="0" w:line="240" w:lineRule="auto"/>
      </w:pPr>
      <w:r>
        <w:separator/>
      </w:r>
    </w:p>
  </w:endnote>
  <w:endnote w:type="continuationSeparator" w:id="0">
    <w:p w:rsidR="00CC6FE9" w:rsidRDefault="00CC6FE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6C3" w:rsidRPr="00962FBF" w:rsidRDefault="000356C3">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FE9" w:rsidRDefault="00CC6FE9" w:rsidP="00EA00E7">
      <w:pPr>
        <w:spacing w:after="0" w:line="240" w:lineRule="auto"/>
      </w:pPr>
      <w:r>
        <w:separator/>
      </w:r>
    </w:p>
  </w:footnote>
  <w:footnote w:type="continuationSeparator" w:id="0">
    <w:p w:rsidR="00CC6FE9" w:rsidRDefault="00CC6FE9"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0356C3" w:rsidRPr="00E544F4" w:rsidRDefault="000356C3">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A67BE">
          <w:rPr>
            <w:rFonts w:ascii="Times New Roman" w:hAnsi="Times New Roman" w:cs="Times New Roman"/>
            <w:noProof/>
            <w:sz w:val="24"/>
            <w:szCs w:val="24"/>
          </w:rPr>
          <w:t>5</w:t>
        </w:r>
        <w:r w:rsidRPr="00E544F4">
          <w:rPr>
            <w:rFonts w:ascii="Times New Roman" w:hAnsi="Times New Roman" w:cs="Times New Roman"/>
            <w:sz w:val="24"/>
            <w:szCs w:val="24"/>
          </w:rPr>
          <w:fldChar w:fldCharType="end"/>
        </w:r>
      </w:p>
      <w:p w:rsidR="000356C3" w:rsidRPr="00E544F4" w:rsidRDefault="000356C3"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49728B">
          <w:rPr>
            <w:rFonts w:ascii="Times New Roman" w:hAnsi="Times New Roman" w:cs="Times New Roman"/>
            <w:sz w:val="24"/>
            <w:szCs w:val="24"/>
          </w:rPr>
          <w:t>17</w:t>
        </w:r>
        <w:r w:rsidR="00C51DFC">
          <w:rPr>
            <w:rFonts w:ascii="Times New Roman" w:hAnsi="Times New Roman" w:cs="Times New Roman"/>
            <w:sz w:val="24"/>
            <w:szCs w:val="24"/>
          </w:rPr>
          <w:t>/</w:t>
        </w:r>
        <w:r>
          <w:rPr>
            <w:rFonts w:ascii="Times New Roman" w:hAnsi="Times New Roman" w:cs="Times New Roman"/>
            <w:sz w:val="24"/>
            <w:szCs w:val="24"/>
          </w:rPr>
          <w:t>19</w:t>
        </w:r>
      </w:p>
      <w:p w:rsidR="000356C3" w:rsidRDefault="000356C3" w:rsidP="00A25FEF">
        <w:pPr>
          <w:pStyle w:val="Header"/>
          <w:jc w:val="right"/>
        </w:pPr>
        <w:r>
          <w:rPr>
            <w:rFonts w:ascii="Times New Roman" w:hAnsi="Times New Roman" w:cs="Times New Roman"/>
            <w:sz w:val="24"/>
            <w:szCs w:val="24"/>
          </w:rPr>
          <w:t xml:space="preserve">Case No </w:t>
        </w:r>
        <w:r w:rsidR="005400E2">
          <w:rPr>
            <w:rFonts w:ascii="Times New Roman" w:hAnsi="Times New Roman" w:cs="Times New Roman"/>
            <w:sz w:val="24"/>
            <w:szCs w:val="24"/>
          </w:rPr>
          <w:t>CA</w:t>
        </w:r>
        <w:r>
          <w:rPr>
            <w:rFonts w:ascii="Times New Roman" w:hAnsi="Times New Roman" w:cs="Times New Roman"/>
            <w:sz w:val="24"/>
            <w:szCs w:val="24"/>
          </w:rPr>
          <w:t xml:space="preserve"> </w:t>
        </w:r>
        <w:r w:rsidR="005400E2">
          <w:rPr>
            <w:rFonts w:ascii="Times New Roman" w:hAnsi="Times New Roman" w:cs="Times New Roman"/>
            <w:sz w:val="24"/>
            <w:szCs w:val="24"/>
          </w:rPr>
          <w:t>6</w:t>
        </w:r>
        <w:r>
          <w:rPr>
            <w:rFonts w:ascii="Times New Roman" w:hAnsi="Times New Roman" w:cs="Times New Roman"/>
            <w:sz w:val="24"/>
            <w:szCs w:val="24"/>
          </w:rPr>
          <w:t>4/18</w:t>
        </w:r>
      </w:p>
      <w:p w:rsidR="000356C3" w:rsidRPr="00E544F4" w:rsidRDefault="00CC6FE9">
        <w:pPr>
          <w:pStyle w:val="Header"/>
          <w:jc w:val="right"/>
          <w:rPr>
            <w:rFonts w:ascii="Times New Roman" w:hAnsi="Times New Roman" w:cs="Times New Roman"/>
            <w:sz w:val="24"/>
            <w:szCs w:val="24"/>
          </w:rPr>
        </w:pPr>
      </w:p>
    </w:sdtContent>
  </w:sdt>
  <w:p w:rsidR="000356C3" w:rsidRDefault="000356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6D72593"/>
    <w:multiLevelType w:val="hybridMultilevel"/>
    <w:tmpl w:val="6F7EC6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7353FC1"/>
    <w:multiLevelType w:val="hybridMultilevel"/>
    <w:tmpl w:val="35AC93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1437470"/>
    <w:multiLevelType w:val="hybridMultilevel"/>
    <w:tmpl w:val="A7EED3E2"/>
    <w:lvl w:ilvl="0" w:tplc="456A87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447F8"/>
    <w:multiLevelType w:val="hybridMultilevel"/>
    <w:tmpl w:val="4EB87A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2"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12"/>
  </w:num>
  <w:num w:numId="3">
    <w:abstractNumId w:val="14"/>
  </w:num>
  <w:num w:numId="4">
    <w:abstractNumId w:val="19"/>
  </w:num>
  <w:num w:numId="5">
    <w:abstractNumId w:val="26"/>
  </w:num>
  <w:num w:numId="6">
    <w:abstractNumId w:val="11"/>
  </w:num>
  <w:num w:numId="7">
    <w:abstractNumId w:val="10"/>
  </w:num>
  <w:num w:numId="8">
    <w:abstractNumId w:val="36"/>
  </w:num>
  <w:num w:numId="9">
    <w:abstractNumId w:val="5"/>
  </w:num>
  <w:num w:numId="10">
    <w:abstractNumId w:val="34"/>
  </w:num>
  <w:num w:numId="11">
    <w:abstractNumId w:val="37"/>
  </w:num>
  <w:num w:numId="12">
    <w:abstractNumId w:val="41"/>
  </w:num>
  <w:num w:numId="13">
    <w:abstractNumId w:val="4"/>
  </w:num>
  <w:num w:numId="14">
    <w:abstractNumId w:val="21"/>
  </w:num>
  <w:num w:numId="15">
    <w:abstractNumId w:val="8"/>
  </w:num>
  <w:num w:numId="16">
    <w:abstractNumId w:val="32"/>
  </w:num>
  <w:num w:numId="17">
    <w:abstractNumId w:val="35"/>
  </w:num>
  <w:num w:numId="18">
    <w:abstractNumId w:val="33"/>
  </w:num>
  <w:num w:numId="19">
    <w:abstractNumId w:val="39"/>
  </w:num>
  <w:num w:numId="20">
    <w:abstractNumId w:val="0"/>
  </w:num>
  <w:num w:numId="21">
    <w:abstractNumId w:val="17"/>
  </w:num>
  <w:num w:numId="22">
    <w:abstractNumId w:val="1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9"/>
  </w:num>
  <w:num w:numId="26">
    <w:abstractNumId w:val="25"/>
  </w:num>
  <w:num w:numId="27">
    <w:abstractNumId w:val="6"/>
  </w:num>
  <w:num w:numId="28">
    <w:abstractNumId w:val="31"/>
  </w:num>
  <w:num w:numId="29">
    <w:abstractNumId w:val="43"/>
  </w:num>
  <w:num w:numId="30">
    <w:abstractNumId w:val="16"/>
  </w:num>
  <w:num w:numId="31">
    <w:abstractNumId w:val="2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num>
  <w:num w:numId="35">
    <w:abstractNumId w:val="30"/>
  </w:num>
  <w:num w:numId="36">
    <w:abstractNumId w:val="22"/>
  </w:num>
  <w:num w:numId="37">
    <w:abstractNumId w:val="23"/>
  </w:num>
  <w:num w:numId="38">
    <w:abstractNumId w:val="9"/>
  </w:num>
  <w:num w:numId="39">
    <w:abstractNumId w:val="27"/>
  </w:num>
  <w:num w:numId="40">
    <w:abstractNumId w:val="40"/>
  </w:num>
  <w:num w:numId="41">
    <w:abstractNumId w:val="13"/>
  </w:num>
  <w:num w:numId="42">
    <w:abstractNumId w:val="2"/>
  </w:num>
  <w:num w:numId="43">
    <w:abstractNumId w:val="7"/>
  </w:num>
  <w:num w:numId="4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2FA2"/>
    <w:rsid w:val="000138BF"/>
    <w:rsid w:val="00013D3A"/>
    <w:rsid w:val="000144E8"/>
    <w:rsid w:val="00014AA2"/>
    <w:rsid w:val="00015299"/>
    <w:rsid w:val="00015328"/>
    <w:rsid w:val="000163EC"/>
    <w:rsid w:val="00016C3D"/>
    <w:rsid w:val="00017D4B"/>
    <w:rsid w:val="000202AA"/>
    <w:rsid w:val="00020393"/>
    <w:rsid w:val="000206A2"/>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B95"/>
    <w:rsid w:val="000412A5"/>
    <w:rsid w:val="000418DA"/>
    <w:rsid w:val="00042B95"/>
    <w:rsid w:val="00042CCD"/>
    <w:rsid w:val="00043C17"/>
    <w:rsid w:val="00045A6F"/>
    <w:rsid w:val="00046683"/>
    <w:rsid w:val="00046B6D"/>
    <w:rsid w:val="000471B0"/>
    <w:rsid w:val="000472DE"/>
    <w:rsid w:val="00050992"/>
    <w:rsid w:val="000509CC"/>
    <w:rsid w:val="00052AA2"/>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470"/>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1B94"/>
    <w:rsid w:val="00122990"/>
    <w:rsid w:val="00123789"/>
    <w:rsid w:val="00123CC7"/>
    <w:rsid w:val="00124306"/>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6CFF"/>
    <w:rsid w:val="00137251"/>
    <w:rsid w:val="0013733D"/>
    <w:rsid w:val="001413DD"/>
    <w:rsid w:val="00141551"/>
    <w:rsid w:val="00141AFC"/>
    <w:rsid w:val="00142645"/>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B7"/>
    <w:rsid w:val="001E29C3"/>
    <w:rsid w:val="001E2C8C"/>
    <w:rsid w:val="001E2DCC"/>
    <w:rsid w:val="001E3BAC"/>
    <w:rsid w:val="001E3EBE"/>
    <w:rsid w:val="001E4681"/>
    <w:rsid w:val="001E47BB"/>
    <w:rsid w:val="001E4ACD"/>
    <w:rsid w:val="001E4E28"/>
    <w:rsid w:val="001E5640"/>
    <w:rsid w:val="001E644D"/>
    <w:rsid w:val="001E6952"/>
    <w:rsid w:val="001E713E"/>
    <w:rsid w:val="001E7338"/>
    <w:rsid w:val="001F0F1F"/>
    <w:rsid w:val="001F0F3C"/>
    <w:rsid w:val="001F1C71"/>
    <w:rsid w:val="001F2051"/>
    <w:rsid w:val="001F268A"/>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30BE4"/>
    <w:rsid w:val="00230FF4"/>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349"/>
    <w:rsid w:val="0026137A"/>
    <w:rsid w:val="0026190C"/>
    <w:rsid w:val="00261C51"/>
    <w:rsid w:val="00261CE2"/>
    <w:rsid w:val="00262945"/>
    <w:rsid w:val="00262B84"/>
    <w:rsid w:val="00262D09"/>
    <w:rsid w:val="002635EC"/>
    <w:rsid w:val="0026368E"/>
    <w:rsid w:val="00263BCD"/>
    <w:rsid w:val="00264A59"/>
    <w:rsid w:val="00264AFC"/>
    <w:rsid w:val="002652F6"/>
    <w:rsid w:val="002666E4"/>
    <w:rsid w:val="0026783D"/>
    <w:rsid w:val="00270DEF"/>
    <w:rsid w:val="0027111B"/>
    <w:rsid w:val="0027113C"/>
    <w:rsid w:val="00271B4B"/>
    <w:rsid w:val="00271DA6"/>
    <w:rsid w:val="0027368A"/>
    <w:rsid w:val="00274723"/>
    <w:rsid w:val="00275398"/>
    <w:rsid w:val="00275A06"/>
    <w:rsid w:val="00276498"/>
    <w:rsid w:val="00276749"/>
    <w:rsid w:val="0027766D"/>
    <w:rsid w:val="00280AB2"/>
    <w:rsid w:val="00280B7A"/>
    <w:rsid w:val="00280C29"/>
    <w:rsid w:val="00280D61"/>
    <w:rsid w:val="00281B37"/>
    <w:rsid w:val="00281E11"/>
    <w:rsid w:val="00282E6F"/>
    <w:rsid w:val="00284AAE"/>
    <w:rsid w:val="00284FBD"/>
    <w:rsid w:val="0028533A"/>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1A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783B"/>
    <w:rsid w:val="0031793B"/>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C7A"/>
    <w:rsid w:val="003543C3"/>
    <w:rsid w:val="0035489B"/>
    <w:rsid w:val="003553EA"/>
    <w:rsid w:val="003558A4"/>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1154"/>
    <w:rsid w:val="003717EC"/>
    <w:rsid w:val="0037215B"/>
    <w:rsid w:val="00372244"/>
    <w:rsid w:val="00372ADA"/>
    <w:rsid w:val="00373CC0"/>
    <w:rsid w:val="0037485C"/>
    <w:rsid w:val="0037587D"/>
    <w:rsid w:val="00376370"/>
    <w:rsid w:val="003775FC"/>
    <w:rsid w:val="00377DEC"/>
    <w:rsid w:val="00380122"/>
    <w:rsid w:val="0038037A"/>
    <w:rsid w:val="00381090"/>
    <w:rsid w:val="00381A49"/>
    <w:rsid w:val="00381D7D"/>
    <w:rsid w:val="003822DA"/>
    <w:rsid w:val="00382D54"/>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55CD"/>
    <w:rsid w:val="00396ACA"/>
    <w:rsid w:val="00397E83"/>
    <w:rsid w:val="003A0634"/>
    <w:rsid w:val="003A1077"/>
    <w:rsid w:val="003A13AB"/>
    <w:rsid w:val="003A17BF"/>
    <w:rsid w:val="003A217A"/>
    <w:rsid w:val="003A39D9"/>
    <w:rsid w:val="003A3C9D"/>
    <w:rsid w:val="003A3F5C"/>
    <w:rsid w:val="003A499E"/>
    <w:rsid w:val="003A5406"/>
    <w:rsid w:val="003A5D7F"/>
    <w:rsid w:val="003A6221"/>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1B7"/>
    <w:rsid w:val="00405288"/>
    <w:rsid w:val="00405BA5"/>
    <w:rsid w:val="00406035"/>
    <w:rsid w:val="00406CEF"/>
    <w:rsid w:val="0040722F"/>
    <w:rsid w:val="004100DE"/>
    <w:rsid w:val="004105E5"/>
    <w:rsid w:val="00410D3D"/>
    <w:rsid w:val="00411394"/>
    <w:rsid w:val="00411722"/>
    <w:rsid w:val="004118A1"/>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41F5"/>
    <w:rsid w:val="00434317"/>
    <w:rsid w:val="004346A8"/>
    <w:rsid w:val="00434FF8"/>
    <w:rsid w:val="004351AE"/>
    <w:rsid w:val="004351EC"/>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5688"/>
    <w:rsid w:val="004658E6"/>
    <w:rsid w:val="00466A63"/>
    <w:rsid w:val="00466B8C"/>
    <w:rsid w:val="00466B90"/>
    <w:rsid w:val="0046799E"/>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B16"/>
    <w:rsid w:val="00481ECC"/>
    <w:rsid w:val="0048299F"/>
    <w:rsid w:val="00482D6B"/>
    <w:rsid w:val="00482DC5"/>
    <w:rsid w:val="004832EB"/>
    <w:rsid w:val="004837CD"/>
    <w:rsid w:val="00484C81"/>
    <w:rsid w:val="0048529F"/>
    <w:rsid w:val="00485994"/>
    <w:rsid w:val="00486641"/>
    <w:rsid w:val="004866D5"/>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28B"/>
    <w:rsid w:val="004974DA"/>
    <w:rsid w:val="004977B4"/>
    <w:rsid w:val="00497A6B"/>
    <w:rsid w:val="004A05F8"/>
    <w:rsid w:val="004A0B8E"/>
    <w:rsid w:val="004A1152"/>
    <w:rsid w:val="004A20A4"/>
    <w:rsid w:val="004A25C3"/>
    <w:rsid w:val="004A2867"/>
    <w:rsid w:val="004A304E"/>
    <w:rsid w:val="004A3E4D"/>
    <w:rsid w:val="004A420E"/>
    <w:rsid w:val="004A5D53"/>
    <w:rsid w:val="004A692A"/>
    <w:rsid w:val="004A695B"/>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B7C6E"/>
    <w:rsid w:val="004C0D35"/>
    <w:rsid w:val="004C137C"/>
    <w:rsid w:val="004C16AA"/>
    <w:rsid w:val="004C24C3"/>
    <w:rsid w:val="004C3432"/>
    <w:rsid w:val="004C384C"/>
    <w:rsid w:val="004C49F1"/>
    <w:rsid w:val="004C4AD7"/>
    <w:rsid w:val="004C5058"/>
    <w:rsid w:val="004C5BEE"/>
    <w:rsid w:val="004C67C6"/>
    <w:rsid w:val="004C6EDE"/>
    <w:rsid w:val="004C70F0"/>
    <w:rsid w:val="004C70FB"/>
    <w:rsid w:val="004D0322"/>
    <w:rsid w:val="004D043F"/>
    <w:rsid w:val="004D0B1F"/>
    <w:rsid w:val="004D15FB"/>
    <w:rsid w:val="004D2E26"/>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BD5"/>
    <w:rsid w:val="005021D8"/>
    <w:rsid w:val="005026CD"/>
    <w:rsid w:val="0050299B"/>
    <w:rsid w:val="00503C79"/>
    <w:rsid w:val="00503EB8"/>
    <w:rsid w:val="005042DC"/>
    <w:rsid w:val="00504E4B"/>
    <w:rsid w:val="00505A0A"/>
    <w:rsid w:val="00506521"/>
    <w:rsid w:val="00506920"/>
    <w:rsid w:val="00506ED7"/>
    <w:rsid w:val="00507338"/>
    <w:rsid w:val="00511402"/>
    <w:rsid w:val="00511B24"/>
    <w:rsid w:val="0051222D"/>
    <w:rsid w:val="005122AF"/>
    <w:rsid w:val="00512EA1"/>
    <w:rsid w:val="005130F7"/>
    <w:rsid w:val="005131B1"/>
    <w:rsid w:val="0051329F"/>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2BC2"/>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0E2"/>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EC4"/>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517"/>
    <w:rsid w:val="0057183E"/>
    <w:rsid w:val="005720A5"/>
    <w:rsid w:val="00572164"/>
    <w:rsid w:val="00572E1C"/>
    <w:rsid w:val="005736D7"/>
    <w:rsid w:val="00573EF5"/>
    <w:rsid w:val="00573F47"/>
    <w:rsid w:val="0057403D"/>
    <w:rsid w:val="00574488"/>
    <w:rsid w:val="00574BBC"/>
    <w:rsid w:val="005754F2"/>
    <w:rsid w:val="00575B9D"/>
    <w:rsid w:val="005762DD"/>
    <w:rsid w:val="00580A5E"/>
    <w:rsid w:val="00580C17"/>
    <w:rsid w:val="00581303"/>
    <w:rsid w:val="005814B8"/>
    <w:rsid w:val="00581F66"/>
    <w:rsid w:val="005824AB"/>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53A"/>
    <w:rsid w:val="005A6635"/>
    <w:rsid w:val="005A67BE"/>
    <w:rsid w:val="005A67E7"/>
    <w:rsid w:val="005A6E0C"/>
    <w:rsid w:val="005B0DF1"/>
    <w:rsid w:val="005B12BE"/>
    <w:rsid w:val="005B28F0"/>
    <w:rsid w:val="005B2B3B"/>
    <w:rsid w:val="005B3F64"/>
    <w:rsid w:val="005B438D"/>
    <w:rsid w:val="005B45B9"/>
    <w:rsid w:val="005B47CE"/>
    <w:rsid w:val="005B5013"/>
    <w:rsid w:val="005B5D86"/>
    <w:rsid w:val="005B6500"/>
    <w:rsid w:val="005B75EB"/>
    <w:rsid w:val="005C09C4"/>
    <w:rsid w:val="005C0EF3"/>
    <w:rsid w:val="005C1644"/>
    <w:rsid w:val="005C17D9"/>
    <w:rsid w:val="005C1D20"/>
    <w:rsid w:val="005C25C0"/>
    <w:rsid w:val="005C337B"/>
    <w:rsid w:val="005C3F28"/>
    <w:rsid w:val="005C5EB0"/>
    <w:rsid w:val="005C6B20"/>
    <w:rsid w:val="005C6EA5"/>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392"/>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2D75"/>
    <w:rsid w:val="0061317A"/>
    <w:rsid w:val="006138F1"/>
    <w:rsid w:val="00613E0C"/>
    <w:rsid w:val="00614096"/>
    <w:rsid w:val="00615168"/>
    <w:rsid w:val="00616074"/>
    <w:rsid w:val="00616126"/>
    <w:rsid w:val="00620542"/>
    <w:rsid w:val="0062268F"/>
    <w:rsid w:val="00622CA6"/>
    <w:rsid w:val="00622FF6"/>
    <w:rsid w:val="006231D9"/>
    <w:rsid w:val="006240A3"/>
    <w:rsid w:val="00625164"/>
    <w:rsid w:val="006251D3"/>
    <w:rsid w:val="006259B6"/>
    <w:rsid w:val="00626260"/>
    <w:rsid w:val="00626A62"/>
    <w:rsid w:val="00627E90"/>
    <w:rsid w:val="006306EF"/>
    <w:rsid w:val="00631434"/>
    <w:rsid w:val="006318BB"/>
    <w:rsid w:val="0063195F"/>
    <w:rsid w:val="0063240A"/>
    <w:rsid w:val="00632909"/>
    <w:rsid w:val="00632BFE"/>
    <w:rsid w:val="0063318C"/>
    <w:rsid w:val="00633CB0"/>
    <w:rsid w:val="006348E8"/>
    <w:rsid w:val="00634DC2"/>
    <w:rsid w:val="0063569B"/>
    <w:rsid w:val="006360A2"/>
    <w:rsid w:val="00636524"/>
    <w:rsid w:val="0063654A"/>
    <w:rsid w:val="006367E2"/>
    <w:rsid w:val="00636917"/>
    <w:rsid w:val="00636CA6"/>
    <w:rsid w:val="0063725D"/>
    <w:rsid w:val="00637389"/>
    <w:rsid w:val="0063795F"/>
    <w:rsid w:val="006408C1"/>
    <w:rsid w:val="006408FB"/>
    <w:rsid w:val="00640A26"/>
    <w:rsid w:val="00640C50"/>
    <w:rsid w:val="00641082"/>
    <w:rsid w:val="00643521"/>
    <w:rsid w:val="00643656"/>
    <w:rsid w:val="00643681"/>
    <w:rsid w:val="006456C7"/>
    <w:rsid w:val="006458FA"/>
    <w:rsid w:val="0064666E"/>
    <w:rsid w:val="00647254"/>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4C4"/>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649C"/>
    <w:rsid w:val="006E6941"/>
    <w:rsid w:val="006E6B0E"/>
    <w:rsid w:val="006E70A9"/>
    <w:rsid w:val="006E7374"/>
    <w:rsid w:val="006F0945"/>
    <w:rsid w:val="006F0A77"/>
    <w:rsid w:val="006F0ADB"/>
    <w:rsid w:val="006F0E7B"/>
    <w:rsid w:val="006F195B"/>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0F20"/>
    <w:rsid w:val="00711527"/>
    <w:rsid w:val="007117E3"/>
    <w:rsid w:val="00711803"/>
    <w:rsid w:val="0071190B"/>
    <w:rsid w:val="007123A0"/>
    <w:rsid w:val="00712721"/>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639"/>
    <w:rsid w:val="00786A61"/>
    <w:rsid w:val="00786B93"/>
    <w:rsid w:val="00787519"/>
    <w:rsid w:val="0078781E"/>
    <w:rsid w:val="00787D85"/>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666"/>
    <w:rsid w:val="007A5B32"/>
    <w:rsid w:val="007A5C86"/>
    <w:rsid w:val="007A5DEF"/>
    <w:rsid w:val="007A5F6F"/>
    <w:rsid w:val="007A7124"/>
    <w:rsid w:val="007A76F4"/>
    <w:rsid w:val="007A7B72"/>
    <w:rsid w:val="007B095F"/>
    <w:rsid w:val="007B0F3F"/>
    <w:rsid w:val="007B21EF"/>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7412"/>
    <w:rsid w:val="007C7E69"/>
    <w:rsid w:val="007D01D0"/>
    <w:rsid w:val="007D02CB"/>
    <w:rsid w:val="007D09B4"/>
    <w:rsid w:val="007D12DE"/>
    <w:rsid w:val="007D2D7B"/>
    <w:rsid w:val="007D344C"/>
    <w:rsid w:val="007D3499"/>
    <w:rsid w:val="007D34F0"/>
    <w:rsid w:val="007D4001"/>
    <w:rsid w:val="007D499F"/>
    <w:rsid w:val="007D5919"/>
    <w:rsid w:val="007D5939"/>
    <w:rsid w:val="007D64F4"/>
    <w:rsid w:val="007D6FA2"/>
    <w:rsid w:val="007D7297"/>
    <w:rsid w:val="007D729D"/>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133E"/>
    <w:rsid w:val="00802E49"/>
    <w:rsid w:val="00803164"/>
    <w:rsid w:val="00803F3F"/>
    <w:rsid w:val="00804BD7"/>
    <w:rsid w:val="008059A0"/>
    <w:rsid w:val="008060C2"/>
    <w:rsid w:val="00806234"/>
    <w:rsid w:val="00806E9C"/>
    <w:rsid w:val="0080758B"/>
    <w:rsid w:val="00810E48"/>
    <w:rsid w:val="00810F5D"/>
    <w:rsid w:val="008111A1"/>
    <w:rsid w:val="00811D25"/>
    <w:rsid w:val="00811E3D"/>
    <w:rsid w:val="00812DA3"/>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3FD5"/>
    <w:rsid w:val="00835A33"/>
    <w:rsid w:val="00835C98"/>
    <w:rsid w:val="00835DB0"/>
    <w:rsid w:val="00836391"/>
    <w:rsid w:val="00837DA8"/>
    <w:rsid w:val="008404E2"/>
    <w:rsid w:val="00840A1C"/>
    <w:rsid w:val="008416A7"/>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8D1"/>
    <w:rsid w:val="00854947"/>
    <w:rsid w:val="00854D74"/>
    <w:rsid w:val="00854D7E"/>
    <w:rsid w:val="00855719"/>
    <w:rsid w:val="008557F2"/>
    <w:rsid w:val="008573DB"/>
    <w:rsid w:val="0085743E"/>
    <w:rsid w:val="00857AAF"/>
    <w:rsid w:val="00857B91"/>
    <w:rsid w:val="00857DE4"/>
    <w:rsid w:val="00860163"/>
    <w:rsid w:val="00861A8F"/>
    <w:rsid w:val="0086259B"/>
    <w:rsid w:val="0086283D"/>
    <w:rsid w:val="008629FE"/>
    <w:rsid w:val="00864588"/>
    <w:rsid w:val="00864E8A"/>
    <w:rsid w:val="008660C9"/>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5F81"/>
    <w:rsid w:val="008967FD"/>
    <w:rsid w:val="0089688B"/>
    <w:rsid w:val="00897216"/>
    <w:rsid w:val="008A0A65"/>
    <w:rsid w:val="008A0D5D"/>
    <w:rsid w:val="008A127B"/>
    <w:rsid w:val="008A17D2"/>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63"/>
    <w:rsid w:val="008C7280"/>
    <w:rsid w:val="008C72A3"/>
    <w:rsid w:val="008C7CB2"/>
    <w:rsid w:val="008C7F9C"/>
    <w:rsid w:val="008D025F"/>
    <w:rsid w:val="008D090E"/>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0BC5"/>
    <w:rsid w:val="008E1049"/>
    <w:rsid w:val="008E11AE"/>
    <w:rsid w:val="008E124A"/>
    <w:rsid w:val="008E17B3"/>
    <w:rsid w:val="008E230D"/>
    <w:rsid w:val="008E2464"/>
    <w:rsid w:val="008E252A"/>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41"/>
    <w:rsid w:val="00976625"/>
    <w:rsid w:val="009769F4"/>
    <w:rsid w:val="00977733"/>
    <w:rsid w:val="00977961"/>
    <w:rsid w:val="00977C21"/>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4BE8"/>
    <w:rsid w:val="009A5618"/>
    <w:rsid w:val="009A5DBF"/>
    <w:rsid w:val="009A5EE8"/>
    <w:rsid w:val="009A60AD"/>
    <w:rsid w:val="009A6DE5"/>
    <w:rsid w:val="009A6F88"/>
    <w:rsid w:val="009B00DF"/>
    <w:rsid w:val="009B0770"/>
    <w:rsid w:val="009B0793"/>
    <w:rsid w:val="009B1DF6"/>
    <w:rsid w:val="009B4962"/>
    <w:rsid w:val="009B4FAC"/>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44F"/>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0B13"/>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1"/>
    <w:rsid w:val="00A11A03"/>
    <w:rsid w:val="00A11CBA"/>
    <w:rsid w:val="00A11F34"/>
    <w:rsid w:val="00A128CD"/>
    <w:rsid w:val="00A1298F"/>
    <w:rsid w:val="00A13AE6"/>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2635"/>
    <w:rsid w:val="00A428F2"/>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97B76"/>
    <w:rsid w:val="00AA1FF8"/>
    <w:rsid w:val="00AA2168"/>
    <w:rsid w:val="00AA2243"/>
    <w:rsid w:val="00AA2B2E"/>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3386"/>
    <w:rsid w:val="00B24219"/>
    <w:rsid w:val="00B24B37"/>
    <w:rsid w:val="00B24E8C"/>
    <w:rsid w:val="00B25833"/>
    <w:rsid w:val="00B25D4D"/>
    <w:rsid w:val="00B25D79"/>
    <w:rsid w:val="00B266B5"/>
    <w:rsid w:val="00B278F1"/>
    <w:rsid w:val="00B2794C"/>
    <w:rsid w:val="00B27C54"/>
    <w:rsid w:val="00B27EDE"/>
    <w:rsid w:val="00B308FC"/>
    <w:rsid w:val="00B316BA"/>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FFB"/>
    <w:rsid w:val="00B56C03"/>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883"/>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6F3"/>
    <w:rsid w:val="00BC6A85"/>
    <w:rsid w:val="00BD00A8"/>
    <w:rsid w:val="00BD0901"/>
    <w:rsid w:val="00BD0B6D"/>
    <w:rsid w:val="00BD177E"/>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755"/>
    <w:rsid w:val="00C178F9"/>
    <w:rsid w:val="00C2038A"/>
    <w:rsid w:val="00C20676"/>
    <w:rsid w:val="00C20D59"/>
    <w:rsid w:val="00C21E6A"/>
    <w:rsid w:val="00C2293A"/>
    <w:rsid w:val="00C240DF"/>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707"/>
    <w:rsid w:val="00C46A38"/>
    <w:rsid w:val="00C47610"/>
    <w:rsid w:val="00C50D8B"/>
    <w:rsid w:val="00C5137F"/>
    <w:rsid w:val="00C51582"/>
    <w:rsid w:val="00C51DFC"/>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6FE9"/>
    <w:rsid w:val="00CC74B8"/>
    <w:rsid w:val="00CC753B"/>
    <w:rsid w:val="00CC7766"/>
    <w:rsid w:val="00CC7897"/>
    <w:rsid w:val="00CD0755"/>
    <w:rsid w:val="00CD0A08"/>
    <w:rsid w:val="00CD1735"/>
    <w:rsid w:val="00CD1925"/>
    <w:rsid w:val="00CD1F06"/>
    <w:rsid w:val="00CD350F"/>
    <w:rsid w:val="00CD3F47"/>
    <w:rsid w:val="00CD4D38"/>
    <w:rsid w:val="00CD4E70"/>
    <w:rsid w:val="00CD5293"/>
    <w:rsid w:val="00CD53B8"/>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8CF"/>
    <w:rsid w:val="00D00AE0"/>
    <w:rsid w:val="00D010FB"/>
    <w:rsid w:val="00D015E7"/>
    <w:rsid w:val="00D019F2"/>
    <w:rsid w:val="00D01A6F"/>
    <w:rsid w:val="00D023F2"/>
    <w:rsid w:val="00D026F1"/>
    <w:rsid w:val="00D0271D"/>
    <w:rsid w:val="00D038EC"/>
    <w:rsid w:val="00D04563"/>
    <w:rsid w:val="00D04A6F"/>
    <w:rsid w:val="00D04BF3"/>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5B3"/>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D94"/>
    <w:rsid w:val="00D35FB2"/>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666"/>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749"/>
    <w:rsid w:val="00DA09EF"/>
    <w:rsid w:val="00DA10C5"/>
    <w:rsid w:val="00DA1821"/>
    <w:rsid w:val="00DA1ED6"/>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3859"/>
    <w:rsid w:val="00DC3B90"/>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1EAB"/>
    <w:rsid w:val="00DE2304"/>
    <w:rsid w:val="00DE28A1"/>
    <w:rsid w:val="00DE2B2B"/>
    <w:rsid w:val="00DE5469"/>
    <w:rsid w:val="00DE7B52"/>
    <w:rsid w:val="00DF0D77"/>
    <w:rsid w:val="00DF2172"/>
    <w:rsid w:val="00DF22C4"/>
    <w:rsid w:val="00DF24E5"/>
    <w:rsid w:val="00DF273D"/>
    <w:rsid w:val="00DF37A1"/>
    <w:rsid w:val="00DF43F1"/>
    <w:rsid w:val="00DF4EA6"/>
    <w:rsid w:val="00DF53CD"/>
    <w:rsid w:val="00DF5405"/>
    <w:rsid w:val="00DF5648"/>
    <w:rsid w:val="00DF579A"/>
    <w:rsid w:val="00DF622C"/>
    <w:rsid w:val="00DF64B0"/>
    <w:rsid w:val="00DF7004"/>
    <w:rsid w:val="00E00888"/>
    <w:rsid w:val="00E008CF"/>
    <w:rsid w:val="00E01558"/>
    <w:rsid w:val="00E01FF0"/>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216D"/>
    <w:rsid w:val="00E12800"/>
    <w:rsid w:val="00E132DE"/>
    <w:rsid w:val="00E142EC"/>
    <w:rsid w:val="00E14DA4"/>
    <w:rsid w:val="00E1521B"/>
    <w:rsid w:val="00E15660"/>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7048"/>
    <w:rsid w:val="00E5720F"/>
    <w:rsid w:val="00E60D0D"/>
    <w:rsid w:val="00E61674"/>
    <w:rsid w:val="00E617AE"/>
    <w:rsid w:val="00E61D52"/>
    <w:rsid w:val="00E62092"/>
    <w:rsid w:val="00E62CD1"/>
    <w:rsid w:val="00E62D9B"/>
    <w:rsid w:val="00E62ED9"/>
    <w:rsid w:val="00E631FD"/>
    <w:rsid w:val="00E64707"/>
    <w:rsid w:val="00E65758"/>
    <w:rsid w:val="00E66082"/>
    <w:rsid w:val="00E663AC"/>
    <w:rsid w:val="00E663AF"/>
    <w:rsid w:val="00E709FE"/>
    <w:rsid w:val="00E70B76"/>
    <w:rsid w:val="00E70C42"/>
    <w:rsid w:val="00E73551"/>
    <w:rsid w:val="00E743DF"/>
    <w:rsid w:val="00E74F0D"/>
    <w:rsid w:val="00E7527F"/>
    <w:rsid w:val="00E753CE"/>
    <w:rsid w:val="00E76C0E"/>
    <w:rsid w:val="00E76FE7"/>
    <w:rsid w:val="00E77A79"/>
    <w:rsid w:val="00E80544"/>
    <w:rsid w:val="00E826F1"/>
    <w:rsid w:val="00E8295F"/>
    <w:rsid w:val="00E839ED"/>
    <w:rsid w:val="00E843DF"/>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14C2"/>
    <w:rsid w:val="00EA1BC0"/>
    <w:rsid w:val="00EA20B9"/>
    <w:rsid w:val="00EA26BC"/>
    <w:rsid w:val="00EA2DE4"/>
    <w:rsid w:val="00EA2FB4"/>
    <w:rsid w:val="00EA37A4"/>
    <w:rsid w:val="00EA3AA8"/>
    <w:rsid w:val="00EA3BC3"/>
    <w:rsid w:val="00EA3ECF"/>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65FF"/>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FB2"/>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6F5"/>
    <w:rsid w:val="00F36DB7"/>
    <w:rsid w:val="00F378B0"/>
    <w:rsid w:val="00F37F0A"/>
    <w:rsid w:val="00F401ED"/>
    <w:rsid w:val="00F41815"/>
    <w:rsid w:val="00F42801"/>
    <w:rsid w:val="00F43FC7"/>
    <w:rsid w:val="00F44C00"/>
    <w:rsid w:val="00F4526D"/>
    <w:rsid w:val="00F46398"/>
    <w:rsid w:val="00F467D6"/>
    <w:rsid w:val="00F46E08"/>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1C"/>
    <w:rsid w:val="00F67AC5"/>
    <w:rsid w:val="00F67DF3"/>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6A40"/>
    <w:rsid w:val="00F86AD7"/>
    <w:rsid w:val="00F87095"/>
    <w:rsid w:val="00F87950"/>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1969"/>
    <w:rsid w:val="00FA1C01"/>
    <w:rsid w:val="00FA1D7E"/>
    <w:rsid w:val="00FA2D2D"/>
    <w:rsid w:val="00FA536E"/>
    <w:rsid w:val="00FA53FA"/>
    <w:rsid w:val="00FA5D91"/>
    <w:rsid w:val="00FA6033"/>
    <w:rsid w:val="00FA6516"/>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B2F"/>
    <w:rsid w:val="00FC0ECB"/>
    <w:rsid w:val="00FC1294"/>
    <w:rsid w:val="00FC133E"/>
    <w:rsid w:val="00FC382A"/>
    <w:rsid w:val="00FC3E3F"/>
    <w:rsid w:val="00FC451D"/>
    <w:rsid w:val="00FC498C"/>
    <w:rsid w:val="00FC5BA4"/>
    <w:rsid w:val="00FC5FDF"/>
    <w:rsid w:val="00FC7507"/>
    <w:rsid w:val="00FC76AB"/>
    <w:rsid w:val="00FD033A"/>
    <w:rsid w:val="00FD1368"/>
    <w:rsid w:val="00FD1EA7"/>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055EC"/>
  <w15:docId w15:val="{E175D47A-AD55-4E97-B72A-CEB64F5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25E24-F43E-4F5B-A7BD-DA387186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3</cp:revision>
  <cp:lastPrinted>2019-03-11T13:25:00Z</cp:lastPrinted>
  <dcterms:created xsi:type="dcterms:W3CDTF">2019-04-30T12:19:00Z</dcterms:created>
  <dcterms:modified xsi:type="dcterms:W3CDTF">2019-05-08T08:57:00Z</dcterms:modified>
</cp:coreProperties>
</file>