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A93" w:rsidRDefault="004F5A93" w:rsidP="004F5A93">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JOSPHAT RADHU</w:t>
      </w:r>
    </w:p>
    <w:p w:rsidR="004F5A93" w:rsidRDefault="004F5A93" w:rsidP="004F5A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versus</w:t>
      </w:r>
    </w:p>
    <w:p w:rsidR="004F5A93" w:rsidRDefault="004F5A93" w:rsidP="004F5A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PATIENCE RADHU (nee CHIWARA)</w:t>
      </w:r>
    </w:p>
    <w:p w:rsidR="004F5A93" w:rsidRDefault="004F5A93" w:rsidP="004F5A93">
      <w:pPr>
        <w:spacing w:after="0" w:line="240" w:lineRule="auto"/>
        <w:jc w:val="center"/>
        <w:rPr>
          <w:rFonts w:ascii="Times New Roman" w:hAnsi="Times New Roman" w:cs="Times New Roman"/>
          <w:sz w:val="24"/>
          <w:szCs w:val="24"/>
        </w:rPr>
      </w:pPr>
    </w:p>
    <w:p w:rsidR="004F5A93" w:rsidRDefault="004F5A93" w:rsidP="004F5A93">
      <w:pPr>
        <w:spacing w:after="0" w:line="240" w:lineRule="auto"/>
        <w:jc w:val="center"/>
        <w:rPr>
          <w:rFonts w:ascii="Times New Roman" w:hAnsi="Times New Roman" w:cs="Times New Roman"/>
          <w:sz w:val="24"/>
          <w:szCs w:val="24"/>
        </w:rPr>
      </w:pPr>
    </w:p>
    <w:p w:rsidR="004F5A93" w:rsidRDefault="004F5A93" w:rsidP="004F5A93">
      <w:pPr>
        <w:spacing w:after="0" w:line="240" w:lineRule="auto"/>
        <w:jc w:val="center"/>
        <w:rPr>
          <w:rFonts w:ascii="Times New Roman" w:hAnsi="Times New Roman" w:cs="Times New Roman"/>
          <w:sz w:val="24"/>
          <w:szCs w:val="24"/>
        </w:rPr>
      </w:pPr>
    </w:p>
    <w:p w:rsidR="004F5A93" w:rsidRDefault="004F5A93" w:rsidP="004F5A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4F5A93" w:rsidRDefault="004F5A93" w:rsidP="004F5A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rsidR="004F5A93" w:rsidRDefault="004F5A93" w:rsidP="004F5A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27 June &amp; 27 July, 2022</w:t>
      </w:r>
    </w:p>
    <w:p w:rsidR="004F5A93" w:rsidRDefault="004F5A93" w:rsidP="004F5A93">
      <w:pPr>
        <w:spacing w:after="0" w:line="240" w:lineRule="auto"/>
        <w:jc w:val="both"/>
        <w:rPr>
          <w:rFonts w:ascii="Times New Roman" w:hAnsi="Times New Roman" w:cs="Times New Roman"/>
          <w:sz w:val="24"/>
          <w:szCs w:val="24"/>
        </w:rPr>
      </w:pPr>
    </w:p>
    <w:p w:rsidR="004F5A93" w:rsidRDefault="004F5A93" w:rsidP="004F5A93">
      <w:pPr>
        <w:spacing w:after="0" w:line="240" w:lineRule="auto"/>
        <w:jc w:val="both"/>
        <w:rPr>
          <w:rFonts w:ascii="Times New Roman" w:hAnsi="Times New Roman" w:cs="Times New Roman"/>
          <w:sz w:val="24"/>
          <w:szCs w:val="24"/>
        </w:rPr>
      </w:pPr>
    </w:p>
    <w:p w:rsidR="004F5A93" w:rsidRDefault="004F5A93" w:rsidP="004F5A93">
      <w:pPr>
        <w:spacing w:after="0" w:line="240" w:lineRule="auto"/>
        <w:jc w:val="both"/>
        <w:rPr>
          <w:rFonts w:ascii="Times New Roman" w:hAnsi="Times New Roman" w:cs="Times New Roman"/>
          <w:sz w:val="24"/>
          <w:szCs w:val="24"/>
        </w:rPr>
      </w:pPr>
    </w:p>
    <w:p w:rsidR="004F5A93" w:rsidRPr="00137C30" w:rsidRDefault="004F5A93" w:rsidP="004F5A9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O. </w:t>
      </w:r>
      <w:proofErr w:type="spellStart"/>
      <w:r>
        <w:rPr>
          <w:rFonts w:ascii="Times New Roman" w:hAnsi="Times New Roman" w:cs="Times New Roman"/>
          <w:i/>
          <w:sz w:val="24"/>
          <w:szCs w:val="24"/>
        </w:rPr>
        <w:t>Mafa</w:t>
      </w:r>
      <w:proofErr w:type="spellEnd"/>
      <w:r>
        <w:rPr>
          <w:rFonts w:ascii="Times New Roman" w:hAnsi="Times New Roman" w:cs="Times New Roman"/>
          <w:sz w:val="24"/>
          <w:szCs w:val="24"/>
        </w:rPr>
        <w:t xml:space="preserve"> for the plaintiff</w:t>
      </w:r>
    </w:p>
    <w:p w:rsidR="004F5A93" w:rsidRPr="00137C30" w:rsidRDefault="004F5A93" w:rsidP="004F5A9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D. </w:t>
      </w:r>
      <w:proofErr w:type="spellStart"/>
      <w:r>
        <w:rPr>
          <w:rFonts w:ascii="Times New Roman" w:hAnsi="Times New Roman" w:cs="Times New Roman"/>
          <w:i/>
          <w:sz w:val="24"/>
          <w:szCs w:val="24"/>
        </w:rPr>
        <w:t>Charamba</w:t>
      </w:r>
      <w:proofErr w:type="spellEnd"/>
      <w:r w:rsidRPr="00137C30">
        <w:rPr>
          <w:rFonts w:ascii="Times New Roman" w:hAnsi="Times New Roman" w:cs="Times New Roman"/>
          <w:sz w:val="24"/>
          <w:szCs w:val="24"/>
        </w:rPr>
        <w:t xml:space="preserve"> for the </w:t>
      </w:r>
      <w:r>
        <w:rPr>
          <w:rFonts w:ascii="Times New Roman" w:hAnsi="Times New Roman" w:cs="Times New Roman"/>
          <w:sz w:val="24"/>
          <w:szCs w:val="24"/>
        </w:rPr>
        <w:t>defendant</w:t>
      </w:r>
    </w:p>
    <w:p w:rsidR="004F5A93" w:rsidRDefault="004F5A93" w:rsidP="004F5A93">
      <w:pPr>
        <w:spacing w:after="0" w:line="240" w:lineRule="auto"/>
        <w:jc w:val="both"/>
        <w:rPr>
          <w:rFonts w:ascii="Times New Roman" w:hAnsi="Times New Roman" w:cs="Times New Roman"/>
          <w:sz w:val="24"/>
          <w:szCs w:val="24"/>
        </w:rPr>
      </w:pPr>
    </w:p>
    <w:p w:rsidR="004F5A93" w:rsidRDefault="004F5A93" w:rsidP="004F5A93">
      <w:pPr>
        <w:tabs>
          <w:tab w:val="left" w:pos="3879"/>
        </w:tabs>
        <w:spacing w:after="0" w:line="240" w:lineRule="auto"/>
        <w:jc w:val="both"/>
        <w:rPr>
          <w:rFonts w:ascii="Times New Roman" w:hAnsi="Times New Roman" w:cs="Times New Roman"/>
          <w:sz w:val="24"/>
          <w:szCs w:val="24"/>
        </w:rPr>
      </w:pPr>
    </w:p>
    <w:p w:rsidR="004F5A93" w:rsidRDefault="004F5A93" w:rsidP="004F5A93">
      <w:pPr>
        <w:tabs>
          <w:tab w:val="left" w:pos="3879"/>
        </w:tabs>
        <w:spacing w:after="0" w:line="240" w:lineRule="auto"/>
        <w:jc w:val="both"/>
        <w:rPr>
          <w:rFonts w:ascii="Times New Roman" w:hAnsi="Times New Roman" w:cs="Times New Roman"/>
          <w:sz w:val="24"/>
          <w:szCs w:val="24"/>
        </w:rPr>
      </w:pPr>
    </w:p>
    <w:p w:rsidR="004F5A93" w:rsidRDefault="004F5A93" w:rsidP="004F5A9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Civil Trial - Divorce</w:t>
      </w:r>
    </w:p>
    <w:p w:rsidR="004F5A93" w:rsidRDefault="004F5A93" w:rsidP="004F5A93">
      <w:pPr>
        <w:spacing w:after="0" w:line="240" w:lineRule="auto"/>
        <w:jc w:val="both"/>
        <w:rPr>
          <w:rFonts w:ascii="Times New Roman" w:hAnsi="Times New Roman" w:cs="Times New Roman"/>
          <w:b/>
          <w:sz w:val="24"/>
          <w:szCs w:val="24"/>
        </w:rPr>
      </w:pPr>
    </w:p>
    <w:p w:rsidR="004F5A93" w:rsidRDefault="004F5A93" w:rsidP="004F5A93">
      <w:pPr>
        <w:spacing w:after="0" w:line="240" w:lineRule="auto"/>
        <w:jc w:val="both"/>
        <w:rPr>
          <w:rFonts w:ascii="Times New Roman" w:hAnsi="Times New Roman" w:cs="Times New Roman"/>
          <w:b/>
          <w:sz w:val="24"/>
          <w:szCs w:val="24"/>
        </w:rPr>
      </w:pPr>
    </w:p>
    <w:p w:rsidR="004F5A93" w:rsidRDefault="004F5A93" w:rsidP="004F5A93">
      <w:pPr>
        <w:spacing w:after="0" w:line="240" w:lineRule="auto"/>
        <w:jc w:val="both"/>
        <w:rPr>
          <w:rFonts w:ascii="Times New Roman" w:hAnsi="Times New Roman" w:cs="Times New Roman"/>
          <w:sz w:val="24"/>
          <w:szCs w:val="24"/>
        </w:rPr>
      </w:pPr>
    </w:p>
    <w:p w:rsidR="0027545F" w:rsidRDefault="004F5A93" w:rsidP="004F5A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J:  </w:t>
      </w:r>
      <w:r>
        <w:rPr>
          <w:rFonts w:ascii="Times New Roman" w:hAnsi="Times New Roman" w:cs="Times New Roman"/>
          <w:sz w:val="24"/>
          <w:szCs w:val="24"/>
        </w:rPr>
        <w:tab/>
        <w:t xml:space="preserve">The parties to these divorce proceedings are </w:t>
      </w:r>
      <w:r w:rsidR="00BF2E56">
        <w:rPr>
          <w:rFonts w:ascii="Times New Roman" w:hAnsi="Times New Roman" w:cs="Times New Roman"/>
          <w:sz w:val="24"/>
          <w:szCs w:val="24"/>
        </w:rPr>
        <w:t>resigned to the fact that their marriage relationship has irretrievably broken down and therefore that their marriage should be dissolved. The cause of this matrimonial disharmony is however contested, whereas the plaintiff attributes the same alleged incessant and unfounded accusations (</w:t>
      </w:r>
      <w:r w:rsidR="00BF2E56" w:rsidRPr="00BF2E56">
        <w:rPr>
          <w:rFonts w:ascii="Times New Roman" w:hAnsi="Times New Roman" w:cs="Times New Roman"/>
          <w:i/>
          <w:sz w:val="24"/>
          <w:szCs w:val="24"/>
        </w:rPr>
        <w:t>which he does not</w:t>
      </w:r>
      <w:r w:rsidR="00BF2E56">
        <w:rPr>
          <w:rFonts w:ascii="Times New Roman" w:hAnsi="Times New Roman" w:cs="Times New Roman"/>
          <w:sz w:val="24"/>
          <w:szCs w:val="24"/>
        </w:rPr>
        <w:t xml:space="preserve"> </w:t>
      </w:r>
      <w:r w:rsidR="00BF2E56" w:rsidRPr="00BF2E56">
        <w:rPr>
          <w:rFonts w:ascii="Times New Roman" w:hAnsi="Times New Roman" w:cs="Times New Roman"/>
          <w:i/>
          <w:sz w:val="24"/>
          <w:szCs w:val="24"/>
        </w:rPr>
        <w:t>elaborate</w:t>
      </w:r>
      <w:r w:rsidR="00BF2E56">
        <w:rPr>
          <w:rFonts w:ascii="Times New Roman" w:hAnsi="Times New Roman" w:cs="Times New Roman"/>
          <w:sz w:val="24"/>
          <w:szCs w:val="24"/>
        </w:rPr>
        <w:t>)</w:t>
      </w:r>
      <w:r w:rsidR="00D66C67">
        <w:rPr>
          <w:rFonts w:ascii="Times New Roman" w:hAnsi="Times New Roman" w:cs="Times New Roman"/>
          <w:sz w:val="24"/>
          <w:szCs w:val="24"/>
        </w:rPr>
        <w:t xml:space="preserve"> and general harassment at the hands of the defendant, the latter however, ascribes the breakdown to plaintiff’s alleged sexual indiscretions and philandering ways coupled with a deprivation of the expected </w:t>
      </w:r>
      <w:r w:rsidR="00D66C67" w:rsidRPr="00D66C67">
        <w:rPr>
          <w:rFonts w:ascii="Times New Roman" w:hAnsi="Times New Roman" w:cs="Times New Roman"/>
          <w:i/>
          <w:sz w:val="24"/>
          <w:szCs w:val="24"/>
        </w:rPr>
        <w:t xml:space="preserve">consortium </w:t>
      </w:r>
      <w:proofErr w:type="spellStart"/>
      <w:r w:rsidR="00D66C67" w:rsidRPr="00D66C67">
        <w:rPr>
          <w:rFonts w:ascii="Times New Roman" w:hAnsi="Times New Roman" w:cs="Times New Roman"/>
          <w:i/>
          <w:sz w:val="24"/>
          <w:szCs w:val="24"/>
        </w:rPr>
        <w:t>omnis</w:t>
      </w:r>
      <w:proofErr w:type="spellEnd"/>
      <w:r w:rsidR="00D66C67" w:rsidRPr="00D66C67">
        <w:rPr>
          <w:rFonts w:ascii="Times New Roman" w:hAnsi="Times New Roman" w:cs="Times New Roman"/>
          <w:i/>
          <w:sz w:val="24"/>
          <w:szCs w:val="24"/>
        </w:rPr>
        <w:t xml:space="preserve"> vitae</w:t>
      </w:r>
      <w:r w:rsidR="00D66C67">
        <w:rPr>
          <w:rFonts w:ascii="Times New Roman" w:hAnsi="Times New Roman" w:cs="Times New Roman"/>
          <w:sz w:val="24"/>
          <w:szCs w:val="24"/>
        </w:rPr>
        <w:t>.</w:t>
      </w:r>
    </w:p>
    <w:p w:rsidR="00A173D3" w:rsidRDefault="00A173D3" w:rsidP="004F5A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Over and above the question of the decree of divorce being granted</w:t>
      </w:r>
      <w:r w:rsidR="00D91CFD">
        <w:rPr>
          <w:rFonts w:ascii="Times New Roman" w:hAnsi="Times New Roman" w:cs="Times New Roman"/>
          <w:sz w:val="24"/>
          <w:szCs w:val="24"/>
        </w:rPr>
        <w:t>,</w:t>
      </w:r>
      <w:r>
        <w:rPr>
          <w:rFonts w:ascii="Times New Roman" w:hAnsi="Times New Roman" w:cs="Times New Roman"/>
          <w:sz w:val="24"/>
          <w:szCs w:val="24"/>
        </w:rPr>
        <w:t xml:space="preserve"> the parties have also since agreed on the division of the bulk of movable and one immovable property</w:t>
      </w:r>
      <w:r w:rsidR="00D91CFD">
        <w:rPr>
          <w:rFonts w:ascii="Times New Roman" w:hAnsi="Times New Roman" w:cs="Times New Roman"/>
          <w:sz w:val="24"/>
          <w:szCs w:val="24"/>
        </w:rPr>
        <w:t>. The latter is</w:t>
      </w:r>
      <w:r>
        <w:rPr>
          <w:rFonts w:ascii="Times New Roman" w:hAnsi="Times New Roman" w:cs="Times New Roman"/>
          <w:sz w:val="24"/>
          <w:szCs w:val="24"/>
        </w:rPr>
        <w:t xml:space="preserve"> a house situate in the </w:t>
      </w:r>
      <w:proofErr w:type="spellStart"/>
      <w:r>
        <w:rPr>
          <w:rFonts w:ascii="Times New Roman" w:hAnsi="Times New Roman" w:cs="Times New Roman"/>
          <w:sz w:val="24"/>
          <w:szCs w:val="24"/>
        </w:rPr>
        <w:t>Rujeko</w:t>
      </w:r>
      <w:proofErr w:type="spellEnd"/>
      <w:r>
        <w:rPr>
          <w:rFonts w:ascii="Times New Roman" w:hAnsi="Times New Roman" w:cs="Times New Roman"/>
          <w:sz w:val="24"/>
          <w:szCs w:val="24"/>
        </w:rPr>
        <w:t xml:space="preserve"> residential area of Masvingo, namely House No 19887 </w:t>
      </w:r>
      <w:proofErr w:type="spellStart"/>
      <w:r>
        <w:rPr>
          <w:rFonts w:ascii="Times New Roman" w:hAnsi="Times New Roman" w:cs="Times New Roman"/>
          <w:sz w:val="24"/>
          <w:szCs w:val="24"/>
        </w:rPr>
        <w:t>Mhizha</w:t>
      </w:r>
      <w:proofErr w:type="spellEnd"/>
      <w:r>
        <w:rPr>
          <w:rFonts w:ascii="Times New Roman" w:hAnsi="Times New Roman" w:cs="Times New Roman"/>
          <w:sz w:val="24"/>
          <w:szCs w:val="24"/>
        </w:rPr>
        <w:t xml:space="preserve"> street, </w:t>
      </w:r>
      <w:proofErr w:type="spellStart"/>
      <w:r>
        <w:rPr>
          <w:rFonts w:ascii="Times New Roman" w:hAnsi="Times New Roman" w:cs="Times New Roman"/>
          <w:sz w:val="24"/>
          <w:szCs w:val="24"/>
        </w:rPr>
        <w:t>Rujeko</w:t>
      </w:r>
      <w:proofErr w:type="spellEnd"/>
      <w:r>
        <w:rPr>
          <w:rFonts w:ascii="Times New Roman" w:hAnsi="Times New Roman" w:cs="Times New Roman"/>
          <w:sz w:val="24"/>
          <w:szCs w:val="24"/>
        </w:rPr>
        <w:t xml:space="preserve"> ‘C’, Masvingo (“</w:t>
      </w:r>
      <w:r w:rsidRPr="00A173D3">
        <w:rPr>
          <w:rFonts w:ascii="Times New Roman" w:hAnsi="Times New Roman" w:cs="Times New Roman"/>
          <w:i/>
          <w:sz w:val="24"/>
          <w:szCs w:val="24"/>
        </w:rPr>
        <w:t xml:space="preserve">the </w:t>
      </w:r>
      <w:proofErr w:type="spellStart"/>
      <w:r w:rsidRPr="00A173D3">
        <w:rPr>
          <w:rFonts w:ascii="Times New Roman" w:hAnsi="Times New Roman" w:cs="Times New Roman"/>
          <w:i/>
          <w:sz w:val="24"/>
          <w:szCs w:val="24"/>
        </w:rPr>
        <w:t>Rujeko</w:t>
      </w:r>
      <w:proofErr w:type="spellEnd"/>
      <w:r w:rsidRPr="00A173D3">
        <w:rPr>
          <w:rFonts w:ascii="Times New Roman" w:hAnsi="Times New Roman" w:cs="Times New Roman"/>
          <w:i/>
          <w:sz w:val="24"/>
          <w:szCs w:val="24"/>
        </w:rPr>
        <w:t xml:space="preserve"> p</w:t>
      </w:r>
      <w:r w:rsidR="00802356">
        <w:rPr>
          <w:rFonts w:ascii="Times New Roman" w:hAnsi="Times New Roman" w:cs="Times New Roman"/>
          <w:i/>
          <w:sz w:val="24"/>
          <w:szCs w:val="24"/>
        </w:rPr>
        <w:t>r</w:t>
      </w:r>
      <w:r w:rsidRPr="00A173D3">
        <w:rPr>
          <w:rFonts w:ascii="Times New Roman" w:hAnsi="Times New Roman" w:cs="Times New Roman"/>
          <w:i/>
          <w:sz w:val="24"/>
          <w:szCs w:val="24"/>
        </w:rPr>
        <w:t>operty</w:t>
      </w:r>
      <w:r>
        <w:rPr>
          <w:rFonts w:ascii="Times New Roman" w:hAnsi="Times New Roman" w:cs="Times New Roman"/>
          <w:sz w:val="24"/>
          <w:szCs w:val="24"/>
        </w:rPr>
        <w:t>”)</w:t>
      </w:r>
      <w:r w:rsidR="000321BE">
        <w:rPr>
          <w:rFonts w:ascii="Times New Roman" w:hAnsi="Times New Roman" w:cs="Times New Roman"/>
          <w:sz w:val="24"/>
          <w:szCs w:val="24"/>
        </w:rPr>
        <w:t xml:space="preserve"> which</w:t>
      </w:r>
      <w:r w:rsidR="00802356">
        <w:rPr>
          <w:rFonts w:ascii="Times New Roman" w:hAnsi="Times New Roman" w:cs="Times New Roman"/>
          <w:sz w:val="24"/>
          <w:szCs w:val="24"/>
        </w:rPr>
        <w:t xml:space="preserve"> is to be awarded to the defendant. The parties however haggle over the distribution of t</w:t>
      </w:r>
      <w:r w:rsidR="00D91CFD">
        <w:rPr>
          <w:rFonts w:ascii="Times New Roman" w:hAnsi="Times New Roman" w:cs="Times New Roman"/>
          <w:sz w:val="24"/>
          <w:szCs w:val="24"/>
        </w:rPr>
        <w:t>wo</w:t>
      </w:r>
      <w:r w:rsidR="00802356">
        <w:rPr>
          <w:rFonts w:ascii="Times New Roman" w:hAnsi="Times New Roman" w:cs="Times New Roman"/>
          <w:sz w:val="24"/>
          <w:szCs w:val="24"/>
        </w:rPr>
        <w:t xml:space="preserve"> immovable properties </w:t>
      </w:r>
      <w:r w:rsidR="00CB7D3D">
        <w:rPr>
          <w:rFonts w:ascii="Times New Roman" w:hAnsi="Times New Roman" w:cs="Times New Roman"/>
          <w:sz w:val="24"/>
          <w:szCs w:val="24"/>
        </w:rPr>
        <w:t>comprising</w:t>
      </w:r>
      <w:r w:rsidR="00802356">
        <w:rPr>
          <w:rFonts w:ascii="Times New Roman" w:hAnsi="Times New Roman" w:cs="Times New Roman"/>
          <w:sz w:val="24"/>
          <w:szCs w:val="24"/>
        </w:rPr>
        <w:t xml:space="preserve"> a general dealer shop situated in </w:t>
      </w:r>
      <w:proofErr w:type="spellStart"/>
      <w:r w:rsidR="00802356">
        <w:rPr>
          <w:rFonts w:ascii="Times New Roman" w:hAnsi="Times New Roman" w:cs="Times New Roman"/>
          <w:sz w:val="24"/>
          <w:szCs w:val="24"/>
        </w:rPr>
        <w:t>Mucheke</w:t>
      </w:r>
      <w:proofErr w:type="spellEnd"/>
      <w:r w:rsidR="00802356">
        <w:rPr>
          <w:rFonts w:ascii="Times New Roman" w:hAnsi="Times New Roman" w:cs="Times New Roman"/>
          <w:sz w:val="24"/>
          <w:szCs w:val="24"/>
        </w:rPr>
        <w:t xml:space="preserve">, namely Stand No. 1709 </w:t>
      </w:r>
      <w:proofErr w:type="spellStart"/>
      <w:r w:rsidR="00802356">
        <w:rPr>
          <w:rFonts w:ascii="Times New Roman" w:hAnsi="Times New Roman" w:cs="Times New Roman"/>
          <w:sz w:val="24"/>
          <w:szCs w:val="24"/>
        </w:rPr>
        <w:t>Mahachi</w:t>
      </w:r>
      <w:proofErr w:type="spellEnd"/>
      <w:r w:rsidR="00802356">
        <w:rPr>
          <w:rFonts w:ascii="Times New Roman" w:hAnsi="Times New Roman" w:cs="Times New Roman"/>
          <w:sz w:val="24"/>
          <w:szCs w:val="24"/>
        </w:rPr>
        <w:t xml:space="preserve"> Street, </w:t>
      </w:r>
      <w:proofErr w:type="spellStart"/>
      <w:r w:rsidR="00802356">
        <w:rPr>
          <w:rFonts w:ascii="Times New Roman" w:hAnsi="Times New Roman" w:cs="Times New Roman"/>
          <w:sz w:val="24"/>
          <w:szCs w:val="24"/>
        </w:rPr>
        <w:t>Chesvingo</w:t>
      </w:r>
      <w:proofErr w:type="spellEnd"/>
      <w:r w:rsidR="00802356">
        <w:rPr>
          <w:rFonts w:ascii="Times New Roman" w:hAnsi="Times New Roman" w:cs="Times New Roman"/>
          <w:sz w:val="24"/>
          <w:szCs w:val="24"/>
        </w:rPr>
        <w:t xml:space="preserve"> (“</w:t>
      </w:r>
      <w:r w:rsidR="00802356" w:rsidRPr="00802356">
        <w:rPr>
          <w:rFonts w:ascii="Times New Roman" w:hAnsi="Times New Roman" w:cs="Times New Roman"/>
          <w:i/>
          <w:sz w:val="24"/>
          <w:szCs w:val="24"/>
        </w:rPr>
        <w:t>the</w:t>
      </w:r>
      <w:r w:rsidR="00CB7D3D">
        <w:rPr>
          <w:rFonts w:ascii="Times New Roman" w:hAnsi="Times New Roman" w:cs="Times New Roman"/>
          <w:i/>
          <w:sz w:val="24"/>
          <w:szCs w:val="24"/>
        </w:rPr>
        <w:t xml:space="preserve"> </w:t>
      </w:r>
      <w:proofErr w:type="spellStart"/>
      <w:r w:rsidR="00CB7D3D">
        <w:rPr>
          <w:rFonts w:ascii="Times New Roman" w:hAnsi="Times New Roman" w:cs="Times New Roman"/>
          <w:i/>
          <w:sz w:val="24"/>
          <w:szCs w:val="24"/>
        </w:rPr>
        <w:t>Chesvingo</w:t>
      </w:r>
      <w:proofErr w:type="spellEnd"/>
      <w:r w:rsidR="00802356" w:rsidRPr="00802356">
        <w:rPr>
          <w:rFonts w:ascii="Times New Roman" w:hAnsi="Times New Roman" w:cs="Times New Roman"/>
          <w:i/>
          <w:sz w:val="24"/>
          <w:szCs w:val="24"/>
        </w:rPr>
        <w:t xml:space="preserve"> shop</w:t>
      </w:r>
      <w:r w:rsidR="00802356">
        <w:rPr>
          <w:rFonts w:ascii="Times New Roman" w:hAnsi="Times New Roman" w:cs="Times New Roman"/>
          <w:sz w:val="24"/>
          <w:szCs w:val="24"/>
        </w:rPr>
        <w:t xml:space="preserve">”) and Stand No. 2702 </w:t>
      </w:r>
      <w:proofErr w:type="spellStart"/>
      <w:r w:rsidR="00802356">
        <w:rPr>
          <w:rFonts w:ascii="Times New Roman" w:hAnsi="Times New Roman" w:cs="Times New Roman"/>
          <w:sz w:val="24"/>
          <w:szCs w:val="24"/>
        </w:rPr>
        <w:t>Zimre</w:t>
      </w:r>
      <w:proofErr w:type="spellEnd"/>
      <w:r w:rsidR="00802356">
        <w:rPr>
          <w:rFonts w:ascii="Times New Roman" w:hAnsi="Times New Roman" w:cs="Times New Roman"/>
          <w:sz w:val="24"/>
          <w:szCs w:val="24"/>
        </w:rPr>
        <w:t xml:space="preserve"> Par</w:t>
      </w:r>
      <w:r w:rsidR="00D91CFD">
        <w:rPr>
          <w:rFonts w:ascii="Times New Roman" w:hAnsi="Times New Roman" w:cs="Times New Roman"/>
          <w:sz w:val="24"/>
          <w:szCs w:val="24"/>
        </w:rPr>
        <w:t>k</w:t>
      </w:r>
      <w:r w:rsidR="00802356">
        <w:rPr>
          <w:rFonts w:ascii="Times New Roman" w:hAnsi="Times New Roman" w:cs="Times New Roman"/>
          <w:sz w:val="24"/>
          <w:szCs w:val="24"/>
        </w:rPr>
        <w:t>, Masvingo</w:t>
      </w:r>
      <w:r w:rsidR="00CB7D3D">
        <w:rPr>
          <w:rFonts w:ascii="Times New Roman" w:hAnsi="Times New Roman" w:cs="Times New Roman"/>
          <w:sz w:val="24"/>
          <w:szCs w:val="24"/>
        </w:rPr>
        <w:t>,</w:t>
      </w:r>
      <w:r w:rsidR="00802356">
        <w:rPr>
          <w:rFonts w:ascii="Times New Roman" w:hAnsi="Times New Roman" w:cs="Times New Roman"/>
          <w:sz w:val="24"/>
          <w:szCs w:val="24"/>
        </w:rPr>
        <w:t xml:space="preserve"> being a double storey residential property still under construction (“</w:t>
      </w:r>
      <w:r w:rsidR="00802356" w:rsidRPr="00802356">
        <w:rPr>
          <w:rFonts w:ascii="Times New Roman" w:hAnsi="Times New Roman" w:cs="Times New Roman"/>
          <w:i/>
          <w:sz w:val="24"/>
          <w:szCs w:val="24"/>
        </w:rPr>
        <w:t xml:space="preserve">the </w:t>
      </w:r>
      <w:proofErr w:type="spellStart"/>
      <w:r w:rsidR="000321BE">
        <w:rPr>
          <w:rFonts w:ascii="Times New Roman" w:hAnsi="Times New Roman" w:cs="Times New Roman"/>
          <w:i/>
          <w:sz w:val="24"/>
          <w:szCs w:val="24"/>
        </w:rPr>
        <w:t>Zimre</w:t>
      </w:r>
      <w:proofErr w:type="spellEnd"/>
      <w:r w:rsidR="00802356" w:rsidRPr="00802356">
        <w:rPr>
          <w:rFonts w:ascii="Times New Roman" w:hAnsi="Times New Roman" w:cs="Times New Roman"/>
          <w:i/>
          <w:sz w:val="24"/>
          <w:szCs w:val="24"/>
        </w:rPr>
        <w:t xml:space="preserve"> property</w:t>
      </w:r>
      <w:r w:rsidR="00802356">
        <w:rPr>
          <w:rFonts w:ascii="Times New Roman" w:hAnsi="Times New Roman" w:cs="Times New Roman"/>
          <w:sz w:val="24"/>
          <w:szCs w:val="24"/>
        </w:rPr>
        <w:t xml:space="preserve">”). </w:t>
      </w:r>
      <w:r w:rsidR="00D91CFD">
        <w:rPr>
          <w:rFonts w:ascii="Times New Roman" w:hAnsi="Times New Roman" w:cs="Times New Roman"/>
          <w:sz w:val="24"/>
          <w:szCs w:val="24"/>
        </w:rPr>
        <w:t>Additionally,</w:t>
      </w:r>
      <w:r w:rsidR="00802356">
        <w:rPr>
          <w:rFonts w:ascii="Times New Roman" w:hAnsi="Times New Roman" w:cs="Times New Roman"/>
          <w:sz w:val="24"/>
          <w:szCs w:val="24"/>
        </w:rPr>
        <w:t xml:space="preserve"> the question of the quantum of </w:t>
      </w:r>
      <w:r w:rsidR="00802356">
        <w:rPr>
          <w:rFonts w:ascii="Times New Roman" w:hAnsi="Times New Roman" w:cs="Times New Roman"/>
          <w:sz w:val="24"/>
          <w:szCs w:val="24"/>
        </w:rPr>
        <w:lastRenderedPageBreak/>
        <w:t xml:space="preserve">maintenance which the plaintiff should be ordered to contribute towards the upkeep of the remaining minor child was a sticking point. </w:t>
      </w:r>
    </w:p>
    <w:p w:rsidR="002C3E34" w:rsidRPr="002C3E34" w:rsidRDefault="002C3E34" w:rsidP="004F5A93">
      <w:pPr>
        <w:spacing w:after="0" w:line="360" w:lineRule="auto"/>
        <w:ind w:firstLine="720"/>
        <w:jc w:val="both"/>
        <w:rPr>
          <w:rFonts w:ascii="Times New Roman" w:hAnsi="Times New Roman" w:cs="Times New Roman"/>
          <w:b/>
          <w:sz w:val="24"/>
          <w:szCs w:val="24"/>
          <w:u w:val="single"/>
        </w:rPr>
      </w:pPr>
      <w:r w:rsidRPr="002C3E34">
        <w:rPr>
          <w:rFonts w:ascii="Times New Roman" w:hAnsi="Times New Roman" w:cs="Times New Roman"/>
          <w:b/>
          <w:sz w:val="24"/>
          <w:szCs w:val="24"/>
          <w:u w:val="single"/>
        </w:rPr>
        <w:t>The background</w:t>
      </w:r>
    </w:p>
    <w:p w:rsidR="002C3E34" w:rsidRDefault="002C3E34" w:rsidP="004F5A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contracted their </w:t>
      </w:r>
      <w:r w:rsidR="003C5077">
        <w:rPr>
          <w:rFonts w:ascii="Times New Roman" w:hAnsi="Times New Roman" w:cs="Times New Roman"/>
          <w:sz w:val="24"/>
          <w:szCs w:val="24"/>
        </w:rPr>
        <w:t>marriage under the Marriage Act, [</w:t>
      </w:r>
      <w:r w:rsidR="003C5077" w:rsidRPr="003C5077">
        <w:rPr>
          <w:rFonts w:ascii="Times New Roman" w:hAnsi="Times New Roman" w:cs="Times New Roman"/>
          <w:i/>
          <w:sz w:val="24"/>
          <w:szCs w:val="24"/>
        </w:rPr>
        <w:t>Chapter 5:11</w:t>
      </w:r>
      <w:r w:rsidR="003C5077">
        <w:rPr>
          <w:rFonts w:ascii="Times New Roman" w:hAnsi="Times New Roman" w:cs="Times New Roman"/>
          <w:sz w:val="24"/>
          <w:szCs w:val="24"/>
        </w:rPr>
        <w:t>] in 2003 which marriage was blessed with three children, two of whom are now majors.</w:t>
      </w:r>
    </w:p>
    <w:p w:rsidR="003C5077" w:rsidRDefault="003C5077" w:rsidP="004F5A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cause that the plaintiff started off as a school teacher </w:t>
      </w:r>
      <w:r w:rsidR="00CB7D3D">
        <w:rPr>
          <w:rFonts w:ascii="Times New Roman" w:hAnsi="Times New Roman" w:cs="Times New Roman"/>
          <w:sz w:val="24"/>
          <w:szCs w:val="24"/>
        </w:rPr>
        <w:t xml:space="preserve">successively </w:t>
      </w:r>
      <w:r>
        <w:rPr>
          <w:rFonts w:ascii="Times New Roman" w:hAnsi="Times New Roman" w:cs="Times New Roman"/>
          <w:sz w:val="24"/>
          <w:szCs w:val="24"/>
        </w:rPr>
        <w:t>deployed at various rural schools in</w:t>
      </w:r>
      <w:r w:rsidR="000321BE">
        <w:rPr>
          <w:rFonts w:ascii="Times New Roman" w:hAnsi="Times New Roman" w:cs="Times New Roman"/>
          <w:sz w:val="24"/>
          <w:szCs w:val="24"/>
        </w:rPr>
        <w:t xml:space="preserve"> and</w:t>
      </w:r>
      <w:r>
        <w:rPr>
          <w:rFonts w:ascii="Times New Roman" w:hAnsi="Times New Roman" w:cs="Times New Roman"/>
          <w:sz w:val="24"/>
          <w:szCs w:val="24"/>
        </w:rPr>
        <w:t xml:space="preserve"> Masvingo</w:t>
      </w:r>
      <w:r w:rsidR="000321BE">
        <w:rPr>
          <w:rFonts w:ascii="Times New Roman" w:hAnsi="Times New Roman" w:cs="Times New Roman"/>
          <w:sz w:val="24"/>
          <w:szCs w:val="24"/>
        </w:rPr>
        <w:t xml:space="preserve"> province</w:t>
      </w:r>
      <w:r>
        <w:rPr>
          <w:rFonts w:ascii="Times New Roman" w:hAnsi="Times New Roman" w:cs="Times New Roman"/>
          <w:sz w:val="24"/>
          <w:szCs w:val="24"/>
        </w:rPr>
        <w:t xml:space="preserve"> before embarking on a commercial venture wherein he would purchase bovine beasts for resale at a profit. Whe</w:t>
      </w:r>
      <w:r w:rsidR="000321BE">
        <w:rPr>
          <w:rFonts w:ascii="Times New Roman" w:hAnsi="Times New Roman" w:cs="Times New Roman"/>
          <w:sz w:val="24"/>
          <w:szCs w:val="24"/>
        </w:rPr>
        <w:t>ther</w:t>
      </w:r>
      <w:r>
        <w:rPr>
          <w:rFonts w:ascii="Times New Roman" w:hAnsi="Times New Roman" w:cs="Times New Roman"/>
          <w:sz w:val="24"/>
          <w:szCs w:val="24"/>
        </w:rPr>
        <w:t xml:space="preserve"> he started this venture before or after qu</w:t>
      </w:r>
      <w:r w:rsidR="000321BE">
        <w:rPr>
          <w:rFonts w:ascii="Times New Roman" w:hAnsi="Times New Roman" w:cs="Times New Roman"/>
          <w:sz w:val="24"/>
          <w:szCs w:val="24"/>
        </w:rPr>
        <w:t>itting</w:t>
      </w:r>
      <w:r>
        <w:rPr>
          <w:rFonts w:ascii="Times New Roman" w:hAnsi="Times New Roman" w:cs="Times New Roman"/>
          <w:sz w:val="24"/>
          <w:szCs w:val="24"/>
        </w:rPr>
        <w:t xml:space="preserve"> his teaching job in 2006 is </w:t>
      </w:r>
      <w:r w:rsidR="000321BE">
        <w:rPr>
          <w:rFonts w:ascii="Times New Roman" w:hAnsi="Times New Roman" w:cs="Times New Roman"/>
          <w:sz w:val="24"/>
          <w:szCs w:val="24"/>
        </w:rPr>
        <w:t>a major born of contention</w:t>
      </w:r>
      <w:r>
        <w:rPr>
          <w:rFonts w:ascii="Times New Roman" w:hAnsi="Times New Roman" w:cs="Times New Roman"/>
          <w:sz w:val="24"/>
          <w:szCs w:val="24"/>
        </w:rPr>
        <w:t xml:space="preserve"> as between the parties suffice it however to say that the couple would diversify and embark on a butchery in </w:t>
      </w:r>
      <w:proofErr w:type="spellStart"/>
      <w:r>
        <w:rPr>
          <w:rFonts w:ascii="Times New Roman" w:hAnsi="Times New Roman" w:cs="Times New Roman"/>
          <w:sz w:val="24"/>
          <w:szCs w:val="24"/>
        </w:rPr>
        <w:t>Rujeko</w:t>
      </w:r>
      <w:proofErr w:type="spellEnd"/>
      <w:r w:rsidR="000321BE">
        <w:rPr>
          <w:rFonts w:ascii="Times New Roman" w:hAnsi="Times New Roman" w:cs="Times New Roman"/>
          <w:sz w:val="24"/>
          <w:szCs w:val="24"/>
        </w:rPr>
        <w:t xml:space="preserve"> C</w:t>
      </w:r>
      <w:r>
        <w:rPr>
          <w:rFonts w:ascii="Times New Roman" w:hAnsi="Times New Roman" w:cs="Times New Roman"/>
          <w:sz w:val="24"/>
          <w:szCs w:val="24"/>
        </w:rPr>
        <w:t>.</w:t>
      </w:r>
    </w:p>
    <w:p w:rsidR="00273095" w:rsidRDefault="00273095" w:rsidP="004F5A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due course the parties</w:t>
      </w:r>
      <w:r w:rsidR="00CB7D3D">
        <w:rPr>
          <w:rFonts w:ascii="Times New Roman" w:hAnsi="Times New Roman" w:cs="Times New Roman"/>
          <w:sz w:val="24"/>
          <w:szCs w:val="24"/>
        </w:rPr>
        <w:t xml:space="preserve"> would</w:t>
      </w:r>
      <w:r>
        <w:rPr>
          <w:rFonts w:ascii="Times New Roman" w:hAnsi="Times New Roman" w:cs="Times New Roman"/>
          <w:sz w:val="24"/>
          <w:szCs w:val="24"/>
        </w:rPr>
        <w:t xml:space="preserve"> acquire the three sets of immovable property referred to earlier namely the </w:t>
      </w:r>
      <w:proofErr w:type="spellStart"/>
      <w:r>
        <w:rPr>
          <w:rFonts w:ascii="Times New Roman" w:hAnsi="Times New Roman" w:cs="Times New Roman"/>
          <w:sz w:val="24"/>
          <w:szCs w:val="24"/>
        </w:rPr>
        <w:t>Rujeko</w:t>
      </w:r>
      <w:proofErr w:type="spellEnd"/>
      <w:r>
        <w:rPr>
          <w:rFonts w:ascii="Times New Roman" w:hAnsi="Times New Roman" w:cs="Times New Roman"/>
          <w:sz w:val="24"/>
          <w:szCs w:val="24"/>
        </w:rPr>
        <w:t xml:space="preserve"> property, the </w:t>
      </w:r>
      <w:proofErr w:type="spellStart"/>
      <w:r>
        <w:rPr>
          <w:rFonts w:ascii="Times New Roman" w:hAnsi="Times New Roman" w:cs="Times New Roman"/>
          <w:sz w:val="24"/>
          <w:szCs w:val="24"/>
        </w:rPr>
        <w:t>Zimre</w:t>
      </w:r>
      <w:proofErr w:type="spellEnd"/>
      <w:r>
        <w:rPr>
          <w:rFonts w:ascii="Times New Roman" w:hAnsi="Times New Roman" w:cs="Times New Roman"/>
          <w:sz w:val="24"/>
          <w:szCs w:val="24"/>
        </w:rPr>
        <w:t xml:space="preserve"> property and the</w:t>
      </w:r>
      <w:r w:rsidR="00CB7D3D">
        <w:rPr>
          <w:rFonts w:ascii="Times New Roman" w:hAnsi="Times New Roman" w:cs="Times New Roman"/>
          <w:sz w:val="24"/>
          <w:szCs w:val="24"/>
        </w:rPr>
        <w:t xml:space="preserve"> </w:t>
      </w:r>
      <w:proofErr w:type="spellStart"/>
      <w:r w:rsidR="00CB7D3D">
        <w:rPr>
          <w:rFonts w:ascii="Times New Roman" w:hAnsi="Times New Roman" w:cs="Times New Roman"/>
          <w:sz w:val="24"/>
          <w:szCs w:val="24"/>
        </w:rPr>
        <w:t>Chesvingo</w:t>
      </w:r>
      <w:proofErr w:type="spellEnd"/>
      <w:r>
        <w:rPr>
          <w:rFonts w:ascii="Times New Roman" w:hAnsi="Times New Roman" w:cs="Times New Roman"/>
          <w:sz w:val="24"/>
          <w:szCs w:val="24"/>
        </w:rPr>
        <w:t xml:space="preserve"> shop.</w:t>
      </w:r>
    </w:p>
    <w:p w:rsidR="00273095" w:rsidRDefault="00273095" w:rsidP="004F5A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the parties do </w:t>
      </w:r>
      <w:r w:rsidR="00DE25A9">
        <w:rPr>
          <w:rFonts w:ascii="Times New Roman" w:hAnsi="Times New Roman" w:cs="Times New Roman"/>
          <w:sz w:val="24"/>
          <w:szCs w:val="24"/>
        </w:rPr>
        <w:t>not seem to agree</w:t>
      </w:r>
      <w:r w:rsidR="000321BE">
        <w:rPr>
          <w:rFonts w:ascii="Times New Roman" w:hAnsi="Times New Roman" w:cs="Times New Roman"/>
          <w:sz w:val="24"/>
          <w:szCs w:val="24"/>
        </w:rPr>
        <w:t xml:space="preserve"> on</w:t>
      </w:r>
      <w:r w:rsidR="00DE25A9">
        <w:rPr>
          <w:rFonts w:ascii="Times New Roman" w:hAnsi="Times New Roman" w:cs="Times New Roman"/>
          <w:sz w:val="24"/>
          <w:szCs w:val="24"/>
        </w:rPr>
        <w:t>, however</w:t>
      </w:r>
      <w:r w:rsidR="003E6339">
        <w:rPr>
          <w:rFonts w:ascii="Times New Roman" w:hAnsi="Times New Roman" w:cs="Times New Roman"/>
          <w:sz w:val="24"/>
          <w:szCs w:val="24"/>
        </w:rPr>
        <w:t>,</w:t>
      </w:r>
      <w:r w:rsidR="00DE25A9">
        <w:rPr>
          <w:rFonts w:ascii="Times New Roman" w:hAnsi="Times New Roman" w:cs="Times New Roman"/>
          <w:sz w:val="24"/>
          <w:szCs w:val="24"/>
        </w:rPr>
        <w:t xml:space="preserve"> </w:t>
      </w:r>
      <w:r w:rsidR="000321BE">
        <w:rPr>
          <w:rFonts w:ascii="Times New Roman" w:hAnsi="Times New Roman" w:cs="Times New Roman"/>
          <w:sz w:val="24"/>
          <w:szCs w:val="24"/>
        </w:rPr>
        <w:t>are</w:t>
      </w:r>
      <w:r w:rsidR="00DE25A9">
        <w:rPr>
          <w:rFonts w:ascii="Times New Roman" w:hAnsi="Times New Roman" w:cs="Times New Roman"/>
          <w:sz w:val="24"/>
          <w:szCs w:val="24"/>
        </w:rPr>
        <w:t xml:space="preserve"> three key things namely the chronology of the acquisition of those assets, the contribution made by each party towards the acquisition of the same and of course</w:t>
      </w:r>
      <w:r w:rsidR="000321BE">
        <w:rPr>
          <w:rFonts w:ascii="Times New Roman" w:hAnsi="Times New Roman" w:cs="Times New Roman"/>
          <w:sz w:val="24"/>
          <w:szCs w:val="24"/>
        </w:rPr>
        <w:t>,</w:t>
      </w:r>
      <w:r w:rsidR="00DE25A9">
        <w:rPr>
          <w:rFonts w:ascii="Times New Roman" w:hAnsi="Times New Roman" w:cs="Times New Roman"/>
          <w:sz w:val="24"/>
          <w:szCs w:val="24"/>
        </w:rPr>
        <w:t xml:space="preserve"> ultimately the distribution matrix of those properties. </w:t>
      </w:r>
    </w:p>
    <w:p w:rsidR="00DE25A9" w:rsidRDefault="00DE25A9" w:rsidP="004F5A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trial which ensued the parties were the sole witnesses for their respective cases.</w:t>
      </w:r>
    </w:p>
    <w:p w:rsidR="00DE25A9" w:rsidRDefault="00DE25A9" w:rsidP="004F5A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evidence the plaintiff indicated that most of the property was acquired chiefly through his industry and that the defendant was</w:t>
      </w:r>
      <w:r w:rsidR="000321BE">
        <w:rPr>
          <w:rFonts w:ascii="Times New Roman" w:hAnsi="Times New Roman" w:cs="Times New Roman"/>
          <w:sz w:val="24"/>
          <w:szCs w:val="24"/>
        </w:rPr>
        <w:t>,</w:t>
      </w:r>
      <w:r>
        <w:rPr>
          <w:rFonts w:ascii="Times New Roman" w:hAnsi="Times New Roman" w:cs="Times New Roman"/>
          <w:sz w:val="24"/>
          <w:szCs w:val="24"/>
        </w:rPr>
        <w:t xml:space="preserve"> for the most part</w:t>
      </w:r>
      <w:r w:rsidR="000321BE">
        <w:rPr>
          <w:rFonts w:ascii="Times New Roman" w:hAnsi="Times New Roman" w:cs="Times New Roman"/>
          <w:sz w:val="24"/>
          <w:szCs w:val="24"/>
        </w:rPr>
        <w:t>,</w:t>
      </w:r>
      <w:r>
        <w:rPr>
          <w:rFonts w:ascii="Times New Roman" w:hAnsi="Times New Roman" w:cs="Times New Roman"/>
          <w:sz w:val="24"/>
          <w:szCs w:val="24"/>
        </w:rPr>
        <w:t xml:space="preserve"> a housewife. He also proposed a dimin</w:t>
      </w:r>
      <w:r w:rsidR="000321BE">
        <w:rPr>
          <w:rFonts w:ascii="Times New Roman" w:hAnsi="Times New Roman" w:cs="Times New Roman"/>
          <w:sz w:val="24"/>
          <w:szCs w:val="24"/>
        </w:rPr>
        <w:t>u</w:t>
      </w:r>
      <w:r>
        <w:rPr>
          <w:rFonts w:ascii="Times New Roman" w:hAnsi="Times New Roman" w:cs="Times New Roman"/>
          <w:sz w:val="24"/>
          <w:szCs w:val="24"/>
        </w:rPr>
        <w:t xml:space="preserve">tion of the proportion of the remaining two properties that should be awarded to the defendant in recognition of the fact she has since been awarded the </w:t>
      </w:r>
      <w:proofErr w:type="spellStart"/>
      <w:r>
        <w:rPr>
          <w:rFonts w:ascii="Times New Roman" w:hAnsi="Times New Roman" w:cs="Times New Roman"/>
          <w:sz w:val="24"/>
          <w:szCs w:val="24"/>
        </w:rPr>
        <w:t>Rujeko</w:t>
      </w:r>
      <w:proofErr w:type="spellEnd"/>
      <w:r>
        <w:rPr>
          <w:rFonts w:ascii="Times New Roman" w:hAnsi="Times New Roman" w:cs="Times New Roman"/>
          <w:sz w:val="24"/>
          <w:szCs w:val="24"/>
        </w:rPr>
        <w:t xml:space="preserve"> property. With regards to the latter property he testified that he acquired it when he was still a school teacher and that the defendant contributed minimally, if at all, towards its acquisition. He scoffed at suggestions that the defendant contributed towards its acquisition from her exploits as a cross boarder informal trader, let alone that he was inspired to quit his teaching job to join her on such a venture. He however conceded that defendant played a role in the day to day domestic chores which kept the family going.</w:t>
      </w:r>
    </w:p>
    <w:p w:rsidR="00DE25A9" w:rsidRDefault="00DE25A9" w:rsidP="000321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far as the </w:t>
      </w:r>
      <w:proofErr w:type="spellStart"/>
      <w:r>
        <w:rPr>
          <w:rFonts w:ascii="Times New Roman" w:hAnsi="Times New Roman" w:cs="Times New Roman"/>
          <w:sz w:val="24"/>
          <w:szCs w:val="24"/>
        </w:rPr>
        <w:t>Zimre</w:t>
      </w:r>
      <w:proofErr w:type="spellEnd"/>
      <w:r>
        <w:rPr>
          <w:rFonts w:ascii="Times New Roman" w:hAnsi="Times New Roman" w:cs="Times New Roman"/>
          <w:sz w:val="24"/>
          <w:szCs w:val="24"/>
        </w:rPr>
        <w:t xml:space="preserve"> Park property is concerned, the plaintiff’s position was that it was acquired almost entirely through his sole industry as a cattle broker and that the defendant’s name was included on the relevant papers solely on account of her status as his wife. He would elaborate under cross examination that he made the initial payment for the </w:t>
      </w:r>
      <w:proofErr w:type="spellStart"/>
      <w:r>
        <w:rPr>
          <w:rFonts w:ascii="Times New Roman" w:hAnsi="Times New Roman" w:cs="Times New Roman"/>
          <w:sz w:val="24"/>
          <w:szCs w:val="24"/>
        </w:rPr>
        <w:t>Zimre</w:t>
      </w:r>
      <w:proofErr w:type="spellEnd"/>
      <w:r>
        <w:rPr>
          <w:rFonts w:ascii="Times New Roman" w:hAnsi="Times New Roman" w:cs="Times New Roman"/>
          <w:sz w:val="24"/>
          <w:szCs w:val="24"/>
        </w:rPr>
        <w:t xml:space="preserve"> property in 2008 but only </w:t>
      </w:r>
      <w:r>
        <w:rPr>
          <w:rFonts w:ascii="Times New Roman" w:hAnsi="Times New Roman" w:cs="Times New Roman"/>
          <w:sz w:val="24"/>
          <w:szCs w:val="24"/>
        </w:rPr>
        <w:lastRenderedPageBreak/>
        <w:t>finished paying for it in 2012 hence the date reflected on the agreement</w:t>
      </w:r>
      <w:r w:rsidR="000321BE">
        <w:rPr>
          <w:rFonts w:ascii="Times New Roman" w:hAnsi="Times New Roman" w:cs="Times New Roman"/>
          <w:sz w:val="24"/>
          <w:szCs w:val="24"/>
        </w:rPr>
        <w:t xml:space="preserve"> of sale with Great Zimbabwe Realtors</w:t>
      </w:r>
      <w:r>
        <w:rPr>
          <w:rFonts w:ascii="Times New Roman" w:hAnsi="Times New Roman" w:cs="Times New Roman"/>
          <w:sz w:val="24"/>
          <w:szCs w:val="24"/>
        </w:rPr>
        <w:t xml:space="preserve"> </w:t>
      </w:r>
      <w:r w:rsidR="000321BE">
        <w:rPr>
          <w:rFonts w:ascii="Times New Roman" w:hAnsi="Times New Roman" w:cs="Times New Roman"/>
          <w:sz w:val="24"/>
          <w:szCs w:val="24"/>
        </w:rPr>
        <w:t>in</w:t>
      </w:r>
      <w:r>
        <w:rPr>
          <w:rFonts w:ascii="Times New Roman" w:hAnsi="Times New Roman" w:cs="Times New Roman"/>
          <w:sz w:val="24"/>
          <w:szCs w:val="24"/>
        </w:rPr>
        <w:t xml:space="preserve"> 2012.</w:t>
      </w:r>
      <w:r w:rsidR="000321BE">
        <w:rPr>
          <w:rFonts w:ascii="Times New Roman" w:hAnsi="Times New Roman" w:cs="Times New Roman"/>
          <w:sz w:val="24"/>
          <w:szCs w:val="24"/>
        </w:rPr>
        <w:t xml:space="preserve"> </w:t>
      </w:r>
      <w:r>
        <w:rPr>
          <w:rFonts w:ascii="Times New Roman" w:hAnsi="Times New Roman" w:cs="Times New Roman"/>
          <w:sz w:val="24"/>
          <w:szCs w:val="24"/>
        </w:rPr>
        <w:t xml:space="preserve">He indicated that the </w:t>
      </w:r>
      <w:proofErr w:type="spellStart"/>
      <w:r>
        <w:rPr>
          <w:rFonts w:ascii="Times New Roman" w:hAnsi="Times New Roman" w:cs="Times New Roman"/>
          <w:sz w:val="24"/>
          <w:szCs w:val="24"/>
        </w:rPr>
        <w:t>Zimre</w:t>
      </w:r>
      <w:proofErr w:type="spellEnd"/>
      <w:r>
        <w:rPr>
          <w:rFonts w:ascii="Times New Roman" w:hAnsi="Times New Roman" w:cs="Times New Roman"/>
          <w:sz w:val="24"/>
          <w:szCs w:val="24"/>
        </w:rPr>
        <w:t xml:space="preserve"> house is approximately 50% complete and </w:t>
      </w:r>
      <w:r w:rsidR="000321BE">
        <w:rPr>
          <w:rFonts w:ascii="Times New Roman" w:hAnsi="Times New Roman" w:cs="Times New Roman"/>
          <w:sz w:val="24"/>
          <w:szCs w:val="24"/>
        </w:rPr>
        <w:t>that its</w:t>
      </w:r>
      <w:r>
        <w:rPr>
          <w:rFonts w:ascii="Times New Roman" w:hAnsi="Times New Roman" w:cs="Times New Roman"/>
          <w:sz w:val="24"/>
          <w:szCs w:val="24"/>
        </w:rPr>
        <w:t xml:space="preserve"> estimate current value </w:t>
      </w:r>
      <w:r w:rsidR="000321BE">
        <w:rPr>
          <w:rFonts w:ascii="Times New Roman" w:hAnsi="Times New Roman" w:cs="Times New Roman"/>
          <w:sz w:val="24"/>
          <w:szCs w:val="24"/>
        </w:rPr>
        <w:t>i</w:t>
      </w:r>
      <w:r>
        <w:rPr>
          <w:rFonts w:ascii="Times New Roman" w:hAnsi="Times New Roman" w:cs="Times New Roman"/>
          <w:sz w:val="24"/>
          <w:szCs w:val="24"/>
        </w:rPr>
        <w:t>s US$70 000</w:t>
      </w:r>
      <w:r w:rsidR="000321BE">
        <w:rPr>
          <w:rFonts w:ascii="Times New Roman" w:hAnsi="Times New Roman" w:cs="Times New Roman"/>
          <w:sz w:val="24"/>
          <w:szCs w:val="24"/>
        </w:rPr>
        <w:t>. He also testified</w:t>
      </w:r>
      <w:r>
        <w:rPr>
          <w:rFonts w:ascii="Times New Roman" w:hAnsi="Times New Roman" w:cs="Times New Roman"/>
          <w:sz w:val="24"/>
          <w:szCs w:val="24"/>
        </w:rPr>
        <w:t xml:space="preserve"> that as far as he is concerned it would be just and equitable that the defendant he awarded not more than 20% of the value thereof.</w:t>
      </w:r>
    </w:p>
    <w:p w:rsidR="00DE25A9" w:rsidRDefault="00DE25A9" w:rsidP="004F5A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for the shop in </w:t>
      </w:r>
      <w:proofErr w:type="spellStart"/>
      <w:r>
        <w:rPr>
          <w:rFonts w:ascii="Times New Roman" w:hAnsi="Times New Roman" w:cs="Times New Roman"/>
          <w:sz w:val="24"/>
          <w:szCs w:val="24"/>
        </w:rPr>
        <w:t>Chesvingo</w:t>
      </w:r>
      <w:proofErr w:type="spellEnd"/>
      <w:r>
        <w:rPr>
          <w:rFonts w:ascii="Times New Roman" w:hAnsi="Times New Roman" w:cs="Times New Roman"/>
          <w:sz w:val="24"/>
          <w:szCs w:val="24"/>
        </w:rPr>
        <w:t xml:space="preserve">, it was his evidence that he acquired it </w:t>
      </w:r>
      <w:r w:rsidR="006E4982">
        <w:rPr>
          <w:rFonts w:ascii="Times New Roman" w:hAnsi="Times New Roman" w:cs="Times New Roman"/>
          <w:sz w:val="24"/>
          <w:szCs w:val="24"/>
        </w:rPr>
        <w:t>upon quitting</w:t>
      </w:r>
      <w:r>
        <w:rPr>
          <w:rFonts w:ascii="Times New Roman" w:hAnsi="Times New Roman" w:cs="Times New Roman"/>
          <w:sz w:val="24"/>
          <w:szCs w:val="24"/>
        </w:rPr>
        <w:t xml:space="preserve"> his employment as a teacher. He indicated that he received a tip off of the availability of th</w:t>
      </w:r>
      <w:r w:rsidR="006E4982">
        <w:rPr>
          <w:rFonts w:ascii="Times New Roman" w:hAnsi="Times New Roman" w:cs="Times New Roman"/>
          <w:sz w:val="24"/>
          <w:szCs w:val="24"/>
        </w:rPr>
        <w:t>e stand on which the shop was to be built</w:t>
      </w:r>
      <w:r>
        <w:rPr>
          <w:rFonts w:ascii="Times New Roman" w:hAnsi="Times New Roman" w:cs="Times New Roman"/>
          <w:sz w:val="24"/>
          <w:szCs w:val="24"/>
        </w:rPr>
        <w:t xml:space="preserve"> and </w:t>
      </w:r>
      <w:r w:rsidR="006E4982">
        <w:rPr>
          <w:rFonts w:ascii="Times New Roman" w:hAnsi="Times New Roman" w:cs="Times New Roman"/>
          <w:sz w:val="24"/>
          <w:szCs w:val="24"/>
        </w:rPr>
        <w:t>promptly seized that opportunity to purchase the same. He did so by</w:t>
      </w:r>
      <w:r>
        <w:rPr>
          <w:rFonts w:ascii="Times New Roman" w:hAnsi="Times New Roman" w:cs="Times New Roman"/>
          <w:sz w:val="24"/>
          <w:szCs w:val="24"/>
        </w:rPr>
        <w:t xml:space="preserve"> borrow</w:t>
      </w:r>
      <w:r w:rsidR="006E4982">
        <w:rPr>
          <w:rFonts w:ascii="Times New Roman" w:hAnsi="Times New Roman" w:cs="Times New Roman"/>
          <w:sz w:val="24"/>
          <w:szCs w:val="24"/>
        </w:rPr>
        <w:t>ing</w:t>
      </w:r>
      <w:r>
        <w:rPr>
          <w:rFonts w:ascii="Times New Roman" w:hAnsi="Times New Roman" w:cs="Times New Roman"/>
          <w:sz w:val="24"/>
          <w:szCs w:val="24"/>
        </w:rPr>
        <w:t xml:space="preserve"> some US$3000</w:t>
      </w:r>
      <w:r w:rsidR="006E4982">
        <w:rPr>
          <w:rFonts w:ascii="Times New Roman" w:hAnsi="Times New Roman" w:cs="Times New Roman"/>
          <w:sz w:val="24"/>
          <w:szCs w:val="24"/>
        </w:rPr>
        <w:t xml:space="preserve"> from a well-wisher</w:t>
      </w:r>
      <w:r>
        <w:rPr>
          <w:rFonts w:ascii="Times New Roman" w:hAnsi="Times New Roman" w:cs="Times New Roman"/>
          <w:sz w:val="24"/>
          <w:szCs w:val="24"/>
        </w:rPr>
        <w:t xml:space="preserve"> to add to the US$6000 which he had in savings</w:t>
      </w:r>
      <w:r w:rsidR="006E4982">
        <w:rPr>
          <w:rFonts w:ascii="Times New Roman" w:hAnsi="Times New Roman" w:cs="Times New Roman"/>
          <w:sz w:val="24"/>
          <w:szCs w:val="24"/>
        </w:rPr>
        <w:t>.</w:t>
      </w:r>
      <w:r>
        <w:rPr>
          <w:rFonts w:ascii="Times New Roman" w:hAnsi="Times New Roman" w:cs="Times New Roman"/>
          <w:sz w:val="24"/>
          <w:szCs w:val="24"/>
        </w:rPr>
        <w:t xml:space="preserve"> </w:t>
      </w:r>
      <w:r w:rsidR="006E4982">
        <w:rPr>
          <w:rFonts w:ascii="Times New Roman" w:hAnsi="Times New Roman" w:cs="Times New Roman"/>
          <w:sz w:val="24"/>
          <w:szCs w:val="24"/>
        </w:rPr>
        <w:t>He claims to have</w:t>
      </w:r>
      <w:r>
        <w:rPr>
          <w:rFonts w:ascii="Times New Roman" w:hAnsi="Times New Roman" w:cs="Times New Roman"/>
          <w:sz w:val="24"/>
          <w:szCs w:val="24"/>
        </w:rPr>
        <w:t xml:space="preserve"> subsequently paid back the loan from </w:t>
      </w:r>
      <w:r w:rsidR="00A01BFF">
        <w:rPr>
          <w:rFonts w:ascii="Times New Roman" w:hAnsi="Times New Roman" w:cs="Times New Roman"/>
          <w:sz w:val="24"/>
          <w:szCs w:val="24"/>
        </w:rPr>
        <w:t xml:space="preserve">proceeds he realised </w:t>
      </w:r>
      <w:r w:rsidR="006E4982">
        <w:rPr>
          <w:rFonts w:ascii="Times New Roman" w:hAnsi="Times New Roman" w:cs="Times New Roman"/>
          <w:sz w:val="24"/>
          <w:szCs w:val="24"/>
        </w:rPr>
        <w:t xml:space="preserve">from </w:t>
      </w:r>
      <w:r w:rsidR="00A01BFF">
        <w:rPr>
          <w:rFonts w:ascii="Times New Roman" w:hAnsi="Times New Roman" w:cs="Times New Roman"/>
          <w:sz w:val="24"/>
          <w:szCs w:val="24"/>
        </w:rPr>
        <w:t>operating a “pirate</w:t>
      </w:r>
      <w:r w:rsidR="006E4982">
        <w:rPr>
          <w:rFonts w:ascii="Times New Roman" w:hAnsi="Times New Roman" w:cs="Times New Roman"/>
          <w:sz w:val="24"/>
          <w:szCs w:val="24"/>
        </w:rPr>
        <w:t>” (i.e. unregistered)</w:t>
      </w:r>
      <w:r w:rsidR="00A01BFF">
        <w:rPr>
          <w:rFonts w:ascii="Times New Roman" w:hAnsi="Times New Roman" w:cs="Times New Roman"/>
          <w:sz w:val="24"/>
          <w:szCs w:val="24"/>
        </w:rPr>
        <w:t xml:space="preserve"> taxi.</w:t>
      </w:r>
    </w:p>
    <w:p w:rsidR="00A01BFF" w:rsidRDefault="00A01BFF" w:rsidP="004F5A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him</w:t>
      </w:r>
      <w:r w:rsidR="000321BE">
        <w:rPr>
          <w:rFonts w:ascii="Times New Roman" w:hAnsi="Times New Roman" w:cs="Times New Roman"/>
          <w:sz w:val="24"/>
          <w:szCs w:val="24"/>
        </w:rPr>
        <w:t>,</w:t>
      </w:r>
      <w:r>
        <w:rPr>
          <w:rFonts w:ascii="Times New Roman" w:hAnsi="Times New Roman" w:cs="Times New Roman"/>
          <w:sz w:val="24"/>
          <w:szCs w:val="24"/>
        </w:rPr>
        <w:t xml:space="preserve"> having thus purchased the</w:t>
      </w:r>
      <w:r w:rsidR="00D0379A">
        <w:rPr>
          <w:rFonts w:ascii="Times New Roman" w:hAnsi="Times New Roman" w:cs="Times New Roman"/>
          <w:sz w:val="24"/>
          <w:szCs w:val="24"/>
        </w:rPr>
        <w:t xml:space="preserve"> stand on which</w:t>
      </w:r>
      <w:r>
        <w:rPr>
          <w:rFonts w:ascii="Times New Roman" w:hAnsi="Times New Roman" w:cs="Times New Roman"/>
          <w:sz w:val="24"/>
          <w:szCs w:val="24"/>
        </w:rPr>
        <w:t xml:space="preserve"> shop</w:t>
      </w:r>
      <w:r w:rsidR="00D0379A">
        <w:rPr>
          <w:rFonts w:ascii="Times New Roman" w:hAnsi="Times New Roman" w:cs="Times New Roman"/>
          <w:sz w:val="24"/>
          <w:szCs w:val="24"/>
        </w:rPr>
        <w:t xml:space="preserve"> was to be built</w:t>
      </w:r>
      <w:r w:rsidR="000321BE">
        <w:rPr>
          <w:rFonts w:ascii="Times New Roman" w:hAnsi="Times New Roman" w:cs="Times New Roman"/>
          <w:sz w:val="24"/>
          <w:szCs w:val="24"/>
        </w:rPr>
        <w:t>,</w:t>
      </w:r>
      <w:r>
        <w:rPr>
          <w:rFonts w:ascii="Times New Roman" w:hAnsi="Times New Roman" w:cs="Times New Roman"/>
          <w:sz w:val="24"/>
          <w:szCs w:val="24"/>
        </w:rPr>
        <w:t xml:space="preserve"> he personally performed part of the manual labour towards </w:t>
      </w:r>
      <w:r w:rsidR="00D0379A">
        <w:rPr>
          <w:rFonts w:ascii="Times New Roman" w:hAnsi="Times New Roman" w:cs="Times New Roman"/>
          <w:sz w:val="24"/>
          <w:szCs w:val="24"/>
        </w:rPr>
        <w:t>the shop’s</w:t>
      </w:r>
      <w:r>
        <w:rPr>
          <w:rFonts w:ascii="Times New Roman" w:hAnsi="Times New Roman" w:cs="Times New Roman"/>
          <w:sz w:val="24"/>
          <w:szCs w:val="24"/>
        </w:rPr>
        <w:t xml:space="preserve"> construction. He gave reasons why he believes that the defendant should not be awarded any share of that shop a summary of which are the following. </w:t>
      </w:r>
      <w:r w:rsidR="000321BE">
        <w:rPr>
          <w:rFonts w:ascii="Times New Roman" w:hAnsi="Times New Roman" w:cs="Times New Roman"/>
          <w:sz w:val="24"/>
          <w:szCs w:val="24"/>
        </w:rPr>
        <w:t>Firstly,</w:t>
      </w:r>
      <w:r>
        <w:rPr>
          <w:rFonts w:ascii="Times New Roman" w:hAnsi="Times New Roman" w:cs="Times New Roman"/>
          <w:sz w:val="24"/>
          <w:szCs w:val="24"/>
        </w:rPr>
        <w:t xml:space="preserve"> that the said property was acquired almost entirely through his effort, the corollary being that the defendant contributed almost nothing in this regard, secondly that he acquired the shop upon a realisation of its importance for the </w:t>
      </w:r>
      <w:r w:rsidR="006E4982">
        <w:rPr>
          <w:rFonts w:ascii="Times New Roman" w:hAnsi="Times New Roman" w:cs="Times New Roman"/>
          <w:sz w:val="24"/>
          <w:szCs w:val="24"/>
        </w:rPr>
        <w:t xml:space="preserve">future </w:t>
      </w:r>
      <w:r>
        <w:rPr>
          <w:rFonts w:ascii="Times New Roman" w:hAnsi="Times New Roman" w:cs="Times New Roman"/>
          <w:sz w:val="24"/>
          <w:szCs w:val="24"/>
        </w:rPr>
        <w:t xml:space="preserve">upkeep pf the family and thirdly that at the </w:t>
      </w:r>
      <w:r w:rsidR="00512EBD">
        <w:rPr>
          <w:rFonts w:ascii="Times New Roman" w:hAnsi="Times New Roman" w:cs="Times New Roman"/>
          <w:sz w:val="24"/>
          <w:szCs w:val="24"/>
        </w:rPr>
        <w:t>PTC he</w:t>
      </w:r>
      <w:r>
        <w:rPr>
          <w:rFonts w:ascii="Times New Roman" w:hAnsi="Times New Roman" w:cs="Times New Roman"/>
          <w:sz w:val="24"/>
          <w:szCs w:val="24"/>
        </w:rPr>
        <w:t xml:space="preserve"> acceded to the award of a </w:t>
      </w:r>
      <w:r w:rsidR="00D0379A">
        <w:rPr>
          <w:rFonts w:ascii="Times New Roman" w:hAnsi="Times New Roman" w:cs="Times New Roman"/>
          <w:sz w:val="24"/>
          <w:szCs w:val="24"/>
        </w:rPr>
        <w:t>26-seater registered</w:t>
      </w:r>
      <w:r>
        <w:rPr>
          <w:rFonts w:ascii="Times New Roman" w:hAnsi="Times New Roman" w:cs="Times New Roman"/>
          <w:sz w:val="24"/>
          <w:szCs w:val="24"/>
        </w:rPr>
        <w:t xml:space="preserve"> Minibus</w:t>
      </w:r>
      <w:r w:rsidR="006E4982">
        <w:rPr>
          <w:rFonts w:ascii="Times New Roman" w:hAnsi="Times New Roman" w:cs="Times New Roman"/>
          <w:sz w:val="24"/>
          <w:szCs w:val="24"/>
        </w:rPr>
        <w:t xml:space="preserve"> to the defendant,</w:t>
      </w:r>
      <w:r>
        <w:rPr>
          <w:rFonts w:ascii="Times New Roman" w:hAnsi="Times New Roman" w:cs="Times New Roman"/>
          <w:sz w:val="24"/>
          <w:szCs w:val="24"/>
        </w:rPr>
        <w:t xml:space="preserve"> which according to him is a commercial vehicle from which she can derive a livelihood.</w:t>
      </w:r>
    </w:p>
    <w:p w:rsidR="00A01BFF" w:rsidRDefault="00A01BFF" w:rsidP="004F5A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defendant’s evidence </w:t>
      </w:r>
      <w:r w:rsidR="00CA0750">
        <w:rPr>
          <w:rFonts w:ascii="Times New Roman" w:hAnsi="Times New Roman" w:cs="Times New Roman"/>
          <w:sz w:val="24"/>
          <w:szCs w:val="24"/>
        </w:rPr>
        <w:t>regarding</w:t>
      </w:r>
      <w:r>
        <w:rPr>
          <w:rFonts w:ascii="Times New Roman" w:hAnsi="Times New Roman" w:cs="Times New Roman"/>
          <w:sz w:val="24"/>
          <w:szCs w:val="24"/>
        </w:rPr>
        <w:t xml:space="preserve"> the acquisition of the </w:t>
      </w:r>
      <w:proofErr w:type="spellStart"/>
      <w:r>
        <w:rPr>
          <w:rFonts w:ascii="Times New Roman" w:hAnsi="Times New Roman" w:cs="Times New Roman"/>
          <w:sz w:val="24"/>
          <w:szCs w:val="24"/>
        </w:rPr>
        <w:t>Rujeko</w:t>
      </w:r>
      <w:proofErr w:type="spellEnd"/>
      <w:r>
        <w:rPr>
          <w:rFonts w:ascii="Times New Roman" w:hAnsi="Times New Roman" w:cs="Times New Roman"/>
          <w:sz w:val="24"/>
          <w:szCs w:val="24"/>
        </w:rPr>
        <w:t xml:space="preserve"> property was that </w:t>
      </w:r>
      <w:r w:rsidR="006E4982">
        <w:rPr>
          <w:rFonts w:ascii="Times New Roman" w:hAnsi="Times New Roman" w:cs="Times New Roman"/>
          <w:sz w:val="24"/>
          <w:szCs w:val="24"/>
        </w:rPr>
        <w:t>same</w:t>
      </w:r>
      <w:r>
        <w:rPr>
          <w:rFonts w:ascii="Times New Roman" w:hAnsi="Times New Roman" w:cs="Times New Roman"/>
          <w:sz w:val="24"/>
          <w:szCs w:val="24"/>
        </w:rPr>
        <w:t xml:space="preserve"> was acquired through the joint efforts</w:t>
      </w:r>
      <w:r w:rsidR="006E4982">
        <w:rPr>
          <w:rFonts w:ascii="Times New Roman" w:hAnsi="Times New Roman" w:cs="Times New Roman"/>
          <w:sz w:val="24"/>
          <w:szCs w:val="24"/>
        </w:rPr>
        <w:t xml:space="preserve"> of the parties</w:t>
      </w:r>
      <w:r>
        <w:rPr>
          <w:rFonts w:ascii="Times New Roman" w:hAnsi="Times New Roman" w:cs="Times New Roman"/>
          <w:sz w:val="24"/>
          <w:szCs w:val="24"/>
        </w:rPr>
        <w:t>. She testified in this re</w:t>
      </w:r>
      <w:r w:rsidR="00CA0750">
        <w:rPr>
          <w:rFonts w:ascii="Times New Roman" w:hAnsi="Times New Roman" w:cs="Times New Roman"/>
          <w:sz w:val="24"/>
          <w:szCs w:val="24"/>
        </w:rPr>
        <w:t>spect</w:t>
      </w:r>
      <w:r>
        <w:rPr>
          <w:rFonts w:ascii="Times New Roman" w:hAnsi="Times New Roman" w:cs="Times New Roman"/>
          <w:sz w:val="24"/>
          <w:szCs w:val="24"/>
        </w:rPr>
        <w:t xml:space="preserve"> that she engaged in a vibrant cross border informal trade. She indicated that at the material time the plaintiff was still a school teacher whose meagre salary was insufficient to meet</w:t>
      </w:r>
      <w:r w:rsidR="006E4982">
        <w:rPr>
          <w:rFonts w:ascii="Times New Roman" w:hAnsi="Times New Roman" w:cs="Times New Roman"/>
          <w:sz w:val="24"/>
          <w:szCs w:val="24"/>
        </w:rPr>
        <w:t xml:space="preserve"> even</w:t>
      </w:r>
      <w:r>
        <w:rPr>
          <w:rFonts w:ascii="Times New Roman" w:hAnsi="Times New Roman" w:cs="Times New Roman"/>
          <w:sz w:val="24"/>
          <w:szCs w:val="24"/>
        </w:rPr>
        <w:t xml:space="preserve"> the purchase price of the stand. It was for that reason, according to her</w:t>
      </w:r>
      <w:r w:rsidR="00D0379A">
        <w:rPr>
          <w:rFonts w:ascii="Times New Roman" w:hAnsi="Times New Roman" w:cs="Times New Roman"/>
          <w:sz w:val="24"/>
          <w:szCs w:val="24"/>
        </w:rPr>
        <w:t>,</w:t>
      </w:r>
      <w:r>
        <w:rPr>
          <w:rFonts w:ascii="Times New Roman" w:hAnsi="Times New Roman" w:cs="Times New Roman"/>
          <w:sz w:val="24"/>
          <w:szCs w:val="24"/>
        </w:rPr>
        <w:t xml:space="preserve"> that her brother </w:t>
      </w:r>
      <w:r w:rsidR="00CA0750">
        <w:rPr>
          <w:rFonts w:ascii="Times New Roman" w:hAnsi="Times New Roman" w:cs="Times New Roman"/>
          <w:sz w:val="24"/>
          <w:szCs w:val="24"/>
        </w:rPr>
        <w:t>came to their rescue</w:t>
      </w:r>
      <w:r>
        <w:rPr>
          <w:rFonts w:ascii="Times New Roman" w:hAnsi="Times New Roman" w:cs="Times New Roman"/>
          <w:sz w:val="24"/>
          <w:szCs w:val="24"/>
        </w:rPr>
        <w:t xml:space="preserve"> and made a financial contribution towards its acquisition. Needless to say, that she completely denied plaintiff’s position that the </w:t>
      </w:r>
      <w:proofErr w:type="spellStart"/>
      <w:r>
        <w:rPr>
          <w:rFonts w:ascii="Times New Roman" w:hAnsi="Times New Roman" w:cs="Times New Roman"/>
          <w:sz w:val="24"/>
          <w:szCs w:val="24"/>
        </w:rPr>
        <w:t>Rujeko</w:t>
      </w:r>
      <w:proofErr w:type="spellEnd"/>
      <w:r>
        <w:rPr>
          <w:rFonts w:ascii="Times New Roman" w:hAnsi="Times New Roman" w:cs="Times New Roman"/>
          <w:sz w:val="24"/>
          <w:szCs w:val="24"/>
        </w:rPr>
        <w:t xml:space="preserve"> property was acquired through his sole efforts.</w:t>
      </w:r>
    </w:p>
    <w:p w:rsidR="00775438" w:rsidRDefault="00775438" w:rsidP="004F5A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reiterated her position under cross examination that the plaintiff quit his teaching job to join her in South Africa upon realising</w:t>
      </w:r>
      <w:r w:rsidR="009151EA">
        <w:rPr>
          <w:rFonts w:ascii="Times New Roman" w:hAnsi="Times New Roman" w:cs="Times New Roman"/>
          <w:sz w:val="24"/>
          <w:szCs w:val="24"/>
        </w:rPr>
        <w:t xml:space="preserve"> that</w:t>
      </w:r>
      <w:r>
        <w:rPr>
          <w:rFonts w:ascii="Times New Roman" w:hAnsi="Times New Roman" w:cs="Times New Roman"/>
          <w:sz w:val="24"/>
          <w:szCs w:val="24"/>
        </w:rPr>
        <w:t xml:space="preserve"> her </w:t>
      </w:r>
      <w:r w:rsidR="00D0379A">
        <w:rPr>
          <w:rFonts w:ascii="Times New Roman" w:hAnsi="Times New Roman" w:cs="Times New Roman"/>
          <w:sz w:val="24"/>
          <w:szCs w:val="24"/>
        </w:rPr>
        <w:t>cross-border</w:t>
      </w:r>
      <w:r>
        <w:rPr>
          <w:rFonts w:ascii="Times New Roman" w:hAnsi="Times New Roman" w:cs="Times New Roman"/>
          <w:sz w:val="24"/>
          <w:szCs w:val="24"/>
        </w:rPr>
        <w:t xml:space="preserve"> business was booming.</w:t>
      </w:r>
    </w:p>
    <w:p w:rsidR="00775438" w:rsidRDefault="00775438" w:rsidP="004F5A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far as the </w:t>
      </w:r>
      <w:proofErr w:type="spellStart"/>
      <w:r>
        <w:rPr>
          <w:rFonts w:ascii="Times New Roman" w:hAnsi="Times New Roman" w:cs="Times New Roman"/>
          <w:sz w:val="24"/>
          <w:szCs w:val="24"/>
        </w:rPr>
        <w:t>Zimre</w:t>
      </w:r>
      <w:proofErr w:type="spellEnd"/>
      <w:r>
        <w:rPr>
          <w:rFonts w:ascii="Times New Roman" w:hAnsi="Times New Roman" w:cs="Times New Roman"/>
          <w:sz w:val="24"/>
          <w:szCs w:val="24"/>
        </w:rPr>
        <w:t xml:space="preserve"> prope</w:t>
      </w:r>
      <w:r w:rsidR="009151EA">
        <w:rPr>
          <w:rFonts w:ascii="Times New Roman" w:hAnsi="Times New Roman" w:cs="Times New Roman"/>
          <w:sz w:val="24"/>
          <w:szCs w:val="24"/>
        </w:rPr>
        <w:t>rty</w:t>
      </w:r>
      <w:r>
        <w:rPr>
          <w:rFonts w:ascii="Times New Roman" w:hAnsi="Times New Roman" w:cs="Times New Roman"/>
          <w:sz w:val="24"/>
          <w:szCs w:val="24"/>
        </w:rPr>
        <w:t xml:space="preserve"> is concerned, it was defendant’s evidence that </w:t>
      </w:r>
      <w:r w:rsidR="009151EA">
        <w:rPr>
          <w:rFonts w:ascii="Times New Roman" w:hAnsi="Times New Roman" w:cs="Times New Roman"/>
          <w:sz w:val="24"/>
          <w:szCs w:val="24"/>
        </w:rPr>
        <w:t>the stand itself</w:t>
      </w:r>
      <w:r>
        <w:rPr>
          <w:rFonts w:ascii="Times New Roman" w:hAnsi="Times New Roman" w:cs="Times New Roman"/>
          <w:sz w:val="24"/>
          <w:szCs w:val="24"/>
        </w:rPr>
        <w:t xml:space="preserve"> was acquired through pro</w:t>
      </w:r>
      <w:r w:rsidR="009151EA">
        <w:rPr>
          <w:rFonts w:ascii="Times New Roman" w:hAnsi="Times New Roman" w:cs="Times New Roman"/>
          <w:sz w:val="24"/>
          <w:szCs w:val="24"/>
        </w:rPr>
        <w:t>fits</w:t>
      </w:r>
      <w:r>
        <w:rPr>
          <w:rFonts w:ascii="Times New Roman" w:hAnsi="Times New Roman" w:cs="Times New Roman"/>
          <w:sz w:val="24"/>
          <w:szCs w:val="24"/>
        </w:rPr>
        <w:t xml:space="preserve"> generated from the butchery project and that </w:t>
      </w:r>
      <w:r w:rsidR="009151EA">
        <w:rPr>
          <w:rFonts w:ascii="Times New Roman" w:hAnsi="Times New Roman" w:cs="Times New Roman"/>
          <w:sz w:val="24"/>
          <w:szCs w:val="24"/>
        </w:rPr>
        <w:t>the</w:t>
      </w:r>
      <w:r>
        <w:rPr>
          <w:rFonts w:ascii="Times New Roman" w:hAnsi="Times New Roman" w:cs="Times New Roman"/>
          <w:sz w:val="24"/>
          <w:szCs w:val="24"/>
        </w:rPr>
        <w:t xml:space="preserve"> construction</w:t>
      </w:r>
      <w:r w:rsidR="009151EA">
        <w:rPr>
          <w:rFonts w:ascii="Times New Roman" w:hAnsi="Times New Roman" w:cs="Times New Roman"/>
          <w:sz w:val="24"/>
          <w:szCs w:val="24"/>
        </w:rPr>
        <w:t xml:space="preserve"> of the structure thereon</w:t>
      </w:r>
      <w:r>
        <w:rPr>
          <w:rFonts w:ascii="Times New Roman" w:hAnsi="Times New Roman" w:cs="Times New Roman"/>
          <w:sz w:val="24"/>
          <w:szCs w:val="24"/>
        </w:rPr>
        <w:t xml:space="preserve"> was financed from the profits generated from the shop at </w:t>
      </w:r>
      <w:proofErr w:type="spellStart"/>
      <w:r>
        <w:rPr>
          <w:rFonts w:ascii="Times New Roman" w:hAnsi="Times New Roman" w:cs="Times New Roman"/>
          <w:sz w:val="24"/>
          <w:szCs w:val="24"/>
        </w:rPr>
        <w:t>Chesvingo</w:t>
      </w:r>
      <w:proofErr w:type="spellEnd"/>
      <w:r>
        <w:rPr>
          <w:rFonts w:ascii="Times New Roman" w:hAnsi="Times New Roman" w:cs="Times New Roman"/>
          <w:sz w:val="24"/>
          <w:szCs w:val="24"/>
        </w:rPr>
        <w:t xml:space="preserve">. She </w:t>
      </w:r>
      <w:r>
        <w:rPr>
          <w:rFonts w:ascii="Times New Roman" w:hAnsi="Times New Roman" w:cs="Times New Roman"/>
          <w:sz w:val="24"/>
          <w:szCs w:val="24"/>
        </w:rPr>
        <w:lastRenderedPageBreak/>
        <w:t>vehemently disputed plaintiff’s assertions that th</w:t>
      </w:r>
      <w:r w:rsidR="009151EA">
        <w:rPr>
          <w:rFonts w:ascii="Times New Roman" w:hAnsi="Times New Roman" w:cs="Times New Roman"/>
          <w:sz w:val="24"/>
          <w:szCs w:val="24"/>
        </w:rPr>
        <w:t>e stand</w:t>
      </w:r>
      <w:r>
        <w:rPr>
          <w:rFonts w:ascii="Times New Roman" w:hAnsi="Times New Roman" w:cs="Times New Roman"/>
          <w:sz w:val="24"/>
          <w:szCs w:val="24"/>
        </w:rPr>
        <w:t xml:space="preserve"> was acquired by plaintiff through </w:t>
      </w:r>
      <w:r w:rsidRPr="00775438">
        <w:rPr>
          <w:rFonts w:ascii="Times New Roman" w:hAnsi="Times New Roman" w:cs="Times New Roman"/>
          <w:i/>
          <w:sz w:val="24"/>
          <w:szCs w:val="24"/>
        </w:rPr>
        <w:t>inter alia</w:t>
      </w:r>
      <w:r>
        <w:rPr>
          <w:rFonts w:ascii="Times New Roman" w:hAnsi="Times New Roman" w:cs="Times New Roman"/>
          <w:sz w:val="24"/>
          <w:szCs w:val="24"/>
        </w:rPr>
        <w:t xml:space="preserve"> a loan from one </w:t>
      </w:r>
      <w:proofErr w:type="spellStart"/>
      <w:r>
        <w:rPr>
          <w:rFonts w:ascii="Times New Roman" w:hAnsi="Times New Roman" w:cs="Times New Roman"/>
          <w:sz w:val="24"/>
          <w:szCs w:val="24"/>
        </w:rPr>
        <w:t>Chikukwa’s</w:t>
      </w:r>
      <w:proofErr w:type="spellEnd"/>
      <w:r>
        <w:rPr>
          <w:rFonts w:ascii="Times New Roman" w:hAnsi="Times New Roman" w:cs="Times New Roman"/>
          <w:sz w:val="24"/>
          <w:szCs w:val="24"/>
        </w:rPr>
        <w:t xml:space="preserve"> </w:t>
      </w:r>
      <w:r w:rsidR="00D0379A">
        <w:rPr>
          <w:rFonts w:ascii="Times New Roman" w:hAnsi="Times New Roman" w:cs="Times New Roman"/>
          <w:sz w:val="24"/>
          <w:szCs w:val="24"/>
        </w:rPr>
        <w:t>mother</w:t>
      </w:r>
    </w:p>
    <w:p w:rsidR="003C5077" w:rsidRDefault="009D77BE" w:rsidP="004F5A93">
      <w:pPr>
        <w:spacing w:after="0" w:line="360" w:lineRule="auto"/>
        <w:ind w:firstLine="720"/>
        <w:jc w:val="both"/>
        <w:rPr>
          <w:rFonts w:ascii="Times New Roman" w:hAnsi="Times New Roman" w:cs="Times New Roman"/>
          <w:sz w:val="24"/>
          <w:szCs w:val="24"/>
        </w:rPr>
      </w:pPr>
      <w:r w:rsidRPr="009D77BE">
        <w:rPr>
          <w:rFonts w:ascii="Times New Roman" w:hAnsi="Times New Roman" w:cs="Times New Roman"/>
          <w:sz w:val="24"/>
          <w:szCs w:val="24"/>
        </w:rPr>
        <w:t xml:space="preserve">Regarding the fiercely disputed </w:t>
      </w:r>
      <w:proofErr w:type="spellStart"/>
      <w:r w:rsidRPr="009D77BE">
        <w:rPr>
          <w:rFonts w:ascii="Times New Roman" w:hAnsi="Times New Roman" w:cs="Times New Roman"/>
          <w:sz w:val="24"/>
          <w:szCs w:val="24"/>
        </w:rPr>
        <w:t>Chesving</w:t>
      </w:r>
      <w:r>
        <w:rPr>
          <w:rFonts w:ascii="Times New Roman" w:hAnsi="Times New Roman" w:cs="Times New Roman"/>
          <w:sz w:val="24"/>
          <w:szCs w:val="24"/>
        </w:rPr>
        <w:t>o</w:t>
      </w:r>
      <w:proofErr w:type="spellEnd"/>
      <w:r w:rsidRPr="009D77BE">
        <w:rPr>
          <w:rFonts w:ascii="Times New Roman" w:hAnsi="Times New Roman" w:cs="Times New Roman"/>
          <w:sz w:val="24"/>
          <w:szCs w:val="24"/>
        </w:rPr>
        <w:t xml:space="preserve"> shop, it was defendant’s evidence that </w:t>
      </w:r>
      <w:r w:rsidR="009151EA">
        <w:rPr>
          <w:rFonts w:ascii="Times New Roman" w:hAnsi="Times New Roman" w:cs="Times New Roman"/>
          <w:sz w:val="24"/>
          <w:szCs w:val="24"/>
        </w:rPr>
        <w:t>the stand on which it is built</w:t>
      </w:r>
      <w:r w:rsidRPr="009D77BE">
        <w:rPr>
          <w:rFonts w:ascii="Times New Roman" w:hAnsi="Times New Roman" w:cs="Times New Roman"/>
          <w:sz w:val="24"/>
          <w:szCs w:val="24"/>
        </w:rPr>
        <w:t xml:space="preserve"> was purchased using proceeds </w:t>
      </w:r>
      <w:r>
        <w:rPr>
          <w:rFonts w:ascii="Times New Roman" w:hAnsi="Times New Roman" w:cs="Times New Roman"/>
          <w:sz w:val="24"/>
          <w:szCs w:val="24"/>
        </w:rPr>
        <w:t>f</w:t>
      </w:r>
      <w:r w:rsidRPr="009D77BE">
        <w:rPr>
          <w:rFonts w:ascii="Times New Roman" w:hAnsi="Times New Roman" w:cs="Times New Roman"/>
          <w:sz w:val="24"/>
          <w:szCs w:val="24"/>
        </w:rPr>
        <w:t>rom the butchery which th</w:t>
      </w:r>
      <w:r w:rsidR="00D0379A">
        <w:rPr>
          <w:rFonts w:ascii="Times New Roman" w:hAnsi="Times New Roman" w:cs="Times New Roman"/>
          <w:sz w:val="24"/>
          <w:szCs w:val="24"/>
        </w:rPr>
        <w:t>e</w:t>
      </w:r>
      <w:r w:rsidRPr="009D77BE">
        <w:rPr>
          <w:rFonts w:ascii="Times New Roman" w:hAnsi="Times New Roman" w:cs="Times New Roman"/>
          <w:sz w:val="24"/>
          <w:szCs w:val="24"/>
        </w:rPr>
        <w:t xml:space="preserve">y rented in the Sisk area </w:t>
      </w:r>
      <w:r w:rsidR="00C576EF">
        <w:rPr>
          <w:rFonts w:ascii="Times New Roman" w:hAnsi="Times New Roman" w:cs="Times New Roman"/>
          <w:sz w:val="24"/>
          <w:szCs w:val="24"/>
        </w:rPr>
        <w:t>(</w:t>
      </w:r>
      <w:r w:rsidRPr="00C576EF">
        <w:rPr>
          <w:rFonts w:ascii="Times New Roman" w:hAnsi="Times New Roman" w:cs="Times New Roman"/>
          <w:i/>
          <w:sz w:val="24"/>
          <w:szCs w:val="24"/>
        </w:rPr>
        <w:t>not to be confused wi</w:t>
      </w:r>
      <w:r w:rsidR="00C576EF">
        <w:rPr>
          <w:rFonts w:ascii="Times New Roman" w:hAnsi="Times New Roman" w:cs="Times New Roman"/>
          <w:i/>
          <w:sz w:val="24"/>
          <w:szCs w:val="24"/>
        </w:rPr>
        <w:t>t</w:t>
      </w:r>
      <w:r w:rsidRPr="00C576EF">
        <w:rPr>
          <w:rFonts w:ascii="Times New Roman" w:hAnsi="Times New Roman" w:cs="Times New Roman"/>
          <w:i/>
          <w:sz w:val="24"/>
          <w:szCs w:val="24"/>
        </w:rPr>
        <w:t xml:space="preserve">h the butchery at </w:t>
      </w:r>
      <w:proofErr w:type="spellStart"/>
      <w:r w:rsidRPr="00C576EF">
        <w:rPr>
          <w:rFonts w:ascii="Times New Roman" w:hAnsi="Times New Roman" w:cs="Times New Roman"/>
          <w:i/>
          <w:sz w:val="24"/>
          <w:szCs w:val="24"/>
        </w:rPr>
        <w:t>Rujeko</w:t>
      </w:r>
      <w:proofErr w:type="spellEnd"/>
      <w:r w:rsidRPr="00C576EF">
        <w:rPr>
          <w:rFonts w:ascii="Times New Roman" w:hAnsi="Times New Roman" w:cs="Times New Roman"/>
          <w:i/>
          <w:sz w:val="24"/>
          <w:szCs w:val="24"/>
        </w:rPr>
        <w:t xml:space="preserve"> C</w:t>
      </w:r>
      <w:r w:rsidRPr="00C576EF">
        <w:rPr>
          <w:rFonts w:ascii="Times New Roman" w:hAnsi="Times New Roman" w:cs="Times New Roman"/>
          <w:sz w:val="24"/>
          <w:szCs w:val="24"/>
        </w:rPr>
        <w:t>)</w:t>
      </w:r>
      <w:r w:rsidR="00C576EF">
        <w:rPr>
          <w:rFonts w:ascii="Times New Roman" w:hAnsi="Times New Roman" w:cs="Times New Roman"/>
          <w:sz w:val="24"/>
          <w:szCs w:val="24"/>
        </w:rPr>
        <w:t>. She therefore refuted plaintiff’s version that he acquired the stand</w:t>
      </w:r>
      <w:r w:rsidR="005861A9">
        <w:rPr>
          <w:rFonts w:ascii="Times New Roman" w:hAnsi="Times New Roman" w:cs="Times New Roman"/>
          <w:sz w:val="24"/>
          <w:szCs w:val="24"/>
        </w:rPr>
        <w:t xml:space="preserve"> from a</w:t>
      </w:r>
      <w:r w:rsidR="00D0379A">
        <w:rPr>
          <w:rFonts w:ascii="Times New Roman" w:hAnsi="Times New Roman" w:cs="Times New Roman"/>
          <w:sz w:val="24"/>
          <w:szCs w:val="24"/>
        </w:rPr>
        <w:t>ny loan</w:t>
      </w:r>
      <w:r w:rsidR="009151EA">
        <w:rPr>
          <w:rFonts w:ascii="Times New Roman" w:hAnsi="Times New Roman" w:cs="Times New Roman"/>
          <w:sz w:val="24"/>
          <w:szCs w:val="24"/>
        </w:rPr>
        <w:t xml:space="preserve"> </w:t>
      </w:r>
      <w:r w:rsidR="00D0379A">
        <w:rPr>
          <w:rFonts w:ascii="Times New Roman" w:hAnsi="Times New Roman" w:cs="Times New Roman"/>
          <w:sz w:val="24"/>
          <w:szCs w:val="24"/>
        </w:rPr>
        <w:t>whatsoever</w:t>
      </w:r>
      <w:r w:rsidR="005861A9">
        <w:rPr>
          <w:rFonts w:ascii="Times New Roman" w:hAnsi="Times New Roman" w:cs="Times New Roman"/>
          <w:sz w:val="24"/>
          <w:szCs w:val="24"/>
        </w:rPr>
        <w:t xml:space="preserve">. </w:t>
      </w:r>
      <w:r w:rsidR="009151EA">
        <w:rPr>
          <w:rFonts w:ascii="Times New Roman" w:hAnsi="Times New Roman" w:cs="Times New Roman"/>
          <w:sz w:val="24"/>
          <w:szCs w:val="24"/>
        </w:rPr>
        <w:t>Ultimately</w:t>
      </w:r>
      <w:r w:rsidR="005861A9">
        <w:rPr>
          <w:rFonts w:ascii="Times New Roman" w:hAnsi="Times New Roman" w:cs="Times New Roman"/>
          <w:sz w:val="24"/>
          <w:szCs w:val="24"/>
        </w:rPr>
        <w:t xml:space="preserve"> she insisted</w:t>
      </w:r>
      <w:r w:rsidR="00D0379A">
        <w:rPr>
          <w:rFonts w:ascii="Times New Roman" w:hAnsi="Times New Roman" w:cs="Times New Roman"/>
          <w:sz w:val="24"/>
          <w:szCs w:val="24"/>
        </w:rPr>
        <w:t xml:space="preserve"> on</w:t>
      </w:r>
      <w:r w:rsidR="005861A9">
        <w:rPr>
          <w:rFonts w:ascii="Times New Roman" w:hAnsi="Times New Roman" w:cs="Times New Roman"/>
          <w:sz w:val="24"/>
          <w:szCs w:val="24"/>
        </w:rPr>
        <w:t xml:space="preserve"> a 50% share of the value of the shop. She was adamant that plaintiff’s offer for her to retain the </w:t>
      </w:r>
      <w:proofErr w:type="spellStart"/>
      <w:r w:rsidR="005861A9">
        <w:rPr>
          <w:rFonts w:ascii="Times New Roman" w:hAnsi="Times New Roman" w:cs="Times New Roman"/>
          <w:sz w:val="24"/>
          <w:szCs w:val="24"/>
        </w:rPr>
        <w:t>Rujeko</w:t>
      </w:r>
      <w:proofErr w:type="spellEnd"/>
      <w:r w:rsidR="005861A9">
        <w:rPr>
          <w:rFonts w:ascii="Times New Roman" w:hAnsi="Times New Roman" w:cs="Times New Roman"/>
          <w:sz w:val="24"/>
          <w:szCs w:val="24"/>
        </w:rPr>
        <w:t xml:space="preserve"> property should not prejudice her claim in respect of the remaining properties.</w:t>
      </w:r>
    </w:p>
    <w:p w:rsidR="004E14A2" w:rsidRDefault="005861A9" w:rsidP="009158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filed written closing submissions wherein the </w:t>
      </w:r>
      <w:r w:rsidR="00CA0750">
        <w:rPr>
          <w:rFonts w:ascii="Times New Roman" w:hAnsi="Times New Roman" w:cs="Times New Roman"/>
          <w:sz w:val="24"/>
          <w:szCs w:val="24"/>
        </w:rPr>
        <w:t>parties proposed contrasting</w:t>
      </w:r>
      <w:r>
        <w:rPr>
          <w:rFonts w:ascii="Times New Roman" w:hAnsi="Times New Roman" w:cs="Times New Roman"/>
          <w:sz w:val="24"/>
          <w:szCs w:val="24"/>
        </w:rPr>
        <w:t xml:space="preserve"> distribution “formula</w:t>
      </w:r>
      <w:r w:rsidR="00D0379A">
        <w:rPr>
          <w:rFonts w:ascii="Times New Roman" w:hAnsi="Times New Roman" w:cs="Times New Roman"/>
          <w:sz w:val="24"/>
          <w:szCs w:val="24"/>
        </w:rPr>
        <w:t>e</w:t>
      </w:r>
      <w:r>
        <w:rPr>
          <w:rFonts w:ascii="Times New Roman" w:hAnsi="Times New Roman" w:cs="Times New Roman"/>
          <w:sz w:val="24"/>
          <w:szCs w:val="24"/>
        </w:rPr>
        <w:t xml:space="preserve">”. It was suggested on behalf of the plaintiff that he be awarded exclusive ownership of the </w:t>
      </w:r>
      <w:proofErr w:type="spellStart"/>
      <w:r w:rsidR="004B15ED">
        <w:rPr>
          <w:rFonts w:ascii="Times New Roman" w:hAnsi="Times New Roman" w:cs="Times New Roman"/>
          <w:sz w:val="24"/>
          <w:szCs w:val="24"/>
        </w:rPr>
        <w:t>Chesvingo</w:t>
      </w:r>
      <w:proofErr w:type="spellEnd"/>
      <w:r w:rsidR="004B15ED">
        <w:rPr>
          <w:rFonts w:ascii="Times New Roman" w:hAnsi="Times New Roman" w:cs="Times New Roman"/>
          <w:sz w:val="24"/>
          <w:szCs w:val="24"/>
        </w:rPr>
        <w:t xml:space="preserve"> shop</w:t>
      </w:r>
      <w:r>
        <w:rPr>
          <w:rFonts w:ascii="Times New Roman" w:hAnsi="Times New Roman" w:cs="Times New Roman"/>
          <w:sz w:val="24"/>
          <w:szCs w:val="24"/>
        </w:rPr>
        <w:t xml:space="preserve"> and 70</w:t>
      </w:r>
      <w:proofErr w:type="gramStart"/>
      <w:r>
        <w:rPr>
          <w:rFonts w:ascii="Times New Roman" w:hAnsi="Times New Roman" w:cs="Times New Roman"/>
          <w:sz w:val="24"/>
          <w:szCs w:val="24"/>
        </w:rPr>
        <w:t xml:space="preserve">% </w:t>
      </w:r>
      <w:r w:rsidR="00CA0750">
        <w:rPr>
          <w:rFonts w:ascii="Times New Roman" w:hAnsi="Times New Roman" w:cs="Times New Roman"/>
          <w:sz w:val="24"/>
          <w:szCs w:val="24"/>
        </w:rPr>
        <w:t xml:space="preserve"> of</w:t>
      </w:r>
      <w:proofErr w:type="gramEnd"/>
      <w:r w:rsidR="00CA0750">
        <w:rPr>
          <w:rFonts w:ascii="Times New Roman" w:hAnsi="Times New Roman" w:cs="Times New Roman"/>
          <w:sz w:val="24"/>
          <w:szCs w:val="24"/>
        </w:rPr>
        <w:t xml:space="preserve"> the value </w:t>
      </w:r>
      <w:r>
        <w:rPr>
          <w:rFonts w:ascii="Times New Roman" w:hAnsi="Times New Roman" w:cs="Times New Roman"/>
          <w:sz w:val="24"/>
          <w:szCs w:val="24"/>
        </w:rPr>
        <w:t xml:space="preserve">of the </w:t>
      </w:r>
      <w:proofErr w:type="spellStart"/>
      <w:r>
        <w:rPr>
          <w:rFonts w:ascii="Times New Roman" w:hAnsi="Times New Roman" w:cs="Times New Roman"/>
          <w:sz w:val="24"/>
          <w:szCs w:val="24"/>
        </w:rPr>
        <w:t>Zimre</w:t>
      </w:r>
      <w:proofErr w:type="spellEnd"/>
      <w:r>
        <w:rPr>
          <w:rFonts w:ascii="Times New Roman" w:hAnsi="Times New Roman" w:cs="Times New Roman"/>
          <w:sz w:val="24"/>
          <w:szCs w:val="24"/>
        </w:rPr>
        <w:t xml:space="preserve"> property with the</w:t>
      </w:r>
      <w:r w:rsidR="00CA0750">
        <w:rPr>
          <w:rFonts w:ascii="Times New Roman" w:hAnsi="Times New Roman" w:cs="Times New Roman"/>
          <w:sz w:val="24"/>
          <w:szCs w:val="24"/>
        </w:rPr>
        <w:t xml:space="preserve"> remainder being awarded to the</w:t>
      </w:r>
      <w:r>
        <w:rPr>
          <w:rFonts w:ascii="Times New Roman" w:hAnsi="Times New Roman" w:cs="Times New Roman"/>
          <w:sz w:val="24"/>
          <w:szCs w:val="24"/>
        </w:rPr>
        <w:t xml:space="preserve"> defendant in addition to the </w:t>
      </w:r>
      <w:proofErr w:type="spellStart"/>
      <w:r>
        <w:rPr>
          <w:rFonts w:ascii="Times New Roman" w:hAnsi="Times New Roman" w:cs="Times New Roman"/>
          <w:sz w:val="24"/>
          <w:szCs w:val="24"/>
        </w:rPr>
        <w:t>Rujeko</w:t>
      </w:r>
      <w:proofErr w:type="spellEnd"/>
      <w:r>
        <w:rPr>
          <w:rFonts w:ascii="Times New Roman" w:hAnsi="Times New Roman" w:cs="Times New Roman"/>
          <w:sz w:val="24"/>
          <w:szCs w:val="24"/>
        </w:rPr>
        <w:t xml:space="preserve"> property.</w:t>
      </w:r>
      <w:r w:rsidR="009158AB">
        <w:rPr>
          <w:rFonts w:ascii="Times New Roman" w:hAnsi="Times New Roman" w:cs="Times New Roman"/>
          <w:sz w:val="24"/>
          <w:szCs w:val="24"/>
        </w:rPr>
        <w:t xml:space="preserve"> </w:t>
      </w:r>
      <w:r w:rsidR="004E14A2">
        <w:rPr>
          <w:rFonts w:ascii="Times New Roman" w:hAnsi="Times New Roman" w:cs="Times New Roman"/>
          <w:sz w:val="24"/>
          <w:szCs w:val="24"/>
        </w:rPr>
        <w:t>On the other hand</w:t>
      </w:r>
      <w:r w:rsidR="009158AB">
        <w:rPr>
          <w:rFonts w:ascii="Times New Roman" w:hAnsi="Times New Roman" w:cs="Times New Roman"/>
          <w:sz w:val="24"/>
          <w:szCs w:val="24"/>
        </w:rPr>
        <w:t>,</w:t>
      </w:r>
      <w:r w:rsidR="004E14A2">
        <w:rPr>
          <w:rFonts w:ascii="Times New Roman" w:hAnsi="Times New Roman" w:cs="Times New Roman"/>
          <w:sz w:val="24"/>
          <w:szCs w:val="24"/>
        </w:rPr>
        <w:t xml:space="preserve"> it was proposed on behalf of the defendant</w:t>
      </w:r>
      <w:r w:rsidR="009158AB">
        <w:rPr>
          <w:rFonts w:ascii="Times New Roman" w:hAnsi="Times New Roman" w:cs="Times New Roman"/>
          <w:sz w:val="24"/>
          <w:szCs w:val="24"/>
        </w:rPr>
        <w:t xml:space="preserve"> that she</w:t>
      </w:r>
      <w:r w:rsidR="004E14A2">
        <w:rPr>
          <w:rFonts w:ascii="Times New Roman" w:hAnsi="Times New Roman" w:cs="Times New Roman"/>
          <w:sz w:val="24"/>
          <w:szCs w:val="24"/>
        </w:rPr>
        <w:t xml:space="preserve"> be awarded exclusive ownership of the </w:t>
      </w:r>
      <w:proofErr w:type="spellStart"/>
      <w:r w:rsidR="004E14A2">
        <w:rPr>
          <w:rFonts w:ascii="Times New Roman" w:hAnsi="Times New Roman" w:cs="Times New Roman"/>
          <w:sz w:val="24"/>
          <w:szCs w:val="24"/>
        </w:rPr>
        <w:t>Chesvingo</w:t>
      </w:r>
      <w:proofErr w:type="spellEnd"/>
      <w:r w:rsidR="004E14A2">
        <w:rPr>
          <w:rFonts w:ascii="Times New Roman" w:hAnsi="Times New Roman" w:cs="Times New Roman"/>
          <w:sz w:val="24"/>
          <w:szCs w:val="24"/>
        </w:rPr>
        <w:t xml:space="preserve"> shop in addition to the </w:t>
      </w:r>
      <w:proofErr w:type="spellStart"/>
      <w:r w:rsidR="004E14A2">
        <w:rPr>
          <w:rFonts w:ascii="Times New Roman" w:hAnsi="Times New Roman" w:cs="Times New Roman"/>
          <w:sz w:val="24"/>
          <w:szCs w:val="24"/>
        </w:rPr>
        <w:t>Rujeko</w:t>
      </w:r>
      <w:proofErr w:type="spellEnd"/>
      <w:r w:rsidR="004E14A2">
        <w:rPr>
          <w:rFonts w:ascii="Times New Roman" w:hAnsi="Times New Roman" w:cs="Times New Roman"/>
          <w:sz w:val="24"/>
          <w:szCs w:val="24"/>
        </w:rPr>
        <w:t xml:space="preserve"> property and that the plaintiff be awarded exclusive ownership of the </w:t>
      </w:r>
      <w:proofErr w:type="spellStart"/>
      <w:r w:rsidR="004E14A2">
        <w:rPr>
          <w:rFonts w:ascii="Times New Roman" w:hAnsi="Times New Roman" w:cs="Times New Roman"/>
          <w:sz w:val="24"/>
          <w:szCs w:val="24"/>
        </w:rPr>
        <w:t>Zimre</w:t>
      </w:r>
      <w:proofErr w:type="spellEnd"/>
      <w:r w:rsidR="004E14A2">
        <w:rPr>
          <w:rFonts w:ascii="Times New Roman" w:hAnsi="Times New Roman" w:cs="Times New Roman"/>
          <w:sz w:val="24"/>
          <w:szCs w:val="24"/>
        </w:rPr>
        <w:t xml:space="preserve"> Park property.</w:t>
      </w:r>
    </w:p>
    <w:p w:rsidR="004E14A2" w:rsidRDefault="004E14A2" w:rsidP="004F5A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division of assets upon divorce is governed by section 7 of the Matrimonial Causes Act [</w:t>
      </w:r>
      <w:r w:rsidRPr="004E14A2">
        <w:rPr>
          <w:rFonts w:ascii="Times New Roman" w:hAnsi="Times New Roman" w:cs="Times New Roman"/>
          <w:i/>
          <w:sz w:val="24"/>
          <w:szCs w:val="24"/>
        </w:rPr>
        <w:t>Chapter 5:13</w:t>
      </w:r>
      <w:r>
        <w:rPr>
          <w:rFonts w:ascii="Times New Roman" w:hAnsi="Times New Roman" w:cs="Times New Roman"/>
          <w:sz w:val="24"/>
          <w:szCs w:val="24"/>
        </w:rPr>
        <w:t>] which in subsection 4 provides a set of guiding principles in arriving at an equitable distribution. It reads as follows:</w:t>
      </w:r>
    </w:p>
    <w:p w:rsidR="00470943" w:rsidRPr="00D06162" w:rsidRDefault="00470943" w:rsidP="00470943">
      <w:pPr>
        <w:autoSpaceDE w:val="0"/>
        <w:autoSpaceDN w:val="0"/>
        <w:adjustRightInd w:val="0"/>
        <w:spacing w:after="0" w:line="240" w:lineRule="auto"/>
        <w:ind w:firstLine="720"/>
        <w:jc w:val="both"/>
        <w:rPr>
          <w:rFonts w:ascii="Times New Roman" w:hAnsi="Times New Roman" w:cs="Times New Roman"/>
          <w:b/>
          <w:bCs/>
          <w:i/>
          <w:sz w:val="24"/>
          <w:szCs w:val="24"/>
          <w:lang w:val="en-US"/>
        </w:rPr>
      </w:pPr>
      <w:r w:rsidRPr="00D06162">
        <w:rPr>
          <w:rFonts w:ascii="Times New Roman" w:hAnsi="Times New Roman" w:cs="Times New Roman"/>
          <w:b/>
          <w:bCs/>
          <w:i/>
          <w:sz w:val="24"/>
          <w:szCs w:val="24"/>
          <w:lang w:val="en-US"/>
        </w:rPr>
        <w:t>7.</w:t>
      </w:r>
      <w:r w:rsidRPr="00D06162">
        <w:rPr>
          <w:rFonts w:ascii="Times New Roman" w:hAnsi="Times New Roman" w:cs="Times New Roman"/>
          <w:b/>
          <w:bCs/>
          <w:i/>
          <w:sz w:val="24"/>
          <w:szCs w:val="24"/>
          <w:lang w:val="en-US"/>
        </w:rPr>
        <w:tab/>
        <w:t xml:space="preserve"> Division of assets and maintenance orders</w:t>
      </w:r>
    </w:p>
    <w:p w:rsidR="00D06162" w:rsidRPr="00D06162" w:rsidRDefault="00D06162" w:rsidP="00470943">
      <w:pPr>
        <w:autoSpaceDE w:val="0"/>
        <w:autoSpaceDN w:val="0"/>
        <w:adjustRightInd w:val="0"/>
        <w:spacing w:after="0" w:line="240" w:lineRule="auto"/>
        <w:ind w:firstLine="720"/>
        <w:jc w:val="both"/>
        <w:rPr>
          <w:rFonts w:ascii="Times New Roman" w:hAnsi="Times New Roman" w:cs="Times New Roman"/>
          <w:b/>
          <w:bCs/>
          <w:i/>
          <w:sz w:val="24"/>
          <w:szCs w:val="24"/>
          <w:lang w:val="en-US"/>
        </w:rPr>
      </w:pPr>
    </w:p>
    <w:p w:rsidR="00470943" w:rsidRPr="00D06162" w:rsidRDefault="00470943" w:rsidP="00EF0797">
      <w:pPr>
        <w:autoSpaceDE w:val="0"/>
        <w:autoSpaceDN w:val="0"/>
        <w:adjustRightInd w:val="0"/>
        <w:spacing w:after="0" w:line="240" w:lineRule="auto"/>
        <w:ind w:left="2160" w:hanging="720"/>
        <w:jc w:val="both"/>
        <w:rPr>
          <w:rFonts w:ascii="Times New Roman" w:hAnsi="Times New Roman" w:cs="Times New Roman"/>
          <w:i/>
          <w:sz w:val="24"/>
          <w:szCs w:val="24"/>
          <w:lang w:val="en-US"/>
        </w:rPr>
      </w:pPr>
      <w:r w:rsidRPr="00D06162">
        <w:rPr>
          <w:rFonts w:ascii="Times New Roman" w:hAnsi="Times New Roman" w:cs="Times New Roman"/>
          <w:i/>
          <w:sz w:val="24"/>
          <w:szCs w:val="24"/>
          <w:lang w:val="en-US"/>
        </w:rPr>
        <w:t xml:space="preserve">(1) </w:t>
      </w:r>
      <w:r w:rsidRPr="00D06162">
        <w:rPr>
          <w:rFonts w:ascii="Times New Roman" w:hAnsi="Times New Roman" w:cs="Times New Roman"/>
          <w:i/>
          <w:sz w:val="24"/>
          <w:szCs w:val="24"/>
          <w:lang w:val="en-US"/>
        </w:rPr>
        <w:tab/>
        <w:t>Subject to this section, in granting a decree of divorce, judicial separation or nullity of marriage, or at any</w:t>
      </w:r>
      <w:r w:rsidR="00EF0797" w:rsidRPr="00D06162">
        <w:rPr>
          <w:rFonts w:ascii="Times New Roman" w:hAnsi="Times New Roman" w:cs="Times New Roman"/>
          <w:i/>
          <w:sz w:val="24"/>
          <w:szCs w:val="24"/>
          <w:lang w:val="en-US"/>
        </w:rPr>
        <w:t xml:space="preserve"> </w:t>
      </w:r>
      <w:r w:rsidRPr="00D06162">
        <w:rPr>
          <w:rFonts w:ascii="Times New Roman" w:hAnsi="Times New Roman" w:cs="Times New Roman"/>
          <w:i/>
          <w:sz w:val="24"/>
          <w:szCs w:val="24"/>
          <w:lang w:val="en-US"/>
        </w:rPr>
        <w:t>time thereafter, an appropriate court m</w:t>
      </w:r>
      <w:r w:rsidR="00D06162" w:rsidRPr="00D06162">
        <w:rPr>
          <w:rFonts w:ascii="Times New Roman" w:hAnsi="Times New Roman" w:cs="Times New Roman"/>
          <w:i/>
          <w:sz w:val="24"/>
          <w:szCs w:val="24"/>
          <w:lang w:val="en-US"/>
        </w:rPr>
        <w:t xml:space="preserve">ay make an order with regard to - </w:t>
      </w:r>
    </w:p>
    <w:p w:rsidR="00EF0797" w:rsidRPr="00D06162" w:rsidRDefault="00EF0797" w:rsidP="00EF0797">
      <w:pPr>
        <w:autoSpaceDE w:val="0"/>
        <w:autoSpaceDN w:val="0"/>
        <w:adjustRightInd w:val="0"/>
        <w:spacing w:after="0" w:line="240" w:lineRule="auto"/>
        <w:ind w:left="2160" w:hanging="720"/>
        <w:jc w:val="both"/>
        <w:rPr>
          <w:rFonts w:ascii="Times New Roman" w:hAnsi="Times New Roman" w:cs="Times New Roman"/>
          <w:i/>
          <w:sz w:val="24"/>
          <w:szCs w:val="24"/>
          <w:lang w:val="en-US"/>
        </w:rPr>
      </w:pPr>
    </w:p>
    <w:p w:rsidR="00470943" w:rsidRPr="00D06162" w:rsidRDefault="00470943" w:rsidP="00EF0797">
      <w:pPr>
        <w:pStyle w:val="ListParagraph"/>
        <w:numPr>
          <w:ilvl w:val="0"/>
          <w:numId w:val="2"/>
        </w:numPr>
        <w:autoSpaceDE w:val="0"/>
        <w:autoSpaceDN w:val="0"/>
        <w:adjustRightInd w:val="0"/>
        <w:spacing w:after="0" w:line="240" w:lineRule="auto"/>
        <w:jc w:val="both"/>
        <w:rPr>
          <w:rFonts w:ascii="Times New Roman" w:hAnsi="Times New Roman" w:cs="Times New Roman"/>
          <w:i/>
          <w:sz w:val="24"/>
          <w:szCs w:val="24"/>
          <w:lang w:val="en-US"/>
        </w:rPr>
      </w:pPr>
      <w:r w:rsidRPr="00D06162">
        <w:rPr>
          <w:rFonts w:ascii="Times New Roman" w:hAnsi="Times New Roman" w:cs="Times New Roman"/>
          <w:i/>
          <w:sz w:val="24"/>
          <w:szCs w:val="24"/>
          <w:lang w:val="en-US"/>
        </w:rPr>
        <w:t>the division, apportionment or distribution of the assets of the spouses, including an order that any asset be</w:t>
      </w:r>
      <w:r w:rsidR="00EF0797" w:rsidRPr="00D06162">
        <w:rPr>
          <w:rFonts w:ascii="Times New Roman" w:hAnsi="Times New Roman" w:cs="Times New Roman"/>
          <w:i/>
          <w:sz w:val="24"/>
          <w:szCs w:val="24"/>
          <w:lang w:val="en-US"/>
        </w:rPr>
        <w:t xml:space="preserve"> </w:t>
      </w:r>
      <w:r w:rsidRPr="00D06162">
        <w:rPr>
          <w:rFonts w:ascii="Times New Roman" w:hAnsi="Times New Roman" w:cs="Times New Roman"/>
          <w:i/>
          <w:sz w:val="24"/>
          <w:szCs w:val="24"/>
          <w:lang w:val="en-US"/>
        </w:rPr>
        <w:t>transferred from one spouse to the other;</w:t>
      </w:r>
    </w:p>
    <w:p w:rsidR="00EF0797" w:rsidRPr="00D06162" w:rsidRDefault="00EF0797" w:rsidP="00EF0797">
      <w:pPr>
        <w:pStyle w:val="ListParagraph"/>
        <w:autoSpaceDE w:val="0"/>
        <w:autoSpaceDN w:val="0"/>
        <w:adjustRightInd w:val="0"/>
        <w:spacing w:after="0" w:line="240" w:lineRule="auto"/>
        <w:ind w:left="2940"/>
        <w:jc w:val="both"/>
        <w:rPr>
          <w:rFonts w:ascii="Times New Roman" w:hAnsi="Times New Roman" w:cs="Times New Roman"/>
          <w:i/>
          <w:sz w:val="24"/>
          <w:szCs w:val="24"/>
          <w:lang w:val="en-US"/>
        </w:rPr>
      </w:pPr>
    </w:p>
    <w:p w:rsidR="00470943" w:rsidRPr="00D06162" w:rsidRDefault="00EF0797" w:rsidP="00EF0797">
      <w:pPr>
        <w:pStyle w:val="ListParagraph"/>
        <w:numPr>
          <w:ilvl w:val="0"/>
          <w:numId w:val="2"/>
        </w:numPr>
        <w:autoSpaceDE w:val="0"/>
        <w:autoSpaceDN w:val="0"/>
        <w:adjustRightInd w:val="0"/>
        <w:spacing w:after="0" w:line="240" w:lineRule="auto"/>
        <w:jc w:val="both"/>
        <w:rPr>
          <w:rFonts w:ascii="Times New Roman" w:hAnsi="Times New Roman" w:cs="Times New Roman"/>
          <w:i/>
          <w:sz w:val="24"/>
          <w:szCs w:val="24"/>
          <w:lang w:val="en-US"/>
        </w:rPr>
      </w:pPr>
      <w:r w:rsidRPr="00D06162">
        <w:rPr>
          <w:rFonts w:ascii="Times New Roman" w:hAnsi="Times New Roman" w:cs="Times New Roman"/>
          <w:i/>
          <w:sz w:val="24"/>
          <w:szCs w:val="24"/>
          <w:lang w:val="en-US"/>
        </w:rPr>
        <w:t>……………………..</w:t>
      </w:r>
    </w:p>
    <w:p w:rsidR="00EF0797" w:rsidRPr="00D06162" w:rsidRDefault="00EF0797" w:rsidP="00EF0797">
      <w:pPr>
        <w:pStyle w:val="ListParagraph"/>
        <w:rPr>
          <w:rFonts w:ascii="Times New Roman" w:hAnsi="Times New Roman" w:cs="Times New Roman"/>
          <w:i/>
          <w:sz w:val="24"/>
          <w:szCs w:val="24"/>
          <w:lang w:val="en-US"/>
        </w:rPr>
      </w:pPr>
    </w:p>
    <w:p w:rsidR="00EF0797" w:rsidRPr="00D06162" w:rsidRDefault="00EF0797" w:rsidP="00EF0797">
      <w:pPr>
        <w:autoSpaceDE w:val="0"/>
        <w:autoSpaceDN w:val="0"/>
        <w:adjustRightInd w:val="0"/>
        <w:spacing w:after="0" w:line="240" w:lineRule="auto"/>
        <w:jc w:val="both"/>
        <w:rPr>
          <w:rFonts w:ascii="Times New Roman" w:hAnsi="Times New Roman" w:cs="Times New Roman"/>
          <w:i/>
          <w:sz w:val="24"/>
          <w:szCs w:val="24"/>
          <w:lang w:val="en-US"/>
        </w:rPr>
      </w:pPr>
    </w:p>
    <w:p w:rsidR="00470943" w:rsidRPr="00D06162" w:rsidRDefault="00470943" w:rsidP="00EF0797">
      <w:pPr>
        <w:autoSpaceDE w:val="0"/>
        <w:autoSpaceDN w:val="0"/>
        <w:adjustRightInd w:val="0"/>
        <w:spacing w:after="0" w:line="240" w:lineRule="auto"/>
        <w:ind w:left="720" w:firstLine="720"/>
        <w:jc w:val="both"/>
        <w:rPr>
          <w:rFonts w:ascii="Times New Roman" w:hAnsi="Times New Roman" w:cs="Times New Roman"/>
          <w:i/>
          <w:sz w:val="24"/>
          <w:szCs w:val="24"/>
          <w:lang w:val="en-US"/>
        </w:rPr>
      </w:pPr>
      <w:r w:rsidRPr="00D06162">
        <w:rPr>
          <w:rFonts w:ascii="Times New Roman" w:hAnsi="Times New Roman" w:cs="Times New Roman"/>
          <w:i/>
          <w:sz w:val="24"/>
          <w:szCs w:val="24"/>
          <w:lang w:val="en-US"/>
        </w:rPr>
        <w:t xml:space="preserve">(2) </w:t>
      </w:r>
      <w:r w:rsidR="00EF0797" w:rsidRPr="00D06162">
        <w:rPr>
          <w:rFonts w:ascii="Times New Roman" w:hAnsi="Times New Roman" w:cs="Times New Roman"/>
          <w:i/>
          <w:sz w:val="24"/>
          <w:szCs w:val="24"/>
          <w:lang w:val="en-US"/>
        </w:rPr>
        <w:tab/>
        <w:t>…..</w:t>
      </w:r>
    </w:p>
    <w:p w:rsidR="00EF0797" w:rsidRPr="00D06162" w:rsidRDefault="00EF0797" w:rsidP="00EF0797">
      <w:pPr>
        <w:autoSpaceDE w:val="0"/>
        <w:autoSpaceDN w:val="0"/>
        <w:adjustRightInd w:val="0"/>
        <w:spacing w:after="0" w:line="240" w:lineRule="auto"/>
        <w:ind w:left="720" w:firstLine="720"/>
        <w:rPr>
          <w:rFonts w:ascii="Times New Roman" w:hAnsi="Times New Roman" w:cs="Times New Roman"/>
          <w:i/>
          <w:sz w:val="24"/>
          <w:szCs w:val="24"/>
          <w:lang w:val="en-US"/>
        </w:rPr>
      </w:pPr>
    </w:p>
    <w:p w:rsidR="00EF0797" w:rsidRPr="00D06162" w:rsidRDefault="00470943" w:rsidP="00EF0797">
      <w:pPr>
        <w:autoSpaceDE w:val="0"/>
        <w:autoSpaceDN w:val="0"/>
        <w:adjustRightInd w:val="0"/>
        <w:spacing w:after="0" w:line="240" w:lineRule="auto"/>
        <w:ind w:left="720" w:firstLine="720"/>
        <w:rPr>
          <w:rFonts w:ascii="Times New Roman" w:hAnsi="Times New Roman" w:cs="Times New Roman"/>
          <w:i/>
          <w:sz w:val="24"/>
          <w:szCs w:val="24"/>
          <w:lang w:val="en-US"/>
        </w:rPr>
      </w:pPr>
      <w:r w:rsidRPr="00D06162">
        <w:rPr>
          <w:rFonts w:ascii="Times New Roman" w:hAnsi="Times New Roman" w:cs="Times New Roman"/>
          <w:i/>
          <w:sz w:val="24"/>
          <w:szCs w:val="24"/>
          <w:lang w:val="en-US"/>
        </w:rPr>
        <w:t xml:space="preserve">(3) </w:t>
      </w:r>
      <w:r w:rsidR="00EF0797" w:rsidRPr="00D06162">
        <w:rPr>
          <w:rFonts w:ascii="Times New Roman" w:hAnsi="Times New Roman" w:cs="Times New Roman"/>
          <w:i/>
          <w:sz w:val="24"/>
          <w:szCs w:val="24"/>
          <w:lang w:val="en-US"/>
        </w:rPr>
        <w:tab/>
        <w:t>……</w:t>
      </w:r>
    </w:p>
    <w:p w:rsidR="00EF0797" w:rsidRPr="00D06162" w:rsidRDefault="00EF0797" w:rsidP="00EF0797">
      <w:pPr>
        <w:autoSpaceDE w:val="0"/>
        <w:autoSpaceDN w:val="0"/>
        <w:adjustRightInd w:val="0"/>
        <w:spacing w:after="0" w:line="240" w:lineRule="auto"/>
        <w:jc w:val="both"/>
        <w:rPr>
          <w:rFonts w:ascii="Times New Roman" w:hAnsi="Times New Roman" w:cs="Times New Roman"/>
          <w:i/>
          <w:sz w:val="24"/>
          <w:szCs w:val="24"/>
          <w:lang w:val="en-US"/>
        </w:rPr>
      </w:pPr>
    </w:p>
    <w:p w:rsidR="00470943" w:rsidRPr="00D06162" w:rsidRDefault="00470943" w:rsidP="00EF0797">
      <w:pPr>
        <w:autoSpaceDE w:val="0"/>
        <w:autoSpaceDN w:val="0"/>
        <w:adjustRightInd w:val="0"/>
        <w:spacing w:after="0" w:line="240" w:lineRule="auto"/>
        <w:ind w:left="2160" w:hanging="720"/>
        <w:jc w:val="both"/>
        <w:rPr>
          <w:rFonts w:ascii="Times New Roman" w:hAnsi="Times New Roman" w:cs="Times New Roman"/>
          <w:i/>
          <w:sz w:val="24"/>
          <w:szCs w:val="24"/>
          <w:lang w:val="en-US"/>
        </w:rPr>
      </w:pPr>
      <w:r w:rsidRPr="00D06162">
        <w:rPr>
          <w:rFonts w:ascii="Times New Roman" w:hAnsi="Times New Roman" w:cs="Times New Roman"/>
          <w:i/>
          <w:sz w:val="24"/>
          <w:szCs w:val="24"/>
          <w:lang w:val="en-US"/>
        </w:rPr>
        <w:lastRenderedPageBreak/>
        <w:t xml:space="preserve">(4) </w:t>
      </w:r>
      <w:r w:rsidR="00EF0797" w:rsidRPr="00D06162">
        <w:rPr>
          <w:rFonts w:ascii="Times New Roman" w:hAnsi="Times New Roman" w:cs="Times New Roman"/>
          <w:i/>
          <w:sz w:val="24"/>
          <w:szCs w:val="24"/>
          <w:lang w:val="en-US"/>
        </w:rPr>
        <w:tab/>
      </w:r>
      <w:r w:rsidRPr="00D06162">
        <w:rPr>
          <w:rFonts w:ascii="Times New Roman" w:hAnsi="Times New Roman" w:cs="Times New Roman"/>
          <w:i/>
          <w:sz w:val="24"/>
          <w:szCs w:val="24"/>
          <w:lang w:val="en-US"/>
        </w:rPr>
        <w:t>In making an order in terms of subsection (1) an appropriate court shall have regard to all the circumstances</w:t>
      </w:r>
      <w:r w:rsidR="00EF0797" w:rsidRPr="00D06162">
        <w:rPr>
          <w:rFonts w:ascii="Times New Roman" w:hAnsi="Times New Roman" w:cs="Times New Roman"/>
          <w:i/>
          <w:sz w:val="24"/>
          <w:szCs w:val="24"/>
          <w:lang w:val="en-US"/>
        </w:rPr>
        <w:t xml:space="preserve"> </w:t>
      </w:r>
      <w:r w:rsidRPr="00D06162">
        <w:rPr>
          <w:rFonts w:ascii="Times New Roman" w:hAnsi="Times New Roman" w:cs="Times New Roman"/>
          <w:i/>
          <w:sz w:val="24"/>
          <w:szCs w:val="24"/>
          <w:lang w:val="en-US"/>
        </w:rPr>
        <w:t>of the case, including the following</w:t>
      </w:r>
      <w:r w:rsidR="00D06162" w:rsidRPr="00D06162">
        <w:rPr>
          <w:rFonts w:ascii="Times New Roman" w:hAnsi="Times New Roman" w:cs="Times New Roman"/>
          <w:i/>
          <w:sz w:val="24"/>
          <w:szCs w:val="24"/>
          <w:lang w:val="en-US"/>
        </w:rPr>
        <w:t xml:space="preserve"> - </w:t>
      </w:r>
    </w:p>
    <w:p w:rsidR="00EF0797" w:rsidRPr="00D06162" w:rsidRDefault="00EF0797" w:rsidP="00EF0797">
      <w:pPr>
        <w:autoSpaceDE w:val="0"/>
        <w:autoSpaceDN w:val="0"/>
        <w:adjustRightInd w:val="0"/>
        <w:spacing w:after="0" w:line="240" w:lineRule="auto"/>
        <w:ind w:left="2160" w:hanging="660"/>
        <w:jc w:val="both"/>
        <w:rPr>
          <w:rFonts w:ascii="Times New Roman" w:hAnsi="Times New Roman" w:cs="Times New Roman"/>
          <w:i/>
          <w:sz w:val="24"/>
          <w:szCs w:val="24"/>
          <w:lang w:val="en-US"/>
        </w:rPr>
      </w:pPr>
    </w:p>
    <w:p w:rsidR="00470943" w:rsidRPr="00D06162" w:rsidRDefault="00470943" w:rsidP="00EF0797">
      <w:pPr>
        <w:pStyle w:val="ListParagraph"/>
        <w:numPr>
          <w:ilvl w:val="0"/>
          <w:numId w:val="1"/>
        </w:numPr>
        <w:autoSpaceDE w:val="0"/>
        <w:autoSpaceDN w:val="0"/>
        <w:adjustRightInd w:val="0"/>
        <w:spacing w:after="0" w:line="240" w:lineRule="auto"/>
        <w:jc w:val="both"/>
        <w:rPr>
          <w:rFonts w:ascii="Times New Roman" w:hAnsi="Times New Roman" w:cs="Times New Roman"/>
          <w:i/>
          <w:sz w:val="24"/>
          <w:szCs w:val="24"/>
          <w:lang w:val="en-US"/>
        </w:rPr>
      </w:pPr>
      <w:r w:rsidRPr="00D06162">
        <w:rPr>
          <w:rFonts w:ascii="Times New Roman" w:hAnsi="Times New Roman" w:cs="Times New Roman"/>
          <w:i/>
          <w:sz w:val="24"/>
          <w:szCs w:val="24"/>
          <w:lang w:val="en-US"/>
        </w:rPr>
        <w:t>the income-earning capacity, assets and other financial resources which each spouse and child has or is</w:t>
      </w:r>
      <w:r w:rsidR="00EF0797" w:rsidRPr="00D06162">
        <w:rPr>
          <w:rFonts w:ascii="Times New Roman" w:hAnsi="Times New Roman" w:cs="Times New Roman"/>
          <w:i/>
          <w:sz w:val="24"/>
          <w:szCs w:val="24"/>
          <w:lang w:val="en-US"/>
        </w:rPr>
        <w:t xml:space="preserve"> </w:t>
      </w:r>
      <w:r w:rsidRPr="00D06162">
        <w:rPr>
          <w:rFonts w:ascii="Times New Roman" w:hAnsi="Times New Roman" w:cs="Times New Roman"/>
          <w:i/>
          <w:sz w:val="24"/>
          <w:szCs w:val="24"/>
          <w:lang w:val="en-US"/>
        </w:rPr>
        <w:t>likely to have in the foreseeable future;</w:t>
      </w:r>
    </w:p>
    <w:p w:rsidR="00EF0797" w:rsidRPr="00D06162" w:rsidRDefault="00EF0797" w:rsidP="00EF0797">
      <w:pPr>
        <w:pStyle w:val="ListParagraph"/>
        <w:autoSpaceDE w:val="0"/>
        <w:autoSpaceDN w:val="0"/>
        <w:adjustRightInd w:val="0"/>
        <w:spacing w:after="0" w:line="240" w:lineRule="auto"/>
        <w:ind w:left="2880"/>
        <w:jc w:val="both"/>
        <w:rPr>
          <w:rFonts w:ascii="Times New Roman" w:hAnsi="Times New Roman" w:cs="Times New Roman"/>
          <w:i/>
          <w:sz w:val="24"/>
          <w:szCs w:val="24"/>
          <w:lang w:val="en-US"/>
        </w:rPr>
      </w:pPr>
    </w:p>
    <w:p w:rsidR="00470943" w:rsidRPr="00D06162" w:rsidRDefault="00470943" w:rsidP="00EF0797">
      <w:pPr>
        <w:pStyle w:val="ListParagraph"/>
        <w:numPr>
          <w:ilvl w:val="0"/>
          <w:numId w:val="1"/>
        </w:numPr>
        <w:autoSpaceDE w:val="0"/>
        <w:autoSpaceDN w:val="0"/>
        <w:adjustRightInd w:val="0"/>
        <w:spacing w:after="0" w:line="240" w:lineRule="auto"/>
        <w:jc w:val="both"/>
        <w:rPr>
          <w:rFonts w:ascii="Times New Roman" w:hAnsi="Times New Roman" w:cs="Times New Roman"/>
          <w:i/>
          <w:sz w:val="24"/>
          <w:szCs w:val="24"/>
          <w:lang w:val="en-US"/>
        </w:rPr>
      </w:pPr>
      <w:r w:rsidRPr="00D06162">
        <w:rPr>
          <w:rFonts w:ascii="Times New Roman" w:hAnsi="Times New Roman" w:cs="Times New Roman"/>
          <w:i/>
          <w:sz w:val="24"/>
          <w:szCs w:val="24"/>
          <w:lang w:val="en-US"/>
        </w:rPr>
        <w:t>the financial needs, obligations and responsibilities which each spouse and child has or is likely to have in</w:t>
      </w:r>
      <w:r w:rsidR="00EF0797" w:rsidRPr="00D06162">
        <w:rPr>
          <w:rFonts w:ascii="Times New Roman" w:hAnsi="Times New Roman" w:cs="Times New Roman"/>
          <w:i/>
          <w:sz w:val="24"/>
          <w:szCs w:val="24"/>
          <w:lang w:val="en-US"/>
        </w:rPr>
        <w:t xml:space="preserve"> </w:t>
      </w:r>
      <w:r w:rsidRPr="00D06162">
        <w:rPr>
          <w:rFonts w:ascii="Times New Roman" w:hAnsi="Times New Roman" w:cs="Times New Roman"/>
          <w:i/>
          <w:sz w:val="24"/>
          <w:szCs w:val="24"/>
          <w:lang w:val="en-US"/>
        </w:rPr>
        <w:t>the foreseeable future;</w:t>
      </w:r>
    </w:p>
    <w:p w:rsidR="00EF0797" w:rsidRPr="00D06162" w:rsidRDefault="00EF0797" w:rsidP="00EF0797">
      <w:pPr>
        <w:pStyle w:val="ListParagraph"/>
        <w:rPr>
          <w:rFonts w:ascii="Times New Roman" w:hAnsi="Times New Roman" w:cs="Times New Roman"/>
          <w:i/>
          <w:sz w:val="24"/>
          <w:szCs w:val="24"/>
          <w:lang w:val="en-US"/>
        </w:rPr>
      </w:pPr>
    </w:p>
    <w:p w:rsidR="00470943" w:rsidRPr="00D06162" w:rsidRDefault="00470943" w:rsidP="00EF0797">
      <w:pPr>
        <w:pStyle w:val="ListParagraph"/>
        <w:numPr>
          <w:ilvl w:val="0"/>
          <w:numId w:val="1"/>
        </w:numPr>
        <w:autoSpaceDE w:val="0"/>
        <w:autoSpaceDN w:val="0"/>
        <w:adjustRightInd w:val="0"/>
        <w:spacing w:after="0" w:line="240" w:lineRule="auto"/>
        <w:jc w:val="both"/>
        <w:rPr>
          <w:rFonts w:ascii="Times New Roman" w:hAnsi="Times New Roman" w:cs="Times New Roman"/>
          <w:i/>
          <w:sz w:val="24"/>
          <w:szCs w:val="24"/>
          <w:lang w:val="en-US"/>
        </w:rPr>
      </w:pPr>
      <w:r w:rsidRPr="00D06162">
        <w:rPr>
          <w:rFonts w:ascii="Times New Roman" w:hAnsi="Times New Roman" w:cs="Times New Roman"/>
          <w:i/>
          <w:sz w:val="24"/>
          <w:szCs w:val="24"/>
          <w:lang w:val="en-US"/>
        </w:rPr>
        <w:t>the standard of living of the family, including the manner in which any child was being educated or trained</w:t>
      </w:r>
      <w:r w:rsidR="00EF0797" w:rsidRPr="00D06162">
        <w:rPr>
          <w:rFonts w:ascii="Times New Roman" w:hAnsi="Times New Roman" w:cs="Times New Roman"/>
          <w:i/>
          <w:sz w:val="24"/>
          <w:szCs w:val="24"/>
          <w:lang w:val="en-US"/>
        </w:rPr>
        <w:t xml:space="preserve"> </w:t>
      </w:r>
      <w:r w:rsidRPr="00D06162">
        <w:rPr>
          <w:rFonts w:ascii="Times New Roman" w:hAnsi="Times New Roman" w:cs="Times New Roman"/>
          <w:i/>
          <w:sz w:val="24"/>
          <w:szCs w:val="24"/>
          <w:lang w:val="en-US"/>
        </w:rPr>
        <w:t>or expected to be educated or trained;</w:t>
      </w:r>
    </w:p>
    <w:p w:rsidR="00EF0797" w:rsidRPr="00D06162" w:rsidRDefault="00EF0797" w:rsidP="00EF0797">
      <w:pPr>
        <w:pStyle w:val="ListParagraph"/>
        <w:rPr>
          <w:rFonts w:ascii="Times New Roman" w:hAnsi="Times New Roman" w:cs="Times New Roman"/>
          <w:i/>
          <w:sz w:val="24"/>
          <w:szCs w:val="24"/>
          <w:lang w:val="en-US"/>
        </w:rPr>
      </w:pPr>
    </w:p>
    <w:p w:rsidR="00470943" w:rsidRPr="00D06162" w:rsidRDefault="00470943" w:rsidP="00EF0797">
      <w:pPr>
        <w:pStyle w:val="ListParagraph"/>
        <w:numPr>
          <w:ilvl w:val="0"/>
          <w:numId w:val="1"/>
        </w:numPr>
        <w:autoSpaceDE w:val="0"/>
        <w:autoSpaceDN w:val="0"/>
        <w:adjustRightInd w:val="0"/>
        <w:spacing w:after="0" w:line="240" w:lineRule="auto"/>
        <w:jc w:val="both"/>
        <w:rPr>
          <w:rFonts w:ascii="Times New Roman" w:hAnsi="Times New Roman" w:cs="Times New Roman"/>
          <w:i/>
          <w:sz w:val="24"/>
          <w:szCs w:val="24"/>
          <w:lang w:val="en-US"/>
        </w:rPr>
      </w:pPr>
      <w:r w:rsidRPr="00D06162">
        <w:rPr>
          <w:rFonts w:ascii="Times New Roman" w:hAnsi="Times New Roman" w:cs="Times New Roman"/>
          <w:i/>
          <w:sz w:val="24"/>
          <w:szCs w:val="24"/>
          <w:lang w:val="en-US"/>
        </w:rPr>
        <w:t>the age and physical and mental condition of each spouse and child;</w:t>
      </w:r>
    </w:p>
    <w:p w:rsidR="00EF0797" w:rsidRPr="00D06162" w:rsidRDefault="00EF0797" w:rsidP="00EF0797">
      <w:pPr>
        <w:pStyle w:val="ListParagraph"/>
        <w:rPr>
          <w:rFonts w:ascii="Times New Roman" w:hAnsi="Times New Roman" w:cs="Times New Roman"/>
          <w:i/>
          <w:sz w:val="24"/>
          <w:szCs w:val="24"/>
          <w:lang w:val="en-US"/>
        </w:rPr>
      </w:pPr>
    </w:p>
    <w:p w:rsidR="00470943" w:rsidRPr="00D06162" w:rsidRDefault="00470943" w:rsidP="00EF0797">
      <w:pPr>
        <w:pStyle w:val="ListParagraph"/>
        <w:numPr>
          <w:ilvl w:val="0"/>
          <w:numId w:val="1"/>
        </w:numPr>
        <w:autoSpaceDE w:val="0"/>
        <w:autoSpaceDN w:val="0"/>
        <w:adjustRightInd w:val="0"/>
        <w:spacing w:after="0" w:line="240" w:lineRule="auto"/>
        <w:jc w:val="both"/>
        <w:rPr>
          <w:rFonts w:ascii="Times New Roman" w:hAnsi="Times New Roman" w:cs="Times New Roman"/>
          <w:i/>
          <w:sz w:val="24"/>
          <w:szCs w:val="24"/>
          <w:lang w:val="en-US"/>
        </w:rPr>
      </w:pPr>
      <w:r w:rsidRPr="00D06162">
        <w:rPr>
          <w:rFonts w:ascii="Times New Roman" w:hAnsi="Times New Roman" w:cs="Times New Roman"/>
          <w:i/>
          <w:sz w:val="24"/>
          <w:szCs w:val="24"/>
          <w:lang w:val="en-US"/>
        </w:rPr>
        <w:t>the direct or indirect contribution made by each spouse to the family, including contributions made by</w:t>
      </w:r>
      <w:r w:rsidR="00EF0797" w:rsidRPr="00D06162">
        <w:rPr>
          <w:rFonts w:ascii="Times New Roman" w:hAnsi="Times New Roman" w:cs="Times New Roman"/>
          <w:i/>
          <w:sz w:val="24"/>
          <w:szCs w:val="24"/>
          <w:lang w:val="en-US"/>
        </w:rPr>
        <w:t xml:space="preserve"> </w:t>
      </w:r>
      <w:r w:rsidRPr="00D06162">
        <w:rPr>
          <w:rFonts w:ascii="Times New Roman" w:hAnsi="Times New Roman" w:cs="Times New Roman"/>
          <w:i/>
          <w:sz w:val="24"/>
          <w:szCs w:val="24"/>
          <w:lang w:val="en-US"/>
        </w:rPr>
        <w:t>looking after the home and caring for the family and any other domestic duties;</w:t>
      </w:r>
    </w:p>
    <w:p w:rsidR="00EF0797" w:rsidRPr="00D06162" w:rsidRDefault="00EF0797" w:rsidP="00EF0797">
      <w:pPr>
        <w:pStyle w:val="ListParagraph"/>
        <w:rPr>
          <w:rFonts w:ascii="Times New Roman" w:hAnsi="Times New Roman" w:cs="Times New Roman"/>
          <w:i/>
          <w:sz w:val="24"/>
          <w:szCs w:val="24"/>
          <w:lang w:val="en-US"/>
        </w:rPr>
      </w:pPr>
    </w:p>
    <w:p w:rsidR="00470943" w:rsidRPr="00D06162" w:rsidRDefault="00470943" w:rsidP="00EF0797">
      <w:pPr>
        <w:pStyle w:val="ListParagraph"/>
        <w:numPr>
          <w:ilvl w:val="0"/>
          <w:numId w:val="1"/>
        </w:numPr>
        <w:autoSpaceDE w:val="0"/>
        <w:autoSpaceDN w:val="0"/>
        <w:adjustRightInd w:val="0"/>
        <w:spacing w:after="0" w:line="240" w:lineRule="auto"/>
        <w:jc w:val="both"/>
        <w:rPr>
          <w:rFonts w:ascii="Times New Roman" w:hAnsi="Times New Roman" w:cs="Times New Roman"/>
          <w:i/>
          <w:sz w:val="24"/>
          <w:szCs w:val="24"/>
          <w:lang w:val="en-US"/>
        </w:rPr>
      </w:pPr>
      <w:r w:rsidRPr="00D06162">
        <w:rPr>
          <w:rFonts w:ascii="Times New Roman" w:hAnsi="Times New Roman" w:cs="Times New Roman"/>
          <w:i/>
          <w:sz w:val="24"/>
          <w:szCs w:val="24"/>
          <w:lang w:val="en-US"/>
        </w:rPr>
        <w:t>the value to either of the spouses or to any child of any benefit, including a pension or gratuity, which such</w:t>
      </w:r>
      <w:r w:rsidR="00EF0797" w:rsidRPr="00D06162">
        <w:rPr>
          <w:rFonts w:ascii="Times New Roman" w:hAnsi="Times New Roman" w:cs="Times New Roman"/>
          <w:i/>
          <w:sz w:val="24"/>
          <w:szCs w:val="24"/>
          <w:lang w:val="en-US"/>
        </w:rPr>
        <w:t xml:space="preserve"> </w:t>
      </w:r>
      <w:r w:rsidRPr="00D06162">
        <w:rPr>
          <w:rFonts w:ascii="Times New Roman" w:hAnsi="Times New Roman" w:cs="Times New Roman"/>
          <w:i/>
          <w:sz w:val="24"/>
          <w:szCs w:val="24"/>
          <w:lang w:val="en-US"/>
        </w:rPr>
        <w:t>spouse or child will lose as a result of the dissolution of the marriage;</w:t>
      </w:r>
    </w:p>
    <w:p w:rsidR="00EF0797" w:rsidRPr="00D06162" w:rsidRDefault="00EF0797" w:rsidP="00EF0797">
      <w:pPr>
        <w:pStyle w:val="ListParagraph"/>
        <w:rPr>
          <w:rFonts w:ascii="Times New Roman" w:hAnsi="Times New Roman" w:cs="Times New Roman"/>
          <w:i/>
          <w:sz w:val="24"/>
          <w:szCs w:val="24"/>
          <w:lang w:val="en-US"/>
        </w:rPr>
      </w:pPr>
    </w:p>
    <w:p w:rsidR="00470943" w:rsidRPr="00D06162" w:rsidRDefault="00470943" w:rsidP="00EF0797">
      <w:pPr>
        <w:pStyle w:val="ListParagraph"/>
        <w:numPr>
          <w:ilvl w:val="0"/>
          <w:numId w:val="1"/>
        </w:numPr>
        <w:autoSpaceDE w:val="0"/>
        <w:autoSpaceDN w:val="0"/>
        <w:adjustRightInd w:val="0"/>
        <w:spacing w:after="0" w:line="240" w:lineRule="auto"/>
        <w:jc w:val="both"/>
        <w:rPr>
          <w:rFonts w:ascii="Times New Roman" w:hAnsi="Times New Roman" w:cs="Times New Roman"/>
          <w:i/>
          <w:sz w:val="24"/>
          <w:szCs w:val="24"/>
          <w:lang w:val="en-US"/>
        </w:rPr>
      </w:pPr>
      <w:r w:rsidRPr="00D06162">
        <w:rPr>
          <w:rFonts w:ascii="Times New Roman" w:hAnsi="Times New Roman" w:cs="Times New Roman"/>
          <w:i/>
          <w:sz w:val="24"/>
          <w:szCs w:val="24"/>
          <w:lang w:val="en-US"/>
        </w:rPr>
        <w:t>the duration of the marriage;</w:t>
      </w:r>
    </w:p>
    <w:p w:rsidR="00470943" w:rsidRDefault="00470943" w:rsidP="00EF0797">
      <w:pPr>
        <w:autoSpaceDE w:val="0"/>
        <w:autoSpaceDN w:val="0"/>
        <w:adjustRightInd w:val="0"/>
        <w:spacing w:after="0" w:line="240" w:lineRule="auto"/>
        <w:ind w:left="2880"/>
        <w:jc w:val="both"/>
        <w:rPr>
          <w:rFonts w:ascii="Times New Roman" w:hAnsi="Times New Roman" w:cs="Times New Roman"/>
          <w:i/>
          <w:sz w:val="24"/>
          <w:szCs w:val="24"/>
          <w:lang w:val="en-US"/>
        </w:rPr>
      </w:pPr>
      <w:r w:rsidRPr="00D06162">
        <w:rPr>
          <w:rFonts w:ascii="Times New Roman" w:hAnsi="Times New Roman" w:cs="Times New Roman"/>
          <w:i/>
          <w:sz w:val="24"/>
          <w:szCs w:val="24"/>
          <w:lang w:val="en-US"/>
        </w:rPr>
        <w:t xml:space="preserve">and in so doing the court shall </w:t>
      </w:r>
      <w:proofErr w:type="spellStart"/>
      <w:r w:rsidRPr="00D06162">
        <w:rPr>
          <w:rFonts w:ascii="Times New Roman" w:hAnsi="Times New Roman" w:cs="Times New Roman"/>
          <w:i/>
          <w:sz w:val="24"/>
          <w:szCs w:val="24"/>
          <w:lang w:val="en-US"/>
        </w:rPr>
        <w:t>endeavour</w:t>
      </w:r>
      <w:proofErr w:type="spellEnd"/>
      <w:r w:rsidRPr="00D06162">
        <w:rPr>
          <w:rFonts w:ascii="Times New Roman" w:hAnsi="Times New Roman" w:cs="Times New Roman"/>
          <w:i/>
          <w:sz w:val="24"/>
          <w:szCs w:val="24"/>
          <w:lang w:val="en-US"/>
        </w:rPr>
        <w:t xml:space="preserve"> as far as is reasonable and practicable and, having regard to their conduct,</w:t>
      </w:r>
      <w:r w:rsidR="00EF0797" w:rsidRPr="00D06162">
        <w:rPr>
          <w:rFonts w:ascii="Times New Roman" w:hAnsi="Times New Roman" w:cs="Times New Roman"/>
          <w:i/>
          <w:sz w:val="24"/>
          <w:szCs w:val="24"/>
          <w:lang w:val="en-US"/>
        </w:rPr>
        <w:t xml:space="preserve"> </w:t>
      </w:r>
      <w:r w:rsidRPr="00D06162">
        <w:rPr>
          <w:rFonts w:ascii="Times New Roman" w:hAnsi="Times New Roman" w:cs="Times New Roman"/>
          <w:i/>
          <w:sz w:val="24"/>
          <w:szCs w:val="24"/>
          <w:lang w:val="en-US"/>
        </w:rPr>
        <w:t>is just to do so, to place the spouses and children in the position they would have been in had a normal marriage</w:t>
      </w:r>
      <w:r w:rsidR="00EF0797" w:rsidRPr="00D06162">
        <w:rPr>
          <w:rFonts w:ascii="Times New Roman" w:hAnsi="Times New Roman" w:cs="Times New Roman"/>
          <w:i/>
          <w:sz w:val="24"/>
          <w:szCs w:val="24"/>
          <w:lang w:val="en-US"/>
        </w:rPr>
        <w:t xml:space="preserve"> </w:t>
      </w:r>
      <w:r w:rsidRPr="00D06162">
        <w:rPr>
          <w:rFonts w:ascii="Times New Roman" w:hAnsi="Times New Roman" w:cs="Times New Roman"/>
          <w:i/>
          <w:sz w:val="24"/>
          <w:szCs w:val="24"/>
          <w:lang w:val="en-US"/>
        </w:rPr>
        <w:t>relationship continued between the spouses.</w:t>
      </w:r>
    </w:p>
    <w:p w:rsidR="006D48A5" w:rsidRDefault="006D48A5" w:rsidP="006D48A5">
      <w:pPr>
        <w:autoSpaceDE w:val="0"/>
        <w:autoSpaceDN w:val="0"/>
        <w:adjustRightInd w:val="0"/>
        <w:spacing w:after="0" w:line="240" w:lineRule="auto"/>
        <w:jc w:val="both"/>
        <w:rPr>
          <w:rFonts w:ascii="Times New Roman" w:hAnsi="Times New Roman" w:cs="Times New Roman"/>
          <w:i/>
          <w:sz w:val="24"/>
          <w:szCs w:val="24"/>
          <w:lang w:val="en-US"/>
        </w:rPr>
      </w:pPr>
    </w:p>
    <w:p w:rsidR="00DE61C4" w:rsidRDefault="00B97F24" w:rsidP="006D48A5">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CA0750">
        <w:rPr>
          <w:rFonts w:ascii="Times New Roman" w:hAnsi="Times New Roman" w:cs="Times New Roman"/>
          <w:sz w:val="24"/>
          <w:szCs w:val="24"/>
          <w:lang w:val="en-US"/>
        </w:rPr>
        <w:t>judicial process of distributing</w:t>
      </w:r>
      <w:r>
        <w:rPr>
          <w:rFonts w:ascii="Times New Roman" w:hAnsi="Times New Roman" w:cs="Times New Roman"/>
          <w:sz w:val="24"/>
          <w:szCs w:val="24"/>
          <w:lang w:val="en-US"/>
        </w:rPr>
        <w:t xml:space="preserve"> assets upon divorce is therefore not a straight-forward linear </w:t>
      </w:r>
      <w:r w:rsidR="00CA0750">
        <w:rPr>
          <w:rFonts w:ascii="Times New Roman" w:hAnsi="Times New Roman" w:cs="Times New Roman"/>
          <w:sz w:val="24"/>
          <w:szCs w:val="24"/>
          <w:lang w:val="en-US"/>
        </w:rPr>
        <w:t xml:space="preserve">process. It does not merely involve a </w:t>
      </w:r>
      <w:r>
        <w:rPr>
          <w:rFonts w:ascii="Times New Roman" w:hAnsi="Times New Roman" w:cs="Times New Roman"/>
          <w:sz w:val="24"/>
          <w:szCs w:val="24"/>
          <w:lang w:val="en-US"/>
        </w:rPr>
        <w:t xml:space="preserve">computation of the sum of the values of the property divided by two, as seemingly suggested by the defendant </w:t>
      </w:r>
      <w:r w:rsidR="00CA0750">
        <w:rPr>
          <w:rFonts w:ascii="Times New Roman" w:hAnsi="Times New Roman" w:cs="Times New Roman"/>
          <w:sz w:val="24"/>
          <w:szCs w:val="24"/>
          <w:lang w:val="en-US"/>
        </w:rPr>
        <w:t>who</w:t>
      </w:r>
      <w:r>
        <w:rPr>
          <w:rFonts w:ascii="Times New Roman" w:hAnsi="Times New Roman" w:cs="Times New Roman"/>
          <w:sz w:val="24"/>
          <w:szCs w:val="24"/>
          <w:lang w:val="en-US"/>
        </w:rPr>
        <w:t xml:space="preserve"> proposed that the combined values of the </w:t>
      </w:r>
      <w:proofErr w:type="spellStart"/>
      <w:r>
        <w:rPr>
          <w:rFonts w:ascii="Times New Roman" w:hAnsi="Times New Roman" w:cs="Times New Roman"/>
          <w:sz w:val="24"/>
          <w:szCs w:val="24"/>
          <w:lang w:val="en-US"/>
        </w:rPr>
        <w:t>Rujeko</w:t>
      </w:r>
      <w:proofErr w:type="spellEnd"/>
      <w:r>
        <w:rPr>
          <w:rFonts w:ascii="Times New Roman" w:hAnsi="Times New Roman" w:cs="Times New Roman"/>
          <w:sz w:val="24"/>
          <w:szCs w:val="24"/>
          <w:lang w:val="en-US"/>
        </w:rPr>
        <w:t xml:space="preserve"> property and the </w:t>
      </w:r>
      <w:proofErr w:type="spellStart"/>
      <w:r>
        <w:rPr>
          <w:rFonts w:ascii="Times New Roman" w:hAnsi="Times New Roman" w:cs="Times New Roman"/>
          <w:sz w:val="24"/>
          <w:szCs w:val="24"/>
          <w:lang w:val="en-US"/>
        </w:rPr>
        <w:t>Chesvingo</w:t>
      </w:r>
      <w:proofErr w:type="spellEnd"/>
      <w:r>
        <w:rPr>
          <w:rFonts w:ascii="Times New Roman" w:hAnsi="Times New Roman" w:cs="Times New Roman"/>
          <w:sz w:val="24"/>
          <w:szCs w:val="24"/>
          <w:lang w:val="en-US"/>
        </w:rPr>
        <w:t xml:space="preserve"> shop was equivalent to the value of the </w:t>
      </w:r>
      <w:proofErr w:type="spellStart"/>
      <w:r>
        <w:rPr>
          <w:rFonts w:ascii="Times New Roman" w:hAnsi="Times New Roman" w:cs="Times New Roman"/>
          <w:sz w:val="24"/>
          <w:szCs w:val="24"/>
          <w:lang w:val="en-US"/>
        </w:rPr>
        <w:t>Zimre</w:t>
      </w:r>
      <w:proofErr w:type="spellEnd"/>
      <w:r>
        <w:rPr>
          <w:rFonts w:ascii="Times New Roman" w:hAnsi="Times New Roman" w:cs="Times New Roman"/>
          <w:sz w:val="24"/>
          <w:szCs w:val="24"/>
          <w:lang w:val="en-US"/>
        </w:rPr>
        <w:t xml:space="preserve"> property and therefore that on that basis</w:t>
      </w:r>
      <w:r w:rsidR="00CA0750">
        <w:rPr>
          <w:rFonts w:ascii="Times New Roman" w:hAnsi="Times New Roman" w:cs="Times New Roman"/>
          <w:sz w:val="24"/>
          <w:szCs w:val="24"/>
          <w:lang w:val="en-US"/>
        </w:rPr>
        <w:t>,</w:t>
      </w:r>
      <w:r>
        <w:rPr>
          <w:rFonts w:ascii="Times New Roman" w:hAnsi="Times New Roman" w:cs="Times New Roman"/>
          <w:sz w:val="24"/>
          <w:szCs w:val="24"/>
          <w:lang w:val="en-US"/>
        </w:rPr>
        <w:t xml:space="preserve"> she be awarded the former two properties and the plaintiff be awarded the latter. The process involves </w:t>
      </w:r>
      <w:r w:rsidR="00DE61C4">
        <w:rPr>
          <w:rFonts w:ascii="Times New Roman" w:hAnsi="Times New Roman" w:cs="Times New Roman"/>
          <w:sz w:val="24"/>
          <w:szCs w:val="24"/>
          <w:lang w:val="en-US"/>
        </w:rPr>
        <w:t>a consideration</w:t>
      </w:r>
      <w:r>
        <w:rPr>
          <w:rFonts w:ascii="Times New Roman" w:hAnsi="Times New Roman" w:cs="Times New Roman"/>
          <w:sz w:val="24"/>
          <w:szCs w:val="24"/>
          <w:lang w:val="en-US"/>
        </w:rPr>
        <w:t xml:space="preserve"> of a myriad of</w:t>
      </w:r>
      <w:r w:rsidR="00DE61C4">
        <w:rPr>
          <w:rFonts w:ascii="Times New Roman" w:hAnsi="Times New Roman" w:cs="Times New Roman"/>
          <w:sz w:val="24"/>
          <w:szCs w:val="24"/>
          <w:lang w:val="en-US"/>
        </w:rPr>
        <w:t xml:space="preserve"> factors. This is no mean task given that oftentimes the parties seek to downplay the contribution made by the other party while exaggerating or inflating theirs.</w:t>
      </w:r>
      <w:r w:rsidR="00EA2340">
        <w:rPr>
          <w:rFonts w:ascii="Times New Roman" w:hAnsi="Times New Roman" w:cs="Times New Roman"/>
          <w:sz w:val="24"/>
          <w:szCs w:val="24"/>
          <w:lang w:val="en-US"/>
        </w:rPr>
        <w:t xml:space="preserve"> </w:t>
      </w:r>
      <w:r w:rsidR="00CA0750">
        <w:rPr>
          <w:rFonts w:ascii="Times New Roman" w:hAnsi="Times New Roman" w:cs="Times New Roman"/>
          <w:sz w:val="24"/>
          <w:szCs w:val="24"/>
          <w:lang w:val="en-US"/>
        </w:rPr>
        <w:t>Not</w:t>
      </w:r>
      <w:r w:rsidR="00EA2340">
        <w:rPr>
          <w:rFonts w:ascii="Times New Roman" w:hAnsi="Times New Roman" w:cs="Times New Roman"/>
          <w:sz w:val="24"/>
          <w:szCs w:val="24"/>
          <w:lang w:val="en-US"/>
        </w:rPr>
        <w:t xml:space="preserve"> infrequently one observes that</w:t>
      </w:r>
      <w:r w:rsidR="00DE61C4">
        <w:rPr>
          <w:rFonts w:ascii="Times New Roman" w:hAnsi="Times New Roman" w:cs="Times New Roman"/>
          <w:sz w:val="24"/>
          <w:szCs w:val="24"/>
          <w:lang w:val="en-US"/>
        </w:rPr>
        <w:t xml:space="preserve">, </w:t>
      </w:r>
      <w:r w:rsidR="00EA2340">
        <w:rPr>
          <w:rFonts w:ascii="Times New Roman" w:hAnsi="Times New Roman" w:cs="Times New Roman"/>
          <w:sz w:val="24"/>
          <w:szCs w:val="24"/>
          <w:lang w:val="en-US"/>
        </w:rPr>
        <w:t>records, receipts</w:t>
      </w:r>
      <w:r w:rsidR="00DE61C4">
        <w:rPr>
          <w:rFonts w:ascii="Times New Roman" w:hAnsi="Times New Roman" w:cs="Times New Roman"/>
          <w:sz w:val="24"/>
          <w:szCs w:val="24"/>
          <w:lang w:val="en-US"/>
        </w:rPr>
        <w:t xml:space="preserve"> and </w:t>
      </w:r>
      <w:r w:rsidR="00EA2340">
        <w:rPr>
          <w:rFonts w:ascii="Times New Roman" w:hAnsi="Times New Roman" w:cs="Times New Roman"/>
          <w:sz w:val="24"/>
          <w:szCs w:val="24"/>
          <w:lang w:val="en-US"/>
        </w:rPr>
        <w:t>invoices relating to the purchases</w:t>
      </w:r>
      <w:r w:rsidR="00DE61C4">
        <w:rPr>
          <w:rFonts w:ascii="Times New Roman" w:hAnsi="Times New Roman" w:cs="Times New Roman"/>
          <w:sz w:val="24"/>
          <w:szCs w:val="24"/>
          <w:lang w:val="en-US"/>
        </w:rPr>
        <w:t xml:space="preserve"> </w:t>
      </w:r>
      <w:r w:rsidR="00EA2340">
        <w:rPr>
          <w:rFonts w:ascii="Times New Roman" w:hAnsi="Times New Roman" w:cs="Times New Roman"/>
          <w:sz w:val="24"/>
          <w:szCs w:val="24"/>
          <w:lang w:val="en-US"/>
        </w:rPr>
        <w:t xml:space="preserve">of any materials </w:t>
      </w:r>
      <w:r w:rsidR="00DE61C4">
        <w:rPr>
          <w:rFonts w:ascii="Times New Roman" w:hAnsi="Times New Roman" w:cs="Times New Roman"/>
          <w:sz w:val="24"/>
          <w:szCs w:val="24"/>
          <w:lang w:val="en-US"/>
        </w:rPr>
        <w:t xml:space="preserve">or acquisition of services will have gone </w:t>
      </w:r>
      <w:r w:rsidR="00EA2340">
        <w:rPr>
          <w:rFonts w:ascii="Times New Roman" w:hAnsi="Times New Roman" w:cs="Times New Roman"/>
          <w:sz w:val="24"/>
          <w:szCs w:val="24"/>
          <w:lang w:val="en-US"/>
        </w:rPr>
        <w:t>missing</w:t>
      </w:r>
      <w:r w:rsidR="00DE61C4">
        <w:rPr>
          <w:rFonts w:ascii="Times New Roman" w:hAnsi="Times New Roman" w:cs="Times New Roman"/>
          <w:sz w:val="24"/>
          <w:szCs w:val="24"/>
          <w:lang w:val="en-US"/>
        </w:rPr>
        <w:t xml:space="preserve"> </w:t>
      </w:r>
      <w:r w:rsidR="00DE61C4">
        <w:rPr>
          <w:rFonts w:ascii="Times New Roman" w:hAnsi="Times New Roman" w:cs="Times New Roman"/>
          <w:sz w:val="24"/>
          <w:szCs w:val="24"/>
          <w:lang w:val="en-US"/>
        </w:rPr>
        <w:lastRenderedPageBreak/>
        <w:t xml:space="preserve">over the years. </w:t>
      </w:r>
      <w:r w:rsidR="00EA2340">
        <w:rPr>
          <w:rFonts w:ascii="Times New Roman" w:hAnsi="Times New Roman" w:cs="Times New Roman"/>
          <w:sz w:val="24"/>
          <w:szCs w:val="24"/>
          <w:lang w:val="en-US"/>
        </w:rPr>
        <w:t xml:space="preserve">It is rare to find a meticulous collection of such documents thereby compounding the process. </w:t>
      </w:r>
      <w:r w:rsidR="00DE61C4">
        <w:rPr>
          <w:rFonts w:ascii="Times New Roman" w:hAnsi="Times New Roman" w:cs="Times New Roman"/>
          <w:sz w:val="24"/>
          <w:szCs w:val="24"/>
          <w:lang w:val="en-US"/>
        </w:rPr>
        <w:t>Additionally, the contributions by the parties are often so intricately intertwined that it is virtually impossible to disentangle the contribution of one vis-à-vis that of the other.</w:t>
      </w:r>
      <w:r>
        <w:rPr>
          <w:rFonts w:ascii="Times New Roman" w:hAnsi="Times New Roman" w:cs="Times New Roman"/>
          <w:sz w:val="24"/>
          <w:szCs w:val="24"/>
          <w:lang w:val="en-US"/>
        </w:rPr>
        <w:t xml:space="preserve"> </w:t>
      </w:r>
    </w:p>
    <w:p w:rsidR="006D48A5" w:rsidRDefault="00B97F24" w:rsidP="006D48A5">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D48A5">
        <w:rPr>
          <w:rFonts w:ascii="Times New Roman" w:hAnsi="Times New Roman" w:cs="Times New Roman"/>
          <w:sz w:val="24"/>
          <w:szCs w:val="24"/>
          <w:lang w:val="en-US"/>
        </w:rPr>
        <w:t>In giving effect to the</w:t>
      </w:r>
      <w:r w:rsidR="00DE61C4">
        <w:rPr>
          <w:rFonts w:ascii="Times New Roman" w:hAnsi="Times New Roman" w:cs="Times New Roman"/>
          <w:sz w:val="24"/>
          <w:szCs w:val="24"/>
          <w:lang w:val="en-US"/>
        </w:rPr>
        <w:t xml:space="preserve"> above</w:t>
      </w:r>
      <w:r w:rsidR="006D48A5">
        <w:rPr>
          <w:rFonts w:ascii="Times New Roman" w:hAnsi="Times New Roman" w:cs="Times New Roman"/>
          <w:sz w:val="24"/>
          <w:szCs w:val="24"/>
          <w:lang w:val="en-US"/>
        </w:rPr>
        <w:t xml:space="preserve"> provision</w:t>
      </w:r>
      <w:r w:rsidR="00DE61C4">
        <w:rPr>
          <w:rFonts w:ascii="Times New Roman" w:hAnsi="Times New Roman" w:cs="Times New Roman"/>
          <w:sz w:val="24"/>
          <w:szCs w:val="24"/>
          <w:lang w:val="en-US"/>
        </w:rPr>
        <w:t>s of the Matrimonial Causes Act</w:t>
      </w:r>
      <w:r w:rsidR="006D48A5">
        <w:rPr>
          <w:rFonts w:ascii="Times New Roman" w:hAnsi="Times New Roman" w:cs="Times New Roman"/>
          <w:sz w:val="24"/>
          <w:szCs w:val="24"/>
          <w:lang w:val="en-US"/>
        </w:rPr>
        <w:t xml:space="preserve"> to the present case</w:t>
      </w:r>
      <w:r w:rsidR="00DE61C4">
        <w:rPr>
          <w:rFonts w:ascii="Times New Roman" w:hAnsi="Times New Roman" w:cs="Times New Roman"/>
          <w:sz w:val="24"/>
          <w:szCs w:val="24"/>
          <w:lang w:val="en-US"/>
        </w:rPr>
        <w:t xml:space="preserve">, however, </w:t>
      </w:r>
      <w:r w:rsidR="006D48A5">
        <w:rPr>
          <w:rFonts w:ascii="Times New Roman" w:hAnsi="Times New Roman" w:cs="Times New Roman"/>
          <w:sz w:val="24"/>
          <w:szCs w:val="24"/>
          <w:lang w:val="en-US"/>
        </w:rPr>
        <w:t>I was guided</w:t>
      </w:r>
      <w:r w:rsidR="00DE61C4">
        <w:rPr>
          <w:rFonts w:ascii="Times New Roman" w:hAnsi="Times New Roman" w:cs="Times New Roman"/>
          <w:sz w:val="24"/>
          <w:szCs w:val="24"/>
          <w:lang w:val="en-US"/>
        </w:rPr>
        <w:t xml:space="preserve"> </w:t>
      </w:r>
      <w:r w:rsidR="00EA2340">
        <w:rPr>
          <w:rFonts w:ascii="Times New Roman" w:hAnsi="Times New Roman" w:cs="Times New Roman"/>
          <w:sz w:val="24"/>
          <w:szCs w:val="24"/>
          <w:lang w:val="en-US"/>
        </w:rPr>
        <w:t>c</w:t>
      </w:r>
      <w:r w:rsidR="00DE61C4">
        <w:rPr>
          <w:rFonts w:ascii="Times New Roman" w:hAnsi="Times New Roman" w:cs="Times New Roman"/>
          <w:sz w:val="24"/>
          <w:szCs w:val="24"/>
          <w:lang w:val="en-US"/>
        </w:rPr>
        <w:t>hiefly</w:t>
      </w:r>
      <w:r w:rsidR="006D48A5">
        <w:rPr>
          <w:rFonts w:ascii="Times New Roman" w:hAnsi="Times New Roman" w:cs="Times New Roman"/>
          <w:sz w:val="24"/>
          <w:szCs w:val="24"/>
          <w:lang w:val="en-US"/>
        </w:rPr>
        <w:t xml:space="preserve"> by the following considerations; </w:t>
      </w:r>
      <w:r w:rsidR="009158AB">
        <w:rPr>
          <w:rFonts w:ascii="Times New Roman" w:hAnsi="Times New Roman" w:cs="Times New Roman"/>
          <w:sz w:val="24"/>
          <w:szCs w:val="24"/>
          <w:lang w:val="en-US"/>
        </w:rPr>
        <w:t>firstly,</w:t>
      </w:r>
      <w:r w:rsidR="006D48A5">
        <w:rPr>
          <w:rFonts w:ascii="Times New Roman" w:hAnsi="Times New Roman" w:cs="Times New Roman"/>
          <w:sz w:val="24"/>
          <w:szCs w:val="24"/>
          <w:lang w:val="en-US"/>
        </w:rPr>
        <w:t xml:space="preserve"> that the</w:t>
      </w:r>
      <w:r w:rsidR="009158AB">
        <w:rPr>
          <w:rFonts w:ascii="Times New Roman" w:hAnsi="Times New Roman" w:cs="Times New Roman"/>
          <w:sz w:val="24"/>
          <w:szCs w:val="24"/>
          <w:lang w:val="en-US"/>
        </w:rPr>
        <w:t xml:space="preserve"> two di</w:t>
      </w:r>
      <w:r w:rsidR="004B36E0">
        <w:rPr>
          <w:rFonts w:ascii="Times New Roman" w:hAnsi="Times New Roman" w:cs="Times New Roman"/>
          <w:sz w:val="24"/>
          <w:szCs w:val="24"/>
          <w:lang w:val="en-US"/>
        </w:rPr>
        <w:t>s</w:t>
      </w:r>
      <w:r w:rsidR="009158AB">
        <w:rPr>
          <w:rFonts w:ascii="Times New Roman" w:hAnsi="Times New Roman" w:cs="Times New Roman"/>
          <w:sz w:val="24"/>
          <w:szCs w:val="24"/>
          <w:lang w:val="en-US"/>
        </w:rPr>
        <w:t xml:space="preserve">puted properties (i.e. the </w:t>
      </w:r>
      <w:proofErr w:type="spellStart"/>
      <w:r w:rsidR="009158AB">
        <w:rPr>
          <w:rFonts w:ascii="Times New Roman" w:hAnsi="Times New Roman" w:cs="Times New Roman"/>
          <w:sz w:val="24"/>
          <w:szCs w:val="24"/>
          <w:lang w:val="en-US"/>
        </w:rPr>
        <w:t>Chesvingo</w:t>
      </w:r>
      <w:proofErr w:type="spellEnd"/>
      <w:r w:rsidR="009158AB">
        <w:rPr>
          <w:rFonts w:ascii="Times New Roman" w:hAnsi="Times New Roman" w:cs="Times New Roman"/>
          <w:sz w:val="24"/>
          <w:szCs w:val="24"/>
          <w:lang w:val="en-US"/>
        </w:rPr>
        <w:t xml:space="preserve"> Shop and the </w:t>
      </w:r>
      <w:proofErr w:type="spellStart"/>
      <w:r w:rsidR="009158AB">
        <w:rPr>
          <w:rFonts w:ascii="Times New Roman" w:hAnsi="Times New Roman" w:cs="Times New Roman"/>
          <w:sz w:val="24"/>
          <w:szCs w:val="24"/>
          <w:lang w:val="en-US"/>
        </w:rPr>
        <w:t>Zimre</w:t>
      </w:r>
      <w:proofErr w:type="spellEnd"/>
      <w:r w:rsidR="009158AB">
        <w:rPr>
          <w:rFonts w:ascii="Times New Roman" w:hAnsi="Times New Roman" w:cs="Times New Roman"/>
          <w:sz w:val="24"/>
          <w:szCs w:val="24"/>
          <w:lang w:val="en-US"/>
        </w:rPr>
        <w:t xml:space="preserve"> property)</w:t>
      </w:r>
      <w:r w:rsidR="006D48A5">
        <w:rPr>
          <w:rFonts w:ascii="Times New Roman" w:hAnsi="Times New Roman" w:cs="Times New Roman"/>
          <w:sz w:val="24"/>
          <w:szCs w:val="24"/>
          <w:lang w:val="en-US"/>
        </w:rPr>
        <w:t xml:space="preserve"> are registered in the names of both parties</w:t>
      </w:r>
      <w:r w:rsidR="00DE61C4">
        <w:rPr>
          <w:rFonts w:ascii="Times New Roman" w:hAnsi="Times New Roman" w:cs="Times New Roman"/>
          <w:sz w:val="24"/>
          <w:szCs w:val="24"/>
          <w:lang w:val="en-US"/>
        </w:rPr>
        <w:t xml:space="preserve"> and as correctly submitted by the plaintiff</w:t>
      </w:r>
      <w:r w:rsidR="006D48A5">
        <w:rPr>
          <w:rFonts w:ascii="Times New Roman" w:hAnsi="Times New Roman" w:cs="Times New Roman"/>
          <w:sz w:val="24"/>
          <w:szCs w:val="24"/>
          <w:lang w:val="en-US"/>
        </w:rPr>
        <w:t xml:space="preserve"> t</w:t>
      </w:r>
      <w:r w:rsidR="00DE61C4">
        <w:rPr>
          <w:rFonts w:ascii="Times New Roman" w:hAnsi="Times New Roman" w:cs="Times New Roman"/>
          <w:sz w:val="24"/>
          <w:szCs w:val="24"/>
          <w:lang w:val="en-US"/>
        </w:rPr>
        <w:t>his</w:t>
      </w:r>
      <w:r w:rsidR="006D48A5">
        <w:rPr>
          <w:rFonts w:ascii="Times New Roman" w:hAnsi="Times New Roman" w:cs="Times New Roman"/>
          <w:sz w:val="24"/>
          <w:szCs w:val="24"/>
          <w:lang w:val="en-US"/>
        </w:rPr>
        <w:t xml:space="preserve"> giv</w:t>
      </w:r>
      <w:r w:rsidR="00DE61C4">
        <w:rPr>
          <w:rFonts w:ascii="Times New Roman" w:hAnsi="Times New Roman" w:cs="Times New Roman"/>
          <w:sz w:val="24"/>
          <w:szCs w:val="24"/>
          <w:lang w:val="en-US"/>
        </w:rPr>
        <w:t>es</w:t>
      </w:r>
      <w:r w:rsidR="006D48A5">
        <w:rPr>
          <w:rFonts w:ascii="Times New Roman" w:hAnsi="Times New Roman" w:cs="Times New Roman"/>
          <w:sz w:val="24"/>
          <w:szCs w:val="24"/>
          <w:lang w:val="en-US"/>
        </w:rPr>
        <w:t xml:space="preserve"> rise to the presumption of equal ownership in the same.</w:t>
      </w:r>
      <w:r w:rsidR="004B36E0">
        <w:rPr>
          <w:rFonts w:ascii="Times New Roman" w:hAnsi="Times New Roman" w:cs="Times New Roman"/>
          <w:sz w:val="24"/>
          <w:szCs w:val="24"/>
          <w:lang w:val="en-US"/>
        </w:rPr>
        <w:t xml:space="preserve"> </w:t>
      </w:r>
      <w:r w:rsidR="006D48A5">
        <w:rPr>
          <w:rFonts w:ascii="Times New Roman" w:hAnsi="Times New Roman" w:cs="Times New Roman"/>
          <w:sz w:val="24"/>
          <w:szCs w:val="24"/>
          <w:lang w:val="en-US"/>
        </w:rPr>
        <w:t xml:space="preserve"> In </w:t>
      </w:r>
      <w:proofErr w:type="spellStart"/>
      <w:r w:rsidR="006D48A5" w:rsidRPr="006D48A5">
        <w:rPr>
          <w:rFonts w:ascii="Times New Roman" w:hAnsi="Times New Roman" w:cs="Times New Roman"/>
          <w:i/>
          <w:sz w:val="24"/>
          <w:szCs w:val="24"/>
          <w:lang w:val="en-US"/>
        </w:rPr>
        <w:t>Lafontant</w:t>
      </w:r>
      <w:proofErr w:type="spellEnd"/>
      <w:r w:rsidR="006D48A5">
        <w:rPr>
          <w:rFonts w:ascii="Times New Roman" w:hAnsi="Times New Roman" w:cs="Times New Roman"/>
          <w:sz w:val="24"/>
          <w:szCs w:val="24"/>
          <w:lang w:val="en-US"/>
        </w:rPr>
        <w:t xml:space="preserve"> v </w:t>
      </w:r>
      <w:r w:rsidR="006D48A5" w:rsidRPr="006D48A5">
        <w:rPr>
          <w:rFonts w:ascii="Times New Roman" w:hAnsi="Times New Roman" w:cs="Times New Roman"/>
          <w:i/>
          <w:sz w:val="24"/>
          <w:szCs w:val="24"/>
          <w:lang w:val="en-US"/>
        </w:rPr>
        <w:t>Kennedy</w:t>
      </w:r>
      <w:r w:rsidR="006D48A5">
        <w:rPr>
          <w:rFonts w:ascii="Times New Roman" w:hAnsi="Times New Roman" w:cs="Times New Roman"/>
          <w:sz w:val="24"/>
          <w:szCs w:val="24"/>
          <w:lang w:val="en-US"/>
        </w:rPr>
        <w:t xml:space="preserve"> 2000 (2) ZLR 280 (S) the following was said;</w:t>
      </w:r>
    </w:p>
    <w:p w:rsidR="006D48A5" w:rsidRDefault="006D48A5" w:rsidP="006D48A5">
      <w:pPr>
        <w:autoSpaceDE w:val="0"/>
        <w:autoSpaceDN w:val="0"/>
        <w:adjustRightInd w:val="0"/>
        <w:spacing w:after="0" w:line="240" w:lineRule="auto"/>
        <w:ind w:left="720"/>
        <w:jc w:val="both"/>
        <w:rPr>
          <w:rFonts w:ascii="Times New Roman" w:hAnsi="Times New Roman" w:cs="Times New Roman"/>
          <w:i/>
          <w:sz w:val="24"/>
          <w:szCs w:val="24"/>
          <w:lang w:val="en-US"/>
        </w:rPr>
      </w:pPr>
      <w:r>
        <w:rPr>
          <w:rFonts w:ascii="Times New Roman" w:hAnsi="Times New Roman" w:cs="Times New Roman"/>
          <w:sz w:val="24"/>
          <w:szCs w:val="24"/>
          <w:lang w:val="en-US"/>
        </w:rPr>
        <w:t>“</w:t>
      </w:r>
      <w:r w:rsidRPr="006D48A5">
        <w:rPr>
          <w:rFonts w:ascii="Times New Roman" w:hAnsi="Times New Roman" w:cs="Times New Roman"/>
          <w:i/>
          <w:sz w:val="24"/>
          <w:szCs w:val="24"/>
          <w:lang w:val="en-US"/>
        </w:rPr>
        <w:t>It seems that joint ownership is the same s co-ownership, which in thus coincides with what the Deeds Registry Act [Chapter 20:05] calls ‘land held by two or more persons in undivided shares – see ss 24, 25 and 26 of the Act</w:t>
      </w:r>
    </w:p>
    <w:p w:rsidR="006D48A5" w:rsidRDefault="006D48A5" w:rsidP="006D48A5">
      <w:pPr>
        <w:autoSpaceDE w:val="0"/>
        <w:autoSpaceDN w:val="0"/>
        <w:adjustRightInd w:val="0"/>
        <w:spacing w:after="0" w:line="240" w:lineRule="auto"/>
        <w:ind w:left="720"/>
        <w:jc w:val="both"/>
        <w:rPr>
          <w:rFonts w:ascii="Times New Roman" w:hAnsi="Times New Roman" w:cs="Times New Roman"/>
          <w:i/>
          <w:sz w:val="24"/>
          <w:szCs w:val="24"/>
          <w:lang w:val="en-US"/>
        </w:rPr>
      </w:pPr>
    </w:p>
    <w:p w:rsidR="006D48A5" w:rsidRDefault="006D48A5" w:rsidP="006D48A5">
      <w:pPr>
        <w:autoSpaceDE w:val="0"/>
        <w:autoSpaceDN w:val="0"/>
        <w:adjustRightInd w:val="0"/>
        <w:spacing w:after="0" w:line="240" w:lineRule="auto"/>
        <w:ind w:left="720"/>
        <w:jc w:val="both"/>
        <w:rPr>
          <w:rFonts w:ascii="Times New Roman" w:hAnsi="Times New Roman" w:cs="Times New Roman"/>
          <w:i/>
          <w:sz w:val="24"/>
          <w:szCs w:val="24"/>
          <w:lang w:val="en-US"/>
        </w:rPr>
      </w:pPr>
      <w:r>
        <w:rPr>
          <w:rFonts w:ascii="Times New Roman" w:hAnsi="Times New Roman" w:cs="Times New Roman"/>
          <w:i/>
          <w:sz w:val="24"/>
          <w:szCs w:val="24"/>
          <w:lang w:val="en-US"/>
        </w:rPr>
        <w:t>Where two persons own immediate property in undivided shares (as is the case here) there must, I think be a rebuttable presumption that they own it in equal shares. That presumption will be strengthened when (as here) the parties are married to each other at the time ownership was acquired. This Jones Conveyancing in South Africa 4 ed p 118 states:</w:t>
      </w:r>
    </w:p>
    <w:p w:rsidR="006D48A5" w:rsidRDefault="006D48A5" w:rsidP="006D48A5">
      <w:pPr>
        <w:autoSpaceDE w:val="0"/>
        <w:autoSpaceDN w:val="0"/>
        <w:adjustRightInd w:val="0"/>
        <w:spacing w:after="0" w:line="240" w:lineRule="auto"/>
        <w:ind w:left="720"/>
        <w:jc w:val="both"/>
        <w:rPr>
          <w:rFonts w:ascii="Times New Roman" w:hAnsi="Times New Roman" w:cs="Times New Roman"/>
          <w:i/>
          <w:sz w:val="24"/>
          <w:szCs w:val="24"/>
          <w:lang w:val="en-US"/>
        </w:rPr>
      </w:pPr>
      <w:r>
        <w:rPr>
          <w:rFonts w:ascii="Times New Roman" w:hAnsi="Times New Roman" w:cs="Times New Roman"/>
          <w:i/>
          <w:sz w:val="24"/>
          <w:szCs w:val="24"/>
          <w:lang w:val="en-US"/>
        </w:rPr>
        <w:t>‘</w:t>
      </w:r>
      <w:r w:rsidR="00512EBD">
        <w:rPr>
          <w:rFonts w:ascii="Times New Roman" w:hAnsi="Times New Roman" w:cs="Times New Roman"/>
          <w:i/>
          <w:sz w:val="24"/>
          <w:szCs w:val="24"/>
          <w:lang w:val="en-US"/>
        </w:rPr>
        <w:t>Where</w:t>
      </w:r>
      <w:r>
        <w:rPr>
          <w:rFonts w:ascii="Times New Roman" w:hAnsi="Times New Roman" w:cs="Times New Roman"/>
          <w:i/>
          <w:sz w:val="24"/>
          <w:szCs w:val="24"/>
          <w:lang w:val="en-US"/>
        </w:rPr>
        <w:t xml:space="preserve"> transferees acquire equal </w:t>
      </w:r>
      <w:r w:rsidR="009158AB">
        <w:rPr>
          <w:rFonts w:ascii="Times New Roman" w:hAnsi="Times New Roman" w:cs="Times New Roman"/>
          <w:i/>
          <w:sz w:val="24"/>
          <w:szCs w:val="24"/>
          <w:lang w:val="en-US"/>
        </w:rPr>
        <w:t>shares,</w:t>
      </w:r>
      <w:r>
        <w:rPr>
          <w:rFonts w:ascii="Times New Roman" w:hAnsi="Times New Roman" w:cs="Times New Roman"/>
          <w:i/>
          <w:sz w:val="24"/>
          <w:szCs w:val="24"/>
          <w:lang w:val="en-US"/>
        </w:rPr>
        <w:t xml:space="preserve"> it need not be stated in the deed that they acquire in equal shares; as this fact is presumed in the absence of any statements to the contrary.”</w:t>
      </w:r>
    </w:p>
    <w:p w:rsidR="006D48A5" w:rsidRDefault="006D48A5" w:rsidP="006D48A5">
      <w:pPr>
        <w:autoSpaceDE w:val="0"/>
        <w:autoSpaceDN w:val="0"/>
        <w:adjustRightInd w:val="0"/>
        <w:spacing w:after="0" w:line="240" w:lineRule="auto"/>
        <w:ind w:left="720"/>
        <w:jc w:val="both"/>
        <w:rPr>
          <w:rFonts w:ascii="Times New Roman" w:hAnsi="Times New Roman" w:cs="Times New Roman"/>
          <w:i/>
          <w:sz w:val="24"/>
          <w:szCs w:val="24"/>
          <w:lang w:val="en-US"/>
        </w:rPr>
      </w:pPr>
    </w:p>
    <w:p w:rsidR="00150029" w:rsidRDefault="006D48A5" w:rsidP="004B36E0">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proceeded in this regard by referring to the cases of </w:t>
      </w:r>
      <w:proofErr w:type="spellStart"/>
      <w:r w:rsidRPr="006D48A5">
        <w:rPr>
          <w:rFonts w:ascii="Times New Roman" w:hAnsi="Times New Roman" w:cs="Times New Roman"/>
          <w:i/>
          <w:sz w:val="24"/>
          <w:szCs w:val="24"/>
          <w:lang w:val="en-US"/>
        </w:rPr>
        <w:t>Takafuma</w:t>
      </w:r>
      <w:proofErr w:type="spellEnd"/>
      <w:r>
        <w:rPr>
          <w:rFonts w:ascii="Times New Roman" w:hAnsi="Times New Roman" w:cs="Times New Roman"/>
          <w:sz w:val="24"/>
          <w:szCs w:val="24"/>
          <w:lang w:val="en-US"/>
        </w:rPr>
        <w:t xml:space="preserve"> v </w:t>
      </w:r>
      <w:proofErr w:type="spellStart"/>
      <w:r w:rsidRPr="006D48A5">
        <w:rPr>
          <w:rFonts w:ascii="Times New Roman" w:hAnsi="Times New Roman" w:cs="Times New Roman"/>
          <w:i/>
          <w:sz w:val="24"/>
          <w:szCs w:val="24"/>
          <w:lang w:val="en-US"/>
        </w:rPr>
        <w:t>Takafuma</w:t>
      </w:r>
      <w:proofErr w:type="spellEnd"/>
      <w:r>
        <w:rPr>
          <w:rFonts w:ascii="Times New Roman" w:hAnsi="Times New Roman" w:cs="Times New Roman"/>
          <w:sz w:val="24"/>
          <w:szCs w:val="24"/>
          <w:lang w:val="en-US"/>
        </w:rPr>
        <w:t xml:space="preserve"> 1994 (2) ZLR 103 and </w:t>
      </w:r>
      <w:r w:rsidRPr="006D48A5">
        <w:rPr>
          <w:rFonts w:ascii="Times New Roman" w:hAnsi="Times New Roman" w:cs="Times New Roman"/>
          <w:i/>
          <w:sz w:val="24"/>
          <w:szCs w:val="24"/>
          <w:lang w:val="en-US"/>
        </w:rPr>
        <w:t>Ncube</w:t>
      </w:r>
      <w:r>
        <w:rPr>
          <w:rFonts w:ascii="Times New Roman" w:hAnsi="Times New Roman" w:cs="Times New Roman"/>
          <w:sz w:val="24"/>
          <w:szCs w:val="24"/>
          <w:lang w:val="en-US"/>
        </w:rPr>
        <w:t xml:space="preserve"> v </w:t>
      </w:r>
      <w:r w:rsidRPr="006D48A5">
        <w:rPr>
          <w:rFonts w:ascii="Times New Roman" w:hAnsi="Times New Roman" w:cs="Times New Roman"/>
          <w:i/>
          <w:sz w:val="24"/>
          <w:szCs w:val="24"/>
          <w:lang w:val="en-US"/>
        </w:rPr>
        <w:t>Ncube</w:t>
      </w:r>
      <w:r>
        <w:rPr>
          <w:rFonts w:ascii="Times New Roman" w:hAnsi="Times New Roman" w:cs="Times New Roman"/>
          <w:sz w:val="24"/>
          <w:szCs w:val="24"/>
          <w:lang w:val="en-US"/>
        </w:rPr>
        <w:t xml:space="preserve"> 26 – 93 that a registered joint owner is in law entitled to a half share of the value of the property and that that was the starting point. The court concluded by stating that the court cannot move from that position on </w:t>
      </w:r>
      <w:r w:rsidR="009158AB">
        <w:rPr>
          <w:rFonts w:ascii="Times New Roman" w:hAnsi="Times New Roman" w:cs="Times New Roman"/>
          <w:sz w:val="24"/>
          <w:szCs w:val="24"/>
          <w:lang w:val="en-US"/>
        </w:rPr>
        <w:t>m</w:t>
      </w:r>
      <w:r>
        <w:rPr>
          <w:rFonts w:ascii="Times New Roman" w:hAnsi="Times New Roman" w:cs="Times New Roman"/>
          <w:sz w:val="24"/>
          <w:szCs w:val="24"/>
          <w:lang w:val="en-US"/>
        </w:rPr>
        <w:t xml:space="preserve">ere grounds of equity and that a court cannot give away A’s property to B on the mere grounds that it would be fair and reasonable, or just and equitably, to do so. </w:t>
      </w:r>
      <w:r w:rsidR="003E6339">
        <w:rPr>
          <w:rFonts w:ascii="Times New Roman" w:hAnsi="Times New Roman" w:cs="Times New Roman"/>
          <w:sz w:val="24"/>
          <w:szCs w:val="24"/>
          <w:lang w:val="en-US"/>
        </w:rPr>
        <w:t xml:space="preserve">See also Judith </w:t>
      </w:r>
      <w:proofErr w:type="spellStart"/>
      <w:r w:rsidR="003E6339" w:rsidRPr="003E6339">
        <w:rPr>
          <w:rFonts w:ascii="Times New Roman" w:hAnsi="Times New Roman" w:cs="Times New Roman"/>
          <w:i/>
          <w:sz w:val="24"/>
          <w:szCs w:val="24"/>
          <w:lang w:val="en-US"/>
        </w:rPr>
        <w:t>Ishemunyoro</w:t>
      </w:r>
      <w:proofErr w:type="spellEnd"/>
      <w:r w:rsidR="003E6339" w:rsidRPr="003E6339">
        <w:rPr>
          <w:rFonts w:ascii="Times New Roman" w:hAnsi="Times New Roman" w:cs="Times New Roman"/>
          <w:i/>
          <w:sz w:val="24"/>
          <w:szCs w:val="24"/>
          <w:lang w:val="en-US"/>
        </w:rPr>
        <w:t xml:space="preserve"> (nee </w:t>
      </w:r>
      <w:proofErr w:type="spellStart"/>
      <w:r w:rsidR="003E6339" w:rsidRPr="003E6339">
        <w:rPr>
          <w:rFonts w:ascii="Times New Roman" w:hAnsi="Times New Roman" w:cs="Times New Roman"/>
          <w:i/>
          <w:sz w:val="24"/>
          <w:szCs w:val="24"/>
          <w:lang w:val="en-US"/>
        </w:rPr>
        <w:t>Mandidewa</w:t>
      </w:r>
      <w:proofErr w:type="spellEnd"/>
      <w:r w:rsidR="003E6339" w:rsidRPr="003E6339">
        <w:rPr>
          <w:rFonts w:ascii="Times New Roman" w:hAnsi="Times New Roman" w:cs="Times New Roman"/>
          <w:i/>
          <w:sz w:val="24"/>
          <w:szCs w:val="24"/>
          <w:lang w:val="en-US"/>
        </w:rPr>
        <w:t xml:space="preserve">) v Anthony </w:t>
      </w:r>
      <w:proofErr w:type="spellStart"/>
      <w:r w:rsidR="003E6339" w:rsidRPr="003E6339">
        <w:rPr>
          <w:rFonts w:ascii="Times New Roman" w:hAnsi="Times New Roman" w:cs="Times New Roman"/>
          <w:i/>
          <w:sz w:val="24"/>
          <w:szCs w:val="24"/>
          <w:lang w:val="en-US"/>
        </w:rPr>
        <w:t>Ishemunyoro</w:t>
      </w:r>
      <w:proofErr w:type="spellEnd"/>
      <w:r w:rsidR="003E6339" w:rsidRPr="003E6339">
        <w:rPr>
          <w:rFonts w:ascii="Times New Roman" w:hAnsi="Times New Roman" w:cs="Times New Roman"/>
          <w:i/>
          <w:sz w:val="24"/>
          <w:szCs w:val="24"/>
          <w:lang w:val="en-US"/>
        </w:rPr>
        <w:t xml:space="preserve"> &amp; </w:t>
      </w:r>
      <w:proofErr w:type="spellStart"/>
      <w:r w:rsidR="003E6339" w:rsidRPr="003E6339">
        <w:rPr>
          <w:rFonts w:ascii="Times New Roman" w:hAnsi="Times New Roman" w:cs="Times New Roman"/>
          <w:i/>
          <w:sz w:val="24"/>
          <w:szCs w:val="24"/>
          <w:lang w:val="en-US"/>
        </w:rPr>
        <w:t>Ors</w:t>
      </w:r>
      <w:proofErr w:type="spellEnd"/>
      <w:r w:rsidR="003E6339">
        <w:rPr>
          <w:rFonts w:ascii="Times New Roman" w:hAnsi="Times New Roman" w:cs="Times New Roman"/>
          <w:sz w:val="24"/>
          <w:szCs w:val="24"/>
          <w:lang w:val="en-US"/>
        </w:rPr>
        <w:t xml:space="preserve"> SC374/17.</w:t>
      </w:r>
    </w:p>
    <w:p w:rsidR="00150029" w:rsidRDefault="004B36E0" w:rsidP="006D48A5">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Secondly,</w:t>
      </w:r>
      <w:r w:rsidR="00150029">
        <w:rPr>
          <w:rFonts w:ascii="Times New Roman" w:hAnsi="Times New Roman" w:cs="Times New Roman"/>
          <w:sz w:val="24"/>
          <w:szCs w:val="24"/>
          <w:lang w:val="en-US"/>
        </w:rPr>
        <w:t xml:space="preserve"> the</w:t>
      </w:r>
      <w:r w:rsidR="00EA2340">
        <w:rPr>
          <w:rFonts w:ascii="Times New Roman" w:hAnsi="Times New Roman" w:cs="Times New Roman"/>
          <w:sz w:val="24"/>
          <w:szCs w:val="24"/>
          <w:lang w:val="en-US"/>
        </w:rPr>
        <w:t xml:space="preserve"> main reason for</w:t>
      </w:r>
      <w:r w:rsidR="00150029">
        <w:rPr>
          <w:rFonts w:ascii="Times New Roman" w:hAnsi="Times New Roman" w:cs="Times New Roman"/>
          <w:sz w:val="24"/>
          <w:szCs w:val="24"/>
          <w:lang w:val="en-US"/>
        </w:rPr>
        <w:t xml:space="preserve"> tussle </w:t>
      </w:r>
      <w:r w:rsidR="00EA2340">
        <w:rPr>
          <w:rFonts w:ascii="Times New Roman" w:hAnsi="Times New Roman" w:cs="Times New Roman"/>
          <w:sz w:val="24"/>
          <w:szCs w:val="24"/>
          <w:lang w:val="en-US"/>
        </w:rPr>
        <w:t>for</w:t>
      </w:r>
      <w:r w:rsidR="00150029">
        <w:rPr>
          <w:rFonts w:ascii="Times New Roman" w:hAnsi="Times New Roman" w:cs="Times New Roman"/>
          <w:sz w:val="24"/>
          <w:szCs w:val="24"/>
          <w:lang w:val="en-US"/>
        </w:rPr>
        <w:t xml:space="preserve"> the control of the </w:t>
      </w:r>
      <w:proofErr w:type="spellStart"/>
      <w:r w:rsidR="00150029">
        <w:rPr>
          <w:rFonts w:ascii="Times New Roman" w:hAnsi="Times New Roman" w:cs="Times New Roman"/>
          <w:sz w:val="24"/>
          <w:szCs w:val="24"/>
          <w:lang w:val="en-US"/>
        </w:rPr>
        <w:t>Chesvingo</w:t>
      </w:r>
      <w:proofErr w:type="spellEnd"/>
      <w:r w:rsidR="00150029">
        <w:rPr>
          <w:rFonts w:ascii="Times New Roman" w:hAnsi="Times New Roman" w:cs="Times New Roman"/>
          <w:sz w:val="24"/>
          <w:szCs w:val="24"/>
          <w:lang w:val="en-US"/>
        </w:rPr>
        <w:t xml:space="preserve"> shop </w:t>
      </w:r>
      <w:r w:rsidR="00AE055E">
        <w:rPr>
          <w:rFonts w:ascii="Times New Roman" w:hAnsi="Times New Roman" w:cs="Times New Roman"/>
          <w:sz w:val="24"/>
          <w:szCs w:val="24"/>
          <w:lang w:val="en-US"/>
        </w:rPr>
        <w:t>was not lost on me</w:t>
      </w:r>
      <w:r>
        <w:rPr>
          <w:rFonts w:ascii="Times New Roman" w:hAnsi="Times New Roman" w:cs="Times New Roman"/>
          <w:sz w:val="24"/>
          <w:szCs w:val="24"/>
          <w:lang w:val="en-US"/>
        </w:rPr>
        <w:t>,</w:t>
      </w:r>
      <w:r w:rsidR="00150029">
        <w:rPr>
          <w:rFonts w:ascii="Times New Roman" w:hAnsi="Times New Roman" w:cs="Times New Roman"/>
          <w:sz w:val="24"/>
          <w:szCs w:val="24"/>
          <w:lang w:val="en-US"/>
        </w:rPr>
        <w:t xml:space="preserve"> </w:t>
      </w:r>
      <w:r>
        <w:rPr>
          <w:rFonts w:ascii="Times New Roman" w:hAnsi="Times New Roman" w:cs="Times New Roman"/>
          <w:sz w:val="24"/>
          <w:szCs w:val="24"/>
          <w:lang w:val="en-US"/>
        </w:rPr>
        <w:t>i</w:t>
      </w:r>
      <w:r w:rsidR="00150029">
        <w:rPr>
          <w:rFonts w:ascii="Times New Roman" w:hAnsi="Times New Roman" w:cs="Times New Roman"/>
          <w:sz w:val="24"/>
          <w:szCs w:val="24"/>
          <w:lang w:val="en-US"/>
        </w:rPr>
        <w:t>ts intrinsic utilitarian value as a going concern far outstrips the bare value of the building. It will be naïve and incorrect therefore to consider its value solely on the basis of the value of building and the ground on which it is b</w:t>
      </w:r>
      <w:r w:rsidR="00AE055E">
        <w:rPr>
          <w:rFonts w:ascii="Times New Roman" w:hAnsi="Times New Roman" w:cs="Times New Roman"/>
          <w:sz w:val="24"/>
          <w:szCs w:val="24"/>
          <w:lang w:val="en-US"/>
        </w:rPr>
        <w:t>uilt</w:t>
      </w:r>
      <w:r w:rsidR="00150029">
        <w:rPr>
          <w:rFonts w:ascii="Times New Roman" w:hAnsi="Times New Roman" w:cs="Times New Roman"/>
          <w:sz w:val="24"/>
          <w:szCs w:val="24"/>
          <w:lang w:val="en-US"/>
        </w:rPr>
        <w:t xml:space="preserve"> and </w:t>
      </w:r>
      <w:r w:rsidR="00AE055E">
        <w:rPr>
          <w:rFonts w:ascii="Times New Roman" w:hAnsi="Times New Roman" w:cs="Times New Roman"/>
          <w:sz w:val="24"/>
          <w:szCs w:val="24"/>
          <w:lang w:val="en-US"/>
        </w:rPr>
        <w:t>disregard</w:t>
      </w:r>
      <w:r w:rsidR="00150029">
        <w:rPr>
          <w:rFonts w:ascii="Times New Roman" w:hAnsi="Times New Roman" w:cs="Times New Roman"/>
          <w:sz w:val="24"/>
          <w:szCs w:val="24"/>
          <w:lang w:val="en-US"/>
        </w:rPr>
        <w:t xml:space="preserve"> its potential commercial value</w:t>
      </w:r>
      <w:r w:rsidR="00AE055E">
        <w:rPr>
          <w:rFonts w:ascii="Times New Roman" w:hAnsi="Times New Roman" w:cs="Times New Roman"/>
          <w:sz w:val="24"/>
          <w:szCs w:val="24"/>
          <w:lang w:val="en-US"/>
        </w:rPr>
        <w:t xml:space="preserve"> in generating an income</w:t>
      </w:r>
      <w:r w:rsidR="00150029">
        <w:rPr>
          <w:rFonts w:ascii="Times New Roman" w:hAnsi="Times New Roman" w:cs="Times New Roman"/>
          <w:sz w:val="24"/>
          <w:szCs w:val="24"/>
          <w:lang w:val="en-US"/>
        </w:rPr>
        <w:t xml:space="preserve"> including its good will. </w:t>
      </w:r>
      <w:r>
        <w:rPr>
          <w:rFonts w:ascii="Times New Roman" w:hAnsi="Times New Roman" w:cs="Times New Roman"/>
          <w:sz w:val="24"/>
          <w:szCs w:val="24"/>
          <w:lang w:val="en-US"/>
        </w:rPr>
        <w:t>Due regard therefore will be had to this important consideration.</w:t>
      </w:r>
    </w:p>
    <w:p w:rsidR="00150029" w:rsidRDefault="004B36E0" w:rsidP="006D48A5">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Thirdly,</w:t>
      </w:r>
      <w:r w:rsidR="00150029">
        <w:rPr>
          <w:rFonts w:ascii="Times New Roman" w:hAnsi="Times New Roman" w:cs="Times New Roman"/>
          <w:sz w:val="24"/>
          <w:szCs w:val="24"/>
          <w:lang w:val="en-US"/>
        </w:rPr>
        <w:t xml:space="preserve"> regard</w:t>
      </w:r>
      <w:r>
        <w:rPr>
          <w:rFonts w:ascii="Times New Roman" w:hAnsi="Times New Roman" w:cs="Times New Roman"/>
          <w:sz w:val="24"/>
          <w:szCs w:val="24"/>
          <w:lang w:val="en-US"/>
        </w:rPr>
        <w:t xml:space="preserve"> will be had</w:t>
      </w:r>
      <w:r w:rsidR="00150029">
        <w:rPr>
          <w:rFonts w:ascii="Times New Roman" w:hAnsi="Times New Roman" w:cs="Times New Roman"/>
          <w:sz w:val="24"/>
          <w:szCs w:val="24"/>
          <w:lang w:val="en-US"/>
        </w:rPr>
        <w:t xml:space="preserve"> to the value of the </w:t>
      </w:r>
      <w:proofErr w:type="spellStart"/>
      <w:r w:rsidR="00150029">
        <w:rPr>
          <w:rFonts w:ascii="Times New Roman" w:hAnsi="Times New Roman" w:cs="Times New Roman"/>
          <w:sz w:val="24"/>
          <w:szCs w:val="24"/>
          <w:lang w:val="en-US"/>
        </w:rPr>
        <w:t>Zimre</w:t>
      </w:r>
      <w:proofErr w:type="spellEnd"/>
      <w:r w:rsidR="00150029">
        <w:rPr>
          <w:rFonts w:ascii="Times New Roman" w:hAnsi="Times New Roman" w:cs="Times New Roman"/>
          <w:sz w:val="24"/>
          <w:szCs w:val="24"/>
          <w:lang w:val="en-US"/>
        </w:rPr>
        <w:t xml:space="preserve"> property including its location, size and the developments thereon notably an incomplete double </w:t>
      </w:r>
      <w:proofErr w:type="spellStart"/>
      <w:r w:rsidR="00150029">
        <w:rPr>
          <w:rFonts w:ascii="Times New Roman" w:hAnsi="Times New Roman" w:cs="Times New Roman"/>
          <w:sz w:val="24"/>
          <w:szCs w:val="24"/>
          <w:lang w:val="en-US"/>
        </w:rPr>
        <w:t>storey</w:t>
      </w:r>
      <w:proofErr w:type="spellEnd"/>
      <w:r w:rsidR="00150029">
        <w:rPr>
          <w:rFonts w:ascii="Times New Roman" w:hAnsi="Times New Roman" w:cs="Times New Roman"/>
          <w:sz w:val="24"/>
          <w:szCs w:val="24"/>
          <w:lang w:val="en-US"/>
        </w:rPr>
        <w:t xml:space="preserve"> building and the materials in </w:t>
      </w:r>
      <w:r w:rsidR="00150029" w:rsidRPr="00150029">
        <w:rPr>
          <w:rFonts w:ascii="Times New Roman" w:hAnsi="Times New Roman" w:cs="Times New Roman"/>
          <w:i/>
          <w:sz w:val="24"/>
          <w:szCs w:val="24"/>
          <w:lang w:val="en-US"/>
        </w:rPr>
        <w:t>situ</w:t>
      </w:r>
      <w:r w:rsidR="00150029">
        <w:rPr>
          <w:rFonts w:ascii="Times New Roman" w:hAnsi="Times New Roman" w:cs="Times New Roman"/>
          <w:sz w:val="24"/>
          <w:szCs w:val="24"/>
          <w:lang w:val="en-US"/>
        </w:rPr>
        <w:t>.</w:t>
      </w:r>
    </w:p>
    <w:p w:rsidR="00150029" w:rsidRDefault="00150029" w:rsidP="006D48A5">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Also important is the fact that the defendant was awarded a commercial motor vehicle namely a </w:t>
      </w:r>
      <w:r w:rsidR="00AE055E">
        <w:rPr>
          <w:rFonts w:ascii="Times New Roman" w:hAnsi="Times New Roman" w:cs="Times New Roman"/>
          <w:sz w:val="24"/>
          <w:szCs w:val="24"/>
          <w:lang w:val="en-US"/>
        </w:rPr>
        <w:t>26-seater</w:t>
      </w:r>
      <w:r>
        <w:rPr>
          <w:rFonts w:ascii="Times New Roman" w:hAnsi="Times New Roman" w:cs="Times New Roman"/>
          <w:sz w:val="24"/>
          <w:szCs w:val="24"/>
          <w:lang w:val="en-US"/>
        </w:rPr>
        <w:t xml:space="preserve"> </w:t>
      </w:r>
      <w:r w:rsidR="00AE055E">
        <w:rPr>
          <w:rFonts w:ascii="Times New Roman" w:hAnsi="Times New Roman" w:cs="Times New Roman"/>
          <w:sz w:val="24"/>
          <w:szCs w:val="24"/>
          <w:lang w:val="en-US"/>
        </w:rPr>
        <w:t>Commercial</w:t>
      </w:r>
      <w:r>
        <w:rPr>
          <w:rFonts w:ascii="Times New Roman" w:hAnsi="Times New Roman" w:cs="Times New Roman"/>
          <w:sz w:val="24"/>
          <w:szCs w:val="24"/>
          <w:lang w:val="en-US"/>
        </w:rPr>
        <w:t xml:space="preserve"> minibus which though </w:t>
      </w:r>
      <w:r w:rsidR="00EA2340">
        <w:rPr>
          <w:rFonts w:ascii="Times New Roman" w:hAnsi="Times New Roman" w:cs="Times New Roman"/>
          <w:sz w:val="24"/>
          <w:szCs w:val="24"/>
          <w:lang w:val="en-US"/>
        </w:rPr>
        <w:t>not</w:t>
      </w:r>
      <w:r>
        <w:rPr>
          <w:rFonts w:ascii="Times New Roman" w:hAnsi="Times New Roman" w:cs="Times New Roman"/>
          <w:sz w:val="24"/>
          <w:szCs w:val="24"/>
          <w:lang w:val="en-US"/>
        </w:rPr>
        <w:t xml:space="preserve"> as</w:t>
      </w:r>
      <w:r w:rsidR="00EA2340">
        <w:rPr>
          <w:rFonts w:ascii="Times New Roman" w:hAnsi="Times New Roman" w:cs="Times New Roman"/>
          <w:sz w:val="24"/>
          <w:szCs w:val="24"/>
          <w:lang w:val="en-US"/>
        </w:rPr>
        <w:t xml:space="preserve"> commercially</w:t>
      </w:r>
      <w:r>
        <w:rPr>
          <w:rFonts w:ascii="Times New Roman" w:hAnsi="Times New Roman" w:cs="Times New Roman"/>
          <w:sz w:val="24"/>
          <w:szCs w:val="24"/>
          <w:lang w:val="en-US"/>
        </w:rPr>
        <w:t xml:space="preserve"> valuable as the shop is nonetheless of </w:t>
      </w:r>
      <w:r w:rsidR="00AE055E">
        <w:rPr>
          <w:rFonts w:ascii="Times New Roman" w:hAnsi="Times New Roman" w:cs="Times New Roman"/>
          <w:sz w:val="24"/>
          <w:szCs w:val="24"/>
          <w:lang w:val="en-US"/>
        </w:rPr>
        <w:t xml:space="preserve">substantial </w:t>
      </w:r>
      <w:r>
        <w:rPr>
          <w:rFonts w:ascii="Times New Roman" w:hAnsi="Times New Roman" w:cs="Times New Roman"/>
          <w:sz w:val="24"/>
          <w:szCs w:val="24"/>
          <w:lang w:val="en-US"/>
        </w:rPr>
        <w:t>potential commercial value.</w:t>
      </w:r>
    </w:p>
    <w:p w:rsidR="00150029" w:rsidRDefault="00150029" w:rsidP="006D48A5">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Equally pertinent, of course</w:t>
      </w:r>
      <w:r w:rsidR="00AE055E">
        <w:rPr>
          <w:rFonts w:ascii="Times New Roman" w:hAnsi="Times New Roman" w:cs="Times New Roman"/>
          <w:sz w:val="24"/>
          <w:szCs w:val="24"/>
          <w:lang w:val="en-US"/>
        </w:rPr>
        <w:t>,</w:t>
      </w:r>
      <w:r>
        <w:rPr>
          <w:rFonts w:ascii="Times New Roman" w:hAnsi="Times New Roman" w:cs="Times New Roman"/>
          <w:sz w:val="24"/>
          <w:szCs w:val="24"/>
          <w:lang w:val="en-US"/>
        </w:rPr>
        <w:t xml:space="preserve"> is the fact that the defendant </w:t>
      </w:r>
      <w:r w:rsidR="003E6339">
        <w:rPr>
          <w:rFonts w:ascii="Times New Roman" w:hAnsi="Times New Roman" w:cs="Times New Roman"/>
          <w:sz w:val="24"/>
          <w:szCs w:val="24"/>
          <w:lang w:val="en-US"/>
        </w:rPr>
        <w:t>has since been</w:t>
      </w:r>
      <w:r>
        <w:rPr>
          <w:rFonts w:ascii="Times New Roman" w:hAnsi="Times New Roman" w:cs="Times New Roman"/>
          <w:sz w:val="24"/>
          <w:szCs w:val="24"/>
          <w:lang w:val="en-US"/>
        </w:rPr>
        <w:t xml:space="preserve"> awarded the </w:t>
      </w:r>
      <w:proofErr w:type="spellStart"/>
      <w:r>
        <w:rPr>
          <w:rFonts w:ascii="Times New Roman" w:hAnsi="Times New Roman" w:cs="Times New Roman"/>
          <w:sz w:val="24"/>
          <w:szCs w:val="24"/>
          <w:lang w:val="en-US"/>
        </w:rPr>
        <w:t>Rujeko</w:t>
      </w:r>
      <w:proofErr w:type="spellEnd"/>
      <w:r>
        <w:rPr>
          <w:rFonts w:ascii="Times New Roman" w:hAnsi="Times New Roman" w:cs="Times New Roman"/>
          <w:sz w:val="24"/>
          <w:szCs w:val="24"/>
          <w:lang w:val="en-US"/>
        </w:rPr>
        <w:t xml:space="preserve"> property for her sole exclusive u</w:t>
      </w:r>
      <w:r w:rsidR="003E6339">
        <w:rPr>
          <w:rFonts w:ascii="Times New Roman" w:hAnsi="Times New Roman" w:cs="Times New Roman"/>
          <w:sz w:val="24"/>
          <w:szCs w:val="24"/>
          <w:lang w:val="en-US"/>
        </w:rPr>
        <w:t xml:space="preserve">se </w:t>
      </w:r>
      <w:r w:rsidR="00622FDA">
        <w:rPr>
          <w:rFonts w:ascii="Times New Roman" w:hAnsi="Times New Roman" w:cs="Times New Roman"/>
          <w:sz w:val="24"/>
          <w:szCs w:val="24"/>
          <w:lang w:val="en-US"/>
        </w:rPr>
        <w:t>the</w:t>
      </w:r>
      <w:r w:rsidR="003E6339">
        <w:rPr>
          <w:rFonts w:ascii="Times New Roman" w:hAnsi="Times New Roman" w:cs="Times New Roman"/>
          <w:sz w:val="24"/>
          <w:szCs w:val="24"/>
          <w:lang w:val="en-US"/>
        </w:rPr>
        <w:t xml:space="preserve"> net effect </w:t>
      </w:r>
      <w:r w:rsidR="00622FDA">
        <w:rPr>
          <w:rFonts w:ascii="Times New Roman" w:hAnsi="Times New Roman" w:cs="Times New Roman"/>
          <w:sz w:val="24"/>
          <w:szCs w:val="24"/>
          <w:lang w:val="en-US"/>
        </w:rPr>
        <w:t xml:space="preserve">of which </w:t>
      </w:r>
      <w:r w:rsidR="003E6339">
        <w:rPr>
          <w:rFonts w:ascii="Times New Roman" w:hAnsi="Times New Roman" w:cs="Times New Roman"/>
          <w:sz w:val="24"/>
          <w:szCs w:val="24"/>
          <w:lang w:val="en-US"/>
        </w:rPr>
        <w:t>will be an appropriate negative adjustment of her overall share from the remainder of the assets relative to that of the plaintiff.</w:t>
      </w:r>
    </w:p>
    <w:p w:rsidR="00150029" w:rsidRDefault="00150029" w:rsidP="00AE055E">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is problematic however is </w:t>
      </w:r>
      <w:r w:rsidR="00AE055E">
        <w:rPr>
          <w:rFonts w:ascii="Times New Roman" w:hAnsi="Times New Roman" w:cs="Times New Roman"/>
          <w:sz w:val="24"/>
          <w:szCs w:val="24"/>
          <w:lang w:val="en-US"/>
        </w:rPr>
        <w:t>the</w:t>
      </w:r>
      <w:r>
        <w:rPr>
          <w:rFonts w:ascii="Times New Roman" w:hAnsi="Times New Roman" w:cs="Times New Roman"/>
          <w:sz w:val="24"/>
          <w:szCs w:val="24"/>
          <w:lang w:val="en-US"/>
        </w:rPr>
        <w:t xml:space="preserve"> assess</w:t>
      </w:r>
      <w:r w:rsidR="00AE055E">
        <w:rPr>
          <w:rFonts w:ascii="Times New Roman" w:hAnsi="Times New Roman" w:cs="Times New Roman"/>
          <w:sz w:val="24"/>
          <w:szCs w:val="24"/>
          <w:lang w:val="en-US"/>
        </w:rPr>
        <w:t>ment of</w:t>
      </w:r>
      <w:r>
        <w:rPr>
          <w:rFonts w:ascii="Times New Roman" w:hAnsi="Times New Roman" w:cs="Times New Roman"/>
          <w:sz w:val="24"/>
          <w:szCs w:val="24"/>
          <w:lang w:val="en-US"/>
        </w:rPr>
        <w:t xml:space="preserve"> the individual contribution</w:t>
      </w:r>
      <w:r w:rsidR="00AE055E">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00AE055E">
        <w:rPr>
          <w:rFonts w:ascii="Times New Roman" w:hAnsi="Times New Roman" w:cs="Times New Roman"/>
          <w:sz w:val="24"/>
          <w:szCs w:val="24"/>
          <w:lang w:val="en-US"/>
        </w:rPr>
        <w:t>made by</w:t>
      </w:r>
      <w:r>
        <w:rPr>
          <w:rFonts w:ascii="Times New Roman" w:hAnsi="Times New Roman" w:cs="Times New Roman"/>
          <w:sz w:val="24"/>
          <w:szCs w:val="24"/>
          <w:lang w:val="en-US"/>
        </w:rPr>
        <w:t xml:space="preserve"> the parties to</w:t>
      </w:r>
      <w:r w:rsidR="00AE055E">
        <w:rPr>
          <w:rFonts w:ascii="Times New Roman" w:hAnsi="Times New Roman" w:cs="Times New Roman"/>
          <w:sz w:val="24"/>
          <w:szCs w:val="24"/>
          <w:lang w:val="en-US"/>
        </w:rPr>
        <w:t>wards</w:t>
      </w:r>
      <w:r>
        <w:rPr>
          <w:rFonts w:ascii="Times New Roman" w:hAnsi="Times New Roman" w:cs="Times New Roman"/>
          <w:sz w:val="24"/>
          <w:szCs w:val="24"/>
          <w:lang w:val="en-US"/>
        </w:rPr>
        <w:t xml:space="preserve"> the acquisition of the properties to rebut the presumption</w:t>
      </w:r>
      <w:r w:rsidR="00AE055E">
        <w:rPr>
          <w:rFonts w:ascii="Times New Roman" w:hAnsi="Times New Roman" w:cs="Times New Roman"/>
          <w:sz w:val="24"/>
          <w:szCs w:val="24"/>
          <w:lang w:val="en-US"/>
        </w:rPr>
        <w:t xml:space="preserve"> that each party is entitled to an equal share of the three immovable properties</w:t>
      </w:r>
      <w:r>
        <w:rPr>
          <w:rFonts w:ascii="Times New Roman" w:hAnsi="Times New Roman" w:cs="Times New Roman"/>
          <w:sz w:val="24"/>
          <w:szCs w:val="24"/>
          <w:lang w:val="en-US"/>
        </w:rPr>
        <w:t xml:space="preserve">. In this regard the evidence </w:t>
      </w:r>
      <w:r w:rsidR="00622FDA">
        <w:rPr>
          <w:rFonts w:ascii="Times New Roman" w:hAnsi="Times New Roman" w:cs="Times New Roman"/>
          <w:sz w:val="24"/>
          <w:szCs w:val="24"/>
          <w:lang w:val="en-US"/>
        </w:rPr>
        <w:t>adduced in court</w:t>
      </w:r>
      <w:r>
        <w:rPr>
          <w:rFonts w:ascii="Times New Roman" w:hAnsi="Times New Roman" w:cs="Times New Roman"/>
          <w:sz w:val="24"/>
          <w:szCs w:val="24"/>
          <w:lang w:val="en-US"/>
        </w:rPr>
        <w:t xml:space="preserve"> shows on balance that the parties acquired and built up their matrimonial </w:t>
      </w:r>
      <w:r w:rsidR="00622FDA">
        <w:rPr>
          <w:rFonts w:ascii="Times New Roman" w:hAnsi="Times New Roman" w:cs="Times New Roman"/>
          <w:sz w:val="24"/>
          <w:szCs w:val="24"/>
          <w:lang w:val="en-US"/>
        </w:rPr>
        <w:t>“</w:t>
      </w:r>
      <w:r>
        <w:rPr>
          <w:rFonts w:ascii="Times New Roman" w:hAnsi="Times New Roman" w:cs="Times New Roman"/>
          <w:sz w:val="24"/>
          <w:szCs w:val="24"/>
          <w:lang w:val="en-US"/>
        </w:rPr>
        <w:t>portfolio</w:t>
      </w:r>
      <w:r w:rsidR="00622FDA">
        <w:rPr>
          <w:rFonts w:ascii="Times New Roman" w:hAnsi="Times New Roman" w:cs="Times New Roman"/>
          <w:sz w:val="24"/>
          <w:szCs w:val="24"/>
          <w:lang w:val="en-US"/>
        </w:rPr>
        <w:t>”</w:t>
      </w:r>
      <w:r>
        <w:rPr>
          <w:rFonts w:ascii="Times New Roman" w:hAnsi="Times New Roman" w:cs="Times New Roman"/>
          <w:sz w:val="24"/>
          <w:szCs w:val="24"/>
          <w:lang w:val="en-US"/>
        </w:rPr>
        <w:t xml:space="preserve"> largely through the plaintiff’s industry in cattle broker</w:t>
      </w:r>
      <w:r w:rsidR="00622FDA">
        <w:rPr>
          <w:rFonts w:ascii="Times New Roman" w:hAnsi="Times New Roman" w:cs="Times New Roman"/>
          <w:sz w:val="24"/>
          <w:szCs w:val="24"/>
          <w:lang w:val="en-US"/>
        </w:rPr>
        <w:t>age</w:t>
      </w:r>
      <w:r>
        <w:rPr>
          <w:rFonts w:ascii="Times New Roman" w:hAnsi="Times New Roman" w:cs="Times New Roman"/>
          <w:sz w:val="24"/>
          <w:szCs w:val="24"/>
          <w:lang w:val="en-US"/>
        </w:rPr>
        <w:t>.</w:t>
      </w:r>
      <w:r w:rsidR="00AE055E">
        <w:rPr>
          <w:rFonts w:ascii="Times New Roman" w:hAnsi="Times New Roman" w:cs="Times New Roman"/>
          <w:sz w:val="24"/>
          <w:szCs w:val="24"/>
          <w:lang w:val="en-US"/>
        </w:rPr>
        <w:t xml:space="preserve"> </w:t>
      </w:r>
      <w:r>
        <w:rPr>
          <w:rFonts w:ascii="Times New Roman" w:hAnsi="Times New Roman" w:cs="Times New Roman"/>
          <w:sz w:val="24"/>
          <w:szCs w:val="24"/>
          <w:lang w:val="en-US"/>
        </w:rPr>
        <w:t>It is a thread that transcends most</w:t>
      </w:r>
      <w:r w:rsidR="00AE055E">
        <w:rPr>
          <w:rFonts w:ascii="Times New Roman" w:hAnsi="Times New Roman" w:cs="Times New Roman"/>
          <w:sz w:val="24"/>
          <w:szCs w:val="24"/>
          <w:lang w:val="en-US"/>
        </w:rPr>
        <w:t>,</w:t>
      </w:r>
      <w:r>
        <w:rPr>
          <w:rFonts w:ascii="Times New Roman" w:hAnsi="Times New Roman" w:cs="Times New Roman"/>
          <w:sz w:val="24"/>
          <w:szCs w:val="24"/>
          <w:lang w:val="en-US"/>
        </w:rPr>
        <w:t xml:space="preserve"> if not all</w:t>
      </w:r>
      <w:r w:rsidR="00AE055E">
        <w:rPr>
          <w:rFonts w:ascii="Times New Roman" w:hAnsi="Times New Roman" w:cs="Times New Roman"/>
          <w:sz w:val="24"/>
          <w:szCs w:val="24"/>
          <w:lang w:val="en-US"/>
        </w:rPr>
        <w:t>,</w:t>
      </w:r>
      <w:r>
        <w:rPr>
          <w:rFonts w:ascii="Times New Roman" w:hAnsi="Times New Roman" w:cs="Times New Roman"/>
          <w:sz w:val="24"/>
          <w:szCs w:val="24"/>
          <w:lang w:val="en-US"/>
        </w:rPr>
        <w:t xml:space="preserve"> of the properties the parties acquired. The assertion by the defendant that the plaintiff quit his job to become a cross boarder vendor is</w:t>
      </w:r>
      <w:r w:rsidR="00AE055E">
        <w:rPr>
          <w:rFonts w:ascii="Times New Roman" w:hAnsi="Times New Roman" w:cs="Times New Roman"/>
          <w:sz w:val="24"/>
          <w:szCs w:val="24"/>
          <w:lang w:val="en-US"/>
        </w:rPr>
        <w:t xml:space="preserve"> as</w:t>
      </w:r>
      <w:r>
        <w:rPr>
          <w:rFonts w:ascii="Times New Roman" w:hAnsi="Times New Roman" w:cs="Times New Roman"/>
          <w:sz w:val="24"/>
          <w:szCs w:val="24"/>
          <w:lang w:val="en-US"/>
        </w:rPr>
        <w:t xml:space="preserve"> far-fetched a</w:t>
      </w:r>
      <w:r w:rsidR="00AE055E">
        <w:rPr>
          <w:rFonts w:ascii="Times New Roman" w:hAnsi="Times New Roman" w:cs="Times New Roman"/>
          <w:sz w:val="24"/>
          <w:szCs w:val="24"/>
          <w:lang w:val="en-US"/>
        </w:rPr>
        <w:t>s it is</w:t>
      </w:r>
      <w:r>
        <w:rPr>
          <w:rFonts w:ascii="Times New Roman" w:hAnsi="Times New Roman" w:cs="Times New Roman"/>
          <w:sz w:val="24"/>
          <w:szCs w:val="24"/>
          <w:lang w:val="en-US"/>
        </w:rPr>
        <w:t xml:space="preserve"> unrealistic. What is by far more probable is that he quit that teaching job to concentrate on the cattle broking business which had turned out to be more lucrative. The defendant </w:t>
      </w:r>
      <w:r w:rsidR="00AE055E">
        <w:rPr>
          <w:rFonts w:ascii="Times New Roman" w:hAnsi="Times New Roman" w:cs="Times New Roman"/>
          <w:sz w:val="24"/>
          <w:szCs w:val="24"/>
          <w:lang w:val="en-US"/>
        </w:rPr>
        <w:t>insisted</w:t>
      </w:r>
      <w:r>
        <w:rPr>
          <w:rFonts w:ascii="Times New Roman" w:hAnsi="Times New Roman" w:cs="Times New Roman"/>
          <w:sz w:val="24"/>
          <w:szCs w:val="24"/>
          <w:lang w:val="en-US"/>
        </w:rPr>
        <w:t xml:space="preserve"> that the plaintiff quit his teaching job in order to pursue cross border vending but in the next breath claim</w:t>
      </w:r>
      <w:r w:rsidR="00AE055E">
        <w:rPr>
          <w:rFonts w:ascii="Times New Roman" w:hAnsi="Times New Roman" w:cs="Times New Roman"/>
          <w:sz w:val="24"/>
          <w:szCs w:val="24"/>
          <w:lang w:val="en-US"/>
        </w:rPr>
        <w:t>ed</w:t>
      </w:r>
      <w:r>
        <w:rPr>
          <w:rFonts w:ascii="Times New Roman" w:hAnsi="Times New Roman" w:cs="Times New Roman"/>
          <w:sz w:val="24"/>
          <w:szCs w:val="24"/>
          <w:lang w:val="en-US"/>
        </w:rPr>
        <w:t xml:space="preserve"> that he </w:t>
      </w:r>
      <w:r w:rsidR="00AE055E">
        <w:rPr>
          <w:rFonts w:ascii="Times New Roman" w:hAnsi="Times New Roman" w:cs="Times New Roman"/>
          <w:sz w:val="24"/>
          <w:szCs w:val="24"/>
          <w:lang w:val="en-US"/>
        </w:rPr>
        <w:t>became</w:t>
      </w:r>
      <w:r>
        <w:rPr>
          <w:rFonts w:ascii="Times New Roman" w:hAnsi="Times New Roman" w:cs="Times New Roman"/>
          <w:sz w:val="24"/>
          <w:szCs w:val="24"/>
          <w:lang w:val="en-US"/>
        </w:rPr>
        <w:t xml:space="preserve"> a house help at a white man’s house in South Africa</w:t>
      </w:r>
      <w:r w:rsidR="00622FDA">
        <w:rPr>
          <w:rFonts w:ascii="Times New Roman" w:hAnsi="Times New Roman" w:cs="Times New Roman"/>
          <w:sz w:val="24"/>
          <w:szCs w:val="24"/>
          <w:lang w:val="en-US"/>
        </w:rPr>
        <w:t>, which of course is a contradiction</w:t>
      </w:r>
      <w:r>
        <w:rPr>
          <w:rFonts w:ascii="Times New Roman" w:hAnsi="Times New Roman" w:cs="Times New Roman"/>
          <w:sz w:val="24"/>
          <w:szCs w:val="24"/>
          <w:lang w:val="en-US"/>
        </w:rPr>
        <w:t>.</w:t>
      </w:r>
    </w:p>
    <w:p w:rsidR="007344F7" w:rsidRDefault="00054D7D" w:rsidP="004C5A00">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What is clear</w:t>
      </w:r>
      <w:r w:rsidR="004C5A00">
        <w:rPr>
          <w:rFonts w:ascii="Times New Roman" w:hAnsi="Times New Roman" w:cs="Times New Roman"/>
          <w:sz w:val="24"/>
          <w:szCs w:val="24"/>
          <w:lang w:val="en-US"/>
        </w:rPr>
        <w:t>,</w:t>
      </w:r>
      <w:r>
        <w:rPr>
          <w:rFonts w:ascii="Times New Roman" w:hAnsi="Times New Roman" w:cs="Times New Roman"/>
          <w:sz w:val="24"/>
          <w:szCs w:val="24"/>
          <w:lang w:val="en-US"/>
        </w:rPr>
        <w:t xml:space="preserve"> therefore</w:t>
      </w:r>
      <w:r w:rsidR="004C5A00">
        <w:rPr>
          <w:rFonts w:ascii="Times New Roman" w:hAnsi="Times New Roman" w:cs="Times New Roman"/>
          <w:sz w:val="24"/>
          <w:szCs w:val="24"/>
          <w:lang w:val="en-US"/>
        </w:rPr>
        <w:t>,</w:t>
      </w:r>
      <w:r>
        <w:rPr>
          <w:rFonts w:ascii="Times New Roman" w:hAnsi="Times New Roman" w:cs="Times New Roman"/>
          <w:sz w:val="24"/>
          <w:szCs w:val="24"/>
          <w:lang w:val="en-US"/>
        </w:rPr>
        <w:t xml:space="preserve"> is that the plaintiff’s exploits in the cattle brok</w:t>
      </w:r>
      <w:r w:rsidR="00622FDA">
        <w:rPr>
          <w:rFonts w:ascii="Times New Roman" w:hAnsi="Times New Roman" w:cs="Times New Roman"/>
          <w:sz w:val="24"/>
          <w:szCs w:val="24"/>
          <w:lang w:val="en-US"/>
        </w:rPr>
        <w:t>ing</w:t>
      </w:r>
      <w:r>
        <w:rPr>
          <w:rFonts w:ascii="Times New Roman" w:hAnsi="Times New Roman" w:cs="Times New Roman"/>
          <w:sz w:val="24"/>
          <w:szCs w:val="24"/>
          <w:lang w:val="en-US"/>
        </w:rPr>
        <w:t xml:space="preserve"> business form</w:t>
      </w:r>
      <w:r w:rsidR="00AE055E">
        <w:rPr>
          <w:rFonts w:ascii="Times New Roman" w:hAnsi="Times New Roman" w:cs="Times New Roman"/>
          <w:sz w:val="24"/>
          <w:szCs w:val="24"/>
          <w:lang w:val="en-US"/>
        </w:rPr>
        <w:t>ed</w:t>
      </w:r>
      <w:r>
        <w:rPr>
          <w:rFonts w:ascii="Times New Roman" w:hAnsi="Times New Roman" w:cs="Times New Roman"/>
          <w:sz w:val="24"/>
          <w:szCs w:val="24"/>
          <w:lang w:val="en-US"/>
        </w:rPr>
        <w:t xml:space="preserve"> the foundation upon which their business </w:t>
      </w:r>
      <w:r w:rsidR="004C5A00">
        <w:rPr>
          <w:rFonts w:ascii="Times New Roman" w:hAnsi="Times New Roman" w:cs="Times New Roman"/>
          <w:sz w:val="24"/>
          <w:szCs w:val="24"/>
          <w:lang w:val="en-US"/>
        </w:rPr>
        <w:t>achievements</w:t>
      </w:r>
      <w:r>
        <w:rPr>
          <w:rFonts w:ascii="Times New Roman" w:hAnsi="Times New Roman" w:cs="Times New Roman"/>
          <w:sz w:val="24"/>
          <w:szCs w:val="24"/>
          <w:lang w:val="en-US"/>
        </w:rPr>
        <w:t xml:space="preserve"> were to be </w:t>
      </w:r>
      <w:r w:rsidR="00622FDA">
        <w:rPr>
          <w:rFonts w:ascii="Times New Roman" w:hAnsi="Times New Roman" w:cs="Times New Roman"/>
          <w:sz w:val="24"/>
          <w:szCs w:val="24"/>
          <w:lang w:val="en-US"/>
        </w:rPr>
        <w:t>realized</w:t>
      </w:r>
      <w:r>
        <w:rPr>
          <w:rFonts w:ascii="Times New Roman" w:hAnsi="Times New Roman" w:cs="Times New Roman"/>
          <w:sz w:val="24"/>
          <w:szCs w:val="24"/>
          <w:lang w:val="en-US"/>
        </w:rPr>
        <w:t>.</w:t>
      </w:r>
      <w:r w:rsidR="004C5A00">
        <w:rPr>
          <w:rFonts w:ascii="Times New Roman" w:hAnsi="Times New Roman" w:cs="Times New Roman"/>
          <w:sz w:val="24"/>
          <w:szCs w:val="24"/>
          <w:lang w:val="en-US"/>
        </w:rPr>
        <w:t xml:space="preserve"> </w:t>
      </w:r>
      <w:r w:rsidR="007344F7">
        <w:rPr>
          <w:rFonts w:ascii="Times New Roman" w:hAnsi="Times New Roman" w:cs="Times New Roman"/>
          <w:sz w:val="24"/>
          <w:szCs w:val="24"/>
          <w:lang w:val="en-US"/>
        </w:rPr>
        <w:t>Th</w:t>
      </w:r>
      <w:r w:rsidR="004C5A00">
        <w:rPr>
          <w:rFonts w:ascii="Times New Roman" w:hAnsi="Times New Roman" w:cs="Times New Roman"/>
          <w:sz w:val="24"/>
          <w:szCs w:val="24"/>
          <w:lang w:val="en-US"/>
        </w:rPr>
        <w:t>is</w:t>
      </w:r>
      <w:r w:rsidR="007344F7">
        <w:rPr>
          <w:rFonts w:ascii="Times New Roman" w:hAnsi="Times New Roman" w:cs="Times New Roman"/>
          <w:sz w:val="24"/>
          <w:szCs w:val="24"/>
          <w:lang w:val="en-US"/>
        </w:rPr>
        <w:t xml:space="preserve"> finding</w:t>
      </w:r>
      <w:r w:rsidR="004C5A00">
        <w:rPr>
          <w:rFonts w:ascii="Times New Roman" w:hAnsi="Times New Roman" w:cs="Times New Roman"/>
          <w:sz w:val="24"/>
          <w:szCs w:val="24"/>
          <w:lang w:val="en-US"/>
        </w:rPr>
        <w:t>,</w:t>
      </w:r>
      <w:r w:rsidR="007344F7">
        <w:rPr>
          <w:rFonts w:ascii="Times New Roman" w:hAnsi="Times New Roman" w:cs="Times New Roman"/>
          <w:sz w:val="24"/>
          <w:szCs w:val="24"/>
          <w:lang w:val="en-US"/>
        </w:rPr>
        <w:t xml:space="preserve"> however</w:t>
      </w:r>
      <w:r w:rsidR="004C5A00">
        <w:rPr>
          <w:rFonts w:ascii="Times New Roman" w:hAnsi="Times New Roman" w:cs="Times New Roman"/>
          <w:sz w:val="24"/>
          <w:szCs w:val="24"/>
          <w:lang w:val="en-US"/>
        </w:rPr>
        <w:t>,</w:t>
      </w:r>
      <w:r w:rsidR="007344F7">
        <w:rPr>
          <w:rFonts w:ascii="Times New Roman" w:hAnsi="Times New Roman" w:cs="Times New Roman"/>
          <w:sz w:val="24"/>
          <w:szCs w:val="24"/>
          <w:lang w:val="en-US"/>
        </w:rPr>
        <w:t xml:space="preserve"> does not in the least suggest that the defendant’s </w:t>
      </w:r>
      <w:proofErr w:type="spellStart"/>
      <w:r w:rsidR="007344F7">
        <w:rPr>
          <w:rFonts w:ascii="Times New Roman" w:hAnsi="Times New Roman" w:cs="Times New Roman"/>
          <w:sz w:val="24"/>
          <w:szCs w:val="24"/>
          <w:lang w:val="en-US"/>
        </w:rPr>
        <w:t>endeavours</w:t>
      </w:r>
      <w:proofErr w:type="spellEnd"/>
      <w:r w:rsidR="007344F7">
        <w:rPr>
          <w:rFonts w:ascii="Times New Roman" w:hAnsi="Times New Roman" w:cs="Times New Roman"/>
          <w:sz w:val="24"/>
          <w:szCs w:val="24"/>
          <w:lang w:val="en-US"/>
        </w:rPr>
        <w:t xml:space="preserve"> as a cross boarder informal trader w</w:t>
      </w:r>
      <w:r w:rsidR="004C5A00">
        <w:rPr>
          <w:rFonts w:ascii="Times New Roman" w:hAnsi="Times New Roman" w:cs="Times New Roman"/>
          <w:sz w:val="24"/>
          <w:szCs w:val="24"/>
          <w:lang w:val="en-US"/>
        </w:rPr>
        <w:t>ere inconsequential</w:t>
      </w:r>
      <w:r w:rsidR="007344F7">
        <w:rPr>
          <w:rFonts w:ascii="Times New Roman" w:hAnsi="Times New Roman" w:cs="Times New Roman"/>
          <w:sz w:val="24"/>
          <w:szCs w:val="24"/>
          <w:lang w:val="en-US"/>
        </w:rPr>
        <w:t>, nor</w:t>
      </w:r>
      <w:r w:rsidR="004C5A00">
        <w:rPr>
          <w:rFonts w:ascii="Times New Roman" w:hAnsi="Times New Roman" w:cs="Times New Roman"/>
          <w:sz w:val="24"/>
          <w:szCs w:val="24"/>
          <w:lang w:val="en-US"/>
        </w:rPr>
        <w:t xml:space="preserve"> are they to be disregarded. It also</w:t>
      </w:r>
      <w:r w:rsidR="007344F7">
        <w:rPr>
          <w:rFonts w:ascii="Times New Roman" w:hAnsi="Times New Roman" w:cs="Times New Roman"/>
          <w:sz w:val="24"/>
          <w:szCs w:val="24"/>
          <w:lang w:val="en-US"/>
        </w:rPr>
        <w:t xml:space="preserve"> does</w:t>
      </w:r>
      <w:r w:rsidR="004C5A00">
        <w:rPr>
          <w:rFonts w:ascii="Times New Roman" w:hAnsi="Times New Roman" w:cs="Times New Roman"/>
          <w:sz w:val="24"/>
          <w:szCs w:val="24"/>
          <w:lang w:val="en-US"/>
        </w:rPr>
        <w:t xml:space="preserve"> not</w:t>
      </w:r>
      <w:r w:rsidR="007344F7">
        <w:rPr>
          <w:rFonts w:ascii="Times New Roman" w:hAnsi="Times New Roman" w:cs="Times New Roman"/>
          <w:sz w:val="24"/>
          <w:szCs w:val="24"/>
          <w:lang w:val="en-US"/>
        </w:rPr>
        <w:t xml:space="preserve"> it imply that </w:t>
      </w:r>
      <w:r w:rsidR="004C5A00">
        <w:rPr>
          <w:rFonts w:ascii="Times New Roman" w:hAnsi="Times New Roman" w:cs="Times New Roman"/>
          <w:sz w:val="24"/>
          <w:szCs w:val="24"/>
          <w:lang w:val="en-US"/>
        </w:rPr>
        <w:t>her</w:t>
      </w:r>
      <w:r w:rsidR="007344F7">
        <w:rPr>
          <w:rFonts w:ascii="Times New Roman" w:hAnsi="Times New Roman" w:cs="Times New Roman"/>
          <w:sz w:val="24"/>
          <w:szCs w:val="24"/>
          <w:lang w:val="en-US"/>
        </w:rPr>
        <w:t xml:space="preserve"> contributions in looking after the home and caring for the family and </w:t>
      </w:r>
      <w:r w:rsidR="004C5A00">
        <w:rPr>
          <w:rFonts w:ascii="Times New Roman" w:hAnsi="Times New Roman" w:cs="Times New Roman"/>
          <w:sz w:val="24"/>
          <w:szCs w:val="24"/>
          <w:lang w:val="en-US"/>
        </w:rPr>
        <w:t>innumera</w:t>
      </w:r>
      <w:r w:rsidR="007344F7">
        <w:rPr>
          <w:rFonts w:ascii="Times New Roman" w:hAnsi="Times New Roman" w:cs="Times New Roman"/>
          <w:sz w:val="24"/>
          <w:szCs w:val="24"/>
          <w:lang w:val="en-US"/>
        </w:rPr>
        <w:t>ble other domestic duties will be overlooked.</w:t>
      </w:r>
      <w:r w:rsidR="004C5A00">
        <w:rPr>
          <w:rFonts w:ascii="Times New Roman" w:hAnsi="Times New Roman" w:cs="Times New Roman"/>
          <w:sz w:val="24"/>
          <w:szCs w:val="24"/>
          <w:lang w:val="en-US"/>
        </w:rPr>
        <w:t xml:space="preserve"> </w:t>
      </w:r>
      <w:r w:rsidR="007344F7">
        <w:rPr>
          <w:rFonts w:ascii="Times New Roman" w:hAnsi="Times New Roman" w:cs="Times New Roman"/>
          <w:sz w:val="24"/>
          <w:szCs w:val="24"/>
          <w:lang w:val="en-US"/>
        </w:rPr>
        <w:t>The evidence further shows that during the construction of the shop, the defendant had a “hands on” contribution to make as she assumed by cooking for the construction workers and in staking the bricks.</w:t>
      </w:r>
    </w:p>
    <w:p w:rsidR="00FB369A" w:rsidRDefault="00FB369A" w:rsidP="006D48A5">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All that is being said however, is that the distribution matrix cannot in all fairness be blind to the </w:t>
      </w:r>
      <w:r w:rsidR="00622FDA">
        <w:rPr>
          <w:rFonts w:ascii="Times New Roman" w:hAnsi="Times New Roman" w:cs="Times New Roman"/>
          <w:sz w:val="24"/>
          <w:szCs w:val="24"/>
          <w:lang w:val="en-US"/>
        </w:rPr>
        <w:t>relatively more significant</w:t>
      </w:r>
      <w:r>
        <w:rPr>
          <w:rFonts w:ascii="Times New Roman" w:hAnsi="Times New Roman" w:cs="Times New Roman"/>
          <w:sz w:val="24"/>
          <w:szCs w:val="24"/>
          <w:lang w:val="en-US"/>
        </w:rPr>
        <w:t xml:space="preserve"> role played by the plaintiff’s cattle broking and other business exploits which formed the bedrock upon which the parties</w:t>
      </w:r>
      <w:r w:rsidR="004C5A00">
        <w:rPr>
          <w:rFonts w:ascii="Times New Roman" w:hAnsi="Times New Roman" w:cs="Times New Roman"/>
          <w:sz w:val="24"/>
          <w:szCs w:val="24"/>
          <w:lang w:val="en-US"/>
        </w:rPr>
        <w:t>’</w:t>
      </w:r>
      <w:r>
        <w:rPr>
          <w:rFonts w:ascii="Times New Roman" w:hAnsi="Times New Roman" w:cs="Times New Roman"/>
          <w:sz w:val="24"/>
          <w:szCs w:val="24"/>
          <w:lang w:val="en-US"/>
        </w:rPr>
        <w:t xml:space="preserve"> business and domestic portfolios grew from strength to strength.</w:t>
      </w:r>
    </w:p>
    <w:p w:rsidR="00436A45" w:rsidRDefault="00436A45" w:rsidP="006D48A5">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In the final analysis </w:t>
      </w:r>
      <w:r w:rsidR="004C5A00">
        <w:rPr>
          <w:rFonts w:ascii="Times New Roman" w:hAnsi="Times New Roman" w:cs="Times New Roman"/>
          <w:sz w:val="24"/>
          <w:szCs w:val="24"/>
          <w:lang w:val="en-US"/>
        </w:rPr>
        <w:t>therefore,</w:t>
      </w:r>
      <w:r>
        <w:rPr>
          <w:rFonts w:ascii="Times New Roman" w:hAnsi="Times New Roman" w:cs="Times New Roman"/>
          <w:sz w:val="24"/>
          <w:szCs w:val="24"/>
          <w:lang w:val="en-US"/>
        </w:rPr>
        <w:t xml:space="preserve"> the order which I find appropriate and least cumbersome is one which awards sole and exclusive ownership of the </w:t>
      </w:r>
      <w:proofErr w:type="spellStart"/>
      <w:r>
        <w:rPr>
          <w:rFonts w:ascii="Times New Roman" w:hAnsi="Times New Roman" w:cs="Times New Roman"/>
          <w:sz w:val="24"/>
          <w:szCs w:val="24"/>
          <w:lang w:val="en-US"/>
        </w:rPr>
        <w:t>Chesvingo</w:t>
      </w:r>
      <w:proofErr w:type="spellEnd"/>
      <w:r>
        <w:rPr>
          <w:rFonts w:ascii="Times New Roman" w:hAnsi="Times New Roman" w:cs="Times New Roman"/>
          <w:sz w:val="24"/>
          <w:szCs w:val="24"/>
          <w:lang w:val="en-US"/>
        </w:rPr>
        <w:t xml:space="preserve"> shop to the plaintiff as well </w:t>
      </w:r>
      <w:r w:rsidR="003E07B2">
        <w:rPr>
          <w:rFonts w:ascii="Times New Roman" w:hAnsi="Times New Roman" w:cs="Times New Roman"/>
          <w:sz w:val="24"/>
          <w:szCs w:val="24"/>
          <w:lang w:val="en-US"/>
        </w:rPr>
        <w:t xml:space="preserve">as </w:t>
      </w:r>
      <w:r w:rsidR="00622FDA">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share in the </w:t>
      </w:r>
      <w:proofErr w:type="spellStart"/>
      <w:r>
        <w:rPr>
          <w:rFonts w:ascii="Times New Roman" w:hAnsi="Times New Roman" w:cs="Times New Roman"/>
          <w:sz w:val="24"/>
          <w:szCs w:val="24"/>
          <w:lang w:val="en-US"/>
        </w:rPr>
        <w:t>Zimre</w:t>
      </w:r>
      <w:proofErr w:type="spellEnd"/>
      <w:r>
        <w:rPr>
          <w:rFonts w:ascii="Times New Roman" w:hAnsi="Times New Roman" w:cs="Times New Roman"/>
          <w:sz w:val="24"/>
          <w:szCs w:val="24"/>
          <w:lang w:val="en-US"/>
        </w:rPr>
        <w:t xml:space="preserve"> property</w:t>
      </w:r>
      <w:r w:rsidR="00622FDA">
        <w:rPr>
          <w:rFonts w:ascii="Times New Roman" w:hAnsi="Times New Roman" w:cs="Times New Roman"/>
          <w:sz w:val="24"/>
          <w:szCs w:val="24"/>
          <w:lang w:val="en-US"/>
        </w:rPr>
        <w:t xml:space="preserve"> which</w:t>
      </w:r>
      <w:r>
        <w:rPr>
          <w:rFonts w:ascii="Times New Roman" w:hAnsi="Times New Roman" w:cs="Times New Roman"/>
          <w:sz w:val="24"/>
          <w:szCs w:val="24"/>
          <w:lang w:val="en-US"/>
        </w:rPr>
        <w:t xml:space="preserve"> recognizes the overall contribution made by the </w:t>
      </w:r>
      <w:r w:rsidR="00622FDA">
        <w:rPr>
          <w:rFonts w:ascii="Times New Roman" w:hAnsi="Times New Roman" w:cs="Times New Roman"/>
          <w:sz w:val="24"/>
          <w:szCs w:val="24"/>
          <w:lang w:val="en-US"/>
        </w:rPr>
        <w:t>parties</w:t>
      </w:r>
      <w:r>
        <w:rPr>
          <w:rFonts w:ascii="Times New Roman" w:hAnsi="Times New Roman" w:cs="Times New Roman"/>
          <w:sz w:val="24"/>
          <w:szCs w:val="24"/>
          <w:lang w:val="en-US"/>
        </w:rPr>
        <w:t xml:space="preserve"> to the</w:t>
      </w:r>
      <w:r w:rsidR="00622FDA">
        <w:rPr>
          <w:rFonts w:ascii="Times New Roman" w:hAnsi="Times New Roman" w:cs="Times New Roman"/>
          <w:sz w:val="24"/>
          <w:szCs w:val="24"/>
          <w:lang w:val="en-US"/>
        </w:rPr>
        <w:t xml:space="preserve">ir matrimonial </w:t>
      </w:r>
      <w:r>
        <w:rPr>
          <w:rFonts w:ascii="Times New Roman" w:hAnsi="Times New Roman" w:cs="Times New Roman"/>
          <w:sz w:val="24"/>
          <w:szCs w:val="24"/>
          <w:lang w:val="en-US"/>
        </w:rPr>
        <w:t>estate. In th</w:t>
      </w:r>
      <w:r w:rsidR="00F32970">
        <w:rPr>
          <w:rFonts w:ascii="Times New Roman" w:hAnsi="Times New Roman" w:cs="Times New Roman"/>
          <w:sz w:val="24"/>
          <w:szCs w:val="24"/>
          <w:lang w:val="en-US"/>
        </w:rPr>
        <w:t>e latter</w:t>
      </w:r>
      <w:r>
        <w:rPr>
          <w:rFonts w:ascii="Times New Roman" w:hAnsi="Times New Roman" w:cs="Times New Roman"/>
          <w:sz w:val="24"/>
          <w:szCs w:val="24"/>
          <w:lang w:val="en-US"/>
        </w:rPr>
        <w:t xml:space="preserve"> regard a</w:t>
      </w:r>
      <w:r w:rsidR="00F32970">
        <w:rPr>
          <w:rFonts w:ascii="Times New Roman" w:hAnsi="Times New Roman" w:cs="Times New Roman"/>
          <w:sz w:val="24"/>
          <w:szCs w:val="24"/>
          <w:lang w:val="en-US"/>
        </w:rPr>
        <w:t xml:space="preserve"> 60/40</w:t>
      </w:r>
      <w:r w:rsidR="004C5A00">
        <w:rPr>
          <w:rFonts w:ascii="Times New Roman" w:hAnsi="Times New Roman" w:cs="Times New Roman"/>
          <w:sz w:val="24"/>
          <w:szCs w:val="24"/>
          <w:lang w:val="en-US"/>
        </w:rPr>
        <w:t xml:space="preserve"> share</w:t>
      </w:r>
      <w:r>
        <w:rPr>
          <w:rFonts w:ascii="Times New Roman" w:hAnsi="Times New Roman" w:cs="Times New Roman"/>
          <w:sz w:val="24"/>
          <w:szCs w:val="24"/>
          <w:lang w:val="en-US"/>
        </w:rPr>
        <w:t xml:space="preserve"> of the </w:t>
      </w:r>
      <w:proofErr w:type="spellStart"/>
      <w:r>
        <w:rPr>
          <w:rFonts w:ascii="Times New Roman" w:hAnsi="Times New Roman" w:cs="Times New Roman"/>
          <w:sz w:val="24"/>
          <w:szCs w:val="24"/>
          <w:lang w:val="en-US"/>
        </w:rPr>
        <w:t>Zimre</w:t>
      </w:r>
      <w:proofErr w:type="spellEnd"/>
      <w:r>
        <w:rPr>
          <w:rFonts w:ascii="Times New Roman" w:hAnsi="Times New Roman" w:cs="Times New Roman"/>
          <w:sz w:val="24"/>
          <w:szCs w:val="24"/>
          <w:lang w:val="en-US"/>
        </w:rPr>
        <w:t xml:space="preserve"> property is</w:t>
      </w:r>
      <w:r w:rsidR="00F32970">
        <w:rPr>
          <w:rFonts w:ascii="Times New Roman" w:hAnsi="Times New Roman" w:cs="Times New Roman"/>
          <w:sz w:val="24"/>
          <w:szCs w:val="24"/>
          <w:lang w:val="en-US"/>
        </w:rPr>
        <w:t xml:space="preserve"> in my considered view</w:t>
      </w:r>
      <w:r>
        <w:rPr>
          <w:rFonts w:ascii="Times New Roman" w:hAnsi="Times New Roman" w:cs="Times New Roman"/>
          <w:sz w:val="24"/>
          <w:szCs w:val="24"/>
          <w:lang w:val="en-US"/>
        </w:rPr>
        <w:t xml:space="preserve"> appropriate.</w:t>
      </w:r>
    </w:p>
    <w:p w:rsidR="004C5A00" w:rsidRDefault="004C5A00" w:rsidP="006D48A5">
      <w:pPr>
        <w:autoSpaceDE w:val="0"/>
        <w:autoSpaceDN w:val="0"/>
        <w:adjustRightInd w:val="0"/>
        <w:spacing w:after="0" w:line="360" w:lineRule="auto"/>
        <w:ind w:firstLine="720"/>
        <w:jc w:val="both"/>
        <w:rPr>
          <w:rFonts w:ascii="Times New Roman" w:hAnsi="Times New Roman" w:cs="Times New Roman"/>
          <w:sz w:val="24"/>
          <w:szCs w:val="24"/>
          <w:lang w:val="en-US"/>
        </w:rPr>
      </w:pPr>
    </w:p>
    <w:p w:rsidR="00436A45" w:rsidRPr="00436A45" w:rsidRDefault="00436A45" w:rsidP="006D48A5">
      <w:pPr>
        <w:autoSpaceDE w:val="0"/>
        <w:autoSpaceDN w:val="0"/>
        <w:adjustRightInd w:val="0"/>
        <w:spacing w:after="0" w:line="360" w:lineRule="auto"/>
        <w:ind w:firstLine="720"/>
        <w:jc w:val="both"/>
        <w:rPr>
          <w:rFonts w:ascii="Times New Roman" w:hAnsi="Times New Roman" w:cs="Times New Roman"/>
          <w:b/>
          <w:sz w:val="24"/>
          <w:szCs w:val="24"/>
          <w:u w:val="single"/>
          <w:lang w:val="en-US"/>
        </w:rPr>
      </w:pPr>
      <w:r w:rsidRPr="00436A45">
        <w:rPr>
          <w:rFonts w:ascii="Times New Roman" w:hAnsi="Times New Roman" w:cs="Times New Roman"/>
          <w:b/>
          <w:sz w:val="24"/>
          <w:szCs w:val="24"/>
          <w:u w:val="single"/>
          <w:lang w:val="en-US"/>
        </w:rPr>
        <w:t>Maintenance</w:t>
      </w:r>
    </w:p>
    <w:p w:rsidR="00436A45" w:rsidRDefault="00436A45" w:rsidP="006D48A5">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From the available evidence there is no justification in not awarding an order of ZWL$ 35 000 as maintenance for the parties’ m</w:t>
      </w:r>
      <w:r w:rsidR="003E07B2">
        <w:rPr>
          <w:rFonts w:ascii="Times New Roman" w:hAnsi="Times New Roman" w:cs="Times New Roman"/>
          <w:sz w:val="24"/>
          <w:szCs w:val="24"/>
          <w:lang w:val="en-US"/>
        </w:rPr>
        <w:t>inor child who is still a minor.</w:t>
      </w:r>
    </w:p>
    <w:p w:rsidR="003E07B2" w:rsidRDefault="003E07B2" w:rsidP="006D48A5">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Ultimately, therefore the following order which encompasses all the issues including those agreed at PTC is hereby made.</w:t>
      </w:r>
    </w:p>
    <w:p w:rsidR="001C7F13" w:rsidRDefault="001C7F13" w:rsidP="001C7F13">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lang w:val="en-US"/>
        </w:rPr>
      </w:pPr>
      <w:r w:rsidRPr="00512EBD">
        <w:rPr>
          <w:rFonts w:ascii="Times New Roman" w:hAnsi="Times New Roman" w:cs="Times New Roman"/>
          <w:b/>
          <w:sz w:val="24"/>
          <w:szCs w:val="24"/>
          <w:u w:val="single"/>
          <w:lang w:val="en-US"/>
        </w:rPr>
        <w:t>Divorce</w:t>
      </w:r>
      <w:r>
        <w:rPr>
          <w:rFonts w:ascii="Times New Roman" w:hAnsi="Times New Roman" w:cs="Times New Roman"/>
          <w:sz w:val="24"/>
          <w:szCs w:val="24"/>
          <w:lang w:val="en-US"/>
        </w:rPr>
        <w:t xml:space="preserve"> </w:t>
      </w:r>
    </w:p>
    <w:p w:rsidR="001C7F13" w:rsidRDefault="001C7F13" w:rsidP="001C7F13">
      <w:pPr>
        <w:pStyle w:val="ListParagraph"/>
        <w:autoSpaceDE w:val="0"/>
        <w:autoSpaceDN w:val="0"/>
        <w:adjustRightInd w:val="0"/>
        <w:spacing w:after="0" w:line="36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A decree of divorce between the parties be and is hereby granted.</w:t>
      </w:r>
    </w:p>
    <w:p w:rsidR="001C7F13" w:rsidRPr="001C7F13" w:rsidRDefault="001C7F13" w:rsidP="001C7F13">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lang w:val="en-US"/>
        </w:rPr>
      </w:pPr>
      <w:r w:rsidRPr="00512EBD">
        <w:rPr>
          <w:rFonts w:ascii="Times New Roman" w:hAnsi="Times New Roman" w:cs="Times New Roman"/>
          <w:b/>
          <w:sz w:val="24"/>
          <w:szCs w:val="24"/>
          <w:u w:val="single"/>
          <w:lang w:val="en-US"/>
        </w:rPr>
        <w:t>Custody</w:t>
      </w:r>
      <w:r w:rsidRPr="001C7F13">
        <w:rPr>
          <w:rFonts w:ascii="Times New Roman" w:hAnsi="Times New Roman" w:cs="Times New Roman"/>
          <w:sz w:val="24"/>
          <w:szCs w:val="24"/>
          <w:u w:val="single"/>
          <w:lang w:val="en-US"/>
        </w:rPr>
        <w:t xml:space="preserve"> </w:t>
      </w:r>
      <w:r w:rsidRPr="00512EBD">
        <w:rPr>
          <w:rFonts w:ascii="Times New Roman" w:hAnsi="Times New Roman" w:cs="Times New Roman"/>
          <w:b/>
          <w:sz w:val="24"/>
          <w:szCs w:val="24"/>
          <w:u w:val="single"/>
          <w:lang w:val="en-US"/>
        </w:rPr>
        <w:t>of minor children</w:t>
      </w:r>
    </w:p>
    <w:p w:rsidR="001C7F13" w:rsidRPr="001C7F13" w:rsidRDefault="00EE6E04" w:rsidP="001C7F13">
      <w:pPr>
        <w:pStyle w:val="ListParagraph"/>
        <w:autoSpaceDE w:val="0"/>
        <w:autoSpaceDN w:val="0"/>
        <w:adjustRightInd w:val="0"/>
        <w:spacing w:after="0" w:line="36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custody of the minor child, namely </w:t>
      </w:r>
      <w:r w:rsidRPr="00EE6E04">
        <w:rPr>
          <w:rFonts w:ascii="Times New Roman" w:hAnsi="Times New Roman" w:cs="Times New Roman"/>
          <w:b/>
          <w:sz w:val="24"/>
          <w:szCs w:val="24"/>
          <w:lang w:val="en-US"/>
        </w:rPr>
        <w:t>JOSPHAT RADHU</w:t>
      </w:r>
      <w:r>
        <w:rPr>
          <w:rFonts w:ascii="Times New Roman" w:hAnsi="Times New Roman" w:cs="Times New Roman"/>
          <w:sz w:val="24"/>
          <w:szCs w:val="24"/>
          <w:lang w:val="en-US"/>
        </w:rPr>
        <w:t xml:space="preserve"> born on </w:t>
      </w:r>
      <w:r w:rsidRPr="00EE6E04">
        <w:rPr>
          <w:rFonts w:ascii="Times New Roman" w:hAnsi="Times New Roman" w:cs="Times New Roman"/>
          <w:b/>
          <w:sz w:val="24"/>
          <w:szCs w:val="24"/>
          <w:lang w:val="en-US"/>
        </w:rPr>
        <w:t>11 February</w:t>
      </w:r>
      <w:r>
        <w:rPr>
          <w:rFonts w:ascii="Times New Roman" w:hAnsi="Times New Roman" w:cs="Times New Roman"/>
          <w:sz w:val="24"/>
          <w:szCs w:val="24"/>
          <w:lang w:val="en-US"/>
        </w:rPr>
        <w:t xml:space="preserve">, </w:t>
      </w:r>
      <w:r w:rsidRPr="00EE6E04">
        <w:rPr>
          <w:rFonts w:ascii="Times New Roman" w:hAnsi="Times New Roman" w:cs="Times New Roman"/>
          <w:b/>
          <w:sz w:val="24"/>
          <w:szCs w:val="24"/>
          <w:lang w:val="en-US"/>
        </w:rPr>
        <w:t>2010</w:t>
      </w:r>
      <w:r>
        <w:rPr>
          <w:rFonts w:ascii="Times New Roman" w:hAnsi="Times New Roman" w:cs="Times New Roman"/>
          <w:sz w:val="24"/>
          <w:szCs w:val="24"/>
          <w:lang w:val="en-US"/>
        </w:rPr>
        <w:t xml:space="preserve"> be and is hereby awarded to the defendant.</w:t>
      </w:r>
    </w:p>
    <w:p w:rsidR="001C7F13" w:rsidRPr="00311F99" w:rsidRDefault="001C7F13" w:rsidP="001C7F13">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lang w:val="en-US"/>
        </w:rPr>
      </w:pPr>
      <w:r w:rsidRPr="00512EBD">
        <w:rPr>
          <w:rFonts w:ascii="Times New Roman" w:hAnsi="Times New Roman" w:cs="Times New Roman"/>
          <w:b/>
          <w:sz w:val="24"/>
          <w:szCs w:val="24"/>
          <w:u w:val="single"/>
          <w:lang w:val="en-US"/>
        </w:rPr>
        <w:t>Access</w:t>
      </w:r>
      <w:r>
        <w:rPr>
          <w:rFonts w:ascii="Times New Roman" w:hAnsi="Times New Roman" w:cs="Times New Roman"/>
          <w:sz w:val="24"/>
          <w:szCs w:val="24"/>
          <w:u w:val="single"/>
          <w:lang w:val="en-US"/>
        </w:rPr>
        <w:t xml:space="preserve"> </w:t>
      </w:r>
    </w:p>
    <w:p w:rsidR="00311F99" w:rsidRPr="00311F99" w:rsidRDefault="00311F99" w:rsidP="00311F99">
      <w:pPr>
        <w:pStyle w:val="ListParagraph"/>
        <w:autoSpaceDE w:val="0"/>
        <w:autoSpaceDN w:val="0"/>
        <w:adjustRightInd w:val="0"/>
        <w:spacing w:after="0" w:line="36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The plaintiff to be afforded access to the minor child during the first two weeks of every school holiday.</w:t>
      </w:r>
    </w:p>
    <w:p w:rsidR="001C7F13" w:rsidRPr="00311F99" w:rsidRDefault="001C7F13" w:rsidP="001C7F13">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lang w:val="en-US"/>
        </w:rPr>
      </w:pPr>
      <w:r w:rsidRPr="00512EBD">
        <w:rPr>
          <w:rFonts w:ascii="Times New Roman" w:hAnsi="Times New Roman" w:cs="Times New Roman"/>
          <w:b/>
          <w:sz w:val="24"/>
          <w:szCs w:val="24"/>
          <w:u w:val="single"/>
          <w:lang w:val="en-US"/>
        </w:rPr>
        <w:t>Maintenance</w:t>
      </w:r>
      <w:r>
        <w:rPr>
          <w:rFonts w:ascii="Times New Roman" w:hAnsi="Times New Roman" w:cs="Times New Roman"/>
          <w:sz w:val="24"/>
          <w:szCs w:val="24"/>
          <w:u w:val="single"/>
          <w:lang w:val="en-US"/>
        </w:rPr>
        <w:t xml:space="preserve"> </w:t>
      </w:r>
    </w:p>
    <w:p w:rsidR="00311F99" w:rsidRPr="00311F99" w:rsidRDefault="00311F99" w:rsidP="00311F99">
      <w:pPr>
        <w:pStyle w:val="ListParagraph"/>
        <w:autoSpaceDE w:val="0"/>
        <w:autoSpaceDN w:val="0"/>
        <w:adjustRightInd w:val="0"/>
        <w:spacing w:after="0" w:line="36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The plaintiff is hereby ordered to contribute ZWL$35 000 (</w:t>
      </w:r>
      <w:r w:rsidR="009151EA">
        <w:rPr>
          <w:rFonts w:ascii="Times New Roman" w:hAnsi="Times New Roman" w:cs="Times New Roman"/>
          <w:sz w:val="24"/>
          <w:szCs w:val="24"/>
          <w:lang w:val="en-US"/>
        </w:rPr>
        <w:t>Thirty-five</w:t>
      </w:r>
      <w:r>
        <w:rPr>
          <w:rFonts w:ascii="Times New Roman" w:hAnsi="Times New Roman" w:cs="Times New Roman"/>
          <w:sz w:val="24"/>
          <w:szCs w:val="24"/>
          <w:lang w:val="en-US"/>
        </w:rPr>
        <w:t xml:space="preserve"> thousand Zimbabwe dollars) per month as maintenance for </w:t>
      </w:r>
      <w:proofErr w:type="spellStart"/>
      <w:r>
        <w:rPr>
          <w:rFonts w:ascii="Times New Roman" w:hAnsi="Times New Roman" w:cs="Times New Roman"/>
          <w:sz w:val="24"/>
          <w:szCs w:val="24"/>
          <w:lang w:val="en-US"/>
        </w:rPr>
        <w:t>Josphat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Radhu</w:t>
      </w:r>
      <w:proofErr w:type="spellEnd"/>
      <w:r>
        <w:rPr>
          <w:rFonts w:ascii="Times New Roman" w:hAnsi="Times New Roman" w:cs="Times New Roman"/>
          <w:sz w:val="24"/>
          <w:szCs w:val="24"/>
          <w:lang w:val="en-US"/>
        </w:rPr>
        <w:t xml:space="preserve"> born 11 February, 2010 until the said minor child attains the age of 18 years or becomes </w:t>
      </w:r>
      <w:r w:rsidR="00512EBD">
        <w:rPr>
          <w:rFonts w:ascii="Times New Roman" w:hAnsi="Times New Roman" w:cs="Times New Roman"/>
          <w:sz w:val="24"/>
          <w:szCs w:val="24"/>
          <w:lang w:val="en-US"/>
        </w:rPr>
        <w:t>self-supporting</w:t>
      </w:r>
      <w:r>
        <w:rPr>
          <w:rFonts w:ascii="Times New Roman" w:hAnsi="Times New Roman" w:cs="Times New Roman"/>
          <w:sz w:val="24"/>
          <w:szCs w:val="24"/>
          <w:lang w:val="en-US"/>
        </w:rPr>
        <w:t xml:space="preserve"> </w:t>
      </w:r>
      <w:r w:rsidR="00512EBD">
        <w:rPr>
          <w:rFonts w:ascii="Times New Roman" w:hAnsi="Times New Roman" w:cs="Times New Roman"/>
          <w:sz w:val="24"/>
          <w:szCs w:val="24"/>
          <w:lang w:val="en-US"/>
        </w:rPr>
        <w:t>whichever</w:t>
      </w:r>
      <w:r>
        <w:rPr>
          <w:rFonts w:ascii="Times New Roman" w:hAnsi="Times New Roman" w:cs="Times New Roman"/>
          <w:sz w:val="24"/>
          <w:szCs w:val="24"/>
          <w:lang w:val="en-US"/>
        </w:rPr>
        <w:t xml:space="preserve"> occurs first. Payment to be made through defendant’s </w:t>
      </w:r>
      <w:r w:rsidR="009151EA" w:rsidRPr="009151EA">
        <w:rPr>
          <w:rFonts w:ascii="Times New Roman" w:hAnsi="Times New Roman" w:cs="Times New Roman"/>
          <w:b/>
          <w:sz w:val="24"/>
          <w:szCs w:val="24"/>
          <w:lang w:val="en-US"/>
        </w:rPr>
        <w:t>ECOCASH A</w:t>
      </w:r>
      <w:r w:rsidRPr="009151EA">
        <w:rPr>
          <w:rFonts w:ascii="Times New Roman" w:hAnsi="Times New Roman" w:cs="Times New Roman"/>
          <w:b/>
          <w:sz w:val="24"/>
          <w:szCs w:val="24"/>
          <w:lang w:val="en-US"/>
        </w:rPr>
        <w:t xml:space="preserve">ccount </w:t>
      </w:r>
      <w:r w:rsidR="009151EA" w:rsidRPr="009151EA">
        <w:rPr>
          <w:rFonts w:ascii="Times New Roman" w:hAnsi="Times New Roman" w:cs="Times New Roman"/>
          <w:b/>
          <w:sz w:val="24"/>
          <w:szCs w:val="24"/>
          <w:lang w:val="en-US"/>
        </w:rPr>
        <w:t>No. 0772 960 909</w:t>
      </w:r>
      <w:r w:rsidR="009151EA">
        <w:rPr>
          <w:rFonts w:ascii="Times New Roman" w:hAnsi="Times New Roman" w:cs="Times New Roman"/>
          <w:sz w:val="24"/>
          <w:szCs w:val="24"/>
          <w:lang w:val="en-US"/>
        </w:rPr>
        <w:t xml:space="preserve"> </w:t>
      </w:r>
      <w:r>
        <w:rPr>
          <w:rFonts w:ascii="Times New Roman" w:hAnsi="Times New Roman" w:cs="Times New Roman"/>
          <w:sz w:val="24"/>
          <w:szCs w:val="24"/>
          <w:lang w:val="en-US"/>
        </w:rPr>
        <w:t>on or before the 1</w:t>
      </w:r>
      <w:r w:rsidRPr="00311F99">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day of each succeeding month. First payment due 1 August, 2022.</w:t>
      </w:r>
    </w:p>
    <w:p w:rsidR="001C7F13" w:rsidRPr="00311F99" w:rsidRDefault="001C7F13" w:rsidP="001C7F13">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lang w:val="en-US"/>
        </w:rPr>
      </w:pPr>
      <w:r w:rsidRPr="00512EBD">
        <w:rPr>
          <w:rFonts w:ascii="Times New Roman" w:hAnsi="Times New Roman" w:cs="Times New Roman"/>
          <w:b/>
          <w:sz w:val="24"/>
          <w:szCs w:val="24"/>
          <w:u w:val="single"/>
          <w:lang w:val="en-US"/>
        </w:rPr>
        <w:t>Division</w:t>
      </w:r>
      <w:r>
        <w:rPr>
          <w:rFonts w:ascii="Times New Roman" w:hAnsi="Times New Roman" w:cs="Times New Roman"/>
          <w:sz w:val="24"/>
          <w:szCs w:val="24"/>
          <w:u w:val="single"/>
          <w:lang w:val="en-US"/>
        </w:rPr>
        <w:t xml:space="preserve"> </w:t>
      </w:r>
      <w:r w:rsidRPr="00512EBD">
        <w:rPr>
          <w:rFonts w:ascii="Times New Roman" w:hAnsi="Times New Roman" w:cs="Times New Roman"/>
          <w:b/>
          <w:sz w:val="24"/>
          <w:szCs w:val="24"/>
          <w:u w:val="single"/>
          <w:lang w:val="en-US"/>
        </w:rPr>
        <w:t>of movable assets</w:t>
      </w:r>
    </w:p>
    <w:p w:rsidR="00311F99" w:rsidRDefault="00311F99" w:rsidP="00311F99">
      <w:pPr>
        <w:pStyle w:val="ListParagraph"/>
        <w:numPr>
          <w:ilvl w:val="1"/>
          <w:numId w:val="3"/>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following movables are hereby awarded to the plaintiff –</w:t>
      </w:r>
    </w:p>
    <w:p w:rsidR="00311F99" w:rsidRDefault="00311F99" w:rsidP="00311F99">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Mercedes Benz C180 Registration Number AEN 9712 </w:t>
      </w:r>
    </w:p>
    <w:p w:rsidR="00311F99" w:rsidRDefault="00311F99" w:rsidP="00311F99">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Mercedes Benz Sprinter Registration Number AEF 0024</w:t>
      </w:r>
    </w:p>
    <w:p w:rsidR="00311F99" w:rsidRDefault="006665D9" w:rsidP="00311F99">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Non-runner</w:t>
      </w:r>
      <w:r w:rsidR="00311F99">
        <w:rPr>
          <w:rFonts w:ascii="Times New Roman" w:hAnsi="Times New Roman" w:cs="Times New Roman"/>
          <w:sz w:val="24"/>
          <w:szCs w:val="24"/>
          <w:lang w:val="en-US"/>
        </w:rPr>
        <w:t xml:space="preserve"> accident damaged trailer Registration ABU 1942</w:t>
      </w:r>
    </w:p>
    <w:p w:rsidR="00311F99" w:rsidRDefault="00311F99" w:rsidP="00311F99">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One </w:t>
      </w:r>
      <w:r w:rsidR="00425FC5">
        <w:rPr>
          <w:rFonts w:ascii="Times New Roman" w:hAnsi="Times New Roman" w:cs="Times New Roman"/>
          <w:sz w:val="24"/>
          <w:szCs w:val="24"/>
          <w:lang w:val="en-US"/>
        </w:rPr>
        <w:t>65-inch</w:t>
      </w:r>
      <w:r>
        <w:rPr>
          <w:rFonts w:ascii="Times New Roman" w:hAnsi="Times New Roman" w:cs="Times New Roman"/>
          <w:sz w:val="24"/>
          <w:szCs w:val="24"/>
          <w:lang w:val="en-US"/>
        </w:rPr>
        <w:t xml:space="preserve"> LED television set</w:t>
      </w:r>
    </w:p>
    <w:p w:rsidR="00311F99" w:rsidRDefault="00311F99" w:rsidP="00311F99">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One LED </w:t>
      </w:r>
      <w:r w:rsidR="00425FC5">
        <w:rPr>
          <w:rFonts w:ascii="Times New Roman" w:hAnsi="Times New Roman" w:cs="Times New Roman"/>
          <w:sz w:val="24"/>
          <w:szCs w:val="24"/>
          <w:lang w:val="en-US"/>
        </w:rPr>
        <w:t>45-inch</w:t>
      </w:r>
      <w:r>
        <w:rPr>
          <w:rFonts w:ascii="Times New Roman" w:hAnsi="Times New Roman" w:cs="Times New Roman"/>
          <w:sz w:val="24"/>
          <w:szCs w:val="24"/>
          <w:lang w:val="en-US"/>
        </w:rPr>
        <w:t xml:space="preserve"> television set</w:t>
      </w:r>
    </w:p>
    <w:p w:rsidR="00311F99" w:rsidRDefault="00311F99" w:rsidP="00311F99">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One decoder (South African account)</w:t>
      </w:r>
    </w:p>
    <w:p w:rsidR="00311F99" w:rsidRDefault="00311F99" w:rsidP="00311F99">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One four place stove</w:t>
      </w:r>
    </w:p>
    <w:p w:rsidR="00311F99" w:rsidRDefault="00311F99" w:rsidP="00311F99">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One upright Hisense refrigerator</w:t>
      </w:r>
    </w:p>
    <w:p w:rsidR="00311F99" w:rsidRDefault="00311F99" w:rsidP="00311F99">
      <w:pPr>
        <w:pStyle w:val="ListParagraph"/>
        <w:numPr>
          <w:ilvl w:val="1"/>
          <w:numId w:val="3"/>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following movables are hereby awarded to the defendant –</w:t>
      </w:r>
    </w:p>
    <w:p w:rsidR="00311F99" w:rsidRDefault="00311F99" w:rsidP="00311F99">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BMW X 5 Registration Number AEN 9711 (registered in defendant’s name)</w:t>
      </w:r>
    </w:p>
    <w:p w:rsidR="006665D9" w:rsidRDefault="00311F99" w:rsidP="00311F99">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Mercedes Ben</w:t>
      </w:r>
      <w:r w:rsidR="006665D9">
        <w:rPr>
          <w:rFonts w:ascii="Times New Roman" w:hAnsi="Times New Roman" w:cs="Times New Roman"/>
          <w:sz w:val="24"/>
          <w:szCs w:val="24"/>
          <w:lang w:val="en-US"/>
        </w:rPr>
        <w:t>z</w:t>
      </w:r>
      <w:r>
        <w:rPr>
          <w:rFonts w:ascii="Times New Roman" w:hAnsi="Times New Roman" w:cs="Times New Roman"/>
          <w:sz w:val="24"/>
          <w:szCs w:val="24"/>
          <w:lang w:val="en-US"/>
        </w:rPr>
        <w:t xml:space="preserve"> Sprinter</w:t>
      </w:r>
      <w:r w:rsidR="006665D9">
        <w:rPr>
          <w:rFonts w:ascii="Times New Roman" w:hAnsi="Times New Roman" w:cs="Times New Roman"/>
          <w:sz w:val="24"/>
          <w:szCs w:val="24"/>
          <w:lang w:val="en-US"/>
        </w:rPr>
        <w:t xml:space="preserve"> Registration Number AEG 1877 a </w:t>
      </w:r>
      <w:r w:rsidR="009151EA">
        <w:rPr>
          <w:rFonts w:ascii="Times New Roman" w:hAnsi="Times New Roman" w:cs="Times New Roman"/>
          <w:sz w:val="24"/>
          <w:szCs w:val="24"/>
          <w:lang w:val="en-US"/>
        </w:rPr>
        <w:t>26-seater</w:t>
      </w:r>
      <w:r w:rsidR="006665D9">
        <w:rPr>
          <w:rFonts w:ascii="Times New Roman" w:hAnsi="Times New Roman" w:cs="Times New Roman"/>
          <w:sz w:val="24"/>
          <w:szCs w:val="24"/>
          <w:lang w:val="en-US"/>
        </w:rPr>
        <w:t xml:space="preserve"> commercial registered motor vehicle registered in plaintiff’s name </w:t>
      </w:r>
    </w:p>
    <w:p w:rsidR="006665D9" w:rsidRDefault="006665D9" w:rsidP="00311F99">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Unregistered trailer (runner)</w:t>
      </w:r>
    </w:p>
    <w:p w:rsidR="006665D9" w:rsidRDefault="006665D9" w:rsidP="00311F99">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One </w:t>
      </w:r>
      <w:r w:rsidR="00E94F7E">
        <w:rPr>
          <w:rFonts w:ascii="Times New Roman" w:hAnsi="Times New Roman" w:cs="Times New Roman"/>
          <w:sz w:val="24"/>
          <w:szCs w:val="24"/>
          <w:lang w:val="en-US"/>
        </w:rPr>
        <w:t>65-inch</w:t>
      </w:r>
      <w:r>
        <w:rPr>
          <w:rFonts w:ascii="Times New Roman" w:hAnsi="Times New Roman" w:cs="Times New Roman"/>
          <w:sz w:val="24"/>
          <w:szCs w:val="24"/>
          <w:lang w:val="en-US"/>
        </w:rPr>
        <w:t xml:space="preserve"> curved LED television set</w:t>
      </w:r>
    </w:p>
    <w:p w:rsidR="006665D9" w:rsidRDefault="006665D9" w:rsidP="00311F99">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Two decoders (South African and Zimbabwean account)</w:t>
      </w:r>
    </w:p>
    <w:p w:rsidR="00311F99" w:rsidRDefault="006665D9" w:rsidP="00311F99">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Gas tank with two plate stove</w:t>
      </w:r>
    </w:p>
    <w:p w:rsidR="006665D9" w:rsidRDefault="006665D9" w:rsidP="00311F99">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Home theatre system</w:t>
      </w:r>
    </w:p>
    <w:p w:rsidR="004014A8" w:rsidRDefault="004014A8" w:rsidP="00311F99">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Three beds</w:t>
      </w:r>
    </w:p>
    <w:p w:rsidR="004014A8" w:rsidRDefault="004014A8" w:rsidP="00311F99">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Kitchen Unit and all kitchen utensils</w:t>
      </w:r>
    </w:p>
    <w:p w:rsidR="004014A8" w:rsidRDefault="004014A8" w:rsidP="00311F99">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Set of sofas</w:t>
      </w:r>
    </w:p>
    <w:p w:rsidR="004014A8" w:rsidRDefault="004014A8" w:rsidP="00311F99">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Room divider</w:t>
      </w:r>
    </w:p>
    <w:p w:rsidR="004014A8" w:rsidRDefault="004014A8" w:rsidP="00311F99">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One </w:t>
      </w:r>
      <w:r w:rsidR="00E94F7E">
        <w:rPr>
          <w:rFonts w:ascii="Times New Roman" w:hAnsi="Times New Roman" w:cs="Times New Roman"/>
          <w:sz w:val="24"/>
          <w:szCs w:val="24"/>
          <w:lang w:val="en-US"/>
        </w:rPr>
        <w:t>washing machine</w:t>
      </w:r>
    </w:p>
    <w:p w:rsidR="004014A8" w:rsidRDefault="004014A8" w:rsidP="00311F99">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One upright Defy refrigerator </w:t>
      </w:r>
    </w:p>
    <w:p w:rsidR="004014A8" w:rsidRDefault="004014A8" w:rsidP="00311F99">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Two wardrobes</w:t>
      </w:r>
    </w:p>
    <w:p w:rsidR="004014A8" w:rsidRPr="00311F99" w:rsidRDefault="004014A8" w:rsidP="00311F99">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One microwave oven</w:t>
      </w:r>
    </w:p>
    <w:p w:rsidR="001C7F13" w:rsidRDefault="001C7F13" w:rsidP="001C7F13">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u w:val="single"/>
          <w:lang w:val="en-US"/>
        </w:rPr>
      </w:pPr>
      <w:r w:rsidRPr="00512EBD">
        <w:rPr>
          <w:rFonts w:ascii="Times New Roman" w:hAnsi="Times New Roman" w:cs="Times New Roman"/>
          <w:b/>
          <w:sz w:val="24"/>
          <w:szCs w:val="24"/>
          <w:u w:val="single"/>
          <w:lang w:val="en-US"/>
        </w:rPr>
        <w:t>Immovable</w:t>
      </w:r>
      <w:r w:rsidRPr="001C7F13">
        <w:rPr>
          <w:rFonts w:ascii="Times New Roman" w:hAnsi="Times New Roman" w:cs="Times New Roman"/>
          <w:sz w:val="24"/>
          <w:szCs w:val="24"/>
          <w:u w:val="single"/>
          <w:lang w:val="en-US"/>
        </w:rPr>
        <w:t xml:space="preserve"> </w:t>
      </w:r>
      <w:r w:rsidRPr="00512EBD">
        <w:rPr>
          <w:rFonts w:ascii="Times New Roman" w:hAnsi="Times New Roman" w:cs="Times New Roman"/>
          <w:b/>
          <w:sz w:val="24"/>
          <w:szCs w:val="24"/>
          <w:u w:val="single"/>
          <w:lang w:val="en-US"/>
        </w:rPr>
        <w:t>property</w:t>
      </w:r>
    </w:p>
    <w:p w:rsidR="004014A8" w:rsidRPr="004014A8" w:rsidRDefault="004014A8" w:rsidP="004014A8">
      <w:pPr>
        <w:pStyle w:val="ListParagraph"/>
        <w:numPr>
          <w:ilvl w:val="1"/>
          <w:numId w:val="3"/>
        </w:numPr>
        <w:autoSpaceDE w:val="0"/>
        <w:autoSpaceDN w:val="0"/>
        <w:adjustRightInd w:val="0"/>
        <w:spacing w:after="0" w:line="360" w:lineRule="auto"/>
        <w:jc w:val="both"/>
        <w:rPr>
          <w:rFonts w:ascii="Times New Roman" w:hAnsi="Times New Roman" w:cs="Times New Roman"/>
          <w:sz w:val="24"/>
          <w:szCs w:val="24"/>
          <w:u w:val="single"/>
          <w:lang w:val="en-US"/>
        </w:rPr>
      </w:pPr>
      <w:r>
        <w:rPr>
          <w:rFonts w:ascii="Times New Roman" w:hAnsi="Times New Roman" w:cs="Times New Roman"/>
          <w:sz w:val="24"/>
          <w:szCs w:val="24"/>
          <w:lang w:val="en-US"/>
        </w:rPr>
        <w:t xml:space="preserve"> </w:t>
      </w:r>
      <w:r w:rsidRPr="00512EBD">
        <w:rPr>
          <w:rFonts w:ascii="Times New Roman" w:hAnsi="Times New Roman" w:cs="Times New Roman"/>
          <w:b/>
          <w:sz w:val="24"/>
          <w:szCs w:val="24"/>
          <w:lang w:val="en-US"/>
        </w:rPr>
        <w:t xml:space="preserve">House No. 19887 </w:t>
      </w:r>
      <w:proofErr w:type="spellStart"/>
      <w:r w:rsidRPr="00512EBD">
        <w:rPr>
          <w:rFonts w:ascii="Times New Roman" w:hAnsi="Times New Roman" w:cs="Times New Roman"/>
          <w:b/>
          <w:sz w:val="24"/>
          <w:szCs w:val="24"/>
          <w:lang w:val="en-US"/>
        </w:rPr>
        <w:t>Mhizha</w:t>
      </w:r>
      <w:proofErr w:type="spellEnd"/>
      <w:r w:rsidRPr="00512EBD">
        <w:rPr>
          <w:rFonts w:ascii="Times New Roman" w:hAnsi="Times New Roman" w:cs="Times New Roman"/>
          <w:b/>
          <w:sz w:val="24"/>
          <w:szCs w:val="24"/>
          <w:lang w:val="en-US"/>
        </w:rPr>
        <w:t xml:space="preserve"> Street, </w:t>
      </w:r>
      <w:proofErr w:type="spellStart"/>
      <w:r w:rsidRPr="00512EBD">
        <w:rPr>
          <w:rFonts w:ascii="Times New Roman" w:hAnsi="Times New Roman" w:cs="Times New Roman"/>
          <w:b/>
          <w:sz w:val="24"/>
          <w:szCs w:val="24"/>
          <w:lang w:val="en-US"/>
        </w:rPr>
        <w:t>Rujeko</w:t>
      </w:r>
      <w:proofErr w:type="spellEnd"/>
      <w:r w:rsidRPr="00512EBD">
        <w:rPr>
          <w:rFonts w:ascii="Times New Roman" w:hAnsi="Times New Roman" w:cs="Times New Roman"/>
          <w:b/>
          <w:sz w:val="24"/>
          <w:szCs w:val="24"/>
          <w:lang w:val="en-US"/>
        </w:rPr>
        <w:t xml:space="preserve"> ‘C’, Masvingo</w:t>
      </w:r>
      <w:r>
        <w:rPr>
          <w:rFonts w:ascii="Times New Roman" w:hAnsi="Times New Roman" w:cs="Times New Roman"/>
          <w:sz w:val="24"/>
          <w:szCs w:val="24"/>
          <w:lang w:val="en-US"/>
        </w:rPr>
        <w:t xml:space="preserve"> registered in the name of the plaintiff is hereby awarded to the defendant, subject to the following;</w:t>
      </w:r>
    </w:p>
    <w:p w:rsidR="004014A8" w:rsidRPr="004014A8" w:rsidRDefault="004014A8" w:rsidP="004014A8">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u w:val="single"/>
          <w:lang w:val="en-US"/>
        </w:rPr>
      </w:pPr>
      <w:r>
        <w:rPr>
          <w:rFonts w:ascii="Times New Roman" w:hAnsi="Times New Roman" w:cs="Times New Roman"/>
          <w:sz w:val="24"/>
          <w:szCs w:val="24"/>
          <w:lang w:val="en-US"/>
        </w:rPr>
        <w:t>The plaintiff to sign all documents to effect transfer</w:t>
      </w:r>
    </w:p>
    <w:p w:rsidR="004014A8" w:rsidRPr="004014A8" w:rsidRDefault="004014A8" w:rsidP="004014A8">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u w:val="single"/>
          <w:lang w:val="en-US"/>
        </w:rPr>
      </w:pPr>
      <w:r>
        <w:rPr>
          <w:rFonts w:ascii="Times New Roman" w:hAnsi="Times New Roman" w:cs="Times New Roman"/>
          <w:sz w:val="24"/>
          <w:szCs w:val="24"/>
          <w:lang w:val="en-US"/>
        </w:rPr>
        <w:t>The plaintiff shall meet the costs of the transfer of the said property</w:t>
      </w:r>
    </w:p>
    <w:p w:rsidR="004014A8" w:rsidRPr="004014A8" w:rsidRDefault="004014A8" w:rsidP="004014A8">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u w:val="single"/>
          <w:lang w:val="en-US"/>
        </w:rPr>
      </w:pPr>
      <w:r>
        <w:rPr>
          <w:rFonts w:ascii="Times New Roman" w:hAnsi="Times New Roman" w:cs="Times New Roman"/>
          <w:sz w:val="24"/>
          <w:szCs w:val="24"/>
          <w:lang w:val="en-US"/>
        </w:rPr>
        <w:lastRenderedPageBreak/>
        <w:t>The plaintiff to sign all relevant transfer documents and in the event that plaintiff does not co-operate in signing the said documents, the Sheriff is empowered to sign the same on his behalf.</w:t>
      </w:r>
    </w:p>
    <w:p w:rsidR="004014A8" w:rsidRPr="004014A8" w:rsidRDefault="004014A8" w:rsidP="004014A8">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u w:val="single"/>
          <w:lang w:val="en-US"/>
        </w:rPr>
      </w:pPr>
      <w:r>
        <w:rPr>
          <w:rFonts w:ascii="Times New Roman" w:hAnsi="Times New Roman" w:cs="Times New Roman"/>
          <w:sz w:val="24"/>
          <w:szCs w:val="24"/>
          <w:lang w:val="en-US"/>
        </w:rPr>
        <w:t>The property shall be transferred to defendant’s name within six (6) months of the date of this order.</w:t>
      </w:r>
    </w:p>
    <w:p w:rsidR="004014A8" w:rsidRPr="004014A8" w:rsidRDefault="004014A8" w:rsidP="004014A8">
      <w:pPr>
        <w:pStyle w:val="ListParagraph"/>
        <w:numPr>
          <w:ilvl w:val="1"/>
          <w:numId w:val="3"/>
        </w:numPr>
        <w:autoSpaceDE w:val="0"/>
        <w:autoSpaceDN w:val="0"/>
        <w:adjustRightInd w:val="0"/>
        <w:spacing w:after="0" w:line="360" w:lineRule="auto"/>
        <w:jc w:val="both"/>
        <w:rPr>
          <w:rFonts w:ascii="Times New Roman" w:hAnsi="Times New Roman" w:cs="Times New Roman"/>
          <w:sz w:val="24"/>
          <w:szCs w:val="24"/>
          <w:u w:val="single"/>
          <w:lang w:val="en-US"/>
        </w:rPr>
      </w:pPr>
      <w:r w:rsidRPr="00512EBD">
        <w:rPr>
          <w:rFonts w:ascii="Times New Roman" w:hAnsi="Times New Roman" w:cs="Times New Roman"/>
          <w:b/>
          <w:sz w:val="24"/>
          <w:szCs w:val="24"/>
          <w:lang w:val="en-US"/>
        </w:rPr>
        <w:t xml:space="preserve">Stand No. 1709 </w:t>
      </w:r>
      <w:proofErr w:type="spellStart"/>
      <w:r w:rsidRPr="00512EBD">
        <w:rPr>
          <w:rFonts w:ascii="Times New Roman" w:hAnsi="Times New Roman" w:cs="Times New Roman"/>
          <w:b/>
          <w:sz w:val="24"/>
          <w:szCs w:val="24"/>
          <w:lang w:val="en-US"/>
        </w:rPr>
        <w:t>Mahachi</w:t>
      </w:r>
      <w:proofErr w:type="spellEnd"/>
      <w:r w:rsidRPr="00512EBD">
        <w:rPr>
          <w:rFonts w:ascii="Times New Roman" w:hAnsi="Times New Roman" w:cs="Times New Roman"/>
          <w:b/>
          <w:sz w:val="24"/>
          <w:szCs w:val="24"/>
          <w:lang w:val="en-US"/>
        </w:rPr>
        <w:t xml:space="preserve"> Street, </w:t>
      </w:r>
      <w:proofErr w:type="spellStart"/>
      <w:r w:rsidRPr="00512EBD">
        <w:rPr>
          <w:rFonts w:ascii="Times New Roman" w:hAnsi="Times New Roman" w:cs="Times New Roman"/>
          <w:b/>
          <w:sz w:val="24"/>
          <w:szCs w:val="24"/>
          <w:lang w:val="en-US"/>
        </w:rPr>
        <w:t>Chesvingo</w:t>
      </w:r>
      <w:proofErr w:type="spellEnd"/>
      <w:r w:rsidRPr="00512EBD">
        <w:rPr>
          <w:rFonts w:ascii="Times New Roman" w:hAnsi="Times New Roman" w:cs="Times New Roman"/>
          <w:b/>
          <w:sz w:val="24"/>
          <w:szCs w:val="24"/>
          <w:lang w:val="en-US"/>
        </w:rPr>
        <w:t>, Masvingo</w:t>
      </w:r>
      <w:r>
        <w:rPr>
          <w:rFonts w:ascii="Times New Roman" w:hAnsi="Times New Roman" w:cs="Times New Roman"/>
          <w:sz w:val="24"/>
          <w:szCs w:val="24"/>
          <w:lang w:val="en-US"/>
        </w:rPr>
        <w:t xml:space="preserve"> under cession being a shop registered in both the plaintiff and defendant’s names (including all stock</w:t>
      </w:r>
      <w:r w:rsidR="00E94F7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D91CFD">
        <w:rPr>
          <w:rFonts w:ascii="Times New Roman" w:hAnsi="Times New Roman" w:cs="Times New Roman"/>
          <w:sz w:val="24"/>
          <w:szCs w:val="24"/>
          <w:lang w:val="en-US"/>
        </w:rPr>
        <w:t>two double door refrigerators, one cold room, two display refrigerators, counters, shelves, one office desk, sub-woofer speakers and a set of hotel cups and saucers) is</w:t>
      </w:r>
      <w:r>
        <w:rPr>
          <w:rFonts w:ascii="Times New Roman" w:hAnsi="Times New Roman" w:cs="Times New Roman"/>
          <w:sz w:val="24"/>
          <w:szCs w:val="24"/>
          <w:lang w:val="en-US"/>
        </w:rPr>
        <w:t xml:space="preserve"> </w:t>
      </w:r>
      <w:r w:rsidRPr="00D91CFD">
        <w:rPr>
          <w:rFonts w:ascii="Times New Roman" w:hAnsi="Times New Roman" w:cs="Times New Roman"/>
          <w:b/>
          <w:sz w:val="24"/>
          <w:szCs w:val="24"/>
          <w:lang w:val="en-US"/>
        </w:rPr>
        <w:t>hereby awarded to the plaintiff</w:t>
      </w:r>
      <w:r>
        <w:rPr>
          <w:rFonts w:ascii="Times New Roman" w:hAnsi="Times New Roman" w:cs="Times New Roman"/>
          <w:sz w:val="24"/>
          <w:szCs w:val="24"/>
          <w:lang w:val="en-US"/>
        </w:rPr>
        <w:t xml:space="preserve"> subject to the following; </w:t>
      </w:r>
    </w:p>
    <w:p w:rsidR="004014A8" w:rsidRPr="004014A8" w:rsidRDefault="004014A8" w:rsidP="004014A8">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u w:val="single"/>
          <w:lang w:val="en-US"/>
        </w:rPr>
      </w:pPr>
      <w:r>
        <w:rPr>
          <w:rFonts w:ascii="Times New Roman" w:hAnsi="Times New Roman" w:cs="Times New Roman"/>
          <w:sz w:val="24"/>
          <w:szCs w:val="24"/>
          <w:lang w:val="en-US"/>
        </w:rPr>
        <w:t>The defendant to sign all relevant documents to effect transfer of the property into the sole name of the plaintiff.</w:t>
      </w:r>
    </w:p>
    <w:p w:rsidR="004014A8" w:rsidRPr="004014A8" w:rsidRDefault="004014A8" w:rsidP="004014A8">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u w:val="single"/>
          <w:lang w:val="en-US"/>
        </w:rPr>
      </w:pPr>
      <w:r>
        <w:rPr>
          <w:rFonts w:ascii="Times New Roman" w:hAnsi="Times New Roman" w:cs="Times New Roman"/>
          <w:sz w:val="24"/>
          <w:szCs w:val="24"/>
          <w:lang w:val="en-US"/>
        </w:rPr>
        <w:t xml:space="preserve">In the event that defendant does not co-operate, </w:t>
      </w:r>
      <w:r w:rsidR="00CB7D3D">
        <w:rPr>
          <w:rFonts w:ascii="Times New Roman" w:hAnsi="Times New Roman" w:cs="Times New Roman"/>
          <w:sz w:val="24"/>
          <w:szCs w:val="24"/>
          <w:lang w:val="en-US"/>
        </w:rPr>
        <w:t>t</w:t>
      </w:r>
      <w:r>
        <w:rPr>
          <w:rFonts w:ascii="Times New Roman" w:hAnsi="Times New Roman" w:cs="Times New Roman"/>
          <w:sz w:val="24"/>
          <w:szCs w:val="24"/>
          <w:lang w:val="en-US"/>
        </w:rPr>
        <w:t>he Sheriff is hereby authorized to sign the said documents on her behalf.</w:t>
      </w:r>
    </w:p>
    <w:p w:rsidR="004014A8" w:rsidRPr="00D6558E" w:rsidRDefault="004014A8" w:rsidP="00D6558E">
      <w:pPr>
        <w:pStyle w:val="ListParagraph"/>
        <w:numPr>
          <w:ilvl w:val="1"/>
          <w:numId w:val="3"/>
        </w:numPr>
        <w:autoSpaceDE w:val="0"/>
        <w:autoSpaceDN w:val="0"/>
        <w:adjustRightInd w:val="0"/>
        <w:spacing w:after="0" w:line="360" w:lineRule="auto"/>
        <w:jc w:val="both"/>
        <w:rPr>
          <w:rFonts w:ascii="Times New Roman" w:hAnsi="Times New Roman" w:cs="Times New Roman"/>
          <w:sz w:val="24"/>
          <w:szCs w:val="24"/>
          <w:u w:val="single"/>
          <w:lang w:val="en-US"/>
        </w:rPr>
      </w:pPr>
      <w:r w:rsidRPr="00512EBD">
        <w:rPr>
          <w:rFonts w:ascii="Times New Roman" w:hAnsi="Times New Roman" w:cs="Times New Roman"/>
          <w:b/>
          <w:sz w:val="24"/>
          <w:szCs w:val="24"/>
          <w:lang w:val="en-US"/>
        </w:rPr>
        <w:t xml:space="preserve">Stand No. 2702 </w:t>
      </w:r>
      <w:proofErr w:type="spellStart"/>
      <w:r w:rsidRPr="00512EBD">
        <w:rPr>
          <w:rFonts w:ascii="Times New Roman" w:hAnsi="Times New Roman" w:cs="Times New Roman"/>
          <w:b/>
          <w:sz w:val="24"/>
          <w:szCs w:val="24"/>
          <w:lang w:val="en-US"/>
        </w:rPr>
        <w:t>Zimre</w:t>
      </w:r>
      <w:proofErr w:type="spellEnd"/>
      <w:r w:rsidRPr="00512EBD">
        <w:rPr>
          <w:rFonts w:ascii="Times New Roman" w:hAnsi="Times New Roman" w:cs="Times New Roman"/>
          <w:b/>
          <w:sz w:val="24"/>
          <w:szCs w:val="24"/>
          <w:lang w:val="en-US"/>
        </w:rPr>
        <w:t xml:space="preserve"> Park, Masvingo</w:t>
      </w:r>
      <w:r>
        <w:rPr>
          <w:rFonts w:ascii="Times New Roman" w:hAnsi="Times New Roman" w:cs="Times New Roman"/>
          <w:sz w:val="24"/>
          <w:szCs w:val="24"/>
          <w:lang w:val="en-US"/>
        </w:rPr>
        <w:t>, under cession and registered in both the plaintiff and defendant’s names</w:t>
      </w:r>
      <w:r w:rsidR="00D91CFD">
        <w:rPr>
          <w:rFonts w:ascii="Times New Roman" w:hAnsi="Times New Roman" w:cs="Times New Roman"/>
          <w:sz w:val="24"/>
          <w:szCs w:val="24"/>
          <w:lang w:val="en-US"/>
        </w:rPr>
        <w:t xml:space="preserve"> (including</w:t>
      </w:r>
      <w:r w:rsidR="00D6558E">
        <w:rPr>
          <w:rFonts w:ascii="Times New Roman" w:hAnsi="Times New Roman" w:cs="Times New Roman"/>
          <w:sz w:val="24"/>
          <w:szCs w:val="24"/>
          <w:lang w:val="en-US"/>
        </w:rPr>
        <w:t xml:space="preserve"> the f</w:t>
      </w:r>
      <w:r w:rsidR="00F32970">
        <w:rPr>
          <w:rFonts w:ascii="Times New Roman" w:hAnsi="Times New Roman" w:cs="Times New Roman"/>
          <w:sz w:val="24"/>
          <w:szCs w:val="24"/>
          <w:lang w:val="en-US"/>
        </w:rPr>
        <w:t>ol</w:t>
      </w:r>
      <w:r w:rsidR="00D6558E">
        <w:rPr>
          <w:rFonts w:ascii="Times New Roman" w:hAnsi="Times New Roman" w:cs="Times New Roman"/>
          <w:sz w:val="24"/>
          <w:szCs w:val="24"/>
          <w:lang w:val="en-US"/>
        </w:rPr>
        <w:t>lowing items on site,</w:t>
      </w:r>
      <w:r w:rsidR="00D91CFD">
        <w:rPr>
          <w:rFonts w:ascii="Times New Roman" w:hAnsi="Times New Roman" w:cs="Times New Roman"/>
          <w:sz w:val="24"/>
          <w:szCs w:val="24"/>
          <w:lang w:val="en-US"/>
        </w:rPr>
        <w:t xml:space="preserve"> three door frames, </w:t>
      </w:r>
      <w:r w:rsidR="00D6558E">
        <w:rPr>
          <w:rFonts w:ascii="Times New Roman" w:hAnsi="Times New Roman" w:cs="Times New Roman"/>
          <w:sz w:val="24"/>
          <w:szCs w:val="24"/>
          <w:lang w:val="en-US"/>
        </w:rPr>
        <w:t>one pivot door, twenty brick force wires, 300 face bricks, two loads quarry stones, one load gravel, timber, one ladder, three wheel</w:t>
      </w:r>
      <w:r w:rsidR="00425FC5">
        <w:rPr>
          <w:rFonts w:ascii="Times New Roman" w:hAnsi="Times New Roman" w:cs="Times New Roman"/>
          <w:sz w:val="24"/>
          <w:szCs w:val="24"/>
          <w:lang w:val="en-US"/>
        </w:rPr>
        <w:t>-</w:t>
      </w:r>
      <w:r w:rsidR="00D6558E">
        <w:rPr>
          <w:rFonts w:ascii="Times New Roman" w:hAnsi="Times New Roman" w:cs="Times New Roman"/>
          <w:sz w:val="24"/>
          <w:szCs w:val="24"/>
          <w:lang w:val="en-US"/>
        </w:rPr>
        <w:t>barrows and shovels)</w:t>
      </w:r>
      <w:r>
        <w:rPr>
          <w:rFonts w:ascii="Times New Roman" w:hAnsi="Times New Roman" w:cs="Times New Roman"/>
          <w:sz w:val="24"/>
          <w:szCs w:val="24"/>
          <w:lang w:val="en-US"/>
        </w:rPr>
        <w:t xml:space="preserve"> is hereby </w:t>
      </w:r>
      <w:r w:rsidRPr="00D6558E">
        <w:rPr>
          <w:rFonts w:ascii="Times New Roman" w:hAnsi="Times New Roman" w:cs="Times New Roman"/>
          <w:b/>
          <w:sz w:val="24"/>
          <w:szCs w:val="24"/>
          <w:lang w:val="en-US"/>
        </w:rPr>
        <w:t xml:space="preserve">awarded to </w:t>
      </w:r>
      <w:r w:rsidR="00D6558E" w:rsidRPr="00D6558E">
        <w:rPr>
          <w:rFonts w:ascii="Times New Roman" w:hAnsi="Times New Roman" w:cs="Times New Roman"/>
          <w:b/>
          <w:sz w:val="24"/>
          <w:szCs w:val="24"/>
          <w:lang w:val="en-US"/>
        </w:rPr>
        <w:t>the p</w:t>
      </w:r>
      <w:r w:rsidR="00425FC5">
        <w:rPr>
          <w:rFonts w:ascii="Times New Roman" w:hAnsi="Times New Roman" w:cs="Times New Roman"/>
          <w:b/>
          <w:sz w:val="24"/>
          <w:szCs w:val="24"/>
          <w:lang w:val="en-US"/>
        </w:rPr>
        <w:t>laintiff and the defendant</w:t>
      </w:r>
      <w:r w:rsidR="00D6558E" w:rsidRPr="00D6558E">
        <w:rPr>
          <w:rFonts w:ascii="Times New Roman" w:hAnsi="Times New Roman" w:cs="Times New Roman"/>
          <w:b/>
          <w:sz w:val="24"/>
          <w:szCs w:val="24"/>
          <w:lang w:val="en-US"/>
        </w:rPr>
        <w:t xml:space="preserve"> </w:t>
      </w:r>
      <w:r w:rsidR="00E94F7E">
        <w:rPr>
          <w:rFonts w:ascii="Times New Roman" w:hAnsi="Times New Roman" w:cs="Times New Roman"/>
          <w:b/>
          <w:sz w:val="24"/>
          <w:szCs w:val="24"/>
          <w:lang w:val="en-US"/>
        </w:rPr>
        <w:t>at the ratio of 60% to 40% respectively</w:t>
      </w:r>
      <w:r w:rsidR="00D6558E" w:rsidRPr="00D6558E">
        <w:rPr>
          <w:rFonts w:ascii="Times New Roman" w:hAnsi="Times New Roman" w:cs="Times New Roman"/>
          <w:b/>
          <w:sz w:val="24"/>
          <w:szCs w:val="24"/>
          <w:lang w:val="en-US"/>
        </w:rPr>
        <w:t xml:space="preserve"> (</w:t>
      </w:r>
      <w:r w:rsidR="00E94F7E">
        <w:rPr>
          <w:rFonts w:ascii="Times New Roman" w:hAnsi="Times New Roman" w:cs="Times New Roman"/>
          <w:b/>
          <w:sz w:val="24"/>
          <w:szCs w:val="24"/>
          <w:lang w:val="en-US"/>
        </w:rPr>
        <w:t>60</w:t>
      </w:r>
      <w:r w:rsidR="00D6558E" w:rsidRPr="00D6558E">
        <w:rPr>
          <w:rFonts w:ascii="Times New Roman" w:hAnsi="Times New Roman" w:cs="Times New Roman"/>
          <w:b/>
          <w:sz w:val="24"/>
          <w:szCs w:val="24"/>
          <w:lang w:val="en-US"/>
        </w:rPr>
        <w:t>/</w:t>
      </w:r>
      <w:r w:rsidR="00E94F7E">
        <w:rPr>
          <w:rFonts w:ascii="Times New Roman" w:hAnsi="Times New Roman" w:cs="Times New Roman"/>
          <w:b/>
          <w:sz w:val="24"/>
          <w:szCs w:val="24"/>
          <w:lang w:val="en-US"/>
        </w:rPr>
        <w:t>4</w:t>
      </w:r>
      <w:r w:rsidR="00D6558E" w:rsidRPr="00D6558E">
        <w:rPr>
          <w:rFonts w:ascii="Times New Roman" w:hAnsi="Times New Roman" w:cs="Times New Roman"/>
          <w:b/>
          <w:sz w:val="24"/>
          <w:szCs w:val="24"/>
          <w:lang w:val="en-US"/>
        </w:rPr>
        <w:t>0)</w:t>
      </w:r>
      <w:r w:rsidR="00D6558E">
        <w:rPr>
          <w:rFonts w:ascii="Times New Roman" w:hAnsi="Times New Roman" w:cs="Times New Roman"/>
          <w:sz w:val="24"/>
          <w:szCs w:val="24"/>
          <w:lang w:val="en-US"/>
        </w:rPr>
        <w:t xml:space="preserve"> </w:t>
      </w:r>
      <w:r>
        <w:rPr>
          <w:rFonts w:ascii="Times New Roman" w:hAnsi="Times New Roman" w:cs="Times New Roman"/>
          <w:sz w:val="24"/>
          <w:szCs w:val="24"/>
          <w:lang w:val="en-US"/>
        </w:rPr>
        <w:t>subject to the following;</w:t>
      </w:r>
    </w:p>
    <w:p w:rsidR="004014A8" w:rsidRPr="004014A8" w:rsidRDefault="004014A8" w:rsidP="004014A8">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u w:val="single"/>
          <w:lang w:val="en-US"/>
        </w:rPr>
      </w:pPr>
      <w:r>
        <w:rPr>
          <w:rFonts w:ascii="Times New Roman" w:hAnsi="Times New Roman" w:cs="Times New Roman"/>
          <w:sz w:val="24"/>
          <w:szCs w:val="24"/>
          <w:lang w:val="en-US"/>
        </w:rPr>
        <w:t xml:space="preserve">The plaintiff is given the option to buy out the defendant’s share within </w:t>
      </w:r>
      <w:r w:rsidR="00D6558E">
        <w:rPr>
          <w:rFonts w:ascii="Times New Roman" w:hAnsi="Times New Roman" w:cs="Times New Roman"/>
          <w:sz w:val="24"/>
          <w:szCs w:val="24"/>
          <w:lang w:val="en-US"/>
        </w:rPr>
        <w:t>24</w:t>
      </w:r>
      <w:r>
        <w:rPr>
          <w:rFonts w:ascii="Times New Roman" w:hAnsi="Times New Roman" w:cs="Times New Roman"/>
          <w:sz w:val="24"/>
          <w:szCs w:val="24"/>
          <w:lang w:val="en-US"/>
        </w:rPr>
        <w:t xml:space="preserve"> months of this order subject to the following;</w:t>
      </w:r>
    </w:p>
    <w:p w:rsidR="0038107B" w:rsidRDefault="004014A8" w:rsidP="0038107B">
      <w:pPr>
        <w:pStyle w:val="BodyText"/>
        <w:ind w:left="2160"/>
        <w:rPr>
          <w:rFonts w:ascii="Times New Roman" w:hAnsi="Times New Roman"/>
        </w:rPr>
      </w:pPr>
      <w:r w:rsidRPr="004014A8">
        <w:rPr>
          <w:rFonts w:ascii="Times New Roman" w:hAnsi="Times New Roman"/>
          <w:szCs w:val="24"/>
        </w:rPr>
        <w:t>(</w:t>
      </w:r>
      <w:proofErr w:type="spellStart"/>
      <w:r w:rsidRPr="004014A8">
        <w:rPr>
          <w:rFonts w:ascii="Times New Roman" w:hAnsi="Times New Roman"/>
          <w:szCs w:val="24"/>
        </w:rPr>
        <w:t>i</w:t>
      </w:r>
      <w:proofErr w:type="spellEnd"/>
      <w:r w:rsidRPr="004014A8">
        <w:rPr>
          <w:rFonts w:ascii="Times New Roman" w:hAnsi="Times New Roman"/>
          <w:szCs w:val="24"/>
        </w:rPr>
        <w:t>)</w:t>
      </w:r>
      <w:r w:rsidR="0038107B">
        <w:rPr>
          <w:rFonts w:ascii="Times New Roman" w:hAnsi="Times New Roman"/>
          <w:szCs w:val="24"/>
        </w:rPr>
        <w:t>For purposes of (a) above,</w:t>
      </w:r>
      <w:r w:rsidR="0038107B" w:rsidRPr="0038107B">
        <w:rPr>
          <w:rFonts w:ascii="Times New Roman" w:hAnsi="Times New Roman"/>
        </w:rPr>
        <w:t xml:space="preserve"> </w:t>
      </w:r>
      <w:r w:rsidR="0038107B">
        <w:rPr>
          <w:rFonts w:ascii="Times New Roman" w:hAnsi="Times New Roman"/>
        </w:rPr>
        <w:t>the property, is to be evaluated by an evaluator agreed upon by the parties or, failing such agreement, by an evaluator selected from the Sheriff of Zimbabwe’s panel of evaluators. The Cost of such evaluation to be borne by the plaintiff.</w:t>
      </w:r>
    </w:p>
    <w:p w:rsidR="00D13557" w:rsidRPr="004014A8" w:rsidRDefault="00D13557" w:rsidP="0038107B">
      <w:pPr>
        <w:autoSpaceDE w:val="0"/>
        <w:autoSpaceDN w:val="0"/>
        <w:adjustRightInd w:val="0"/>
        <w:spacing w:after="0" w:line="360" w:lineRule="auto"/>
        <w:ind w:left="21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(ii) In the event of plaintiff failing to exercise his right as per the </w:t>
      </w:r>
      <w:r w:rsidR="006D2C92">
        <w:rPr>
          <w:rFonts w:ascii="Times New Roman" w:hAnsi="Times New Roman" w:cs="Times New Roman"/>
          <w:sz w:val="24"/>
          <w:szCs w:val="24"/>
          <w:lang w:val="en-US"/>
        </w:rPr>
        <w:t>buyout</w:t>
      </w:r>
      <w:r>
        <w:rPr>
          <w:rFonts w:ascii="Times New Roman" w:hAnsi="Times New Roman" w:cs="Times New Roman"/>
          <w:sz w:val="24"/>
          <w:szCs w:val="24"/>
          <w:lang w:val="en-US"/>
        </w:rPr>
        <w:t xml:space="preserve"> </w:t>
      </w:r>
      <w:r w:rsidR="0038107B">
        <w:rPr>
          <w:rFonts w:ascii="Times New Roman" w:hAnsi="Times New Roman" w:cs="Times New Roman"/>
          <w:sz w:val="24"/>
          <w:szCs w:val="24"/>
          <w:lang w:val="en-US"/>
        </w:rPr>
        <w:t xml:space="preserve">  </w:t>
      </w:r>
      <w:r>
        <w:rPr>
          <w:rFonts w:ascii="Times New Roman" w:hAnsi="Times New Roman" w:cs="Times New Roman"/>
          <w:sz w:val="24"/>
          <w:szCs w:val="24"/>
          <w:lang w:val="en-US"/>
        </w:rPr>
        <w:t>clause, the said property to be sold by private treaty to the best advant</w:t>
      </w:r>
      <w:r w:rsidR="006D2C92">
        <w:rPr>
          <w:rFonts w:ascii="Times New Roman" w:hAnsi="Times New Roman" w:cs="Times New Roman"/>
          <w:sz w:val="24"/>
          <w:szCs w:val="24"/>
          <w:lang w:val="en-US"/>
        </w:rPr>
        <w:t xml:space="preserve">age </w:t>
      </w:r>
      <w:r w:rsidR="006D2C92">
        <w:rPr>
          <w:rFonts w:ascii="Times New Roman" w:hAnsi="Times New Roman" w:cs="Times New Roman"/>
          <w:sz w:val="24"/>
          <w:szCs w:val="24"/>
          <w:lang w:val="en-US"/>
        </w:rPr>
        <w:lastRenderedPageBreak/>
        <w:t xml:space="preserve">of the    </w:t>
      </w:r>
      <w:r>
        <w:rPr>
          <w:rFonts w:ascii="Times New Roman" w:hAnsi="Times New Roman" w:cs="Times New Roman"/>
          <w:sz w:val="24"/>
          <w:szCs w:val="24"/>
          <w:lang w:val="en-US"/>
        </w:rPr>
        <w:t>parties and the proceed</w:t>
      </w:r>
      <w:r w:rsidR="00D6558E">
        <w:rPr>
          <w:rFonts w:ascii="Times New Roman" w:hAnsi="Times New Roman" w:cs="Times New Roman"/>
          <w:sz w:val="24"/>
          <w:szCs w:val="24"/>
          <w:lang w:val="en-US"/>
        </w:rPr>
        <w:t>s</w:t>
      </w:r>
      <w:r>
        <w:rPr>
          <w:rFonts w:ascii="Times New Roman" w:hAnsi="Times New Roman" w:cs="Times New Roman"/>
          <w:sz w:val="24"/>
          <w:szCs w:val="24"/>
          <w:lang w:val="en-US"/>
        </w:rPr>
        <w:t xml:space="preserve"> thereof to the shared</w:t>
      </w:r>
      <w:r w:rsidR="00D6558E">
        <w:rPr>
          <w:rFonts w:ascii="Times New Roman" w:hAnsi="Times New Roman" w:cs="Times New Roman"/>
          <w:sz w:val="24"/>
          <w:szCs w:val="24"/>
          <w:lang w:val="en-US"/>
        </w:rPr>
        <w:t xml:space="preserve"> between the parties</w:t>
      </w:r>
      <w:r>
        <w:rPr>
          <w:rFonts w:ascii="Times New Roman" w:hAnsi="Times New Roman" w:cs="Times New Roman"/>
          <w:sz w:val="24"/>
          <w:szCs w:val="24"/>
          <w:lang w:val="en-US"/>
        </w:rPr>
        <w:t xml:space="preserve"> at the ratio of </w:t>
      </w:r>
      <w:r w:rsidR="00E94F7E">
        <w:rPr>
          <w:rFonts w:ascii="Times New Roman" w:hAnsi="Times New Roman" w:cs="Times New Roman"/>
          <w:sz w:val="24"/>
          <w:szCs w:val="24"/>
          <w:lang w:val="en-US"/>
        </w:rPr>
        <w:t>6</w:t>
      </w:r>
      <w:r w:rsidR="00D6558E">
        <w:rPr>
          <w:rFonts w:ascii="Times New Roman" w:hAnsi="Times New Roman" w:cs="Times New Roman"/>
          <w:sz w:val="24"/>
          <w:szCs w:val="24"/>
          <w:lang w:val="en-US"/>
        </w:rPr>
        <w:t>0/</w:t>
      </w:r>
      <w:r w:rsidR="00E94F7E">
        <w:rPr>
          <w:rFonts w:ascii="Times New Roman" w:hAnsi="Times New Roman" w:cs="Times New Roman"/>
          <w:sz w:val="24"/>
          <w:szCs w:val="24"/>
          <w:lang w:val="en-US"/>
        </w:rPr>
        <w:t>4</w:t>
      </w:r>
      <w:r w:rsidR="00D6558E">
        <w:rPr>
          <w:rFonts w:ascii="Times New Roman" w:hAnsi="Times New Roman" w:cs="Times New Roman"/>
          <w:sz w:val="24"/>
          <w:szCs w:val="24"/>
          <w:lang w:val="en-US"/>
        </w:rPr>
        <w:t>0</w:t>
      </w:r>
      <w:r>
        <w:rPr>
          <w:rFonts w:ascii="Times New Roman" w:hAnsi="Times New Roman" w:cs="Times New Roman"/>
          <w:sz w:val="24"/>
          <w:szCs w:val="24"/>
          <w:lang w:val="en-US"/>
        </w:rPr>
        <w:t>.</w:t>
      </w:r>
    </w:p>
    <w:p w:rsidR="00512EBD" w:rsidRDefault="001C7F13" w:rsidP="00512EBD">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There shall be no order as to costs</w:t>
      </w:r>
    </w:p>
    <w:p w:rsidR="00425FC5" w:rsidRDefault="00425FC5" w:rsidP="00425FC5">
      <w:pPr>
        <w:pStyle w:val="ListParagraph"/>
        <w:autoSpaceDE w:val="0"/>
        <w:autoSpaceDN w:val="0"/>
        <w:adjustRightInd w:val="0"/>
        <w:spacing w:after="0" w:line="360" w:lineRule="auto"/>
        <w:ind w:left="1080"/>
        <w:jc w:val="both"/>
        <w:rPr>
          <w:rFonts w:ascii="Times New Roman" w:hAnsi="Times New Roman" w:cs="Times New Roman"/>
          <w:sz w:val="24"/>
          <w:szCs w:val="24"/>
          <w:lang w:val="en-US"/>
        </w:rPr>
      </w:pPr>
    </w:p>
    <w:p w:rsidR="0038107B" w:rsidRPr="00425FC5" w:rsidRDefault="0038107B" w:rsidP="00425FC5">
      <w:pPr>
        <w:pStyle w:val="ListParagraph"/>
        <w:autoSpaceDE w:val="0"/>
        <w:autoSpaceDN w:val="0"/>
        <w:adjustRightInd w:val="0"/>
        <w:spacing w:after="0" w:line="360" w:lineRule="auto"/>
        <w:ind w:left="1080"/>
        <w:jc w:val="both"/>
        <w:rPr>
          <w:rFonts w:ascii="Times New Roman" w:hAnsi="Times New Roman" w:cs="Times New Roman"/>
          <w:sz w:val="24"/>
          <w:szCs w:val="24"/>
          <w:lang w:val="en-US"/>
        </w:rPr>
      </w:pPr>
    </w:p>
    <w:p w:rsidR="00512EBD" w:rsidRDefault="00512EBD" w:rsidP="00512EBD">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512EBD">
        <w:rPr>
          <w:rFonts w:ascii="Times New Roman" w:hAnsi="Times New Roman" w:cs="Times New Roman"/>
          <w:i/>
          <w:sz w:val="24"/>
          <w:szCs w:val="24"/>
          <w:lang w:val="en-US"/>
        </w:rPr>
        <w:t>Mutendi</w:t>
      </w:r>
      <w:proofErr w:type="spellEnd"/>
      <w:r w:rsidRPr="00512EBD">
        <w:rPr>
          <w:rFonts w:ascii="Times New Roman" w:hAnsi="Times New Roman" w:cs="Times New Roman"/>
          <w:i/>
          <w:sz w:val="24"/>
          <w:szCs w:val="24"/>
          <w:lang w:val="en-US"/>
        </w:rPr>
        <w:t xml:space="preserve">, </w:t>
      </w:r>
      <w:proofErr w:type="spellStart"/>
      <w:r w:rsidRPr="00512EBD">
        <w:rPr>
          <w:rFonts w:ascii="Times New Roman" w:hAnsi="Times New Roman" w:cs="Times New Roman"/>
          <w:i/>
          <w:sz w:val="24"/>
          <w:szCs w:val="24"/>
          <w:lang w:val="en-US"/>
        </w:rPr>
        <w:t>Mudisi</w:t>
      </w:r>
      <w:proofErr w:type="spellEnd"/>
      <w:r w:rsidRPr="00512EBD">
        <w:rPr>
          <w:rFonts w:ascii="Times New Roman" w:hAnsi="Times New Roman" w:cs="Times New Roman"/>
          <w:i/>
          <w:sz w:val="24"/>
          <w:szCs w:val="24"/>
          <w:lang w:val="en-US"/>
        </w:rPr>
        <w:t xml:space="preserve"> and </w:t>
      </w:r>
      <w:proofErr w:type="spellStart"/>
      <w:r w:rsidRPr="00512EBD">
        <w:rPr>
          <w:rFonts w:ascii="Times New Roman" w:hAnsi="Times New Roman" w:cs="Times New Roman"/>
          <w:i/>
          <w:sz w:val="24"/>
          <w:szCs w:val="24"/>
          <w:lang w:val="en-US"/>
        </w:rPr>
        <w:t>Shumba</w:t>
      </w:r>
      <w:proofErr w:type="spellEnd"/>
      <w:r>
        <w:rPr>
          <w:rFonts w:ascii="Times New Roman" w:hAnsi="Times New Roman" w:cs="Times New Roman"/>
          <w:sz w:val="24"/>
          <w:szCs w:val="24"/>
          <w:lang w:val="en-US"/>
        </w:rPr>
        <w:t>, plaintiff’s legal practitioners</w:t>
      </w:r>
    </w:p>
    <w:p w:rsidR="00512EBD" w:rsidRPr="00512EBD" w:rsidRDefault="00512EBD" w:rsidP="00512EBD">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512EBD">
        <w:rPr>
          <w:rFonts w:ascii="Times New Roman" w:hAnsi="Times New Roman" w:cs="Times New Roman"/>
          <w:i/>
          <w:sz w:val="24"/>
          <w:szCs w:val="24"/>
          <w:lang w:val="en-US"/>
        </w:rPr>
        <w:t>Ndlovu</w:t>
      </w:r>
      <w:proofErr w:type="spellEnd"/>
      <w:r w:rsidRPr="00512EBD">
        <w:rPr>
          <w:rFonts w:ascii="Times New Roman" w:hAnsi="Times New Roman" w:cs="Times New Roman"/>
          <w:i/>
          <w:sz w:val="24"/>
          <w:szCs w:val="24"/>
          <w:lang w:val="en-US"/>
        </w:rPr>
        <w:t xml:space="preserve"> &amp; </w:t>
      </w:r>
      <w:proofErr w:type="spellStart"/>
      <w:r w:rsidRPr="00512EBD">
        <w:rPr>
          <w:rFonts w:ascii="Times New Roman" w:hAnsi="Times New Roman" w:cs="Times New Roman"/>
          <w:i/>
          <w:sz w:val="24"/>
          <w:szCs w:val="24"/>
          <w:lang w:val="en-US"/>
        </w:rPr>
        <w:t>Hwacha</w:t>
      </w:r>
      <w:proofErr w:type="spellEnd"/>
      <w:r>
        <w:rPr>
          <w:rFonts w:ascii="Times New Roman" w:hAnsi="Times New Roman" w:cs="Times New Roman"/>
          <w:sz w:val="24"/>
          <w:szCs w:val="24"/>
          <w:lang w:val="en-US"/>
        </w:rPr>
        <w:t>, defendant’s legal practitioners</w:t>
      </w:r>
    </w:p>
    <w:sectPr w:rsidR="00512EBD" w:rsidRPr="00512EB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0F9" w:rsidRDefault="00B320F9" w:rsidP="004F5A93">
      <w:pPr>
        <w:spacing w:after="0" w:line="240" w:lineRule="auto"/>
      </w:pPr>
      <w:r>
        <w:separator/>
      </w:r>
    </w:p>
  </w:endnote>
  <w:endnote w:type="continuationSeparator" w:id="0">
    <w:p w:rsidR="00B320F9" w:rsidRDefault="00B320F9" w:rsidP="004F5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0F9" w:rsidRDefault="00B320F9" w:rsidP="004F5A93">
      <w:pPr>
        <w:spacing w:after="0" w:line="240" w:lineRule="auto"/>
      </w:pPr>
      <w:r>
        <w:separator/>
      </w:r>
    </w:p>
  </w:footnote>
  <w:footnote w:type="continuationSeparator" w:id="0">
    <w:p w:rsidR="00B320F9" w:rsidRDefault="00B320F9" w:rsidP="004F5A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21190"/>
      <w:docPartObj>
        <w:docPartGallery w:val="Page Numbers (Top of Page)"/>
        <w:docPartUnique/>
      </w:docPartObj>
    </w:sdtPr>
    <w:sdtEndPr>
      <w:rPr>
        <w:noProof/>
      </w:rPr>
    </w:sdtEndPr>
    <w:sdtContent>
      <w:p w:rsidR="00311F99" w:rsidRDefault="00311F99">
        <w:pPr>
          <w:pStyle w:val="Header"/>
          <w:jc w:val="right"/>
          <w:rPr>
            <w:noProof/>
          </w:rPr>
        </w:pPr>
        <w:r>
          <w:fldChar w:fldCharType="begin"/>
        </w:r>
        <w:r>
          <w:instrText xml:space="preserve"> PAGE   \* MERGEFORMAT </w:instrText>
        </w:r>
        <w:r>
          <w:fldChar w:fldCharType="separate"/>
        </w:r>
        <w:r w:rsidR="002E1215">
          <w:rPr>
            <w:noProof/>
          </w:rPr>
          <w:t>11</w:t>
        </w:r>
        <w:r>
          <w:rPr>
            <w:noProof/>
          </w:rPr>
          <w:fldChar w:fldCharType="end"/>
        </w:r>
      </w:p>
      <w:p w:rsidR="00311F99" w:rsidRDefault="00311F99">
        <w:pPr>
          <w:pStyle w:val="Header"/>
          <w:jc w:val="right"/>
          <w:rPr>
            <w:noProof/>
          </w:rPr>
        </w:pPr>
        <w:r>
          <w:rPr>
            <w:noProof/>
          </w:rPr>
          <w:t>HMA 59-22</w:t>
        </w:r>
      </w:p>
      <w:p w:rsidR="00311F99" w:rsidRDefault="00311F99">
        <w:pPr>
          <w:pStyle w:val="Header"/>
          <w:jc w:val="right"/>
        </w:pPr>
        <w:r>
          <w:rPr>
            <w:noProof/>
          </w:rPr>
          <w:t>HC 264-20</w:t>
        </w:r>
      </w:p>
    </w:sdtContent>
  </w:sdt>
  <w:p w:rsidR="00311F99" w:rsidRDefault="00311F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2226E"/>
    <w:multiLevelType w:val="hybridMultilevel"/>
    <w:tmpl w:val="AABC73B6"/>
    <w:lvl w:ilvl="0" w:tplc="6E54245E">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1C60A2A"/>
    <w:multiLevelType w:val="hybridMultilevel"/>
    <w:tmpl w:val="9BD2399A"/>
    <w:lvl w:ilvl="0" w:tplc="9DA42278">
      <w:start w:val="1"/>
      <w:numFmt w:val="lowerLetter"/>
      <w:lvlText w:val="(%1)"/>
      <w:lvlJc w:val="left"/>
      <w:pPr>
        <w:ind w:left="2880" w:hanging="720"/>
      </w:pPr>
      <w:rPr>
        <w:rFonts w:hint="default"/>
        <w: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9283B87"/>
    <w:multiLevelType w:val="hybridMultilevel"/>
    <w:tmpl w:val="B1325790"/>
    <w:lvl w:ilvl="0" w:tplc="571C68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3E17BFD"/>
    <w:multiLevelType w:val="hybridMultilevel"/>
    <w:tmpl w:val="527480D6"/>
    <w:lvl w:ilvl="0" w:tplc="E33C38AA">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9E634FF"/>
    <w:multiLevelType w:val="hybridMultilevel"/>
    <w:tmpl w:val="6C1CEF5C"/>
    <w:lvl w:ilvl="0" w:tplc="944C910E">
      <w:start w:val="1"/>
      <w:numFmt w:val="lowerLetter"/>
      <w:lvlText w:val="(%1)"/>
      <w:lvlJc w:val="left"/>
      <w:pPr>
        <w:ind w:left="2940" w:hanging="780"/>
      </w:pPr>
      <w:rPr>
        <w:rFonts w:hint="default"/>
        <w: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5F632410"/>
    <w:multiLevelType w:val="hybridMultilevel"/>
    <w:tmpl w:val="42D423F2"/>
    <w:lvl w:ilvl="0" w:tplc="03842F98">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04B7B73"/>
    <w:multiLevelType w:val="multilevel"/>
    <w:tmpl w:val="D98C8AD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77B83153"/>
    <w:multiLevelType w:val="hybridMultilevel"/>
    <w:tmpl w:val="3D926800"/>
    <w:lvl w:ilvl="0" w:tplc="6F767AD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4"/>
  </w:num>
  <w:num w:numId="3">
    <w:abstractNumId w:val="6"/>
  </w:num>
  <w:num w:numId="4">
    <w:abstractNumId w:val="7"/>
  </w:num>
  <w:num w:numId="5">
    <w:abstractNumId w:val="2"/>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A93"/>
    <w:rsid w:val="000321BE"/>
    <w:rsid w:val="00054D7D"/>
    <w:rsid w:val="00150029"/>
    <w:rsid w:val="001C7F13"/>
    <w:rsid w:val="00273095"/>
    <w:rsid w:val="0027545F"/>
    <w:rsid w:val="002C3E34"/>
    <w:rsid w:val="002E1215"/>
    <w:rsid w:val="00311F99"/>
    <w:rsid w:val="0038107B"/>
    <w:rsid w:val="003C5077"/>
    <w:rsid w:val="003E07B2"/>
    <w:rsid w:val="003E6339"/>
    <w:rsid w:val="004014A8"/>
    <w:rsid w:val="00425FC5"/>
    <w:rsid w:val="00436A45"/>
    <w:rsid w:val="00470943"/>
    <w:rsid w:val="004B15ED"/>
    <w:rsid w:val="004B36E0"/>
    <w:rsid w:val="004C5A00"/>
    <w:rsid w:val="004E14A2"/>
    <w:rsid w:val="004F5A93"/>
    <w:rsid w:val="00512EBD"/>
    <w:rsid w:val="0051465B"/>
    <w:rsid w:val="005861A9"/>
    <w:rsid w:val="005B37AE"/>
    <w:rsid w:val="00622FDA"/>
    <w:rsid w:val="006665D9"/>
    <w:rsid w:val="006D2C92"/>
    <w:rsid w:val="006D48A5"/>
    <w:rsid w:val="006E4982"/>
    <w:rsid w:val="007344F7"/>
    <w:rsid w:val="00775438"/>
    <w:rsid w:val="00802356"/>
    <w:rsid w:val="009151EA"/>
    <w:rsid w:val="009158AB"/>
    <w:rsid w:val="009D77BE"/>
    <w:rsid w:val="00A01BFF"/>
    <w:rsid w:val="00A173D3"/>
    <w:rsid w:val="00AE055E"/>
    <w:rsid w:val="00B320F9"/>
    <w:rsid w:val="00B97F24"/>
    <w:rsid w:val="00BF2E56"/>
    <w:rsid w:val="00BF4A48"/>
    <w:rsid w:val="00C576EF"/>
    <w:rsid w:val="00CA0750"/>
    <w:rsid w:val="00CB7D3D"/>
    <w:rsid w:val="00CE41A0"/>
    <w:rsid w:val="00D0379A"/>
    <w:rsid w:val="00D06162"/>
    <w:rsid w:val="00D13557"/>
    <w:rsid w:val="00D637D9"/>
    <w:rsid w:val="00D6558E"/>
    <w:rsid w:val="00D66C67"/>
    <w:rsid w:val="00D91CFD"/>
    <w:rsid w:val="00DE25A9"/>
    <w:rsid w:val="00DE61C4"/>
    <w:rsid w:val="00E94F7E"/>
    <w:rsid w:val="00EA2340"/>
    <w:rsid w:val="00EE6E04"/>
    <w:rsid w:val="00EF0797"/>
    <w:rsid w:val="00F32970"/>
    <w:rsid w:val="00FB3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E8FC7C-488D-4113-9107-FE44E7E5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A93"/>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A93"/>
    <w:rPr>
      <w:lang w:val="en-ZW"/>
    </w:rPr>
  </w:style>
  <w:style w:type="paragraph" w:styleId="Footer">
    <w:name w:val="footer"/>
    <w:basedOn w:val="Normal"/>
    <w:link w:val="FooterChar"/>
    <w:uiPriority w:val="99"/>
    <w:unhideWhenUsed/>
    <w:rsid w:val="004F5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A93"/>
    <w:rPr>
      <w:lang w:val="en-ZW"/>
    </w:rPr>
  </w:style>
  <w:style w:type="paragraph" w:styleId="ListParagraph">
    <w:name w:val="List Paragraph"/>
    <w:basedOn w:val="Normal"/>
    <w:uiPriority w:val="34"/>
    <w:qFormat/>
    <w:rsid w:val="00EF0797"/>
    <w:pPr>
      <w:ind w:left="720"/>
      <w:contextualSpacing/>
    </w:pPr>
  </w:style>
  <w:style w:type="paragraph" w:styleId="BodyText">
    <w:name w:val="Body Text"/>
    <w:basedOn w:val="Normal"/>
    <w:link w:val="BodyTextChar"/>
    <w:semiHidden/>
    <w:unhideWhenUsed/>
    <w:rsid w:val="0038107B"/>
    <w:pPr>
      <w:spacing w:after="0" w:line="480" w:lineRule="auto"/>
      <w:jc w:val="both"/>
    </w:pPr>
    <w:rPr>
      <w:rFonts w:ascii="Courier New" w:eastAsia="Times New Roman" w:hAnsi="Courier New" w:cs="Times New Roman"/>
      <w:sz w:val="24"/>
      <w:szCs w:val="20"/>
      <w:lang w:val="en-US"/>
    </w:rPr>
  </w:style>
  <w:style w:type="character" w:customStyle="1" w:styleId="BodyTextChar">
    <w:name w:val="Body Text Char"/>
    <w:basedOn w:val="DefaultParagraphFont"/>
    <w:link w:val="BodyText"/>
    <w:semiHidden/>
    <w:rsid w:val="0038107B"/>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62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3195</Words>
  <Characters>18217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2</cp:revision>
  <dcterms:created xsi:type="dcterms:W3CDTF">2022-07-29T13:26:00Z</dcterms:created>
  <dcterms:modified xsi:type="dcterms:W3CDTF">2022-07-29T13:26:00Z</dcterms:modified>
</cp:coreProperties>
</file>