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69" w:rsidRDefault="00097469" w:rsidP="0009746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JOSEPH TAPERA AND 17 OTHERS </w:t>
      </w:r>
    </w:p>
    <w:p w:rsidR="00097469" w:rsidRDefault="00097469" w:rsidP="0009746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097469" w:rsidRDefault="00097469" w:rsidP="00097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FIELD SPARK INVESTMENTS (PVT) LTD</w:t>
      </w:r>
    </w:p>
    <w:p w:rsidR="00097469" w:rsidRDefault="00097469" w:rsidP="00097469">
      <w:pPr>
        <w:spacing w:after="0" w:line="240" w:lineRule="auto"/>
        <w:jc w:val="both"/>
        <w:rPr>
          <w:rFonts w:ascii="Times New Roman" w:hAnsi="Times New Roman" w:cs="Times New Roman"/>
          <w:sz w:val="24"/>
          <w:szCs w:val="24"/>
        </w:rPr>
      </w:pPr>
    </w:p>
    <w:p w:rsidR="00097469" w:rsidRDefault="00097469" w:rsidP="00097469">
      <w:pPr>
        <w:spacing w:after="0" w:line="240" w:lineRule="auto"/>
        <w:jc w:val="both"/>
        <w:rPr>
          <w:rFonts w:ascii="Times New Roman" w:hAnsi="Times New Roman" w:cs="Times New Roman"/>
          <w:sz w:val="24"/>
          <w:szCs w:val="24"/>
        </w:rPr>
      </w:pPr>
    </w:p>
    <w:p w:rsidR="00097469" w:rsidRDefault="00097469" w:rsidP="00097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97469" w:rsidRDefault="00097469" w:rsidP="00097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097469" w:rsidRDefault="00097469" w:rsidP="00097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4 April 2013</w:t>
      </w:r>
    </w:p>
    <w:p w:rsidR="00097469" w:rsidRDefault="00097469" w:rsidP="00097469">
      <w:pPr>
        <w:spacing w:after="0" w:line="240" w:lineRule="auto"/>
        <w:jc w:val="both"/>
        <w:rPr>
          <w:rFonts w:ascii="Times New Roman" w:hAnsi="Times New Roman" w:cs="Times New Roman"/>
          <w:sz w:val="24"/>
          <w:szCs w:val="24"/>
        </w:rPr>
      </w:pPr>
    </w:p>
    <w:p w:rsidR="00097469" w:rsidRDefault="00097469" w:rsidP="00097469">
      <w:pPr>
        <w:spacing w:after="0" w:line="240" w:lineRule="auto"/>
        <w:jc w:val="both"/>
        <w:rPr>
          <w:rFonts w:ascii="Times New Roman" w:hAnsi="Times New Roman" w:cs="Times New Roman"/>
          <w:sz w:val="24"/>
          <w:szCs w:val="24"/>
        </w:rPr>
      </w:pPr>
    </w:p>
    <w:p w:rsidR="00097469" w:rsidRPr="00097469" w:rsidRDefault="00097469" w:rsidP="00097469">
      <w:pPr>
        <w:spacing w:after="0" w:line="240" w:lineRule="auto"/>
        <w:jc w:val="both"/>
        <w:rPr>
          <w:rFonts w:ascii="Times New Roman" w:hAnsi="Times New Roman" w:cs="Times New Roman"/>
          <w:b/>
          <w:sz w:val="24"/>
          <w:szCs w:val="24"/>
        </w:rPr>
      </w:pPr>
      <w:r w:rsidRPr="00097469">
        <w:rPr>
          <w:rFonts w:ascii="Times New Roman" w:hAnsi="Times New Roman" w:cs="Times New Roman"/>
          <w:b/>
          <w:sz w:val="24"/>
          <w:szCs w:val="24"/>
        </w:rPr>
        <w:t>Opposed Application</w:t>
      </w:r>
    </w:p>
    <w:p w:rsidR="00097469" w:rsidRDefault="00097469" w:rsidP="00097469">
      <w:pPr>
        <w:spacing w:after="0" w:line="240" w:lineRule="auto"/>
        <w:jc w:val="both"/>
        <w:rPr>
          <w:rFonts w:ascii="Times New Roman" w:hAnsi="Times New Roman" w:cs="Times New Roman"/>
          <w:b/>
          <w:sz w:val="24"/>
          <w:szCs w:val="24"/>
        </w:rPr>
      </w:pPr>
    </w:p>
    <w:p w:rsidR="00097469" w:rsidRPr="00A77D7D" w:rsidRDefault="00097469" w:rsidP="00097469">
      <w:pPr>
        <w:spacing w:after="0" w:line="240" w:lineRule="auto"/>
        <w:jc w:val="both"/>
        <w:rPr>
          <w:rFonts w:ascii="Times New Roman" w:hAnsi="Times New Roman" w:cs="Times New Roman"/>
          <w:b/>
          <w:sz w:val="24"/>
          <w:szCs w:val="24"/>
        </w:rPr>
      </w:pPr>
    </w:p>
    <w:p w:rsidR="00097469" w:rsidRDefault="00097469" w:rsidP="0009746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L.M. </w:t>
      </w:r>
      <w:proofErr w:type="spellStart"/>
      <w:r>
        <w:rPr>
          <w:rFonts w:ascii="Times New Roman" w:hAnsi="Times New Roman" w:cs="Times New Roman"/>
          <w:i/>
          <w:sz w:val="24"/>
          <w:szCs w:val="24"/>
        </w:rPr>
        <w:t>Chimutashu</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applicants</w:t>
      </w:r>
    </w:p>
    <w:p w:rsidR="00097469" w:rsidRDefault="00097469" w:rsidP="0009746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B.S. </w:t>
      </w:r>
      <w:proofErr w:type="spellStart"/>
      <w:r>
        <w:rPr>
          <w:rFonts w:ascii="Times New Roman" w:hAnsi="Times New Roman" w:cs="Times New Roman"/>
          <w:i/>
          <w:sz w:val="24"/>
          <w:szCs w:val="24"/>
        </w:rPr>
        <w:t>Nhliziyo</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respondents</w:t>
      </w:r>
    </w:p>
    <w:p w:rsidR="00097469" w:rsidRDefault="00097469" w:rsidP="00097469">
      <w:pPr>
        <w:spacing w:after="0" w:line="240" w:lineRule="auto"/>
        <w:jc w:val="both"/>
        <w:rPr>
          <w:rFonts w:ascii="Times New Roman" w:hAnsi="Times New Roman" w:cs="Times New Roman"/>
          <w:sz w:val="24"/>
          <w:szCs w:val="24"/>
        </w:rPr>
      </w:pPr>
    </w:p>
    <w:p w:rsidR="00097469" w:rsidRDefault="00097469" w:rsidP="00097469">
      <w:pPr>
        <w:spacing w:after="0" w:line="240" w:lineRule="auto"/>
        <w:jc w:val="both"/>
        <w:rPr>
          <w:rFonts w:ascii="Times New Roman" w:hAnsi="Times New Roman" w:cs="Times New Roman"/>
          <w:sz w:val="24"/>
          <w:szCs w:val="24"/>
        </w:rPr>
      </w:pPr>
    </w:p>
    <w:p w:rsidR="00097469" w:rsidRDefault="00097469" w:rsidP="00097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This is an application for registration of an arbitral award made by arbitrator N.M. </w:t>
      </w:r>
      <w:proofErr w:type="spellStart"/>
      <w:r>
        <w:rPr>
          <w:rFonts w:ascii="Times New Roman" w:hAnsi="Times New Roman" w:cs="Times New Roman"/>
          <w:sz w:val="24"/>
          <w:szCs w:val="24"/>
        </w:rPr>
        <w:t>Tichiwangana</w:t>
      </w:r>
      <w:proofErr w:type="spellEnd"/>
      <w:r>
        <w:rPr>
          <w:rFonts w:ascii="Times New Roman" w:hAnsi="Times New Roman" w:cs="Times New Roman"/>
          <w:sz w:val="24"/>
          <w:szCs w:val="24"/>
        </w:rPr>
        <w:t xml:space="preserve"> on 6 February 2012 which award remains extant.  The application is opposed by the respondent and the thrust of such opposition is contained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4 of the opposing affidavit of Peter </w:t>
      </w:r>
      <w:proofErr w:type="spellStart"/>
      <w:r>
        <w:rPr>
          <w:rFonts w:ascii="Times New Roman" w:hAnsi="Times New Roman" w:cs="Times New Roman"/>
          <w:sz w:val="24"/>
          <w:szCs w:val="24"/>
        </w:rPr>
        <w:t>Matemba</w:t>
      </w:r>
      <w:proofErr w:type="spellEnd"/>
      <w:r>
        <w:rPr>
          <w:rFonts w:ascii="Times New Roman" w:hAnsi="Times New Roman" w:cs="Times New Roman"/>
          <w:sz w:val="24"/>
          <w:szCs w:val="24"/>
        </w:rPr>
        <w:t xml:space="preserve"> which reads;</w:t>
      </w:r>
    </w:p>
    <w:p w:rsidR="00C74858" w:rsidRDefault="00097469" w:rsidP="00C748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quantum of damages payable to the applicants is strongly disputed by the respondent.  The respondent failed</w:t>
      </w:r>
      <w:r w:rsidR="00223608">
        <w:rPr>
          <w:rFonts w:ascii="Times New Roman" w:hAnsi="Times New Roman" w:cs="Times New Roman"/>
          <w:sz w:val="24"/>
          <w:szCs w:val="24"/>
        </w:rPr>
        <w:t xml:space="preserve"> to timely (</w:t>
      </w:r>
      <w:r w:rsidR="00223608" w:rsidRPr="00B120B9">
        <w:rPr>
          <w:rFonts w:ascii="Times New Roman" w:hAnsi="Times New Roman" w:cs="Times New Roman"/>
          <w:i/>
          <w:sz w:val="24"/>
          <w:szCs w:val="24"/>
        </w:rPr>
        <w:t>sic</w:t>
      </w:r>
      <w:r w:rsidR="00223608">
        <w:rPr>
          <w:rFonts w:ascii="Times New Roman" w:hAnsi="Times New Roman" w:cs="Times New Roman"/>
          <w:sz w:val="24"/>
          <w:szCs w:val="24"/>
        </w:rPr>
        <w:t>) submit its submissions for quantification of damages in issue.  The award referred to was only granted in default</w:t>
      </w:r>
      <w:r w:rsidR="00D85A4F">
        <w:rPr>
          <w:rFonts w:ascii="Times New Roman" w:hAnsi="Times New Roman" w:cs="Times New Roman"/>
          <w:sz w:val="24"/>
          <w:szCs w:val="24"/>
        </w:rPr>
        <w:t>.</w:t>
      </w:r>
      <w:r w:rsidR="00223608">
        <w:rPr>
          <w:rFonts w:ascii="Times New Roman" w:hAnsi="Times New Roman" w:cs="Times New Roman"/>
          <w:sz w:val="24"/>
          <w:szCs w:val="24"/>
        </w:rPr>
        <w:t xml:space="preserve"> </w:t>
      </w:r>
      <w:r w:rsidR="00D85A4F">
        <w:rPr>
          <w:rFonts w:ascii="Times New Roman" w:hAnsi="Times New Roman" w:cs="Times New Roman"/>
          <w:sz w:val="24"/>
          <w:szCs w:val="24"/>
        </w:rPr>
        <w:t>S</w:t>
      </w:r>
      <w:r w:rsidR="00223608">
        <w:rPr>
          <w:rFonts w:ascii="Times New Roman" w:hAnsi="Times New Roman" w:cs="Times New Roman"/>
          <w:sz w:val="24"/>
          <w:szCs w:val="24"/>
        </w:rPr>
        <w:t>ubsequently, the respondent filed an application for rescission of default judgment before the arbitrator.  The application is still pending.  In light of this, the present chamber application is premature as the applicants were duly served with the application for rescission of default judgment.  In</w:t>
      </w:r>
      <w:r w:rsidR="00D85A4F">
        <w:rPr>
          <w:rFonts w:ascii="Times New Roman" w:hAnsi="Times New Roman" w:cs="Times New Roman"/>
          <w:sz w:val="24"/>
          <w:szCs w:val="24"/>
        </w:rPr>
        <w:t>-</w:t>
      </w:r>
      <w:r w:rsidR="00223608">
        <w:rPr>
          <w:rFonts w:ascii="Times New Roman" w:hAnsi="Times New Roman" w:cs="Times New Roman"/>
          <w:sz w:val="24"/>
          <w:szCs w:val="24"/>
        </w:rPr>
        <w:t>stead of responding to the application for rescission of default judgment the applicants chose to register to prematurely register the award (</w:t>
      </w:r>
      <w:r w:rsidR="00223608" w:rsidRPr="00B120B9">
        <w:rPr>
          <w:rFonts w:ascii="Times New Roman" w:hAnsi="Times New Roman" w:cs="Times New Roman"/>
          <w:i/>
          <w:sz w:val="24"/>
          <w:szCs w:val="24"/>
        </w:rPr>
        <w:t>sic</w:t>
      </w:r>
      <w:r w:rsidR="00223608">
        <w:rPr>
          <w:rFonts w:ascii="Times New Roman" w:hAnsi="Times New Roman" w:cs="Times New Roman"/>
          <w:sz w:val="24"/>
          <w:szCs w:val="24"/>
        </w:rPr>
        <w:t>) which has the potential of being adjusted if the application for rescission of default judgment is successful.</w:t>
      </w:r>
      <w:r w:rsidR="00C74858">
        <w:rPr>
          <w:rFonts w:ascii="Times New Roman" w:hAnsi="Times New Roman" w:cs="Times New Roman"/>
          <w:sz w:val="24"/>
          <w:szCs w:val="24"/>
        </w:rPr>
        <w:t>”</w:t>
      </w:r>
    </w:p>
    <w:p w:rsidR="00C74858" w:rsidRDefault="00C74858" w:rsidP="00C74858">
      <w:pPr>
        <w:spacing w:after="0" w:line="240" w:lineRule="auto"/>
        <w:jc w:val="both"/>
        <w:rPr>
          <w:rFonts w:ascii="Times New Roman" w:hAnsi="Times New Roman" w:cs="Times New Roman"/>
          <w:sz w:val="24"/>
          <w:szCs w:val="24"/>
        </w:rPr>
      </w:pPr>
    </w:p>
    <w:p w:rsidR="00C74858" w:rsidRDefault="00C74858" w:rsidP="00C748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myself having to repeat what I stated in </w:t>
      </w:r>
      <w:r w:rsidRPr="00B120B9">
        <w:rPr>
          <w:rFonts w:ascii="Times New Roman" w:hAnsi="Times New Roman" w:cs="Times New Roman"/>
          <w:i/>
          <w:sz w:val="24"/>
          <w:szCs w:val="24"/>
        </w:rPr>
        <w:t>Greenland</w:t>
      </w:r>
      <w:r>
        <w:rPr>
          <w:rFonts w:ascii="Times New Roman" w:hAnsi="Times New Roman" w:cs="Times New Roman"/>
          <w:sz w:val="24"/>
          <w:szCs w:val="24"/>
        </w:rPr>
        <w:t xml:space="preserve"> v </w:t>
      </w:r>
      <w:r w:rsidRPr="00B120B9">
        <w:rPr>
          <w:rFonts w:ascii="Times New Roman" w:hAnsi="Times New Roman" w:cs="Times New Roman"/>
          <w:i/>
          <w:sz w:val="24"/>
          <w:szCs w:val="24"/>
        </w:rPr>
        <w:t>Zimbabwe Community</w:t>
      </w:r>
      <w:r>
        <w:rPr>
          <w:rFonts w:ascii="Times New Roman" w:hAnsi="Times New Roman" w:cs="Times New Roman"/>
          <w:sz w:val="24"/>
          <w:szCs w:val="24"/>
        </w:rPr>
        <w:t xml:space="preserve"> </w:t>
      </w:r>
      <w:r w:rsidRPr="00B120B9">
        <w:rPr>
          <w:rFonts w:ascii="Times New Roman" w:hAnsi="Times New Roman" w:cs="Times New Roman"/>
          <w:i/>
          <w:sz w:val="24"/>
          <w:szCs w:val="24"/>
        </w:rPr>
        <w:t>Health Interv</w:t>
      </w:r>
      <w:r w:rsidR="00D85A4F">
        <w:rPr>
          <w:rFonts w:ascii="Times New Roman" w:hAnsi="Times New Roman" w:cs="Times New Roman"/>
          <w:i/>
          <w:sz w:val="24"/>
          <w:szCs w:val="24"/>
        </w:rPr>
        <w:t>e</w:t>
      </w:r>
      <w:r w:rsidRPr="00B120B9">
        <w:rPr>
          <w:rFonts w:ascii="Times New Roman" w:hAnsi="Times New Roman" w:cs="Times New Roman"/>
          <w:i/>
          <w:sz w:val="24"/>
          <w:szCs w:val="24"/>
        </w:rPr>
        <w:t>ntion Research Project (</w:t>
      </w:r>
      <w:proofErr w:type="spellStart"/>
      <w:r w:rsidRPr="00B120B9">
        <w:rPr>
          <w:rFonts w:ascii="Times New Roman" w:hAnsi="Times New Roman" w:cs="Times New Roman"/>
          <w:i/>
          <w:sz w:val="24"/>
          <w:szCs w:val="24"/>
        </w:rPr>
        <w:t>Zichre</w:t>
      </w:r>
      <w:proofErr w:type="spellEnd"/>
      <w:r w:rsidRPr="00B120B9">
        <w:rPr>
          <w:rFonts w:ascii="Times New Roman" w:hAnsi="Times New Roman" w:cs="Times New Roman"/>
          <w:i/>
          <w:sz w:val="24"/>
          <w:szCs w:val="24"/>
        </w:rPr>
        <w:t>)</w:t>
      </w:r>
      <w:r>
        <w:rPr>
          <w:rFonts w:ascii="Times New Roman" w:hAnsi="Times New Roman" w:cs="Times New Roman"/>
          <w:sz w:val="24"/>
          <w:szCs w:val="24"/>
        </w:rPr>
        <w:t xml:space="preserve"> HH93/13 at p 3</w:t>
      </w:r>
      <w:r w:rsidR="00D85A4F">
        <w:rPr>
          <w:rFonts w:ascii="Times New Roman" w:hAnsi="Times New Roman" w:cs="Times New Roman"/>
          <w:sz w:val="24"/>
          <w:szCs w:val="24"/>
        </w:rPr>
        <w:t>,</w:t>
      </w:r>
      <w:r>
        <w:rPr>
          <w:rFonts w:ascii="Times New Roman" w:hAnsi="Times New Roman" w:cs="Times New Roman"/>
          <w:sz w:val="24"/>
          <w:szCs w:val="24"/>
        </w:rPr>
        <w:t xml:space="preserve"> that;</w:t>
      </w:r>
    </w:p>
    <w:p w:rsidR="00C74858" w:rsidRDefault="00C74858" w:rsidP="00B120B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party which finds itself faced with an arbitral award it is challenging should take advantage of the provisions of s 92 E (3) of the Labour Act [</w:t>
      </w:r>
      <w:r w:rsidRPr="00B120B9">
        <w:rPr>
          <w:rFonts w:ascii="Times New Roman" w:hAnsi="Times New Roman" w:cs="Times New Roman"/>
          <w:i/>
          <w:sz w:val="24"/>
          <w:szCs w:val="24"/>
        </w:rPr>
        <w:t>Cap 28:01</w:t>
      </w:r>
      <w:r>
        <w:rPr>
          <w:rFonts w:ascii="Times New Roman" w:hAnsi="Times New Roman" w:cs="Times New Roman"/>
          <w:sz w:val="24"/>
          <w:szCs w:val="24"/>
        </w:rPr>
        <w:t>] which empowers the Labour Court to make an interim determination for the st</w:t>
      </w:r>
      <w:r w:rsidR="00D85A4F">
        <w:rPr>
          <w:rFonts w:ascii="Times New Roman" w:hAnsi="Times New Roman" w:cs="Times New Roman"/>
          <w:sz w:val="24"/>
          <w:szCs w:val="24"/>
        </w:rPr>
        <w:t>a</w:t>
      </w:r>
      <w:r>
        <w:rPr>
          <w:rFonts w:ascii="Times New Roman" w:hAnsi="Times New Roman" w:cs="Times New Roman"/>
          <w:sz w:val="24"/>
          <w:szCs w:val="24"/>
        </w:rPr>
        <w:t>y or suspension of an arbitral award.  Where the award has not been stayed or suspended in terms of s 92 E (3) and remains extant, this</w:t>
      </w:r>
      <w:r w:rsidR="00B120B9">
        <w:rPr>
          <w:rFonts w:ascii="Times New Roman" w:hAnsi="Times New Roman" w:cs="Times New Roman"/>
          <w:sz w:val="24"/>
          <w:szCs w:val="24"/>
        </w:rPr>
        <w:t xml:space="preserve"> court will, as a matter of principle, </w:t>
      </w:r>
      <w:r w:rsidR="00B120B9">
        <w:rPr>
          <w:rFonts w:ascii="Times New Roman" w:hAnsi="Times New Roman" w:cs="Times New Roman"/>
          <w:sz w:val="24"/>
          <w:szCs w:val="24"/>
        </w:rPr>
        <w:lastRenderedPageBreak/>
        <w:t>register the award for enforcement unless there are grounds for not doing so as provided for in Article 36 of the model law contained in the Arbitration Act [</w:t>
      </w:r>
      <w:r w:rsidR="00B120B9" w:rsidRPr="00B120B9">
        <w:rPr>
          <w:rFonts w:ascii="Times New Roman" w:hAnsi="Times New Roman" w:cs="Times New Roman"/>
          <w:i/>
          <w:sz w:val="24"/>
          <w:szCs w:val="24"/>
        </w:rPr>
        <w:t>Cap</w:t>
      </w:r>
      <w:r w:rsidR="00B120B9">
        <w:rPr>
          <w:rFonts w:ascii="Times New Roman" w:hAnsi="Times New Roman" w:cs="Times New Roman"/>
          <w:sz w:val="24"/>
          <w:szCs w:val="24"/>
        </w:rPr>
        <w:t xml:space="preserve"> </w:t>
      </w:r>
      <w:r w:rsidR="00B120B9" w:rsidRPr="00B120B9">
        <w:rPr>
          <w:rFonts w:ascii="Times New Roman" w:hAnsi="Times New Roman" w:cs="Times New Roman"/>
          <w:i/>
          <w:sz w:val="24"/>
          <w:szCs w:val="24"/>
        </w:rPr>
        <w:t>7:15</w:t>
      </w:r>
      <w:r w:rsidR="00B120B9">
        <w:rPr>
          <w:rFonts w:ascii="Times New Roman" w:hAnsi="Times New Roman" w:cs="Times New Roman"/>
          <w:sz w:val="24"/>
          <w:szCs w:val="24"/>
        </w:rPr>
        <w:t>]</w:t>
      </w:r>
      <w:r w:rsidR="00474A2E">
        <w:rPr>
          <w:rFonts w:ascii="Times New Roman" w:hAnsi="Times New Roman" w:cs="Times New Roman"/>
          <w:sz w:val="24"/>
          <w:szCs w:val="24"/>
        </w:rPr>
        <w:t>.”</w:t>
      </w:r>
      <w:r w:rsidR="00B120B9">
        <w:rPr>
          <w:rFonts w:ascii="Times New Roman" w:hAnsi="Times New Roman" w:cs="Times New Roman"/>
          <w:sz w:val="24"/>
          <w:szCs w:val="24"/>
        </w:rPr>
        <w:t xml:space="preserve"> </w:t>
      </w:r>
    </w:p>
    <w:p w:rsidR="00097469" w:rsidRDefault="00223608" w:rsidP="00097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7469">
        <w:rPr>
          <w:rFonts w:ascii="Times New Roman" w:hAnsi="Times New Roman" w:cs="Times New Roman"/>
          <w:sz w:val="24"/>
          <w:szCs w:val="24"/>
        </w:rPr>
        <w:t xml:space="preserve">  </w:t>
      </w:r>
    </w:p>
    <w:p w:rsidR="00474A2E" w:rsidRDefault="00474A2E" w:rsidP="00474A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Article 36 of the Model Law provides that recognition or enforcement of an arbitral award may only be refused at the request of the party against whom it is invoked if that party shows the court proof that;</w:t>
      </w:r>
    </w:p>
    <w:p w:rsidR="00474A2E" w:rsidRPr="00474A2E" w:rsidRDefault="00474A2E" w:rsidP="00474A2E">
      <w:pPr>
        <w:pStyle w:val="ListParagraph"/>
        <w:numPr>
          <w:ilvl w:val="0"/>
          <w:numId w:val="2"/>
        </w:numPr>
        <w:spacing w:after="0" w:line="360" w:lineRule="auto"/>
        <w:jc w:val="both"/>
      </w:pPr>
      <w:r>
        <w:rPr>
          <w:rFonts w:ascii="Times New Roman" w:hAnsi="Times New Roman" w:cs="Times New Roman"/>
          <w:sz w:val="24"/>
          <w:szCs w:val="24"/>
        </w:rPr>
        <w:t xml:space="preserve"> A party to an arbitration agreement was under</w:t>
      </w:r>
      <w:r w:rsidR="00D85A4F">
        <w:rPr>
          <w:rFonts w:ascii="Times New Roman" w:hAnsi="Times New Roman" w:cs="Times New Roman"/>
          <w:sz w:val="24"/>
          <w:szCs w:val="24"/>
        </w:rPr>
        <w:t xml:space="preserve"> </w:t>
      </w:r>
      <w:r>
        <w:rPr>
          <w:rFonts w:ascii="Times New Roman" w:hAnsi="Times New Roman" w:cs="Times New Roman"/>
          <w:sz w:val="24"/>
          <w:szCs w:val="24"/>
        </w:rPr>
        <w:t>some incapacity or the agreement was invalid under the law to which the parties subjected it to or under the law of the country where the award is made.</w:t>
      </w:r>
    </w:p>
    <w:p w:rsidR="00474A2E" w:rsidRPr="00474A2E" w:rsidRDefault="00474A2E" w:rsidP="00474A2E">
      <w:pPr>
        <w:pStyle w:val="ListParagraph"/>
        <w:numPr>
          <w:ilvl w:val="0"/>
          <w:numId w:val="2"/>
        </w:numPr>
        <w:spacing w:after="0" w:line="360" w:lineRule="auto"/>
        <w:jc w:val="both"/>
      </w:pPr>
      <w:r>
        <w:rPr>
          <w:rFonts w:ascii="Times New Roman" w:hAnsi="Times New Roman" w:cs="Times New Roman"/>
          <w:sz w:val="24"/>
          <w:szCs w:val="24"/>
        </w:rPr>
        <w:t>The party was not given proper notice of the appoint</w:t>
      </w:r>
      <w:r w:rsidR="00D85A4F">
        <w:rPr>
          <w:rFonts w:ascii="Times New Roman" w:hAnsi="Times New Roman" w:cs="Times New Roman"/>
          <w:sz w:val="24"/>
          <w:szCs w:val="24"/>
        </w:rPr>
        <w:t>ment of an arbitrator or</w:t>
      </w:r>
      <w:r>
        <w:rPr>
          <w:rFonts w:ascii="Times New Roman" w:hAnsi="Times New Roman" w:cs="Times New Roman"/>
          <w:sz w:val="24"/>
          <w:szCs w:val="24"/>
        </w:rPr>
        <w:t xml:space="preserve"> the arbitral proceedings or was otherwise unable to present his case.</w:t>
      </w:r>
    </w:p>
    <w:p w:rsidR="00474A2E" w:rsidRPr="00474A2E" w:rsidRDefault="00474A2E" w:rsidP="00474A2E">
      <w:pPr>
        <w:pStyle w:val="ListParagraph"/>
        <w:numPr>
          <w:ilvl w:val="0"/>
          <w:numId w:val="2"/>
        </w:numPr>
        <w:spacing w:after="0" w:line="360" w:lineRule="auto"/>
        <w:jc w:val="both"/>
      </w:pPr>
      <w:r>
        <w:rPr>
          <w:rFonts w:ascii="Times New Roman" w:hAnsi="Times New Roman" w:cs="Times New Roman"/>
          <w:sz w:val="24"/>
          <w:szCs w:val="24"/>
        </w:rPr>
        <w:t>The award deals with a dispute not contemplated or not falling within the terms of reference to arbitration.</w:t>
      </w:r>
    </w:p>
    <w:p w:rsidR="009D58F8" w:rsidRPr="009D58F8" w:rsidRDefault="00474A2E" w:rsidP="00474A2E">
      <w:pPr>
        <w:pStyle w:val="ListParagraph"/>
        <w:numPr>
          <w:ilvl w:val="0"/>
          <w:numId w:val="2"/>
        </w:numPr>
        <w:spacing w:after="0" w:line="360" w:lineRule="auto"/>
        <w:jc w:val="both"/>
      </w:pPr>
      <w:r>
        <w:rPr>
          <w:rFonts w:ascii="Times New Roman" w:hAnsi="Times New Roman" w:cs="Times New Roman"/>
          <w:sz w:val="24"/>
          <w:szCs w:val="24"/>
        </w:rPr>
        <w:t>The composition of the arbitral</w:t>
      </w:r>
      <w:r w:rsidR="009D58F8">
        <w:rPr>
          <w:rFonts w:ascii="Times New Roman" w:hAnsi="Times New Roman" w:cs="Times New Roman"/>
          <w:sz w:val="24"/>
          <w:szCs w:val="24"/>
        </w:rPr>
        <w:t xml:space="preserve"> tribunal or the procedure was not in accordance with the agreement of the parties or the law of the country where the arbitration took place;</w:t>
      </w:r>
    </w:p>
    <w:p w:rsidR="009D58F8" w:rsidRPr="009D58F8" w:rsidRDefault="009D58F8" w:rsidP="00474A2E">
      <w:pPr>
        <w:pStyle w:val="ListParagraph"/>
        <w:numPr>
          <w:ilvl w:val="0"/>
          <w:numId w:val="2"/>
        </w:numPr>
        <w:spacing w:after="0" w:line="360" w:lineRule="auto"/>
        <w:jc w:val="both"/>
      </w:pPr>
      <w:r>
        <w:rPr>
          <w:rFonts w:ascii="Times New Roman" w:hAnsi="Times New Roman" w:cs="Times New Roman"/>
          <w:sz w:val="24"/>
          <w:szCs w:val="24"/>
        </w:rPr>
        <w:t>The award has not yet become binding on the parties or has been set aside or suspended by a court of law.</w:t>
      </w:r>
    </w:p>
    <w:p w:rsidR="000E04EB" w:rsidRPr="002B2A08" w:rsidRDefault="009D58F8" w:rsidP="000E04EB">
      <w:pPr>
        <w:pStyle w:val="ListParagraph"/>
        <w:numPr>
          <w:ilvl w:val="0"/>
          <w:numId w:val="2"/>
        </w:numPr>
        <w:spacing w:after="0" w:line="360" w:lineRule="auto"/>
        <w:jc w:val="both"/>
      </w:pPr>
      <w:r>
        <w:rPr>
          <w:rFonts w:ascii="Times New Roman" w:hAnsi="Times New Roman" w:cs="Times New Roman"/>
          <w:sz w:val="24"/>
          <w:szCs w:val="24"/>
        </w:rPr>
        <w:t>The court finds that the subject matter of the dispute is not capable of settlement by arbitration under the law of Zimbabwe or recognition or enforcement will be contrary to the public policy of Zimbabwe.</w:t>
      </w:r>
    </w:p>
    <w:p w:rsidR="002B2A08" w:rsidRDefault="000E04EB" w:rsidP="002B2A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for opposition set out by the respondent</w:t>
      </w:r>
      <w:r w:rsidR="00D85A4F">
        <w:rPr>
          <w:rFonts w:ascii="Times New Roman" w:hAnsi="Times New Roman" w:cs="Times New Roman"/>
          <w:sz w:val="24"/>
          <w:szCs w:val="24"/>
        </w:rPr>
        <w:t>,</w:t>
      </w:r>
      <w:r>
        <w:rPr>
          <w:rFonts w:ascii="Times New Roman" w:hAnsi="Times New Roman" w:cs="Times New Roman"/>
          <w:sz w:val="24"/>
          <w:szCs w:val="24"/>
        </w:rPr>
        <w:t xml:space="preserve"> which I have reproduced above</w:t>
      </w:r>
      <w:r w:rsidR="00D85A4F">
        <w:rPr>
          <w:rFonts w:ascii="Times New Roman" w:hAnsi="Times New Roman" w:cs="Times New Roman"/>
          <w:sz w:val="24"/>
          <w:szCs w:val="24"/>
        </w:rPr>
        <w:t>,</w:t>
      </w:r>
      <w:r>
        <w:rPr>
          <w:rFonts w:ascii="Times New Roman" w:hAnsi="Times New Roman" w:cs="Times New Roman"/>
          <w:sz w:val="24"/>
          <w:szCs w:val="24"/>
        </w:rPr>
        <w:t xml:space="preserve"> are not covered by Article 36.  It is myopic for the respondent to think that an application for rescission of judgment submitted to the arbitrator, who clearly is </w:t>
      </w:r>
      <w:proofErr w:type="spellStart"/>
      <w:r w:rsidRPr="000E04EB">
        <w:rPr>
          <w:rFonts w:ascii="Times New Roman" w:hAnsi="Times New Roman" w:cs="Times New Roman"/>
          <w:i/>
          <w:sz w:val="24"/>
          <w:szCs w:val="24"/>
        </w:rPr>
        <w:t>functus</w:t>
      </w:r>
      <w:proofErr w:type="spellEnd"/>
      <w:r w:rsidRPr="000E04EB">
        <w:rPr>
          <w:rFonts w:ascii="Times New Roman" w:hAnsi="Times New Roman" w:cs="Times New Roman"/>
          <w:i/>
          <w:sz w:val="24"/>
          <w:szCs w:val="24"/>
        </w:rPr>
        <w:t xml:space="preserve"> officio</w:t>
      </w:r>
      <w:r>
        <w:rPr>
          <w:rFonts w:ascii="Times New Roman" w:hAnsi="Times New Roman" w:cs="Times New Roman"/>
          <w:sz w:val="24"/>
          <w:szCs w:val="24"/>
        </w:rPr>
        <w:t xml:space="preserve"> and cannot reverse his own decision, can prevent the registration of an arbitral award which is extant.  The respondent should have sought the suspension of the award.  </w:t>
      </w:r>
      <w:r w:rsidR="009D58F8" w:rsidRPr="000E04EB">
        <w:rPr>
          <w:rFonts w:ascii="Times New Roman" w:hAnsi="Times New Roman" w:cs="Times New Roman"/>
          <w:sz w:val="24"/>
          <w:szCs w:val="24"/>
        </w:rPr>
        <w:t xml:space="preserve">  </w:t>
      </w:r>
    </w:p>
    <w:p w:rsidR="002B2A08" w:rsidRDefault="002B2A08" w:rsidP="002B2A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therefore no merit in the opposition.  In result I make the following order, that.</w:t>
      </w:r>
    </w:p>
    <w:p w:rsidR="00FF72FD" w:rsidRPr="002B2A08" w:rsidRDefault="002B2A08" w:rsidP="00FF72FD">
      <w:pPr>
        <w:pStyle w:val="ListParagraph"/>
        <w:numPr>
          <w:ilvl w:val="0"/>
          <w:numId w:val="3"/>
        </w:numPr>
        <w:spacing w:after="0" w:line="360" w:lineRule="auto"/>
        <w:jc w:val="both"/>
      </w:pPr>
      <w:r>
        <w:rPr>
          <w:rFonts w:ascii="Times New Roman" w:hAnsi="Times New Roman" w:cs="Times New Roman"/>
          <w:sz w:val="24"/>
          <w:szCs w:val="24"/>
        </w:rPr>
        <w:lastRenderedPageBreak/>
        <w:t xml:space="preserve">The arbitral award of N.M. </w:t>
      </w:r>
      <w:proofErr w:type="spellStart"/>
      <w:r>
        <w:rPr>
          <w:rFonts w:ascii="Times New Roman" w:hAnsi="Times New Roman" w:cs="Times New Roman"/>
          <w:sz w:val="24"/>
          <w:szCs w:val="24"/>
        </w:rPr>
        <w:t>Tichiwangana</w:t>
      </w:r>
      <w:proofErr w:type="spellEnd"/>
      <w:r>
        <w:rPr>
          <w:rFonts w:ascii="Times New Roman" w:hAnsi="Times New Roman" w:cs="Times New Roman"/>
          <w:sz w:val="24"/>
          <w:szCs w:val="24"/>
        </w:rPr>
        <w:t xml:space="preserve"> dated </w:t>
      </w:r>
      <w:r w:rsidR="00D85A4F">
        <w:rPr>
          <w:rFonts w:ascii="Times New Roman" w:hAnsi="Times New Roman" w:cs="Times New Roman"/>
          <w:sz w:val="24"/>
          <w:szCs w:val="24"/>
        </w:rPr>
        <w:t xml:space="preserve">6 </w:t>
      </w:r>
      <w:r>
        <w:rPr>
          <w:rFonts w:ascii="Times New Roman" w:hAnsi="Times New Roman" w:cs="Times New Roman"/>
          <w:sz w:val="24"/>
          <w:szCs w:val="24"/>
        </w:rPr>
        <w:t>February 2012 is hereby registered as an order of this court.</w:t>
      </w:r>
    </w:p>
    <w:p w:rsidR="00DB5527" w:rsidRPr="00DB5527" w:rsidRDefault="002B2A08" w:rsidP="002B2A08">
      <w:pPr>
        <w:pStyle w:val="ListParagraph"/>
        <w:numPr>
          <w:ilvl w:val="0"/>
          <w:numId w:val="3"/>
        </w:numPr>
        <w:spacing w:after="0" w:line="360" w:lineRule="auto"/>
        <w:jc w:val="both"/>
      </w:pPr>
      <w:r>
        <w:rPr>
          <w:rFonts w:ascii="Times New Roman" w:hAnsi="Times New Roman" w:cs="Times New Roman"/>
          <w:sz w:val="24"/>
          <w:szCs w:val="24"/>
        </w:rPr>
        <w:t>The respondent shall pay the applicants the respective sums set out in that award totalling the sum of US$38 851</w:t>
      </w:r>
      <w:r w:rsidR="00402C77">
        <w:rPr>
          <w:rFonts w:ascii="Times New Roman" w:hAnsi="Times New Roman" w:cs="Times New Roman"/>
          <w:sz w:val="24"/>
          <w:szCs w:val="24"/>
        </w:rPr>
        <w:t>-00.</w:t>
      </w:r>
    </w:p>
    <w:p w:rsidR="00DB5527" w:rsidRDefault="00DB5527" w:rsidP="00DB5527">
      <w:pPr>
        <w:spacing w:after="0" w:line="360" w:lineRule="auto"/>
        <w:jc w:val="both"/>
        <w:rPr>
          <w:rFonts w:ascii="Times New Roman" w:hAnsi="Times New Roman" w:cs="Times New Roman"/>
          <w:sz w:val="24"/>
          <w:szCs w:val="24"/>
        </w:rPr>
      </w:pPr>
    </w:p>
    <w:p w:rsidR="00474A2E" w:rsidRDefault="002B2A08" w:rsidP="00DB5527">
      <w:pPr>
        <w:spacing w:after="0" w:line="360" w:lineRule="auto"/>
        <w:jc w:val="both"/>
      </w:pPr>
      <w:r w:rsidRPr="00DB5527">
        <w:rPr>
          <w:rFonts w:ascii="Times New Roman" w:hAnsi="Times New Roman" w:cs="Times New Roman"/>
          <w:sz w:val="24"/>
          <w:szCs w:val="24"/>
        </w:rPr>
        <w:t xml:space="preserve">  </w:t>
      </w:r>
      <w:r w:rsidR="009D58F8" w:rsidRPr="00DB5527">
        <w:rPr>
          <w:rFonts w:ascii="Times New Roman" w:hAnsi="Times New Roman" w:cs="Times New Roman"/>
          <w:sz w:val="24"/>
          <w:szCs w:val="24"/>
        </w:rPr>
        <w:t xml:space="preserve"> </w:t>
      </w:r>
      <w:r w:rsidR="00474A2E" w:rsidRPr="00DB5527">
        <w:rPr>
          <w:rFonts w:ascii="Times New Roman" w:hAnsi="Times New Roman" w:cs="Times New Roman"/>
          <w:sz w:val="24"/>
          <w:szCs w:val="24"/>
        </w:rPr>
        <w:t xml:space="preserve"> </w:t>
      </w:r>
    </w:p>
    <w:p w:rsidR="00635FE2" w:rsidRDefault="00635FE2"/>
    <w:sectPr w:rsidR="00635FE2" w:rsidSect="00C7485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C3D" w:rsidRDefault="00A73C3D" w:rsidP="00097469">
      <w:pPr>
        <w:spacing w:after="0" w:line="240" w:lineRule="auto"/>
      </w:pPr>
      <w:r>
        <w:separator/>
      </w:r>
    </w:p>
  </w:endnote>
  <w:endnote w:type="continuationSeparator" w:id="0">
    <w:p w:rsidR="00A73C3D" w:rsidRDefault="00A73C3D" w:rsidP="0009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C3D" w:rsidRDefault="00A73C3D" w:rsidP="00097469">
      <w:pPr>
        <w:spacing w:after="0" w:line="240" w:lineRule="auto"/>
      </w:pPr>
      <w:r>
        <w:separator/>
      </w:r>
    </w:p>
  </w:footnote>
  <w:footnote w:type="continuationSeparator" w:id="0">
    <w:p w:rsidR="00A73C3D" w:rsidRDefault="00A73C3D" w:rsidP="000974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223766"/>
      <w:docPartObj>
        <w:docPartGallery w:val="Page Numbers (Top of Page)"/>
        <w:docPartUnique/>
      </w:docPartObj>
    </w:sdtPr>
    <w:sdtEndPr/>
    <w:sdtContent>
      <w:p w:rsidR="002B2A08" w:rsidRDefault="007211BB">
        <w:pPr>
          <w:pStyle w:val="Header"/>
          <w:jc w:val="right"/>
          <w:rPr>
            <w:rFonts w:ascii="Times New Roman" w:hAnsi="Times New Roman" w:cs="Times New Roman"/>
            <w:noProof/>
            <w:sz w:val="24"/>
            <w:szCs w:val="24"/>
          </w:rPr>
        </w:pPr>
        <w:r w:rsidRPr="007632A6">
          <w:rPr>
            <w:rFonts w:ascii="Times New Roman" w:hAnsi="Times New Roman" w:cs="Times New Roman"/>
            <w:sz w:val="24"/>
            <w:szCs w:val="24"/>
          </w:rPr>
          <w:fldChar w:fldCharType="begin"/>
        </w:r>
        <w:r w:rsidR="002B2A08" w:rsidRPr="007632A6">
          <w:rPr>
            <w:rFonts w:ascii="Times New Roman" w:hAnsi="Times New Roman" w:cs="Times New Roman"/>
            <w:sz w:val="24"/>
            <w:szCs w:val="24"/>
          </w:rPr>
          <w:instrText xml:space="preserve"> PAGE   \* MERGEFORMAT </w:instrText>
        </w:r>
        <w:r w:rsidRPr="007632A6">
          <w:rPr>
            <w:rFonts w:ascii="Times New Roman" w:hAnsi="Times New Roman" w:cs="Times New Roman"/>
            <w:sz w:val="24"/>
            <w:szCs w:val="24"/>
          </w:rPr>
          <w:fldChar w:fldCharType="separate"/>
        </w:r>
        <w:r w:rsidR="00521649">
          <w:rPr>
            <w:rFonts w:ascii="Times New Roman" w:hAnsi="Times New Roman" w:cs="Times New Roman"/>
            <w:noProof/>
            <w:sz w:val="24"/>
            <w:szCs w:val="24"/>
          </w:rPr>
          <w:t>1</w:t>
        </w:r>
        <w:r w:rsidRPr="007632A6">
          <w:rPr>
            <w:rFonts w:ascii="Times New Roman" w:hAnsi="Times New Roman" w:cs="Times New Roman"/>
            <w:noProof/>
            <w:sz w:val="24"/>
            <w:szCs w:val="24"/>
          </w:rPr>
          <w:fldChar w:fldCharType="end"/>
        </w:r>
      </w:p>
      <w:p w:rsidR="002B2A08" w:rsidRDefault="002B2A08">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HH </w:t>
        </w:r>
        <w:r w:rsidR="008555E5">
          <w:rPr>
            <w:rFonts w:ascii="Times New Roman" w:hAnsi="Times New Roman" w:cs="Times New Roman"/>
            <w:noProof/>
            <w:sz w:val="24"/>
            <w:szCs w:val="24"/>
          </w:rPr>
          <w:t>102</w:t>
        </w:r>
        <w:r>
          <w:rPr>
            <w:rFonts w:ascii="Times New Roman" w:hAnsi="Times New Roman" w:cs="Times New Roman"/>
            <w:noProof/>
            <w:sz w:val="24"/>
            <w:szCs w:val="24"/>
          </w:rPr>
          <w:t>-13</w:t>
        </w:r>
      </w:p>
      <w:p w:rsidR="002B2A08" w:rsidRPr="007632A6" w:rsidRDefault="002B2A08">
        <w:pPr>
          <w:pStyle w:val="Header"/>
          <w:jc w:val="right"/>
          <w:rPr>
            <w:rFonts w:ascii="Times New Roman" w:hAnsi="Times New Roman" w:cs="Times New Roman"/>
            <w:sz w:val="24"/>
            <w:szCs w:val="24"/>
          </w:rPr>
        </w:pPr>
        <w:r>
          <w:rPr>
            <w:rFonts w:ascii="Times New Roman" w:hAnsi="Times New Roman" w:cs="Times New Roman"/>
            <w:noProof/>
            <w:sz w:val="24"/>
            <w:szCs w:val="24"/>
          </w:rPr>
          <w:t>HC 3813/12</w:t>
        </w:r>
      </w:p>
      <w:p w:rsidR="002B2A08" w:rsidRPr="007632A6" w:rsidRDefault="00A73C3D">
        <w:pPr>
          <w:pStyle w:val="Header"/>
          <w:jc w:val="right"/>
          <w:rPr>
            <w:rFonts w:ascii="Times New Roman" w:hAnsi="Times New Roman" w:cs="Times New Roman"/>
            <w:sz w:val="24"/>
            <w:szCs w:val="24"/>
          </w:rPr>
        </w:pPr>
      </w:p>
    </w:sdtContent>
  </w:sdt>
  <w:p w:rsidR="002B2A08" w:rsidRDefault="002B2A08">
    <w:pPr>
      <w:pStyle w:val="Header"/>
    </w:pPr>
  </w:p>
  <w:p w:rsidR="002B2A08" w:rsidRDefault="002B2A08"/>
  <w:p w:rsidR="002B2A08" w:rsidRDefault="002B2A08" w:rsidP="00C74858">
    <w:pPr>
      <w:tabs>
        <w:tab w:val="left" w:pos="6870"/>
      </w:tabs>
    </w:pPr>
    <w:r>
      <w:tab/>
    </w:r>
  </w:p>
  <w:p w:rsidR="002B2A08" w:rsidRDefault="002B2A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E1C8D"/>
    <w:multiLevelType w:val="hybridMultilevel"/>
    <w:tmpl w:val="DC2C4394"/>
    <w:lvl w:ilvl="0" w:tplc="4DF4226C">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CED7451"/>
    <w:multiLevelType w:val="hybridMultilevel"/>
    <w:tmpl w:val="CF72F85E"/>
    <w:lvl w:ilvl="0" w:tplc="8946D034">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D313BEF"/>
    <w:multiLevelType w:val="hybridMultilevel"/>
    <w:tmpl w:val="EF3ED808"/>
    <w:lvl w:ilvl="0" w:tplc="7948657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7469"/>
    <w:rsid w:val="00097469"/>
    <w:rsid w:val="000E04EB"/>
    <w:rsid w:val="00211E10"/>
    <w:rsid w:val="00223608"/>
    <w:rsid w:val="00272176"/>
    <w:rsid w:val="002B2A08"/>
    <w:rsid w:val="00342FBF"/>
    <w:rsid w:val="0036352E"/>
    <w:rsid w:val="00402C77"/>
    <w:rsid w:val="00474A2E"/>
    <w:rsid w:val="004F02B7"/>
    <w:rsid w:val="00521649"/>
    <w:rsid w:val="005653B4"/>
    <w:rsid w:val="00635FE2"/>
    <w:rsid w:val="007211BB"/>
    <w:rsid w:val="008508B2"/>
    <w:rsid w:val="008555E5"/>
    <w:rsid w:val="00972DDC"/>
    <w:rsid w:val="009D58F8"/>
    <w:rsid w:val="00A73C3D"/>
    <w:rsid w:val="00B120B9"/>
    <w:rsid w:val="00C74858"/>
    <w:rsid w:val="00D85A4F"/>
    <w:rsid w:val="00DB5527"/>
    <w:rsid w:val="00DE56C7"/>
    <w:rsid w:val="00FF72F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69"/>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097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469"/>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0974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746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2013-04-04T10:12:00Z</cp:lastPrinted>
  <dcterms:created xsi:type="dcterms:W3CDTF">2013-04-04T14:17:00Z</dcterms:created>
  <dcterms:modified xsi:type="dcterms:W3CDTF">2013-04-04T14:17:00Z</dcterms:modified>
</cp:coreProperties>
</file>