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B65E7" w14:textId="0EE4C9C5" w:rsidR="00B65570" w:rsidRPr="003C0DC4" w:rsidRDefault="00F76549" w:rsidP="003C0DC4">
      <w:pPr>
        <w:jc w:val="both"/>
        <w:rPr>
          <w:rFonts w:ascii="Times New Roman" w:hAnsi="Times New Roman" w:cs="Times New Roman"/>
          <w:b/>
          <w:bCs/>
          <w:sz w:val="24"/>
          <w:szCs w:val="24"/>
        </w:rPr>
      </w:pPr>
      <w:r w:rsidRPr="003C0DC4">
        <w:rPr>
          <w:rFonts w:ascii="Times New Roman" w:hAnsi="Times New Roman" w:cs="Times New Roman"/>
          <w:b/>
          <w:bCs/>
          <w:sz w:val="24"/>
          <w:szCs w:val="24"/>
        </w:rPr>
        <w:t>JOSEPH PHIRI</w:t>
      </w:r>
      <w:bookmarkStart w:id="0" w:name="_GoBack"/>
      <w:bookmarkEnd w:id="0"/>
    </w:p>
    <w:p w14:paraId="07E534C4" w14:textId="3A848485" w:rsidR="00EF7F28" w:rsidRPr="003C0DC4" w:rsidRDefault="00EF7F28" w:rsidP="003C0DC4">
      <w:pPr>
        <w:jc w:val="both"/>
        <w:rPr>
          <w:rFonts w:ascii="Times New Roman" w:hAnsi="Times New Roman" w:cs="Times New Roman"/>
          <w:b/>
          <w:bCs/>
          <w:sz w:val="24"/>
          <w:szCs w:val="24"/>
        </w:rPr>
      </w:pPr>
      <w:r w:rsidRPr="003C0DC4">
        <w:rPr>
          <w:rFonts w:ascii="Times New Roman" w:hAnsi="Times New Roman" w:cs="Times New Roman"/>
          <w:b/>
          <w:bCs/>
          <w:sz w:val="24"/>
          <w:szCs w:val="24"/>
        </w:rPr>
        <w:t>Versus</w:t>
      </w:r>
    </w:p>
    <w:p w14:paraId="5F0F056C" w14:textId="4368DD59" w:rsidR="00EF7F28" w:rsidRPr="003C0DC4" w:rsidRDefault="00EF7F28" w:rsidP="003C0DC4">
      <w:pPr>
        <w:jc w:val="both"/>
        <w:rPr>
          <w:rFonts w:ascii="Times New Roman" w:hAnsi="Times New Roman" w:cs="Times New Roman"/>
          <w:b/>
          <w:bCs/>
          <w:sz w:val="24"/>
          <w:szCs w:val="24"/>
        </w:rPr>
      </w:pPr>
      <w:r w:rsidRPr="003C0DC4">
        <w:rPr>
          <w:rFonts w:ascii="Times New Roman" w:hAnsi="Times New Roman" w:cs="Times New Roman"/>
          <w:b/>
          <w:bCs/>
          <w:sz w:val="24"/>
          <w:szCs w:val="24"/>
        </w:rPr>
        <w:t>THE STATE</w:t>
      </w:r>
    </w:p>
    <w:p w14:paraId="6498FFB5" w14:textId="77777777" w:rsidR="003C0DC4" w:rsidRDefault="003C0DC4" w:rsidP="003C0DC4">
      <w:pPr>
        <w:jc w:val="both"/>
        <w:rPr>
          <w:rFonts w:ascii="Times New Roman" w:hAnsi="Times New Roman" w:cs="Times New Roman"/>
          <w:b/>
          <w:bCs/>
          <w:sz w:val="24"/>
          <w:szCs w:val="24"/>
        </w:rPr>
      </w:pPr>
    </w:p>
    <w:p w14:paraId="29008011" w14:textId="5C96A0B6" w:rsidR="00EF7F28" w:rsidRPr="003C0DC4" w:rsidRDefault="003C0DC4" w:rsidP="003C0DC4">
      <w:pPr>
        <w:pStyle w:val="NoSpacing"/>
        <w:rPr>
          <w:rFonts w:ascii="Times New Roman" w:hAnsi="Times New Roman" w:cs="Times New Roman"/>
          <w:sz w:val="24"/>
          <w:szCs w:val="24"/>
        </w:rPr>
      </w:pPr>
      <w:r w:rsidRPr="003C0DC4">
        <w:rPr>
          <w:rFonts w:ascii="Times New Roman" w:hAnsi="Times New Roman" w:cs="Times New Roman"/>
          <w:sz w:val="24"/>
          <w:szCs w:val="24"/>
        </w:rPr>
        <w:t xml:space="preserve">IN THE </w:t>
      </w:r>
      <w:r w:rsidR="00EF7F28" w:rsidRPr="003C0DC4">
        <w:rPr>
          <w:rFonts w:ascii="Times New Roman" w:hAnsi="Times New Roman" w:cs="Times New Roman"/>
          <w:sz w:val="24"/>
          <w:szCs w:val="24"/>
        </w:rPr>
        <w:t>HIGH COURT OF ZIMBABWE</w:t>
      </w:r>
    </w:p>
    <w:p w14:paraId="718445BC" w14:textId="72026E52" w:rsidR="00EF7F28" w:rsidRPr="003C0DC4" w:rsidRDefault="00EF7F28" w:rsidP="003C0DC4">
      <w:pPr>
        <w:pStyle w:val="NoSpacing"/>
        <w:rPr>
          <w:rFonts w:ascii="Times New Roman" w:hAnsi="Times New Roman" w:cs="Times New Roman"/>
          <w:sz w:val="24"/>
          <w:szCs w:val="24"/>
        </w:rPr>
      </w:pPr>
      <w:r w:rsidRPr="003C0DC4">
        <w:rPr>
          <w:rFonts w:ascii="Times New Roman" w:hAnsi="Times New Roman" w:cs="Times New Roman"/>
          <w:sz w:val="24"/>
          <w:szCs w:val="24"/>
        </w:rPr>
        <w:t>DUBE MPOKISENG J</w:t>
      </w:r>
    </w:p>
    <w:p w14:paraId="624F2564" w14:textId="1A00A9B5" w:rsidR="00EF7F28" w:rsidRPr="003C0DC4" w:rsidRDefault="00EF7F28" w:rsidP="003C0DC4">
      <w:pPr>
        <w:pStyle w:val="NoSpacing"/>
        <w:rPr>
          <w:rFonts w:ascii="Times New Roman" w:hAnsi="Times New Roman" w:cs="Times New Roman"/>
          <w:sz w:val="24"/>
          <w:szCs w:val="24"/>
        </w:rPr>
      </w:pPr>
      <w:r w:rsidRPr="003C0DC4">
        <w:rPr>
          <w:rFonts w:ascii="Times New Roman" w:hAnsi="Times New Roman" w:cs="Times New Roman"/>
          <w:sz w:val="24"/>
          <w:szCs w:val="24"/>
        </w:rPr>
        <w:t>BULAWAYO 2</w:t>
      </w:r>
      <w:r w:rsidR="00F76549" w:rsidRPr="003C0DC4">
        <w:rPr>
          <w:rFonts w:ascii="Times New Roman" w:hAnsi="Times New Roman" w:cs="Times New Roman"/>
          <w:sz w:val="24"/>
          <w:szCs w:val="24"/>
        </w:rPr>
        <w:t>4</w:t>
      </w:r>
      <w:r w:rsidR="00F76549" w:rsidRPr="003C0DC4">
        <w:rPr>
          <w:rFonts w:ascii="Times New Roman" w:hAnsi="Times New Roman" w:cs="Times New Roman"/>
          <w:sz w:val="24"/>
          <w:szCs w:val="24"/>
          <w:vertAlign w:val="superscript"/>
        </w:rPr>
        <w:t>TH</w:t>
      </w:r>
      <w:r w:rsidR="00F76549" w:rsidRPr="003C0DC4">
        <w:rPr>
          <w:rFonts w:ascii="Times New Roman" w:hAnsi="Times New Roman" w:cs="Times New Roman"/>
          <w:sz w:val="24"/>
          <w:szCs w:val="24"/>
        </w:rPr>
        <w:t xml:space="preserve"> SEPTEMBER </w:t>
      </w:r>
      <w:r w:rsidRPr="003C0DC4">
        <w:rPr>
          <w:rFonts w:ascii="Times New Roman" w:hAnsi="Times New Roman" w:cs="Times New Roman"/>
          <w:sz w:val="24"/>
          <w:szCs w:val="24"/>
        </w:rPr>
        <w:t>2024</w:t>
      </w:r>
    </w:p>
    <w:p w14:paraId="11885AA9" w14:textId="370AB460" w:rsidR="00EF7F28" w:rsidRPr="003C0DC4" w:rsidRDefault="00EF7F28" w:rsidP="003C0DC4">
      <w:pPr>
        <w:jc w:val="both"/>
        <w:rPr>
          <w:rFonts w:ascii="Times New Roman" w:hAnsi="Times New Roman" w:cs="Times New Roman"/>
          <w:b/>
          <w:bCs/>
          <w:sz w:val="24"/>
          <w:szCs w:val="24"/>
        </w:rPr>
      </w:pPr>
    </w:p>
    <w:p w14:paraId="30B69C72" w14:textId="0AD30B7A" w:rsidR="00EF7F28" w:rsidRPr="003C0DC4" w:rsidRDefault="00EF7F28" w:rsidP="003C0DC4">
      <w:pPr>
        <w:jc w:val="both"/>
        <w:rPr>
          <w:rFonts w:ascii="Times New Roman" w:hAnsi="Times New Roman" w:cs="Times New Roman"/>
          <w:b/>
          <w:bCs/>
          <w:sz w:val="24"/>
          <w:szCs w:val="24"/>
        </w:rPr>
      </w:pPr>
      <w:r w:rsidRPr="003C0DC4">
        <w:rPr>
          <w:rFonts w:ascii="Times New Roman" w:hAnsi="Times New Roman" w:cs="Times New Roman"/>
          <w:b/>
          <w:bCs/>
          <w:sz w:val="24"/>
          <w:szCs w:val="24"/>
        </w:rPr>
        <w:t xml:space="preserve">APPLICATION FOR BAIL PENDING </w:t>
      </w:r>
      <w:r w:rsidR="00F76549" w:rsidRPr="003C0DC4">
        <w:rPr>
          <w:rFonts w:ascii="Times New Roman" w:hAnsi="Times New Roman" w:cs="Times New Roman"/>
          <w:b/>
          <w:bCs/>
          <w:sz w:val="24"/>
          <w:szCs w:val="24"/>
        </w:rPr>
        <w:t>APPEAL</w:t>
      </w:r>
    </w:p>
    <w:p w14:paraId="73422CB8" w14:textId="4CBA8262" w:rsidR="00EF7F28" w:rsidRPr="003C0DC4" w:rsidRDefault="00EF7F28" w:rsidP="003C0DC4">
      <w:pPr>
        <w:jc w:val="both"/>
        <w:rPr>
          <w:rFonts w:ascii="Times New Roman" w:hAnsi="Times New Roman" w:cs="Times New Roman"/>
          <w:b/>
          <w:bCs/>
          <w:sz w:val="24"/>
          <w:szCs w:val="24"/>
        </w:rPr>
      </w:pPr>
    </w:p>
    <w:p w14:paraId="2A28C70A" w14:textId="7FBA0B48" w:rsidR="00EF7F28" w:rsidRPr="003C0DC4" w:rsidRDefault="00F76549" w:rsidP="003C0DC4">
      <w:pPr>
        <w:pStyle w:val="NoSpacing"/>
        <w:rPr>
          <w:rFonts w:ascii="Times New Roman" w:hAnsi="Times New Roman" w:cs="Times New Roman"/>
          <w:i/>
          <w:sz w:val="24"/>
          <w:szCs w:val="24"/>
        </w:rPr>
      </w:pPr>
      <w:r w:rsidRPr="003C0DC4">
        <w:rPr>
          <w:rFonts w:ascii="Times New Roman" w:hAnsi="Times New Roman" w:cs="Times New Roman"/>
          <w:i/>
          <w:sz w:val="24"/>
          <w:szCs w:val="24"/>
        </w:rPr>
        <w:t>Mr S. T Farai</w:t>
      </w:r>
      <w:r w:rsidR="003C0DC4" w:rsidRPr="003C0DC4">
        <w:rPr>
          <w:rFonts w:ascii="Times New Roman" w:hAnsi="Times New Roman" w:cs="Times New Roman"/>
          <w:i/>
          <w:sz w:val="24"/>
          <w:szCs w:val="24"/>
        </w:rPr>
        <w:t xml:space="preserve"> </w:t>
      </w:r>
      <w:r w:rsidR="003C0DC4" w:rsidRPr="003C0DC4">
        <w:rPr>
          <w:rFonts w:ascii="Times New Roman" w:hAnsi="Times New Roman" w:cs="Times New Roman"/>
          <w:sz w:val="24"/>
          <w:szCs w:val="24"/>
        </w:rPr>
        <w:t>for the applicant</w:t>
      </w:r>
    </w:p>
    <w:p w14:paraId="10810C9B" w14:textId="27E5F92A" w:rsidR="004316C4" w:rsidRPr="003C0DC4" w:rsidRDefault="00EF7F28" w:rsidP="003C0DC4">
      <w:pPr>
        <w:pStyle w:val="NoSpacing"/>
        <w:rPr>
          <w:rFonts w:ascii="Times New Roman" w:hAnsi="Times New Roman" w:cs="Times New Roman"/>
          <w:sz w:val="24"/>
          <w:szCs w:val="24"/>
        </w:rPr>
      </w:pPr>
      <w:r w:rsidRPr="003C0DC4">
        <w:rPr>
          <w:rFonts w:ascii="Times New Roman" w:hAnsi="Times New Roman" w:cs="Times New Roman"/>
          <w:i/>
          <w:sz w:val="24"/>
          <w:szCs w:val="24"/>
        </w:rPr>
        <w:t xml:space="preserve">Mr </w:t>
      </w:r>
      <w:r w:rsidR="00F76549" w:rsidRPr="003C0DC4">
        <w:rPr>
          <w:rFonts w:ascii="Times New Roman" w:hAnsi="Times New Roman" w:cs="Times New Roman"/>
          <w:i/>
          <w:sz w:val="24"/>
          <w:szCs w:val="24"/>
        </w:rPr>
        <w:t>K.M</w:t>
      </w:r>
      <w:r w:rsidRPr="003C0DC4">
        <w:rPr>
          <w:rFonts w:ascii="Times New Roman" w:hAnsi="Times New Roman" w:cs="Times New Roman"/>
          <w:i/>
          <w:sz w:val="24"/>
          <w:szCs w:val="24"/>
        </w:rPr>
        <w:t xml:space="preserve">. </w:t>
      </w:r>
      <w:proofErr w:type="spellStart"/>
      <w:r w:rsidRPr="003C0DC4">
        <w:rPr>
          <w:rFonts w:ascii="Times New Roman" w:hAnsi="Times New Roman" w:cs="Times New Roman"/>
          <w:i/>
          <w:sz w:val="24"/>
          <w:szCs w:val="24"/>
        </w:rPr>
        <w:t>G</w:t>
      </w:r>
      <w:r w:rsidR="00F76549" w:rsidRPr="003C0DC4">
        <w:rPr>
          <w:rFonts w:ascii="Times New Roman" w:hAnsi="Times New Roman" w:cs="Times New Roman"/>
          <w:i/>
          <w:sz w:val="24"/>
          <w:szCs w:val="24"/>
        </w:rPr>
        <w:t>uveya</w:t>
      </w:r>
      <w:proofErr w:type="spellEnd"/>
      <w:r w:rsidR="00F76549" w:rsidRPr="003C0DC4">
        <w:rPr>
          <w:rFonts w:ascii="Times New Roman" w:hAnsi="Times New Roman" w:cs="Times New Roman"/>
          <w:i/>
          <w:sz w:val="24"/>
          <w:szCs w:val="24"/>
        </w:rPr>
        <w:t xml:space="preserve"> </w:t>
      </w:r>
      <w:r w:rsidRPr="003C0DC4">
        <w:rPr>
          <w:rFonts w:ascii="Times New Roman" w:hAnsi="Times New Roman" w:cs="Times New Roman"/>
          <w:sz w:val="24"/>
          <w:szCs w:val="24"/>
        </w:rPr>
        <w:t>for the State</w:t>
      </w:r>
    </w:p>
    <w:p w14:paraId="3C947EAC" w14:textId="77777777" w:rsidR="004316C4" w:rsidRPr="003C0DC4" w:rsidRDefault="004316C4" w:rsidP="003C0DC4">
      <w:pPr>
        <w:jc w:val="both"/>
        <w:rPr>
          <w:rFonts w:ascii="Times New Roman" w:hAnsi="Times New Roman" w:cs="Times New Roman"/>
          <w:i/>
          <w:iCs/>
          <w:sz w:val="24"/>
          <w:szCs w:val="24"/>
        </w:rPr>
      </w:pPr>
    </w:p>
    <w:p w14:paraId="1E3968C7" w14:textId="5FADC185" w:rsidR="00EF7F28" w:rsidRPr="003C0DC4" w:rsidRDefault="004316C4" w:rsidP="003C0DC4">
      <w:pPr>
        <w:jc w:val="both"/>
        <w:rPr>
          <w:rFonts w:ascii="Times New Roman" w:hAnsi="Times New Roman" w:cs="Times New Roman"/>
          <w:sz w:val="24"/>
          <w:szCs w:val="24"/>
          <w:u w:val="single"/>
        </w:rPr>
      </w:pPr>
      <w:r w:rsidRPr="003C0DC4">
        <w:rPr>
          <w:rFonts w:ascii="Times New Roman" w:hAnsi="Times New Roman" w:cs="Times New Roman"/>
          <w:sz w:val="24"/>
          <w:szCs w:val="24"/>
          <w:u w:val="single"/>
        </w:rPr>
        <w:t>INTRODUCTION</w:t>
      </w:r>
    </w:p>
    <w:p w14:paraId="78DF0577" w14:textId="77777777" w:rsidR="003C0DC4" w:rsidRDefault="003C0DC4" w:rsidP="003C0DC4">
      <w:pPr>
        <w:jc w:val="both"/>
        <w:rPr>
          <w:rFonts w:ascii="Times New Roman" w:hAnsi="Times New Roman" w:cs="Times New Roman"/>
          <w:sz w:val="24"/>
          <w:szCs w:val="24"/>
        </w:rPr>
      </w:pPr>
    </w:p>
    <w:p w14:paraId="00C1D2E3" w14:textId="3F1558C4" w:rsidR="00EF7F28" w:rsidRPr="003C0DC4" w:rsidRDefault="00EF7F28" w:rsidP="003C0DC4">
      <w:pPr>
        <w:jc w:val="both"/>
        <w:rPr>
          <w:rFonts w:ascii="Times New Roman" w:hAnsi="Times New Roman" w:cs="Times New Roman"/>
          <w:sz w:val="24"/>
          <w:szCs w:val="24"/>
        </w:rPr>
      </w:pPr>
      <w:r w:rsidRPr="003C0DC4">
        <w:rPr>
          <w:rFonts w:ascii="Times New Roman" w:hAnsi="Times New Roman" w:cs="Times New Roman"/>
          <w:b/>
          <w:sz w:val="24"/>
          <w:szCs w:val="24"/>
        </w:rPr>
        <w:t>DUBE  J</w:t>
      </w:r>
      <w:r w:rsidR="00D92394" w:rsidRPr="003C0DC4">
        <w:rPr>
          <w:rFonts w:ascii="Times New Roman" w:hAnsi="Times New Roman" w:cs="Times New Roman"/>
          <w:b/>
          <w:sz w:val="24"/>
          <w:szCs w:val="24"/>
        </w:rPr>
        <w:t>:</w:t>
      </w:r>
      <w:r w:rsidR="00D92394" w:rsidRPr="003C0DC4">
        <w:rPr>
          <w:rFonts w:ascii="Times New Roman" w:hAnsi="Times New Roman" w:cs="Times New Roman"/>
          <w:sz w:val="24"/>
          <w:szCs w:val="24"/>
        </w:rPr>
        <w:t xml:space="preserve"> </w:t>
      </w:r>
      <w:r w:rsidR="003C0DC4">
        <w:rPr>
          <w:rFonts w:ascii="Times New Roman" w:hAnsi="Times New Roman" w:cs="Times New Roman"/>
          <w:sz w:val="24"/>
          <w:szCs w:val="24"/>
        </w:rPr>
        <w:tab/>
      </w:r>
      <w:r w:rsidR="00D92394" w:rsidRPr="003C0DC4">
        <w:rPr>
          <w:rFonts w:ascii="Times New Roman" w:hAnsi="Times New Roman" w:cs="Times New Roman"/>
          <w:sz w:val="24"/>
          <w:szCs w:val="24"/>
        </w:rPr>
        <w:t xml:space="preserve">This is an application for bail pending appeal made in terms of section 123(1)(b)(ii) of the Criminal </w:t>
      </w:r>
      <w:r w:rsidR="00B915F2" w:rsidRPr="003C0DC4">
        <w:rPr>
          <w:rFonts w:ascii="Times New Roman" w:hAnsi="Times New Roman" w:cs="Times New Roman"/>
          <w:sz w:val="24"/>
          <w:szCs w:val="24"/>
        </w:rPr>
        <w:t>Procedure</w:t>
      </w:r>
      <w:r w:rsidR="00D92394" w:rsidRPr="003C0DC4">
        <w:rPr>
          <w:rFonts w:ascii="Times New Roman" w:hAnsi="Times New Roman" w:cs="Times New Roman"/>
          <w:sz w:val="24"/>
          <w:szCs w:val="24"/>
        </w:rPr>
        <w:t xml:space="preserve"> and Evidence Act [Chapter 9:07]  The Principles underlying an application of this nature are trite viz</w:t>
      </w:r>
      <w:r w:rsidR="005D0F5B" w:rsidRPr="003C0DC4">
        <w:rPr>
          <w:rFonts w:ascii="Times New Roman" w:hAnsi="Times New Roman" w:cs="Times New Roman"/>
          <w:sz w:val="24"/>
          <w:szCs w:val="24"/>
        </w:rPr>
        <w:t>;</w:t>
      </w:r>
      <w:r w:rsidR="00D92394" w:rsidRPr="003C0DC4">
        <w:rPr>
          <w:rFonts w:ascii="Times New Roman" w:hAnsi="Times New Roman" w:cs="Times New Roman"/>
          <w:sz w:val="24"/>
          <w:szCs w:val="24"/>
        </w:rPr>
        <w:t xml:space="preserve"> the likelihood of abscondment, the prospects of success on the actual appeal and the delay before the appeal is heard. These are weighed against the interests of the administration of justice and the individual’s right to freedom. </w:t>
      </w:r>
      <w:r w:rsidR="005D0F5B" w:rsidRPr="003C0DC4">
        <w:rPr>
          <w:rFonts w:ascii="Times New Roman" w:hAnsi="Times New Roman" w:cs="Times New Roman"/>
          <w:sz w:val="24"/>
          <w:szCs w:val="24"/>
        </w:rPr>
        <w:t xml:space="preserve">In the matter </w:t>
      </w:r>
      <w:r w:rsidR="005D0F5B" w:rsidRPr="003A71DC">
        <w:rPr>
          <w:rFonts w:ascii="Times New Roman" w:hAnsi="Times New Roman" w:cs="Times New Roman"/>
          <w:bCs/>
          <w:sz w:val="24"/>
          <w:szCs w:val="24"/>
        </w:rPr>
        <w:t>of</w:t>
      </w:r>
      <w:r w:rsidR="00D23C00">
        <w:rPr>
          <w:rFonts w:ascii="Times New Roman" w:hAnsi="Times New Roman" w:cs="Times New Roman"/>
          <w:bCs/>
          <w:sz w:val="24"/>
          <w:szCs w:val="24"/>
        </w:rPr>
        <w:t xml:space="preserve"> </w:t>
      </w:r>
      <w:r w:rsidR="00D23C00" w:rsidRPr="00D23C00">
        <w:rPr>
          <w:rFonts w:ascii="Times New Roman" w:hAnsi="Times New Roman" w:cs="Times New Roman"/>
          <w:bCs/>
          <w:i/>
          <w:sz w:val="24"/>
          <w:szCs w:val="24"/>
        </w:rPr>
        <w:t>S</w:t>
      </w:r>
      <w:r w:rsidR="00D23C00">
        <w:rPr>
          <w:rFonts w:ascii="Times New Roman" w:hAnsi="Times New Roman" w:cs="Times New Roman"/>
          <w:bCs/>
          <w:sz w:val="24"/>
          <w:szCs w:val="24"/>
        </w:rPr>
        <w:t xml:space="preserve"> vs</w:t>
      </w:r>
      <w:r w:rsidR="005D0F5B" w:rsidRPr="003C0DC4">
        <w:rPr>
          <w:rFonts w:ascii="Times New Roman" w:hAnsi="Times New Roman" w:cs="Times New Roman"/>
          <w:b/>
          <w:bCs/>
          <w:sz w:val="24"/>
          <w:szCs w:val="24"/>
        </w:rPr>
        <w:t xml:space="preserve"> </w:t>
      </w:r>
      <w:proofErr w:type="spellStart"/>
      <w:r w:rsidR="005D0F5B" w:rsidRPr="00A84C03">
        <w:rPr>
          <w:rFonts w:ascii="Times New Roman" w:hAnsi="Times New Roman" w:cs="Times New Roman"/>
          <w:bCs/>
          <w:i/>
          <w:sz w:val="24"/>
          <w:szCs w:val="24"/>
        </w:rPr>
        <w:t>Kilpin</w:t>
      </w:r>
      <w:proofErr w:type="spellEnd"/>
      <w:r w:rsidR="005D0F5B" w:rsidRPr="00A84C03">
        <w:rPr>
          <w:rFonts w:ascii="Times New Roman" w:hAnsi="Times New Roman" w:cs="Times New Roman"/>
          <w:bCs/>
          <w:sz w:val="24"/>
          <w:szCs w:val="24"/>
        </w:rPr>
        <w:t xml:space="preserve"> 1978 RLR 282 (A</w:t>
      </w:r>
      <w:r w:rsidR="005D0F5B" w:rsidRPr="00A84C03">
        <w:rPr>
          <w:rFonts w:ascii="Times New Roman" w:hAnsi="Times New Roman" w:cs="Times New Roman"/>
          <w:sz w:val="24"/>
          <w:szCs w:val="24"/>
        </w:rPr>
        <w:t>)</w:t>
      </w:r>
      <w:r w:rsidR="005D0F5B" w:rsidRPr="003C0DC4">
        <w:rPr>
          <w:rFonts w:ascii="Times New Roman" w:hAnsi="Times New Roman" w:cs="Times New Roman"/>
          <w:sz w:val="24"/>
          <w:szCs w:val="24"/>
        </w:rPr>
        <w:t xml:space="preserve"> it was held that the principles governing the granting of bail after conviction were different from those governing the granting of bail before conviction.</w:t>
      </w:r>
    </w:p>
    <w:p w14:paraId="4D1C93F6" w14:textId="27CC7217" w:rsidR="005D0F5B" w:rsidRPr="00A84C03" w:rsidRDefault="005D0F5B" w:rsidP="003C0DC4">
      <w:pPr>
        <w:jc w:val="both"/>
        <w:rPr>
          <w:rFonts w:ascii="Times New Roman" w:hAnsi="Times New Roman" w:cs="Times New Roman"/>
          <w:bCs/>
          <w:sz w:val="24"/>
          <w:szCs w:val="24"/>
        </w:rPr>
      </w:pPr>
      <w:r w:rsidRPr="003C0DC4">
        <w:rPr>
          <w:rFonts w:ascii="Times New Roman" w:hAnsi="Times New Roman" w:cs="Times New Roman"/>
          <w:sz w:val="24"/>
          <w:szCs w:val="24"/>
        </w:rPr>
        <w:t>Where a person has not yet been convicted, he or she is still presumed innocent and the courts will lean in favour of granting him or her liberty before he or she is tried. On the other hand, where the individual has been convicted, the presumption of innocence falls away.</w:t>
      </w:r>
      <w:r w:rsidR="004F1834" w:rsidRPr="003C0DC4">
        <w:rPr>
          <w:rFonts w:ascii="Times New Roman" w:hAnsi="Times New Roman" w:cs="Times New Roman"/>
          <w:sz w:val="24"/>
          <w:szCs w:val="24"/>
        </w:rPr>
        <w:t xml:space="preserve"> Section 115C (2</w:t>
      </w:r>
      <w:proofErr w:type="gramStart"/>
      <w:r w:rsidR="004F1834" w:rsidRPr="003C0DC4">
        <w:rPr>
          <w:rFonts w:ascii="Times New Roman" w:hAnsi="Times New Roman" w:cs="Times New Roman"/>
          <w:sz w:val="24"/>
          <w:szCs w:val="24"/>
        </w:rPr>
        <w:t>)(</w:t>
      </w:r>
      <w:proofErr w:type="gramEnd"/>
      <w:r w:rsidR="004F1834" w:rsidRPr="003C0DC4">
        <w:rPr>
          <w:rFonts w:ascii="Times New Roman" w:hAnsi="Times New Roman" w:cs="Times New Roman"/>
          <w:sz w:val="24"/>
          <w:szCs w:val="24"/>
        </w:rPr>
        <w:t xml:space="preserve">b) </w:t>
      </w:r>
      <w:r w:rsidR="004316C4" w:rsidRPr="003C0DC4">
        <w:rPr>
          <w:rFonts w:ascii="Times New Roman" w:hAnsi="Times New Roman" w:cs="Times New Roman"/>
          <w:sz w:val="24"/>
          <w:szCs w:val="24"/>
        </w:rPr>
        <w:t xml:space="preserve">of the Criminal Procedure and Evidence Act </w:t>
      </w:r>
      <w:r w:rsidR="004316C4" w:rsidRPr="003C0DC4">
        <w:rPr>
          <w:rFonts w:ascii="Times New Roman" w:hAnsi="Times New Roman" w:cs="Times New Roman"/>
          <w:i/>
          <w:iCs/>
          <w:sz w:val="24"/>
          <w:szCs w:val="24"/>
        </w:rPr>
        <w:t>supra</w:t>
      </w:r>
      <w:r w:rsidR="004316C4" w:rsidRPr="003C0DC4">
        <w:rPr>
          <w:rFonts w:ascii="Times New Roman" w:hAnsi="Times New Roman" w:cs="Times New Roman"/>
          <w:sz w:val="24"/>
          <w:szCs w:val="24"/>
        </w:rPr>
        <w:t xml:space="preserve"> provides that where an accused person who is in custody in respect of an offence applies to be admitted to bail after having been convicted of the offence, he shall bear the burden of showing on a balance of probabilities that it is in the interests of justice for him to be released on bail. (</w:t>
      </w:r>
      <w:proofErr w:type="gramStart"/>
      <w:r w:rsidR="004316C4" w:rsidRPr="00A84C03">
        <w:rPr>
          <w:rFonts w:ascii="Times New Roman" w:hAnsi="Times New Roman" w:cs="Times New Roman"/>
          <w:bCs/>
          <w:sz w:val="24"/>
          <w:szCs w:val="24"/>
        </w:rPr>
        <w:t>see</w:t>
      </w:r>
      <w:proofErr w:type="gramEnd"/>
      <w:r w:rsidR="004316C4" w:rsidRPr="00A84C03">
        <w:rPr>
          <w:rFonts w:ascii="Times New Roman" w:hAnsi="Times New Roman" w:cs="Times New Roman"/>
          <w:bCs/>
          <w:sz w:val="24"/>
          <w:szCs w:val="24"/>
        </w:rPr>
        <w:t xml:space="preserve"> </w:t>
      </w:r>
      <w:r w:rsidR="004316C4" w:rsidRPr="00A84C03">
        <w:rPr>
          <w:rFonts w:ascii="Times New Roman" w:hAnsi="Times New Roman" w:cs="Times New Roman"/>
          <w:bCs/>
          <w:i/>
          <w:sz w:val="24"/>
          <w:szCs w:val="24"/>
        </w:rPr>
        <w:t>S</w:t>
      </w:r>
      <w:r w:rsidR="004316C4" w:rsidRPr="00A84C03">
        <w:rPr>
          <w:rFonts w:ascii="Times New Roman" w:hAnsi="Times New Roman" w:cs="Times New Roman"/>
          <w:bCs/>
          <w:sz w:val="24"/>
          <w:szCs w:val="24"/>
        </w:rPr>
        <w:t xml:space="preserve"> v </w:t>
      </w:r>
      <w:r w:rsidR="004316C4" w:rsidRPr="00A84C03">
        <w:rPr>
          <w:rFonts w:ascii="Times New Roman" w:hAnsi="Times New Roman" w:cs="Times New Roman"/>
          <w:bCs/>
          <w:i/>
          <w:sz w:val="24"/>
          <w:szCs w:val="24"/>
        </w:rPr>
        <w:t xml:space="preserve">Williams </w:t>
      </w:r>
      <w:r w:rsidR="004316C4" w:rsidRPr="00A84C03">
        <w:rPr>
          <w:rFonts w:ascii="Times New Roman" w:hAnsi="Times New Roman" w:cs="Times New Roman"/>
          <w:bCs/>
          <w:sz w:val="24"/>
          <w:szCs w:val="24"/>
        </w:rPr>
        <w:t>1980 ZLR 466A @ 468.</w:t>
      </w:r>
    </w:p>
    <w:p w14:paraId="69419B85" w14:textId="14F81BE1" w:rsidR="004316C4" w:rsidRPr="003C0DC4" w:rsidRDefault="004316C4" w:rsidP="003C0DC4">
      <w:pPr>
        <w:jc w:val="both"/>
        <w:rPr>
          <w:rFonts w:ascii="Times New Roman" w:hAnsi="Times New Roman" w:cs="Times New Roman"/>
          <w:b/>
          <w:bCs/>
          <w:sz w:val="24"/>
          <w:szCs w:val="24"/>
        </w:rPr>
      </w:pPr>
    </w:p>
    <w:p w14:paraId="56DCAC28" w14:textId="45FC3320" w:rsidR="004316C4" w:rsidRPr="003C0DC4" w:rsidRDefault="004316C4" w:rsidP="003C0DC4">
      <w:pPr>
        <w:jc w:val="both"/>
        <w:rPr>
          <w:rFonts w:ascii="Times New Roman" w:hAnsi="Times New Roman" w:cs="Times New Roman"/>
          <w:i/>
          <w:iCs/>
          <w:sz w:val="24"/>
          <w:szCs w:val="24"/>
          <w:u w:val="single"/>
        </w:rPr>
      </w:pPr>
      <w:r w:rsidRPr="003C0DC4">
        <w:rPr>
          <w:rFonts w:ascii="Times New Roman" w:hAnsi="Times New Roman" w:cs="Times New Roman"/>
          <w:sz w:val="24"/>
          <w:szCs w:val="24"/>
          <w:u w:val="single"/>
        </w:rPr>
        <w:t>THE FACTS</w:t>
      </w:r>
    </w:p>
    <w:p w14:paraId="7A78AA08" w14:textId="2F9D5407" w:rsidR="004316C4" w:rsidRPr="003C0DC4" w:rsidRDefault="00EF7F28" w:rsidP="003C0DC4">
      <w:pPr>
        <w:jc w:val="both"/>
        <w:rPr>
          <w:rFonts w:ascii="Times New Roman" w:hAnsi="Times New Roman" w:cs="Times New Roman"/>
          <w:sz w:val="24"/>
          <w:szCs w:val="24"/>
        </w:rPr>
      </w:pPr>
      <w:r w:rsidRPr="003C0DC4">
        <w:rPr>
          <w:rFonts w:ascii="Times New Roman" w:hAnsi="Times New Roman" w:cs="Times New Roman"/>
          <w:sz w:val="24"/>
          <w:szCs w:val="24"/>
        </w:rPr>
        <w:t>The Applica</w:t>
      </w:r>
      <w:r w:rsidR="00F76549" w:rsidRPr="003C0DC4">
        <w:rPr>
          <w:rFonts w:ascii="Times New Roman" w:hAnsi="Times New Roman" w:cs="Times New Roman"/>
          <w:sz w:val="24"/>
          <w:szCs w:val="24"/>
        </w:rPr>
        <w:t xml:space="preserve">nt </w:t>
      </w:r>
      <w:r w:rsidR="005D0F5B" w:rsidRPr="003C0DC4">
        <w:rPr>
          <w:rFonts w:ascii="Times New Roman" w:hAnsi="Times New Roman" w:cs="Times New Roman"/>
          <w:sz w:val="24"/>
          <w:szCs w:val="24"/>
        </w:rPr>
        <w:t>in the present matter stands convicted of a charge of robbery in contravention of section</w:t>
      </w:r>
      <w:r w:rsidR="00951DB6" w:rsidRPr="003C0DC4">
        <w:rPr>
          <w:rFonts w:ascii="Times New Roman" w:hAnsi="Times New Roman" w:cs="Times New Roman"/>
          <w:sz w:val="24"/>
          <w:szCs w:val="24"/>
        </w:rPr>
        <w:t xml:space="preserve"> 126 </w:t>
      </w:r>
      <w:r w:rsidR="005D0F5B" w:rsidRPr="003C0DC4">
        <w:rPr>
          <w:rFonts w:ascii="Times New Roman" w:hAnsi="Times New Roman" w:cs="Times New Roman"/>
          <w:sz w:val="24"/>
          <w:szCs w:val="24"/>
        </w:rPr>
        <w:t>of the Criminal La</w:t>
      </w:r>
      <w:r w:rsidR="00951DB6" w:rsidRPr="003C0DC4">
        <w:rPr>
          <w:rFonts w:ascii="Times New Roman" w:hAnsi="Times New Roman" w:cs="Times New Roman"/>
          <w:sz w:val="24"/>
          <w:szCs w:val="24"/>
        </w:rPr>
        <w:t>w</w:t>
      </w:r>
      <w:r w:rsidR="005D0F5B" w:rsidRPr="003C0DC4">
        <w:rPr>
          <w:rFonts w:ascii="Times New Roman" w:hAnsi="Times New Roman" w:cs="Times New Roman"/>
          <w:sz w:val="24"/>
          <w:szCs w:val="24"/>
        </w:rPr>
        <w:t xml:space="preserve"> Codification</w:t>
      </w:r>
      <w:r w:rsidR="00951DB6" w:rsidRPr="003C0DC4">
        <w:rPr>
          <w:rFonts w:ascii="Times New Roman" w:hAnsi="Times New Roman" w:cs="Times New Roman"/>
          <w:sz w:val="24"/>
          <w:szCs w:val="24"/>
        </w:rPr>
        <w:t xml:space="preserve"> and Reform</w:t>
      </w:r>
      <w:r w:rsidR="005D0F5B" w:rsidRPr="003C0DC4">
        <w:rPr>
          <w:rFonts w:ascii="Times New Roman" w:hAnsi="Times New Roman" w:cs="Times New Roman"/>
          <w:sz w:val="24"/>
          <w:szCs w:val="24"/>
        </w:rPr>
        <w:t xml:space="preserve"> Act</w:t>
      </w:r>
      <w:r w:rsidR="00951DB6" w:rsidRPr="003C0DC4">
        <w:rPr>
          <w:rFonts w:ascii="Times New Roman" w:hAnsi="Times New Roman" w:cs="Times New Roman"/>
          <w:sz w:val="24"/>
          <w:szCs w:val="24"/>
        </w:rPr>
        <w:t>[ Chapter 9:23]</w:t>
      </w:r>
      <w:r w:rsidR="005D0F5B" w:rsidRPr="003C0DC4">
        <w:rPr>
          <w:rFonts w:ascii="Times New Roman" w:hAnsi="Times New Roman" w:cs="Times New Roman"/>
          <w:sz w:val="24"/>
          <w:szCs w:val="24"/>
        </w:rPr>
        <w:t xml:space="preserve">. </w:t>
      </w:r>
      <w:r w:rsidR="001F1321" w:rsidRPr="003C0DC4">
        <w:rPr>
          <w:rFonts w:ascii="Times New Roman" w:hAnsi="Times New Roman" w:cs="Times New Roman"/>
          <w:sz w:val="24"/>
          <w:szCs w:val="24"/>
        </w:rPr>
        <w:t xml:space="preserve">He together, with two others who are not before this court are serving an effective </w:t>
      </w:r>
      <w:r w:rsidR="00C27BAA" w:rsidRPr="003C0DC4">
        <w:rPr>
          <w:rFonts w:ascii="Times New Roman" w:hAnsi="Times New Roman" w:cs="Times New Roman"/>
          <w:sz w:val="24"/>
          <w:szCs w:val="24"/>
        </w:rPr>
        <w:t>8-year</w:t>
      </w:r>
      <w:r w:rsidR="001F1321" w:rsidRPr="003C0DC4">
        <w:rPr>
          <w:rFonts w:ascii="Times New Roman" w:hAnsi="Times New Roman" w:cs="Times New Roman"/>
          <w:sz w:val="24"/>
          <w:szCs w:val="24"/>
        </w:rPr>
        <w:t xml:space="preserve"> jail term</w:t>
      </w:r>
      <w:r w:rsidR="00951DB6" w:rsidRPr="003C0DC4">
        <w:rPr>
          <w:rFonts w:ascii="Times New Roman" w:hAnsi="Times New Roman" w:cs="Times New Roman"/>
          <w:sz w:val="24"/>
          <w:szCs w:val="24"/>
        </w:rPr>
        <w:t xml:space="preserve"> for the offence</w:t>
      </w:r>
      <w:r w:rsidR="0077109F" w:rsidRPr="003C0DC4">
        <w:rPr>
          <w:rFonts w:ascii="Times New Roman" w:hAnsi="Times New Roman" w:cs="Times New Roman"/>
          <w:sz w:val="24"/>
          <w:szCs w:val="24"/>
        </w:rPr>
        <w:t xml:space="preserve">, </w:t>
      </w:r>
      <w:r w:rsidR="00951DB6" w:rsidRPr="003C0DC4">
        <w:rPr>
          <w:rFonts w:ascii="Times New Roman" w:hAnsi="Times New Roman" w:cs="Times New Roman"/>
          <w:sz w:val="24"/>
          <w:szCs w:val="24"/>
        </w:rPr>
        <w:t>after</w:t>
      </w:r>
      <w:r w:rsidR="00C27BAA" w:rsidRPr="003C0DC4">
        <w:rPr>
          <w:rFonts w:ascii="Times New Roman" w:hAnsi="Times New Roman" w:cs="Times New Roman"/>
          <w:sz w:val="24"/>
          <w:szCs w:val="24"/>
        </w:rPr>
        <w:t xml:space="preserve"> having</w:t>
      </w:r>
      <w:r w:rsidR="00951DB6" w:rsidRPr="003C0DC4">
        <w:rPr>
          <w:rFonts w:ascii="Times New Roman" w:hAnsi="Times New Roman" w:cs="Times New Roman"/>
          <w:sz w:val="24"/>
          <w:szCs w:val="24"/>
        </w:rPr>
        <w:t xml:space="preserve"> be</w:t>
      </w:r>
      <w:r w:rsidR="00C27BAA" w:rsidRPr="003C0DC4">
        <w:rPr>
          <w:rFonts w:ascii="Times New Roman" w:hAnsi="Times New Roman" w:cs="Times New Roman"/>
          <w:sz w:val="24"/>
          <w:szCs w:val="24"/>
        </w:rPr>
        <w:t>en</w:t>
      </w:r>
      <w:r w:rsidR="00951DB6" w:rsidRPr="003C0DC4">
        <w:rPr>
          <w:rFonts w:ascii="Times New Roman" w:hAnsi="Times New Roman" w:cs="Times New Roman"/>
          <w:sz w:val="24"/>
          <w:szCs w:val="24"/>
        </w:rPr>
        <w:t xml:space="preserve"> sentenced by the Regional Court sitting at </w:t>
      </w:r>
      <w:proofErr w:type="spellStart"/>
      <w:r w:rsidR="00951DB6" w:rsidRPr="003C0DC4">
        <w:rPr>
          <w:rFonts w:ascii="Times New Roman" w:hAnsi="Times New Roman" w:cs="Times New Roman"/>
          <w:sz w:val="24"/>
          <w:szCs w:val="24"/>
        </w:rPr>
        <w:t>Gwanda</w:t>
      </w:r>
      <w:proofErr w:type="spellEnd"/>
      <w:r w:rsidR="0077109F" w:rsidRPr="003C0DC4">
        <w:rPr>
          <w:rFonts w:ascii="Times New Roman" w:hAnsi="Times New Roman" w:cs="Times New Roman"/>
          <w:sz w:val="24"/>
          <w:szCs w:val="24"/>
        </w:rPr>
        <w:t xml:space="preserve"> Magistrates’ Court.</w:t>
      </w:r>
      <w:r w:rsidR="00951DB6" w:rsidRPr="003C0DC4">
        <w:rPr>
          <w:rFonts w:ascii="Times New Roman" w:hAnsi="Times New Roman" w:cs="Times New Roman"/>
          <w:sz w:val="24"/>
          <w:szCs w:val="24"/>
        </w:rPr>
        <w:t xml:space="preserve"> Applicant </w:t>
      </w:r>
      <w:r w:rsidR="001F1321" w:rsidRPr="003C0DC4">
        <w:rPr>
          <w:rFonts w:ascii="Times New Roman" w:hAnsi="Times New Roman" w:cs="Times New Roman"/>
          <w:sz w:val="24"/>
          <w:szCs w:val="24"/>
        </w:rPr>
        <w:t>appealed against both conviction and sentence. Hi</w:t>
      </w:r>
      <w:r w:rsidR="0003715E" w:rsidRPr="003C0DC4">
        <w:rPr>
          <w:rFonts w:ascii="Times New Roman" w:hAnsi="Times New Roman" w:cs="Times New Roman"/>
          <w:sz w:val="24"/>
          <w:szCs w:val="24"/>
        </w:rPr>
        <w:t xml:space="preserve">s grounds of appeal add up </w:t>
      </w:r>
      <w:r w:rsidR="0003715E" w:rsidRPr="003C0DC4">
        <w:rPr>
          <w:rFonts w:ascii="Times New Roman" w:hAnsi="Times New Roman" w:cs="Times New Roman"/>
          <w:sz w:val="24"/>
          <w:szCs w:val="24"/>
        </w:rPr>
        <w:lastRenderedPageBreak/>
        <w:t xml:space="preserve">to </w:t>
      </w:r>
      <w:r w:rsidR="00C27BAA" w:rsidRPr="003C0DC4">
        <w:rPr>
          <w:rFonts w:ascii="Times New Roman" w:hAnsi="Times New Roman" w:cs="Times New Roman"/>
          <w:sz w:val="24"/>
          <w:szCs w:val="24"/>
        </w:rPr>
        <w:t>ten (</w:t>
      </w:r>
      <w:r w:rsidR="0003715E" w:rsidRPr="003C0DC4">
        <w:rPr>
          <w:rFonts w:ascii="Times New Roman" w:hAnsi="Times New Roman" w:cs="Times New Roman"/>
          <w:sz w:val="24"/>
          <w:szCs w:val="24"/>
        </w:rPr>
        <w:t>10) in total.</w:t>
      </w:r>
      <w:r w:rsidR="00AF6F87" w:rsidRPr="003C0DC4">
        <w:rPr>
          <w:rFonts w:ascii="Times New Roman" w:hAnsi="Times New Roman" w:cs="Times New Roman"/>
          <w:sz w:val="24"/>
          <w:szCs w:val="24"/>
        </w:rPr>
        <w:t xml:space="preserve"> They are repetitive</w:t>
      </w:r>
      <w:r w:rsidR="004E5FE5" w:rsidRPr="003C0DC4">
        <w:rPr>
          <w:rFonts w:ascii="Times New Roman" w:hAnsi="Times New Roman" w:cs="Times New Roman"/>
          <w:sz w:val="24"/>
          <w:szCs w:val="24"/>
        </w:rPr>
        <w:t>,</w:t>
      </w:r>
      <w:r w:rsidR="00AF6F87" w:rsidRPr="003C0DC4">
        <w:rPr>
          <w:rFonts w:ascii="Times New Roman" w:hAnsi="Times New Roman" w:cs="Times New Roman"/>
          <w:sz w:val="24"/>
          <w:szCs w:val="24"/>
        </w:rPr>
        <w:t xml:space="preserve"> argumentative and surely lack precision.</w:t>
      </w:r>
      <w:r w:rsidR="004E5FE5" w:rsidRPr="003C0DC4">
        <w:rPr>
          <w:rFonts w:ascii="Times New Roman" w:hAnsi="Times New Roman" w:cs="Times New Roman"/>
          <w:sz w:val="24"/>
          <w:szCs w:val="24"/>
        </w:rPr>
        <w:t xml:space="preserve"> </w:t>
      </w:r>
      <w:r w:rsidR="004316C4" w:rsidRPr="003C0DC4">
        <w:rPr>
          <w:rFonts w:ascii="Times New Roman" w:hAnsi="Times New Roman" w:cs="Times New Roman"/>
          <w:sz w:val="24"/>
          <w:szCs w:val="24"/>
        </w:rPr>
        <w:t xml:space="preserve">For that </w:t>
      </w:r>
      <w:r w:rsidR="00C27BAA" w:rsidRPr="003C0DC4">
        <w:rPr>
          <w:rFonts w:ascii="Times New Roman" w:hAnsi="Times New Roman" w:cs="Times New Roman"/>
          <w:sz w:val="24"/>
          <w:szCs w:val="24"/>
        </w:rPr>
        <w:t>reason,</w:t>
      </w:r>
      <w:r w:rsidR="004316C4" w:rsidRPr="003C0DC4">
        <w:rPr>
          <w:rFonts w:ascii="Times New Roman" w:hAnsi="Times New Roman" w:cs="Times New Roman"/>
          <w:sz w:val="24"/>
          <w:szCs w:val="24"/>
        </w:rPr>
        <w:t xml:space="preserve"> I shall not repeat them. </w:t>
      </w:r>
    </w:p>
    <w:p w14:paraId="60D0636D" w14:textId="1C5D4629" w:rsidR="002162B5" w:rsidRPr="003C0DC4" w:rsidRDefault="002162B5"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In the matter of </w:t>
      </w:r>
      <w:r w:rsidRPr="00A84C03">
        <w:rPr>
          <w:rFonts w:ascii="Times New Roman" w:hAnsi="Times New Roman" w:cs="Times New Roman"/>
          <w:bCs/>
          <w:i/>
          <w:sz w:val="24"/>
          <w:szCs w:val="24"/>
        </w:rPr>
        <w:t xml:space="preserve">Stanley </w:t>
      </w:r>
      <w:proofErr w:type="spellStart"/>
      <w:r w:rsidRPr="00A84C03">
        <w:rPr>
          <w:rFonts w:ascii="Times New Roman" w:hAnsi="Times New Roman" w:cs="Times New Roman"/>
          <w:bCs/>
          <w:i/>
          <w:sz w:val="24"/>
          <w:szCs w:val="24"/>
        </w:rPr>
        <w:t>Kasukuwere</w:t>
      </w:r>
      <w:proofErr w:type="spellEnd"/>
      <w:r w:rsidRPr="00A84C03">
        <w:rPr>
          <w:rFonts w:ascii="Times New Roman" w:hAnsi="Times New Roman" w:cs="Times New Roman"/>
          <w:bCs/>
          <w:i/>
          <w:sz w:val="24"/>
          <w:szCs w:val="24"/>
        </w:rPr>
        <w:t xml:space="preserve"> and Another</w:t>
      </w:r>
      <w:r w:rsidRPr="00A84C03">
        <w:rPr>
          <w:rFonts w:ascii="Times New Roman" w:hAnsi="Times New Roman" w:cs="Times New Roman"/>
          <w:bCs/>
          <w:sz w:val="24"/>
          <w:szCs w:val="24"/>
        </w:rPr>
        <w:t xml:space="preserve"> </w:t>
      </w:r>
      <w:r w:rsidR="00A84C03">
        <w:rPr>
          <w:rFonts w:ascii="Times New Roman" w:hAnsi="Times New Roman" w:cs="Times New Roman"/>
          <w:bCs/>
          <w:sz w:val="24"/>
          <w:szCs w:val="24"/>
        </w:rPr>
        <w:t>v</w:t>
      </w:r>
      <w:r w:rsidRPr="00A84C03">
        <w:rPr>
          <w:rFonts w:ascii="Times New Roman" w:hAnsi="Times New Roman" w:cs="Times New Roman"/>
          <w:bCs/>
          <w:sz w:val="24"/>
          <w:szCs w:val="24"/>
        </w:rPr>
        <w:t xml:space="preserve">s </w:t>
      </w:r>
      <w:r w:rsidRPr="00A84C03">
        <w:rPr>
          <w:rFonts w:ascii="Times New Roman" w:hAnsi="Times New Roman" w:cs="Times New Roman"/>
          <w:bCs/>
          <w:i/>
          <w:sz w:val="24"/>
          <w:szCs w:val="24"/>
        </w:rPr>
        <w:t xml:space="preserve">Oliver </w:t>
      </w:r>
      <w:proofErr w:type="spellStart"/>
      <w:r w:rsidRPr="00A84C03">
        <w:rPr>
          <w:rFonts w:ascii="Times New Roman" w:hAnsi="Times New Roman" w:cs="Times New Roman"/>
          <w:bCs/>
          <w:i/>
          <w:sz w:val="24"/>
          <w:szCs w:val="24"/>
        </w:rPr>
        <w:t>Mutyambizi</w:t>
      </w:r>
      <w:proofErr w:type="spellEnd"/>
      <w:r w:rsidRPr="00A84C03">
        <w:rPr>
          <w:rFonts w:ascii="Times New Roman" w:hAnsi="Times New Roman" w:cs="Times New Roman"/>
          <w:bCs/>
          <w:i/>
          <w:sz w:val="24"/>
          <w:szCs w:val="24"/>
        </w:rPr>
        <w:t xml:space="preserve"> and Another</w:t>
      </w:r>
      <w:r w:rsidRPr="00A84C03">
        <w:rPr>
          <w:rFonts w:ascii="Times New Roman" w:hAnsi="Times New Roman" w:cs="Times New Roman"/>
          <w:bCs/>
          <w:sz w:val="24"/>
          <w:szCs w:val="24"/>
        </w:rPr>
        <w:t xml:space="preserve"> HH 704-22</w:t>
      </w:r>
      <w:r w:rsidRPr="003C0DC4">
        <w:rPr>
          <w:rFonts w:ascii="Times New Roman" w:hAnsi="Times New Roman" w:cs="Times New Roman"/>
          <w:sz w:val="24"/>
          <w:szCs w:val="24"/>
        </w:rPr>
        <w:t xml:space="preserve">, my sister Judge </w:t>
      </w:r>
      <w:proofErr w:type="spellStart"/>
      <w:r w:rsidRPr="003C0DC4">
        <w:rPr>
          <w:rFonts w:ascii="Times New Roman" w:hAnsi="Times New Roman" w:cs="Times New Roman"/>
          <w:sz w:val="24"/>
          <w:szCs w:val="24"/>
        </w:rPr>
        <w:t>Bachi-Mzawazi</w:t>
      </w:r>
      <w:proofErr w:type="spellEnd"/>
      <w:r w:rsidRPr="003C0DC4">
        <w:rPr>
          <w:rFonts w:ascii="Times New Roman" w:hAnsi="Times New Roman" w:cs="Times New Roman"/>
          <w:sz w:val="24"/>
          <w:szCs w:val="24"/>
        </w:rPr>
        <w:t xml:space="preserve"> J had this to say;</w:t>
      </w:r>
    </w:p>
    <w:p w14:paraId="2B46B7C9" w14:textId="34418A00" w:rsidR="0053126F" w:rsidRPr="003C0DC4" w:rsidRDefault="002162B5" w:rsidP="003C0DC4">
      <w:pPr>
        <w:jc w:val="both"/>
        <w:rPr>
          <w:rFonts w:ascii="Times New Roman" w:hAnsi="Times New Roman" w:cs="Times New Roman"/>
          <w:i/>
          <w:iCs/>
          <w:sz w:val="24"/>
          <w:szCs w:val="24"/>
        </w:rPr>
      </w:pPr>
      <w:r w:rsidRPr="003C0DC4">
        <w:rPr>
          <w:rFonts w:ascii="Times New Roman" w:hAnsi="Times New Roman" w:cs="Times New Roman"/>
          <w:sz w:val="24"/>
          <w:szCs w:val="24"/>
        </w:rPr>
        <w:t>“</w:t>
      </w:r>
      <w:r w:rsidRPr="003C0DC4">
        <w:rPr>
          <w:rFonts w:ascii="Times New Roman" w:hAnsi="Times New Roman" w:cs="Times New Roman"/>
          <w:i/>
          <w:iCs/>
          <w:sz w:val="24"/>
          <w:szCs w:val="24"/>
        </w:rPr>
        <w:t xml:space="preserve">In consideration, I also observed that the applicants’ grounds of appeal as borne by the record are convoluted, long and winding. Precisely they are not clear and concise. It is difficult to discern </w:t>
      </w:r>
      <w:r w:rsidR="0053126F" w:rsidRPr="003C0DC4">
        <w:rPr>
          <w:rFonts w:ascii="Times New Roman" w:hAnsi="Times New Roman" w:cs="Times New Roman"/>
          <w:i/>
          <w:iCs/>
          <w:sz w:val="24"/>
          <w:szCs w:val="24"/>
        </w:rPr>
        <w:t>what exactly they are attacking on the judgment of the court</w:t>
      </w:r>
      <w:r w:rsidR="00C27BAA" w:rsidRPr="003C0DC4">
        <w:rPr>
          <w:rFonts w:ascii="Times New Roman" w:hAnsi="Times New Roman" w:cs="Times New Roman"/>
          <w:i/>
          <w:iCs/>
          <w:sz w:val="24"/>
          <w:szCs w:val="24"/>
        </w:rPr>
        <w:t>….</w:t>
      </w:r>
      <w:r w:rsidR="0053126F" w:rsidRPr="003C0DC4">
        <w:rPr>
          <w:rFonts w:ascii="Times New Roman" w:hAnsi="Times New Roman" w:cs="Times New Roman"/>
          <w:i/>
          <w:iCs/>
          <w:sz w:val="24"/>
          <w:szCs w:val="24"/>
        </w:rPr>
        <w:t>”</w:t>
      </w:r>
    </w:p>
    <w:p w14:paraId="13B90AE8" w14:textId="5157EB81" w:rsidR="0053126F" w:rsidRPr="003C0DC4" w:rsidRDefault="0053126F"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In that matter the court cited with approval the matter of </w:t>
      </w:r>
      <w:proofErr w:type="spellStart"/>
      <w:r w:rsidRPr="00A84C03">
        <w:rPr>
          <w:rFonts w:ascii="Times New Roman" w:hAnsi="Times New Roman" w:cs="Times New Roman"/>
          <w:bCs/>
          <w:i/>
          <w:sz w:val="24"/>
          <w:szCs w:val="24"/>
        </w:rPr>
        <w:t>Chikura</w:t>
      </w:r>
      <w:proofErr w:type="spellEnd"/>
      <w:r w:rsidRPr="00A84C03">
        <w:rPr>
          <w:rFonts w:ascii="Times New Roman" w:hAnsi="Times New Roman" w:cs="Times New Roman"/>
          <w:bCs/>
          <w:i/>
          <w:sz w:val="24"/>
          <w:szCs w:val="24"/>
        </w:rPr>
        <w:t xml:space="preserve"> N.O. and Another</w:t>
      </w:r>
      <w:r w:rsidRPr="00A84C03">
        <w:rPr>
          <w:rFonts w:ascii="Times New Roman" w:hAnsi="Times New Roman" w:cs="Times New Roman"/>
          <w:bCs/>
          <w:sz w:val="24"/>
          <w:szCs w:val="24"/>
        </w:rPr>
        <w:t xml:space="preserve"> v </w:t>
      </w:r>
      <w:r w:rsidRPr="00A84C03">
        <w:rPr>
          <w:rFonts w:ascii="Times New Roman" w:hAnsi="Times New Roman" w:cs="Times New Roman"/>
          <w:bCs/>
          <w:i/>
          <w:sz w:val="24"/>
          <w:szCs w:val="24"/>
        </w:rPr>
        <w:t>AL Sham’s Global Pvt Limited</w:t>
      </w:r>
      <w:r w:rsidRPr="00A84C03">
        <w:rPr>
          <w:rFonts w:ascii="Times New Roman" w:hAnsi="Times New Roman" w:cs="Times New Roman"/>
          <w:bCs/>
          <w:sz w:val="24"/>
          <w:szCs w:val="24"/>
        </w:rPr>
        <w:t xml:space="preserve"> SC 171/17</w:t>
      </w:r>
      <w:r w:rsidRPr="003C0DC4">
        <w:rPr>
          <w:rFonts w:ascii="Times New Roman" w:hAnsi="Times New Roman" w:cs="Times New Roman"/>
          <w:sz w:val="24"/>
          <w:szCs w:val="24"/>
        </w:rPr>
        <w:t xml:space="preserve"> thus;</w:t>
      </w:r>
    </w:p>
    <w:p w14:paraId="34B8BF08" w14:textId="2215E250" w:rsidR="0053126F" w:rsidRPr="003C0DC4" w:rsidRDefault="0053126F" w:rsidP="003C0DC4">
      <w:pPr>
        <w:jc w:val="both"/>
        <w:rPr>
          <w:rFonts w:ascii="Times New Roman" w:hAnsi="Times New Roman" w:cs="Times New Roman"/>
          <w:i/>
          <w:iCs/>
          <w:sz w:val="24"/>
          <w:szCs w:val="24"/>
        </w:rPr>
      </w:pPr>
      <w:r w:rsidRPr="003C0DC4">
        <w:rPr>
          <w:rFonts w:ascii="Times New Roman" w:hAnsi="Times New Roman" w:cs="Times New Roman"/>
          <w:sz w:val="24"/>
          <w:szCs w:val="24"/>
        </w:rPr>
        <w:t>“</w:t>
      </w:r>
      <w:r w:rsidRPr="003C0DC4">
        <w:rPr>
          <w:rFonts w:ascii="Times New Roman" w:hAnsi="Times New Roman" w:cs="Times New Roman"/>
          <w:i/>
          <w:iCs/>
          <w:sz w:val="24"/>
          <w:szCs w:val="24"/>
        </w:rPr>
        <w:t>It is not for the court to sift through several pages of grounds of appeal in order to determine the real issue. The real issue for determination should be easily ascertainable on perusal of the grounds of appeal”</w:t>
      </w:r>
    </w:p>
    <w:p w14:paraId="078E7260" w14:textId="75903110" w:rsidR="0003715E" w:rsidRPr="003C0DC4" w:rsidRDefault="0053126F" w:rsidP="003C0DC4">
      <w:pPr>
        <w:jc w:val="both"/>
        <w:rPr>
          <w:rFonts w:ascii="Times New Roman" w:hAnsi="Times New Roman" w:cs="Times New Roman"/>
          <w:sz w:val="24"/>
          <w:szCs w:val="24"/>
        </w:rPr>
      </w:pPr>
      <w:r w:rsidRPr="003C0DC4">
        <w:rPr>
          <w:rFonts w:ascii="Times New Roman" w:hAnsi="Times New Roman" w:cs="Times New Roman"/>
          <w:sz w:val="24"/>
          <w:szCs w:val="24"/>
        </w:rPr>
        <w:t>In the present matter what compounds the problem is that t</w:t>
      </w:r>
      <w:r w:rsidR="004E5FE5" w:rsidRPr="003C0DC4">
        <w:rPr>
          <w:rFonts w:ascii="Times New Roman" w:hAnsi="Times New Roman" w:cs="Times New Roman"/>
          <w:sz w:val="24"/>
          <w:szCs w:val="24"/>
        </w:rPr>
        <w:t xml:space="preserve">he grounds of appeal are generic </w:t>
      </w:r>
      <w:r w:rsidRPr="003C0DC4">
        <w:rPr>
          <w:rFonts w:ascii="Times New Roman" w:hAnsi="Times New Roman" w:cs="Times New Roman"/>
          <w:sz w:val="24"/>
          <w:szCs w:val="24"/>
        </w:rPr>
        <w:t xml:space="preserve">to all accused persons who were convicted and sentenced by the court </w:t>
      </w:r>
      <w:r w:rsidRPr="003C0DC4">
        <w:rPr>
          <w:rFonts w:ascii="Times New Roman" w:hAnsi="Times New Roman" w:cs="Times New Roman"/>
          <w:i/>
          <w:iCs/>
          <w:sz w:val="24"/>
          <w:szCs w:val="24"/>
        </w:rPr>
        <w:t>a</w:t>
      </w:r>
      <w:r w:rsidR="003A71DC">
        <w:rPr>
          <w:rFonts w:ascii="Times New Roman" w:hAnsi="Times New Roman" w:cs="Times New Roman"/>
          <w:i/>
          <w:iCs/>
          <w:sz w:val="24"/>
          <w:szCs w:val="24"/>
        </w:rPr>
        <w:t xml:space="preserve"> </w:t>
      </w:r>
      <w:r w:rsidRPr="003C0DC4">
        <w:rPr>
          <w:rFonts w:ascii="Times New Roman" w:hAnsi="Times New Roman" w:cs="Times New Roman"/>
          <w:i/>
          <w:iCs/>
          <w:sz w:val="24"/>
          <w:szCs w:val="24"/>
        </w:rPr>
        <w:t>quo</w:t>
      </w:r>
      <w:r w:rsidR="00CD31B5" w:rsidRPr="003C0DC4">
        <w:rPr>
          <w:rFonts w:ascii="Times New Roman" w:hAnsi="Times New Roman" w:cs="Times New Roman"/>
          <w:i/>
          <w:iCs/>
          <w:sz w:val="24"/>
          <w:szCs w:val="24"/>
        </w:rPr>
        <w:t xml:space="preserve"> </w:t>
      </w:r>
      <w:r w:rsidR="00CD31B5" w:rsidRPr="003C0DC4">
        <w:rPr>
          <w:rFonts w:ascii="Times New Roman" w:hAnsi="Times New Roman" w:cs="Times New Roman"/>
          <w:sz w:val="24"/>
          <w:szCs w:val="24"/>
        </w:rPr>
        <w:t>together with the Applicant herein.</w:t>
      </w:r>
      <w:r w:rsidRPr="003C0DC4">
        <w:rPr>
          <w:rFonts w:ascii="Times New Roman" w:hAnsi="Times New Roman" w:cs="Times New Roman"/>
          <w:sz w:val="24"/>
          <w:szCs w:val="24"/>
        </w:rPr>
        <w:t xml:space="preserve"> T</w:t>
      </w:r>
      <w:r w:rsidR="0077109F" w:rsidRPr="003C0DC4">
        <w:rPr>
          <w:rFonts w:ascii="Times New Roman" w:hAnsi="Times New Roman" w:cs="Times New Roman"/>
          <w:sz w:val="24"/>
          <w:szCs w:val="24"/>
        </w:rPr>
        <w:t xml:space="preserve">hey </w:t>
      </w:r>
      <w:r w:rsidR="004E5FE5" w:rsidRPr="003C0DC4">
        <w:rPr>
          <w:rFonts w:ascii="Times New Roman" w:hAnsi="Times New Roman" w:cs="Times New Roman"/>
          <w:sz w:val="24"/>
          <w:szCs w:val="24"/>
        </w:rPr>
        <w:t>do not apply specifically to the present applicant</w:t>
      </w:r>
      <w:r w:rsidRPr="003C0DC4">
        <w:rPr>
          <w:rFonts w:ascii="Times New Roman" w:hAnsi="Times New Roman" w:cs="Times New Roman"/>
          <w:sz w:val="24"/>
          <w:szCs w:val="24"/>
        </w:rPr>
        <w:t xml:space="preserve"> as I shall demonstrate below.</w:t>
      </w:r>
      <w:r w:rsidR="00C27BAA" w:rsidRPr="003C0DC4">
        <w:rPr>
          <w:rFonts w:ascii="Times New Roman" w:hAnsi="Times New Roman" w:cs="Times New Roman"/>
          <w:sz w:val="24"/>
          <w:szCs w:val="24"/>
        </w:rPr>
        <w:t xml:space="preserve"> The grounds can be summarised as follows.</w:t>
      </w:r>
    </w:p>
    <w:p w14:paraId="68963DB3" w14:textId="64AC151C" w:rsidR="00AF6F87" w:rsidRPr="003C0DC4" w:rsidRDefault="00AF6F87" w:rsidP="003C0DC4">
      <w:pPr>
        <w:jc w:val="both"/>
        <w:rPr>
          <w:rFonts w:ascii="Times New Roman" w:hAnsi="Times New Roman" w:cs="Times New Roman"/>
          <w:sz w:val="24"/>
          <w:szCs w:val="24"/>
          <w:u w:val="single"/>
        </w:rPr>
      </w:pPr>
      <w:r w:rsidRPr="00A84C03">
        <w:rPr>
          <w:rFonts w:ascii="Times New Roman" w:hAnsi="Times New Roman" w:cs="Times New Roman"/>
          <w:sz w:val="24"/>
          <w:szCs w:val="24"/>
          <w:u w:val="single"/>
        </w:rPr>
        <w:t>AD</w:t>
      </w:r>
      <w:r w:rsidRPr="003C0DC4">
        <w:rPr>
          <w:rFonts w:ascii="Times New Roman" w:hAnsi="Times New Roman" w:cs="Times New Roman"/>
          <w:sz w:val="24"/>
          <w:szCs w:val="24"/>
          <w:u w:val="single"/>
        </w:rPr>
        <w:t xml:space="preserve"> CONVICTION</w:t>
      </w:r>
    </w:p>
    <w:p w14:paraId="405AC189" w14:textId="7BF701DC" w:rsidR="0003715E" w:rsidRPr="003C0DC4" w:rsidRDefault="0003715E" w:rsidP="00A84C03">
      <w:pPr>
        <w:ind w:left="720" w:hanging="720"/>
        <w:jc w:val="both"/>
        <w:rPr>
          <w:rFonts w:ascii="Times New Roman" w:hAnsi="Times New Roman" w:cs="Times New Roman"/>
          <w:sz w:val="24"/>
          <w:szCs w:val="24"/>
        </w:rPr>
      </w:pPr>
      <w:r w:rsidRPr="003C0DC4">
        <w:rPr>
          <w:rFonts w:ascii="Times New Roman" w:hAnsi="Times New Roman" w:cs="Times New Roman"/>
          <w:sz w:val="24"/>
          <w:szCs w:val="24"/>
        </w:rPr>
        <w:t>1.</w:t>
      </w:r>
      <w:r w:rsidR="00A84C03">
        <w:rPr>
          <w:rFonts w:ascii="Times New Roman" w:hAnsi="Times New Roman" w:cs="Times New Roman"/>
          <w:sz w:val="24"/>
          <w:szCs w:val="24"/>
        </w:rPr>
        <w:tab/>
      </w:r>
      <w:r w:rsidRPr="003C0DC4">
        <w:rPr>
          <w:rFonts w:ascii="Times New Roman" w:hAnsi="Times New Roman" w:cs="Times New Roman"/>
          <w:sz w:val="24"/>
          <w:szCs w:val="24"/>
        </w:rPr>
        <w:t>T</w:t>
      </w:r>
      <w:r w:rsidR="001F1321" w:rsidRPr="003C0DC4">
        <w:rPr>
          <w:rFonts w:ascii="Times New Roman" w:hAnsi="Times New Roman" w:cs="Times New Roman"/>
          <w:sz w:val="24"/>
          <w:szCs w:val="24"/>
        </w:rPr>
        <w:t xml:space="preserve">hat the court </w:t>
      </w:r>
      <w:r w:rsidR="001F1321" w:rsidRPr="00A84C03">
        <w:rPr>
          <w:rFonts w:ascii="Times New Roman" w:hAnsi="Times New Roman" w:cs="Times New Roman"/>
          <w:i/>
          <w:sz w:val="24"/>
          <w:szCs w:val="24"/>
        </w:rPr>
        <w:t>a</w:t>
      </w:r>
      <w:r w:rsidR="00A84C03" w:rsidRPr="00A84C03">
        <w:rPr>
          <w:rFonts w:ascii="Times New Roman" w:hAnsi="Times New Roman" w:cs="Times New Roman"/>
          <w:i/>
          <w:sz w:val="24"/>
          <w:szCs w:val="24"/>
        </w:rPr>
        <w:t xml:space="preserve"> </w:t>
      </w:r>
      <w:r w:rsidR="001F1321" w:rsidRPr="00A84C03">
        <w:rPr>
          <w:rFonts w:ascii="Times New Roman" w:hAnsi="Times New Roman" w:cs="Times New Roman"/>
          <w:i/>
          <w:sz w:val="24"/>
          <w:szCs w:val="24"/>
        </w:rPr>
        <w:t>quo</w:t>
      </w:r>
      <w:r w:rsidR="006B6210">
        <w:rPr>
          <w:rFonts w:ascii="Times New Roman" w:hAnsi="Times New Roman" w:cs="Times New Roman"/>
          <w:sz w:val="24"/>
          <w:szCs w:val="24"/>
        </w:rPr>
        <w:t xml:space="preserve"> misdirected it</w:t>
      </w:r>
      <w:r w:rsidR="001F1321" w:rsidRPr="003C0DC4">
        <w:rPr>
          <w:rFonts w:ascii="Times New Roman" w:hAnsi="Times New Roman" w:cs="Times New Roman"/>
          <w:sz w:val="24"/>
          <w:szCs w:val="24"/>
        </w:rPr>
        <w:t xml:space="preserve">self by taking judicial notice of the supposed </w:t>
      </w:r>
      <w:proofErr w:type="spellStart"/>
      <w:r w:rsidR="001F1321" w:rsidRPr="003C0DC4">
        <w:rPr>
          <w:rFonts w:ascii="Times New Roman" w:hAnsi="Times New Roman" w:cs="Times New Roman"/>
          <w:sz w:val="24"/>
          <w:szCs w:val="24"/>
        </w:rPr>
        <w:t>Covid</w:t>
      </w:r>
      <w:proofErr w:type="spellEnd"/>
      <w:r w:rsidR="001F1321" w:rsidRPr="003C0DC4">
        <w:rPr>
          <w:rFonts w:ascii="Times New Roman" w:hAnsi="Times New Roman" w:cs="Times New Roman"/>
          <w:sz w:val="24"/>
          <w:szCs w:val="24"/>
        </w:rPr>
        <w:t xml:space="preserve"> 19 Curfew hours which turned out to be erroneous in that there was an existing statutory instrument which </w:t>
      </w:r>
      <w:r w:rsidR="00951DB6" w:rsidRPr="003C0DC4">
        <w:rPr>
          <w:rFonts w:ascii="Times New Roman" w:hAnsi="Times New Roman" w:cs="Times New Roman"/>
          <w:sz w:val="24"/>
          <w:szCs w:val="24"/>
        </w:rPr>
        <w:t>placed a cap on night travel</w:t>
      </w:r>
      <w:r w:rsidR="001F1321" w:rsidRPr="003C0DC4">
        <w:rPr>
          <w:rFonts w:ascii="Times New Roman" w:hAnsi="Times New Roman" w:cs="Times New Roman"/>
          <w:sz w:val="24"/>
          <w:szCs w:val="24"/>
        </w:rPr>
        <w:t xml:space="preserve"> hours </w:t>
      </w:r>
      <w:r w:rsidR="00FD2A5D" w:rsidRPr="003C0DC4">
        <w:rPr>
          <w:rFonts w:ascii="Times New Roman" w:hAnsi="Times New Roman" w:cs="Times New Roman"/>
          <w:sz w:val="24"/>
          <w:szCs w:val="24"/>
        </w:rPr>
        <w:t>at</w:t>
      </w:r>
      <w:r w:rsidR="001F1321" w:rsidRPr="003C0DC4">
        <w:rPr>
          <w:rFonts w:ascii="Times New Roman" w:hAnsi="Times New Roman" w:cs="Times New Roman"/>
          <w:sz w:val="24"/>
          <w:szCs w:val="24"/>
        </w:rPr>
        <w:t>10 pm</w:t>
      </w:r>
      <w:r w:rsidR="00FD2A5D" w:rsidRPr="003C0DC4">
        <w:rPr>
          <w:rFonts w:ascii="Times New Roman" w:hAnsi="Times New Roman" w:cs="Times New Roman"/>
          <w:sz w:val="24"/>
          <w:szCs w:val="24"/>
        </w:rPr>
        <w:t xml:space="preserve"> as opposed to 6 pm as noted by the Learned Magistrate. </w:t>
      </w:r>
    </w:p>
    <w:p w14:paraId="25BCCAE0" w14:textId="37B719FD" w:rsidR="00A60192" w:rsidRPr="003C0DC4" w:rsidRDefault="0003715E" w:rsidP="00A84C03">
      <w:pPr>
        <w:ind w:left="720" w:hanging="720"/>
        <w:jc w:val="both"/>
        <w:rPr>
          <w:rFonts w:ascii="Times New Roman" w:hAnsi="Times New Roman" w:cs="Times New Roman"/>
          <w:sz w:val="24"/>
          <w:szCs w:val="24"/>
        </w:rPr>
      </w:pPr>
      <w:r w:rsidRPr="003C0DC4">
        <w:rPr>
          <w:rFonts w:ascii="Times New Roman" w:hAnsi="Times New Roman" w:cs="Times New Roman"/>
          <w:sz w:val="24"/>
          <w:szCs w:val="24"/>
        </w:rPr>
        <w:t>2.</w:t>
      </w:r>
      <w:r w:rsidR="00A84C03">
        <w:rPr>
          <w:rFonts w:ascii="Times New Roman" w:hAnsi="Times New Roman" w:cs="Times New Roman"/>
          <w:sz w:val="24"/>
          <w:szCs w:val="24"/>
        </w:rPr>
        <w:tab/>
      </w:r>
      <w:r w:rsidR="001F1321" w:rsidRPr="003C0DC4">
        <w:rPr>
          <w:rFonts w:ascii="Times New Roman" w:hAnsi="Times New Roman" w:cs="Times New Roman"/>
          <w:sz w:val="24"/>
          <w:szCs w:val="24"/>
        </w:rPr>
        <w:t>That</w:t>
      </w:r>
      <w:r w:rsidR="00FD2A5D" w:rsidRPr="003C0DC4">
        <w:rPr>
          <w:rFonts w:ascii="Times New Roman" w:hAnsi="Times New Roman" w:cs="Times New Roman"/>
          <w:sz w:val="24"/>
          <w:szCs w:val="24"/>
        </w:rPr>
        <w:t xml:space="preserve"> the </w:t>
      </w:r>
      <w:r w:rsidR="00951DB6" w:rsidRPr="003C0DC4">
        <w:rPr>
          <w:rFonts w:ascii="Times New Roman" w:hAnsi="Times New Roman" w:cs="Times New Roman"/>
          <w:sz w:val="24"/>
          <w:szCs w:val="24"/>
        </w:rPr>
        <w:t xml:space="preserve">court </w:t>
      </w:r>
      <w:r w:rsidR="00951DB6" w:rsidRPr="003A71DC">
        <w:rPr>
          <w:rFonts w:ascii="Times New Roman" w:hAnsi="Times New Roman" w:cs="Times New Roman"/>
          <w:i/>
          <w:sz w:val="24"/>
          <w:szCs w:val="24"/>
        </w:rPr>
        <w:t>a</w:t>
      </w:r>
      <w:r w:rsidR="003A71DC" w:rsidRPr="003A71DC">
        <w:rPr>
          <w:rFonts w:ascii="Times New Roman" w:hAnsi="Times New Roman" w:cs="Times New Roman"/>
          <w:i/>
          <w:sz w:val="24"/>
          <w:szCs w:val="24"/>
        </w:rPr>
        <w:t xml:space="preserve"> </w:t>
      </w:r>
      <w:r w:rsidR="00951DB6" w:rsidRPr="003A71DC">
        <w:rPr>
          <w:rFonts w:ascii="Times New Roman" w:hAnsi="Times New Roman" w:cs="Times New Roman"/>
          <w:i/>
          <w:sz w:val="24"/>
          <w:szCs w:val="24"/>
        </w:rPr>
        <w:t>quo</w:t>
      </w:r>
      <w:r w:rsidR="00951DB6" w:rsidRPr="003C0DC4">
        <w:rPr>
          <w:rFonts w:ascii="Times New Roman" w:hAnsi="Times New Roman" w:cs="Times New Roman"/>
          <w:sz w:val="24"/>
          <w:szCs w:val="24"/>
        </w:rPr>
        <w:t xml:space="preserve"> relied on circumstantial evidence to convict the Applicant when all </w:t>
      </w:r>
      <w:r w:rsidRPr="003C0DC4">
        <w:rPr>
          <w:rFonts w:ascii="Times New Roman" w:hAnsi="Times New Roman" w:cs="Times New Roman"/>
          <w:sz w:val="24"/>
          <w:szCs w:val="24"/>
        </w:rPr>
        <w:t>its</w:t>
      </w:r>
      <w:r w:rsidR="00951DB6" w:rsidRPr="003C0DC4">
        <w:rPr>
          <w:rFonts w:ascii="Times New Roman" w:hAnsi="Times New Roman" w:cs="Times New Roman"/>
          <w:sz w:val="24"/>
          <w:szCs w:val="24"/>
        </w:rPr>
        <w:t xml:space="preserve"> </w:t>
      </w:r>
      <w:r w:rsidRPr="003C0DC4">
        <w:rPr>
          <w:rFonts w:ascii="Times New Roman" w:hAnsi="Times New Roman" w:cs="Times New Roman"/>
          <w:sz w:val="24"/>
          <w:szCs w:val="24"/>
        </w:rPr>
        <w:t>requirements were not met.</w:t>
      </w:r>
      <w:r w:rsidR="00A60192" w:rsidRPr="003C0DC4">
        <w:rPr>
          <w:rFonts w:ascii="Times New Roman" w:hAnsi="Times New Roman" w:cs="Times New Roman"/>
          <w:sz w:val="24"/>
          <w:szCs w:val="24"/>
        </w:rPr>
        <w:t xml:space="preserve"> </w:t>
      </w:r>
    </w:p>
    <w:p w14:paraId="769D7582" w14:textId="694D8E51" w:rsidR="00CD4D76" w:rsidRPr="003C0DC4" w:rsidRDefault="00A60192" w:rsidP="003C0DC4">
      <w:pPr>
        <w:jc w:val="both"/>
        <w:rPr>
          <w:rFonts w:ascii="Times New Roman" w:hAnsi="Times New Roman" w:cs="Times New Roman"/>
          <w:sz w:val="24"/>
          <w:szCs w:val="24"/>
        </w:rPr>
      </w:pPr>
      <w:r w:rsidRPr="003C0DC4">
        <w:rPr>
          <w:rFonts w:ascii="Times New Roman" w:hAnsi="Times New Roman" w:cs="Times New Roman"/>
          <w:sz w:val="24"/>
          <w:szCs w:val="24"/>
        </w:rPr>
        <w:t>3.</w:t>
      </w:r>
      <w:r w:rsidR="00A84C03">
        <w:rPr>
          <w:rFonts w:ascii="Times New Roman" w:hAnsi="Times New Roman" w:cs="Times New Roman"/>
          <w:sz w:val="24"/>
          <w:szCs w:val="24"/>
        </w:rPr>
        <w:tab/>
      </w:r>
      <w:r w:rsidR="00057BA1" w:rsidRPr="003C0DC4">
        <w:rPr>
          <w:rFonts w:ascii="Times New Roman" w:hAnsi="Times New Roman" w:cs="Times New Roman"/>
          <w:sz w:val="24"/>
          <w:szCs w:val="24"/>
        </w:rPr>
        <w:t xml:space="preserve">That the court </w:t>
      </w:r>
      <w:r w:rsidR="00057BA1" w:rsidRPr="00A84C03">
        <w:rPr>
          <w:rFonts w:ascii="Times New Roman" w:hAnsi="Times New Roman" w:cs="Times New Roman"/>
          <w:i/>
          <w:sz w:val="24"/>
          <w:szCs w:val="24"/>
        </w:rPr>
        <w:t>a</w:t>
      </w:r>
      <w:r w:rsidR="00A84C03">
        <w:rPr>
          <w:rFonts w:ascii="Times New Roman" w:hAnsi="Times New Roman" w:cs="Times New Roman"/>
          <w:i/>
          <w:sz w:val="24"/>
          <w:szCs w:val="24"/>
        </w:rPr>
        <w:t xml:space="preserve"> </w:t>
      </w:r>
      <w:r w:rsidR="00057BA1" w:rsidRPr="00A84C03">
        <w:rPr>
          <w:rFonts w:ascii="Times New Roman" w:hAnsi="Times New Roman" w:cs="Times New Roman"/>
          <w:i/>
          <w:sz w:val="24"/>
          <w:szCs w:val="24"/>
        </w:rPr>
        <w:t>quo</w:t>
      </w:r>
      <w:r w:rsidR="00057BA1" w:rsidRPr="003C0DC4">
        <w:rPr>
          <w:rFonts w:ascii="Times New Roman" w:hAnsi="Times New Roman" w:cs="Times New Roman"/>
          <w:sz w:val="24"/>
          <w:szCs w:val="24"/>
        </w:rPr>
        <w:t xml:space="preserve"> </w:t>
      </w:r>
      <w:r w:rsidRPr="003C0DC4">
        <w:rPr>
          <w:rFonts w:ascii="Times New Roman" w:hAnsi="Times New Roman" w:cs="Times New Roman"/>
          <w:sz w:val="24"/>
          <w:szCs w:val="24"/>
        </w:rPr>
        <w:t>denied Applicant</w:t>
      </w:r>
      <w:r w:rsidR="00057BA1" w:rsidRPr="003C0DC4">
        <w:rPr>
          <w:rFonts w:ascii="Times New Roman" w:hAnsi="Times New Roman" w:cs="Times New Roman"/>
          <w:sz w:val="24"/>
          <w:szCs w:val="24"/>
        </w:rPr>
        <w:t xml:space="preserve"> a fair trial</w:t>
      </w:r>
      <w:r w:rsidRPr="003C0DC4">
        <w:rPr>
          <w:rFonts w:ascii="Times New Roman" w:hAnsi="Times New Roman" w:cs="Times New Roman"/>
          <w:sz w:val="24"/>
          <w:szCs w:val="24"/>
        </w:rPr>
        <w:t>.</w:t>
      </w:r>
    </w:p>
    <w:p w14:paraId="5F599E6D" w14:textId="77777777" w:rsidR="00A84C03" w:rsidRDefault="00A84C03" w:rsidP="003C0DC4">
      <w:pPr>
        <w:jc w:val="both"/>
        <w:rPr>
          <w:rFonts w:ascii="Times New Roman" w:hAnsi="Times New Roman" w:cs="Times New Roman"/>
          <w:sz w:val="24"/>
          <w:szCs w:val="24"/>
          <w:u w:val="single"/>
        </w:rPr>
      </w:pPr>
    </w:p>
    <w:p w14:paraId="3B75C8D0" w14:textId="2E4E8D31" w:rsidR="00AF6F87" w:rsidRPr="003C0DC4" w:rsidRDefault="00AF6F87" w:rsidP="003C0DC4">
      <w:pPr>
        <w:jc w:val="both"/>
        <w:rPr>
          <w:rFonts w:ascii="Times New Roman" w:hAnsi="Times New Roman" w:cs="Times New Roman"/>
          <w:sz w:val="24"/>
          <w:szCs w:val="24"/>
          <w:u w:val="single"/>
        </w:rPr>
      </w:pPr>
      <w:r w:rsidRPr="003C0DC4">
        <w:rPr>
          <w:rFonts w:ascii="Times New Roman" w:hAnsi="Times New Roman" w:cs="Times New Roman"/>
          <w:sz w:val="24"/>
          <w:szCs w:val="24"/>
          <w:u w:val="single"/>
        </w:rPr>
        <w:t>AD SENTENCE</w:t>
      </w:r>
    </w:p>
    <w:p w14:paraId="168B5956" w14:textId="6B2C2C04" w:rsidR="00AF6F87" w:rsidRPr="003C0DC4" w:rsidRDefault="00AF6F87" w:rsidP="00A84C03">
      <w:pPr>
        <w:ind w:left="720" w:hanging="720"/>
        <w:jc w:val="both"/>
        <w:rPr>
          <w:rFonts w:ascii="Times New Roman" w:hAnsi="Times New Roman" w:cs="Times New Roman"/>
          <w:sz w:val="24"/>
          <w:szCs w:val="24"/>
        </w:rPr>
      </w:pPr>
      <w:r w:rsidRPr="003C0DC4">
        <w:rPr>
          <w:rFonts w:ascii="Times New Roman" w:hAnsi="Times New Roman" w:cs="Times New Roman"/>
          <w:sz w:val="24"/>
          <w:szCs w:val="24"/>
        </w:rPr>
        <w:t xml:space="preserve">4. </w:t>
      </w:r>
      <w:r w:rsidR="00A84C03">
        <w:rPr>
          <w:rFonts w:ascii="Times New Roman" w:hAnsi="Times New Roman" w:cs="Times New Roman"/>
          <w:sz w:val="24"/>
          <w:szCs w:val="24"/>
        </w:rPr>
        <w:tab/>
      </w:r>
      <w:r w:rsidRPr="003C0DC4">
        <w:rPr>
          <w:rFonts w:ascii="Times New Roman" w:hAnsi="Times New Roman" w:cs="Times New Roman"/>
          <w:sz w:val="24"/>
          <w:szCs w:val="24"/>
        </w:rPr>
        <w:t xml:space="preserve">That the court </w:t>
      </w:r>
      <w:r w:rsidRPr="00A84C03">
        <w:rPr>
          <w:rFonts w:ascii="Times New Roman" w:hAnsi="Times New Roman" w:cs="Times New Roman"/>
          <w:i/>
          <w:sz w:val="24"/>
          <w:szCs w:val="24"/>
        </w:rPr>
        <w:t>a</w:t>
      </w:r>
      <w:r w:rsidR="00A84C03" w:rsidRPr="00A84C03">
        <w:rPr>
          <w:rFonts w:ascii="Times New Roman" w:hAnsi="Times New Roman" w:cs="Times New Roman"/>
          <w:i/>
          <w:sz w:val="24"/>
          <w:szCs w:val="24"/>
        </w:rPr>
        <w:t xml:space="preserve"> </w:t>
      </w:r>
      <w:r w:rsidRPr="00A84C03">
        <w:rPr>
          <w:rFonts w:ascii="Times New Roman" w:hAnsi="Times New Roman" w:cs="Times New Roman"/>
          <w:i/>
          <w:sz w:val="24"/>
          <w:szCs w:val="24"/>
        </w:rPr>
        <w:t>quo</w:t>
      </w:r>
      <w:r w:rsidRPr="003C0DC4">
        <w:rPr>
          <w:rFonts w:ascii="Times New Roman" w:hAnsi="Times New Roman" w:cs="Times New Roman"/>
          <w:sz w:val="24"/>
          <w:szCs w:val="24"/>
        </w:rPr>
        <w:t xml:space="preserve"> erred at law when it failed to take into account the value of the alleged robbed gold.</w:t>
      </w:r>
    </w:p>
    <w:p w14:paraId="0FD83DE9" w14:textId="4E614755" w:rsidR="00AF6F87" w:rsidRPr="003C0DC4" w:rsidRDefault="00AF6F87" w:rsidP="00A84C03">
      <w:pPr>
        <w:ind w:left="720" w:hanging="720"/>
        <w:jc w:val="both"/>
        <w:rPr>
          <w:rFonts w:ascii="Times New Roman" w:hAnsi="Times New Roman" w:cs="Times New Roman"/>
          <w:sz w:val="24"/>
          <w:szCs w:val="24"/>
        </w:rPr>
      </w:pPr>
      <w:r w:rsidRPr="003C0DC4">
        <w:rPr>
          <w:rFonts w:ascii="Times New Roman" w:hAnsi="Times New Roman" w:cs="Times New Roman"/>
          <w:sz w:val="24"/>
          <w:szCs w:val="24"/>
        </w:rPr>
        <w:t xml:space="preserve">5. </w:t>
      </w:r>
      <w:r w:rsidR="00A84C03">
        <w:rPr>
          <w:rFonts w:ascii="Times New Roman" w:hAnsi="Times New Roman" w:cs="Times New Roman"/>
          <w:sz w:val="24"/>
          <w:szCs w:val="24"/>
        </w:rPr>
        <w:tab/>
      </w:r>
      <w:r w:rsidRPr="003C0DC4">
        <w:rPr>
          <w:rFonts w:ascii="Times New Roman" w:hAnsi="Times New Roman" w:cs="Times New Roman"/>
          <w:sz w:val="24"/>
          <w:szCs w:val="24"/>
        </w:rPr>
        <w:t xml:space="preserve">That the court </w:t>
      </w:r>
      <w:r w:rsidRPr="00A84C03">
        <w:rPr>
          <w:rFonts w:ascii="Times New Roman" w:hAnsi="Times New Roman" w:cs="Times New Roman"/>
          <w:i/>
          <w:sz w:val="24"/>
          <w:szCs w:val="24"/>
        </w:rPr>
        <w:t>a</w:t>
      </w:r>
      <w:r w:rsidR="00A84C03" w:rsidRPr="00A84C03">
        <w:rPr>
          <w:rFonts w:ascii="Times New Roman" w:hAnsi="Times New Roman" w:cs="Times New Roman"/>
          <w:i/>
          <w:sz w:val="24"/>
          <w:szCs w:val="24"/>
        </w:rPr>
        <w:t xml:space="preserve"> </w:t>
      </w:r>
      <w:r w:rsidRPr="00A84C03">
        <w:rPr>
          <w:rFonts w:ascii="Times New Roman" w:hAnsi="Times New Roman" w:cs="Times New Roman"/>
          <w:i/>
          <w:sz w:val="24"/>
          <w:szCs w:val="24"/>
        </w:rPr>
        <w:t>quo</w:t>
      </w:r>
      <w:r w:rsidRPr="003C0DC4">
        <w:rPr>
          <w:rFonts w:ascii="Times New Roman" w:hAnsi="Times New Roman" w:cs="Times New Roman"/>
          <w:sz w:val="24"/>
          <w:szCs w:val="24"/>
        </w:rPr>
        <w:t xml:space="preserve"> misdirected itself when it relied on a medical report o</w:t>
      </w:r>
      <w:r w:rsidR="0075243F">
        <w:rPr>
          <w:rFonts w:ascii="Times New Roman" w:hAnsi="Times New Roman" w:cs="Times New Roman"/>
          <w:sz w:val="24"/>
          <w:szCs w:val="24"/>
        </w:rPr>
        <w:t xml:space="preserve">f the </w:t>
      </w:r>
      <w:r w:rsidRPr="003C0DC4">
        <w:rPr>
          <w:rFonts w:ascii="Times New Roman" w:hAnsi="Times New Roman" w:cs="Times New Roman"/>
          <w:sz w:val="24"/>
          <w:szCs w:val="24"/>
        </w:rPr>
        <w:t>complainant, for purposes of sentencing, which report was an exaggeration.</w:t>
      </w:r>
    </w:p>
    <w:p w14:paraId="49E37A6E" w14:textId="06DAE3AE" w:rsidR="00AF6F87" w:rsidRPr="003C0DC4" w:rsidRDefault="00AF6F87" w:rsidP="00A84C03">
      <w:pPr>
        <w:ind w:left="720" w:hanging="720"/>
        <w:jc w:val="both"/>
        <w:rPr>
          <w:rFonts w:ascii="Times New Roman" w:hAnsi="Times New Roman" w:cs="Times New Roman"/>
          <w:sz w:val="24"/>
          <w:szCs w:val="24"/>
        </w:rPr>
      </w:pPr>
      <w:r w:rsidRPr="003C0DC4">
        <w:rPr>
          <w:rFonts w:ascii="Times New Roman" w:hAnsi="Times New Roman" w:cs="Times New Roman"/>
          <w:sz w:val="24"/>
          <w:szCs w:val="24"/>
        </w:rPr>
        <w:t xml:space="preserve">6. </w:t>
      </w:r>
      <w:r w:rsidR="00A84C03">
        <w:rPr>
          <w:rFonts w:ascii="Times New Roman" w:hAnsi="Times New Roman" w:cs="Times New Roman"/>
          <w:sz w:val="24"/>
          <w:szCs w:val="24"/>
        </w:rPr>
        <w:tab/>
      </w:r>
      <w:r w:rsidRPr="003C0DC4">
        <w:rPr>
          <w:rFonts w:ascii="Times New Roman" w:hAnsi="Times New Roman" w:cs="Times New Roman"/>
          <w:sz w:val="24"/>
          <w:szCs w:val="24"/>
        </w:rPr>
        <w:t xml:space="preserve">That the court </w:t>
      </w:r>
      <w:r w:rsidRPr="00A84C03">
        <w:rPr>
          <w:rFonts w:ascii="Times New Roman" w:hAnsi="Times New Roman" w:cs="Times New Roman"/>
          <w:i/>
          <w:sz w:val="24"/>
          <w:szCs w:val="24"/>
        </w:rPr>
        <w:t>a</w:t>
      </w:r>
      <w:r w:rsidR="00A84C03" w:rsidRPr="00A84C03">
        <w:rPr>
          <w:rFonts w:ascii="Times New Roman" w:hAnsi="Times New Roman" w:cs="Times New Roman"/>
          <w:i/>
          <w:sz w:val="24"/>
          <w:szCs w:val="24"/>
        </w:rPr>
        <w:t xml:space="preserve"> </w:t>
      </w:r>
      <w:r w:rsidRPr="00A84C03">
        <w:rPr>
          <w:rFonts w:ascii="Times New Roman" w:hAnsi="Times New Roman" w:cs="Times New Roman"/>
          <w:i/>
          <w:sz w:val="24"/>
          <w:szCs w:val="24"/>
        </w:rPr>
        <w:t>quo</w:t>
      </w:r>
      <w:r w:rsidRPr="003C0DC4">
        <w:rPr>
          <w:rFonts w:ascii="Times New Roman" w:hAnsi="Times New Roman" w:cs="Times New Roman"/>
          <w:sz w:val="24"/>
          <w:szCs w:val="24"/>
        </w:rPr>
        <w:t xml:space="preserve"> erred at law by failing to individualise the sentences of each individual offender.</w:t>
      </w:r>
    </w:p>
    <w:p w14:paraId="6D308F94" w14:textId="20491B10" w:rsidR="00CD4D76" w:rsidRPr="003C0DC4" w:rsidRDefault="00CD4D76"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The Applicant </w:t>
      </w:r>
      <w:r w:rsidR="00057BA1" w:rsidRPr="003C0DC4">
        <w:rPr>
          <w:rFonts w:ascii="Times New Roman" w:hAnsi="Times New Roman" w:cs="Times New Roman"/>
          <w:sz w:val="24"/>
          <w:szCs w:val="24"/>
        </w:rPr>
        <w:t>states through his counsel that he is not a flight risk, and</w:t>
      </w:r>
      <w:r w:rsidR="0077109F" w:rsidRPr="003C0DC4">
        <w:rPr>
          <w:rFonts w:ascii="Times New Roman" w:hAnsi="Times New Roman" w:cs="Times New Roman"/>
          <w:sz w:val="24"/>
          <w:szCs w:val="24"/>
        </w:rPr>
        <w:t xml:space="preserve"> that</w:t>
      </w:r>
      <w:r w:rsidR="00057BA1" w:rsidRPr="003C0DC4">
        <w:rPr>
          <w:rFonts w:ascii="Times New Roman" w:hAnsi="Times New Roman" w:cs="Times New Roman"/>
          <w:sz w:val="24"/>
          <w:szCs w:val="24"/>
        </w:rPr>
        <w:t xml:space="preserve"> he enjoys very high prospects of success on appeal</w:t>
      </w:r>
      <w:r w:rsidR="0077109F" w:rsidRPr="003C0DC4">
        <w:rPr>
          <w:rFonts w:ascii="Times New Roman" w:hAnsi="Times New Roman" w:cs="Times New Roman"/>
          <w:sz w:val="24"/>
          <w:szCs w:val="24"/>
        </w:rPr>
        <w:t>. He argues further</w:t>
      </w:r>
      <w:r w:rsidR="00057BA1" w:rsidRPr="003C0DC4">
        <w:rPr>
          <w:rFonts w:ascii="Times New Roman" w:hAnsi="Times New Roman" w:cs="Times New Roman"/>
          <w:sz w:val="24"/>
          <w:szCs w:val="24"/>
        </w:rPr>
        <w:t xml:space="preserve"> that he will be prejudiced if he waits out prosecution of his appeal while serving his </w:t>
      </w:r>
      <w:r w:rsidR="0077109F" w:rsidRPr="003C0DC4">
        <w:rPr>
          <w:rFonts w:ascii="Times New Roman" w:hAnsi="Times New Roman" w:cs="Times New Roman"/>
          <w:sz w:val="24"/>
          <w:szCs w:val="24"/>
        </w:rPr>
        <w:t xml:space="preserve">prison </w:t>
      </w:r>
      <w:r w:rsidR="00057BA1" w:rsidRPr="003C0DC4">
        <w:rPr>
          <w:rFonts w:ascii="Times New Roman" w:hAnsi="Times New Roman" w:cs="Times New Roman"/>
          <w:sz w:val="24"/>
          <w:szCs w:val="24"/>
        </w:rPr>
        <w:t>term.</w:t>
      </w:r>
    </w:p>
    <w:p w14:paraId="5EA276F7" w14:textId="1C3A7D07" w:rsidR="00AC62C9" w:rsidRPr="003C0DC4" w:rsidRDefault="00A23584"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The State </w:t>
      </w:r>
      <w:r w:rsidR="00AC62C9" w:rsidRPr="003C0DC4">
        <w:rPr>
          <w:rFonts w:ascii="Times New Roman" w:hAnsi="Times New Roman" w:cs="Times New Roman"/>
          <w:sz w:val="24"/>
          <w:szCs w:val="24"/>
        </w:rPr>
        <w:t xml:space="preserve">opposes Applicant’s release on bail mainly on </w:t>
      </w:r>
      <w:r w:rsidR="00FD2A5D" w:rsidRPr="003C0DC4">
        <w:rPr>
          <w:rFonts w:ascii="Times New Roman" w:hAnsi="Times New Roman" w:cs="Times New Roman"/>
          <w:sz w:val="24"/>
          <w:szCs w:val="24"/>
        </w:rPr>
        <w:t xml:space="preserve">one </w:t>
      </w:r>
      <w:r w:rsidR="00AC62C9" w:rsidRPr="003C0DC4">
        <w:rPr>
          <w:rFonts w:ascii="Times New Roman" w:hAnsi="Times New Roman" w:cs="Times New Roman"/>
          <w:sz w:val="24"/>
          <w:szCs w:val="24"/>
        </w:rPr>
        <w:t>reason</w:t>
      </w:r>
      <w:r w:rsidR="00FD2A5D" w:rsidRPr="003C0DC4">
        <w:rPr>
          <w:rFonts w:ascii="Times New Roman" w:hAnsi="Times New Roman" w:cs="Times New Roman"/>
          <w:sz w:val="24"/>
          <w:szCs w:val="24"/>
        </w:rPr>
        <w:t>, namely that his prospects of success are dim. The State contends that the Applicant does not have</w:t>
      </w:r>
      <w:r w:rsidR="0077109F" w:rsidRPr="003C0DC4">
        <w:rPr>
          <w:rFonts w:ascii="Times New Roman" w:hAnsi="Times New Roman" w:cs="Times New Roman"/>
          <w:sz w:val="24"/>
          <w:szCs w:val="24"/>
        </w:rPr>
        <w:t xml:space="preserve"> even</w:t>
      </w:r>
      <w:r w:rsidR="00FD2A5D" w:rsidRPr="003C0DC4">
        <w:rPr>
          <w:rFonts w:ascii="Times New Roman" w:hAnsi="Times New Roman" w:cs="Times New Roman"/>
          <w:sz w:val="24"/>
          <w:szCs w:val="24"/>
        </w:rPr>
        <w:t xml:space="preserve"> a fighting chance</w:t>
      </w:r>
      <w:r w:rsidR="0077109F" w:rsidRPr="003C0DC4">
        <w:rPr>
          <w:rFonts w:ascii="Times New Roman" w:hAnsi="Times New Roman" w:cs="Times New Roman"/>
          <w:sz w:val="24"/>
          <w:szCs w:val="24"/>
        </w:rPr>
        <w:t>.</w:t>
      </w:r>
    </w:p>
    <w:p w14:paraId="0ADB444C" w14:textId="42B3C0A8" w:rsidR="00412859" w:rsidRPr="003C0DC4" w:rsidRDefault="00412859" w:rsidP="003C0DC4">
      <w:pPr>
        <w:jc w:val="both"/>
        <w:rPr>
          <w:rFonts w:ascii="Times New Roman" w:hAnsi="Times New Roman" w:cs="Times New Roman"/>
          <w:sz w:val="24"/>
          <w:szCs w:val="24"/>
          <w:u w:val="single"/>
        </w:rPr>
      </w:pPr>
      <w:r w:rsidRPr="003C0DC4">
        <w:rPr>
          <w:rFonts w:ascii="Times New Roman" w:hAnsi="Times New Roman" w:cs="Times New Roman"/>
          <w:sz w:val="24"/>
          <w:szCs w:val="24"/>
          <w:u w:val="single"/>
        </w:rPr>
        <w:lastRenderedPageBreak/>
        <w:t>Analysis of the Facts.</w:t>
      </w:r>
    </w:p>
    <w:p w14:paraId="04F2CC45" w14:textId="36642903" w:rsidR="00B4734B" w:rsidRPr="003C0DC4" w:rsidRDefault="00B4734B" w:rsidP="003C0DC4">
      <w:pPr>
        <w:jc w:val="both"/>
        <w:rPr>
          <w:rFonts w:ascii="Times New Roman" w:hAnsi="Times New Roman" w:cs="Times New Roman"/>
          <w:sz w:val="24"/>
          <w:szCs w:val="24"/>
          <w:u w:val="single"/>
        </w:rPr>
      </w:pPr>
      <w:r w:rsidRPr="003C0DC4">
        <w:rPr>
          <w:rFonts w:ascii="Times New Roman" w:hAnsi="Times New Roman" w:cs="Times New Roman"/>
          <w:sz w:val="24"/>
          <w:szCs w:val="24"/>
          <w:u w:val="single"/>
        </w:rPr>
        <w:t>AD CONVICTION.</w:t>
      </w:r>
    </w:p>
    <w:p w14:paraId="0BBAAD59" w14:textId="6D2AEE82" w:rsidR="004E5FE5" w:rsidRPr="003C0DC4" w:rsidRDefault="00C65FEA"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This court is of the view that the argument on the </w:t>
      </w:r>
      <w:proofErr w:type="spellStart"/>
      <w:r w:rsidR="00572D92" w:rsidRPr="003C0DC4">
        <w:rPr>
          <w:rFonts w:ascii="Times New Roman" w:hAnsi="Times New Roman" w:cs="Times New Roman"/>
          <w:sz w:val="24"/>
          <w:szCs w:val="24"/>
        </w:rPr>
        <w:t>C</w:t>
      </w:r>
      <w:r w:rsidRPr="003C0DC4">
        <w:rPr>
          <w:rFonts w:ascii="Times New Roman" w:hAnsi="Times New Roman" w:cs="Times New Roman"/>
          <w:sz w:val="24"/>
          <w:szCs w:val="24"/>
        </w:rPr>
        <w:t>ovid</w:t>
      </w:r>
      <w:proofErr w:type="spellEnd"/>
      <w:r w:rsidRPr="003C0DC4">
        <w:rPr>
          <w:rFonts w:ascii="Times New Roman" w:hAnsi="Times New Roman" w:cs="Times New Roman"/>
          <w:sz w:val="24"/>
          <w:szCs w:val="24"/>
        </w:rPr>
        <w:t xml:space="preserve"> 19 regulations does not help the present applicant. It is not his defence that he failed to return to Kwekwe in fear of breaching </w:t>
      </w:r>
      <w:proofErr w:type="spellStart"/>
      <w:r w:rsidR="0077109F" w:rsidRPr="003C0DC4">
        <w:rPr>
          <w:rFonts w:ascii="Times New Roman" w:hAnsi="Times New Roman" w:cs="Times New Roman"/>
          <w:sz w:val="24"/>
          <w:szCs w:val="24"/>
        </w:rPr>
        <w:t>C</w:t>
      </w:r>
      <w:r w:rsidRPr="003C0DC4">
        <w:rPr>
          <w:rFonts w:ascii="Times New Roman" w:hAnsi="Times New Roman" w:cs="Times New Roman"/>
          <w:sz w:val="24"/>
          <w:szCs w:val="24"/>
        </w:rPr>
        <w:t>ovid</w:t>
      </w:r>
      <w:proofErr w:type="spellEnd"/>
      <w:r w:rsidR="00412859" w:rsidRPr="003C0DC4">
        <w:rPr>
          <w:rFonts w:ascii="Times New Roman" w:hAnsi="Times New Roman" w:cs="Times New Roman"/>
          <w:sz w:val="24"/>
          <w:szCs w:val="24"/>
        </w:rPr>
        <w:t xml:space="preserve"> 19</w:t>
      </w:r>
      <w:r w:rsidRPr="003C0DC4">
        <w:rPr>
          <w:rFonts w:ascii="Times New Roman" w:hAnsi="Times New Roman" w:cs="Times New Roman"/>
          <w:sz w:val="24"/>
          <w:szCs w:val="24"/>
        </w:rPr>
        <w:t xml:space="preserve"> regulations. That in fact was the defence of Accused 2</w:t>
      </w:r>
      <w:r w:rsidR="004E5FE5" w:rsidRPr="003C0DC4">
        <w:rPr>
          <w:rFonts w:ascii="Times New Roman" w:hAnsi="Times New Roman" w:cs="Times New Roman"/>
          <w:sz w:val="24"/>
          <w:szCs w:val="24"/>
        </w:rPr>
        <w:t xml:space="preserve"> and 3</w:t>
      </w:r>
      <w:r w:rsidRPr="003C0DC4">
        <w:rPr>
          <w:rFonts w:ascii="Times New Roman" w:hAnsi="Times New Roman" w:cs="Times New Roman"/>
          <w:sz w:val="24"/>
          <w:szCs w:val="24"/>
        </w:rPr>
        <w:t xml:space="preserve"> who w</w:t>
      </w:r>
      <w:r w:rsidR="004E5FE5" w:rsidRPr="003C0DC4">
        <w:rPr>
          <w:rFonts w:ascii="Times New Roman" w:hAnsi="Times New Roman" w:cs="Times New Roman"/>
          <w:sz w:val="24"/>
          <w:szCs w:val="24"/>
        </w:rPr>
        <w:t xml:space="preserve">ere in charge </w:t>
      </w:r>
      <w:r w:rsidRPr="003C0DC4">
        <w:rPr>
          <w:rFonts w:ascii="Times New Roman" w:hAnsi="Times New Roman" w:cs="Times New Roman"/>
          <w:sz w:val="24"/>
          <w:szCs w:val="24"/>
        </w:rPr>
        <w:t>of a motor vehicle</w:t>
      </w:r>
      <w:r w:rsidR="004E5FE5" w:rsidRPr="003C0DC4">
        <w:rPr>
          <w:rFonts w:ascii="Times New Roman" w:hAnsi="Times New Roman" w:cs="Times New Roman"/>
          <w:sz w:val="24"/>
          <w:szCs w:val="24"/>
        </w:rPr>
        <w:t xml:space="preserve"> later found close to the scene of crime.</w:t>
      </w:r>
      <w:r w:rsidR="00266BD4" w:rsidRPr="003C0DC4">
        <w:rPr>
          <w:rFonts w:ascii="Times New Roman" w:hAnsi="Times New Roman" w:cs="Times New Roman"/>
          <w:sz w:val="24"/>
          <w:szCs w:val="24"/>
        </w:rPr>
        <w:t xml:space="preserve"> Applicant before court could not have travelled as he was already apprehended at the scene of the offence</w:t>
      </w:r>
      <w:r w:rsidR="004E5FE5" w:rsidRPr="003C0DC4">
        <w:rPr>
          <w:rFonts w:ascii="Times New Roman" w:hAnsi="Times New Roman" w:cs="Times New Roman"/>
          <w:sz w:val="24"/>
          <w:szCs w:val="24"/>
        </w:rPr>
        <w:t>.</w:t>
      </w:r>
    </w:p>
    <w:p w14:paraId="443EF6DA" w14:textId="15CB52C6" w:rsidR="004E5FE5" w:rsidRPr="003C0DC4" w:rsidRDefault="004E5FE5"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The Applicant’s defence in the court </w:t>
      </w:r>
      <w:r w:rsidRPr="00A84C03">
        <w:rPr>
          <w:rFonts w:ascii="Times New Roman" w:hAnsi="Times New Roman" w:cs="Times New Roman"/>
          <w:i/>
          <w:sz w:val="24"/>
          <w:szCs w:val="24"/>
        </w:rPr>
        <w:t>a</w:t>
      </w:r>
      <w:r w:rsidR="00A84C03" w:rsidRPr="00A84C03">
        <w:rPr>
          <w:rFonts w:ascii="Times New Roman" w:hAnsi="Times New Roman" w:cs="Times New Roman"/>
          <w:i/>
          <w:sz w:val="24"/>
          <w:szCs w:val="24"/>
        </w:rPr>
        <w:t xml:space="preserve"> </w:t>
      </w:r>
      <w:r w:rsidRPr="00A84C03">
        <w:rPr>
          <w:rFonts w:ascii="Times New Roman" w:hAnsi="Times New Roman" w:cs="Times New Roman"/>
          <w:i/>
          <w:sz w:val="24"/>
          <w:szCs w:val="24"/>
        </w:rPr>
        <w:t>quo</w:t>
      </w:r>
      <w:r w:rsidRPr="003C0DC4">
        <w:rPr>
          <w:rFonts w:ascii="Times New Roman" w:hAnsi="Times New Roman" w:cs="Times New Roman"/>
          <w:sz w:val="24"/>
          <w:szCs w:val="24"/>
        </w:rPr>
        <w:t xml:space="preserve"> was that he </w:t>
      </w:r>
      <w:r w:rsidR="000142FE" w:rsidRPr="003C0DC4">
        <w:rPr>
          <w:rFonts w:ascii="Times New Roman" w:hAnsi="Times New Roman" w:cs="Times New Roman"/>
          <w:sz w:val="24"/>
          <w:szCs w:val="24"/>
        </w:rPr>
        <w:t>once worked at the complainant’s mine. He was suspended. He received communication from the now deceased Cuthbert</w:t>
      </w:r>
      <w:r w:rsidR="0077109F" w:rsidRPr="003C0DC4">
        <w:rPr>
          <w:rFonts w:ascii="Times New Roman" w:hAnsi="Times New Roman" w:cs="Times New Roman"/>
          <w:sz w:val="24"/>
          <w:szCs w:val="24"/>
        </w:rPr>
        <w:t xml:space="preserve"> </w:t>
      </w:r>
      <w:proofErr w:type="spellStart"/>
      <w:r w:rsidR="0077109F" w:rsidRPr="003C0DC4">
        <w:rPr>
          <w:rFonts w:ascii="Times New Roman" w:hAnsi="Times New Roman" w:cs="Times New Roman"/>
          <w:sz w:val="24"/>
          <w:szCs w:val="24"/>
        </w:rPr>
        <w:t>Gumani</w:t>
      </w:r>
      <w:proofErr w:type="spellEnd"/>
      <w:r w:rsidR="000142FE" w:rsidRPr="003C0DC4">
        <w:rPr>
          <w:rFonts w:ascii="Times New Roman" w:hAnsi="Times New Roman" w:cs="Times New Roman"/>
          <w:sz w:val="24"/>
          <w:szCs w:val="24"/>
        </w:rPr>
        <w:t xml:space="preserve"> to the effect that complainant require</w:t>
      </w:r>
      <w:r w:rsidR="0077109F" w:rsidRPr="003C0DC4">
        <w:rPr>
          <w:rFonts w:ascii="Times New Roman" w:hAnsi="Times New Roman" w:cs="Times New Roman"/>
          <w:sz w:val="24"/>
          <w:szCs w:val="24"/>
        </w:rPr>
        <w:t xml:space="preserve">d </w:t>
      </w:r>
      <w:r w:rsidR="000142FE" w:rsidRPr="003C0DC4">
        <w:rPr>
          <w:rFonts w:ascii="Times New Roman" w:hAnsi="Times New Roman" w:cs="Times New Roman"/>
          <w:sz w:val="24"/>
          <w:szCs w:val="24"/>
        </w:rPr>
        <w:t>them back at work. He was just picked up by a vehicle from Kwekwe to Shangani. In the vehicle there was the now deceased</w:t>
      </w:r>
      <w:r w:rsidR="001F15F4" w:rsidRPr="003C0DC4">
        <w:rPr>
          <w:rFonts w:ascii="Times New Roman" w:hAnsi="Times New Roman" w:cs="Times New Roman"/>
          <w:sz w:val="24"/>
          <w:szCs w:val="24"/>
        </w:rPr>
        <w:t xml:space="preserve">, one Handsome Ndlovu, </w:t>
      </w:r>
      <w:r w:rsidR="0077109F" w:rsidRPr="003C0DC4">
        <w:rPr>
          <w:rFonts w:ascii="Times New Roman" w:hAnsi="Times New Roman" w:cs="Times New Roman"/>
          <w:sz w:val="24"/>
          <w:szCs w:val="24"/>
        </w:rPr>
        <w:t xml:space="preserve">one </w:t>
      </w:r>
      <w:r w:rsidR="001F15F4" w:rsidRPr="003C0DC4">
        <w:rPr>
          <w:rFonts w:ascii="Times New Roman" w:hAnsi="Times New Roman" w:cs="Times New Roman"/>
          <w:sz w:val="24"/>
          <w:szCs w:val="24"/>
        </w:rPr>
        <w:t>Simbarashe and</w:t>
      </w:r>
      <w:r w:rsidR="000142FE" w:rsidRPr="003C0DC4">
        <w:rPr>
          <w:rFonts w:ascii="Times New Roman" w:hAnsi="Times New Roman" w:cs="Times New Roman"/>
          <w:sz w:val="24"/>
          <w:szCs w:val="24"/>
        </w:rPr>
        <w:t xml:space="preserve"> his co-offenders 2 and 3. </w:t>
      </w:r>
      <w:r w:rsidR="001F15F4" w:rsidRPr="003C0DC4">
        <w:rPr>
          <w:rFonts w:ascii="Times New Roman" w:hAnsi="Times New Roman" w:cs="Times New Roman"/>
          <w:sz w:val="24"/>
          <w:szCs w:val="24"/>
        </w:rPr>
        <w:t>It is important to note that Applicant in his defence never disclosed who had hired or arranged for this vehicle. It is not clear who paid for the cost. Applicant portrays himself as a person who was just ferried without any prior arrangement wi</w:t>
      </w:r>
      <w:r w:rsidR="0075243F">
        <w:rPr>
          <w:rFonts w:ascii="Times New Roman" w:hAnsi="Times New Roman" w:cs="Times New Roman"/>
          <w:sz w:val="24"/>
          <w:szCs w:val="24"/>
        </w:rPr>
        <w:t>th the transporters. He sought t</w:t>
      </w:r>
      <w:r w:rsidR="001F15F4" w:rsidRPr="003C0DC4">
        <w:rPr>
          <w:rFonts w:ascii="Times New Roman" w:hAnsi="Times New Roman" w:cs="Times New Roman"/>
          <w:sz w:val="24"/>
          <w:szCs w:val="24"/>
        </w:rPr>
        <w:t>o distance himself as far as possible from his co- accused.</w:t>
      </w:r>
    </w:p>
    <w:p w14:paraId="27E2AD96" w14:textId="12B27380" w:rsidR="001F15F4" w:rsidRPr="003C0DC4" w:rsidRDefault="001F15F4"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Be that as it may </w:t>
      </w:r>
      <w:r w:rsidR="0077109F" w:rsidRPr="003C0DC4">
        <w:rPr>
          <w:rFonts w:ascii="Times New Roman" w:hAnsi="Times New Roman" w:cs="Times New Roman"/>
          <w:sz w:val="24"/>
          <w:szCs w:val="24"/>
        </w:rPr>
        <w:t xml:space="preserve">the crux of his </w:t>
      </w:r>
      <w:r w:rsidRPr="003C0DC4">
        <w:rPr>
          <w:rFonts w:ascii="Times New Roman" w:hAnsi="Times New Roman" w:cs="Times New Roman"/>
          <w:sz w:val="24"/>
          <w:szCs w:val="24"/>
        </w:rPr>
        <w:t>defence is that he was at the mine for an innocent purpose</w:t>
      </w:r>
      <w:r w:rsidR="0077109F" w:rsidRPr="003C0DC4">
        <w:rPr>
          <w:rFonts w:ascii="Times New Roman" w:hAnsi="Times New Roman" w:cs="Times New Roman"/>
          <w:sz w:val="24"/>
          <w:szCs w:val="24"/>
        </w:rPr>
        <w:t xml:space="preserve"> </w:t>
      </w:r>
      <w:r w:rsidR="00C27BAA" w:rsidRPr="003C0DC4">
        <w:rPr>
          <w:rFonts w:ascii="Times New Roman" w:hAnsi="Times New Roman" w:cs="Times New Roman"/>
          <w:sz w:val="24"/>
          <w:szCs w:val="24"/>
        </w:rPr>
        <w:t>i.e.</w:t>
      </w:r>
      <w:r w:rsidR="0077109F" w:rsidRPr="003C0DC4">
        <w:rPr>
          <w:rFonts w:ascii="Times New Roman" w:hAnsi="Times New Roman" w:cs="Times New Roman"/>
          <w:sz w:val="24"/>
          <w:szCs w:val="24"/>
        </w:rPr>
        <w:t xml:space="preserve"> to work. </w:t>
      </w:r>
      <w:r w:rsidRPr="003C0DC4">
        <w:rPr>
          <w:rFonts w:ascii="Times New Roman" w:hAnsi="Times New Roman" w:cs="Times New Roman"/>
          <w:sz w:val="24"/>
          <w:szCs w:val="24"/>
        </w:rPr>
        <w:t xml:space="preserve">It is only this point that the court aquo discredited. The court aquo found that Applicant could not have been at a mine for employment purposes at around midnight. This court is of the view that this finding is logical and based on common sense. Issues of employment are administrative. One does not visit his employers current or former at mid night to negotiate </w:t>
      </w:r>
      <w:r w:rsidR="00CD026F" w:rsidRPr="003C0DC4">
        <w:rPr>
          <w:rFonts w:ascii="Times New Roman" w:hAnsi="Times New Roman" w:cs="Times New Roman"/>
          <w:sz w:val="24"/>
          <w:szCs w:val="24"/>
        </w:rPr>
        <w:t>terms of engagement</w:t>
      </w:r>
      <w:r w:rsidR="00C27BAA" w:rsidRPr="003C0DC4">
        <w:rPr>
          <w:rFonts w:ascii="Times New Roman" w:hAnsi="Times New Roman" w:cs="Times New Roman"/>
          <w:sz w:val="24"/>
          <w:szCs w:val="24"/>
        </w:rPr>
        <w:t>.</w:t>
      </w:r>
      <w:r w:rsidR="00CD026F" w:rsidRPr="003C0DC4">
        <w:rPr>
          <w:rFonts w:ascii="Times New Roman" w:hAnsi="Times New Roman" w:cs="Times New Roman"/>
          <w:sz w:val="24"/>
          <w:szCs w:val="24"/>
        </w:rPr>
        <w:t xml:space="preserve"> In his defence outline the Applicant state</w:t>
      </w:r>
      <w:r w:rsidR="00C27BAA" w:rsidRPr="003C0DC4">
        <w:rPr>
          <w:rFonts w:ascii="Times New Roman" w:hAnsi="Times New Roman" w:cs="Times New Roman"/>
          <w:sz w:val="24"/>
          <w:szCs w:val="24"/>
        </w:rPr>
        <w:t>d</w:t>
      </w:r>
      <w:r w:rsidR="00CD026F" w:rsidRPr="003C0DC4">
        <w:rPr>
          <w:rFonts w:ascii="Times New Roman" w:hAnsi="Times New Roman" w:cs="Times New Roman"/>
          <w:sz w:val="24"/>
          <w:szCs w:val="24"/>
        </w:rPr>
        <w:t xml:space="preserve"> at paragraph 2,</w:t>
      </w:r>
      <w:r w:rsidR="00A84C03">
        <w:rPr>
          <w:rFonts w:ascii="Times New Roman" w:hAnsi="Times New Roman" w:cs="Times New Roman"/>
          <w:sz w:val="24"/>
          <w:szCs w:val="24"/>
        </w:rPr>
        <w:t xml:space="preserve"> </w:t>
      </w:r>
      <w:r w:rsidR="00CD026F" w:rsidRPr="003C0DC4">
        <w:rPr>
          <w:rFonts w:ascii="Times New Roman" w:hAnsi="Times New Roman" w:cs="Times New Roman"/>
          <w:sz w:val="24"/>
          <w:szCs w:val="24"/>
        </w:rPr>
        <w:t>that;</w:t>
      </w:r>
    </w:p>
    <w:p w14:paraId="06A541A2" w14:textId="1D6D551F" w:rsidR="00CD026F" w:rsidRPr="003C0DC4" w:rsidRDefault="00CD026F" w:rsidP="003C0DC4">
      <w:pPr>
        <w:jc w:val="both"/>
        <w:rPr>
          <w:rFonts w:ascii="Times New Roman" w:hAnsi="Times New Roman" w:cs="Times New Roman"/>
          <w:i/>
          <w:iCs/>
          <w:sz w:val="24"/>
          <w:szCs w:val="24"/>
        </w:rPr>
      </w:pPr>
      <w:r w:rsidRPr="003C0DC4">
        <w:rPr>
          <w:rFonts w:ascii="Times New Roman" w:hAnsi="Times New Roman" w:cs="Times New Roman"/>
          <w:i/>
          <w:iCs/>
          <w:sz w:val="24"/>
          <w:szCs w:val="24"/>
        </w:rPr>
        <w:t>“…. He was one of the people who were wanted for some work at his former workplace being New Eclipse Mine.”</w:t>
      </w:r>
    </w:p>
    <w:p w14:paraId="63376C5F" w14:textId="34AF05FC" w:rsidR="00CD026F" w:rsidRPr="003C0DC4" w:rsidRDefault="00CD31B5" w:rsidP="003C0DC4">
      <w:pPr>
        <w:jc w:val="both"/>
        <w:rPr>
          <w:rFonts w:ascii="Times New Roman" w:hAnsi="Times New Roman" w:cs="Times New Roman"/>
          <w:sz w:val="24"/>
          <w:szCs w:val="24"/>
        </w:rPr>
      </w:pPr>
      <w:r w:rsidRPr="003C0DC4">
        <w:rPr>
          <w:rFonts w:ascii="Times New Roman" w:hAnsi="Times New Roman" w:cs="Times New Roman"/>
          <w:sz w:val="24"/>
          <w:szCs w:val="24"/>
        </w:rPr>
        <w:t>Applicant claims to have obtained this information fr</w:t>
      </w:r>
      <w:r w:rsidR="0075243F">
        <w:rPr>
          <w:rFonts w:ascii="Times New Roman" w:hAnsi="Times New Roman" w:cs="Times New Roman"/>
          <w:sz w:val="24"/>
          <w:szCs w:val="24"/>
        </w:rPr>
        <w:t>o</w:t>
      </w:r>
      <w:r w:rsidRPr="003C0DC4">
        <w:rPr>
          <w:rFonts w:ascii="Times New Roman" w:hAnsi="Times New Roman" w:cs="Times New Roman"/>
          <w:sz w:val="24"/>
          <w:szCs w:val="24"/>
        </w:rPr>
        <w:t xml:space="preserve">m </w:t>
      </w:r>
      <w:proofErr w:type="spellStart"/>
      <w:r w:rsidRPr="003C0DC4">
        <w:rPr>
          <w:rFonts w:ascii="Times New Roman" w:hAnsi="Times New Roman" w:cs="Times New Roman"/>
          <w:sz w:val="24"/>
          <w:szCs w:val="24"/>
        </w:rPr>
        <w:t>Gumani</w:t>
      </w:r>
      <w:proofErr w:type="spellEnd"/>
      <w:r w:rsidRPr="003C0DC4">
        <w:rPr>
          <w:rFonts w:ascii="Times New Roman" w:hAnsi="Times New Roman" w:cs="Times New Roman"/>
          <w:sz w:val="24"/>
          <w:szCs w:val="24"/>
        </w:rPr>
        <w:t xml:space="preserve">. </w:t>
      </w:r>
      <w:r w:rsidR="00CD026F" w:rsidRPr="003C0DC4">
        <w:rPr>
          <w:rFonts w:ascii="Times New Roman" w:hAnsi="Times New Roman" w:cs="Times New Roman"/>
          <w:sz w:val="24"/>
          <w:szCs w:val="24"/>
        </w:rPr>
        <w:t xml:space="preserve">Surely </w:t>
      </w:r>
      <w:r w:rsidRPr="003C0DC4">
        <w:rPr>
          <w:rFonts w:ascii="Times New Roman" w:hAnsi="Times New Roman" w:cs="Times New Roman"/>
          <w:sz w:val="24"/>
          <w:szCs w:val="24"/>
        </w:rPr>
        <w:t>if the communication did not come directly to him, he</w:t>
      </w:r>
      <w:r w:rsidR="00CD026F" w:rsidRPr="003C0DC4">
        <w:rPr>
          <w:rFonts w:ascii="Times New Roman" w:hAnsi="Times New Roman" w:cs="Times New Roman"/>
          <w:sz w:val="24"/>
          <w:szCs w:val="24"/>
        </w:rPr>
        <w:t xml:space="preserve"> could not have been certain if indeed his former employer wanted him back</w:t>
      </w:r>
      <w:r w:rsidRPr="003C0DC4">
        <w:rPr>
          <w:rFonts w:ascii="Times New Roman" w:hAnsi="Times New Roman" w:cs="Times New Roman"/>
          <w:sz w:val="24"/>
          <w:szCs w:val="24"/>
        </w:rPr>
        <w:t>. I</w:t>
      </w:r>
      <w:r w:rsidR="00CD026F" w:rsidRPr="003C0DC4">
        <w:rPr>
          <w:rFonts w:ascii="Times New Roman" w:hAnsi="Times New Roman" w:cs="Times New Roman"/>
          <w:sz w:val="24"/>
          <w:szCs w:val="24"/>
        </w:rPr>
        <w:t xml:space="preserve">f </w:t>
      </w:r>
      <w:r w:rsidRPr="003C0DC4">
        <w:rPr>
          <w:rFonts w:ascii="Times New Roman" w:hAnsi="Times New Roman" w:cs="Times New Roman"/>
          <w:sz w:val="24"/>
          <w:szCs w:val="24"/>
        </w:rPr>
        <w:t>he did</w:t>
      </w:r>
      <w:r w:rsidR="00C27BAA" w:rsidRPr="003C0DC4">
        <w:rPr>
          <w:rFonts w:ascii="Times New Roman" w:hAnsi="Times New Roman" w:cs="Times New Roman"/>
          <w:sz w:val="24"/>
          <w:szCs w:val="24"/>
        </w:rPr>
        <w:t>,</w:t>
      </w:r>
      <w:r w:rsidRPr="003C0DC4">
        <w:rPr>
          <w:rFonts w:ascii="Times New Roman" w:hAnsi="Times New Roman" w:cs="Times New Roman"/>
          <w:sz w:val="24"/>
          <w:szCs w:val="24"/>
        </w:rPr>
        <w:t xml:space="preserve"> </w:t>
      </w:r>
      <w:r w:rsidR="00CD026F" w:rsidRPr="003C0DC4">
        <w:rPr>
          <w:rFonts w:ascii="Times New Roman" w:hAnsi="Times New Roman" w:cs="Times New Roman"/>
          <w:sz w:val="24"/>
          <w:szCs w:val="24"/>
        </w:rPr>
        <w:t>for what type of work and on what terms</w:t>
      </w:r>
      <w:r w:rsidRPr="003C0DC4">
        <w:rPr>
          <w:rFonts w:ascii="Times New Roman" w:hAnsi="Times New Roman" w:cs="Times New Roman"/>
          <w:sz w:val="24"/>
          <w:szCs w:val="24"/>
        </w:rPr>
        <w:t xml:space="preserve">? </w:t>
      </w:r>
      <w:r w:rsidR="00CD026F" w:rsidRPr="003C0DC4">
        <w:rPr>
          <w:rFonts w:ascii="Times New Roman" w:hAnsi="Times New Roman" w:cs="Times New Roman"/>
          <w:sz w:val="24"/>
          <w:szCs w:val="24"/>
        </w:rPr>
        <w:t xml:space="preserve">These issues required formal office </w:t>
      </w:r>
      <w:r w:rsidR="0075243F">
        <w:rPr>
          <w:rFonts w:ascii="Times New Roman" w:hAnsi="Times New Roman" w:cs="Times New Roman"/>
          <w:sz w:val="24"/>
          <w:szCs w:val="24"/>
        </w:rPr>
        <w:t>h</w:t>
      </w:r>
      <w:r w:rsidR="00CD026F" w:rsidRPr="003C0DC4">
        <w:rPr>
          <w:rFonts w:ascii="Times New Roman" w:hAnsi="Times New Roman" w:cs="Times New Roman"/>
          <w:sz w:val="24"/>
          <w:szCs w:val="24"/>
        </w:rPr>
        <w:t>ours to first iron out. His Counsel argues that at the mine since work is done under ground it does not matter whether it</w:t>
      </w:r>
      <w:r w:rsidR="002032D2" w:rsidRPr="003C0DC4">
        <w:rPr>
          <w:rFonts w:ascii="Times New Roman" w:hAnsi="Times New Roman" w:cs="Times New Roman"/>
          <w:sz w:val="24"/>
          <w:szCs w:val="24"/>
        </w:rPr>
        <w:t xml:space="preserve"> i</w:t>
      </w:r>
      <w:r w:rsidR="00CD026F" w:rsidRPr="003C0DC4">
        <w:rPr>
          <w:rFonts w:ascii="Times New Roman" w:hAnsi="Times New Roman" w:cs="Times New Roman"/>
          <w:sz w:val="24"/>
          <w:szCs w:val="24"/>
        </w:rPr>
        <w:t>s day or night. This argument holds for those who are already employed. Does counsel suggest that the mine owner does not sleep? This argument is not found to be convincing by this court.</w:t>
      </w:r>
    </w:p>
    <w:p w14:paraId="6F7FED6D" w14:textId="479CFABC" w:rsidR="00CD026F" w:rsidRPr="003C0DC4" w:rsidRDefault="00CD026F" w:rsidP="003C0DC4">
      <w:pPr>
        <w:jc w:val="both"/>
        <w:rPr>
          <w:rFonts w:ascii="Times New Roman" w:hAnsi="Times New Roman" w:cs="Times New Roman"/>
          <w:sz w:val="24"/>
          <w:szCs w:val="24"/>
        </w:rPr>
      </w:pPr>
      <w:r w:rsidRPr="003C0DC4">
        <w:rPr>
          <w:rFonts w:ascii="Times New Roman" w:hAnsi="Times New Roman" w:cs="Times New Roman"/>
          <w:sz w:val="24"/>
          <w:szCs w:val="24"/>
        </w:rPr>
        <w:t>To make matters worse for the Applicant</w:t>
      </w:r>
      <w:r w:rsidR="0077109F" w:rsidRPr="003C0DC4">
        <w:rPr>
          <w:rFonts w:ascii="Times New Roman" w:hAnsi="Times New Roman" w:cs="Times New Roman"/>
          <w:sz w:val="24"/>
          <w:szCs w:val="24"/>
        </w:rPr>
        <w:t>,</w:t>
      </w:r>
      <w:r w:rsidRPr="003C0DC4">
        <w:rPr>
          <w:rFonts w:ascii="Times New Roman" w:hAnsi="Times New Roman" w:cs="Times New Roman"/>
          <w:sz w:val="24"/>
          <w:szCs w:val="24"/>
        </w:rPr>
        <w:t xml:space="preserve"> unrefuted testimony on record is that he was caught red handed right inside th</w:t>
      </w:r>
      <w:r w:rsidR="0077109F" w:rsidRPr="003C0DC4">
        <w:rPr>
          <w:rFonts w:ascii="Times New Roman" w:hAnsi="Times New Roman" w:cs="Times New Roman"/>
          <w:sz w:val="24"/>
          <w:szCs w:val="24"/>
        </w:rPr>
        <w:t>e</w:t>
      </w:r>
      <w:r w:rsidRPr="003C0DC4">
        <w:rPr>
          <w:rFonts w:ascii="Times New Roman" w:hAnsi="Times New Roman" w:cs="Times New Roman"/>
          <w:sz w:val="24"/>
          <w:szCs w:val="24"/>
        </w:rPr>
        <w:t xml:space="preserve"> carbon room</w:t>
      </w:r>
      <w:r w:rsidR="002C7177" w:rsidRPr="003C0DC4">
        <w:rPr>
          <w:rFonts w:ascii="Times New Roman" w:hAnsi="Times New Roman" w:cs="Times New Roman"/>
          <w:sz w:val="24"/>
          <w:szCs w:val="24"/>
        </w:rPr>
        <w:t xml:space="preserve"> which was previously locked.</w:t>
      </w:r>
      <w:r w:rsidRPr="003C0DC4">
        <w:rPr>
          <w:rFonts w:ascii="Times New Roman" w:hAnsi="Times New Roman" w:cs="Times New Roman"/>
          <w:sz w:val="24"/>
          <w:szCs w:val="24"/>
        </w:rPr>
        <w:t xml:space="preserve"> He was caught</w:t>
      </w:r>
      <w:r w:rsidR="002032D2" w:rsidRPr="003C0DC4">
        <w:rPr>
          <w:rFonts w:ascii="Times New Roman" w:hAnsi="Times New Roman" w:cs="Times New Roman"/>
          <w:sz w:val="24"/>
          <w:szCs w:val="24"/>
        </w:rPr>
        <w:t xml:space="preserve"> </w:t>
      </w:r>
      <w:r w:rsidR="002032D2" w:rsidRPr="003C0DC4">
        <w:rPr>
          <w:rFonts w:ascii="Times New Roman" w:hAnsi="Times New Roman" w:cs="Times New Roman"/>
          <w:i/>
          <w:iCs/>
          <w:sz w:val="24"/>
          <w:szCs w:val="24"/>
        </w:rPr>
        <w:t>in flagrante delicto</w:t>
      </w:r>
      <w:r w:rsidRPr="003C0DC4">
        <w:rPr>
          <w:rFonts w:ascii="Times New Roman" w:hAnsi="Times New Roman" w:cs="Times New Roman"/>
          <w:sz w:val="24"/>
          <w:szCs w:val="24"/>
        </w:rPr>
        <w:t xml:space="preserve"> by his former colleagues who knew him very well. </w:t>
      </w:r>
      <w:r w:rsidR="002C7177" w:rsidRPr="003C0DC4">
        <w:rPr>
          <w:rFonts w:ascii="Times New Roman" w:hAnsi="Times New Roman" w:cs="Times New Roman"/>
          <w:sz w:val="24"/>
          <w:szCs w:val="24"/>
        </w:rPr>
        <w:t>He was illuminated by torch and he was screaming, begging</w:t>
      </w:r>
      <w:r w:rsidR="00412859" w:rsidRPr="003C0DC4">
        <w:rPr>
          <w:rFonts w:ascii="Times New Roman" w:hAnsi="Times New Roman" w:cs="Times New Roman"/>
          <w:sz w:val="24"/>
          <w:szCs w:val="24"/>
        </w:rPr>
        <w:t xml:space="preserve"> them</w:t>
      </w:r>
      <w:r w:rsidR="002C7177" w:rsidRPr="003C0DC4">
        <w:rPr>
          <w:rFonts w:ascii="Times New Roman" w:hAnsi="Times New Roman" w:cs="Times New Roman"/>
          <w:sz w:val="24"/>
          <w:szCs w:val="24"/>
        </w:rPr>
        <w:t xml:space="preserve"> not to assault</w:t>
      </w:r>
      <w:r w:rsidR="00412859" w:rsidRPr="003C0DC4">
        <w:rPr>
          <w:rFonts w:ascii="Times New Roman" w:hAnsi="Times New Roman" w:cs="Times New Roman"/>
          <w:sz w:val="24"/>
          <w:szCs w:val="24"/>
        </w:rPr>
        <w:t xml:space="preserve"> him</w:t>
      </w:r>
      <w:r w:rsidR="002C7177" w:rsidRPr="003C0DC4">
        <w:rPr>
          <w:rFonts w:ascii="Times New Roman" w:hAnsi="Times New Roman" w:cs="Times New Roman"/>
          <w:sz w:val="24"/>
          <w:szCs w:val="24"/>
        </w:rPr>
        <w:t>. That is not consistent with a person who came for employment purposes.</w:t>
      </w:r>
    </w:p>
    <w:p w14:paraId="0BD88B10" w14:textId="77777777" w:rsidR="002C7177" w:rsidRPr="003C0DC4" w:rsidRDefault="002C7177" w:rsidP="003C0DC4">
      <w:pPr>
        <w:jc w:val="both"/>
        <w:rPr>
          <w:rFonts w:ascii="Times New Roman" w:hAnsi="Times New Roman" w:cs="Times New Roman"/>
          <w:sz w:val="24"/>
          <w:szCs w:val="24"/>
        </w:rPr>
      </w:pPr>
      <w:r w:rsidRPr="003C0DC4">
        <w:rPr>
          <w:rFonts w:ascii="Times New Roman" w:hAnsi="Times New Roman" w:cs="Times New Roman"/>
          <w:sz w:val="24"/>
          <w:szCs w:val="24"/>
        </w:rPr>
        <w:t>Under cross-examination, the Applicant did not fare any well. In his defence outline he stated that</w:t>
      </w:r>
    </w:p>
    <w:p w14:paraId="35C35834" w14:textId="7DC94508" w:rsidR="002C7177" w:rsidRPr="003C0DC4" w:rsidRDefault="002C7177"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 “…</w:t>
      </w:r>
      <w:r w:rsidR="002032D2" w:rsidRPr="003C0DC4">
        <w:rPr>
          <w:rFonts w:ascii="Times New Roman" w:hAnsi="Times New Roman" w:cs="Times New Roman"/>
          <w:sz w:val="24"/>
          <w:szCs w:val="24"/>
        </w:rPr>
        <w:t>….</w:t>
      </w:r>
      <w:r w:rsidR="002032D2" w:rsidRPr="003C0DC4">
        <w:rPr>
          <w:rFonts w:ascii="Times New Roman" w:hAnsi="Times New Roman" w:cs="Times New Roman"/>
          <w:i/>
          <w:iCs/>
          <w:sz w:val="24"/>
          <w:szCs w:val="24"/>
        </w:rPr>
        <w:t xml:space="preserve"> </w:t>
      </w:r>
      <w:proofErr w:type="spellStart"/>
      <w:r w:rsidR="002032D2" w:rsidRPr="003C0DC4">
        <w:rPr>
          <w:rFonts w:ascii="Times New Roman" w:hAnsi="Times New Roman" w:cs="Times New Roman"/>
          <w:i/>
          <w:iCs/>
          <w:sz w:val="24"/>
          <w:szCs w:val="24"/>
        </w:rPr>
        <w:t>Curthbert</w:t>
      </w:r>
      <w:proofErr w:type="spellEnd"/>
      <w:r w:rsidRPr="003C0DC4">
        <w:rPr>
          <w:rFonts w:ascii="Times New Roman" w:hAnsi="Times New Roman" w:cs="Times New Roman"/>
          <w:i/>
          <w:iCs/>
          <w:sz w:val="24"/>
          <w:szCs w:val="24"/>
        </w:rPr>
        <w:t xml:space="preserve"> </w:t>
      </w:r>
      <w:proofErr w:type="spellStart"/>
      <w:r w:rsidRPr="003C0DC4">
        <w:rPr>
          <w:rFonts w:ascii="Times New Roman" w:hAnsi="Times New Roman" w:cs="Times New Roman"/>
          <w:i/>
          <w:iCs/>
          <w:sz w:val="24"/>
          <w:szCs w:val="24"/>
        </w:rPr>
        <w:t>Gumani</w:t>
      </w:r>
      <w:proofErr w:type="spellEnd"/>
      <w:r w:rsidRPr="003C0DC4">
        <w:rPr>
          <w:rFonts w:ascii="Times New Roman" w:hAnsi="Times New Roman" w:cs="Times New Roman"/>
          <w:i/>
          <w:iCs/>
          <w:sz w:val="24"/>
          <w:szCs w:val="24"/>
        </w:rPr>
        <w:t xml:space="preserve"> proceeded to the mine owner who suddenly fired a gun shot at </w:t>
      </w:r>
      <w:proofErr w:type="spellStart"/>
      <w:r w:rsidRPr="003C0DC4">
        <w:rPr>
          <w:rFonts w:ascii="Times New Roman" w:hAnsi="Times New Roman" w:cs="Times New Roman"/>
          <w:i/>
          <w:iCs/>
          <w:sz w:val="24"/>
          <w:szCs w:val="24"/>
        </w:rPr>
        <w:t>Curthbert</w:t>
      </w:r>
      <w:proofErr w:type="spellEnd"/>
      <w:r w:rsidRPr="003C0DC4">
        <w:rPr>
          <w:rFonts w:ascii="Times New Roman" w:hAnsi="Times New Roman" w:cs="Times New Roman"/>
          <w:i/>
          <w:iCs/>
          <w:sz w:val="24"/>
          <w:szCs w:val="24"/>
        </w:rPr>
        <w:t xml:space="preserve"> </w:t>
      </w:r>
      <w:proofErr w:type="spellStart"/>
      <w:r w:rsidRPr="003C0DC4">
        <w:rPr>
          <w:rFonts w:ascii="Times New Roman" w:hAnsi="Times New Roman" w:cs="Times New Roman"/>
          <w:i/>
          <w:iCs/>
          <w:sz w:val="24"/>
          <w:szCs w:val="24"/>
        </w:rPr>
        <w:t>Gumani</w:t>
      </w:r>
      <w:proofErr w:type="spellEnd"/>
      <w:r w:rsidRPr="003C0DC4">
        <w:rPr>
          <w:rFonts w:ascii="Times New Roman" w:hAnsi="Times New Roman" w:cs="Times New Roman"/>
          <w:i/>
          <w:iCs/>
          <w:sz w:val="24"/>
          <w:szCs w:val="24"/>
        </w:rPr>
        <w:t>”. (</w:t>
      </w:r>
      <w:proofErr w:type="gramStart"/>
      <w:r w:rsidRPr="003C0DC4">
        <w:rPr>
          <w:rFonts w:ascii="Times New Roman" w:hAnsi="Times New Roman" w:cs="Times New Roman"/>
          <w:i/>
          <w:iCs/>
          <w:sz w:val="24"/>
          <w:szCs w:val="24"/>
        </w:rPr>
        <w:t>sic</w:t>
      </w:r>
      <w:proofErr w:type="gramEnd"/>
      <w:r w:rsidRPr="003C0DC4">
        <w:rPr>
          <w:rFonts w:ascii="Times New Roman" w:hAnsi="Times New Roman" w:cs="Times New Roman"/>
          <w:i/>
          <w:iCs/>
          <w:sz w:val="24"/>
          <w:szCs w:val="24"/>
        </w:rPr>
        <w:t>)</w:t>
      </w:r>
    </w:p>
    <w:p w14:paraId="738379B3" w14:textId="332E59B8" w:rsidR="00D61A99" w:rsidRPr="003C0DC4" w:rsidRDefault="002C7177" w:rsidP="003C0DC4">
      <w:pPr>
        <w:jc w:val="both"/>
        <w:rPr>
          <w:rFonts w:ascii="Times New Roman" w:hAnsi="Times New Roman" w:cs="Times New Roman"/>
          <w:sz w:val="24"/>
          <w:szCs w:val="24"/>
        </w:rPr>
      </w:pPr>
      <w:r w:rsidRPr="003C0DC4">
        <w:rPr>
          <w:rFonts w:ascii="Times New Roman" w:hAnsi="Times New Roman" w:cs="Times New Roman"/>
          <w:sz w:val="24"/>
          <w:szCs w:val="24"/>
        </w:rPr>
        <w:lastRenderedPageBreak/>
        <w:t xml:space="preserve">This </w:t>
      </w:r>
      <w:r w:rsidR="009913C8" w:rsidRPr="003C0DC4">
        <w:rPr>
          <w:rFonts w:ascii="Times New Roman" w:hAnsi="Times New Roman" w:cs="Times New Roman"/>
          <w:sz w:val="24"/>
          <w:szCs w:val="24"/>
        </w:rPr>
        <w:t>statement</w:t>
      </w:r>
      <w:r w:rsidRPr="003C0DC4">
        <w:rPr>
          <w:rFonts w:ascii="Times New Roman" w:hAnsi="Times New Roman" w:cs="Times New Roman"/>
          <w:sz w:val="24"/>
          <w:szCs w:val="24"/>
        </w:rPr>
        <w:t xml:space="preserve"> gives an impression that he was watching when all this happened. Under cross examination he however claims that he did not witness the shooting.</w:t>
      </w:r>
      <w:r w:rsidR="009913C8" w:rsidRPr="003C0DC4">
        <w:rPr>
          <w:rFonts w:ascii="Times New Roman" w:hAnsi="Times New Roman" w:cs="Times New Roman"/>
          <w:sz w:val="24"/>
          <w:szCs w:val="24"/>
        </w:rPr>
        <w:t xml:space="preserve"> He claims he just heard the sound and </w:t>
      </w:r>
      <w:r w:rsidR="00D61A99" w:rsidRPr="003C0DC4">
        <w:rPr>
          <w:rFonts w:ascii="Times New Roman" w:hAnsi="Times New Roman" w:cs="Times New Roman"/>
          <w:sz w:val="24"/>
          <w:szCs w:val="24"/>
        </w:rPr>
        <w:t>a</w:t>
      </w:r>
      <w:r w:rsidR="009913C8" w:rsidRPr="003C0DC4">
        <w:rPr>
          <w:rFonts w:ascii="Times New Roman" w:hAnsi="Times New Roman" w:cs="Times New Roman"/>
          <w:sz w:val="24"/>
          <w:szCs w:val="24"/>
        </w:rPr>
        <w:t xml:space="preserve"> cry</w:t>
      </w:r>
      <w:r w:rsidR="00D61A99" w:rsidRPr="003C0DC4">
        <w:rPr>
          <w:rFonts w:ascii="Times New Roman" w:hAnsi="Times New Roman" w:cs="Times New Roman"/>
          <w:sz w:val="24"/>
          <w:szCs w:val="24"/>
        </w:rPr>
        <w:t xml:space="preserve"> from the said </w:t>
      </w:r>
      <w:proofErr w:type="spellStart"/>
      <w:r w:rsidR="00412859" w:rsidRPr="003C0DC4">
        <w:rPr>
          <w:rFonts w:ascii="Times New Roman" w:hAnsi="Times New Roman" w:cs="Times New Roman"/>
          <w:sz w:val="24"/>
          <w:szCs w:val="24"/>
        </w:rPr>
        <w:t>Gumani</w:t>
      </w:r>
      <w:proofErr w:type="spellEnd"/>
      <w:r w:rsidR="00D61A99" w:rsidRPr="003C0DC4">
        <w:rPr>
          <w:rFonts w:ascii="Times New Roman" w:hAnsi="Times New Roman" w:cs="Times New Roman"/>
          <w:sz w:val="24"/>
          <w:szCs w:val="24"/>
        </w:rPr>
        <w:t>. If that is the case why then in his defence outline</w:t>
      </w:r>
      <w:r w:rsidR="0075243F">
        <w:rPr>
          <w:rFonts w:ascii="Times New Roman" w:hAnsi="Times New Roman" w:cs="Times New Roman"/>
          <w:sz w:val="24"/>
          <w:szCs w:val="24"/>
        </w:rPr>
        <w:t>;</w:t>
      </w:r>
      <w:r w:rsidR="00D61A99" w:rsidRPr="003C0DC4">
        <w:rPr>
          <w:rFonts w:ascii="Times New Roman" w:hAnsi="Times New Roman" w:cs="Times New Roman"/>
          <w:sz w:val="24"/>
          <w:szCs w:val="24"/>
        </w:rPr>
        <w:t xml:space="preserve"> </w:t>
      </w:r>
      <w:r w:rsidR="002032D2" w:rsidRPr="003C0DC4">
        <w:rPr>
          <w:rFonts w:ascii="Times New Roman" w:hAnsi="Times New Roman" w:cs="Times New Roman"/>
          <w:sz w:val="24"/>
          <w:szCs w:val="24"/>
        </w:rPr>
        <w:t>did</w:t>
      </w:r>
      <w:r w:rsidR="00D61A99" w:rsidRPr="003C0DC4">
        <w:rPr>
          <w:rFonts w:ascii="Times New Roman" w:hAnsi="Times New Roman" w:cs="Times New Roman"/>
          <w:sz w:val="24"/>
          <w:szCs w:val="24"/>
        </w:rPr>
        <w:t xml:space="preserve"> he claim the shooting to be sudden? How would he have known if there was a prior scuffle leading to the shooting?</w:t>
      </w:r>
    </w:p>
    <w:p w14:paraId="1E7671B6" w14:textId="1434AA02" w:rsidR="001F15F4" w:rsidRPr="003C0DC4" w:rsidRDefault="009913C8"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 </w:t>
      </w:r>
      <w:r w:rsidR="00D61A99" w:rsidRPr="003C0DC4">
        <w:rPr>
          <w:rFonts w:ascii="Times New Roman" w:hAnsi="Times New Roman" w:cs="Times New Roman"/>
          <w:sz w:val="24"/>
          <w:szCs w:val="24"/>
        </w:rPr>
        <w:t>Applicant in this matter</w:t>
      </w:r>
      <w:r w:rsidRPr="003C0DC4">
        <w:rPr>
          <w:rFonts w:ascii="Times New Roman" w:hAnsi="Times New Roman" w:cs="Times New Roman"/>
          <w:sz w:val="24"/>
          <w:szCs w:val="24"/>
        </w:rPr>
        <w:t xml:space="preserve"> could not tell with exact clarity where he was seated. Was it by the mine shaft </w:t>
      </w:r>
      <w:r w:rsidR="0075243F">
        <w:rPr>
          <w:rFonts w:ascii="Times New Roman" w:hAnsi="Times New Roman" w:cs="Times New Roman"/>
          <w:sz w:val="24"/>
          <w:szCs w:val="24"/>
        </w:rPr>
        <w:t xml:space="preserve">as </w:t>
      </w:r>
      <w:r w:rsidRPr="003C0DC4">
        <w:rPr>
          <w:rFonts w:ascii="Times New Roman" w:hAnsi="Times New Roman" w:cs="Times New Roman"/>
          <w:sz w:val="24"/>
          <w:szCs w:val="24"/>
        </w:rPr>
        <w:t>per his defence outline or close to the residential flats as he later claimed under cross examination?</w:t>
      </w:r>
      <w:r w:rsidR="002032D2" w:rsidRPr="003C0DC4">
        <w:rPr>
          <w:rFonts w:ascii="Times New Roman" w:hAnsi="Times New Roman" w:cs="Times New Roman"/>
          <w:sz w:val="24"/>
          <w:szCs w:val="24"/>
        </w:rPr>
        <w:t xml:space="preserve"> Such failure to give a consistent narration gives credence to the State’s assertion that he was caught in the carbon room after it was broken into. More</w:t>
      </w:r>
      <w:r w:rsidR="00316FD6" w:rsidRPr="003C0DC4">
        <w:rPr>
          <w:rFonts w:ascii="Times New Roman" w:hAnsi="Times New Roman" w:cs="Times New Roman"/>
          <w:sz w:val="24"/>
          <w:szCs w:val="24"/>
        </w:rPr>
        <w:t xml:space="preserve"> </w:t>
      </w:r>
      <w:r w:rsidR="002032D2" w:rsidRPr="003C0DC4">
        <w:rPr>
          <w:rFonts w:ascii="Times New Roman" w:hAnsi="Times New Roman" w:cs="Times New Roman"/>
          <w:sz w:val="24"/>
          <w:szCs w:val="24"/>
        </w:rPr>
        <w:t xml:space="preserve">so the State witness Last Ndlovu gave a clear testimony as to how </w:t>
      </w:r>
      <w:r w:rsidR="00316FD6" w:rsidRPr="003C0DC4">
        <w:rPr>
          <w:rFonts w:ascii="Times New Roman" w:hAnsi="Times New Roman" w:cs="Times New Roman"/>
          <w:sz w:val="24"/>
          <w:szCs w:val="24"/>
        </w:rPr>
        <w:t>Applicant was involved in the meetings in Kwekwe in which commission of the offence was planned. This witness was not at all discredited.</w:t>
      </w:r>
    </w:p>
    <w:p w14:paraId="485E5244" w14:textId="6BA62B30" w:rsidR="009913C8" w:rsidRPr="003C0DC4" w:rsidRDefault="009913C8"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There are numerous other inconsistencies in </w:t>
      </w:r>
      <w:r w:rsidR="00316FD6" w:rsidRPr="003C0DC4">
        <w:rPr>
          <w:rFonts w:ascii="Times New Roman" w:hAnsi="Times New Roman" w:cs="Times New Roman"/>
          <w:sz w:val="24"/>
          <w:szCs w:val="24"/>
        </w:rPr>
        <w:t>Applicant’s defence in the court</w:t>
      </w:r>
      <w:r w:rsidR="00BF2564" w:rsidRPr="003C0DC4">
        <w:rPr>
          <w:rFonts w:ascii="Times New Roman" w:hAnsi="Times New Roman" w:cs="Times New Roman"/>
          <w:sz w:val="24"/>
          <w:szCs w:val="24"/>
        </w:rPr>
        <w:t xml:space="preserve"> </w:t>
      </w:r>
      <w:r w:rsidR="00BF2564" w:rsidRPr="003C0DC4">
        <w:rPr>
          <w:rFonts w:ascii="Times New Roman" w:hAnsi="Times New Roman" w:cs="Times New Roman"/>
          <w:i/>
          <w:iCs/>
          <w:sz w:val="24"/>
          <w:szCs w:val="24"/>
        </w:rPr>
        <w:t>a</w:t>
      </w:r>
      <w:r w:rsidR="00A84C03">
        <w:rPr>
          <w:rFonts w:ascii="Times New Roman" w:hAnsi="Times New Roman" w:cs="Times New Roman"/>
          <w:i/>
          <w:iCs/>
          <w:sz w:val="24"/>
          <w:szCs w:val="24"/>
        </w:rPr>
        <w:t xml:space="preserve"> </w:t>
      </w:r>
      <w:r w:rsidR="00BF2564" w:rsidRPr="003C0DC4">
        <w:rPr>
          <w:rFonts w:ascii="Times New Roman" w:hAnsi="Times New Roman" w:cs="Times New Roman"/>
          <w:i/>
          <w:iCs/>
          <w:sz w:val="24"/>
          <w:szCs w:val="24"/>
        </w:rPr>
        <w:t>quo</w:t>
      </w:r>
      <w:r w:rsidR="00BF2564" w:rsidRPr="003C0DC4">
        <w:rPr>
          <w:rFonts w:ascii="Times New Roman" w:hAnsi="Times New Roman" w:cs="Times New Roman"/>
          <w:sz w:val="24"/>
          <w:szCs w:val="24"/>
        </w:rPr>
        <w:t xml:space="preserve">. </w:t>
      </w:r>
      <w:r w:rsidRPr="003C0DC4">
        <w:rPr>
          <w:rFonts w:ascii="Times New Roman" w:hAnsi="Times New Roman" w:cs="Times New Roman"/>
          <w:sz w:val="24"/>
          <w:szCs w:val="24"/>
        </w:rPr>
        <w:t>At some point his legal practitioner was reprimanded by the court</w:t>
      </w:r>
      <w:r w:rsidR="00412859" w:rsidRPr="003C0DC4">
        <w:rPr>
          <w:rFonts w:ascii="Times New Roman" w:hAnsi="Times New Roman" w:cs="Times New Roman"/>
          <w:sz w:val="24"/>
          <w:szCs w:val="24"/>
        </w:rPr>
        <w:t xml:space="preserve"> </w:t>
      </w:r>
      <w:r w:rsidR="00412859" w:rsidRPr="003C0DC4">
        <w:rPr>
          <w:rFonts w:ascii="Times New Roman" w:hAnsi="Times New Roman" w:cs="Times New Roman"/>
          <w:i/>
          <w:iCs/>
          <w:sz w:val="24"/>
          <w:szCs w:val="24"/>
        </w:rPr>
        <w:t>a</w:t>
      </w:r>
      <w:r w:rsidR="00A84C03">
        <w:rPr>
          <w:rFonts w:ascii="Times New Roman" w:hAnsi="Times New Roman" w:cs="Times New Roman"/>
          <w:i/>
          <w:iCs/>
          <w:sz w:val="24"/>
          <w:szCs w:val="24"/>
        </w:rPr>
        <w:t xml:space="preserve"> </w:t>
      </w:r>
      <w:r w:rsidR="00412859" w:rsidRPr="003C0DC4">
        <w:rPr>
          <w:rFonts w:ascii="Times New Roman" w:hAnsi="Times New Roman" w:cs="Times New Roman"/>
          <w:i/>
          <w:iCs/>
          <w:sz w:val="24"/>
          <w:szCs w:val="24"/>
        </w:rPr>
        <w:t>quo</w:t>
      </w:r>
      <w:r w:rsidR="00D61A99" w:rsidRPr="003C0DC4">
        <w:rPr>
          <w:rFonts w:ascii="Times New Roman" w:hAnsi="Times New Roman" w:cs="Times New Roman"/>
          <w:sz w:val="24"/>
          <w:szCs w:val="24"/>
        </w:rPr>
        <w:t xml:space="preserve"> while</w:t>
      </w:r>
      <w:r w:rsidRPr="003C0DC4">
        <w:rPr>
          <w:rFonts w:ascii="Times New Roman" w:hAnsi="Times New Roman" w:cs="Times New Roman"/>
          <w:sz w:val="24"/>
          <w:szCs w:val="24"/>
        </w:rPr>
        <w:t xml:space="preserve"> attempting to signal answers to him. That</w:t>
      </w:r>
      <w:r w:rsidR="00412859" w:rsidRPr="003C0DC4">
        <w:rPr>
          <w:rFonts w:ascii="Times New Roman" w:hAnsi="Times New Roman" w:cs="Times New Roman"/>
          <w:sz w:val="24"/>
          <w:szCs w:val="24"/>
        </w:rPr>
        <w:t xml:space="preserve"> i</w:t>
      </w:r>
      <w:r w:rsidRPr="003C0DC4">
        <w:rPr>
          <w:rFonts w:ascii="Times New Roman" w:hAnsi="Times New Roman" w:cs="Times New Roman"/>
          <w:sz w:val="24"/>
          <w:szCs w:val="24"/>
        </w:rPr>
        <w:t xml:space="preserve">s how bad he fared under cross examination. This court finds therefore that the court </w:t>
      </w:r>
      <w:r w:rsidRPr="003C0DC4">
        <w:rPr>
          <w:rFonts w:ascii="Times New Roman" w:hAnsi="Times New Roman" w:cs="Times New Roman"/>
          <w:i/>
          <w:iCs/>
          <w:sz w:val="24"/>
          <w:szCs w:val="24"/>
        </w:rPr>
        <w:t xml:space="preserve">aquo </w:t>
      </w:r>
      <w:r w:rsidRPr="003C0DC4">
        <w:rPr>
          <w:rFonts w:ascii="Times New Roman" w:hAnsi="Times New Roman" w:cs="Times New Roman"/>
          <w:sz w:val="24"/>
          <w:szCs w:val="24"/>
        </w:rPr>
        <w:t xml:space="preserve">correctly convicted the Applicant. </w:t>
      </w:r>
    </w:p>
    <w:p w14:paraId="1B336970" w14:textId="60D3C0AE" w:rsidR="009913C8" w:rsidRPr="003C0DC4" w:rsidRDefault="009913C8" w:rsidP="003C0DC4">
      <w:pPr>
        <w:jc w:val="both"/>
        <w:rPr>
          <w:rFonts w:ascii="Times New Roman" w:hAnsi="Times New Roman" w:cs="Times New Roman"/>
          <w:sz w:val="24"/>
          <w:szCs w:val="24"/>
        </w:rPr>
      </w:pPr>
      <w:r w:rsidRPr="003C0DC4">
        <w:rPr>
          <w:rFonts w:ascii="Times New Roman" w:hAnsi="Times New Roman" w:cs="Times New Roman"/>
          <w:sz w:val="24"/>
          <w:szCs w:val="24"/>
        </w:rPr>
        <w:t>No one claim</w:t>
      </w:r>
      <w:r w:rsidR="00412859" w:rsidRPr="003C0DC4">
        <w:rPr>
          <w:rFonts w:ascii="Times New Roman" w:hAnsi="Times New Roman" w:cs="Times New Roman"/>
          <w:sz w:val="24"/>
          <w:szCs w:val="24"/>
        </w:rPr>
        <w:t>ed</w:t>
      </w:r>
      <w:r w:rsidRPr="003C0DC4">
        <w:rPr>
          <w:rFonts w:ascii="Times New Roman" w:hAnsi="Times New Roman" w:cs="Times New Roman"/>
          <w:sz w:val="24"/>
          <w:szCs w:val="24"/>
        </w:rPr>
        <w:t xml:space="preserve"> that the Applicant carried a weapon. Instead it is said Cuthbert is one of the people who carried weapons. Whatever</w:t>
      </w:r>
      <w:r w:rsidR="00D61A99" w:rsidRPr="003C0DC4">
        <w:rPr>
          <w:rFonts w:ascii="Times New Roman" w:hAnsi="Times New Roman" w:cs="Times New Roman"/>
          <w:sz w:val="24"/>
          <w:szCs w:val="24"/>
        </w:rPr>
        <w:t xml:space="preserve"> </w:t>
      </w:r>
      <w:r w:rsidRPr="003C0DC4">
        <w:rPr>
          <w:rFonts w:ascii="Times New Roman" w:hAnsi="Times New Roman" w:cs="Times New Roman"/>
          <w:sz w:val="24"/>
          <w:szCs w:val="24"/>
        </w:rPr>
        <w:t xml:space="preserve">weapon was tendered as an exhibit or not does not in any way affect the court </w:t>
      </w:r>
      <w:r w:rsidRPr="003C0DC4">
        <w:rPr>
          <w:rFonts w:ascii="Times New Roman" w:hAnsi="Times New Roman" w:cs="Times New Roman"/>
          <w:i/>
          <w:iCs/>
          <w:sz w:val="24"/>
          <w:szCs w:val="24"/>
        </w:rPr>
        <w:t>a</w:t>
      </w:r>
      <w:r w:rsidR="00A84C03">
        <w:rPr>
          <w:rFonts w:ascii="Times New Roman" w:hAnsi="Times New Roman" w:cs="Times New Roman"/>
          <w:i/>
          <w:iCs/>
          <w:sz w:val="24"/>
          <w:szCs w:val="24"/>
        </w:rPr>
        <w:t xml:space="preserve"> </w:t>
      </w:r>
      <w:r w:rsidRPr="003C0DC4">
        <w:rPr>
          <w:rFonts w:ascii="Times New Roman" w:hAnsi="Times New Roman" w:cs="Times New Roman"/>
          <w:i/>
          <w:iCs/>
          <w:sz w:val="24"/>
          <w:szCs w:val="24"/>
        </w:rPr>
        <w:t>quo’s</w:t>
      </w:r>
      <w:r w:rsidRPr="003C0DC4">
        <w:rPr>
          <w:rFonts w:ascii="Times New Roman" w:hAnsi="Times New Roman" w:cs="Times New Roman"/>
          <w:sz w:val="24"/>
          <w:szCs w:val="24"/>
        </w:rPr>
        <w:t xml:space="preserve"> finding on the guilt of th</w:t>
      </w:r>
      <w:r w:rsidR="00D61A99" w:rsidRPr="003C0DC4">
        <w:rPr>
          <w:rFonts w:ascii="Times New Roman" w:hAnsi="Times New Roman" w:cs="Times New Roman"/>
          <w:sz w:val="24"/>
          <w:szCs w:val="24"/>
        </w:rPr>
        <w:t>is</w:t>
      </w:r>
      <w:r w:rsidRPr="003C0DC4">
        <w:rPr>
          <w:rFonts w:ascii="Times New Roman" w:hAnsi="Times New Roman" w:cs="Times New Roman"/>
          <w:sz w:val="24"/>
          <w:szCs w:val="24"/>
        </w:rPr>
        <w:t xml:space="preserve"> Applicant. </w:t>
      </w:r>
    </w:p>
    <w:p w14:paraId="2EF67A3A" w14:textId="77C44D2C" w:rsidR="009913C8" w:rsidRPr="003C0DC4" w:rsidRDefault="009913C8"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The argument on the doctrine of common purpose was </w:t>
      </w:r>
      <w:r w:rsidR="00D61A99" w:rsidRPr="003C0DC4">
        <w:rPr>
          <w:rFonts w:ascii="Times New Roman" w:hAnsi="Times New Roman" w:cs="Times New Roman"/>
          <w:sz w:val="24"/>
          <w:szCs w:val="24"/>
        </w:rPr>
        <w:t xml:space="preserve">relied upon by the court </w:t>
      </w:r>
      <w:r w:rsidR="00D61A99" w:rsidRPr="003C0DC4">
        <w:rPr>
          <w:rFonts w:ascii="Times New Roman" w:hAnsi="Times New Roman" w:cs="Times New Roman"/>
          <w:i/>
          <w:iCs/>
          <w:sz w:val="24"/>
          <w:szCs w:val="24"/>
        </w:rPr>
        <w:t>a</w:t>
      </w:r>
      <w:r w:rsidR="00892F78">
        <w:rPr>
          <w:rFonts w:ascii="Times New Roman" w:hAnsi="Times New Roman" w:cs="Times New Roman"/>
          <w:i/>
          <w:iCs/>
          <w:sz w:val="24"/>
          <w:szCs w:val="24"/>
        </w:rPr>
        <w:t xml:space="preserve"> </w:t>
      </w:r>
      <w:r w:rsidR="00D61A99" w:rsidRPr="003C0DC4">
        <w:rPr>
          <w:rFonts w:ascii="Times New Roman" w:hAnsi="Times New Roman" w:cs="Times New Roman"/>
          <w:i/>
          <w:iCs/>
          <w:sz w:val="24"/>
          <w:szCs w:val="24"/>
        </w:rPr>
        <w:t>quo</w:t>
      </w:r>
      <w:r w:rsidR="00D61A99" w:rsidRPr="003C0DC4">
        <w:rPr>
          <w:rFonts w:ascii="Times New Roman" w:hAnsi="Times New Roman" w:cs="Times New Roman"/>
          <w:sz w:val="24"/>
          <w:szCs w:val="24"/>
        </w:rPr>
        <w:t xml:space="preserve"> </w:t>
      </w:r>
      <w:r w:rsidRPr="003C0DC4">
        <w:rPr>
          <w:rFonts w:ascii="Times New Roman" w:hAnsi="Times New Roman" w:cs="Times New Roman"/>
          <w:sz w:val="24"/>
          <w:szCs w:val="24"/>
        </w:rPr>
        <w:t xml:space="preserve">only to convict </w:t>
      </w:r>
      <w:r w:rsidR="005622CA" w:rsidRPr="003C0DC4">
        <w:rPr>
          <w:rFonts w:ascii="Times New Roman" w:hAnsi="Times New Roman" w:cs="Times New Roman"/>
          <w:sz w:val="24"/>
          <w:szCs w:val="24"/>
        </w:rPr>
        <w:t xml:space="preserve">Accused 2 and 3. After the court </w:t>
      </w:r>
      <w:r w:rsidR="005622CA" w:rsidRPr="00892F78">
        <w:rPr>
          <w:rFonts w:ascii="Times New Roman" w:hAnsi="Times New Roman" w:cs="Times New Roman"/>
          <w:i/>
          <w:sz w:val="24"/>
          <w:szCs w:val="24"/>
        </w:rPr>
        <w:t>a</w:t>
      </w:r>
      <w:r w:rsidR="00892F78" w:rsidRPr="00892F78">
        <w:rPr>
          <w:rFonts w:ascii="Times New Roman" w:hAnsi="Times New Roman" w:cs="Times New Roman"/>
          <w:i/>
          <w:sz w:val="24"/>
          <w:szCs w:val="24"/>
        </w:rPr>
        <w:t xml:space="preserve"> </w:t>
      </w:r>
      <w:r w:rsidR="005622CA" w:rsidRPr="00892F78">
        <w:rPr>
          <w:rFonts w:ascii="Times New Roman" w:hAnsi="Times New Roman" w:cs="Times New Roman"/>
          <w:i/>
          <w:sz w:val="24"/>
          <w:szCs w:val="24"/>
        </w:rPr>
        <w:t>quo</w:t>
      </w:r>
      <w:r w:rsidR="005622CA" w:rsidRPr="003C0DC4">
        <w:rPr>
          <w:rFonts w:ascii="Times New Roman" w:hAnsi="Times New Roman" w:cs="Times New Roman"/>
          <w:sz w:val="24"/>
          <w:szCs w:val="24"/>
        </w:rPr>
        <w:t xml:space="preserve"> found that Applicant was on the mine for a criminal enterprise it then relied on the doctrine of common purpose to convict the other two.</w:t>
      </w:r>
    </w:p>
    <w:p w14:paraId="736E3A34" w14:textId="40D1868C" w:rsidR="00316FD6" w:rsidRPr="003C0DC4" w:rsidRDefault="00316FD6"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From the record of proceedings in the court </w:t>
      </w:r>
      <w:r w:rsidRPr="00892F78">
        <w:rPr>
          <w:rFonts w:ascii="Times New Roman" w:hAnsi="Times New Roman" w:cs="Times New Roman"/>
          <w:i/>
          <w:sz w:val="24"/>
          <w:szCs w:val="24"/>
        </w:rPr>
        <w:t>a</w:t>
      </w:r>
      <w:r w:rsidR="00892F78" w:rsidRPr="00892F78">
        <w:rPr>
          <w:rFonts w:ascii="Times New Roman" w:hAnsi="Times New Roman" w:cs="Times New Roman"/>
          <w:i/>
          <w:sz w:val="24"/>
          <w:szCs w:val="24"/>
        </w:rPr>
        <w:t xml:space="preserve"> </w:t>
      </w:r>
      <w:r w:rsidRPr="00892F78">
        <w:rPr>
          <w:rFonts w:ascii="Times New Roman" w:hAnsi="Times New Roman" w:cs="Times New Roman"/>
          <w:i/>
          <w:sz w:val="24"/>
          <w:szCs w:val="24"/>
        </w:rPr>
        <w:t>quo</w:t>
      </w:r>
      <w:r w:rsidRPr="003C0DC4">
        <w:rPr>
          <w:rFonts w:ascii="Times New Roman" w:hAnsi="Times New Roman" w:cs="Times New Roman"/>
          <w:sz w:val="24"/>
          <w:szCs w:val="24"/>
        </w:rPr>
        <w:t>, this court fails to find any misdirection that could be said to have deprived Applicant a fair trial. He was represented through out the trial. At no given time did his counsel identify witness who came to testify as having been sitting in court during evidence of other witnesses. To try and infer this from answers of one witness is surely an attempt at raising a red herring.</w:t>
      </w:r>
    </w:p>
    <w:p w14:paraId="22E08F8B" w14:textId="3E4837AD" w:rsidR="00B4734B" w:rsidRPr="003C0DC4" w:rsidRDefault="00B4734B" w:rsidP="003C0DC4">
      <w:pPr>
        <w:jc w:val="both"/>
        <w:rPr>
          <w:rFonts w:ascii="Times New Roman" w:hAnsi="Times New Roman" w:cs="Times New Roman"/>
          <w:sz w:val="24"/>
          <w:szCs w:val="24"/>
          <w:u w:val="single"/>
        </w:rPr>
      </w:pPr>
      <w:r w:rsidRPr="003C0DC4">
        <w:rPr>
          <w:rFonts w:ascii="Times New Roman" w:hAnsi="Times New Roman" w:cs="Times New Roman"/>
          <w:sz w:val="24"/>
          <w:szCs w:val="24"/>
          <w:u w:val="single"/>
        </w:rPr>
        <w:t>AD SENTENCE</w:t>
      </w:r>
    </w:p>
    <w:p w14:paraId="738CCD99" w14:textId="20E88CFD" w:rsidR="00B4734B" w:rsidRPr="003C0DC4" w:rsidRDefault="00B4734B"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In the present matter the Applicant was </w:t>
      </w:r>
      <w:r w:rsidR="00435FC3" w:rsidRPr="003C0DC4">
        <w:rPr>
          <w:rFonts w:ascii="Times New Roman" w:hAnsi="Times New Roman" w:cs="Times New Roman"/>
          <w:sz w:val="24"/>
          <w:szCs w:val="24"/>
        </w:rPr>
        <w:t>sentenced to</w:t>
      </w:r>
      <w:r w:rsidR="00E12084" w:rsidRPr="003C0DC4">
        <w:rPr>
          <w:rFonts w:ascii="Times New Roman" w:hAnsi="Times New Roman" w:cs="Times New Roman"/>
          <w:sz w:val="24"/>
          <w:szCs w:val="24"/>
        </w:rPr>
        <w:t xml:space="preserve"> ten (10) years imprisonment of which two (2) years were suspended on the usual condition of good </w:t>
      </w:r>
      <w:r w:rsidR="004F1834" w:rsidRPr="003C0DC4">
        <w:rPr>
          <w:rFonts w:ascii="Times New Roman" w:hAnsi="Times New Roman" w:cs="Times New Roman"/>
          <w:sz w:val="24"/>
          <w:szCs w:val="24"/>
        </w:rPr>
        <w:t>behaviour.</w:t>
      </w:r>
      <w:r w:rsidR="00E12084" w:rsidRPr="003C0DC4">
        <w:rPr>
          <w:rFonts w:ascii="Times New Roman" w:hAnsi="Times New Roman" w:cs="Times New Roman"/>
          <w:sz w:val="24"/>
          <w:szCs w:val="24"/>
        </w:rPr>
        <w:t xml:space="preserve"> He was left with </w:t>
      </w:r>
      <w:r w:rsidR="00435FC3" w:rsidRPr="003C0DC4">
        <w:rPr>
          <w:rFonts w:ascii="Times New Roman" w:hAnsi="Times New Roman" w:cs="Times New Roman"/>
          <w:sz w:val="24"/>
          <w:szCs w:val="24"/>
        </w:rPr>
        <w:t xml:space="preserve">an effective prison term of 8 years. I do not understand why such a sentence on a conviction of robbery can be said to </w:t>
      </w:r>
      <w:r w:rsidR="00E12084" w:rsidRPr="003C0DC4">
        <w:rPr>
          <w:rFonts w:ascii="Times New Roman" w:hAnsi="Times New Roman" w:cs="Times New Roman"/>
          <w:sz w:val="24"/>
          <w:szCs w:val="24"/>
        </w:rPr>
        <w:t xml:space="preserve">be manifestly </w:t>
      </w:r>
      <w:r w:rsidR="00435FC3" w:rsidRPr="003C0DC4">
        <w:rPr>
          <w:rFonts w:ascii="Times New Roman" w:hAnsi="Times New Roman" w:cs="Times New Roman"/>
          <w:sz w:val="24"/>
          <w:szCs w:val="24"/>
        </w:rPr>
        <w:t>excessive as to induce a sense of shock.</w:t>
      </w:r>
    </w:p>
    <w:p w14:paraId="6A2DEE9C" w14:textId="69162771" w:rsidR="00435FC3" w:rsidRPr="003C0DC4" w:rsidRDefault="00435FC3"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In the matter of </w:t>
      </w:r>
      <w:r w:rsidRPr="003C0DC4">
        <w:rPr>
          <w:rFonts w:ascii="Times New Roman" w:hAnsi="Times New Roman" w:cs="Times New Roman"/>
          <w:i/>
          <w:iCs/>
          <w:sz w:val="24"/>
          <w:szCs w:val="24"/>
        </w:rPr>
        <w:t xml:space="preserve">The State v Wallace </w:t>
      </w:r>
      <w:proofErr w:type="spellStart"/>
      <w:r w:rsidRPr="003C0DC4">
        <w:rPr>
          <w:rFonts w:ascii="Times New Roman" w:hAnsi="Times New Roman" w:cs="Times New Roman"/>
          <w:i/>
          <w:iCs/>
          <w:sz w:val="24"/>
          <w:szCs w:val="24"/>
        </w:rPr>
        <w:t>Kufanda</w:t>
      </w:r>
      <w:r w:rsidR="005B7D7B" w:rsidRPr="003C0DC4">
        <w:rPr>
          <w:rFonts w:ascii="Times New Roman" w:hAnsi="Times New Roman" w:cs="Times New Roman"/>
          <w:i/>
          <w:iCs/>
          <w:sz w:val="24"/>
          <w:szCs w:val="24"/>
        </w:rPr>
        <w:t>da</w:t>
      </w:r>
      <w:proofErr w:type="spellEnd"/>
      <w:r w:rsidR="005B7D7B" w:rsidRPr="003C0DC4">
        <w:rPr>
          <w:rFonts w:ascii="Times New Roman" w:hAnsi="Times New Roman" w:cs="Times New Roman"/>
          <w:i/>
          <w:iCs/>
          <w:sz w:val="24"/>
          <w:szCs w:val="24"/>
        </w:rPr>
        <w:t xml:space="preserve"> and Another HH233-24</w:t>
      </w:r>
      <w:r w:rsidR="005B7D7B" w:rsidRPr="003C0DC4">
        <w:rPr>
          <w:rFonts w:ascii="Times New Roman" w:hAnsi="Times New Roman" w:cs="Times New Roman"/>
          <w:sz w:val="24"/>
          <w:szCs w:val="24"/>
        </w:rPr>
        <w:t xml:space="preserve"> my sister </w:t>
      </w:r>
      <w:proofErr w:type="gramStart"/>
      <w:r w:rsidR="005B7D7B" w:rsidRPr="003C0DC4">
        <w:rPr>
          <w:rFonts w:ascii="Times New Roman" w:hAnsi="Times New Roman" w:cs="Times New Roman"/>
          <w:sz w:val="24"/>
          <w:szCs w:val="24"/>
        </w:rPr>
        <w:t>judge</w:t>
      </w:r>
      <w:proofErr w:type="gramEnd"/>
      <w:r w:rsidR="005B7D7B" w:rsidRPr="003C0DC4">
        <w:rPr>
          <w:rFonts w:ascii="Times New Roman" w:hAnsi="Times New Roman" w:cs="Times New Roman"/>
          <w:sz w:val="24"/>
          <w:szCs w:val="24"/>
        </w:rPr>
        <w:t xml:space="preserve"> </w:t>
      </w:r>
      <w:proofErr w:type="spellStart"/>
      <w:r w:rsidR="005B7D7B" w:rsidRPr="003C0DC4">
        <w:rPr>
          <w:rFonts w:ascii="Times New Roman" w:hAnsi="Times New Roman" w:cs="Times New Roman"/>
          <w:sz w:val="24"/>
          <w:szCs w:val="24"/>
        </w:rPr>
        <w:t>Muremba</w:t>
      </w:r>
      <w:proofErr w:type="spellEnd"/>
      <w:r w:rsidR="005B7D7B" w:rsidRPr="003C0DC4">
        <w:rPr>
          <w:rFonts w:ascii="Times New Roman" w:hAnsi="Times New Roman" w:cs="Times New Roman"/>
          <w:sz w:val="24"/>
          <w:szCs w:val="24"/>
        </w:rPr>
        <w:t xml:space="preserve"> J, with my brother judge </w:t>
      </w:r>
      <w:proofErr w:type="spellStart"/>
      <w:r w:rsidR="005B7D7B" w:rsidRPr="003C0DC4">
        <w:rPr>
          <w:rFonts w:ascii="Times New Roman" w:hAnsi="Times New Roman" w:cs="Times New Roman"/>
          <w:sz w:val="24"/>
          <w:szCs w:val="24"/>
        </w:rPr>
        <w:t>Mutevedzi</w:t>
      </w:r>
      <w:proofErr w:type="spellEnd"/>
      <w:r w:rsidR="005B7D7B" w:rsidRPr="003C0DC4">
        <w:rPr>
          <w:rFonts w:ascii="Times New Roman" w:hAnsi="Times New Roman" w:cs="Times New Roman"/>
          <w:sz w:val="24"/>
          <w:szCs w:val="24"/>
        </w:rPr>
        <w:t xml:space="preserve"> J concurring</w:t>
      </w:r>
      <w:r w:rsidR="00BF2564" w:rsidRPr="003C0DC4">
        <w:rPr>
          <w:rFonts w:ascii="Times New Roman" w:hAnsi="Times New Roman" w:cs="Times New Roman"/>
          <w:sz w:val="24"/>
          <w:szCs w:val="24"/>
        </w:rPr>
        <w:t xml:space="preserve">; </w:t>
      </w:r>
      <w:r w:rsidR="005B7D7B" w:rsidRPr="003C0DC4">
        <w:rPr>
          <w:rFonts w:ascii="Times New Roman" w:hAnsi="Times New Roman" w:cs="Times New Roman"/>
          <w:sz w:val="24"/>
          <w:szCs w:val="24"/>
        </w:rPr>
        <w:t>it was held as follows:</w:t>
      </w:r>
    </w:p>
    <w:p w14:paraId="00D06D6F" w14:textId="360B237E" w:rsidR="005B7D7B" w:rsidRPr="003C0DC4" w:rsidRDefault="005B7D7B" w:rsidP="003C0DC4">
      <w:pPr>
        <w:jc w:val="both"/>
        <w:rPr>
          <w:rFonts w:ascii="Times New Roman" w:hAnsi="Times New Roman" w:cs="Times New Roman"/>
          <w:i/>
          <w:iCs/>
          <w:sz w:val="24"/>
          <w:szCs w:val="24"/>
        </w:rPr>
      </w:pPr>
      <w:r w:rsidRPr="003C0DC4">
        <w:rPr>
          <w:rFonts w:ascii="Times New Roman" w:hAnsi="Times New Roman" w:cs="Times New Roman"/>
          <w:sz w:val="24"/>
          <w:szCs w:val="24"/>
        </w:rPr>
        <w:t>“</w:t>
      </w:r>
      <w:r w:rsidRPr="003C0DC4">
        <w:rPr>
          <w:rFonts w:ascii="Times New Roman" w:hAnsi="Times New Roman" w:cs="Times New Roman"/>
          <w:i/>
          <w:iCs/>
          <w:sz w:val="24"/>
          <w:szCs w:val="24"/>
        </w:rPr>
        <w:t>Robbery is a very prevalent offence in this jurisdiction. The prevalence of a particular crime in a jurisdiction can influence sentencing, as higher rates of certain crimes may lead to calls for more stringent penalties to serve as a deterrent.”</w:t>
      </w:r>
    </w:p>
    <w:p w14:paraId="645D5C22" w14:textId="52E4CC5E" w:rsidR="005B7D7B" w:rsidRPr="003C0DC4" w:rsidRDefault="005B7D7B" w:rsidP="003C0DC4">
      <w:pPr>
        <w:jc w:val="both"/>
        <w:rPr>
          <w:rFonts w:ascii="Times New Roman" w:hAnsi="Times New Roman" w:cs="Times New Roman"/>
          <w:sz w:val="24"/>
          <w:szCs w:val="24"/>
        </w:rPr>
      </w:pPr>
      <w:r w:rsidRPr="003C0DC4">
        <w:rPr>
          <w:rFonts w:ascii="Times New Roman" w:hAnsi="Times New Roman" w:cs="Times New Roman"/>
          <w:sz w:val="24"/>
          <w:szCs w:val="24"/>
        </w:rPr>
        <w:t>The Honourable Judges cited an article in the local newspaper</w:t>
      </w:r>
      <w:r w:rsidR="0075243F">
        <w:rPr>
          <w:rFonts w:ascii="Times New Roman" w:hAnsi="Times New Roman" w:cs="Times New Roman"/>
          <w:sz w:val="24"/>
          <w:szCs w:val="24"/>
        </w:rPr>
        <w:t>,</w:t>
      </w:r>
      <w:r w:rsidRPr="003C0DC4">
        <w:rPr>
          <w:rFonts w:ascii="Times New Roman" w:hAnsi="Times New Roman" w:cs="Times New Roman"/>
          <w:sz w:val="24"/>
          <w:szCs w:val="24"/>
        </w:rPr>
        <w:t xml:space="preserve"> the Sunday Mail of the 9</w:t>
      </w:r>
      <w:r w:rsidRPr="003C0DC4">
        <w:rPr>
          <w:rFonts w:ascii="Times New Roman" w:hAnsi="Times New Roman" w:cs="Times New Roman"/>
          <w:sz w:val="24"/>
          <w:szCs w:val="24"/>
          <w:vertAlign w:val="superscript"/>
        </w:rPr>
        <w:t>th</w:t>
      </w:r>
      <w:r w:rsidRPr="003C0DC4">
        <w:rPr>
          <w:rFonts w:ascii="Times New Roman" w:hAnsi="Times New Roman" w:cs="Times New Roman"/>
          <w:sz w:val="24"/>
          <w:szCs w:val="24"/>
        </w:rPr>
        <w:t xml:space="preserve"> of October 2022 wherein it was reported that:</w:t>
      </w:r>
    </w:p>
    <w:p w14:paraId="3A25A8E1" w14:textId="2CFEFC75" w:rsidR="005B7D7B" w:rsidRPr="003C0DC4" w:rsidRDefault="005B7D7B" w:rsidP="003C0DC4">
      <w:pPr>
        <w:jc w:val="both"/>
        <w:rPr>
          <w:rFonts w:ascii="Times New Roman" w:hAnsi="Times New Roman" w:cs="Times New Roman"/>
          <w:i/>
          <w:iCs/>
          <w:sz w:val="24"/>
          <w:szCs w:val="24"/>
        </w:rPr>
      </w:pPr>
      <w:r w:rsidRPr="003C0DC4">
        <w:rPr>
          <w:rFonts w:ascii="Times New Roman" w:hAnsi="Times New Roman" w:cs="Times New Roman"/>
          <w:sz w:val="24"/>
          <w:szCs w:val="24"/>
        </w:rPr>
        <w:lastRenderedPageBreak/>
        <w:t>“</w:t>
      </w:r>
      <w:r w:rsidRPr="003C0DC4">
        <w:rPr>
          <w:rFonts w:ascii="Times New Roman" w:hAnsi="Times New Roman" w:cs="Times New Roman"/>
          <w:i/>
          <w:iCs/>
          <w:sz w:val="24"/>
          <w:szCs w:val="24"/>
        </w:rPr>
        <w:t>Data from Zimbabwe National Statistics Agency (</w:t>
      </w:r>
      <w:proofErr w:type="spellStart"/>
      <w:r w:rsidRPr="003C0DC4">
        <w:rPr>
          <w:rFonts w:ascii="Times New Roman" w:hAnsi="Times New Roman" w:cs="Times New Roman"/>
          <w:i/>
          <w:iCs/>
          <w:sz w:val="24"/>
          <w:szCs w:val="24"/>
        </w:rPr>
        <w:t>ZimStat</w:t>
      </w:r>
      <w:proofErr w:type="spellEnd"/>
      <w:r w:rsidRPr="003C0DC4">
        <w:rPr>
          <w:rFonts w:ascii="Times New Roman" w:hAnsi="Times New Roman" w:cs="Times New Roman"/>
          <w:i/>
          <w:iCs/>
          <w:sz w:val="24"/>
          <w:szCs w:val="24"/>
        </w:rPr>
        <w:t>) shows ther</w:t>
      </w:r>
      <w:r w:rsidR="00A61EE3" w:rsidRPr="003C0DC4">
        <w:rPr>
          <w:rFonts w:ascii="Times New Roman" w:hAnsi="Times New Roman" w:cs="Times New Roman"/>
          <w:i/>
          <w:iCs/>
          <w:sz w:val="24"/>
          <w:szCs w:val="24"/>
        </w:rPr>
        <w:t>e</w:t>
      </w:r>
      <w:r w:rsidRPr="003C0DC4">
        <w:rPr>
          <w:rFonts w:ascii="Times New Roman" w:hAnsi="Times New Roman" w:cs="Times New Roman"/>
          <w:i/>
          <w:iCs/>
          <w:sz w:val="24"/>
          <w:szCs w:val="24"/>
        </w:rPr>
        <w:t xml:space="preserve"> wer</w:t>
      </w:r>
      <w:r w:rsidR="00A61EE3" w:rsidRPr="003C0DC4">
        <w:rPr>
          <w:rFonts w:ascii="Times New Roman" w:hAnsi="Times New Roman" w:cs="Times New Roman"/>
          <w:i/>
          <w:iCs/>
          <w:sz w:val="24"/>
          <w:szCs w:val="24"/>
        </w:rPr>
        <w:t>e</w:t>
      </w:r>
      <w:r w:rsidRPr="003C0DC4">
        <w:rPr>
          <w:rFonts w:ascii="Times New Roman" w:hAnsi="Times New Roman" w:cs="Times New Roman"/>
          <w:i/>
          <w:iCs/>
          <w:sz w:val="24"/>
          <w:szCs w:val="24"/>
        </w:rPr>
        <w:t xml:space="preserve"> 9364 cases of robbery (931armed) in 2020 and 9515 similar cases (1120 armed) were recorded the following year. This translates to an average of about 25 cases of robbery occurring daily.”</w:t>
      </w:r>
    </w:p>
    <w:p w14:paraId="79DED1BA" w14:textId="7258D5A2" w:rsidR="005B7D7B" w:rsidRPr="003C0DC4" w:rsidRDefault="005B7D7B" w:rsidP="003C0DC4">
      <w:pPr>
        <w:jc w:val="both"/>
        <w:rPr>
          <w:rFonts w:ascii="Times New Roman" w:hAnsi="Times New Roman" w:cs="Times New Roman"/>
          <w:sz w:val="24"/>
          <w:szCs w:val="24"/>
        </w:rPr>
      </w:pPr>
      <w:r w:rsidRPr="003C0DC4">
        <w:rPr>
          <w:rFonts w:ascii="Times New Roman" w:hAnsi="Times New Roman" w:cs="Times New Roman"/>
          <w:sz w:val="24"/>
          <w:szCs w:val="24"/>
        </w:rPr>
        <w:t>Sure</w:t>
      </w:r>
      <w:r w:rsidR="00A61EE3" w:rsidRPr="003C0DC4">
        <w:rPr>
          <w:rFonts w:ascii="Times New Roman" w:hAnsi="Times New Roman" w:cs="Times New Roman"/>
          <w:sz w:val="24"/>
          <w:szCs w:val="24"/>
        </w:rPr>
        <w:t>ly</w:t>
      </w:r>
      <w:r w:rsidRPr="003C0DC4">
        <w:rPr>
          <w:rFonts w:ascii="Times New Roman" w:hAnsi="Times New Roman" w:cs="Times New Roman"/>
          <w:sz w:val="24"/>
          <w:szCs w:val="24"/>
        </w:rPr>
        <w:t xml:space="preserve"> courts country</w:t>
      </w:r>
      <w:r w:rsidR="00A61EE3" w:rsidRPr="003C0DC4">
        <w:rPr>
          <w:rFonts w:ascii="Times New Roman" w:hAnsi="Times New Roman" w:cs="Times New Roman"/>
          <w:sz w:val="24"/>
          <w:szCs w:val="24"/>
        </w:rPr>
        <w:t xml:space="preserve"> wide are reacting to this rise in armed robberies.</w:t>
      </w:r>
      <w:r w:rsidR="00E12084" w:rsidRPr="003C0DC4">
        <w:rPr>
          <w:rFonts w:ascii="Times New Roman" w:hAnsi="Times New Roman" w:cs="Times New Roman"/>
          <w:sz w:val="24"/>
          <w:szCs w:val="24"/>
        </w:rPr>
        <w:t xml:space="preserve"> In the present case the Learned Court </w:t>
      </w:r>
      <w:r w:rsidR="00E12084" w:rsidRPr="003C0DC4">
        <w:rPr>
          <w:rFonts w:ascii="Times New Roman" w:hAnsi="Times New Roman" w:cs="Times New Roman"/>
          <w:i/>
          <w:iCs/>
          <w:sz w:val="24"/>
          <w:szCs w:val="24"/>
        </w:rPr>
        <w:t>aquo</w:t>
      </w:r>
      <w:r w:rsidR="00E12084" w:rsidRPr="003C0DC4">
        <w:rPr>
          <w:rFonts w:ascii="Times New Roman" w:hAnsi="Times New Roman" w:cs="Times New Roman"/>
          <w:sz w:val="24"/>
          <w:szCs w:val="24"/>
        </w:rPr>
        <w:t xml:space="preserve"> held as follows;</w:t>
      </w:r>
    </w:p>
    <w:p w14:paraId="5508A08F" w14:textId="0342DF47" w:rsidR="00E12084" w:rsidRPr="003C0DC4" w:rsidRDefault="00E12084" w:rsidP="003C0DC4">
      <w:pPr>
        <w:jc w:val="both"/>
        <w:rPr>
          <w:rFonts w:ascii="Times New Roman" w:hAnsi="Times New Roman" w:cs="Times New Roman"/>
          <w:sz w:val="24"/>
          <w:szCs w:val="24"/>
        </w:rPr>
      </w:pPr>
      <w:r w:rsidRPr="003C0DC4">
        <w:rPr>
          <w:rFonts w:ascii="Times New Roman" w:hAnsi="Times New Roman" w:cs="Times New Roman"/>
          <w:sz w:val="24"/>
          <w:szCs w:val="24"/>
        </w:rPr>
        <w:t>“</w:t>
      </w:r>
      <w:r w:rsidRPr="003C0DC4">
        <w:rPr>
          <w:rFonts w:ascii="Times New Roman" w:hAnsi="Times New Roman" w:cs="Times New Roman"/>
          <w:i/>
          <w:iCs/>
          <w:sz w:val="24"/>
          <w:szCs w:val="24"/>
        </w:rPr>
        <w:t>What however sticks out is the fact that there was pre-planning and prior meditation which raises the level of moral blameworthiness</w:t>
      </w:r>
      <w:r w:rsidRPr="003C0DC4">
        <w:rPr>
          <w:rFonts w:ascii="Times New Roman" w:hAnsi="Times New Roman" w:cs="Times New Roman"/>
          <w:sz w:val="24"/>
          <w:szCs w:val="24"/>
        </w:rPr>
        <w:t>.”</w:t>
      </w:r>
    </w:p>
    <w:p w14:paraId="377C533A" w14:textId="0A541EF6" w:rsidR="00E12084" w:rsidRPr="003C0DC4" w:rsidRDefault="00E12084"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The court </w:t>
      </w:r>
      <w:r w:rsidRPr="003C0DC4">
        <w:rPr>
          <w:rFonts w:ascii="Times New Roman" w:hAnsi="Times New Roman" w:cs="Times New Roman"/>
          <w:i/>
          <w:iCs/>
          <w:sz w:val="24"/>
          <w:szCs w:val="24"/>
        </w:rPr>
        <w:t>a</w:t>
      </w:r>
      <w:r w:rsidR="00892F78">
        <w:rPr>
          <w:rFonts w:ascii="Times New Roman" w:hAnsi="Times New Roman" w:cs="Times New Roman"/>
          <w:i/>
          <w:iCs/>
          <w:sz w:val="24"/>
          <w:szCs w:val="24"/>
        </w:rPr>
        <w:t xml:space="preserve"> </w:t>
      </w:r>
      <w:r w:rsidRPr="003C0DC4">
        <w:rPr>
          <w:rFonts w:ascii="Times New Roman" w:hAnsi="Times New Roman" w:cs="Times New Roman"/>
          <w:i/>
          <w:iCs/>
          <w:sz w:val="24"/>
          <w:szCs w:val="24"/>
        </w:rPr>
        <w:t>quo</w:t>
      </w:r>
      <w:r w:rsidRPr="003C0DC4">
        <w:rPr>
          <w:rFonts w:ascii="Times New Roman" w:hAnsi="Times New Roman" w:cs="Times New Roman"/>
          <w:sz w:val="24"/>
          <w:szCs w:val="24"/>
        </w:rPr>
        <w:t xml:space="preserve"> certainly did not weigh the Applicant’s blameworthiness against the value of the property stolen nor on the injuries sustained by the complainant. It is therefore misplaced for counsel for the Applicant to hold that the value stolen and injuries sustained by the complainant influenced the court </w:t>
      </w:r>
      <w:r w:rsidRPr="003C0DC4">
        <w:rPr>
          <w:rFonts w:ascii="Times New Roman" w:hAnsi="Times New Roman" w:cs="Times New Roman"/>
          <w:i/>
          <w:iCs/>
          <w:sz w:val="24"/>
          <w:szCs w:val="24"/>
        </w:rPr>
        <w:t>a</w:t>
      </w:r>
      <w:r w:rsidR="00892F78">
        <w:rPr>
          <w:rFonts w:ascii="Times New Roman" w:hAnsi="Times New Roman" w:cs="Times New Roman"/>
          <w:i/>
          <w:iCs/>
          <w:sz w:val="24"/>
          <w:szCs w:val="24"/>
        </w:rPr>
        <w:t xml:space="preserve"> </w:t>
      </w:r>
      <w:r w:rsidRPr="003C0DC4">
        <w:rPr>
          <w:rFonts w:ascii="Times New Roman" w:hAnsi="Times New Roman" w:cs="Times New Roman"/>
          <w:i/>
          <w:iCs/>
          <w:sz w:val="24"/>
          <w:szCs w:val="24"/>
        </w:rPr>
        <w:t>quo’s</w:t>
      </w:r>
      <w:r w:rsidRPr="003C0DC4">
        <w:rPr>
          <w:rFonts w:ascii="Times New Roman" w:hAnsi="Times New Roman" w:cs="Times New Roman"/>
          <w:sz w:val="24"/>
          <w:szCs w:val="24"/>
        </w:rPr>
        <w:t xml:space="preserve"> mind. If </w:t>
      </w:r>
      <w:r w:rsidR="004F1834" w:rsidRPr="003C0DC4">
        <w:rPr>
          <w:rFonts w:ascii="Times New Roman" w:hAnsi="Times New Roman" w:cs="Times New Roman"/>
          <w:sz w:val="24"/>
          <w:szCs w:val="24"/>
        </w:rPr>
        <w:t>anything,</w:t>
      </w:r>
      <w:r w:rsidRPr="003C0DC4">
        <w:rPr>
          <w:rFonts w:ascii="Times New Roman" w:hAnsi="Times New Roman" w:cs="Times New Roman"/>
          <w:sz w:val="24"/>
          <w:szCs w:val="24"/>
        </w:rPr>
        <w:t xml:space="preserve"> the learned Magistrate held thus;</w:t>
      </w:r>
    </w:p>
    <w:p w14:paraId="2DC0EF25" w14:textId="439AA99D" w:rsidR="00E12084" w:rsidRPr="003C0DC4" w:rsidRDefault="004F1834" w:rsidP="003C0DC4">
      <w:pPr>
        <w:jc w:val="both"/>
        <w:rPr>
          <w:rFonts w:ascii="Times New Roman" w:hAnsi="Times New Roman" w:cs="Times New Roman"/>
          <w:i/>
          <w:iCs/>
          <w:sz w:val="24"/>
          <w:szCs w:val="24"/>
        </w:rPr>
      </w:pPr>
      <w:r w:rsidRPr="003C0DC4">
        <w:rPr>
          <w:rFonts w:ascii="Times New Roman" w:hAnsi="Times New Roman" w:cs="Times New Roman"/>
          <w:sz w:val="24"/>
          <w:szCs w:val="24"/>
        </w:rPr>
        <w:t>“</w:t>
      </w:r>
      <w:r w:rsidRPr="003C0DC4">
        <w:rPr>
          <w:rFonts w:ascii="Times New Roman" w:hAnsi="Times New Roman" w:cs="Times New Roman"/>
          <w:i/>
          <w:iCs/>
          <w:sz w:val="24"/>
          <w:szCs w:val="24"/>
        </w:rPr>
        <w:t>There</w:t>
      </w:r>
      <w:r w:rsidR="00E12084" w:rsidRPr="003C0DC4">
        <w:rPr>
          <w:rFonts w:ascii="Times New Roman" w:hAnsi="Times New Roman" w:cs="Times New Roman"/>
          <w:i/>
          <w:iCs/>
          <w:sz w:val="24"/>
          <w:szCs w:val="24"/>
        </w:rPr>
        <w:t xml:space="preserve"> has been a spate of armed robberies in this jurisdiction</w:t>
      </w:r>
      <w:r w:rsidRPr="003C0DC4">
        <w:rPr>
          <w:rFonts w:ascii="Times New Roman" w:hAnsi="Times New Roman" w:cs="Times New Roman"/>
          <w:i/>
          <w:iCs/>
          <w:sz w:val="24"/>
          <w:szCs w:val="24"/>
        </w:rPr>
        <w:t>. The court thus must pass a sentence which shows its displeasure to such conduct and which will serve as a deterrent mechanism to likeminded persons”</w:t>
      </w:r>
    </w:p>
    <w:p w14:paraId="76B7AEE4" w14:textId="5E2934E7" w:rsidR="001B6B38" w:rsidRPr="003C0DC4" w:rsidRDefault="001B6B38"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Counsel for the Applicant even went to an extent of filing a civil court application to obtain a medical report for the Complainant </w:t>
      </w:r>
      <w:proofErr w:type="spellStart"/>
      <w:r w:rsidRPr="003C0DC4">
        <w:rPr>
          <w:rFonts w:ascii="Times New Roman" w:hAnsi="Times New Roman" w:cs="Times New Roman"/>
          <w:sz w:val="24"/>
          <w:szCs w:val="24"/>
        </w:rPr>
        <w:t>Bitone</w:t>
      </w:r>
      <w:proofErr w:type="spellEnd"/>
      <w:r w:rsidRPr="003C0DC4">
        <w:rPr>
          <w:rFonts w:ascii="Times New Roman" w:hAnsi="Times New Roman" w:cs="Times New Roman"/>
          <w:sz w:val="24"/>
          <w:szCs w:val="24"/>
        </w:rPr>
        <w:t xml:space="preserve"> </w:t>
      </w:r>
      <w:proofErr w:type="spellStart"/>
      <w:r w:rsidR="00FD4EF3" w:rsidRPr="003C0DC4">
        <w:rPr>
          <w:rFonts w:ascii="Times New Roman" w:hAnsi="Times New Roman" w:cs="Times New Roman"/>
          <w:sz w:val="24"/>
          <w:szCs w:val="24"/>
        </w:rPr>
        <w:t>Ncube</w:t>
      </w:r>
      <w:proofErr w:type="spellEnd"/>
      <w:r w:rsidR="00FD4EF3" w:rsidRPr="003C0DC4">
        <w:rPr>
          <w:rFonts w:ascii="Times New Roman" w:hAnsi="Times New Roman" w:cs="Times New Roman"/>
          <w:sz w:val="24"/>
          <w:szCs w:val="24"/>
        </w:rPr>
        <w:t xml:space="preserve"> (see page 219 of the bail application). </w:t>
      </w:r>
      <w:r w:rsidRPr="003C0DC4">
        <w:rPr>
          <w:rFonts w:ascii="Times New Roman" w:hAnsi="Times New Roman" w:cs="Times New Roman"/>
          <w:sz w:val="24"/>
          <w:szCs w:val="24"/>
        </w:rPr>
        <w:t>The document shows that indeed</w:t>
      </w:r>
      <w:r w:rsidR="00FD4EF3" w:rsidRPr="003C0DC4">
        <w:rPr>
          <w:rFonts w:ascii="Times New Roman" w:hAnsi="Times New Roman" w:cs="Times New Roman"/>
          <w:sz w:val="24"/>
          <w:szCs w:val="24"/>
        </w:rPr>
        <w:t xml:space="preserve"> he suffered two scalp lacerations each measuring 3cm, consistent with being struck with a sharp object. The force used is said to be moderate but resulting in serious injury. This confirms that violence was applied on the complainant to force him to relinquish control over his property which was indeed taken from the carbon room only to be abandoned elsewhere in the yard after a gun shot. Clearly the facts </w:t>
      </w:r>
      <w:r w:rsidR="00BF2564" w:rsidRPr="003C0DC4">
        <w:rPr>
          <w:rFonts w:ascii="Times New Roman" w:hAnsi="Times New Roman" w:cs="Times New Roman"/>
          <w:sz w:val="24"/>
          <w:szCs w:val="24"/>
        </w:rPr>
        <w:t>prove</w:t>
      </w:r>
      <w:r w:rsidR="00FD4EF3" w:rsidRPr="003C0DC4">
        <w:rPr>
          <w:rFonts w:ascii="Times New Roman" w:hAnsi="Times New Roman" w:cs="Times New Roman"/>
          <w:sz w:val="24"/>
          <w:szCs w:val="24"/>
        </w:rPr>
        <w:t xml:space="preserve"> a complete robbery as defined in the Code. The sentence imposed is justifiable, if not on the rather lenient side.</w:t>
      </w:r>
    </w:p>
    <w:p w14:paraId="24114651" w14:textId="6264D503" w:rsidR="004F1834" w:rsidRPr="003C0DC4" w:rsidRDefault="004F1834" w:rsidP="003C0DC4">
      <w:pPr>
        <w:jc w:val="both"/>
        <w:rPr>
          <w:rFonts w:ascii="Times New Roman" w:hAnsi="Times New Roman" w:cs="Times New Roman"/>
          <w:sz w:val="24"/>
          <w:szCs w:val="24"/>
        </w:rPr>
      </w:pPr>
      <w:r w:rsidRPr="003C0DC4">
        <w:rPr>
          <w:rFonts w:ascii="Times New Roman" w:hAnsi="Times New Roman" w:cs="Times New Roman"/>
          <w:sz w:val="24"/>
          <w:szCs w:val="24"/>
        </w:rPr>
        <w:t>This court does not find a</w:t>
      </w:r>
      <w:r w:rsidR="00FD4EF3" w:rsidRPr="003C0DC4">
        <w:rPr>
          <w:rFonts w:ascii="Times New Roman" w:hAnsi="Times New Roman" w:cs="Times New Roman"/>
          <w:sz w:val="24"/>
          <w:szCs w:val="24"/>
        </w:rPr>
        <w:t>ny</w:t>
      </w:r>
      <w:r w:rsidRPr="003C0DC4">
        <w:rPr>
          <w:rFonts w:ascii="Times New Roman" w:hAnsi="Times New Roman" w:cs="Times New Roman"/>
          <w:sz w:val="24"/>
          <w:szCs w:val="24"/>
        </w:rPr>
        <w:t xml:space="preserve"> misdirection on the part of the court aquo.</w:t>
      </w:r>
    </w:p>
    <w:p w14:paraId="5DAF0D93" w14:textId="0286591A" w:rsidR="00D61A99" w:rsidRPr="003C0DC4" w:rsidRDefault="00B7468F" w:rsidP="003C0DC4">
      <w:pPr>
        <w:jc w:val="both"/>
        <w:rPr>
          <w:rFonts w:ascii="Times New Roman" w:hAnsi="Times New Roman" w:cs="Times New Roman"/>
          <w:color w:val="FF0000"/>
          <w:sz w:val="24"/>
          <w:szCs w:val="24"/>
        </w:rPr>
      </w:pPr>
      <w:r w:rsidRPr="003C0DC4">
        <w:rPr>
          <w:rFonts w:ascii="Times New Roman" w:hAnsi="Times New Roman" w:cs="Times New Roman"/>
          <w:sz w:val="24"/>
          <w:szCs w:val="24"/>
          <w:u w:val="single"/>
        </w:rPr>
        <w:t>Application of the law</w:t>
      </w:r>
      <w:r w:rsidR="00892F78">
        <w:rPr>
          <w:rFonts w:ascii="Times New Roman" w:hAnsi="Times New Roman" w:cs="Times New Roman"/>
          <w:sz w:val="24"/>
          <w:szCs w:val="24"/>
          <w:u w:val="single"/>
        </w:rPr>
        <w:t xml:space="preserve"> to the above facts</w:t>
      </w:r>
    </w:p>
    <w:p w14:paraId="42468E59" w14:textId="7C070E72" w:rsidR="00B7468F" w:rsidRPr="003C0DC4" w:rsidRDefault="00B7468F" w:rsidP="003C0DC4">
      <w:pPr>
        <w:jc w:val="both"/>
        <w:rPr>
          <w:rFonts w:ascii="Times New Roman" w:hAnsi="Times New Roman" w:cs="Times New Roman"/>
          <w:sz w:val="24"/>
          <w:szCs w:val="24"/>
        </w:rPr>
      </w:pPr>
      <w:r w:rsidRPr="003C0DC4">
        <w:rPr>
          <w:rFonts w:ascii="Times New Roman" w:hAnsi="Times New Roman" w:cs="Times New Roman"/>
          <w:sz w:val="24"/>
          <w:szCs w:val="24"/>
        </w:rPr>
        <w:t>In th</w:t>
      </w:r>
      <w:r w:rsidR="00412859" w:rsidRPr="003C0DC4">
        <w:rPr>
          <w:rFonts w:ascii="Times New Roman" w:hAnsi="Times New Roman" w:cs="Times New Roman"/>
          <w:sz w:val="24"/>
          <w:szCs w:val="24"/>
        </w:rPr>
        <w:t>e</w:t>
      </w:r>
      <w:r w:rsidRPr="003C0DC4">
        <w:rPr>
          <w:rFonts w:ascii="Times New Roman" w:hAnsi="Times New Roman" w:cs="Times New Roman"/>
          <w:sz w:val="24"/>
          <w:szCs w:val="24"/>
        </w:rPr>
        <w:t xml:space="preserve"> matter of </w:t>
      </w:r>
      <w:r w:rsidRPr="003C0DC4">
        <w:rPr>
          <w:rFonts w:ascii="Times New Roman" w:hAnsi="Times New Roman" w:cs="Times New Roman"/>
          <w:i/>
          <w:iCs/>
          <w:sz w:val="24"/>
          <w:szCs w:val="24"/>
        </w:rPr>
        <w:t xml:space="preserve">Zimbabwe Consolidated Diamond Company (Pvt) Limited </w:t>
      </w:r>
      <w:r w:rsidRPr="00892F78">
        <w:rPr>
          <w:rFonts w:ascii="Times New Roman" w:hAnsi="Times New Roman" w:cs="Times New Roman"/>
          <w:iCs/>
          <w:sz w:val="24"/>
          <w:szCs w:val="24"/>
        </w:rPr>
        <w:t>v</w:t>
      </w:r>
      <w:r w:rsidRPr="003C0DC4">
        <w:rPr>
          <w:rFonts w:ascii="Times New Roman" w:hAnsi="Times New Roman" w:cs="Times New Roman"/>
          <w:i/>
          <w:iCs/>
          <w:sz w:val="24"/>
          <w:szCs w:val="24"/>
        </w:rPr>
        <w:t xml:space="preserve"> </w:t>
      </w:r>
      <w:proofErr w:type="spellStart"/>
      <w:r w:rsidRPr="003C0DC4">
        <w:rPr>
          <w:rFonts w:ascii="Times New Roman" w:hAnsi="Times New Roman" w:cs="Times New Roman"/>
          <w:i/>
          <w:iCs/>
          <w:sz w:val="24"/>
          <w:szCs w:val="24"/>
        </w:rPr>
        <w:t>Adelcraft</w:t>
      </w:r>
      <w:proofErr w:type="spellEnd"/>
      <w:r w:rsidRPr="003C0DC4">
        <w:rPr>
          <w:rFonts w:ascii="Times New Roman" w:hAnsi="Times New Roman" w:cs="Times New Roman"/>
          <w:i/>
          <w:iCs/>
          <w:sz w:val="24"/>
          <w:szCs w:val="24"/>
        </w:rPr>
        <w:t xml:space="preserve"> Investments (Pvt) Limited CCZ 2/24</w:t>
      </w:r>
      <w:r w:rsidRPr="003C0DC4">
        <w:rPr>
          <w:rFonts w:ascii="Times New Roman" w:hAnsi="Times New Roman" w:cs="Times New Roman"/>
          <w:sz w:val="24"/>
          <w:szCs w:val="24"/>
        </w:rPr>
        <w:t xml:space="preserve"> it was held that:</w:t>
      </w:r>
    </w:p>
    <w:p w14:paraId="23339DF3" w14:textId="7811DD47" w:rsidR="00B7468F" w:rsidRPr="003C0DC4" w:rsidRDefault="00B7468F" w:rsidP="003C0DC4">
      <w:pPr>
        <w:jc w:val="both"/>
        <w:rPr>
          <w:rFonts w:ascii="Times New Roman" w:hAnsi="Times New Roman" w:cs="Times New Roman"/>
          <w:i/>
          <w:iCs/>
          <w:sz w:val="24"/>
          <w:szCs w:val="24"/>
        </w:rPr>
      </w:pPr>
      <w:r w:rsidRPr="003C0DC4">
        <w:rPr>
          <w:rFonts w:ascii="Times New Roman" w:hAnsi="Times New Roman" w:cs="Times New Roman"/>
          <w:sz w:val="24"/>
          <w:szCs w:val="24"/>
        </w:rPr>
        <w:t>“</w:t>
      </w:r>
      <w:r w:rsidRPr="003C0DC4">
        <w:rPr>
          <w:rFonts w:ascii="Times New Roman" w:hAnsi="Times New Roman" w:cs="Times New Roman"/>
          <w:i/>
          <w:iCs/>
          <w:sz w:val="24"/>
          <w:szCs w:val="24"/>
        </w:rPr>
        <w:t>The test for reasonable prospects of success postulates an objective and dispassionate decision, based on the facts and the applicable law, as to whether or not the applicant has an arguable case ……. The prospects of success must not be remote but must have a realistic chance of succeeding</w:t>
      </w:r>
      <w:r w:rsidR="00A27BF6" w:rsidRPr="003C0DC4">
        <w:rPr>
          <w:rFonts w:ascii="Times New Roman" w:hAnsi="Times New Roman" w:cs="Times New Roman"/>
          <w:i/>
          <w:iCs/>
          <w:sz w:val="24"/>
          <w:szCs w:val="24"/>
        </w:rPr>
        <w:t>. In this respect, a mere possibility of success will not suffice. There must be a sound rational basis for the conclusion that there are prospects of success in the main matter. In short this Court must be satisfied that the applicant has an arguable prima facie case and not a mere possibility of success.”</w:t>
      </w:r>
    </w:p>
    <w:p w14:paraId="2D6E456D" w14:textId="7714E2FA" w:rsidR="003503DC" w:rsidRPr="003C0DC4" w:rsidRDefault="003503DC"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In </w:t>
      </w:r>
      <w:r w:rsidRPr="003C0DC4">
        <w:rPr>
          <w:rFonts w:ascii="Times New Roman" w:hAnsi="Times New Roman" w:cs="Times New Roman"/>
          <w:i/>
          <w:iCs/>
          <w:sz w:val="24"/>
          <w:szCs w:val="24"/>
        </w:rPr>
        <w:t xml:space="preserve">casu </w:t>
      </w:r>
      <w:r w:rsidRPr="003C0DC4">
        <w:rPr>
          <w:rFonts w:ascii="Times New Roman" w:hAnsi="Times New Roman" w:cs="Times New Roman"/>
          <w:sz w:val="24"/>
          <w:szCs w:val="24"/>
        </w:rPr>
        <w:t xml:space="preserve">Counsel for the Applicant went to great lengths attacking the court </w:t>
      </w:r>
      <w:r w:rsidRPr="003C0DC4">
        <w:rPr>
          <w:rFonts w:ascii="Times New Roman" w:hAnsi="Times New Roman" w:cs="Times New Roman"/>
          <w:i/>
          <w:iCs/>
          <w:sz w:val="24"/>
          <w:szCs w:val="24"/>
        </w:rPr>
        <w:t>a</w:t>
      </w:r>
      <w:r w:rsidR="00892F78">
        <w:rPr>
          <w:rFonts w:ascii="Times New Roman" w:hAnsi="Times New Roman" w:cs="Times New Roman"/>
          <w:i/>
          <w:iCs/>
          <w:sz w:val="24"/>
          <w:szCs w:val="24"/>
        </w:rPr>
        <w:t xml:space="preserve"> </w:t>
      </w:r>
      <w:r w:rsidRPr="003C0DC4">
        <w:rPr>
          <w:rFonts w:ascii="Times New Roman" w:hAnsi="Times New Roman" w:cs="Times New Roman"/>
          <w:i/>
          <w:iCs/>
          <w:sz w:val="24"/>
          <w:szCs w:val="24"/>
        </w:rPr>
        <w:t>quo’s</w:t>
      </w:r>
      <w:r w:rsidRPr="003C0DC4">
        <w:rPr>
          <w:rFonts w:ascii="Times New Roman" w:hAnsi="Times New Roman" w:cs="Times New Roman"/>
          <w:sz w:val="24"/>
          <w:szCs w:val="24"/>
        </w:rPr>
        <w:t xml:space="preserve"> findings on both fact and law in general terms without zeroing in on findings made specifically in respect of the Applicant herein. For that </w:t>
      </w:r>
      <w:r w:rsidR="004F1834" w:rsidRPr="003C0DC4">
        <w:rPr>
          <w:rFonts w:ascii="Times New Roman" w:hAnsi="Times New Roman" w:cs="Times New Roman"/>
          <w:sz w:val="24"/>
          <w:szCs w:val="24"/>
        </w:rPr>
        <w:t>reason,</w:t>
      </w:r>
      <w:r w:rsidRPr="003C0DC4">
        <w:rPr>
          <w:rFonts w:ascii="Times New Roman" w:hAnsi="Times New Roman" w:cs="Times New Roman"/>
          <w:sz w:val="24"/>
          <w:szCs w:val="24"/>
        </w:rPr>
        <w:t xml:space="preserve"> it was not demonstrated to this court that the Applicant standing alone has reasonable prospects of success viewed objectively and dispassionately.</w:t>
      </w:r>
    </w:p>
    <w:p w14:paraId="61E8632C" w14:textId="276634B2" w:rsidR="001461A7" w:rsidRPr="003C0DC4" w:rsidRDefault="001461A7"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In an earlier decision of the South African Apex court, in the matter of </w:t>
      </w:r>
      <w:r w:rsidRPr="003C0DC4">
        <w:rPr>
          <w:rFonts w:ascii="Times New Roman" w:hAnsi="Times New Roman" w:cs="Times New Roman"/>
          <w:i/>
          <w:iCs/>
          <w:sz w:val="24"/>
          <w:szCs w:val="24"/>
        </w:rPr>
        <w:t xml:space="preserve">Smith </w:t>
      </w:r>
      <w:r w:rsidRPr="00892F78">
        <w:rPr>
          <w:rFonts w:ascii="Times New Roman" w:hAnsi="Times New Roman" w:cs="Times New Roman"/>
          <w:iCs/>
          <w:sz w:val="24"/>
          <w:szCs w:val="24"/>
        </w:rPr>
        <w:t>v</w:t>
      </w:r>
      <w:r w:rsidRPr="003C0DC4">
        <w:rPr>
          <w:rFonts w:ascii="Times New Roman" w:hAnsi="Times New Roman" w:cs="Times New Roman"/>
          <w:i/>
          <w:iCs/>
          <w:sz w:val="24"/>
          <w:szCs w:val="24"/>
        </w:rPr>
        <w:t xml:space="preserve"> S 2012(1) SACR 567 (SCA)</w:t>
      </w:r>
      <w:r w:rsidRPr="003C0DC4">
        <w:rPr>
          <w:rFonts w:ascii="Times New Roman" w:hAnsi="Times New Roman" w:cs="Times New Roman"/>
          <w:sz w:val="24"/>
          <w:szCs w:val="24"/>
        </w:rPr>
        <w:t xml:space="preserve"> para 7, it</w:t>
      </w:r>
      <w:r w:rsidR="00BF2564" w:rsidRPr="003C0DC4">
        <w:rPr>
          <w:rFonts w:ascii="Times New Roman" w:hAnsi="Times New Roman" w:cs="Times New Roman"/>
          <w:sz w:val="24"/>
          <w:szCs w:val="24"/>
        </w:rPr>
        <w:t xml:space="preserve"> was</w:t>
      </w:r>
      <w:r w:rsidRPr="003C0DC4">
        <w:rPr>
          <w:rFonts w:ascii="Times New Roman" w:hAnsi="Times New Roman" w:cs="Times New Roman"/>
          <w:sz w:val="24"/>
          <w:szCs w:val="24"/>
        </w:rPr>
        <w:t xml:space="preserve"> equally held thus:</w:t>
      </w:r>
    </w:p>
    <w:p w14:paraId="0CCA9A90" w14:textId="6E2135F1" w:rsidR="004E5FE5" w:rsidRPr="003C0DC4" w:rsidRDefault="001461A7" w:rsidP="003C0DC4">
      <w:pPr>
        <w:jc w:val="both"/>
        <w:rPr>
          <w:rFonts w:ascii="Times New Roman" w:hAnsi="Times New Roman" w:cs="Times New Roman"/>
          <w:i/>
          <w:iCs/>
          <w:sz w:val="24"/>
          <w:szCs w:val="24"/>
        </w:rPr>
      </w:pPr>
      <w:r w:rsidRPr="003C0DC4">
        <w:rPr>
          <w:rFonts w:ascii="Times New Roman" w:hAnsi="Times New Roman" w:cs="Times New Roman"/>
          <w:sz w:val="24"/>
          <w:szCs w:val="24"/>
        </w:rPr>
        <w:lastRenderedPageBreak/>
        <w:t>“</w:t>
      </w:r>
      <w:r w:rsidRPr="003C0DC4">
        <w:rPr>
          <w:rFonts w:ascii="Times New Roman" w:hAnsi="Times New Roman" w:cs="Times New Roman"/>
          <w:i/>
          <w:iCs/>
          <w:sz w:val="24"/>
          <w:szCs w:val="24"/>
        </w:rPr>
        <w:t xml:space="preserve">What the test of reasonable prospects of success postulates is a dispassionate </w:t>
      </w:r>
      <w:r w:rsidR="004F1834" w:rsidRPr="003C0DC4">
        <w:rPr>
          <w:rFonts w:ascii="Times New Roman" w:hAnsi="Times New Roman" w:cs="Times New Roman"/>
          <w:i/>
          <w:iCs/>
          <w:sz w:val="24"/>
          <w:szCs w:val="24"/>
        </w:rPr>
        <w:t>decision,</w:t>
      </w:r>
      <w:r w:rsidRPr="003C0DC4">
        <w:rPr>
          <w:rFonts w:ascii="Times New Roman" w:hAnsi="Times New Roman" w:cs="Times New Roman"/>
          <w:i/>
          <w:iCs/>
          <w:sz w:val="24"/>
          <w:szCs w:val="24"/>
        </w:rPr>
        <w:t xml:space="preserve"> based on the facts and the </w:t>
      </w:r>
      <w:proofErr w:type="gramStart"/>
      <w:r w:rsidRPr="003C0DC4">
        <w:rPr>
          <w:rFonts w:ascii="Times New Roman" w:hAnsi="Times New Roman" w:cs="Times New Roman"/>
          <w:i/>
          <w:iCs/>
          <w:sz w:val="24"/>
          <w:szCs w:val="24"/>
        </w:rPr>
        <w:t>law, that</w:t>
      </w:r>
      <w:proofErr w:type="gramEnd"/>
      <w:r w:rsidRPr="003C0DC4">
        <w:rPr>
          <w:rFonts w:ascii="Times New Roman" w:hAnsi="Times New Roman" w:cs="Times New Roman"/>
          <w:i/>
          <w:iCs/>
          <w:sz w:val="24"/>
          <w:szCs w:val="24"/>
        </w:rPr>
        <w:t xml:space="preserve"> a court of appeal could reasonably arrive at a conclusion different to that of the trial court. In order to succeed, therefore the appellant must </w:t>
      </w:r>
      <w:r w:rsidR="00B4734B" w:rsidRPr="003C0DC4">
        <w:rPr>
          <w:rFonts w:ascii="Times New Roman" w:hAnsi="Times New Roman" w:cs="Times New Roman"/>
          <w:i/>
          <w:iCs/>
          <w:sz w:val="24"/>
          <w:szCs w:val="24"/>
        </w:rPr>
        <w:t>convince</w:t>
      </w:r>
      <w:r w:rsidRPr="003C0DC4">
        <w:rPr>
          <w:rFonts w:ascii="Times New Roman" w:hAnsi="Times New Roman" w:cs="Times New Roman"/>
          <w:i/>
          <w:iCs/>
          <w:sz w:val="24"/>
          <w:szCs w:val="24"/>
        </w:rPr>
        <w:t xml:space="preserve"> this court on proper grounds that he has prospects of success on appeal that are not remote but have a realistic chance of succeeding.</w:t>
      </w:r>
      <w:r w:rsidR="003503DC" w:rsidRPr="003C0DC4">
        <w:rPr>
          <w:rFonts w:ascii="Times New Roman" w:hAnsi="Times New Roman" w:cs="Times New Roman"/>
          <w:i/>
          <w:iCs/>
          <w:sz w:val="24"/>
          <w:szCs w:val="24"/>
        </w:rPr>
        <w:t xml:space="preserve"> </w:t>
      </w:r>
      <w:r w:rsidRPr="003C0DC4">
        <w:rPr>
          <w:rFonts w:ascii="Times New Roman" w:hAnsi="Times New Roman" w:cs="Times New Roman"/>
          <w:i/>
          <w:iCs/>
          <w:sz w:val="24"/>
          <w:szCs w:val="24"/>
        </w:rPr>
        <w:t xml:space="preserve">More is required to be established than that there is a mere possibility of success, that the case is arguable on appeal, or that that the case </w:t>
      </w:r>
      <w:r w:rsidR="004F1834" w:rsidRPr="003C0DC4">
        <w:rPr>
          <w:rFonts w:ascii="Times New Roman" w:hAnsi="Times New Roman" w:cs="Times New Roman"/>
          <w:i/>
          <w:iCs/>
          <w:sz w:val="24"/>
          <w:szCs w:val="24"/>
        </w:rPr>
        <w:t>cannot</w:t>
      </w:r>
      <w:r w:rsidRPr="003C0DC4">
        <w:rPr>
          <w:rFonts w:ascii="Times New Roman" w:hAnsi="Times New Roman" w:cs="Times New Roman"/>
          <w:i/>
          <w:iCs/>
          <w:sz w:val="24"/>
          <w:szCs w:val="24"/>
        </w:rPr>
        <w:t xml:space="preserve"> be categorised as hopeless. There must in other words, be a sound rational basis for the conclusion that there are prospects</w:t>
      </w:r>
      <w:r w:rsidR="00B4734B" w:rsidRPr="003C0DC4">
        <w:rPr>
          <w:rFonts w:ascii="Times New Roman" w:hAnsi="Times New Roman" w:cs="Times New Roman"/>
          <w:i/>
          <w:iCs/>
          <w:sz w:val="24"/>
          <w:szCs w:val="24"/>
        </w:rPr>
        <w:t xml:space="preserve"> </w:t>
      </w:r>
      <w:r w:rsidRPr="003C0DC4">
        <w:rPr>
          <w:rFonts w:ascii="Times New Roman" w:hAnsi="Times New Roman" w:cs="Times New Roman"/>
          <w:i/>
          <w:iCs/>
          <w:sz w:val="24"/>
          <w:szCs w:val="24"/>
        </w:rPr>
        <w:t>of success on appeal.”</w:t>
      </w:r>
    </w:p>
    <w:p w14:paraId="301C9418" w14:textId="29312983" w:rsidR="002A2AFF" w:rsidRPr="003C0DC4" w:rsidRDefault="00D339B8" w:rsidP="003C0DC4">
      <w:pPr>
        <w:jc w:val="both"/>
        <w:rPr>
          <w:rFonts w:ascii="Times New Roman" w:hAnsi="Times New Roman" w:cs="Times New Roman"/>
          <w:sz w:val="24"/>
          <w:szCs w:val="24"/>
        </w:rPr>
      </w:pPr>
      <w:r w:rsidRPr="003C0DC4">
        <w:rPr>
          <w:rFonts w:ascii="Times New Roman" w:hAnsi="Times New Roman" w:cs="Times New Roman"/>
          <w:i/>
          <w:iCs/>
          <w:sz w:val="24"/>
          <w:szCs w:val="24"/>
        </w:rPr>
        <w:t xml:space="preserve">In casu </w:t>
      </w:r>
      <w:r w:rsidRPr="003C0DC4">
        <w:rPr>
          <w:rFonts w:ascii="Times New Roman" w:hAnsi="Times New Roman" w:cs="Times New Roman"/>
          <w:sz w:val="24"/>
          <w:szCs w:val="24"/>
        </w:rPr>
        <w:t xml:space="preserve">the court finds that Applicant has failed to discharge the evidential burden placed on him to show on a balance of probabilities that it is in the interests of justice to release him on bail pending </w:t>
      </w:r>
      <w:r w:rsidR="002A2AFF" w:rsidRPr="003C0DC4">
        <w:rPr>
          <w:rFonts w:ascii="Times New Roman" w:hAnsi="Times New Roman" w:cs="Times New Roman"/>
          <w:sz w:val="24"/>
          <w:szCs w:val="24"/>
        </w:rPr>
        <w:t>appeal</w:t>
      </w:r>
      <w:r w:rsidRPr="003C0DC4">
        <w:rPr>
          <w:rFonts w:ascii="Times New Roman" w:hAnsi="Times New Roman" w:cs="Times New Roman"/>
          <w:sz w:val="24"/>
          <w:szCs w:val="24"/>
        </w:rPr>
        <w:t xml:space="preserve"> as envisaged by section 115 C (2)(</w:t>
      </w:r>
      <w:r w:rsidR="002A2AFF" w:rsidRPr="003C0DC4">
        <w:rPr>
          <w:rFonts w:ascii="Times New Roman" w:hAnsi="Times New Roman" w:cs="Times New Roman"/>
          <w:sz w:val="24"/>
          <w:szCs w:val="24"/>
        </w:rPr>
        <w:t>b</w:t>
      </w:r>
      <w:r w:rsidRPr="003C0DC4">
        <w:rPr>
          <w:rFonts w:ascii="Times New Roman" w:hAnsi="Times New Roman" w:cs="Times New Roman"/>
          <w:sz w:val="24"/>
          <w:szCs w:val="24"/>
        </w:rPr>
        <w:t xml:space="preserve">) of the Criminal Procedure and Evidence Act (Chapter 9:07). </w:t>
      </w:r>
      <w:r w:rsidR="002A2AFF" w:rsidRPr="003C0DC4">
        <w:rPr>
          <w:rFonts w:ascii="Times New Roman" w:hAnsi="Times New Roman" w:cs="Times New Roman"/>
          <w:sz w:val="24"/>
          <w:szCs w:val="24"/>
        </w:rPr>
        <w:t xml:space="preserve">See </w:t>
      </w:r>
      <w:proofErr w:type="spellStart"/>
      <w:r w:rsidR="002A2AFF" w:rsidRPr="003C0DC4">
        <w:rPr>
          <w:rFonts w:ascii="Times New Roman" w:hAnsi="Times New Roman" w:cs="Times New Roman"/>
          <w:i/>
          <w:iCs/>
          <w:sz w:val="24"/>
          <w:szCs w:val="24"/>
        </w:rPr>
        <w:t>Taurai</w:t>
      </w:r>
      <w:proofErr w:type="spellEnd"/>
      <w:r w:rsidR="002A2AFF" w:rsidRPr="003C0DC4">
        <w:rPr>
          <w:rFonts w:ascii="Times New Roman" w:hAnsi="Times New Roman" w:cs="Times New Roman"/>
          <w:i/>
          <w:iCs/>
          <w:sz w:val="24"/>
          <w:szCs w:val="24"/>
        </w:rPr>
        <w:t xml:space="preserve"> </w:t>
      </w:r>
      <w:proofErr w:type="spellStart"/>
      <w:r w:rsidR="002A2AFF" w:rsidRPr="003C0DC4">
        <w:rPr>
          <w:rFonts w:ascii="Times New Roman" w:hAnsi="Times New Roman" w:cs="Times New Roman"/>
          <w:i/>
          <w:iCs/>
          <w:sz w:val="24"/>
          <w:szCs w:val="24"/>
        </w:rPr>
        <w:t>Chikwazu</w:t>
      </w:r>
      <w:proofErr w:type="spellEnd"/>
      <w:r w:rsidR="002A2AFF" w:rsidRPr="003C0DC4">
        <w:rPr>
          <w:rFonts w:ascii="Times New Roman" w:hAnsi="Times New Roman" w:cs="Times New Roman"/>
          <w:i/>
          <w:iCs/>
          <w:sz w:val="24"/>
          <w:szCs w:val="24"/>
        </w:rPr>
        <w:t xml:space="preserve"> </w:t>
      </w:r>
      <w:r w:rsidR="002A2AFF" w:rsidRPr="00892F78">
        <w:rPr>
          <w:rFonts w:ascii="Times New Roman" w:hAnsi="Times New Roman" w:cs="Times New Roman"/>
          <w:i/>
          <w:iCs/>
          <w:sz w:val="24"/>
          <w:szCs w:val="24"/>
        </w:rPr>
        <w:t xml:space="preserve">v </w:t>
      </w:r>
      <w:r w:rsidR="002A2AFF" w:rsidRPr="003C0DC4">
        <w:rPr>
          <w:rFonts w:ascii="Times New Roman" w:hAnsi="Times New Roman" w:cs="Times New Roman"/>
          <w:i/>
          <w:iCs/>
          <w:sz w:val="24"/>
          <w:szCs w:val="24"/>
        </w:rPr>
        <w:t>The State HH</w:t>
      </w:r>
      <w:r w:rsidR="009D662B">
        <w:rPr>
          <w:rFonts w:ascii="Times New Roman" w:hAnsi="Times New Roman" w:cs="Times New Roman"/>
          <w:i/>
          <w:iCs/>
          <w:sz w:val="24"/>
          <w:szCs w:val="24"/>
        </w:rPr>
        <w:t>-</w:t>
      </w:r>
      <w:r w:rsidR="002A2AFF" w:rsidRPr="003C0DC4">
        <w:rPr>
          <w:rFonts w:ascii="Times New Roman" w:hAnsi="Times New Roman" w:cs="Times New Roman"/>
          <w:i/>
          <w:iCs/>
          <w:sz w:val="24"/>
          <w:szCs w:val="24"/>
        </w:rPr>
        <w:t>396</w:t>
      </w:r>
      <w:r w:rsidR="00892F78">
        <w:rPr>
          <w:rFonts w:ascii="Times New Roman" w:hAnsi="Times New Roman" w:cs="Times New Roman"/>
          <w:i/>
          <w:iCs/>
          <w:sz w:val="24"/>
          <w:szCs w:val="24"/>
        </w:rPr>
        <w:t>-</w:t>
      </w:r>
      <w:r w:rsidR="002A2AFF" w:rsidRPr="003C0DC4">
        <w:rPr>
          <w:rFonts w:ascii="Times New Roman" w:hAnsi="Times New Roman" w:cs="Times New Roman"/>
          <w:sz w:val="24"/>
          <w:szCs w:val="24"/>
        </w:rPr>
        <w:t xml:space="preserve">17 &amp; </w:t>
      </w:r>
      <w:r w:rsidR="002A2AFF" w:rsidRPr="003C0DC4">
        <w:rPr>
          <w:rFonts w:ascii="Times New Roman" w:hAnsi="Times New Roman" w:cs="Times New Roman"/>
          <w:i/>
          <w:iCs/>
          <w:sz w:val="24"/>
          <w:szCs w:val="24"/>
        </w:rPr>
        <w:t xml:space="preserve">Davison </w:t>
      </w:r>
      <w:proofErr w:type="spellStart"/>
      <w:r w:rsidR="002A2AFF" w:rsidRPr="003C0DC4">
        <w:rPr>
          <w:rFonts w:ascii="Times New Roman" w:hAnsi="Times New Roman" w:cs="Times New Roman"/>
          <w:i/>
          <w:iCs/>
          <w:sz w:val="24"/>
          <w:szCs w:val="24"/>
        </w:rPr>
        <w:t>Mutizwa</w:t>
      </w:r>
      <w:proofErr w:type="spellEnd"/>
      <w:r w:rsidR="002A2AFF" w:rsidRPr="003C0DC4">
        <w:rPr>
          <w:rFonts w:ascii="Times New Roman" w:hAnsi="Times New Roman" w:cs="Times New Roman"/>
          <w:i/>
          <w:iCs/>
          <w:sz w:val="24"/>
          <w:szCs w:val="24"/>
        </w:rPr>
        <w:t xml:space="preserve"> </w:t>
      </w:r>
      <w:r w:rsidR="002A2AFF" w:rsidRPr="00892F78">
        <w:rPr>
          <w:rFonts w:ascii="Times New Roman" w:hAnsi="Times New Roman" w:cs="Times New Roman"/>
          <w:iCs/>
          <w:sz w:val="24"/>
          <w:szCs w:val="24"/>
        </w:rPr>
        <w:t>v</w:t>
      </w:r>
      <w:r w:rsidR="002A2AFF" w:rsidRPr="003C0DC4">
        <w:rPr>
          <w:rFonts w:ascii="Times New Roman" w:hAnsi="Times New Roman" w:cs="Times New Roman"/>
          <w:i/>
          <w:iCs/>
          <w:sz w:val="24"/>
          <w:szCs w:val="24"/>
        </w:rPr>
        <w:t xml:space="preserve"> The State 419/18.</w:t>
      </w:r>
    </w:p>
    <w:p w14:paraId="4C5D10D9" w14:textId="38610240" w:rsidR="00D339B8" w:rsidRPr="003C0DC4" w:rsidRDefault="002A2AFF" w:rsidP="003C0DC4">
      <w:pPr>
        <w:jc w:val="both"/>
        <w:rPr>
          <w:rFonts w:ascii="Times New Roman" w:hAnsi="Times New Roman" w:cs="Times New Roman"/>
          <w:sz w:val="24"/>
          <w:szCs w:val="24"/>
        </w:rPr>
      </w:pPr>
      <w:r w:rsidRPr="003C0DC4">
        <w:rPr>
          <w:rFonts w:ascii="Times New Roman" w:hAnsi="Times New Roman" w:cs="Times New Roman"/>
          <w:sz w:val="24"/>
          <w:szCs w:val="24"/>
        </w:rPr>
        <w:t xml:space="preserve">I find the prospects of success in this matter dim. </w:t>
      </w:r>
      <w:r w:rsidR="00E3251A" w:rsidRPr="003C0DC4">
        <w:rPr>
          <w:rFonts w:ascii="Times New Roman" w:hAnsi="Times New Roman" w:cs="Times New Roman"/>
          <w:sz w:val="24"/>
          <w:szCs w:val="24"/>
        </w:rPr>
        <w:t>It is accordingly ordered as fol</w:t>
      </w:r>
      <w:r w:rsidR="00F953C4" w:rsidRPr="003C0DC4">
        <w:rPr>
          <w:rFonts w:ascii="Times New Roman" w:hAnsi="Times New Roman" w:cs="Times New Roman"/>
          <w:sz w:val="24"/>
          <w:szCs w:val="24"/>
        </w:rPr>
        <w:t>lows</w:t>
      </w:r>
    </w:p>
    <w:p w14:paraId="3ED88B7C" w14:textId="64A3D6DA" w:rsidR="00E3251A" w:rsidRPr="00892F78" w:rsidRDefault="00E3251A" w:rsidP="00892F78">
      <w:pPr>
        <w:jc w:val="both"/>
        <w:rPr>
          <w:rFonts w:ascii="Times New Roman" w:hAnsi="Times New Roman" w:cs="Times New Roman"/>
          <w:sz w:val="24"/>
          <w:szCs w:val="24"/>
        </w:rPr>
      </w:pPr>
      <w:r w:rsidRPr="00892F78">
        <w:rPr>
          <w:rFonts w:ascii="Times New Roman" w:hAnsi="Times New Roman" w:cs="Times New Roman"/>
          <w:sz w:val="24"/>
          <w:szCs w:val="24"/>
        </w:rPr>
        <w:t xml:space="preserve">In the circumstances, the application for bail pending </w:t>
      </w:r>
      <w:r w:rsidR="00F953C4" w:rsidRPr="00892F78">
        <w:rPr>
          <w:rFonts w:ascii="Times New Roman" w:hAnsi="Times New Roman" w:cs="Times New Roman"/>
          <w:sz w:val="24"/>
          <w:szCs w:val="24"/>
        </w:rPr>
        <w:t xml:space="preserve">appeal </w:t>
      </w:r>
      <w:r w:rsidRPr="00892F78">
        <w:rPr>
          <w:rFonts w:ascii="Times New Roman" w:hAnsi="Times New Roman" w:cs="Times New Roman"/>
          <w:sz w:val="24"/>
          <w:szCs w:val="24"/>
        </w:rPr>
        <w:t>be and is hereby dismissed.</w:t>
      </w:r>
    </w:p>
    <w:p w14:paraId="6334291F" w14:textId="631A7DCD" w:rsidR="009F4040" w:rsidRPr="003C0DC4" w:rsidRDefault="009F4040" w:rsidP="003C0DC4">
      <w:pPr>
        <w:pStyle w:val="ListParagraph"/>
        <w:jc w:val="both"/>
        <w:rPr>
          <w:rFonts w:ascii="Times New Roman" w:hAnsi="Times New Roman" w:cs="Times New Roman"/>
          <w:sz w:val="24"/>
          <w:szCs w:val="24"/>
        </w:rPr>
      </w:pPr>
    </w:p>
    <w:p w14:paraId="0A58FEC3" w14:textId="77777777" w:rsidR="009F4040" w:rsidRDefault="009F4040" w:rsidP="003C0DC4">
      <w:pPr>
        <w:pStyle w:val="ListParagraph"/>
        <w:jc w:val="both"/>
        <w:rPr>
          <w:rFonts w:ascii="Times New Roman" w:hAnsi="Times New Roman" w:cs="Times New Roman"/>
          <w:sz w:val="24"/>
          <w:szCs w:val="24"/>
        </w:rPr>
      </w:pPr>
    </w:p>
    <w:p w14:paraId="2CA853BC" w14:textId="77777777" w:rsidR="00892F78" w:rsidRPr="003C0DC4" w:rsidRDefault="00892F78" w:rsidP="003C0DC4">
      <w:pPr>
        <w:pStyle w:val="ListParagraph"/>
        <w:jc w:val="both"/>
        <w:rPr>
          <w:rFonts w:ascii="Times New Roman" w:hAnsi="Times New Roman" w:cs="Times New Roman"/>
          <w:sz w:val="24"/>
          <w:szCs w:val="24"/>
        </w:rPr>
      </w:pPr>
    </w:p>
    <w:p w14:paraId="57055C97" w14:textId="03BDEBDE" w:rsidR="009F4040" w:rsidRPr="003C0DC4" w:rsidRDefault="009F4040" w:rsidP="003C0DC4">
      <w:pPr>
        <w:pStyle w:val="ListParagraph"/>
        <w:jc w:val="both"/>
        <w:rPr>
          <w:rFonts w:ascii="Times New Roman" w:hAnsi="Times New Roman" w:cs="Times New Roman"/>
          <w:sz w:val="24"/>
          <w:szCs w:val="24"/>
        </w:rPr>
      </w:pPr>
    </w:p>
    <w:p w14:paraId="280E636A" w14:textId="5A521972" w:rsidR="009F4040" w:rsidRPr="003C0DC4" w:rsidRDefault="00D64290" w:rsidP="003C0DC4">
      <w:pPr>
        <w:pStyle w:val="NoSpacing"/>
        <w:rPr>
          <w:rFonts w:ascii="Times New Roman" w:hAnsi="Times New Roman" w:cs="Times New Roman"/>
          <w:sz w:val="24"/>
          <w:szCs w:val="24"/>
        </w:rPr>
      </w:pPr>
      <w:r w:rsidRPr="003C0DC4">
        <w:rPr>
          <w:rFonts w:ascii="Times New Roman" w:hAnsi="Times New Roman" w:cs="Times New Roman"/>
          <w:i/>
          <w:sz w:val="24"/>
          <w:szCs w:val="24"/>
        </w:rPr>
        <w:t>Farai and Associates Law Chambers</w:t>
      </w:r>
      <w:r w:rsidRPr="003C0DC4">
        <w:rPr>
          <w:rFonts w:ascii="Times New Roman" w:hAnsi="Times New Roman" w:cs="Times New Roman"/>
          <w:sz w:val="24"/>
          <w:szCs w:val="24"/>
        </w:rPr>
        <w:t xml:space="preserve">, </w:t>
      </w:r>
      <w:r w:rsidR="003C0DC4" w:rsidRPr="003C0DC4">
        <w:rPr>
          <w:rFonts w:ascii="Times New Roman" w:hAnsi="Times New Roman" w:cs="Times New Roman"/>
          <w:sz w:val="24"/>
          <w:szCs w:val="24"/>
        </w:rPr>
        <w:t>a</w:t>
      </w:r>
      <w:r w:rsidRPr="003C0DC4">
        <w:rPr>
          <w:rFonts w:ascii="Times New Roman" w:hAnsi="Times New Roman" w:cs="Times New Roman"/>
          <w:sz w:val="24"/>
          <w:szCs w:val="24"/>
        </w:rPr>
        <w:t xml:space="preserve">pplicant’s </w:t>
      </w:r>
      <w:r w:rsidR="003C0DC4" w:rsidRPr="003C0DC4">
        <w:rPr>
          <w:rFonts w:ascii="Times New Roman" w:hAnsi="Times New Roman" w:cs="Times New Roman"/>
          <w:sz w:val="24"/>
          <w:szCs w:val="24"/>
        </w:rPr>
        <w:t>l</w:t>
      </w:r>
      <w:r w:rsidRPr="003C0DC4">
        <w:rPr>
          <w:rFonts w:ascii="Times New Roman" w:hAnsi="Times New Roman" w:cs="Times New Roman"/>
          <w:sz w:val="24"/>
          <w:szCs w:val="24"/>
        </w:rPr>
        <w:t xml:space="preserve">egal </w:t>
      </w:r>
      <w:r w:rsidR="003C0DC4" w:rsidRPr="003C0DC4">
        <w:rPr>
          <w:rFonts w:ascii="Times New Roman" w:hAnsi="Times New Roman" w:cs="Times New Roman"/>
          <w:sz w:val="24"/>
          <w:szCs w:val="24"/>
        </w:rPr>
        <w:t>p</w:t>
      </w:r>
      <w:r w:rsidRPr="003C0DC4">
        <w:rPr>
          <w:rFonts w:ascii="Times New Roman" w:hAnsi="Times New Roman" w:cs="Times New Roman"/>
          <w:sz w:val="24"/>
          <w:szCs w:val="24"/>
        </w:rPr>
        <w:t>ractitioners</w:t>
      </w:r>
    </w:p>
    <w:p w14:paraId="63A94978" w14:textId="5314D3A0" w:rsidR="009F4040" w:rsidRPr="003C0DC4" w:rsidRDefault="009F4040" w:rsidP="003C0DC4">
      <w:pPr>
        <w:pStyle w:val="NoSpacing"/>
        <w:rPr>
          <w:rFonts w:ascii="Times New Roman" w:hAnsi="Times New Roman" w:cs="Times New Roman"/>
          <w:sz w:val="24"/>
          <w:szCs w:val="24"/>
        </w:rPr>
      </w:pPr>
      <w:r w:rsidRPr="003C0DC4">
        <w:rPr>
          <w:rFonts w:ascii="Times New Roman" w:hAnsi="Times New Roman" w:cs="Times New Roman"/>
          <w:i/>
          <w:sz w:val="24"/>
          <w:szCs w:val="24"/>
        </w:rPr>
        <w:t>National Prosecuting Authority</w:t>
      </w:r>
      <w:r w:rsidRPr="003C0DC4">
        <w:rPr>
          <w:rFonts w:ascii="Times New Roman" w:hAnsi="Times New Roman" w:cs="Times New Roman"/>
          <w:sz w:val="24"/>
          <w:szCs w:val="24"/>
        </w:rPr>
        <w:t xml:space="preserve">, </w:t>
      </w:r>
      <w:r w:rsidR="003C0DC4" w:rsidRPr="003C0DC4">
        <w:rPr>
          <w:rFonts w:ascii="Times New Roman" w:hAnsi="Times New Roman" w:cs="Times New Roman"/>
          <w:sz w:val="24"/>
          <w:szCs w:val="24"/>
        </w:rPr>
        <w:t>r</w:t>
      </w:r>
      <w:r w:rsidRPr="003C0DC4">
        <w:rPr>
          <w:rFonts w:ascii="Times New Roman" w:hAnsi="Times New Roman" w:cs="Times New Roman"/>
          <w:sz w:val="24"/>
          <w:szCs w:val="24"/>
        </w:rPr>
        <w:t xml:space="preserve">espondent’s </w:t>
      </w:r>
      <w:r w:rsidR="003C0DC4" w:rsidRPr="003C0DC4">
        <w:rPr>
          <w:rFonts w:ascii="Times New Roman" w:hAnsi="Times New Roman" w:cs="Times New Roman"/>
          <w:sz w:val="24"/>
          <w:szCs w:val="24"/>
        </w:rPr>
        <w:t>l</w:t>
      </w:r>
      <w:r w:rsidRPr="003C0DC4">
        <w:rPr>
          <w:rFonts w:ascii="Times New Roman" w:hAnsi="Times New Roman" w:cs="Times New Roman"/>
          <w:sz w:val="24"/>
          <w:szCs w:val="24"/>
        </w:rPr>
        <w:t xml:space="preserve">egal </w:t>
      </w:r>
      <w:r w:rsidR="003C0DC4" w:rsidRPr="003C0DC4">
        <w:rPr>
          <w:rFonts w:ascii="Times New Roman" w:hAnsi="Times New Roman" w:cs="Times New Roman"/>
          <w:sz w:val="24"/>
          <w:szCs w:val="24"/>
        </w:rPr>
        <w:t>p</w:t>
      </w:r>
      <w:r w:rsidRPr="003C0DC4">
        <w:rPr>
          <w:rFonts w:ascii="Times New Roman" w:hAnsi="Times New Roman" w:cs="Times New Roman"/>
          <w:sz w:val="24"/>
          <w:szCs w:val="24"/>
        </w:rPr>
        <w:t>ractitioners</w:t>
      </w:r>
    </w:p>
    <w:p w14:paraId="332B88B2" w14:textId="77777777" w:rsidR="006D17E0" w:rsidRPr="003C0DC4" w:rsidRDefault="006D17E0" w:rsidP="003C0DC4">
      <w:pPr>
        <w:jc w:val="both"/>
        <w:rPr>
          <w:rFonts w:ascii="Times New Roman" w:hAnsi="Times New Roman" w:cs="Times New Roman"/>
          <w:b/>
          <w:bCs/>
          <w:i/>
          <w:iCs/>
          <w:sz w:val="24"/>
          <w:szCs w:val="24"/>
        </w:rPr>
      </w:pPr>
    </w:p>
    <w:sectPr w:rsidR="006D17E0" w:rsidRPr="003C0D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9BAAD" w14:textId="77777777" w:rsidR="008D4B32" w:rsidRDefault="008D4B32" w:rsidP="003A71DC">
      <w:pPr>
        <w:spacing w:after="0" w:line="240" w:lineRule="auto"/>
      </w:pPr>
      <w:r>
        <w:separator/>
      </w:r>
    </w:p>
  </w:endnote>
  <w:endnote w:type="continuationSeparator" w:id="0">
    <w:p w14:paraId="2A64DFFC" w14:textId="77777777" w:rsidR="008D4B32" w:rsidRDefault="008D4B32" w:rsidP="003A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7D8C2" w14:textId="77777777" w:rsidR="008D4B32" w:rsidRDefault="008D4B32" w:rsidP="003A71DC">
      <w:pPr>
        <w:spacing w:after="0" w:line="240" w:lineRule="auto"/>
      </w:pPr>
      <w:r>
        <w:separator/>
      </w:r>
    </w:p>
  </w:footnote>
  <w:footnote w:type="continuationSeparator" w:id="0">
    <w:p w14:paraId="3EEDAF95" w14:textId="77777777" w:rsidR="008D4B32" w:rsidRDefault="008D4B32" w:rsidP="003A7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482374"/>
      <w:docPartObj>
        <w:docPartGallery w:val="Page Numbers (Top of Page)"/>
        <w:docPartUnique/>
      </w:docPartObj>
    </w:sdtPr>
    <w:sdtEndPr>
      <w:rPr>
        <w:noProof/>
      </w:rPr>
    </w:sdtEndPr>
    <w:sdtContent>
      <w:p w14:paraId="7210B40C" w14:textId="77777777" w:rsidR="003A71DC" w:rsidRDefault="003A71DC">
        <w:pPr>
          <w:pStyle w:val="Header"/>
          <w:jc w:val="right"/>
          <w:rPr>
            <w:noProof/>
          </w:rPr>
        </w:pPr>
        <w:r>
          <w:fldChar w:fldCharType="begin"/>
        </w:r>
        <w:r>
          <w:instrText xml:space="preserve"> PAGE   \* MERGEFORMAT </w:instrText>
        </w:r>
        <w:r>
          <w:fldChar w:fldCharType="separate"/>
        </w:r>
        <w:r w:rsidR="00C46F6E">
          <w:rPr>
            <w:noProof/>
          </w:rPr>
          <w:t>6</w:t>
        </w:r>
        <w:r>
          <w:rPr>
            <w:noProof/>
          </w:rPr>
          <w:fldChar w:fldCharType="end"/>
        </w:r>
      </w:p>
      <w:p w14:paraId="14E61083" w14:textId="133D6B9F" w:rsidR="003A71DC" w:rsidRDefault="003A71DC">
        <w:pPr>
          <w:pStyle w:val="Header"/>
          <w:jc w:val="right"/>
          <w:rPr>
            <w:noProof/>
          </w:rPr>
        </w:pPr>
        <w:r>
          <w:rPr>
            <w:noProof/>
          </w:rPr>
          <w:t xml:space="preserve">HB </w:t>
        </w:r>
        <w:r w:rsidR="00C46F6E">
          <w:rPr>
            <w:noProof/>
          </w:rPr>
          <w:t>146</w:t>
        </w:r>
        <w:r>
          <w:rPr>
            <w:noProof/>
          </w:rPr>
          <w:t>/24</w:t>
        </w:r>
      </w:p>
      <w:p w14:paraId="4DBCF76D" w14:textId="4108740D" w:rsidR="003A71DC" w:rsidRDefault="006B6210">
        <w:pPr>
          <w:pStyle w:val="Header"/>
          <w:jc w:val="right"/>
        </w:pPr>
        <w:r>
          <w:rPr>
            <w:noProof/>
          </w:rPr>
          <w:t>HcBCR 3884/24</w:t>
        </w:r>
      </w:p>
    </w:sdtContent>
  </w:sdt>
  <w:p w14:paraId="2A7A33EE" w14:textId="77777777" w:rsidR="003A71DC" w:rsidRDefault="003A7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2" w15:restartNumberingAfterBreak="0">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142FE"/>
    <w:rsid w:val="00034D91"/>
    <w:rsid w:val="0003715E"/>
    <w:rsid w:val="00057BA1"/>
    <w:rsid w:val="001461A7"/>
    <w:rsid w:val="001A5799"/>
    <w:rsid w:val="001B6B38"/>
    <w:rsid w:val="001F1321"/>
    <w:rsid w:val="001F15F4"/>
    <w:rsid w:val="001F2348"/>
    <w:rsid w:val="002032D2"/>
    <w:rsid w:val="002162B5"/>
    <w:rsid w:val="00266BD4"/>
    <w:rsid w:val="002953FD"/>
    <w:rsid w:val="002A2AFF"/>
    <w:rsid w:val="002C7177"/>
    <w:rsid w:val="002F120C"/>
    <w:rsid w:val="00316FD6"/>
    <w:rsid w:val="0033496E"/>
    <w:rsid w:val="003503DC"/>
    <w:rsid w:val="00371A13"/>
    <w:rsid w:val="00375374"/>
    <w:rsid w:val="003A71DC"/>
    <w:rsid w:val="003C0DC4"/>
    <w:rsid w:val="004075D9"/>
    <w:rsid w:val="004106DD"/>
    <w:rsid w:val="00412859"/>
    <w:rsid w:val="004316C4"/>
    <w:rsid w:val="00435FC3"/>
    <w:rsid w:val="0045332D"/>
    <w:rsid w:val="004E5FE5"/>
    <w:rsid w:val="004F1834"/>
    <w:rsid w:val="00505A11"/>
    <w:rsid w:val="0053126F"/>
    <w:rsid w:val="005500EA"/>
    <w:rsid w:val="005622CA"/>
    <w:rsid w:val="00572D92"/>
    <w:rsid w:val="005A5A91"/>
    <w:rsid w:val="005B7D7B"/>
    <w:rsid w:val="005D0F5B"/>
    <w:rsid w:val="00612016"/>
    <w:rsid w:val="006224F7"/>
    <w:rsid w:val="00671E62"/>
    <w:rsid w:val="006B6210"/>
    <w:rsid w:val="006D17E0"/>
    <w:rsid w:val="006F6179"/>
    <w:rsid w:val="0075243F"/>
    <w:rsid w:val="0077109F"/>
    <w:rsid w:val="00892F78"/>
    <w:rsid w:val="008D4B32"/>
    <w:rsid w:val="009115B2"/>
    <w:rsid w:val="009417D7"/>
    <w:rsid w:val="00951DB6"/>
    <w:rsid w:val="00955B8A"/>
    <w:rsid w:val="009913C8"/>
    <w:rsid w:val="009D662B"/>
    <w:rsid w:val="009F4040"/>
    <w:rsid w:val="00A21280"/>
    <w:rsid w:val="00A23584"/>
    <w:rsid w:val="00A27BF6"/>
    <w:rsid w:val="00A46F37"/>
    <w:rsid w:val="00A60192"/>
    <w:rsid w:val="00A61EE3"/>
    <w:rsid w:val="00A84C03"/>
    <w:rsid w:val="00AC62C9"/>
    <w:rsid w:val="00AF6F87"/>
    <w:rsid w:val="00B4734B"/>
    <w:rsid w:val="00B65570"/>
    <w:rsid w:val="00B705B5"/>
    <w:rsid w:val="00B7468F"/>
    <w:rsid w:val="00B830BF"/>
    <w:rsid w:val="00B915F2"/>
    <w:rsid w:val="00BC441F"/>
    <w:rsid w:val="00BF2564"/>
    <w:rsid w:val="00C27BAA"/>
    <w:rsid w:val="00C46F6E"/>
    <w:rsid w:val="00C65FEA"/>
    <w:rsid w:val="00CD026F"/>
    <w:rsid w:val="00CD1F22"/>
    <w:rsid w:val="00CD31B5"/>
    <w:rsid w:val="00CD4D76"/>
    <w:rsid w:val="00CE4EA9"/>
    <w:rsid w:val="00D23C00"/>
    <w:rsid w:val="00D27721"/>
    <w:rsid w:val="00D339B8"/>
    <w:rsid w:val="00D61A99"/>
    <w:rsid w:val="00D64290"/>
    <w:rsid w:val="00D775CB"/>
    <w:rsid w:val="00D92394"/>
    <w:rsid w:val="00E12084"/>
    <w:rsid w:val="00E3251A"/>
    <w:rsid w:val="00E71C4D"/>
    <w:rsid w:val="00EF67EF"/>
    <w:rsid w:val="00EF7F28"/>
    <w:rsid w:val="00F24FB6"/>
    <w:rsid w:val="00F76549"/>
    <w:rsid w:val="00F953C4"/>
    <w:rsid w:val="00FC7C02"/>
    <w:rsid w:val="00FD2A5D"/>
    <w:rsid w:val="00FD4EF3"/>
    <w:rsid w:val="00FD7C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3C0DC4"/>
    <w:pPr>
      <w:spacing w:after="0" w:line="240" w:lineRule="auto"/>
    </w:pPr>
  </w:style>
  <w:style w:type="paragraph" w:styleId="Header">
    <w:name w:val="header"/>
    <w:basedOn w:val="Normal"/>
    <w:link w:val="HeaderChar"/>
    <w:uiPriority w:val="99"/>
    <w:unhideWhenUsed/>
    <w:rsid w:val="003A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1DC"/>
  </w:style>
  <w:style w:type="paragraph" w:styleId="Footer">
    <w:name w:val="footer"/>
    <w:basedOn w:val="Normal"/>
    <w:link w:val="FooterChar"/>
    <w:uiPriority w:val="99"/>
    <w:unhideWhenUsed/>
    <w:rsid w:val="003A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12955</TotalTime>
  <Pages>1</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usr</cp:lastModifiedBy>
  <cp:revision>21</cp:revision>
  <dcterms:created xsi:type="dcterms:W3CDTF">2024-09-24T08:11:00Z</dcterms:created>
  <dcterms:modified xsi:type="dcterms:W3CDTF">2024-10-09T08:32:00Z</dcterms:modified>
</cp:coreProperties>
</file>