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C1A3C" w14:textId="77777777" w:rsidR="00560B85" w:rsidRPr="00D10188" w:rsidRDefault="00E9618D" w:rsidP="00560B85">
      <w:pPr>
        <w:pStyle w:val="NoSpacing"/>
        <w:jc w:val="both"/>
        <w:rPr>
          <w:b/>
          <w:szCs w:val="24"/>
        </w:rPr>
      </w:pPr>
      <w:r>
        <w:rPr>
          <w:b/>
          <w:szCs w:val="24"/>
        </w:rPr>
        <w:t>JOSEPH NDLOVU</w:t>
      </w:r>
    </w:p>
    <w:p w14:paraId="252768EC" w14:textId="77777777" w:rsidR="00560B85" w:rsidRPr="00D10188" w:rsidRDefault="00560B85" w:rsidP="00560B85">
      <w:pPr>
        <w:pStyle w:val="NoSpacing"/>
        <w:jc w:val="both"/>
        <w:rPr>
          <w:b/>
          <w:szCs w:val="24"/>
        </w:rPr>
      </w:pPr>
    </w:p>
    <w:p w14:paraId="73F0DDEE" w14:textId="77777777" w:rsidR="00560B85" w:rsidRPr="00D10188" w:rsidRDefault="00560B85" w:rsidP="00560B85">
      <w:pPr>
        <w:pStyle w:val="NoSpacing"/>
        <w:jc w:val="both"/>
        <w:rPr>
          <w:b/>
          <w:szCs w:val="24"/>
        </w:rPr>
      </w:pPr>
      <w:r w:rsidRPr="00D10188">
        <w:rPr>
          <w:b/>
          <w:szCs w:val="24"/>
        </w:rPr>
        <w:t>Versus</w:t>
      </w:r>
    </w:p>
    <w:p w14:paraId="7A7ED623" w14:textId="77777777" w:rsidR="00560B85" w:rsidRPr="00D10188" w:rsidRDefault="00560B85" w:rsidP="00560B85">
      <w:pPr>
        <w:pStyle w:val="NoSpacing"/>
        <w:jc w:val="both"/>
        <w:rPr>
          <w:b/>
          <w:szCs w:val="24"/>
        </w:rPr>
      </w:pPr>
    </w:p>
    <w:p w14:paraId="6EEA0575" w14:textId="77777777" w:rsidR="00560B85" w:rsidRPr="00D10188" w:rsidRDefault="00560B85" w:rsidP="00560B85">
      <w:pPr>
        <w:pStyle w:val="NoSpacing"/>
        <w:jc w:val="both"/>
        <w:rPr>
          <w:b/>
          <w:szCs w:val="24"/>
        </w:rPr>
      </w:pPr>
      <w:r w:rsidRPr="00D10188">
        <w:rPr>
          <w:b/>
          <w:szCs w:val="24"/>
        </w:rPr>
        <w:t>THE STATE</w:t>
      </w:r>
    </w:p>
    <w:p w14:paraId="22E04660" w14:textId="77777777" w:rsidR="00560B85" w:rsidRPr="00D10188" w:rsidRDefault="00560B85" w:rsidP="00560B85">
      <w:pPr>
        <w:pStyle w:val="NoSpacing"/>
        <w:jc w:val="both"/>
        <w:rPr>
          <w:b/>
          <w:szCs w:val="24"/>
        </w:rPr>
      </w:pPr>
    </w:p>
    <w:p w14:paraId="10F8A7DF" w14:textId="77777777" w:rsidR="00560B85" w:rsidRPr="00D10188" w:rsidRDefault="00560B85" w:rsidP="00560B85">
      <w:pPr>
        <w:pStyle w:val="NoSpacing"/>
        <w:jc w:val="both"/>
        <w:rPr>
          <w:szCs w:val="24"/>
        </w:rPr>
      </w:pPr>
      <w:r w:rsidRPr="00D10188">
        <w:rPr>
          <w:szCs w:val="24"/>
        </w:rPr>
        <w:t>IN THE HIGH COURT OF ZIMBABWE</w:t>
      </w:r>
    </w:p>
    <w:p w14:paraId="2E4CC511" w14:textId="77777777" w:rsidR="00560B85" w:rsidRPr="00D10188" w:rsidRDefault="00560B85" w:rsidP="00560B85">
      <w:pPr>
        <w:pStyle w:val="NoSpacing"/>
        <w:jc w:val="both"/>
        <w:rPr>
          <w:szCs w:val="24"/>
        </w:rPr>
      </w:pPr>
      <w:r>
        <w:rPr>
          <w:szCs w:val="24"/>
        </w:rPr>
        <w:t>DUBE-BANDA</w:t>
      </w:r>
      <w:r w:rsidRPr="00D10188">
        <w:rPr>
          <w:szCs w:val="24"/>
        </w:rPr>
        <w:t xml:space="preserve"> J</w:t>
      </w:r>
    </w:p>
    <w:p w14:paraId="5230F9B6" w14:textId="77777777" w:rsidR="00560B85" w:rsidRPr="00D10188" w:rsidRDefault="00560B85" w:rsidP="00560B85">
      <w:pPr>
        <w:pStyle w:val="NoSpacing"/>
        <w:jc w:val="both"/>
        <w:rPr>
          <w:szCs w:val="24"/>
        </w:rPr>
      </w:pPr>
      <w:r>
        <w:rPr>
          <w:szCs w:val="24"/>
        </w:rPr>
        <w:t xml:space="preserve">BULAWAYO 4 AUGUST 2021 &amp; </w:t>
      </w:r>
      <w:r w:rsidR="00CB369E">
        <w:rPr>
          <w:szCs w:val="24"/>
        </w:rPr>
        <w:t>11 AUGUST 2021</w:t>
      </w:r>
    </w:p>
    <w:p w14:paraId="3BE8A178" w14:textId="77777777" w:rsidR="00560B85" w:rsidRPr="00D10188" w:rsidRDefault="00560B85" w:rsidP="00560B85">
      <w:pPr>
        <w:pStyle w:val="NoSpacing"/>
        <w:jc w:val="both"/>
        <w:rPr>
          <w:szCs w:val="24"/>
        </w:rPr>
      </w:pPr>
    </w:p>
    <w:p w14:paraId="66875714" w14:textId="77777777" w:rsidR="00560B85" w:rsidRPr="00D10188" w:rsidRDefault="00560B85" w:rsidP="00560B85">
      <w:pPr>
        <w:pStyle w:val="NoSpacing"/>
        <w:jc w:val="both"/>
        <w:rPr>
          <w:b/>
          <w:szCs w:val="24"/>
        </w:rPr>
      </w:pPr>
      <w:r w:rsidRPr="00D10188">
        <w:rPr>
          <w:b/>
          <w:szCs w:val="24"/>
        </w:rPr>
        <w:t>App</w:t>
      </w:r>
      <w:r w:rsidR="00CB369E">
        <w:rPr>
          <w:b/>
          <w:szCs w:val="24"/>
        </w:rPr>
        <w:t>lication for bail pending trial</w:t>
      </w:r>
    </w:p>
    <w:p w14:paraId="712475FA" w14:textId="77777777" w:rsidR="00560B85" w:rsidRPr="00D10188" w:rsidRDefault="00560B85" w:rsidP="00560B85">
      <w:pPr>
        <w:pStyle w:val="NoSpacing"/>
        <w:jc w:val="both"/>
        <w:rPr>
          <w:szCs w:val="24"/>
        </w:rPr>
      </w:pPr>
    </w:p>
    <w:p w14:paraId="1ECEDE40" w14:textId="77777777" w:rsidR="00560B85" w:rsidRPr="00D10188" w:rsidRDefault="00CB369E" w:rsidP="00560B85">
      <w:pPr>
        <w:pStyle w:val="NoSpacing"/>
        <w:jc w:val="both"/>
        <w:rPr>
          <w:szCs w:val="24"/>
        </w:rPr>
      </w:pPr>
      <w:r>
        <w:rPr>
          <w:i/>
          <w:szCs w:val="24"/>
        </w:rPr>
        <w:t>T. Khumalo,</w:t>
      </w:r>
      <w:r w:rsidR="00560B85" w:rsidRPr="00D10188">
        <w:rPr>
          <w:szCs w:val="24"/>
        </w:rPr>
        <w:t xml:space="preserve"> for the applicant</w:t>
      </w:r>
    </w:p>
    <w:p w14:paraId="0130FC6B" w14:textId="77777777" w:rsidR="003669C8" w:rsidRPr="00310A6C" w:rsidRDefault="00F02990" w:rsidP="00310A6C">
      <w:pPr>
        <w:pStyle w:val="NoSpacing"/>
        <w:jc w:val="both"/>
        <w:rPr>
          <w:szCs w:val="24"/>
        </w:rPr>
      </w:pPr>
      <w:r>
        <w:rPr>
          <w:i/>
          <w:szCs w:val="24"/>
        </w:rPr>
        <w:t xml:space="preserve">T.M. </w:t>
      </w:r>
      <w:proofErr w:type="spellStart"/>
      <w:r>
        <w:rPr>
          <w:i/>
          <w:szCs w:val="24"/>
        </w:rPr>
        <w:t>Nyoni</w:t>
      </w:r>
      <w:proofErr w:type="spellEnd"/>
      <w:r w:rsidR="00E9618D">
        <w:rPr>
          <w:i/>
          <w:szCs w:val="24"/>
        </w:rPr>
        <w:t>,</w:t>
      </w:r>
      <w:r w:rsidR="00560B85" w:rsidRPr="00D10188">
        <w:rPr>
          <w:szCs w:val="24"/>
        </w:rPr>
        <w:t xml:space="preserve"> for the respondent</w:t>
      </w:r>
    </w:p>
    <w:p w14:paraId="4F504D11" w14:textId="77777777" w:rsidR="00FF33B1" w:rsidRDefault="00310A6C" w:rsidP="00FF33B1">
      <w:pPr>
        <w:autoSpaceDE w:val="0"/>
        <w:autoSpaceDN w:val="0"/>
        <w:adjustRightInd w:val="0"/>
        <w:spacing w:after="0" w:line="360" w:lineRule="auto"/>
        <w:ind w:firstLine="720"/>
        <w:jc w:val="both"/>
        <w:rPr>
          <w:rFonts w:ascii="Times New Roman" w:hAnsi="Times New Roman" w:cs="Times New Roman"/>
          <w:sz w:val="24"/>
          <w:szCs w:val="24"/>
        </w:rPr>
      </w:pPr>
      <w:r w:rsidRPr="00875049">
        <w:rPr>
          <w:rFonts w:ascii="Times New Roman" w:hAnsi="Times New Roman" w:cs="Times New Roman"/>
          <w:b/>
          <w:bCs/>
          <w:sz w:val="24"/>
          <w:szCs w:val="24"/>
        </w:rPr>
        <w:t>DUBE-BANDA J</w:t>
      </w:r>
      <w:r w:rsidRPr="00FF33B1">
        <w:rPr>
          <w:rFonts w:ascii="Times New Roman" w:hAnsi="Times New Roman" w:cs="Times New Roman"/>
          <w:sz w:val="24"/>
          <w:szCs w:val="24"/>
        </w:rPr>
        <w:t xml:space="preserve">: </w:t>
      </w:r>
      <w:r w:rsidR="00267CAD" w:rsidRPr="00FF33B1">
        <w:rPr>
          <w:rFonts w:ascii="Times New Roman" w:hAnsi="Times New Roman" w:cs="Times New Roman"/>
          <w:sz w:val="24"/>
          <w:szCs w:val="24"/>
        </w:rPr>
        <w:t>This is an application for bail pending trial. Applicant is being charged with the crime of robbery as defined in section 126 of the Criminal Law [Codification and Reform] Act [</w:t>
      </w:r>
      <w:r w:rsidR="00267CAD" w:rsidRPr="00116D1A">
        <w:rPr>
          <w:rFonts w:ascii="Times New Roman" w:hAnsi="Times New Roman" w:cs="Times New Roman"/>
          <w:iCs/>
          <w:sz w:val="24"/>
          <w:szCs w:val="24"/>
        </w:rPr>
        <w:t>Chapter 9:23]</w:t>
      </w:r>
      <w:r w:rsidR="00267CAD" w:rsidRPr="00116D1A">
        <w:rPr>
          <w:rFonts w:ascii="Times New Roman" w:hAnsi="Times New Roman" w:cs="Times New Roman"/>
          <w:sz w:val="24"/>
          <w:szCs w:val="24"/>
        </w:rPr>
        <w:t>.</w:t>
      </w:r>
      <w:r w:rsidR="00FF33B1">
        <w:rPr>
          <w:rFonts w:ascii="Times New Roman" w:hAnsi="Times New Roman" w:cs="Times New Roman"/>
          <w:sz w:val="24"/>
          <w:szCs w:val="24"/>
        </w:rPr>
        <w:t xml:space="preserve"> </w:t>
      </w:r>
      <w:r w:rsidR="00FF33B1" w:rsidRPr="00FF33B1">
        <w:rPr>
          <w:rFonts w:ascii="Times New Roman" w:hAnsi="Times New Roman" w:cs="Times New Roman"/>
          <w:sz w:val="24"/>
          <w:szCs w:val="24"/>
        </w:rPr>
        <w:t>It being alleged that</w:t>
      </w:r>
      <w:r w:rsidR="00C5176D">
        <w:rPr>
          <w:rFonts w:ascii="Times New Roman" w:hAnsi="Times New Roman" w:cs="Times New Roman"/>
          <w:sz w:val="24"/>
          <w:szCs w:val="24"/>
        </w:rPr>
        <w:t xml:space="preserve"> on t</w:t>
      </w:r>
      <w:r w:rsidR="00B33F16">
        <w:rPr>
          <w:rFonts w:ascii="Times New Roman" w:hAnsi="Times New Roman" w:cs="Times New Roman"/>
          <w:sz w:val="24"/>
          <w:szCs w:val="24"/>
        </w:rPr>
        <w:t>he 26 March 2021, applicant</w:t>
      </w:r>
      <w:r w:rsidR="00C5176D">
        <w:rPr>
          <w:rFonts w:ascii="Times New Roman" w:hAnsi="Times New Roman" w:cs="Times New Roman"/>
          <w:sz w:val="24"/>
          <w:szCs w:val="24"/>
        </w:rPr>
        <w:t xml:space="preserve"> in the company of other accomplices </w:t>
      </w:r>
      <w:r w:rsidR="00B33F16">
        <w:rPr>
          <w:rFonts w:ascii="Times New Roman" w:hAnsi="Times New Roman" w:cs="Times New Roman"/>
          <w:sz w:val="24"/>
          <w:szCs w:val="24"/>
        </w:rPr>
        <w:t xml:space="preserve">used violence, or threats of </w:t>
      </w:r>
      <w:r w:rsidR="00746A16">
        <w:rPr>
          <w:rFonts w:ascii="Times New Roman" w:hAnsi="Times New Roman" w:cs="Times New Roman"/>
          <w:sz w:val="24"/>
          <w:szCs w:val="24"/>
        </w:rPr>
        <w:t xml:space="preserve">immediate </w:t>
      </w:r>
      <w:r w:rsidR="00B33F16">
        <w:rPr>
          <w:rFonts w:ascii="Times New Roman" w:hAnsi="Times New Roman" w:cs="Times New Roman"/>
          <w:sz w:val="24"/>
          <w:szCs w:val="24"/>
        </w:rPr>
        <w:t xml:space="preserve">violence </w:t>
      </w:r>
      <w:r w:rsidR="00746A16">
        <w:rPr>
          <w:rFonts w:ascii="Times New Roman" w:hAnsi="Times New Roman" w:cs="Times New Roman"/>
          <w:sz w:val="24"/>
          <w:szCs w:val="24"/>
        </w:rPr>
        <w:t xml:space="preserve">upon one </w:t>
      </w:r>
      <w:proofErr w:type="spellStart"/>
      <w:r w:rsidR="00746A16">
        <w:rPr>
          <w:rFonts w:ascii="Times New Roman" w:hAnsi="Times New Roman" w:cs="Times New Roman"/>
          <w:sz w:val="24"/>
          <w:szCs w:val="24"/>
        </w:rPr>
        <w:t>Zenzo</w:t>
      </w:r>
      <w:proofErr w:type="spellEnd"/>
      <w:r w:rsidR="00746A16">
        <w:rPr>
          <w:rFonts w:ascii="Times New Roman" w:hAnsi="Times New Roman" w:cs="Times New Roman"/>
          <w:sz w:val="24"/>
          <w:szCs w:val="24"/>
        </w:rPr>
        <w:t xml:space="preserve"> Proud Nkomo</w:t>
      </w:r>
      <w:r w:rsidR="003B4521">
        <w:rPr>
          <w:rFonts w:ascii="Times New Roman" w:hAnsi="Times New Roman" w:cs="Times New Roman"/>
          <w:sz w:val="24"/>
          <w:szCs w:val="24"/>
        </w:rPr>
        <w:t xml:space="preserve"> to relinquish</w:t>
      </w:r>
      <w:r w:rsidR="00CA61B5">
        <w:rPr>
          <w:rFonts w:ascii="Times New Roman" w:hAnsi="Times New Roman" w:cs="Times New Roman"/>
          <w:sz w:val="24"/>
          <w:szCs w:val="24"/>
        </w:rPr>
        <w:t xml:space="preserve"> control over 200 kgs of pregnant gold carbons and one 303 </w:t>
      </w:r>
      <w:proofErr w:type="gramStart"/>
      <w:r w:rsidR="00CA61B5">
        <w:rPr>
          <w:rFonts w:ascii="Times New Roman" w:hAnsi="Times New Roman" w:cs="Times New Roman"/>
          <w:sz w:val="24"/>
          <w:szCs w:val="24"/>
        </w:rPr>
        <w:t>rifle</w:t>
      </w:r>
      <w:proofErr w:type="gramEnd"/>
      <w:r w:rsidR="00CA61B5">
        <w:rPr>
          <w:rFonts w:ascii="Times New Roman" w:hAnsi="Times New Roman" w:cs="Times New Roman"/>
          <w:sz w:val="24"/>
          <w:szCs w:val="24"/>
        </w:rPr>
        <w:t xml:space="preserve">, the property of Lone Mine. </w:t>
      </w:r>
      <w:r w:rsidR="003B4521">
        <w:rPr>
          <w:rFonts w:ascii="Times New Roman" w:hAnsi="Times New Roman" w:cs="Times New Roman"/>
          <w:sz w:val="24"/>
          <w:szCs w:val="24"/>
        </w:rPr>
        <w:t xml:space="preserve"> </w:t>
      </w:r>
    </w:p>
    <w:p w14:paraId="56A967DB" w14:textId="77777777" w:rsidR="003B31D2" w:rsidRDefault="003B31D2" w:rsidP="003B31D2">
      <w:pPr>
        <w:pStyle w:val="Default"/>
      </w:pPr>
    </w:p>
    <w:p w14:paraId="3C022A54" w14:textId="77777777" w:rsidR="00310A6C" w:rsidRDefault="003B31D2" w:rsidP="00A6740B">
      <w:pPr>
        <w:autoSpaceDE w:val="0"/>
        <w:autoSpaceDN w:val="0"/>
        <w:adjustRightInd w:val="0"/>
        <w:spacing w:after="0" w:line="360" w:lineRule="auto"/>
        <w:ind w:firstLine="720"/>
        <w:jc w:val="both"/>
        <w:rPr>
          <w:rFonts w:ascii="Times New Roman" w:hAnsi="Times New Roman" w:cs="Times New Roman"/>
          <w:sz w:val="24"/>
          <w:szCs w:val="24"/>
        </w:rPr>
      </w:pPr>
      <w:r>
        <w:t xml:space="preserve"> </w:t>
      </w:r>
      <w:r w:rsidRPr="00AA62B5">
        <w:rPr>
          <w:rFonts w:ascii="Times New Roman" w:hAnsi="Times New Roman" w:cs="Times New Roman"/>
          <w:color w:val="232020"/>
          <w:sz w:val="24"/>
          <w:szCs w:val="24"/>
        </w:rPr>
        <w:t>The applicant chose to bring his application for bail by means of a bail st</w:t>
      </w:r>
      <w:r w:rsidR="00116D1A" w:rsidRPr="00AA62B5">
        <w:rPr>
          <w:rFonts w:ascii="Times New Roman" w:hAnsi="Times New Roman" w:cs="Times New Roman"/>
          <w:color w:val="232020"/>
          <w:sz w:val="24"/>
          <w:szCs w:val="24"/>
        </w:rPr>
        <w:t>atement</w:t>
      </w:r>
      <w:r w:rsidR="009A7C41">
        <w:rPr>
          <w:rFonts w:ascii="Times New Roman" w:hAnsi="Times New Roman" w:cs="Times New Roman"/>
          <w:color w:val="232020"/>
          <w:sz w:val="24"/>
          <w:szCs w:val="24"/>
        </w:rPr>
        <w:t>.</w:t>
      </w:r>
      <w:r w:rsidRPr="00AA62B5">
        <w:rPr>
          <w:rFonts w:ascii="Times New Roman" w:hAnsi="Times New Roman" w:cs="Times New Roman"/>
          <w:color w:val="232020"/>
          <w:sz w:val="24"/>
          <w:szCs w:val="24"/>
        </w:rPr>
        <w:t xml:space="preserve"> The applicant advanced his case in the bail </w:t>
      </w:r>
      <w:r w:rsidR="00094289">
        <w:rPr>
          <w:rFonts w:ascii="Times New Roman" w:hAnsi="Times New Roman" w:cs="Times New Roman"/>
          <w:sz w:val="24"/>
          <w:szCs w:val="24"/>
        </w:rPr>
        <w:t>statement</w:t>
      </w:r>
      <w:r w:rsidRPr="00AA62B5">
        <w:rPr>
          <w:rFonts w:ascii="Times New Roman" w:hAnsi="Times New Roman" w:cs="Times New Roman"/>
          <w:color w:val="232020"/>
          <w:sz w:val="24"/>
          <w:szCs w:val="24"/>
        </w:rPr>
        <w:t xml:space="preserve"> on the following lines. He categorically denied any involvement in the crime that he is charged with.</w:t>
      </w:r>
      <w:r w:rsidR="001952E7">
        <w:rPr>
          <w:rFonts w:ascii="Times New Roman" w:hAnsi="Times New Roman" w:cs="Times New Roman"/>
          <w:color w:val="232020"/>
          <w:sz w:val="24"/>
          <w:szCs w:val="24"/>
        </w:rPr>
        <w:t xml:space="preserve"> </w:t>
      </w:r>
      <w:r w:rsidR="004C3CA2">
        <w:rPr>
          <w:rFonts w:ascii="Times New Roman" w:hAnsi="Times New Roman" w:cs="Times New Roman"/>
          <w:color w:val="232020"/>
          <w:sz w:val="24"/>
          <w:szCs w:val="24"/>
        </w:rPr>
        <w:t xml:space="preserve">He avers that he was not party to the alleged offences </w:t>
      </w:r>
      <w:r w:rsidR="008E501C">
        <w:rPr>
          <w:rFonts w:ascii="Times New Roman" w:hAnsi="Times New Roman" w:cs="Times New Roman"/>
          <w:color w:val="232020"/>
          <w:sz w:val="24"/>
          <w:szCs w:val="24"/>
        </w:rPr>
        <w:t>and was never at the Lone Mine i.e. scene of crime</w:t>
      </w:r>
      <w:r w:rsidR="00915AD0">
        <w:rPr>
          <w:rFonts w:ascii="Times New Roman" w:hAnsi="Times New Roman" w:cs="Times New Roman"/>
          <w:color w:val="232020"/>
          <w:sz w:val="24"/>
          <w:szCs w:val="24"/>
        </w:rPr>
        <w:t xml:space="preserve">. He never teamed up with the other six </w:t>
      </w:r>
      <w:r w:rsidR="00F37893">
        <w:rPr>
          <w:rFonts w:ascii="Times New Roman" w:hAnsi="Times New Roman" w:cs="Times New Roman"/>
          <w:color w:val="232020"/>
          <w:sz w:val="24"/>
          <w:szCs w:val="24"/>
        </w:rPr>
        <w:t xml:space="preserve">alleged accomplices. </w:t>
      </w:r>
      <w:r w:rsidR="006E6EC4">
        <w:rPr>
          <w:rFonts w:ascii="Times New Roman" w:hAnsi="Times New Roman" w:cs="Times New Roman"/>
          <w:color w:val="232020"/>
          <w:sz w:val="24"/>
          <w:szCs w:val="24"/>
        </w:rPr>
        <w:t xml:space="preserve">He first met the other four alleged accomplices upon arrest for this case. </w:t>
      </w:r>
      <w:r w:rsidR="00C22436">
        <w:rPr>
          <w:rFonts w:ascii="Times New Roman" w:hAnsi="Times New Roman" w:cs="Times New Roman"/>
          <w:color w:val="232020"/>
          <w:sz w:val="24"/>
          <w:szCs w:val="24"/>
        </w:rPr>
        <w:t xml:space="preserve">He knows the other two alleged accomplices as he once worked with them at Freda Mine. </w:t>
      </w:r>
      <w:r w:rsidR="00412497">
        <w:rPr>
          <w:rFonts w:ascii="Times New Roman" w:hAnsi="Times New Roman" w:cs="Times New Roman"/>
          <w:color w:val="232020"/>
          <w:sz w:val="24"/>
          <w:szCs w:val="24"/>
        </w:rPr>
        <w:t>He denies</w:t>
      </w:r>
      <w:r w:rsidR="00113350">
        <w:rPr>
          <w:rFonts w:ascii="Times New Roman" w:hAnsi="Times New Roman" w:cs="Times New Roman"/>
          <w:color w:val="232020"/>
          <w:sz w:val="24"/>
          <w:szCs w:val="24"/>
        </w:rPr>
        <w:t xml:space="preserve"> ever leading the police to the recovery of a 303 rifle as alleged. </w:t>
      </w:r>
      <w:r w:rsidR="00BA5A30">
        <w:rPr>
          <w:rFonts w:ascii="Times New Roman" w:hAnsi="Times New Roman" w:cs="Times New Roman"/>
          <w:color w:val="232020"/>
          <w:sz w:val="24"/>
          <w:szCs w:val="24"/>
        </w:rPr>
        <w:t xml:space="preserve">He avers that at the time of his arrest, the 303 fire arm had already been recovered by the police. </w:t>
      </w:r>
      <w:r w:rsidR="0017098C">
        <w:rPr>
          <w:rFonts w:ascii="Times New Roman" w:hAnsi="Times New Roman" w:cs="Times New Roman"/>
          <w:color w:val="232020"/>
          <w:sz w:val="24"/>
          <w:szCs w:val="24"/>
        </w:rPr>
        <w:t>Again, it</w:t>
      </w:r>
      <w:r w:rsidR="00C227FD">
        <w:rPr>
          <w:rFonts w:ascii="Times New Roman" w:hAnsi="Times New Roman" w:cs="Times New Roman"/>
          <w:color w:val="232020"/>
          <w:sz w:val="24"/>
          <w:szCs w:val="24"/>
        </w:rPr>
        <w:t xml:space="preserve"> is con</w:t>
      </w:r>
      <w:r w:rsidR="0017098C">
        <w:rPr>
          <w:rFonts w:ascii="Times New Roman" w:hAnsi="Times New Roman" w:cs="Times New Roman"/>
          <w:color w:val="232020"/>
          <w:sz w:val="24"/>
          <w:szCs w:val="24"/>
        </w:rPr>
        <w:t xml:space="preserve">tended that two of the applicant’s accomplices  </w:t>
      </w:r>
      <w:r w:rsidR="00C227FD">
        <w:rPr>
          <w:rFonts w:ascii="Times New Roman" w:hAnsi="Times New Roman" w:cs="Times New Roman"/>
          <w:color w:val="232020"/>
          <w:sz w:val="24"/>
          <w:szCs w:val="24"/>
        </w:rPr>
        <w:t xml:space="preserve"> have been released </w:t>
      </w:r>
      <w:r w:rsidR="0075713D">
        <w:rPr>
          <w:rFonts w:ascii="Times New Roman" w:hAnsi="Times New Roman" w:cs="Times New Roman"/>
          <w:color w:val="232020"/>
          <w:sz w:val="24"/>
          <w:szCs w:val="24"/>
        </w:rPr>
        <w:t>on bail</w:t>
      </w:r>
      <w:r w:rsidR="00B15F73">
        <w:rPr>
          <w:rFonts w:ascii="Times New Roman" w:hAnsi="Times New Roman" w:cs="Times New Roman"/>
          <w:color w:val="232020"/>
          <w:sz w:val="24"/>
          <w:szCs w:val="24"/>
        </w:rPr>
        <w:t>, therefore</w:t>
      </w:r>
      <w:r w:rsidR="0075713D">
        <w:rPr>
          <w:rFonts w:ascii="Times New Roman" w:hAnsi="Times New Roman" w:cs="Times New Roman"/>
          <w:color w:val="232020"/>
          <w:sz w:val="24"/>
          <w:szCs w:val="24"/>
        </w:rPr>
        <w:t xml:space="preserve"> applicant is entitled to equal treatment and </w:t>
      </w:r>
      <w:r w:rsidR="00B15F73">
        <w:rPr>
          <w:rFonts w:ascii="Times New Roman" w:hAnsi="Times New Roman" w:cs="Times New Roman"/>
          <w:color w:val="232020"/>
          <w:sz w:val="24"/>
          <w:szCs w:val="24"/>
        </w:rPr>
        <w:t xml:space="preserve">to </w:t>
      </w:r>
      <w:r w:rsidR="0075713D">
        <w:rPr>
          <w:rFonts w:ascii="Times New Roman" w:hAnsi="Times New Roman" w:cs="Times New Roman"/>
          <w:color w:val="232020"/>
          <w:sz w:val="24"/>
          <w:szCs w:val="24"/>
        </w:rPr>
        <w:t xml:space="preserve">be released on bail like the other accused who have been so released. </w:t>
      </w:r>
    </w:p>
    <w:p w14:paraId="3A1EB654" w14:textId="77777777" w:rsidR="00A6740B" w:rsidRPr="00AA62B5" w:rsidRDefault="00A6740B" w:rsidP="00A6740B">
      <w:pPr>
        <w:autoSpaceDE w:val="0"/>
        <w:autoSpaceDN w:val="0"/>
        <w:adjustRightInd w:val="0"/>
        <w:spacing w:after="0" w:line="360" w:lineRule="auto"/>
        <w:ind w:firstLine="720"/>
        <w:jc w:val="both"/>
        <w:rPr>
          <w:rFonts w:ascii="Times New Roman" w:hAnsi="Times New Roman" w:cs="Times New Roman"/>
          <w:sz w:val="24"/>
          <w:szCs w:val="24"/>
        </w:rPr>
      </w:pPr>
    </w:p>
    <w:p w14:paraId="474577E0" w14:textId="77777777" w:rsidR="007665A2" w:rsidRDefault="00A7346F" w:rsidP="00A7346F">
      <w:pPr>
        <w:autoSpaceDE w:val="0"/>
        <w:autoSpaceDN w:val="0"/>
        <w:adjustRightInd w:val="0"/>
        <w:spacing w:after="0" w:line="360" w:lineRule="auto"/>
        <w:ind w:firstLine="720"/>
        <w:jc w:val="both"/>
        <w:rPr>
          <w:rFonts w:ascii="Times New Roman" w:hAnsi="Times New Roman" w:cs="Times New Roman"/>
          <w:color w:val="211F1F"/>
          <w:sz w:val="24"/>
          <w:szCs w:val="24"/>
        </w:rPr>
      </w:pPr>
      <w:r w:rsidRPr="00A7346F">
        <w:rPr>
          <w:rFonts w:ascii="Times New Roman" w:hAnsi="Times New Roman" w:cs="Times New Roman"/>
          <w:color w:val="232020"/>
          <w:sz w:val="24"/>
          <w:szCs w:val="24"/>
        </w:rPr>
        <w:lastRenderedPageBreak/>
        <w:t>In i</w:t>
      </w:r>
      <w:r w:rsidR="005A3E18">
        <w:rPr>
          <w:rFonts w:ascii="Times New Roman" w:hAnsi="Times New Roman" w:cs="Times New Roman"/>
          <w:color w:val="232020"/>
          <w:sz w:val="24"/>
          <w:szCs w:val="24"/>
        </w:rPr>
        <w:t>ts opposition to the release of the applicant on</w:t>
      </w:r>
      <w:r w:rsidRPr="00A7346F">
        <w:rPr>
          <w:rFonts w:ascii="Times New Roman" w:hAnsi="Times New Roman" w:cs="Times New Roman"/>
          <w:color w:val="232020"/>
          <w:sz w:val="24"/>
          <w:szCs w:val="24"/>
        </w:rPr>
        <w:t xml:space="preserve"> bail, the State placed its reliance on an affidavit deposed to </w:t>
      </w:r>
      <w:r w:rsidRPr="00A7346F">
        <w:rPr>
          <w:rFonts w:ascii="Times New Roman" w:hAnsi="Times New Roman" w:cs="Times New Roman"/>
          <w:color w:val="211F1F"/>
          <w:sz w:val="24"/>
          <w:szCs w:val="24"/>
        </w:rPr>
        <w:t>by the investigating officer. The State contends that applicant</w:t>
      </w:r>
      <w:r w:rsidR="00A6740B">
        <w:rPr>
          <w:rFonts w:ascii="Times New Roman" w:hAnsi="Times New Roman" w:cs="Times New Roman"/>
          <w:color w:val="211F1F"/>
          <w:sz w:val="24"/>
          <w:szCs w:val="24"/>
        </w:rPr>
        <w:t xml:space="preserve"> is a flight risk. </w:t>
      </w:r>
      <w:r w:rsidR="008D13D1">
        <w:rPr>
          <w:rFonts w:ascii="Times New Roman" w:hAnsi="Times New Roman" w:cs="Times New Roman"/>
          <w:color w:val="211F1F"/>
          <w:sz w:val="24"/>
          <w:szCs w:val="24"/>
        </w:rPr>
        <w:t>In his affidavit the investigating officer avers that</w:t>
      </w:r>
      <w:r w:rsidR="007227A7">
        <w:rPr>
          <w:rFonts w:ascii="Times New Roman" w:hAnsi="Times New Roman" w:cs="Times New Roman"/>
          <w:color w:val="211F1F"/>
          <w:sz w:val="24"/>
          <w:szCs w:val="24"/>
        </w:rPr>
        <w:t xml:space="preserve"> police</w:t>
      </w:r>
      <w:r w:rsidR="008D13D1">
        <w:rPr>
          <w:rFonts w:ascii="Times New Roman" w:hAnsi="Times New Roman" w:cs="Times New Roman"/>
          <w:color w:val="211F1F"/>
          <w:sz w:val="24"/>
          <w:szCs w:val="24"/>
        </w:rPr>
        <w:t xml:space="preserve"> </w:t>
      </w:r>
      <w:r w:rsidR="00F26F5E">
        <w:rPr>
          <w:rFonts w:ascii="Times New Roman" w:hAnsi="Times New Roman" w:cs="Times New Roman"/>
          <w:color w:val="211F1F"/>
          <w:sz w:val="24"/>
          <w:szCs w:val="24"/>
        </w:rPr>
        <w:t xml:space="preserve">investigations following the arrest of one </w:t>
      </w:r>
      <w:r w:rsidR="00781739">
        <w:rPr>
          <w:rFonts w:ascii="Times New Roman" w:hAnsi="Times New Roman" w:cs="Times New Roman"/>
          <w:color w:val="211F1F"/>
          <w:sz w:val="24"/>
          <w:szCs w:val="24"/>
        </w:rPr>
        <w:t>I</w:t>
      </w:r>
      <w:r w:rsidR="00AB7EB6">
        <w:rPr>
          <w:rFonts w:ascii="Times New Roman" w:hAnsi="Times New Roman" w:cs="Times New Roman"/>
          <w:color w:val="211F1F"/>
          <w:sz w:val="24"/>
          <w:szCs w:val="24"/>
        </w:rPr>
        <w:t xml:space="preserve">nnocent </w:t>
      </w:r>
      <w:proofErr w:type="spellStart"/>
      <w:r w:rsidR="00AB7EB6">
        <w:rPr>
          <w:rFonts w:ascii="Times New Roman" w:hAnsi="Times New Roman" w:cs="Times New Roman"/>
          <w:color w:val="211F1F"/>
          <w:sz w:val="24"/>
          <w:szCs w:val="24"/>
        </w:rPr>
        <w:t>Nkona</w:t>
      </w:r>
      <w:proofErr w:type="spellEnd"/>
      <w:r w:rsidR="00AB7EB6">
        <w:rPr>
          <w:rFonts w:ascii="Times New Roman" w:hAnsi="Times New Roman" w:cs="Times New Roman"/>
          <w:color w:val="211F1F"/>
          <w:sz w:val="24"/>
          <w:szCs w:val="24"/>
        </w:rPr>
        <w:t xml:space="preserve"> led to the arrest of the applicant.</w:t>
      </w:r>
      <w:r w:rsidR="00574527">
        <w:rPr>
          <w:rFonts w:ascii="Times New Roman" w:hAnsi="Times New Roman" w:cs="Times New Roman"/>
          <w:color w:val="211F1F"/>
          <w:sz w:val="24"/>
          <w:szCs w:val="24"/>
        </w:rPr>
        <w:t xml:space="preserve"> Put </w:t>
      </w:r>
      <w:r w:rsidR="00830126">
        <w:rPr>
          <w:rFonts w:ascii="Times New Roman" w:hAnsi="Times New Roman" w:cs="Times New Roman"/>
          <w:color w:val="211F1F"/>
          <w:sz w:val="24"/>
          <w:szCs w:val="24"/>
        </w:rPr>
        <w:t>simple</w:t>
      </w:r>
      <w:r w:rsidR="00574527">
        <w:rPr>
          <w:rFonts w:ascii="Times New Roman" w:hAnsi="Times New Roman" w:cs="Times New Roman"/>
          <w:color w:val="211F1F"/>
          <w:sz w:val="24"/>
          <w:szCs w:val="24"/>
        </w:rPr>
        <w:t>, the averment is that</w:t>
      </w:r>
      <w:r w:rsidR="00AB7EB6">
        <w:rPr>
          <w:rFonts w:ascii="Times New Roman" w:hAnsi="Times New Roman" w:cs="Times New Roman"/>
          <w:color w:val="211F1F"/>
          <w:sz w:val="24"/>
          <w:szCs w:val="24"/>
        </w:rPr>
        <w:t xml:space="preserve"> </w:t>
      </w:r>
      <w:r w:rsidR="00781739">
        <w:rPr>
          <w:rFonts w:ascii="Times New Roman" w:hAnsi="Times New Roman" w:cs="Times New Roman"/>
          <w:color w:val="211F1F"/>
          <w:sz w:val="24"/>
          <w:szCs w:val="24"/>
        </w:rPr>
        <w:t xml:space="preserve">Innocent </w:t>
      </w:r>
      <w:proofErr w:type="spellStart"/>
      <w:r w:rsidR="00781739">
        <w:rPr>
          <w:rFonts w:ascii="Times New Roman" w:hAnsi="Times New Roman" w:cs="Times New Roman"/>
          <w:color w:val="211F1F"/>
          <w:sz w:val="24"/>
          <w:szCs w:val="24"/>
        </w:rPr>
        <w:t>Nkona</w:t>
      </w:r>
      <w:proofErr w:type="spellEnd"/>
      <w:r w:rsidR="00781739">
        <w:rPr>
          <w:rFonts w:ascii="Times New Roman" w:hAnsi="Times New Roman" w:cs="Times New Roman"/>
          <w:color w:val="211F1F"/>
          <w:sz w:val="24"/>
          <w:szCs w:val="24"/>
        </w:rPr>
        <w:t xml:space="preserve"> implicated the applicant in the commission of the crime of robbery. </w:t>
      </w:r>
      <w:r w:rsidR="00FC5045">
        <w:rPr>
          <w:rFonts w:ascii="Times New Roman" w:hAnsi="Times New Roman" w:cs="Times New Roman"/>
          <w:color w:val="211F1F"/>
          <w:sz w:val="24"/>
          <w:szCs w:val="24"/>
        </w:rPr>
        <w:t xml:space="preserve">The investigating officer avers that he has evidence that </w:t>
      </w:r>
      <w:r w:rsidR="00240053">
        <w:rPr>
          <w:rFonts w:ascii="Times New Roman" w:hAnsi="Times New Roman" w:cs="Times New Roman"/>
          <w:color w:val="211F1F"/>
          <w:sz w:val="24"/>
          <w:szCs w:val="24"/>
        </w:rPr>
        <w:t xml:space="preserve">applicant led his alleged accomplices to the scene of robbery, i.e. the </w:t>
      </w:r>
      <w:r w:rsidR="00313234">
        <w:rPr>
          <w:rFonts w:ascii="Times New Roman" w:hAnsi="Times New Roman" w:cs="Times New Roman"/>
          <w:color w:val="211F1F"/>
          <w:sz w:val="24"/>
          <w:szCs w:val="24"/>
        </w:rPr>
        <w:t xml:space="preserve">Lone Mine. He was armed. Upon arrest it is contended that there is evidence that he </w:t>
      </w:r>
      <w:r w:rsidR="00356230">
        <w:rPr>
          <w:rFonts w:ascii="Times New Roman" w:hAnsi="Times New Roman" w:cs="Times New Roman"/>
          <w:color w:val="211F1F"/>
          <w:sz w:val="24"/>
          <w:szCs w:val="24"/>
        </w:rPr>
        <w:t xml:space="preserve">made indications which led to the recovery of the 303 </w:t>
      </w:r>
      <w:proofErr w:type="gramStart"/>
      <w:r w:rsidR="00356230">
        <w:rPr>
          <w:rFonts w:ascii="Times New Roman" w:hAnsi="Times New Roman" w:cs="Times New Roman"/>
          <w:color w:val="211F1F"/>
          <w:sz w:val="24"/>
          <w:szCs w:val="24"/>
        </w:rPr>
        <w:t>rifle</w:t>
      </w:r>
      <w:proofErr w:type="gramEnd"/>
      <w:r w:rsidR="0004703C">
        <w:rPr>
          <w:rFonts w:ascii="Times New Roman" w:hAnsi="Times New Roman" w:cs="Times New Roman"/>
          <w:color w:val="211F1F"/>
          <w:sz w:val="24"/>
          <w:szCs w:val="24"/>
        </w:rPr>
        <w:t>, stolen at the Mine</w:t>
      </w:r>
      <w:r w:rsidR="00356230">
        <w:rPr>
          <w:rFonts w:ascii="Times New Roman" w:hAnsi="Times New Roman" w:cs="Times New Roman"/>
          <w:color w:val="211F1F"/>
          <w:sz w:val="24"/>
          <w:szCs w:val="24"/>
        </w:rPr>
        <w:t xml:space="preserve">. </w:t>
      </w:r>
      <w:r w:rsidR="0059619F">
        <w:rPr>
          <w:rFonts w:ascii="Times New Roman" w:hAnsi="Times New Roman" w:cs="Times New Roman"/>
          <w:color w:val="211F1F"/>
          <w:sz w:val="24"/>
          <w:szCs w:val="24"/>
        </w:rPr>
        <w:t xml:space="preserve">The State concedes that two alleged accomplices, i.e. </w:t>
      </w:r>
      <w:proofErr w:type="spellStart"/>
      <w:r w:rsidR="0059619F">
        <w:rPr>
          <w:rFonts w:ascii="Times New Roman" w:hAnsi="Times New Roman" w:cs="Times New Roman"/>
          <w:color w:val="211F1F"/>
          <w:sz w:val="24"/>
          <w:szCs w:val="24"/>
        </w:rPr>
        <w:t>Ngonidzashe</w:t>
      </w:r>
      <w:proofErr w:type="spellEnd"/>
      <w:r w:rsidR="0059619F">
        <w:rPr>
          <w:rFonts w:ascii="Times New Roman" w:hAnsi="Times New Roman" w:cs="Times New Roman"/>
          <w:color w:val="211F1F"/>
          <w:sz w:val="24"/>
          <w:szCs w:val="24"/>
        </w:rPr>
        <w:t xml:space="preserve"> </w:t>
      </w:r>
      <w:proofErr w:type="spellStart"/>
      <w:r w:rsidR="0059619F">
        <w:rPr>
          <w:rFonts w:ascii="Times New Roman" w:hAnsi="Times New Roman" w:cs="Times New Roman"/>
          <w:color w:val="211F1F"/>
          <w:sz w:val="24"/>
          <w:szCs w:val="24"/>
        </w:rPr>
        <w:t>Msipa</w:t>
      </w:r>
      <w:proofErr w:type="spellEnd"/>
      <w:r w:rsidR="0059619F">
        <w:rPr>
          <w:rFonts w:ascii="Times New Roman" w:hAnsi="Times New Roman" w:cs="Times New Roman"/>
          <w:color w:val="211F1F"/>
          <w:sz w:val="24"/>
          <w:szCs w:val="24"/>
        </w:rPr>
        <w:t xml:space="preserve"> </w:t>
      </w:r>
      <w:r w:rsidR="00417CAA">
        <w:rPr>
          <w:rFonts w:ascii="Times New Roman" w:hAnsi="Times New Roman" w:cs="Times New Roman"/>
          <w:color w:val="211F1F"/>
          <w:sz w:val="24"/>
          <w:szCs w:val="24"/>
        </w:rPr>
        <w:t xml:space="preserve">and Reilly St Paul </w:t>
      </w:r>
      <w:proofErr w:type="spellStart"/>
      <w:r w:rsidR="00417CAA">
        <w:rPr>
          <w:rFonts w:ascii="Times New Roman" w:hAnsi="Times New Roman" w:cs="Times New Roman"/>
          <w:color w:val="211F1F"/>
          <w:sz w:val="24"/>
          <w:szCs w:val="24"/>
        </w:rPr>
        <w:t>Lansbery</w:t>
      </w:r>
      <w:proofErr w:type="spellEnd"/>
      <w:r w:rsidR="00417CAA">
        <w:rPr>
          <w:rFonts w:ascii="Times New Roman" w:hAnsi="Times New Roman" w:cs="Times New Roman"/>
          <w:color w:val="211F1F"/>
          <w:sz w:val="24"/>
          <w:szCs w:val="24"/>
        </w:rPr>
        <w:t xml:space="preserve"> have been released on bail. </w:t>
      </w:r>
      <w:r w:rsidR="00EF7540">
        <w:rPr>
          <w:rFonts w:ascii="Times New Roman" w:hAnsi="Times New Roman" w:cs="Times New Roman"/>
          <w:color w:val="211F1F"/>
          <w:sz w:val="24"/>
          <w:szCs w:val="24"/>
        </w:rPr>
        <w:t xml:space="preserve">In respect of the applicant it is argued that the State has a strong </w:t>
      </w:r>
      <w:r w:rsidR="00EF7540" w:rsidRPr="00F02990">
        <w:rPr>
          <w:rFonts w:ascii="Times New Roman" w:hAnsi="Times New Roman" w:cs="Times New Roman"/>
          <w:i/>
          <w:color w:val="211F1F"/>
          <w:sz w:val="24"/>
          <w:szCs w:val="24"/>
        </w:rPr>
        <w:t>prima facie</w:t>
      </w:r>
      <w:r w:rsidR="0004703C">
        <w:rPr>
          <w:rFonts w:ascii="Times New Roman" w:hAnsi="Times New Roman" w:cs="Times New Roman"/>
          <w:color w:val="211F1F"/>
          <w:sz w:val="24"/>
          <w:szCs w:val="24"/>
        </w:rPr>
        <w:t xml:space="preserve"> case against him, and that if released on bail he will abscond and not stand his trial. </w:t>
      </w:r>
    </w:p>
    <w:p w14:paraId="4F14B187" w14:textId="77777777" w:rsidR="004F15B7" w:rsidRDefault="004F15B7" w:rsidP="00A7346F">
      <w:pPr>
        <w:autoSpaceDE w:val="0"/>
        <w:autoSpaceDN w:val="0"/>
        <w:adjustRightInd w:val="0"/>
        <w:spacing w:after="0" w:line="360" w:lineRule="auto"/>
        <w:ind w:firstLine="720"/>
        <w:jc w:val="both"/>
        <w:rPr>
          <w:rFonts w:ascii="Times New Roman" w:hAnsi="Times New Roman" w:cs="Times New Roman"/>
          <w:color w:val="211F1F"/>
          <w:sz w:val="24"/>
          <w:szCs w:val="24"/>
        </w:rPr>
      </w:pPr>
    </w:p>
    <w:p w14:paraId="67EB6A1F" w14:textId="6F483C1C" w:rsidR="009B2569" w:rsidRPr="004E1AF3" w:rsidRDefault="00677968" w:rsidP="004E1A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highlight that a</w:t>
      </w:r>
      <w:r w:rsidR="004F15B7">
        <w:rPr>
          <w:rFonts w:ascii="Times New Roman" w:hAnsi="Times New Roman" w:cs="Times New Roman"/>
          <w:color w:val="232020"/>
          <w:sz w:val="24"/>
          <w:szCs w:val="24"/>
        </w:rPr>
        <w:t xml:space="preserve">pplicant is facing a crime referred to in Part 1 of Schedule 3 of the Criminal Procedure </w:t>
      </w:r>
      <w:r>
        <w:rPr>
          <w:rFonts w:ascii="Times New Roman" w:hAnsi="Times New Roman" w:cs="Times New Roman"/>
          <w:color w:val="232020"/>
          <w:sz w:val="24"/>
          <w:szCs w:val="24"/>
        </w:rPr>
        <w:t>and Evidence Act [Chapter 9:07],</w:t>
      </w:r>
      <w:r w:rsidR="004F15B7">
        <w:rPr>
          <w:rFonts w:ascii="Times New Roman" w:hAnsi="Times New Roman" w:cs="Times New Roman"/>
          <w:sz w:val="24"/>
          <w:szCs w:val="24"/>
        </w:rPr>
        <w:t xml:space="preserve"> </w:t>
      </w:r>
      <w:r w:rsidR="004F15B7" w:rsidRPr="00560A92">
        <w:rPr>
          <w:rFonts w:ascii="Times New Roman" w:hAnsi="Times New Roman" w:cs="Times New Roman"/>
          <w:color w:val="232020"/>
          <w:sz w:val="24"/>
          <w:szCs w:val="24"/>
        </w:rPr>
        <w:t xml:space="preserve">being </w:t>
      </w:r>
      <w:r w:rsidR="004F15B7" w:rsidRPr="00560A92">
        <w:rPr>
          <w:rFonts w:ascii="Times New Roman" w:hAnsi="Times New Roman" w:cs="Times New Roman"/>
          <w:sz w:val="24"/>
          <w:szCs w:val="24"/>
        </w:rPr>
        <w:t xml:space="preserve">robbery, involving the use by the accused or any co-perpetrators or participants of a firearm. </w:t>
      </w:r>
      <w:r w:rsidR="004F15B7">
        <w:rPr>
          <w:rFonts w:ascii="Times New Roman" w:hAnsi="Times New Roman" w:cs="Times New Roman"/>
          <w:sz w:val="24"/>
          <w:szCs w:val="24"/>
        </w:rPr>
        <w:t>In terms of section 115C</w:t>
      </w:r>
      <w:r w:rsidR="00735B47">
        <w:rPr>
          <w:rFonts w:ascii="Times New Roman" w:hAnsi="Times New Roman" w:cs="Times New Roman"/>
          <w:sz w:val="24"/>
          <w:szCs w:val="24"/>
        </w:rPr>
        <w:t xml:space="preserve"> (2) (a)(ii) (A) </w:t>
      </w:r>
      <w:r w:rsidR="00735B47">
        <w:rPr>
          <w:rFonts w:ascii="Times New Roman" w:hAnsi="Times New Roman" w:cs="Times New Roman"/>
          <w:color w:val="232020"/>
          <w:sz w:val="24"/>
          <w:szCs w:val="24"/>
        </w:rPr>
        <w:t xml:space="preserve">Criminal Procedure and Evidence Act </w:t>
      </w:r>
      <w:r w:rsidR="00251167">
        <w:rPr>
          <w:rStyle w:val="FootnoteReference"/>
          <w:rFonts w:ascii="Times New Roman" w:hAnsi="Times New Roman" w:cs="Times New Roman"/>
          <w:sz w:val="24"/>
          <w:szCs w:val="24"/>
        </w:rPr>
        <w:footnoteReference w:id="1"/>
      </w:r>
      <w:r w:rsidR="004E1AF3">
        <w:rPr>
          <w:rFonts w:ascii="Times New Roman" w:hAnsi="Times New Roman" w:cs="Times New Roman"/>
          <w:sz w:val="24"/>
          <w:szCs w:val="24"/>
        </w:rPr>
        <w:t xml:space="preserve"> </w:t>
      </w:r>
      <w:r w:rsidR="004F15B7">
        <w:rPr>
          <w:rFonts w:ascii="Times New Roman" w:hAnsi="Times New Roman" w:cs="Times New Roman"/>
          <w:sz w:val="24"/>
          <w:szCs w:val="24"/>
        </w:rPr>
        <w:t xml:space="preserve">applicant bears the burden of showing, on a balance of probabilities, that it is in the interests of justice that he be released on bail. </w:t>
      </w:r>
      <w:r w:rsidR="004F15B7">
        <w:rPr>
          <w:rFonts w:ascii="Times New Roman" w:hAnsi="Times New Roman" w:cs="Times New Roman"/>
          <w:color w:val="232020"/>
          <w:sz w:val="24"/>
          <w:szCs w:val="24"/>
        </w:rPr>
        <w:t xml:space="preserve">It then follows that the bar for granting bail in the crime of robbery involving the use of a firearm   is lifted a bit higher by the legislature. This is what the applicant has to contend with. For him to discharge such a burden of proof, he must adduce evidence before court, i.e. oral evidence or by affidavit.  </w:t>
      </w:r>
    </w:p>
    <w:p w14:paraId="4D531E8C" w14:textId="77777777" w:rsidR="009B2569" w:rsidRDefault="009B2569" w:rsidP="00455838">
      <w:pPr>
        <w:spacing w:after="0" w:line="360" w:lineRule="auto"/>
        <w:ind w:firstLine="720"/>
        <w:jc w:val="both"/>
        <w:rPr>
          <w:rFonts w:ascii="Times New Roman" w:hAnsi="Times New Roman" w:cs="Times New Roman"/>
          <w:color w:val="232020"/>
          <w:sz w:val="24"/>
          <w:szCs w:val="24"/>
        </w:rPr>
      </w:pPr>
    </w:p>
    <w:p w14:paraId="08C7C14C" w14:textId="77777777" w:rsidR="009B2569" w:rsidRPr="00455838" w:rsidRDefault="009B2569" w:rsidP="009B2569">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sz w:val="24"/>
          <w:szCs w:val="24"/>
        </w:rPr>
        <w:t xml:space="preserve">When one speaks of the need to discharge the burden of proof, it immediately becomes clear that there is an evidentiary burden that must be met. </w:t>
      </w:r>
      <w:r>
        <w:rPr>
          <w:rFonts w:ascii="Times New Roman" w:hAnsi="Times New Roman" w:cs="Times New Roman"/>
          <w:color w:val="1F1F21"/>
          <w:kern w:val="2"/>
          <w:sz w:val="24"/>
          <w:szCs w:val="24"/>
        </w:rPr>
        <w:t xml:space="preserve">The standard of proof required from </w:t>
      </w:r>
      <w:r>
        <w:rPr>
          <w:rFonts w:ascii="Times New Roman" w:hAnsi="Times New Roman" w:cs="Times New Roman"/>
          <w:color w:val="1F1F21"/>
          <w:kern w:val="2"/>
          <w:sz w:val="24"/>
          <w:szCs w:val="24"/>
        </w:rPr>
        <w:lastRenderedPageBreak/>
        <w:t>the applicants to establish that it is in t</w:t>
      </w:r>
      <w:r w:rsidR="00735B47">
        <w:rPr>
          <w:rFonts w:ascii="Times New Roman" w:hAnsi="Times New Roman" w:cs="Times New Roman"/>
          <w:color w:val="1F1F21"/>
          <w:kern w:val="2"/>
          <w:sz w:val="24"/>
          <w:szCs w:val="24"/>
        </w:rPr>
        <w:t>he interests of justice that he</w:t>
      </w:r>
      <w:r>
        <w:rPr>
          <w:rFonts w:ascii="Times New Roman" w:hAnsi="Times New Roman" w:cs="Times New Roman"/>
          <w:color w:val="1F1F21"/>
          <w:kern w:val="2"/>
          <w:sz w:val="24"/>
          <w:szCs w:val="24"/>
        </w:rPr>
        <w:t xml:space="preserve"> be released on bail is on a balance of probabilities. </w:t>
      </w:r>
      <w:r>
        <w:rPr>
          <w:rFonts w:ascii="Times New Roman" w:hAnsi="Times New Roman" w:cs="Times New Roman"/>
          <w:sz w:val="24"/>
          <w:szCs w:val="24"/>
        </w:rPr>
        <w:t xml:space="preserve">Such burden cannot be discharged by submissions of law contained </w:t>
      </w:r>
      <w:r w:rsidR="00735B47">
        <w:rPr>
          <w:rFonts w:ascii="Times New Roman" w:hAnsi="Times New Roman" w:cs="Times New Roman"/>
          <w:sz w:val="24"/>
          <w:szCs w:val="24"/>
        </w:rPr>
        <w:t>in a bail statement.  Applicant</w:t>
      </w:r>
      <w:r>
        <w:rPr>
          <w:rFonts w:ascii="Times New Roman" w:hAnsi="Times New Roman" w:cs="Times New Roman"/>
          <w:sz w:val="24"/>
          <w:szCs w:val="24"/>
        </w:rPr>
        <w:t xml:space="preserve"> must adduce evidence. The evidence must show that it is in the interests of justice that he be released on bail.</w:t>
      </w:r>
      <w:r w:rsidRPr="009B2569">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gramStart"/>
      <w:r>
        <w:rPr>
          <w:rFonts w:ascii="Times New Roman" w:hAnsi="Times New Roman" w:cs="Times New Roman"/>
          <w:sz w:val="24"/>
          <w:szCs w:val="24"/>
        </w:rPr>
        <w:t>fact</w:t>
      </w:r>
      <w:proofErr w:type="gramEnd"/>
      <w:r>
        <w:rPr>
          <w:rFonts w:ascii="Times New Roman" w:hAnsi="Times New Roman" w:cs="Times New Roman"/>
          <w:sz w:val="24"/>
          <w:szCs w:val="24"/>
        </w:rPr>
        <w:t xml:space="preserve"> section 117</w:t>
      </w:r>
      <w:r w:rsidRPr="00D23D5D">
        <w:rPr>
          <w:rFonts w:ascii="Times New Roman" w:hAnsi="Times New Roman" w:cs="Times New Roman"/>
          <w:sz w:val="24"/>
          <w:szCs w:val="24"/>
        </w:rPr>
        <w:t>(6)</w:t>
      </w:r>
      <w:r>
        <w:rPr>
          <w:rFonts w:ascii="Times New Roman" w:hAnsi="Times New Roman" w:cs="Times New Roman"/>
          <w:sz w:val="24"/>
          <w:szCs w:val="24"/>
        </w:rPr>
        <w:t xml:space="preserve"> of the Criminal Procedure and Evidence Act [Chapter 9:07] says: </w:t>
      </w:r>
      <w:r w:rsidRPr="00D23D5D">
        <w:rPr>
          <w:rFonts w:ascii="Times New Roman" w:hAnsi="Times New Roman" w:cs="Times New Roman"/>
          <w:sz w:val="24"/>
          <w:szCs w:val="24"/>
        </w:rPr>
        <w:t xml:space="preserve"> </w:t>
      </w:r>
    </w:p>
    <w:p w14:paraId="724F2B51" w14:textId="77777777" w:rsidR="009B2569" w:rsidRDefault="009B2569" w:rsidP="009B2569">
      <w:pPr>
        <w:autoSpaceDE w:val="0"/>
        <w:autoSpaceDN w:val="0"/>
        <w:adjustRightInd w:val="0"/>
        <w:spacing w:after="0" w:line="240" w:lineRule="auto"/>
        <w:ind w:firstLine="720"/>
        <w:jc w:val="both"/>
        <w:rPr>
          <w:rFonts w:ascii="Times New Roman" w:hAnsi="Times New Roman" w:cs="Times New Roman"/>
          <w:sz w:val="24"/>
          <w:szCs w:val="24"/>
        </w:rPr>
      </w:pPr>
    </w:p>
    <w:p w14:paraId="623DB0CB" w14:textId="77777777" w:rsidR="009B2569" w:rsidRDefault="009B2569" w:rsidP="009B2569">
      <w:pPr>
        <w:autoSpaceDE w:val="0"/>
        <w:autoSpaceDN w:val="0"/>
        <w:adjustRightInd w:val="0"/>
        <w:spacing w:after="0" w:line="240" w:lineRule="auto"/>
        <w:ind w:left="720"/>
        <w:jc w:val="both"/>
        <w:rPr>
          <w:rFonts w:ascii="Times New Roman" w:hAnsi="Times New Roman" w:cs="Times New Roman"/>
          <w:sz w:val="24"/>
          <w:szCs w:val="24"/>
        </w:rPr>
      </w:pPr>
      <w:r w:rsidRPr="00D23D5D">
        <w:rPr>
          <w:rFonts w:ascii="Times New Roman" w:hAnsi="Times New Roman" w:cs="Times New Roman"/>
          <w:sz w:val="24"/>
          <w:szCs w:val="24"/>
        </w:rPr>
        <w:t>Notwithstanding any provision of this Act, where an accused is charged with an offence referred to in—</w:t>
      </w:r>
    </w:p>
    <w:p w14:paraId="73B44B03" w14:textId="77777777" w:rsidR="009B2569" w:rsidRPr="00D23D5D" w:rsidRDefault="009B2569" w:rsidP="009B2569">
      <w:pPr>
        <w:autoSpaceDE w:val="0"/>
        <w:autoSpaceDN w:val="0"/>
        <w:adjustRightInd w:val="0"/>
        <w:spacing w:after="0" w:line="240" w:lineRule="auto"/>
        <w:ind w:firstLine="720"/>
        <w:jc w:val="both"/>
        <w:rPr>
          <w:rFonts w:ascii="Times New Roman" w:hAnsi="Times New Roman" w:cs="Times New Roman"/>
          <w:sz w:val="24"/>
          <w:szCs w:val="24"/>
        </w:rPr>
      </w:pPr>
    </w:p>
    <w:p w14:paraId="66AEA82D" w14:textId="77777777" w:rsidR="00DC1986" w:rsidRDefault="009B2569" w:rsidP="00DC1986">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u w:val="single"/>
        </w:rPr>
      </w:pPr>
      <w:r w:rsidRPr="00E4513C">
        <w:rPr>
          <w:rFonts w:ascii="Times New Roman" w:hAnsi="Times New Roman" w:cs="Times New Roman"/>
          <w:sz w:val="24"/>
          <w:szCs w:val="24"/>
        </w:rPr>
        <w:t>Part I of the Third Schedule, the judge or (subject to proviso (iii) to section 116) the magistrate hearing the matter shall order that the accused be detained in custody until he or she is dealt with in accordance with the law, unless the accused, having been given a reasonable opportunity to do so,</w:t>
      </w:r>
      <w:r w:rsidRPr="00E4513C">
        <w:rPr>
          <w:rFonts w:ascii="Times New Roman" w:hAnsi="Times New Roman" w:cs="Times New Roman"/>
          <w:sz w:val="24"/>
          <w:szCs w:val="24"/>
          <w:u w:val="single"/>
        </w:rPr>
        <w:t xml:space="preserve"> adduces evidence which satisfies the judge or magistrate that exceptional circumstances exist which in the interests of justice permit his or her release.</w:t>
      </w:r>
    </w:p>
    <w:p w14:paraId="5576AA60" w14:textId="77777777" w:rsidR="00DC1986" w:rsidRPr="00811439" w:rsidRDefault="00BC088C" w:rsidP="00DC1986">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DC1986">
        <w:rPr>
          <w:rFonts w:ascii="Times New Roman" w:hAnsi="Times New Roman" w:cs="Times New Roman"/>
          <w:sz w:val="24"/>
          <w:szCs w:val="24"/>
        </w:rPr>
        <w:t xml:space="preserve"> </w:t>
      </w:r>
      <w:r w:rsidR="00DC1986" w:rsidRPr="00DC1986">
        <w:rPr>
          <w:rFonts w:ascii="Times New Roman" w:hAnsi="Times New Roman" w:cs="Times New Roman"/>
          <w:sz w:val="24"/>
          <w:szCs w:val="24"/>
        </w:rPr>
        <w:t xml:space="preserve">Part II of the Third Schedule, the judge or (subject to proviso (iii) to section 116) the magistrate hearing the matter shall order that the accused be detained in custody until he or she is dealt with in accordance with the law, unless the accused, having been given a reasonable opportunity to do so, </w:t>
      </w:r>
      <w:r w:rsidR="00DC1986" w:rsidRPr="00DC1986">
        <w:rPr>
          <w:rFonts w:ascii="Times New Roman" w:hAnsi="Times New Roman" w:cs="Times New Roman"/>
          <w:sz w:val="24"/>
          <w:szCs w:val="24"/>
          <w:u w:val="single"/>
        </w:rPr>
        <w:t>adduces evidence which satisfies the judge or magistrate that the interests of justice permit his or her release.</w:t>
      </w:r>
      <w:r w:rsidR="00DC1986" w:rsidRPr="00811439">
        <w:rPr>
          <w:rFonts w:ascii="Times New Roman" w:hAnsi="Times New Roman" w:cs="Times New Roman"/>
          <w:sz w:val="24"/>
          <w:szCs w:val="24"/>
        </w:rPr>
        <w:t xml:space="preserve"> (My emphasis). </w:t>
      </w:r>
    </w:p>
    <w:p w14:paraId="44731185" w14:textId="77777777" w:rsidR="009B2569" w:rsidRPr="00DC1986" w:rsidRDefault="009B2569" w:rsidP="009B2569">
      <w:pPr>
        <w:spacing w:after="0" w:line="360" w:lineRule="auto"/>
        <w:ind w:firstLine="720"/>
        <w:jc w:val="both"/>
        <w:rPr>
          <w:rFonts w:ascii="Times New Roman" w:hAnsi="Times New Roman" w:cs="Times New Roman"/>
          <w:sz w:val="24"/>
          <w:szCs w:val="24"/>
          <w:u w:val="single"/>
        </w:rPr>
      </w:pPr>
    </w:p>
    <w:p w14:paraId="0D7403B2" w14:textId="77777777" w:rsidR="009B2569" w:rsidRDefault="009B2569" w:rsidP="000D1AD4">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C22248">
        <w:rPr>
          <w:rFonts w:ascii="Times New Roman" w:hAnsi="Times New Roman" w:cs="Times New Roman"/>
          <w:i/>
          <w:iCs/>
          <w:color w:val="232020"/>
          <w:sz w:val="24"/>
          <w:szCs w:val="24"/>
        </w:rPr>
        <w:t>In</w:t>
      </w:r>
      <w:r>
        <w:rPr>
          <w:rFonts w:ascii="Times New Roman" w:hAnsi="Times New Roman" w:cs="Times New Roman"/>
          <w:color w:val="232020"/>
          <w:sz w:val="24"/>
          <w:szCs w:val="24"/>
        </w:rPr>
        <w:t xml:space="preserve"> </w:t>
      </w:r>
      <w:proofErr w:type="spellStart"/>
      <w:r>
        <w:rPr>
          <w:rFonts w:ascii="Times New Roman" w:hAnsi="Times New Roman" w:cs="Times New Roman"/>
          <w:i/>
          <w:iCs/>
          <w:color w:val="232020"/>
          <w:sz w:val="24"/>
          <w:szCs w:val="24"/>
        </w:rPr>
        <w:t>casu</w:t>
      </w:r>
      <w:proofErr w:type="spellEnd"/>
      <w:r>
        <w:rPr>
          <w:rFonts w:ascii="Times New Roman" w:hAnsi="Times New Roman" w:cs="Times New Roman"/>
          <w:i/>
          <w:iCs/>
          <w:color w:val="232020"/>
          <w:sz w:val="24"/>
          <w:szCs w:val="24"/>
        </w:rPr>
        <w:t xml:space="preserve">, </w:t>
      </w:r>
      <w:r w:rsidR="00687575">
        <w:rPr>
          <w:rFonts w:ascii="Times New Roman" w:hAnsi="Times New Roman" w:cs="Times New Roman"/>
          <w:color w:val="232020"/>
          <w:sz w:val="24"/>
          <w:szCs w:val="24"/>
        </w:rPr>
        <w:t>applicant</w:t>
      </w:r>
      <w:r>
        <w:rPr>
          <w:rFonts w:ascii="Times New Roman" w:hAnsi="Times New Roman" w:cs="Times New Roman"/>
          <w:color w:val="232020"/>
          <w:sz w:val="24"/>
          <w:szCs w:val="24"/>
        </w:rPr>
        <w:t xml:space="preserve"> neither testified no</w:t>
      </w:r>
      <w:r w:rsidR="00687575">
        <w:rPr>
          <w:rFonts w:ascii="Times New Roman" w:hAnsi="Times New Roman" w:cs="Times New Roman"/>
          <w:color w:val="232020"/>
          <w:sz w:val="24"/>
          <w:szCs w:val="24"/>
        </w:rPr>
        <w:t>r filed an affidavit in support of his</w:t>
      </w:r>
      <w:r>
        <w:rPr>
          <w:rFonts w:ascii="Times New Roman" w:hAnsi="Times New Roman" w:cs="Times New Roman"/>
          <w:color w:val="232020"/>
          <w:sz w:val="24"/>
          <w:szCs w:val="24"/>
        </w:rPr>
        <w:t xml:space="preserve"> application. </w:t>
      </w:r>
      <w:r w:rsidR="000D1AD4">
        <w:rPr>
          <w:rFonts w:ascii="Times New Roman" w:hAnsi="Times New Roman" w:cs="Times New Roman"/>
          <w:color w:val="232020"/>
          <w:sz w:val="24"/>
          <w:szCs w:val="24"/>
        </w:rPr>
        <w:t>There is no evidence before court, but only detailed submissions of law contained in the bail statement.</w:t>
      </w:r>
      <w:r w:rsidR="000D1AD4">
        <w:rPr>
          <w:rFonts w:ascii="Times New Roman" w:hAnsi="Times New Roman" w:cs="Times New Roman"/>
          <w:sz w:val="24"/>
          <w:szCs w:val="24"/>
        </w:rPr>
        <w:t xml:space="preserve"> </w:t>
      </w:r>
      <w:r w:rsidR="00C74389">
        <w:rPr>
          <w:rFonts w:ascii="Times New Roman" w:hAnsi="Times New Roman" w:cs="Times New Roman"/>
          <w:color w:val="232020"/>
          <w:sz w:val="24"/>
          <w:szCs w:val="24"/>
        </w:rPr>
        <w:t>It is important to note that in such a case the</w:t>
      </w:r>
      <w:r>
        <w:rPr>
          <w:rFonts w:ascii="Times New Roman" w:hAnsi="Times New Roman" w:cs="Times New Roman"/>
          <w:color w:val="000000"/>
          <w:sz w:val="24"/>
          <w:szCs w:val="24"/>
        </w:rPr>
        <w:t xml:space="preserve"> issue of </w:t>
      </w:r>
      <w:r w:rsidR="00C74389">
        <w:rPr>
          <w:rFonts w:ascii="Times New Roman" w:hAnsi="Times New Roman" w:cs="Times New Roman"/>
          <w:color w:val="000000"/>
          <w:sz w:val="24"/>
          <w:szCs w:val="24"/>
        </w:rPr>
        <w:t xml:space="preserve">bail turns on </w:t>
      </w:r>
      <w:r w:rsidR="00687575">
        <w:rPr>
          <w:rFonts w:ascii="Times New Roman" w:hAnsi="Times New Roman" w:cs="Times New Roman"/>
          <w:color w:val="000000"/>
          <w:sz w:val="24"/>
          <w:szCs w:val="24"/>
        </w:rPr>
        <w:t>whether the applicant</w:t>
      </w:r>
      <w:r w:rsidR="00C74389">
        <w:rPr>
          <w:rFonts w:ascii="Times New Roman" w:hAnsi="Times New Roman" w:cs="Times New Roman"/>
          <w:color w:val="000000"/>
          <w:sz w:val="24"/>
          <w:szCs w:val="24"/>
        </w:rPr>
        <w:t xml:space="preserve"> has</w:t>
      </w:r>
      <w:r>
        <w:rPr>
          <w:rFonts w:ascii="Times New Roman" w:hAnsi="Times New Roman" w:cs="Times New Roman"/>
          <w:color w:val="000000"/>
          <w:sz w:val="24"/>
          <w:szCs w:val="24"/>
        </w:rPr>
        <w:t xml:space="preserve"> discharged the </w:t>
      </w:r>
      <w:r w:rsidR="000D1AD4">
        <w:rPr>
          <w:rFonts w:ascii="Times New Roman" w:hAnsi="Times New Roman" w:cs="Times New Roman"/>
          <w:color w:val="000000"/>
          <w:sz w:val="24"/>
          <w:szCs w:val="24"/>
        </w:rPr>
        <w:t>burden of proof placed upon him</w:t>
      </w:r>
      <w:r>
        <w:rPr>
          <w:rFonts w:ascii="Times New Roman" w:hAnsi="Times New Roman" w:cs="Times New Roman"/>
          <w:color w:val="000000"/>
          <w:sz w:val="24"/>
          <w:szCs w:val="24"/>
        </w:rPr>
        <w:t xml:space="preserve"> by legislation. </w:t>
      </w:r>
    </w:p>
    <w:p w14:paraId="36BE781D" w14:textId="77777777" w:rsidR="004E1AF3" w:rsidRDefault="004E1AF3" w:rsidP="000D1AD4">
      <w:pPr>
        <w:spacing w:after="0" w:line="360" w:lineRule="auto"/>
        <w:ind w:firstLine="720"/>
        <w:jc w:val="both"/>
        <w:rPr>
          <w:rFonts w:ascii="Times New Roman" w:hAnsi="Times New Roman" w:cs="Times New Roman"/>
          <w:color w:val="000000"/>
          <w:sz w:val="24"/>
          <w:szCs w:val="24"/>
        </w:rPr>
      </w:pPr>
    </w:p>
    <w:p w14:paraId="4412D012" w14:textId="77777777" w:rsidR="00071466" w:rsidRPr="00CF0150" w:rsidRDefault="007D2AFF" w:rsidP="00071466">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Again, the bail statement itself is not in substantial compliance with rule 9</w:t>
      </w:r>
      <w:r w:rsidR="00F260E4">
        <w:rPr>
          <w:rFonts w:ascii="Times New Roman" w:hAnsi="Times New Roman" w:cs="Times New Roman"/>
          <w:color w:val="000000"/>
          <w:sz w:val="24"/>
          <w:szCs w:val="24"/>
        </w:rPr>
        <w:t>0(4)</w:t>
      </w:r>
      <w:r w:rsidR="008803CC">
        <w:rPr>
          <w:rFonts w:ascii="Times New Roman" w:hAnsi="Times New Roman" w:cs="Times New Roman"/>
          <w:color w:val="000000"/>
          <w:sz w:val="24"/>
          <w:szCs w:val="24"/>
        </w:rPr>
        <w:t xml:space="preserve"> of the High Court Rules, 2021,</w:t>
      </w:r>
      <w:r w:rsidR="00F260E4">
        <w:rPr>
          <w:rStyle w:val="FootnoteReference"/>
          <w:rFonts w:ascii="Times New Roman" w:hAnsi="Times New Roman" w:cs="Times New Roman"/>
          <w:color w:val="000000"/>
          <w:sz w:val="24"/>
          <w:szCs w:val="24"/>
        </w:rPr>
        <w:footnoteReference w:id="2"/>
      </w:r>
      <w:r w:rsidR="00BC7908">
        <w:rPr>
          <w:rFonts w:ascii="Times New Roman" w:hAnsi="Times New Roman" w:cs="Times New Roman"/>
          <w:sz w:val="21"/>
          <w:szCs w:val="21"/>
        </w:rPr>
        <w:t xml:space="preserve"> </w:t>
      </w:r>
      <w:r w:rsidR="008803CC">
        <w:rPr>
          <w:rFonts w:ascii="Times New Roman" w:hAnsi="Times New Roman" w:cs="Times New Roman"/>
          <w:sz w:val="21"/>
          <w:szCs w:val="21"/>
        </w:rPr>
        <w:t xml:space="preserve">in that </w:t>
      </w:r>
      <w:r w:rsidR="008803CC">
        <w:rPr>
          <w:rFonts w:ascii="Times New Roman" w:hAnsi="Times New Roman" w:cs="Times New Roman"/>
          <w:sz w:val="24"/>
          <w:szCs w:val="24"/>
        </w:rPr>
        <w:t>t</w:t>
      </w:r>
      <w:r w:rsidR="007665A2" w:rsidRPr="0067786A">
        <w:rPr>
          <w:rFonts w:ascii="Times New Roman" w:hAnsi="Times New Roman" w:cs="Times New Roman"/>
          <w:sz w:val="24"/>
          <w:szCs w:val="24"/>
        </w:rPr>
        <w:t xml:space="preserve">he court by which and the date on which the applicant was last </w:t>
      </w:r>
      <w:r w:rsidR="007665A2" w:rsidRPr="0067786A">
        <w:rPr>
          <w:rFonts w:ascii="Times New Roman" w:hAnsi="Times New Roman" w:cs="Times New Roman"/>
          <w:sz w:val="24"/>
          <w:szCs w:val="24"/>
        </w:rPr>
        <w:lastRenderedPageBreak/>
        <w:t xml:space="preserve">remanded is not given. The criminal record book number is not given. The police criminal record book number is not given. The name of the police officer in charge of investigations is not given. </w:t>
      </w:r>
      <w:r w:rsidR="007665A2" w:rsidRPr="003036CB">
        <w:rPr>
          <w:rFonts w:ascii="Times New Roman" w:hAnsi="Times New Roman" w:cs="Times New Roman"/>
          <w:sz w:val="24"/>
          <w:szCs w:val="24"/>
        </w:rPr>
        <w:t xml:space="preserve">The name of the police station is not given. </w:t>
      </w:r>
      <w:r w:rsidR="001A662B" w:rsidRPr="003036CB">
        <w:rPr>
          <w:rFonts w:ascii="Times New Roman" w:hAnsi="Times New Roman" w:cs="Times New Roman"/>
          <w:sz w:val="24"/>
          <w:szCs w:val="24"/>
        </w:rPr>
        <w:t>It is important in such a bail application that there be compliance with rule 90(4), to enable this court to carefully consider the competing interests, on one ha</w:t>
      </w:r>
      <w:r w:rsidR="003036CB">
        <w:rPr>
          <w:rFonts w:ascii="Times New Roman" w:hAnsi="Times New Roman" w:cs="Times New Roman"/>
          <w:sz w:val="24"/>
          <w:szCs w:val="24"/>
        </w:rPr>
        <w:t>nd the liberty of the applicant</w:t>
      </w:r>
      <w:r w:rsidR="001A662B" w:rsidRPr="003036CB">
        <w:rPr>
          <w:rFonts w:ascii="Times New Roman" w:hAnsi="Times New Roman" w:cs="Times New Roman"/>
          <w:sz w:val="24"/>
          <w:szCs w:val="24"/>
        </w:rPr>
        <w:t>, and on the other hand the interests of society and the proper administration of justice.</w:t>
      </w:r>
      <w:r w:rsidR="003036CB" w:rsidRPr="003036CB">
        <w:rPr>
          <w:rFonts w:ascii="Times New Roman" w:hAnsi="Times New Roman" w:cs="Times New Roman"/>
          <w:sz w:val="24"/>
          <w:szCs w:val="24"/>
        </w:rPr>
        <w:t xml:space="preserve"> </w:t>
      </w:r>
      <w:r w:rsidR="001A662B" w:rsidRPr="003036CB">
        <w:rPr>
          <w:rFonts w:ascii="Times New Roman" w:hAnsi="Times New Roman" w:cs="Times New Roman"/>
          <w:sz w:val="24"/>
          <w:szCs w:val="24"/>
        </w:rPr>
        <w:t>For the court to discharge such a function, all the relevant material fact</w:t>
      </w:r>
      <w:r w:rsidR="00E84D2B" w:rsidRPr="003036CB">
        <w:rPr>
          <w:rFonts w:ascii="Times New Roman" w:hAnsi="Times New Roman" w:cs="Times New Roman"/>
          <w:sz w:val="24"/>
          <w:szCs w:val="24"/>
        </w:rPr>
        <w:t>s required in terms of rule 90(4)</w:t>
      </w:r>
      <w:r w:rsidR="001A662B" w:rsidRPr="003036CB">
        <w:rPr>
          <w:rFonts w:ascii="Times New Roman" w:hAnsi="Times New Roman" w:cs="Times New Roman"/>
          <w:sz w:val="24"/>
          <w:szCs w:val="24"/>
        </w:rPr>
        <w:t xml:space="preserve"> of the Rules must be explicitly and succinctly provided in the bail statement. </w:t>
      </w:r>
      <w:r w:rsidR="001A662B" w:rsidRPr="00CF0150">
        <w:rPr>
          <w:rFonts w:ascii="Times New Roman" w:hAnsi="Times New Roman" w:cs="Times New Roman"/>
          <w:sz w:val="24"/>
          <w:szCs w:val="24"/>
        </w:rPr>
        <w:t>These are matters of</w:t>
      </w:r>
      <w:r w:rsidR="00E84D2B" w:rsidRPr="00CF0150">
        <w:rPr>
          <w:rFonts w:ascii="Times New Roman" w:hAnsi="Times New Roman" w:cs="Times New Roman"/>
          <w:sz w:val="24"/>
          <w:szCs w:val="24"/>
        </w:rPr>
        <w:t xml:space="preserve"> substance and not form. The court may then, with all the material facts and evidence before it, perform its judicial function.</w:t>
      </w:r>
      <w:r w:rsidR="003036CB" w:rsidRPr="00CF0150">
        <w:rPr>
          <w:rFonts w:ascii="Times New Roman" w:hAnsi="Times New Roman" w:cs="Times New Roman"/>
          <w:sz w:val="24"/>
          <w:szCs w:val="24"/>
        </w:rPr>
        <w:t xml:space="preserve"> </w:t>
      </w:r>
    </w:p>
    <w:p w14:paraId="20C50CB8" w14:textId="77777777" w:rsidR="00956BF2" w:rsidRPr="00CF0150" w:rsidRDefault="00071466" w:rsidP="00CF0150">
      <w:pPr>
        <w:spacing w:after="0" w:line="360" w:lineRule="auto"/>
        <w:jc w:val="both"/>
        <w:rPr>
          <w:rFonts w:ascii="Times New Roman" w:hAnsi="Times New Roman" w:cs="Times New Roman"/>
          <w:sz w:val="24"/>
          <w:szCs w:val="24"/>
        </w:rPr>
      </w:pPr>
      <w:r w:rsidRPr="00CF0150">
        <w:rPr>
          <w:rFonts w:ascii="Times New Roman" w:hAnsi="Times New Roman" w:cs="Times New Roman"/>
          <w:sz w:val="24"/>
          <w:szCs w:val="24"/>
        </w:rPr>
        <w:t>However, on the facts of this case</w:t>
      </w:r>
      <w:r w:rsidR="00C96B2B" w:rsidRPr="00CF0150">
        <w:rPr>
          <w:rFonts w:ascii="Times New Roman" w:hAnsi="Times New Roman" w:cs="Times New Roman"/>
          <w:sz w:val="24"/>
          <w:szCs w:val="24"/>
        </w:rPr>
        <w:t xml:space="preserve">, factoring into the equation the degree of compliance with the rule, </w:t>
      </w:r>
      <w:r w:rsidR="00DA3A11" w:rsidRPr="00CF0150">
        <w:rPr>
          <w:rFonts w:ascii="Times New Roman" w:hAnsi="Times New Roman" w:cs="Times New Roman"/>
          <w:sz w:val="24"/>
          <w:szCs w:val="24"/>
        </w:rPr>
        <w:t xml:space="preserve">I </w:t>
      </w:r>
      <w:r w:rsidR="00C96B2B" w:rsidRPr="00CF0150">
        <w:rPr>
          <w:rFonts w:ascii="Times New Roman" w:hAnsi="Times New Roman" w:cs="Times New Roman"/>
          <w:sz w:val="24"/>
          <w:szCs w:val="24"/>
        </w:rPr>
        <w:t>condone the noncompliance</w:t>
      </w:r>
      <w:r w:rsidR="00DA3A11" w:rsidRPr="00CF0150">
        <w:rPr>
          <w:rFonts w:ascii="Times New Roman" w:hAnsi="Times New Roman" w:cs="Times New Roman"/>
          <w:sz w:val="24"/>
          <w:szCs w:val="24"/>
        </w:rPr>
        <w:t xml:space="preserve"> in terms of rule 90(3) of the Rules, and then proceed to consider the merits of this application. </w:t>
      </w:r>
      <w:r w:rsidR="00CF0150" w:rsidRPr="00CF0150">
        <w:rPr>
          <w:rFonts w:ascii="Times New Roman" w:hAnsi="Times New Roman" w:cs="Times New Roman"/>
          <w:sz w:val="24"/>
          <w:szCs w:val="24"/>
        </w:rPr>
        <w:t xml:space="preserve"> </w:t>
      </w:r>
      <w:r w:rsidR="003666F5" w:rsidRPr="00CF0150">
        <w:rPr>
          <w:rFonts w:ascii="Times New Roman" w:hAnsi="Times New Roman" w:cs="Times New Roman"/>
          <w:color w:val="000000"/>
          <w:sz w:val="24"/>
          <w:szCs w:val="24"/>
        </w:rPr>
        <w:t>See:</w:t>
      </w:r>
      <w:r w:rsidR="0097192C" w:rsidRPr="00CF0150">
        <w:rPr>
          <w:rFonts w:ascii="Times New Roman" w:hAnsi="Times New Roman" w:cs="Times New Roman"/>
          <w:color w:val="000000"/>
          <w:sz w:val="24"/>
          <w:szCs w:val="24"/>
        </w:rPr>
        <w:t xml:space="preserve"> </w:t>
      </w:r>
      <w:proofErr w:type="spellStart"/>
      <w:r w:rsidR="0097192C" w:rsidRPr="00CF0150">
        <w:rPr>
          <w:rFonts w:ascii="Times New Roman" w:hAnsi="Times New Roman" w:cs="Times New Roman"/>
          <w:bCs/>
          <w:i/>
          <w:color w:val="000000"/>
          <w:sz w:val="24"/>
          <w:szCs w:val="24"/>
        </w:rPr>
        <w:t>Goremusandu</w:t>
      </w:r>
      <w:proofErr w:type="spellEnd"/>
      <w:r w:rsidR="0097192C" w:rsidRPr="00CF0150">
        <w:rPr>
          <w:rFonts w:ascii="Times New Roman" w:hAnsi="Times New Roman" w:cs="Times New Roman"/>
          <w:bCs/>
          <w:i/>
          <w:color w:val="000000"/>
          <w:sz w:val="24"/>
          <w:szCs w:val="24"/>
        </w:rPr>
        <w:t xml:space="preserve"> &amp; </w:t>
      </w:r>
      <w:r w:rsidR="0079616C" w:rsidRPr="00CF0150">
        <w:rPr>
          <w:rFonts w:ascii="Times New Roman" w:hAnsi="Times New Roman" w:cs="Times New Roman"/>
          <w:bCs/>
          <w:i/>
          <w:color w:val="000000"/>
          <w:sz w:val="24"/>
          <w:szCs w:val="24"/>
        </w:rPr>
        <w:t>others</w:t>
      </w:r>
      <w:r w:rsidR="0097192C" w:rsidRPr="00CF0150">
        <w:rPr>
          <w:rFonts w:ascii="Times New Roman" w:hAnsi="Times New Roman" w:cs="Times New Roman"/>
          <w:bCs/>
          <w:i/>
          <w:color w:val="000000"/>
          <w:sz w:val="24"/>
          <w:szCs w:val="24"/>
        </w:rPr>
        <w:t xml:space="preserve"> v The State</w:t>
      </w:r>
      <w:r w:rsidR="0097192C" w:rsidRPr="00CF0150">
        <w:rPr>
          <w:rFonts w:ascii="Times New Roman" w:hAnsi="Times New Roman" w:cs="Times New Roman"/>
          <w:bCs/>
          <w:color w:val="000000"/>
          <w:sz w:val="24"/>
          <w:szCs w:val="24"/>
        </w:rPr>
        <w:t xml:space="preserve"> </w:t>
      </w:r>
      <w:r w:rsidR="008200EE" w:rsidRPr="00CF0150">
        <w:rPr>
          <w:rFonts w:ascii="Times New Roman" w:hAnsi="Times New Roman" w:cs="Times New Roman"/>
          <w:bCs/>
          <w:color w:val="000000"/>
          <w:sz w:val="24"/>
          <w:szCs w:val="24"/>
        </w:rPr>
        <w:t xml:space="preserve">HB 142/21. </w:t>
      </w:r>
    </w:p>
    <w:p w14:paraId="4285C1F0" w14:textId="77777777" w:rsidR="00FD649B" w:rsidRPr="00CF0150" w:rsidRDefault="00FD649B" w:rsidP="00FD649B">
      <w:pPr>
        <w:spacing w:after="0" w:line="360" w:lineRule="auto"/>
        <w:ind w:firstLine="720"/>
        <w:jc w:val="both"/>
        <w:rPr>
          <w:rFonts w:ascii="Times New Roman" w:hAnsi="Times New Roman" w:cs="Times New Roman"/>
          <w:bCs/>
          <w:color w:val="000000"/>
          <w:sz w:val="24"/>
          <w:szCs w:val="24"/>
        </w:rPr>
      </w:pPr>
    </w:p>
    <w:p w14:paraId="206DFEE3" w14:textId="77777777" w:rsidR="005019DA" w:rsidRDefault="00956BF2" w:rsidP="005869DC">
      <w:pPr>
        <w:spacing w:after="0" w:line="360" w:lineRule="auto"/>
        <w:ind w:firstLine="720"/>
        <w:jc w:val="both"/>
        <w:rPr>
          <w:rFonts w:ascii="Times New Roman" w:hAnsi="Times New Roman" w:cs="Times New Roman"/>
          <w:sz w:val="24"/>
          <w:szCs w:val="24"/>
        </w:rPr>
      </w:pPr>
      <w:r w:rsidRPr="005869DC">
        <w:rPr>
          <w:rFonts w:ascii="Times New Roman" w:hAnsi="Times New Roman" w:cs="Times New Roman"/>
          <w:sz w:val="24"/>
          <w:szCs w:val="24"/>
        </w:rPr>
        <w:t xml:space="preserve">It is contended for the State that there is a strong </w:t>
      </w:r>
      <w:r w:rsidRPr="005869DC">
        <w:rPr>
          <w:rFonts w:ascii="Times New Roman" w:hAnsi="Times New Roman" w:cs="Times New Roman"/>
          <w:i/>
          <w:iCs/>
          <w:sz w:val="24"/>
          <w:szCs w:val="24"/>
        </w:rPr>
        <w:t xml:space="preserve">prima facie </w:t>
      </w:r>
      <w:r w:rsidRPr="005869DC">
        <w:rPr>
          <w:rFonts w:ascii="Times New Roman" w:hAnsi="Times New Roman" w:cs="Times New Roman"/>
          <w:sz w:val="24"/>
          <w:szCs w:val="24"/>
        </w:rPr>
        <w:t xml:space="preserve">case against the applicant. In the event of a conviction, and the possible penalty, this may motivate applicant to abscond and not stand his trial. The </w:t>
      </w:r>
      <w:r w:rsidRPr="005869DC">
        <w:rPr>
          <w:rFonts w:ascii="Times New Roman" w:hAnsi="Times New Roman" w:cs="Times New Roman"/>
          <w:i/>
          <w:iCs/>
          <w:sz w:val="24"/>
          <w:szCs w:val="24"/>
        </w:rPr>
        <w:t xml:space="preserve">prima facie </w:t>
      </w:r>
      <w:r w:rsidRPr="005869DC">
        <w:rPr>
          <w:rFonts w:ascii="Times New Roman" w:hAnsi="Times New Roman" w:cs="Times New Roman"/>
          <w:sz w:val="24"/>
          <w:szCs w:val="24"/>
        </w:rPr>
        <w:t>strength of the state's case against an accused is a factor a court may consider, in determining whether there is a likelihood that that the accused, if released on bail, he or she will attempt to evade his or her trial. Our courts have over the years</w:t>
      </w:r>
      <w:r w:rsidR="00BB3E33" w:rsidRPr="005869DC">
        <w:rPr>
          <w:rFonts w:ascii="Times New Roman" w:hAnsi="Times New Roman" w:cs="Times New Roman"/>
          <w:sz w:val="24"/>
          <w:szCs w:val="24"/>
        </w:rPr>
        <w:t xml:space="preserve"> accepted that where there is a strong </w:t>
      </w:r>
      <w:r w:rsidR="00BB3E33" w:rsidRPr="005869DC">
        <w:rPr>
          <w:rFonts w:ascii="Times New Roman" w:hAnsi="Times New Roman" w:cs="Times New Roman"/>
          <w:i/>
          <w:iCs/>
          <w:sz w:val="24"/>
          <w:szCs w:val="24"/>
        </w:rPr>
        <w:t xml:space="preserve">prima facie </w:t>
      </w:r>
      <w:r w:rsidR="00BB3E33" w:rsidRPr="005869DC">
        <w:rPr>
          <w:rFonts w:ascii="Times New Roman" w:hAnsi="Times New Roman" w:cs="Times New Roman"/>
          <w:sz w:val="24"/>
          <w:szCs w:val="24"/>
        </w:rPr>
        <w:t xml:space="preserve">case against an accused, this is a factor which the court has to take into consideration in deciding whether it is in the interests of justice for </w:t>
      </w:r>
      <w:r w:rsidR="00BB3E33" w:rsidRPr="005869DC">
        <w:rPr>
          <w:rFonts w:ascii="Times New Roman" w:hAnsi="Times New Roman" w:cs="Times New Roman"/>
          <w:sz w:val="24"/>
          <w:szCs w:val="24"/>
        </w:rPr>
        <w:lastRenderedPageBreak/>
        <w:t>an accused to be released on bail. However, this does not mean that the strength of the State's case is the all</w:t>
      </w:r>
      <w:r w:rsidR="005869DC">
        <w:rPr>
          <w:rFonts w:ascii="Times New Roman" w:hAnsi="Times New Roman" w:cs="Times New Roman"/>
          <w:sz w:val="24"/>
          <w:szCs w:val="24"/>
        </w:rPr>
        <w:t xml:space="preserve"> </w:t>
      </w:r>
      <w:r w:rsidR="00BB3E33" w:rsidRPr="005869DC">
        <w:rPr>
          <w:rFonts w:ascii="Times New Roman" w:hAnsi="Times New Roman" w:cs="Times New Roman"/>
          <w:sz w:val="24"/>
          <w:szCs w:val="24"/>
        </w:rPr>
        <w:t xml:space="preserve">decisive factor. It simply means that it is a factor that has to be considered together with others. What the court is called upon to do is an examination of all the relevant factors, not individually, but as a whole, in determining whether an accused has established that the interests of justice permits his or her release on bail. In the evaluation of the relative strength of the State's case in a bail application, a court must caution itself against making a provisional finding of guilt and turning the hearing into a dress rehearsal for the trial. See: </w:t>
      </w:r>
      <w:r w:rsidR="00BB3E33" w:rsidRPr="005869DC">
        <w:rPr>
          <w:rFonts w:ascii="Times New Roman" w:hAnsi="Times New Roman" w:cs="Times New Roman"/>
          <w:i/>
          <w:iCs/>
          <w:sz w:val="24"/>
          <w:szCs w:val="24"/>
        </w:rPr>
        <w:t xml:space="preserve">S v Viljoen </w:t>
      </w:r>
      <w:r w:rsidR="00BB3E33" w:rsidRPr="005869DC">
        <w:rPr>
          <w:rFonts w:ascii="Times New Roman" w:hAnsi="Times New Roman" w:cs="Times New Roman"/>
          <w:sz w:val="24"/>
          <w:szCs w:val="24"/>
        </w:rPr>
        <w:t xml:space="preserve">2002 (2) SACR 550 (SCA) </w:t>
      </w:r>
      <w:r w:rsidR="00BB3E33" w:rsidRPr="005869DC">
        <w:rPr>
          <w:rFonts w:ascii="Times New Roman" w:hAnsi="Times New Roman" w:cs="Times New Roman"/>
          <w:i/>
          <w:iCs/>
          <w:sz w:val="24"/>
          <w:szCs w:val="24"/>
        </w:rPr>
        <w:t xml:space="preserve">para </w:t>
      </w:r>
      <w:r w:rsidR="00BB3E33" w:rsidRPr="005869DC">
        <w:rPr>
          <w:rFonts w:ascii="Times New Roman" w:hAnsi="Times New Roman" w:cs="Times New Roman"/>
          <w:sz w:val="24"/>
          <w:szCs w:val="24"/>
        </w:rPr>
        <w:t>25.</w:t>
      </w:r>
    </w:p>
    <w:p w14:paraId="36D8171E" w14:textId="77777777" w:rsidR="005869DC" w:rsidRDefault="005869DC" w:rsidP="005869DC">
      <w:pPr>
        <w:spacing w:after="0" w:line="360" w:lineRule="auto"/>
        <w:ind w:firstLine="720"/>
        <w:jc w:val="both"/>
        <w:rPr>
          <w:rFonts w:ascii="Times New Roman" w:hAnsi="Times New Roman" w:cs="Times New Roman"/>
          <w:sz w:val="24"/>
          <w:szCs w:val="24"/>
        </w:rPr>
      </w:pPr>
    </w:p>
    <w:p w14:paraId="1AFBACC6" w14:textId="77777777" w:rsidR="00310A6C" w:rsidRDefault="005869DC" w:rsidP="0017035A">
      <w:pPr>
        <w:spacing w:after="0" w:line="360" w:lineRule="auto"/>
        <w:ind w:firstLine="720"/>
        <w:jc w:val="both"/>
        <w:rPr>
          <w:rFonts w:ascii="Times New Roman" w:hAnsi="Times New Roman" w:cs="Times New Roman"/>
          <w:color w:val="211F1F"/>
          <w:sz w:val="24"/>
          <w:szCs w:val="24"/>
        </w:rPr>
      </w:pPr>
      <w:r w:rsidRPr="005869DC">
        <w:rPr>
          <w:rFonts w:ascii="Times New Roman" w:hAnsi="Times New Roman" w:cs="Times New Roman"/>
          <w:sz w:val="24"/>
          <w:szCs w:val="24"/>
        </w:rPr>
        <w:t>The evidence linking applicant to this crime is that he</w:t>
      </w:r>
      <w:r w:rsidR="0017035A">
        <w:rPr>
          <w:rFonts w:ascii="Times New Roman" w:hAnsi="Times New Roman" w:cs="Times New Roman"/>
          <w:sz w:val="24"/>
          <w:szCs w:val="24"/>
        </w:rPr>
        <w:t xml:space="preserve"> was </w:t>
      </w:r>
      <w:r w:rsidR="0017035A">
        <w:rPr>
          <w:rFonts w:ascii="Times New Roman" w:hAnsi="Times New Roman" w:cs="Times New Roman"/>
          <w:color w:val="211F1F"/>
          <w:sz w:val="24"/>
          <w:szCs w:val="24"/>
        </w:rPr>
        <w:t>implicated by his alleged accomplices</w:t>
      </w:r>
      <w:r w:rsidR="00962CED">
        <w:rPr>
          <w:rFonts w:ascii="Times New Roman" w:hAnsi="Times New Roman" w:cs="Times New Roman"/>
          <w:color w:val="211F1F"/>
          <w:sz w:val="24"/>
          <w:szCs w:val="24"/>
        </w:rPr>
        <w:t xml:space="preserve">. </w:t>
      </w:r>
      <w:r w:rsidR="0017035A">
        <w:rPr>
          <w:rFonts w:ascii="Times New Roman" w:hAnsi="Times New Roman" w:cs="Times New Roman"/>
          <w:color w:val="211F1F"/>
          <w:sz w:val="24"/>
          <w:szCs w:val="24"/>
        </w:rPr>
        <w:t xml:space="preserve"> The investigating officer avers that he has evidence that applicant led his alleged accomplices to the scene of robbery, i.e. the Lone Mine. He was armed</w:t>
      </w:r>
      <w:r w:rsidR="00EF4851">
        <w:rPr>
          <w:rFonts w:ascii="Times New Roman" w:hAnsi="Times New Roman" w:cs="Times New Roman"/>
          <w:color w:val="211F1F"/>
          <w:sz w:val="24"/>
          <w:szCs w:val="24"/>
        </w:rPr>
        <w:t xml:space="preserve"> with a fire arm</w:t>
      </w:r>
      <w:r w:rsidR="0017035A">
        <w:rPr>
          <w:rFonts w:ascii="Times New Roman" w:hAnsi="Times New Roman" w:cs="Times New Roman"/>
          <w:color w:val="211F1F"/>
          <w:sz w:val="24"/>
          <w:szCs w:val="24"/>
        </w:rPr>
        <w:t xml:space="preserve">. Upon arrest it is contended that there is evidence that he made indications which led to the recovery of the 303 </w:t>
      </w:r>
      <w:proofErr w:type="gramStart"/>
      <w:r w:rsidR="0017035A">
        <w:rPr>
          <w:rFonts w:ascii="Times New Roman" w:hAnsi="Times New Roman" w:cs="Times New Roman"/>
          <w:color w:val="211F1F"/>
          <w:sz w:val="24"/>
          <w:szCs w:val="24"/>
        </w:rPr>
        <w:t>rifle</w:t>
      </w:r>
      <w:proofErr w:type="gramEnd"/>
      <w:r w:rsidR="0017035A">
        <w:rPr>
          <w:rFonts w:ascii="Times New Roman" w:hAnsi="Times New Roman" w:cs="Times New Roman"/>
          <w:color w:val="211F1F"/>
          <w:sz w:val="24"/>
          <w:szCs w:val="24"/>
        </w:rPr>
        <w:t>.</w:t>
      </w:r>
      <w:r w:rsidR="00962CED">
        <w:rPr>
          <w:rFonts w:ascii="Times New Roman" w:hAnsi="Times New Roman" w:cs="Times New Roman"/>
          <w:color w:val="211F1F"/>
          <w:sz w:val="24"/>
          <w:szCs w:val="24"/>
        </w:rPr>
        <w:t xml:space="preserve"> </w:t>
      </w:r>
      <w:proofErr w:type="gramStart"/>
      <w:r w:rsidR="00962CED">
        <w:rPr>
          <w:rFonts w:ascii="Times New Roman" w:hAnsi="Times New Roman" w:cs="Times New Roman"/>
          <w:color w:val="211F1F"/>
          <w:sz w:val="24"/>
          <w:szCs w:val="24"/>
        </w:rPr>
        <w:t>This 303 rifle</w:t>
      </w:r>
      <w:proofErr w:type="gramEnd"/>
      <w:r w:rsidR="00962CED">
        <w:rPr>
          <w:rFonts w:ascii="Times New Roman" w:hAnsi="Times New Roman" w:cs="Times New Roman"/>
          <w:color w:val="211F1F"/>
          <w:sz w:val="24"/>
          <w:szCs w:val="24"/>
        </w:rPr>
        <w:t xml:space="preserve"> was stolen from the </w:t>
      </w:r>
      <w:r w:rsidR="007803FA">
        <w:rPr>
          <w:rFonts w:ascii="Times New Roman" w:hAnsi="Times New Roman" w:cs="Times New Roman"/>
          <w:color w:val="211F1F"/>
          <w:sz w:val="24"/>
          <w:szCs w:val="24"/>
        </w:rPr>
        <w:t xml:space="preserve">Lone Mine. </w:t>
      </w:r>
    </w:p>
    <w:p w14:paraId="441FD75C" w14:textId="77777777" w:rsidR="003653F6" w:rsidRDefault="003653F6" w:rsidP="0017035A">
      <w:pPr>
        <w:spacing w:after="0" w:line="360" w:lineRule="auto"/>
        <w:ind w:firstLine="720"/>
        <w:jc w:val="both"/>
        <w:rPr>
          <w:rFonts w:ascii="Times New Roman" w:hAnsi="Times New Roman" w:cs="Times New Roman"/>
          <w:color w:val="211F1F"/>
          <w:sz w:val="24"/>
          <w:szCs w:val="24"/>
        </w:rPr>
      </w:pPr>
    </w:p>
    <w:p w14:paraId="1495BD71" w14:textId="77777777" w:rsidR="003653F6" w:rsidRDefault="003653F6" w:rsidP="0017035A">
      <w:pPr>
        <w:spacing w:after="0" w:line="360" w:lineRule="auto"/>
        <w:ind w:firstLine="720"/>
        <w:jc w:val="both"/>
        <w:rPr>
          <w:rFonts w:ascii="Times New Roman" w:hAnsi="Times New Roman" w:cs="Times New Roman"/>
          <w:color w:val="211F1F"/>
          <w:sz w:val="24"/>
          <w:szCs w:val="24"/>
        </w:rPr>
      </w:pPr>
      <w:r>
        <w:rPr>
          <w:rFonts w:ascii="Times New Roman" w:hAnsi="Times New Roman" w:cs="Times New Roman"/>
          <w:color w:val="211F1F"/>
          <w:sz w:val="24"/>
          <w:szCs w:val="24"/>
        </w:rPr>
        <w:t xml:space="preserve">Applicant contends that two of his alleged accomplices have been released on bail pending trial. </w:t>
      </w:r>
      <w:r w:rsidR="00511D3F">
        <w:rPr>
          <w:rFonts w:ascii="Times New Roman" w:hAnsi="Times New Roman" w:cs="Times New Roman"/>
          <w:color w:val="211F1F"/>
          <w:sz w:val="24"/>
          <w:szCs w:val="24"/>
        </w:rPr>
        <w:t xml:space="preserve">The fact that these two alleged accomplices are jointly charged with the applicant is not enough. </w:t>
      </w:r>
      <w:r w:rsidR="006F7904">
        <w:rPr>
          <w:rFonts w:ascii="Times New Roman" w:hAnsi="Times New Roman" w:cs="Times New Roman"/>
          <w:color w:val="211F1F"/>
          <w:sz w:val="24"/>
          <w:szCs w:val="24"/>
        </w:rPr>
        <w:t>I take the view that in a case where the burden of proof is on the applicant, he must show</w:t>
      </w:r>
      <w:r w:rsidR="001D6350">
        <w:rPr>
          <w:rFonts w:ascii="Times New Roman" w:hAnsi="Times New Roman" w:cs="Times New Roman"/>
          <w:color w:val="211F1F"/>
          <w:sz w:val="24"/>
          <w:szCs w:val="24"/>
        </w:rPr>
        <w:t>, by adducing evidence</w:t>
      </w:r>
      <w:r w:rsidR="006F7904">
        <w:rPr>
          <w:rFonts w:ascii="Times New Roman" w:hAnsi="Times New Roman" w:cs="Times New Roman"/>
          <w:color w:val="211F1F"/>
          <w:sz w:val="24"/>
          <w:szCs w:val="24"/>
        </w:rPr>
        <w:t xml:space="preserve"> that he is similarly situated with the released accomplices. </w:t>
      </w:r>
      <w:r w:rsidR="001D6350">
        <w:rPr>
          <w:rFonts w:ascii="Times New Roman" w:hAnsi="Times New Roman" w:cs="Times New Roman"/>
          <w:color w:val="211F1F"/>
          <w:sz w:val="24"/>
          <w:szCs w:val="24"/>
        </w:rPr>
        <w:t xml:space="preserve">That their circumstances are the same. </w:t>
      </w:r>
      <w:r w:rsidR="00A172E5">
        <w:rPr>
          <w:rFonts w:ascii="Times New Roman" w:hAnsi="Times New Roman" w:cs="Times New Roman"/>
          <w:color w:val="211F1F"/>
          <w:sz w:val="24"/>
          <w:szCs w:val="24"/>
        </w:rPr>
        <w:t xml:space="preserve">That like the released accomplices he is not a flight risk. That like the released accomplices the State has no strong </w:t>
      </w:r>
      <w:r w:rsidR="00A172E5" w:rsidRPr="00A172E5">
        <w:rPr>
          <w:rFonts w:ascii="Times New Roman" w:hAnsi="Times New Roman" w:cs="Times New Roman"/>
          <w:i/>
          <w:color w:val="211F1F"/>
          <w:sz w:val="24"/>
          <w:szCs w:val="24"/>
        </w:rPr>
        <w:t xml:space="preserve">prima facie </w:t>
      </w:r>
      <w:r w:rsidR="00A172E5">
        <w:rPr>
          <w:rFonts w:ascii="Times New Roman" w:hAnsi="Times New Roman" w:cs="Times New Roman"/>
          <w:color w:val="211F1F"/>
          <w:sz w:val="24"/>
          <w:szCs w:val="24"/>
        </w:rPr>
        <w:t xml:space="preserve">case against him. </w:t>
      </w:r>
      <w:r w:rsidR="00D85B8C">
        <w:rPr>
          <w:rFonts w:ascii="Times New Roman" w:hAnsi="Times New Roman" w:cs="Times New Roman"/>
          <w:color w:val="211F1F"/>
          <w:sz w:val="24"/>
          <w:szCs w:val="24"/>
        </w:rPr>
        <w:t>It is woefully ina</w:t>
      </w:r>
      <w:r w:rsidR="00E26F8F">
        <w:rPr>
          <w:rFonts w:ascii="Times New Roman" w:hAnsi="Times New Roman" w:cs="Times New Roman"/>
          <w:color w:val="211F1F"/>
          <w:sz w:val="24"/>
          <w:szCs w:val="24"/>
        </w:rPr>
        <w:t xml:space="preserve">dequate to merely submit that </w:t>
      </w:r>
      <w:r w:rsidR="001B0D02">
        <w:rPr>
          <w:rFonts w:ascii="Times New Roman" w:hAnsi="Times New Roman" w:cs="Times New Roman"/>
          <w:color w:val="211F1F"/>
          <w:sz w:val="24"/>
          <w:szCs w:val="24"/>
        </w:rPr>
        <w:t>“</w:t>
      </w:r>
      <w:r w:rsidR="00E26F8F">
        <w:rPr>
          <w:rFonts w:ascii="Times New Roman" w:hAnsi="Times New Roman" w:cs="Times New Roman"/>
          <w:color w:val="211F1F"/>
          <w:sz w:val="24"/>
          <w:szCs w:val="24"/>
        </w:rPr>
        <w:t>since the other two have been released, I must also be released.</w:t>
      </w:r>
      <w:r w:rsidR="001B0D02">
        <w:rPr>
          <w:rFonts w:ascii="Times New Roman" w:hAnsi="Times New Roman" w:cs="Times New Roman"/>
          <w:color w:val="211F1F"/>
          <w:sz w:val="24"/>
          <w:szCs w:val="24"/>
        </w:rPr>
        <w:t>”</w:t>
      </w:r>
      <w:r w:rsidR="00E26F8F">
        <w:rPr>
          <w:rFonts w:ascii="Times New Roman" w:hAnsi="Times New Roman" w:cs="Times New Roman"/>
          <w:color w:val="211F1F"/>
          <w:sz w:val="24"/>
          <w:szCs w:val="24"/>
        </w:rPr>
        <w:t xml:space="preserve"> </w:t>
      </w:r>
      <w:r w:rsidR="00DD6237">
        <w:rPr>
          <w:rFonts w:ascii="Times New Roman" w:hAnsi="Times New Roman" w:cs="Times New Roman"/>
          <w:color w:val="211F1F"/>
          <w:sz w:val="24"/>
          <w:szCs w:val="24"/>
        </w:rPr>
        <w:t xml:space="preserve">Therefore, the release on bail of the two accomplices is not a credit entry to the applicant’s case. </w:t>
      </w:r>
      <w:r w:rsidR="00297816">
        <w:rPr>
          <w:rFonts w:ascii="Times New Roman" w:hAnsi="Times New Roman" w:cs="Times New Roman"/>
          <w:color w:val="211F1F"/>
          <w:sz w:val="24"/>
          <w:szCs w:val="24"/>
        </w:rPr>
        <w:t xml:space="preserve">Is just a neutral factor. </w:t>
      </w:r>
      <w:r w:rsidR="00780FED">
        <w:rPr>
          <w:rFonts w:ascii="Times New Roman" w:hAnsi="Times New Roman" w:cs="Times New Roman"/>
          <w:color w:val="211F1F"/>
          <w:sz w:val="24"/>
          <w:szCs w:val="24"/>
        </w:rPr>
        <w:t xml:space="preserve">Nothing turns on it. </w:t>
      </w:r>
    </w:p>
    <w:p w14:paraId="4F91436F" w14:textId="77777777" w:rsidR="007803FA" w:rsidRDefault="007803FA" w:rsidP="007803FA">
      <w:pPr>
        <w:spacing w:after="0" w:line="360" w:lineRule="auto"/>
        <w:jc w:val="both"/>
        <w:rPr>
          <w:rFonts w:ascii="Times New Roman" w:hAnsi="Times New Roman" w:cs="Times New Roman"/>
          <w:color w:val="211F1F"/>
          <w:sz w:val="24"/>
          <w:szCs w:val="24"/>
        </w:rPr>
      </w:pPr>
    </w:p>
    <w:p w14:paraId="12D4D9AF" w14:textId="77777777" w:rsidR="0067144E" w:rsidRDefault="0067144E" w:rsidP="0067144E">
      <w:pPr>
        <w:spacing w:after="0" w:line="360" w:lineRule="auto"/>
        <w:ind w:firstLine="720"/>
        <w:jc w:val="both"/>
        <w:rPr>
          <w:rFonts w:ascii="Times New Roman" w:hAnsi="Times New Roman" w:cs="Times New Roman"/>
          <w:color w:val="1F1F1F"/>
          <w:sz w:val="24"/>
          <w:szCs w:val="24"/>
        </w:rPr>
      </w:pPr>
      <w:r w:rsidRPr="0067144E">
        <w:rPr>
          <w:rFonts w:ascii="Times New Roman" w:hAnsi="Times New Roman" w:cs="Times New Roman"/>
          <w:color w:val="232020"/>
          <w:sz w:val="24"/>
          <w:szCs w:val="24"/>
        </w:rPr>
        <w:t xml:space="preserve">In all the circumstances of this case I accept the evidence given by the investigating officer for the purposes of determining this bail application. </w:t>
      </w:r>
      <w:r>
        <w:rPr>
          <w:rFonts w:ascii="Times New Roman" w:hAnsi="Times New Roman" w:cs="Times New Roman"/>
          <w:color w:val="232020"/>
          <w:sz w:val="24"/>
          <w:szCs w:val="24"/>
        </w:rPr>
        <w:t xml:space="preserve">It is not controverted. </w:t>
      </w:r>
      <w:r w:rsidRPr="0067144E">
        <w:rPr>
          <w:rFonts w:ascii="Times New Roman" w:hAnsi="Times New Roman" w:cs="Times New Roman"/>
          <w:sz w:val="24"/>
          <w:szCs w:val="24"/>
        </w:rPr>
        <w:t xml:space="preserve">On the facts placed before court by the respondent, I find that the State has a strong </w:t>
      </w:r>
      <w:r w:rsidRPr="0067144E">
        <w:rPr>
          <w:rFonts w:ascii="Times New Roman" w:hAnsi="Times New Roman" w:cs="Times New Roman"/>
          <w:i/>
          <w:iCs/>
          <w:sz w:val="24"/>
          <w:szCs w:val="24"/>
        </w:rPr>
        <w:t xml:space="preserve">prima facie </w:t>
      </w:r>
      <w:r w:rsidRPr="0067144E">
        <w:rPr>
          <w:rFonts w:ascii="Times New Roman" w:hAnsi="Times New Roman" w:cs="Times New Roman"/>
          <w:sz w:val="24"/>
          <w:szCs w:val="24"/>
        </w:rPr>
        <w:t>case against the applicant</w:t>
      </w:r>
      <w:r w:rsidRPr="0067144E">
        <w:rPr>
          <w:rFonts w:ascii="Times New Roman" w:hAnsi="Times New Roman" w:cs="Times New Roman"/>
          <w:color w:val="211F1F"/>
          <w:sz w:val="24"/>
          <w:szCs w:val="24"/>
        </w:rPr>
        <w:t xml:space="preserve">. Applicant is </w:t>
      </w:r>
      <w:r w:rsidRPr="0067144E">
        <w:rPr>
          <w:rFonts w:ascii="Times New Roman" w:hAnsi="Times New Roman" w:cs="Times New Roman"/>
          <w:sz w:val="24"/>
          <w:szCs w:val="24"/>
        </w:rPr>
        <w:t>facing a serious charge of robbery,</w:t>
      </w:r>
      <w:r>
        <w:rPr>
          <w:rFonts w:ascii="Times New Roman" w:hAnsi="Times New Roman" w:cs="Times New Roman"/>
          <w:sz w:val="24"/>
          <w:szCs w:val="24"/>
        </w:rPr>
        <w:t xml:space="preserve"> where a fire arm was</w:t>
      </w:r>
      <w:r w:rsidRPr="0067144E">
        <w:rPr>
          <w:rFonts w:ascii="Times New Roman" w:hAnsi="Times New Roman" w:cs="Times New Roman"/>
          <w:sz w:val="24"/>
          <w:szCs w:val="24"/>
        </w:rPr>
        <w:t xml:space="preserve"> used to subdue the complaint. It is trite that the seriousness of the offence charged standing alone, </w:t>
      </w:r>
      <w:r w:rsidRPr="0067144E">
        <w:rPr>
          <w:rFonts w:ascii="Times New Roman" w:hAnsi="Times New Roman" w:cs="Times New Roman"/>
          <w:sz w:val="24"/>
          <w:szCs w:val="24"/>
        </w:rPr>
        <w:lastRenderedPageBreak/>
        <w:t>cannot be a ground to refuse to release an applicant to</w:t>
      </w:r>
      <w:r w:rsidR="00FC0125">
        <w:rPr>
          <w:rFonts w:ascii="Times New Roman" w:hAnsi="Times New Roman" w:cs="Times New Roman"/>
          <w:sz w:val="24"/>
          <w:szCs w:val="24"/>
        </w:rPr>
        <w:t xml:space="preserve"> bail pending trial. This is so because</w:t>
      </w:r>
      <w:r w:rsidRPr="0067144E">
        <w:rPr>
          <w:rFonts w:ascii="Times New Roman" w:hAnsi="Times New Roman" w:cs="Times New Roman"/>
          <w:sz w:val="24"/>
          <w:szCs w:val="24"/>
        </w:rPr>
        <w:t xml:space="preserve"> no matter the seriousness of the offence, the presumption of innocence still operates i</w:t>
      </w:r>
      <w:r w:rsidR="006916B7">
        <w:rPr>
          <w:rFonts w:ascii="Times New Roman" w:hAnsi="Times New Roman" w:cs="Times New Roman"/>
          <w:sz w:val="24"/>
          <w:szCs w:val="24"/>
        </w:rPr>
        <w:t>n fav</w:t>
      </w:r>
      <w:r w:rsidR="00FC0125">
        <w:rPr>
          <w:rFonts w:ascii="Times New Roman" w:hAnsi="Times New Roman" w:cs="Times New Roman"/>
          <w:sz w:val="24"/>
          <w:szCs w:val="24"/>
        </w:rPr>
        <w:t>our of the applicant.</w:t>
      </w:r>
      <w:r w:rsidR="006916B7">
        <w:rPr>
          <w:rFonts w:ascii="Times New Roman" w:hAnsi="Times New Roman" w:cs="Times New Roman"/>
          <w:sz w:val="24"/>
          <w:szCs w:val="24"/>
        </w:rPr>
        <w:t xml:space="preserve"> </w:t>
      </w:r>
      <w:r w:rsidRPr="0067144E">
        <w:rPr>
          <w:rFonts w:ascii="Times New Roman" w:hAnsi="Times New Roman" w:cs="Times New Roman"/>
          <w:sz w:val="24"/>
          <w:szCs w:val="24"/>
        </w:rPr>
        <w:t xml:space="preserve">There must be something more than the mere seriousness of the offence, for the court to refuse to admit an accused to bail. In </w:t>
      </w:r>
      <w:r w:rsidRPr="0067144E">
        <w:rPr>
          <w:rFonts w:ascii="Times New Roman" w:hAnsi="Times New Roman" w:cs="Times New Roman"/>
          <w:i/>
          <w:iCs/>
          <w:sz w:val="24"/>
          <w:szCs w:val="24"/>
        </w:rPr>
        <w:t xml:space="preserve">S v Acheson </w:t>
      </w:r>
      <w:r w:rsidRPr="0067144E">
        <w:rPr>
          <w:rFonts w:ascii="Times New Roman" w:hAnsi="Times New Roman" w:cs="Times New Roman"/>
          <w:sz w:val="24"/>
          <w:szCs w:val="24"/>
        </w:rPr>
        <w:t xml:space="preserve">1991 (2) SA 805 Nm, the court said the key consideration is whether or not the accused will return to court if released and ultimately whether he will stand trial. On the facts of this case, if convicted, applicant is most likely to be sentenced to a lengthy custodial term, thus he will be tempted to abscond and not stand trial. </w:t>
      </w:r>
      <w:r w:rsidRPr="0067144E">
        <w:rPr>
          <w:rFonts w:ascii="Times New Roman" w:hAnsi="Times New Roman" w:cs="Times New Roman"/>
          <w:color w:val="1F1F1F"/>
          <w:sz w:val="24"/>
          <w:szCs w:val="24"/>
        </w:rPr>
        <w:t xml:space="preserve">The temptation for the applicants to abscond if granted bail is real. See: </w:t>
      </w:r>
      <w:r w:rsidRPr="0067144E">
        <w:rPr>
          <w:rFonts w:ascii="Times New Roman" w:hAnsi="Times New Roman" w:cs="Times New Roman"/>
          <w:i/>
          <w:iCs/>
          <w:color w:val="1F1F1F"/>
          <w:sz w:val="24"/>
          <w:szCs w:val="24"/>
        </w:rPr>
        <w:t xml:space="preserve">S </w:t>
      </w:r>
      <w:r w:rsidRPr="0067144E">
        <w:rPr>
          <w:rFonts w:ascii="Times New Roman" w:hAnsi="Times New Roman" w:cs="Times New Roman"/>
          <w:color w:val="1F1F1F"/>
          <w:sz w:val="24"/>
          <w:szCs w:val="24"/>
        </w:rPr>
        <w:t xml:space="preserve">v </w:t>
      </w:r>
      <w:proofErr w:type="spellStart"/>
      <w:r w:rsidRPr="0067144E">
        <w:rPr>
          <w:rFonts w:ascii="Times New Roman" w:hAnsi="Times New Roman" w:cs="Times New Roman"/>
          <w:i/>
          <w:iCs/>
          <w:color w:val="1F1F1F"/>
          <w:sz w:val="24"/>
          <w:szCs w:val="24"/>
        </w:rPr>
        <w:t>Jongwe</w:t>
      </w:r>
      <w:proofErr w:type="spellEnd"/>
      <w:r w:rsidRPr="0067144E">
        <w:rPr>
          <w:rFonts w:ascii="Times New Roman" w:hAnsi="Times New Roman" w:cs="Times New Roman"/>
          <w:i/>
          <w:iCs/>
          <w:color w:val="1F1F1F"/>
          <w:sz w:val="24"/>
          <w:szCs w:val="24"/>
        </w:rPr>
        <w:t xml:space="preserve"> </w:t>
      </w:r>
      <w:r w:rsidRPr="0067144E">
        <w:rPr>
          <w:rFonts w:ascii="Times New Roman" w:hAnsi="Times New Roman" w:cs="Times New Roman"/>
          <w:color w:val="1F1F1F"/>
          <w:sz w:val="24"/>
          <w:szCs w:val="24"/>
        </w:rPr>
        <w:t>SC 62/2002.</w:t>
      </w:r>
    </w:p>
    <w:p w14:paraId="0AAFD8AF" w14:textId="77777777" w:rsidR="006916B7" w:rsidRDefault="006916B7" w:rsidP="0067144E">
      <w:pPr>
        <w:spacing w:after="0" w:line="360" w:lineRule="auto"/>
        <w:ind w:firstLine="720"/>
        <w:jc w:val="both"/>
        <w:rPr>
          <w:rFonts w:ascii="Times New Roman" w:hAnsi="Times New Roman" w:cs="Times New Roman"/>
          <w:color w:val="1F1F1F"/>
          <w:sz w:val="24"/>
          <w:szCs w:val="24"/>
        </w:rPr>
      </w:pPr>
    </w:p>
    <w:p w14:paraId="17185757" w14:textId="77777777" w:rsidR="0079616C" w:rsidRDefault="006916B7" w:rsidP="00FC3FAD">
      <w:pPr>
        <w:spacing w:after="0" w:line="360" w:lineRule="auto"/>
        <w:ind w:firstLine="720"/>
        <w:jc w:val="both"/>
        <w:rPr>
          <w:sz w:val="23"/>
          <w:szCs w:val="23"/>
        </w:rPr>
      </w:pPr>
      <w:r w:rsidRPr="006916B7">
        <w:rPr>
          <w:rFonts w:ascii="Times New Roman" w:hAnsi="Times New Roman" w:cs="Times New Roman"/>
          <w:sz w:val="24"/>
          <w:szCs w:val="24"/>
        </w:rPr>
        <w:t xml:space="preserve">Where there is a cognisable indication that an accused person would evade his trial if released from custody, the bail court would be serving the interests of justice by refusing bail. The liberty of an accused person would, in such circumstances have to give-way to the proper administration of justice. See: </w:t>
      </w:r>
      <w:r w:rsidRPr="006916B7">
        <w:rPr>
          <w:rFonts w:ascii="Times New Roman" w:hAnsi="Times New Roman" w:cs="Times New Roman"/>
          <w:i/>
          <w:iCs/>
          <w:sz w:val="24"/>
          <w:szCs w:val="24"/>
        </w:rPr>
        <w:t xml:space="preserve">S v Dial and Another </w:t>
      </w:r>
      <w:r w:rsidRPr="006916B7">
        <w:rPr>
          <w:rFonts w:ascii="Times New Roman" w:hAnsi="Times New Roman" w:cs="Times New Roman"/>
          <w:sz w:val="24"/>
          <w:szCs w:val="24"/>
        </w:rPr>
        <w:t>2013 (2) SACR 665 (GNP).</w:t>
      </w:r>
      <w:r w:rsidR="00FC3FAD">
        <w:rPr>
          <w:rFonts w:ascii="Times New Roman" w:hAnsi="Times New Roman" w:cs="Times New Roman"/>
          <w:sz w:val="24"/>
          <w:szCs w:val="24"/>
        </w:rPr>
        <w:t xml:space="preserve"> </w:t>
      </w:r>
      <w:r w:rsidR="001D3059" w:rsidRPr="00FC3FAD">
        <w:rPr>
          <w:rFonts w:ascii="Times New Roman" w:hAnsi="Times New Roman" w:cs="Times New Roman"/>
          <w:color w:val="211F1F"/>
          <w:sz w:val="24"/>
          <w:szCs w:val="24"/>
        </w:rPr>
        <w:t xml:space="preserve">Furthermore, </w:t>
      </w:r>
      <w:r w:rsidR="001D3059" w:rsidRPr="00FC3FAD">
        <w:rPr>
          <w:rFonts w:ascii="Times New Roman" w:hAnsi="Times New Roman" w:cs="Times New Roman"/>
          <w:sz w:val="24"/>
          <w:szCs w:val="24"/>
        </w:rPr>
        <w:t>the applicant is not only a flight risk but his release on bail given the serious allegations against hi</w:t>
      </w:r>
      <w:r w:rsidR="00FC3FAD" w:rsidRPr="00FC3FAD">
        <w:rPr>
          <w:rFonts w:ascii="Times New Roman" w:hAnsi="Times New Roman" w:cs="Times New Roman"/>
          <w:sz w:val="24"/>
          <w:szCs w:val="24"/>
        </w:rPr>
        <w:t>m of use of a fire arm</w:t>
      </w:r>
      <w:r w:rsidR="001D3059" w:rsidRPr="00FC3FAD">
        <w:rPr>
          <w:rFonts w:ascii="Times New Roman" w:hAnsi="Times New Roman" w:cs="Times New Roman"/>
          <w:sz w:val="24"/>
          <w:szCs w:val="24"/>
        </w:rPr>
        <w:t xml:space="preserve"> in the </w:t>
      </w:r>
      <w:r w:rsidR="00DF5FE6">
        <w:rPr>
          <w:rFonts w:ascii="Times New Roman" w:hAnsi="Times New Roman" w:cs="Times New Roman"/>
          <w:sz w:val="24"/>
          <w:szCs w:val="24"/>
        </w:rPr>
        <w:t xml:space="preserve">alleged </w:t>
      </w:r>
      <w:r w:rsidR="001D3059" w:rsidRPr="00FC3FAD">
        <w:rPr>
          <w:rFonts w:ascii="Times New Roman" w:hAnsi="Times New Roman" w:cs="Times New Roman"/>
          <w:sz w:val="24"/>
          <w:szCs w:val="24"/>
        </w:rPr>
        <w:t>commission of the offence of robbery will undermine the objective and proper functioning of the criminal justice system and the bail institution. The cumulative effect of these facts constitutes a weighty indication that bail should not be granted</w:t>
      </w:r>
      <w:r w:rsidR="001D3059">
        <w:rPr>
          <w:sz w:val="23"/>
          <w:szCs w:val="23"/>
        </w:rPr>
        <w:t>.</w:t>
      </w:r>
    </w:p>
    <w:p w14:paraId="1BDB6D10" w14:textId="77777777" w:rsidR="00ED582C" w:rsidRDefault="00ED582C" w:rsidP="00FC3FAD">
      <w:pPr>
        <w:spacing w:after="0" w:line="360" w:lineRule="auto"/>
        <w:ind w:firstLine="720"/>
        <w:jc w:val="both"/>
        <w:rPr>
          <w:sz w:val="23"/>
          <w:szCs w:val="23"/>
        </w:rPr>
      </w:pPr>
    </w:p>
    <w:p w14:paraId="4BF3CB17" w14:textId="77777777" w:rsidR="00ED582C" w:rsidRPr="00ED582C" w:rsidRDefault="00ED582C" w:rsidP="00FC3FAD">
      <w:pPr>
        <w:spacing w:after="0" w:line="360" w:lineRule="auto"/>
        <w:ind w:firstLine="720"/>
        <w:jc w:val="both"/>
        <w:rPr>
          <w:rFonts w:ascii="Times New Roman" w:hAnsi="Times New Roman" w:cs="Times New Roman"/>
          <w:sz w:val="24"/>
          <w:szCs w:val="24"/>
        </w:rPr>
      </w:pPr>
      <w:r w:rsidRPr="00ED582C">
        <w:rPr>
          <w:rFonts w:ascii="Times New Roman" w:hAnsi="Times New Roman" w:cs="Times New Roman"/>
          <w:color w:val="232020"/>
          <w:sz w:val="24"/>
          <w:szCs w:val="24"/>
        </w:rPr>
        <w:t xml:space="preserve">In determining whether applicant should be released on bail pending trial, I have considered all factors that weigh in his favour as against those that weigh in favour of the State. </w:t>
      </w:r>
      <w:r>
        <w:rPr>
          <w:rFonts w:ascii="Times New Roman" w:hAnsi="Times New Roman" w:cs="Times New Roman"/>
          <w:color w:val="232020"/>
          <w:sz w:val="24"/>
          <w:szCs w:val="24"/>
        </w:rPr>
        <w:t xml:space="preserve">I </w:t>
      </w:r>
      <w:r w:rsidR="00AA10D8">
        <w:rPr>
          <w:rFonts w:ascii="Times New Roman" w:hAnsi="Times New Roman" w:cs="Times New Roman"/>
          <w:color w:val="232020"/>
          <w:sz w:val="24"/>
          <w:szCs w:val="24"/>
        </w:rPr>
        <w:t>have considered that the</w:t>
      </w:r>
      <w:r w:rsidR="00AA10D8">
        <w:rPr>
          <w:rFonts w:ascii="Times New Roman" w:hAnsi="Times New Roman" w:cs="Times New Roman"/>
          <w:color w:val="000000"/>
          <w:sz w:val="24"/>
          <w:szCs w:val="24"/>
        </w:rPr>
        <w:t xml:space="preserve"> bail statement itself is not in substantial compliance with rule 90(4) of the High Court Rules, 2021; and that applicant has not adduced evidence in support of this bail application. </w:t>
      </w:r>
      <w:r w:rsidRPr="00ED582C">
        <w:rPr>
          <w:rFonts w:ascii="Times New Roman" w:hAnsi="Times New Roman" w:cs="Times New Roman"/>
          <w:color w:val="232020"/>
          <w:sz w:val="24"/>
          <w:szCs w:val="24"/>
        </w:rPr>
        <w:t>I have put these factors in a judicial scale and I have come to the conclusion that it is not in the interest of jus</w:t>
      </w:r>
      <w:r w:rsidR="00945CA7">
        <w:rPr>
          <w:rFonts w:ascii="Times New Roman" w:hAnsi="Times New Roman" w:cs="Times New Roman"/>
          <w:color w:val="232020"/>
          <w:sz w:val="24"/>
          <w:szCs w:val="24"/>
        </w:rPr>
        <w:t>tice to release the applicant on</w:t>
      </w:r>
      <w:r w:rsidRPr="00ED582C">
        <w:rPr>
          <w:rFonts w:ascii="Times New Roman" w:hAnsi="Times New Roman" w:cs="Times New Roman"/>
          <w:color w:val="232020"/>
          <w:sz w:val="24"/>
          <w:szCs w:val="24"/>
        </w:rPr>
        <w:t xml:space="preserve"> bail pending his trial. He has not discharged the </w:t>
      </w:r>
      <w:r w:rsidRPr="00ED582C">
        <w:rPr>
          <w:rFonts w:ascii="Times New Roman" w:hAnsi="Times New Roman" w:cs="Times New Roman"/>
          <w:i/>
          <w:iCs/>
          <w:color w:val="232020"/>
          <w:sz w:val="24"/>
          <w:szCs w:val="24"/>
        </w:rPr>
        <w:t xml:space="preserve">onus </w:t>
      </w:r>
      <w:r w:rsidRPr="00ED582C">
        <w:rPr>
          <w:rFonts w:ascii="Times New Roman" w:hAnsi="Times New Roman" w:cs="Times New Roman"/>
          <w:color w:val="232020"/>
          <w:sz w:val="24"/>
          <w:szCs w:val="24"/>
        </w:rPr>
        <w:t xml:space="preserve">on him of showing that it is in the interests of justice that he be released on bail pending trial. </w:t>
      </w:r>
      <w:r w:rsidRPr="00ED582C">
        <w:rPr>
          <w:rFonts w:ascii="Times New Roman" w:hAnsi="Times New Roman" w:cs="Times New Roman"/>
          <w:sz w:val="24"/>
          <w:szCs w:val="24"/>
        </w:rPr>
        <w:t>There is a likelihood that the applicant will abscond and evade trial</w:t>
      </w:r>
    </w:p>
    <w:p w14:paraId="62C307BF" w14:textId="77777777" w:rsidR="00FC3FAD" w:rsidRPr="00ED582C" w:rsidRDefault="00FC3FAD" w:rsidP="005B29BA">
      <w:pPr>
        <w:spacing w:after="0" w:line="360" w:lineRule="auto"/>
        <w:jc w:val="both"/>
        <w:rPr>
          <w:rFonts w:ascii="Times New Roman" w:hAnsi="Times New Roman" w:cs="Times New Roman"/>
          <w:b/>
          <w:color w:val="232020"/>
          <w:sz w:val="24"/>
          <w:szCs w:val="24"/>
        </w:rPr>
      </w:pPr>
    </w:p>
    <w:p w14:paraId="718DCB73" w14:textId="77777777" w:rsidR="00C22248" w:rsidRDefault="00C22248" w:rsidP="005B29BA">
      <w:pPr>
        <w:spacing w:after="0" w:line="360" w:lineRule="auto"/>
        <w:jc w:val="both"/>
        <w:rPr>
          <w:rFonts w:ascii="Times New Roman" w:hAnsi="Times New Roman" w:cs="Times New Roman"/>
          <w:b/>
          <w:color w:val="232020"/>
          <w:sz w:val="24"/>
          <w:szCs w:val="24"/>
        </w:rPr>
      </w:pPr>
    </w:p>
    <w:p w14:paraId="3D45EAF7" w14:textId="77777777" w:rsidR="00C22248" w:rsidRDefault="00C22248" w:rsidP="005B29BA">
      <w:pPr>
        <w:spacing w:after="0" w:line="360" w:lineRule="auto"/>
        <w:jc w:val="both"/>
        <w:rPr>
          <w:rFonts w:ascii="Times New Roman" w:hAnsi="Times New Roman" w:cs="Times New Roman"/>
          <w:b/>
          <w:color w:val="232020"/>
          <w:sz w:val="24"/>
          <w:szCs w:val="24"/>
        </w:rPr>
      </w:pPr>
    </w:p>
    <w:p w14:paraId="3089EEAC" w14:textId="77777777" w:rsidR="00C22248" w:rsidRDefault="00C22248" w:rsidP="005B29BA">
      <w:pPr>
        <w:spacing w:after="0" w:line="360" w:lineRule="auto"/>
        <w:jc w:val="both"/>
        <w:rPr>
          <w:rFonts w:ascii="Times New Roman" w:hAnsi="Times New Roman" w:cs="Times New Roman"/>
          <w:b/>
          <w:color w:val="232020"/>
          <w:sz w:val="24"/>
          <w:szCs w:val="24"/>
        </w:rPr>
      </w:pPr>
    </w:p>
    <w:p w14:paraId="6F0D14C8" w14:textId="3E53D11C" w:rsidR="00310A6C" w:rsidRDefault="005B29BA" w:rsidP="005B29BA">
      <w:pPr>
        <w:spacing w:after="0" w:line="360" w:lineRule="auto"/>
        <w:jc w:val="both"/>
        <w:rPr>
          <w:rFonts w:ascii="Times New Roman" w:hAnsi="Times New Roman" w:cs="Times New Roman"/>
          <w:b/>
          <w:color w:val="232020"/>
          <w:sz w:val="24"/>
          <w:szCs w:val="24"/>
        </w:rPr>
      </w:pPr>
      <w:r w:rsidRPr="005B29BA">
        <w:rPr>
          <w:rFonts w:ascii="Times New Roman" w:hAnsi="Times New Roman" w:cs="Times New Roman"/>
          <w:b/>
          <w:color w:val="232020"/>
          <w:sz w:val="24"/>
          <w:szCs w:val="24"/>
        </w:rPr>
        <w:lastRenderedPageBreak/>
        <w:t xml:space="preserve">Disposition </w:t>
      </w:r>
    </w:p>
    <w:p w14:paraId="63E33A29" w14:textId="77777777" w:rsidR="0035446D" w:rsidRDefault="0035446D" w:rsidP="005B29BA">
      <w:pPr>
        <w:spacing w:after="0" w:line="360" w:lineRule="auto"/>
        <w:jc w:val="both"/>
        <w:rPr>
          <w:rFonts w:ascii="Times New Roman" w:hAnsi="Times New Roman" w:cs="Times New Roman"/>
          <w:b/>
          <w:color w:val="232020"/>
          <w:sz w:val="24"/>
          <w:szCs w:val="24"/>
        </w:rPr>
      </w:pPr>
    </w:p>
    <w:p w14:paraId="1F3B1A54" w14:textId="77777777" w:rsidR="004F61A1" w:rsidRPr="004F61A1" w:rsidRDefault="004F61A1" w:rsidP="004F61A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F61A1">
        <w:rPr>
          <w:rFonts w:ascii="Times New Roman" w:hAnsi="Times New Roman" w:cs="Times New Roman"/>
          <w:color w:val="211F1F"/>
          <w:sz w:val="24"/>
          <w:szCs w:val="24"/>
        </w:rPr>
        <w:t xml:space="preserve">On a conspectus of the facts and all the evidence placed before court, I am of the view that </w:t>
      </w:r>
      <w:r w:rsidR="000B02A9">
        <w:rPr>
          <w:rFonts w:ascii="Times New Roman" w:hAnsi="Times New Roman" w:cs="Times New Roman"/>
          <w:color w:val="211F1F"/>
          <w:sz w:val="24"/>
          <w:szCs w:val="24"/>
        </w:rPr>
        <w:t>applicant has no</w:t>
      </w:r>
      <w:r w:rsidR="00A43187">
        <w:rPr>
          <w:rFonts w:ascii="Times New Roman" w:hAnsi="Times New Roman" w:cs="Times New Roman"/>
          <w:color w:val="211F1F"/>
          <w:sz w:val="24"/>
          <w:szCs w:val="24"/>
        </w:rPr>
        <w:t>t discharged the burden</w:t>
      </w:r>
      <w:r w:rsidR="000B02A9">
        <w:rPr>
          <w:rFonts w:ascii="Times New Roman" w:hAnsi="Times New Roman" w:cs="Times New Roman"/>
          <w:color w:val="211F1F"/>
          <w:sz w:val="24"/>
          <w:szCs w:val="24"/>
        </w:rPr>
        <w:t xml:space="preserve"> of showing that </w:t>
      </w:r>
      <w:r w:rsidR="000B02A9">
        <w:rPr>
          <w:rFonts w:ascii="Times New Roman" w:hAnsi="Times New Roman" w:cs="Times New Roman"/>
          <w:color w:val="000000"/>
          <w:sz w:val="24"/>
          <w:szCs w:val="24"/>
        </w:rPr>
        <w:t>it is</w:t>
      </w:r>
      <w:r w:rsidRPr="004F61A1">
        <w:rPr>
          <w:rFonts w:ascii="Times New Roman" w:hAnsi="Times New Roman" w:cs="Times New Roman"/>
          <w:color w:val="000000"/>
          <w:sz w:val="24"/>
          <w:szCs w:val="24"/>
        </w:rPr>
        <w:t xml:space="preserve"> in the interests of </w:t>
      </w:r>
      <w:r w:rsidR="000B02A9">
        <w:rPr>
          <w:rFonts w:ascii="Times New Roman" w:hAnsi="Times New Roman" w:cs="Times New Roman"/>
          <w:color w:val="000000"/>
          <w:sz w:val="24"/>
          <w:szCs w:val="24"/>
        </w:rPr>
        <w:t>justice that he be released</w:t>
      </w:r>
      <w:r w:rsidRPr="004F61A1">
        <w:rPr>
          <w:rFonts w:ascii="Times New Roman" w:hAnsi="Times New Roman" w:cs="Times New Roman"/>
          <w:color w:val="000000"/>
          <w:sz w:val="24"/>
          <w:szCs w:val="24"/>
        </w:rPr>
        <w:t xml:space="preserve"> on bail pending trial. </w:t>
      </w:r>
    </w:p>
    <w:p w14:paraId="396DBD6A" w14:textId="77777777" w:rsidR="004F61A1" w:rsidRPr="004F61A1" w:rsidRDefault="004F61A1" w:rsidP="004F61A1">
      <w:pPr>
        <w:spacing w:after="0" w:line="360" w:lineRule="auto"/>
        <w:jc w:val="both"/>
        <w:rPr>
          <w:rFonts w:ascii="Times New Roman" w:hAnsi="Times New Roman" w:cs="Times New Roman"/>
          <w:color w:val="000000"/>
          <w:sz w:val="24"/>
          <w:szCs w:val="24"/>
        </w:rPr>
      </w:pPr>
    </w:p>
    <w:p w14:paraId="42086E7D" w14:textId="77777777" w:rsidR="0035446D" w:rsidRPr="004F61A1" w:rsidRDefault="004F61A1" w:rsidP="004F61A1">
      <w:pPr>
        <w:spacing w:after="0" w:line="360" w:lineRule="auto"/>
        <w:jc w:val="both"/>
        <w:rPr>
          <w:rFonts w:ascii="Times New Roman" w:hAnsi="Times New Roman" w:cs="Times New Roman"/>
          <w:color w:val="232020"/>
          <w:sz w:val="24"/>
          <w:szCs w:val="24"/>
        </w:rPr>
      </w:pPr>
      <w:r w:rsidRPr="004F61A1">
        <w:rPr>
          <w:rFonts w:ascii="Times New Roman" w:hAnsi="Times New Roman" w:cs="Times New Roman"/>
          <w:color w:val="000000"/>
          <w:sz w:val="24"/>
          <w:szCs w:val="24"/>
        </w:rPr>
        <w:t>In the circumstances, the bail application is hereby dismissed.</w:t>
      </w:r>
    </w:p>
    <w:p w14:paraId="5883893A" w14:textId="77777777" w:rsidR="003F576B" w:rsidRDefault="003F576B" w:rsidP="005B29BA">
      <w:pPr>
        <w:spacing w:after="0" w:line="360" w:lineRule="auto"/>
        <w:jc w:val="both"/>
        <w:rPr>
          <w:rFonts w:ascii="Times New Roman" w:hAnsi="Times New Roman" w:cs="Times New Roman"/>
          <w:color w:val="232020"/>
          <w:sz w:val="24"/>
          <w:szCs w:val="24"/>
        </w:rPr>
      </w:pPr>
    </w:p>
    <w:p w14:paraId="49344B6A" w14:textId="77777777" w:rsidR="003F576B" w:rsidRDefault="003F576B" w:rsidP="003F576B">
      <w:pPr>
        <w:pStyle w:val="NoSpacing"/>
        <w:jc w:val="both"/>
        <w:rPr>
          <w:i/>
          <w:szCs w:val="24"/>
        </w:rPr>
      </w:pPr>
    </w:p>
    <w:p w14:paraId="763DF713" w14:textId="77777777" w:rsidR="00A43187" w:rsidRDefault="00A43187" w:rsidP="003F576B">
      <w:pPr>
        <w:pStyle w:val="NoSpacing"/>
        <w:jc w:val="both"/>
        <w:rPr>
          <w:i/>
          <w:szCs w:val="24"/>
        </w:rPr>
      </w:pPr>
    </w:p>
    <w:p w14:paraId="423C7E60" w14:textId="77777777" w:rsidR="004F61A1" w:rsidRDefault="004F61A1" w:rsidP="003F576B">
      <w:pPr>
        <w:pStyle w:val="NoSpacing"/>
        <w:jc w:val="both"/>
        <w:rPr>
          <w:i/>
          <w:szCs w:val="24"/>
        </w:rPr>
      </w:pPr>
    </w:p>
    <w:p w14:paraId="25C90710" w14:textId="77777777" w:rsidR="003F576B" w:rsidRDefault="003F576B" w:rsidP="003F576B">
      <w:pPr>
        <w:pStyle w:val="NoSpacing"/>
        <w:jc w:val="both"/>
        <w:rPr>
          <w:i/>
          <w:szCs w:val="24"/>
        </w:rPr>
      </w:pPr>
    </w:p>
    <w:p w14:paraId="2C20B0A7" w14:textId="77777777" w:rsidR="003F576B" w:rsidRPr="00D10188" w:rsidRDefault="003F576B" w:rsidP="003F576B">
      <w:pPr>
        <w:pStyle w:val="NoSpacing"/>
        <w:jc w:val="both"/>
        <w:rPr>
          <w:szCs w:val="24"/>
        </w:rPr>
      </w:pPr>
      <w:proofErr w:type="spellStart"/>
      <w:r>
        <w:rPr>
          <w:i/>
          <w:szCs w:val="24"/>
        </w:rPr>
        <w:t>Mlweli</w:t>
      </w:r>
      <w:proofErr w:type="spellEnd"/>
      <w:r>
        <w:rPr>
          <w:i/>
          <w:szCs w:val="24"/>
        </w:rPr>
        <w:t xml:space="preserve"> Ndlovu and Associates</w:t>
      </w:r>
      <w:r w:rsidRPr="00D10188">
        <w:rPr>
          <w:szCs w:val="24"/>
        </w:rPr>
        <w:t>, applicant’s legal practitioners</w:t>
      </w:r>
    </w:p>
    <w:p w14:paraId="7D25C736" w14:textId="77777777" w:rsidR="003F576B" w:rsidRPr="00D10188" w:rsidRDefault="003F576B" w:rsidP="003F576B">
      <w:pPr>
        <w:pStyle w:val="NoSpacing"/>
        <w:jc w:val="both"/>
        <w:rPr>
          <w:szCs w:val="24"/>
        </w:rPr>
      </w:pPr>
      <w:r w:rsidRPr="00D10188">
        <w:rPr>
          <w:i/>
          <w:szCs w:val="24"/>
        </w:rPr>
        <w:t>National Prosecuting Authority</w:t>
      </w:r>
      <w:r w:rsidRPr="00D10188">
        <w:rPr>
          <w:szCs w:val="24"/>
        </w:rPr>
        <w:t>, respondent’s legal practitioners</w:t>
      </w:r>
    </w:p>
    <w:p w14:paraId="2D586CF0" w14:textId="77777777" w:rsidR="003F576B" w:rsidRPr="003F576B" w:rsidRDefault="003F576B" w:rsidP="005B29BA">
      <w:pPr>
        <w:spacing w:after="0" w:line="360" w:lineRule="auto"/>
        <w:jc w:val="both"/>
        <w:rPr>
          <w:rFonts w:ascii="Times New Roman" w:hAnsi="Times New Roman" w:cs="Times New Roman"/>
          <w:color w:val="232020"/>
          <w:sz w:val="24"/>
          <w:szCs w:val="24"/>
        </w:rPr>
      </w:pPr>
    </w:p>
    <w:p w14:paraId="3457F2A7" w14:textId="77777777" w:rsidR="00810954" w:rsidRDefault="00810954" w:rsidP="0084650D">
      <w:pPr>
        <w:spacing w:after="0" w:line="360" w:lineRule="auto"/>
        <w:ind w:firstLine="720"/>
        <w:jc w:val="both"/>
        <w:rPr>
          <w:rFonts w:ascii="Times New Roman" w:hAnsi="Times New Roman" w:cs="Times New Roman"/>
          <w:sz w:val="24"/>
          <w:szCs w:val="24"/>
        </w:rPr>
      </w:pPr>
    </w:p>
    <w:p w14:paraId="2D04C4BD" w14:textId="77777777" w:rsidR="0084650D" w:rsidRDefault="0084650D" w:rsidP="0084650D">
      <w:pPr>
        <w:spacing w:after="0" w:line="360" w:lineRule="auto"/>
        <w:ind w:firstLine="720"/>
        <w:jc w:val="both"/>
        <w:rPr>
          <w:rFonts w:ascii="Times New Roman" w:hAnsi="Times New Roman" w:cs="Times New Roman"/>
          <w:sz w:val="24"/>
          <w:szCs w:val="24"/>
        </w:rPr>
      </w:pPr>
    </w:p>
    <w:p w14:paraId="2AFC58DC" w14:textId="77777777" w:rsidR="0084650D" w:rsidRDefault="0084650D" w:rsidP="0084650D"/>
    <w:p w14:paraId="2DE9AD5D" w14:textId="77777777" w:rsidR="0084650D" w:rsidRPr="0084650D" w:rsidRDefault="0084650D" w:rsidP="0084650D">
      <w:pPr>
        <w:autoSpaceDE w:val="0"/>
        <w:autoSpaceDN w:val="0"/>
        <w:adjustRightInd w:val="0"/>
        <w:spacing w:after="0" w:line="240" w:lineRule="auto"/>
        <w:jc w:val="both"/>
        <w:rPr>
          <w:rFonts w:ascii="Times New Roman" w:hAnsi="Times New Roman" w:cs="Times New Roman"/>
          <w:sz w:val="24"/>
          <w:szCs w:val="24"/>
        </w:rPr>
      </w:pPr>
    </w:p>
    <w:sectPr w:rsidR="0084650D" w:rsidRPr="008465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521E0" w14:textId="77777777" w:rsidR="002E1B34" w:rsidRDefault="002E1B34" w:rsidP="0084650D">
      <w:pPr>
        <w:spacing w:after="0" w:line="240" w:lineRule="auto"/>
      </w:pPr>
      <w:r>
        <w:separator/>
      </w:r>
    </w:p>
  </w:endnote>
  <w:endnote w:type="continuationSeparator" w:id="0">
    <w:p w14:paraId="026F8F10" w14:textId="77777777" w:rsidR="002E1B34" w:rsidRDefault="002E1B34" w:rsidP="0084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8B54" w14:textId="77777777" w:rsidR="004740C3" w:rsidRDefault="00474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DAD1" w14:textId="77777777" w:rsidR="004740C3" w:rsidRDefault="00474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5274" w14:textId="77777777" w:rsidR="004740C3" w:rsidRDefault="0047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AF3F" w14:textId="77777777" w:rsidR="002E1B34" w:rsidRDefault="002E1B34" w:rsidP="0084650D">
      <w:pPr>
        <w:spacing w:after="0" w:line="240" w:lineRule="auto"/>
      </w:pPr>
      <w:r>
        <w:separator/>
      </w:r>
    </w:p>
  </w:footnote>
  <w:footnote w:type="continuationSeparator" w:id="0">
    <w:p w14:paraId="17760EFE" w14:textId="77777777" w:rsidR="002E1B34" w:rsidRDefault="002E1B34" w:rsidP="0084650D">
      <w:pPr>
        <w:spacing w:after="0" w:line="240" w:lineRule="auto"/>
      </w:pPr>
      <w:r>
        <w:continuationSeparator/>
      </w:r>
    </w:p>
  </w:footnote>
  <w:footnote w:id="1">
    <w:p w14:paraId="6ABA3F25" w14:textId="77777777" w:rsidR="00251167" w:rsidRPr="00251167" w:rsidRDefault="00251167" w:rsidP="00251167">
      <w:pPr>
        <w:pStyle w:val="FootnoteText"/>
        <w:jc w:val="both"/>
        <w:rPr>
          <w:rFonts w:ascii="Times New Roman" w:hAnsi="Times New Roman" w:cs="Times New Roman"/>
        </w:rPr>
      </w:pPr>
      <w:r w:rsidRPr="00251167">
        <w:rPr>
          <w:rStyle w:val="FootnoteReference"/>
          <w:rFonts w:ascii="Times New Roman" w:hAnsi="Times New Roman" w:cs="Times New Roman"/>
        </w:rPr>
        <w:footnoteRef/>
      </w:r>
      <w:r w:rsidRPr="00251167">
        <w:rPr>
          <w:rFonts w:ascii="Times New Roman" w:hAnsi="Times New Roman" w:cs="Times New Roman"/>
        </w:rPr>
        <w:t xml:space="preserve"> 115C (2) Where an accused person who is in custody in respect of an offence applies to be admitted to bail—</w:t>
      </w:r>
    </w:p>
    <w:p w14:paraId="06156E33" w14:textId="77777777" w:rsidR="00251167" w:rsidRPr="00251167" w:rsidRDefault="00251167" w:rsidP="00251167">
      <w:pPr>
        <w:pStyle w:val="FootnoteText"/>
        <w:jc w:val="both"/>
        <w:rPr>
          <w:rFonts w:ascii="Times New Roman" w:hAnsi="Times New Roman" w:cs="Times New Roman"/>
        </w:rPr>
      </w:pPr>
      <w:r w:rsidRPr="00251167">
        <w:rPr>
          <w:rFonts w:ascii="Times New Roman" w:hAnsi="Times New Roman" w:cs="Times New Roman"/>
        </w:rPr>
        <w:t>(</w:t>
      </w:r>
      <w:r w:rsidRPr="00251167">
        <w:rPr>
          <w:rFonts w:ascii="Times New Roman" w:hAnsi="Times New Roman" w:cs="Times New Roman"/>
          <w:i/>
          <w:iCs/>
        </w:rPr>
        <w:t>a</w:t>
      </w:r>
      <w:r w:rsidRPr="00251167">
        <w:rPr>
          <w:rFonts w:ascii="Times New Roman" w:hAnsi="Times New Roman" w:cs="Times New Roman"/>
        </w:rPr>
        <w:t>) before a court has convicted him or her of the offence—</w:t>
      </w:r>
    </w:p>
    <w:p w14:paraId="7F314263" w14:textId="77777777" w:rsidR="00251167" w:rsidRPr="00251167" w:rsidRDefault="00251167" w:rsidP="00251167">
      <w:pPr>
        <w:pStyle w:val="FootnoteText"/>
        <w:jc w:val="both"/>
        <w:rPr>
          <w:rFonts w:ascii="Times New Roman" w:hAnsi="Times New Roman" w:cs="Times New Roman"/>
        </w:rPr>
      </w:pPr>
      <w:r w:rsidRPr="00251167">
        <w:rPr>
          <w:rFonts w:ascii="Times New Roman" w:hAnsi="Times New Roman" w:cs="Times New Roman"/>
        </w:rPr>
        <w:t>(ii) the accused person shall, if the offence in question is one specified in—</w:t>
      </w:r>
    </w:p>
    <w:p w14:paraId="1FCCC215" w14:textId="77777777" w:rsidR="00251167" w:rsidRPr="00251167" w:rsidRDefault="00251167" w:rsidP="00251167">
      <w:pPr>
        <w:pStyle w:val="FootnoteText"/>
        <w:jc w:val="both"/>
        <w:rPr>
          <w:rFonts w:ascii="Times New Roman" w:hAnsi="Times New Roman" w:cs="Times New Roman"/>
        </w:rPr>
      </w:pPr>
      <w:r w:rsidRPr="00251167">
        <w:rPr>
          <w:rFonts w:ascii="Times New Roman" w:hAnsi="Times New Roman" w:cs="Times New Roman"/>
        </w:rPr>
        <w:t xml:space="preserve">A. Part I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that burden. </w:t>
      </w:r>
    </w:p>
    <w:p w14:paraId="0D3E6BAF" w14:textId="77777777" w:rsidR="00251167" w:rsidRPr="00251167" w:rsidRDefault="00251167" w:rsidP="00251167">
      <w:pPr>
        <w:pStyle w:val="FootnoteText"/>
      </w:pPr>
    </w:p>
    <w:p w14:paraId="2EB5DA10" w14:textId="77777777" w:rsidR="00251167" w:rsidRDefault="00251167">
      <w:pPr>
        <w:pStyle w:val="FootnoteText"/>
      </w:pPr>
    </w:p>
  </w:footnote>
  <w:footnote w:id="2">
    <w:p w14:paraId="117B6837" w14:textId="77777777" w:rsidR="00F260E4" w:rsidRPr="00F260E4" w:rsidRDefault="00F260E4" w:rsidP="00F260E4">
      <w:pPr>
        <w:pStyle w:val="FootnoteText"/>
        <w:jc w:val="both"/>
        <w:rPr>
          <w:rFonts w:ascii="Times New Roman" w:hAnsi="Times New Roman" w:cs="Times New Roman"/>
        </w:rPr>
      </w:pPr>
      <w:r w:rsidRPr="00F260E4">
        <w:rPr>
          <w:rStyle w:val="FootnoteReference"/>
          <w:rFonts w:ascii="Times New Roman" w:hAnsi="Times New Roman" w:cs="Times New Roman"/>
        </w:rPr>
        <w:footnoteRef/>
      </w:r>
      <w:r w:rsidRPr="00F260E4">
        <w:rPr>
          <w:rFonts w:ascii="Times New Roman" w:hAnsi="Times New Roman" w:cs="Times New Roman"/>
        </w:rPr>
        <w:t xml:space="preserve"> </w:t>
      </w:r>
      <w:r w:rsidRPr="00F260E4">
        <w:rPr>
          <w:rFonts w:ascii="Times New Roman" w:hAnsi="Times New Roman" w:cs="Times New Roman"/>
          <w:b/>
          <w:bCs/>
          <w:i/>
          <w:iCs/>
        </w:rPr>
        <w:t>Rule 90(4) Bail applications</w:t>
      </w:r>
    </w:p>
    <w:p w14:paraId="4659B5A3"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(4) An application to a judge for bail in terms of section 106 or 112 of the Criminal Procedure and Evidence Act [</w:t>
      </w:r>
      <w:r w:rsidRPr="00F260E4">
        <w:rPr>
          <w:rFonts w:ascii="Times New Roman" w:hAnsi="Times New Roman" w:cs="Times New Roman"/>
          <w:i/>
          <w:iCs/>
        </w:rPr>
        <w:t>Chapter 9:07</w:t>
      </w:r>
      <w:r w:rsidRPr="00F260E4">
        <w:rPr>
          <w:rFonts w:ascii="Times New Roman" w:hAnsi="Times New Roman" w:cs="Times New Roman"/>
        </w:rPr>
        <w:t>] shall be filed with the registrar and shall consist of a written statement setting out —</w:t>
      </w:r>
    </w:p>
    <w:p w14:paraId="7A99F5C5"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r w:rsidRPr="00F260E4">
        <w:rPr>
          <w:rFonts w:ascii="Times New Roman" w:hAnsi="Times New Roman" w:cs="Times New Roman"/>
          <w:i/>
          <w:iCs/>
        </w:rPr>
        <w:t>a</w:t>
      </w:r>
      <w:r w:rsidRPr="00F260E4">
        <w:rPr>
          <w:rFonts w:ascii="Times New Roman" w:hAnsi="Times New Roman" w:cs="Times New Roman"/>
        </w:rPr>
        <w:t>) the name of the applicant; and</w:t>
      </w:r>
    </w:p>
    <w:p w14:paraId="7F76724F"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r w:rsidRPr="00F260E4">
        <w:rPr>
          <w:rFonts w:ascii="Times New Roman" w:hAnsi="Times New Roman" w:cs="Times New Roman"/>
          <w:i/>
          <w:iCs/>
        </w:rPr>
        <w:t>b</w:t>
      </w:r>
      <w:r w:rsidRPr="00F260E4">
        <w:rPr>
          <w:rFonts w:ascii="Times New Roman" w:hAnsi="Times New Roman" w:cs="Times New Roman"/>
        </w:rPr>
        <w:t>) the applicant’s residential address; and</w:t>
      </w:r>
    </w:p>
    <w:p w14:paraId="7E0C48B1"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r w:rsidRPr="00F260E4">
        <w:rPr>
          <w:rFonts w:ascii="Times New Roman" w:hAnsi="Times New Roman" w:cs="Times New Roman"/>
          <w:i/>
          <w:iCs/>
        </w:rPr>
        <w:t>c</w:t>
      </w:r>
      <w:r w:rsidRPr="00F260E4">
        <w:rPr>
          <w:rFonts w:ascii="Times New Roman" w:hAnsi="Times New Roman" w:cs="Times New Roman"/>
        </w:rPr>
        <w:t>) if the applicant is employed, his employer’s name and address and the nature of his employment; and</w:t>
      </w:r>
    </w:p>
    <w:p w14:paraId="384DA237"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r w:rsidRPr="00F260E4">
        <w:rPr>
          <w:rFonts w:ascii="Times New Roman" w:hAnsi="Times New Roman" w:cs="Times New Roman"/>
          <w:i/>
          <w:iCs/>
        </w:rPr>
        <w:t>d</w:t>
      </w:r>
      <w:r w:rsidRPr="00F260E4">
        <w:rPr>
          <w:rFonts w:ascii="Times New Roman" w:hAnsi="Times New Roman" w:cs="Times New Roman"/>
        </w:rPr>
        <w:t>) where the application is made before the applicant has been convicted—</w:t>
      </w:r>
    </w:p>
    <w:p w14:paraId="1554F1D3"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proofErr w:type="spellStart"/>
      <w:r w:rsidRPr="00F260E4">
        <w:rPr>
          <w:rFonts w:ascii="Times New Roman" w:hAnsi="Times New Roman" w:cs="Times New Roman"/>
        </w:rPr>
        <w:t>i</w:t>
      </w:r>
      <w:proofErr w:type="spellEnd"/>
      <w:r w:rsidRPr="00F260E4">
        <w:rPr>
          <w:rFonts w:ascii="Times New Roman" w:hAnsi="Times New Roman" w:cs="Times New Roman"/>
        </w:rPr>
        <w:t>) the offence with which the applicant is charged; and</w:t>
      </w:r>
    </w:p>
    <w:p w14:paraId="76CDD6F5"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(ii) the court by which and the date on which the applicant was last remanded; and</w:t>
      </w:r>
    </w:p>
    <w:p w14:paraId="51BC74C2"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(iii) the court criminal record book number, if that number is known to the applicant; and</w:t>
      </w:r>
    </w:p>
    <w:p w14:paraId="45D804C7"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(iv) the police criminal record number of the case, the name of the police officer in charge of</w:t>
      </w:r>
    </w:p>
    <w:p w14:paraId="0B3C1904"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investigating the case and the police station at which he is stationed, if those particulars are</w:t>
      </w:r>
    </w:p>
    <w:p w14:paraId="1B987650"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known to the applicant;</w:t>
      </w:r>
    </w:p>
    <w:p w14:paraId="42FF95F5"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and</w:t>
      </w:r>
    </w:p>
    <w:p w14:paraId="6228A900"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r w:rsidRPr="00F260E4">
        <w:rPr>
          <w:rFonts w:ascii="Times New Roman" w:hAnsi="Times New Roman" w:cs="Times New Roman"/>
          <w:i/>
          <w:iCs/>
        </w:rPr>
        <w:t>e</w:t>
      </w:r>
      <w:r w:rsidRPr="00F260E4">
        <w:rPr>
          <w:rFonts w:ascii="Times New Roman" w:hAnsi="Times New Roman" w:cs="Times New Roman"/>
        </w:rPr>
        <w:t>) where the application is made after the applicant has been convicted and sentenced—</w:t>
      </w:r>
    </w:p>
    <w:p w14:paraId="4CE84C67"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proofErr w:type="spellStart"/>
      <w:r w:rsidRPr="00F260E4">
        <w:rPr>
          <w:rFonts w:ascii="Times New Roman" w:hAnsi="Times New Roman" w:cs="Times New Roman"/>
        </w:rPr>
        <w:t>i</w:t>
      </w:r>
      <w:proofErr w:type="spellEnd"/>
      <w:r w:rsidRPr="00F260E4">
        <w:rPr>
          <w:rFonts w:ascii="Times New Roman" w:hAnsi="Times New Roman" w:cs="Times New Roman"/>
        </w:rPr>
        <w:t>) the offence of which the applicant was convicted and the sentence that was imposed; and</w:t>
      </w:r>
    </w:p>
    <w:p w14:paraId="06C7D860"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(ii) the court or courts which convicted the applicant and imposed sentence upon him; and</w:t>
      </w:r>
    </w:p>
    <w:p w14:paraId="3BC47CE5"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(iii) the court criminal record book number, if that number is known to the applicant; and</w:t>
      </w:r>
    </w:p>
    <w:p w14:paraId="7BF8227F"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(iv) the date or dates on which the applicant was convicted and sentenced;</w:t>
      </w:r>
    </w:p>
    <w:p w14:paraId="79506303"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and</w:t>
      </w:r>
    </w:p>
    <w:p w14:paraId="1BF3541E"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r w:rsidRPr="00F260E4">
        <w:rPr>
          <w:rFonts w:ascii="Times New Roman" w:hAnsi="Times New Roman" w:cs="Times New Roman"/>
          <w:i/>
          <w:iCs/>
        </w:rPr>
        <w:t>f</w:t>
      </w:r>
      <w:r w:rsidRPr="00F260E4">
        <w:rPr>
          <w:rFonts w:ascii="Times New Roman" w:hAnsi="Times New Roman" w:cs="Times New Roman"/>
        </w:rPr>
        <w:t>) whether or not bail has previously been refused by a magistrate and, if it has been refused—</w:t>
      </w:r>
    </w:p>
    <w:p w14:paraId="60EEB746"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proofErr w:type="spellStart"/>
      <w:r w:rsidRPr="00F260E4">
        <w:rPr>
          <w:rFonts w:ascii="Times New Roman" w:hAnsi="Times New Roman" w:cs="Times New Roman"/>
        </w:rPr>
        <w:t>i</w:t>
      </w:r>
      <w:proofErr w:type="spellEnd"/>
      <w:r w:rsidRPr="00F260E4">
        <w:rPr>
          <w:rFonts w:ascii="Times New Roman" w:hAnsi="Times New Roman" w:cs="Times New Roman"/>
        </w:rPr>
        <w:t>) the grounds on which it was refused, if the grounds are known to the applicant; and</w:t>
      </w:r>
    </w:p>
    <w:p w14:paraId="40F9D0FF"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(ii) the date on which it was refused; and</w:t>
      </w:r>
    </w:p>
    <w:p w14:paraId="4AD394F0"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r w:rsidRPr="00F260E4">
        <w:rPr>
          <w:rFonts w:ascii="Times New Roman" w:hAnsi="Times New Roman" w:cs="Times New Roman"/>
          <w:i/>
          <w:iCs/>
        </w:rPr>
        <w:t>g</w:t>
      </w:r>
      <w:r w:rsidRPr="00F260E4">
        <w:rPr>
          <w:rFonts w:ascii="Times New Roman" w:hAnsi="Times New Roman" w:cs="Times New Roman"/>
        </w:rPr>
        <w:t>) the grounds on which the applicant seeks release on bail; and</w:t>
      </w:r>
    </w:p>
    <w:p w14:paraId="32058DE9" w14:textId="77777777" w:rsidR="00F260E4" w:rsidRPr="00F260E4" w:rsidRDefault="00F260E4" w:rsidP="00F260E4">
      <w:pPr>
        <w:pStyle w:val="FootnoteText"/>
        <w:jc w:val="both"/>
        <w:rPr>
          <w:rFonts w:ascii="Times New Roman" w:hAnsi="Times New Roman" w:cs="Times New Roman"/>
        </w:rPr>
      </w:pPr>
      <w:r w:rsidRPr="00F260E4">
        <w:rPr>
          <w:rFonts w:ascii="Times New Roman" w:hAnsi="Times New Roman" w:cs="Times New Roman"/>
        </w:rPr>
        <w:t>(</w:t>
      </w:r>
      <w:r w:rsidRPr="00F260E4">
        <w:rPr>
          <w:rFonts w:ascii="Times New Roman" w:hAnsi="Times New Roman" w:cs="Times New Roman"/>
          <w:i/>
          <w:iCs/>
        </w:rPr>
        <w:t>h</w:t>
      </w:r>
      <w:r w:rsidRPr="00F260E4">
        <w:rPr>
          <w:rFonts w:ascii="Times New Roman" w:hAnsi="Times New Roman" w:cs="Times New Roman"/>
        </w:rPr>
        <w:t xml:space="preserve">) the amount of bail which the applicant is prepared to give and the names of any persons who are prepared to stand as sureties for his attendance and </w:t>
      </w:r>
      <w:proofErr w:type="gramStart"/>
      <w:r w:rsidRPr="00F260E4">
        <w:rPr>
          <w:rFonts w:ascii="Times New Roman" w:hAnsi="Times New Roman" w:cs="Times New Roman"/>
        </w:rPr>
        <w:t>appearance.`</w:t>
      </w:r>
      <w:proofErr w:type="gramEnd"/>
    </w:p>
    <w:p w14:paraId="1A21EB81" w14:textId="77777777" w:rsidR="00F260E4" w:rsidRPr="00F260E4" w:rsidRDefault="00F260E4" w:rsidP="00F260E4">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95FC" w14:textId="77777777" w:rsidR="004740C3" w:rsidRDefault="00474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910896"/>
      <w:docPartObj>
        <w:docPartGallery w:val="Page Numbers (Top of Page)"/>
        <w:docPartUnique/>
      </w:docPartObj>
    </w:sdtPr>
    <w:sdtEndPr>
      <w:rPr>
        <w:rFonts w:ascii="Times New Roman" w:hAnsi="Times New Roman" w:cs="Times New Roman"/>
        <w:noProof/>
        <w:sz w:val="24"/>
        <w:szCs w:val="24"/>
      </w:rPr>
    </w:sdtEndPr>
    <w:sdtContent>
      <w:p w14:paraId="67BBD365" w14:textId="77777777" w:rsidR="00875049" w:rsidRPr="00875049" w:rsidRDefault="00875049">
        <w:pPr>
          <w:pStyle w:val="Header"/>
          <w:jc w:val="right"/>
          <w:rPr>
            <w:rFonts w:ascii="Times New Roman" w:hAnsi="Times New Roman" w:cs="Times New Roman"/>
            <w:noProof/>
            <w:sz w:val="24"/>
            <w:szCs w:val="24"/>
          </w:rPr>
        </w:pPr>
        <w:r w:rsidRPr="00875049">
          <w:rPr>
            <w:rFonts w:ascii="Times New Roman" w:hAnsi="Times New Roman" w:cs="Times New Roman"/>
            <w:sz w:val="24"/>
            <w:szCs w:val="24"/>
          </w:rPr>
          <w:fldChar w:fldCharType="begin"/>
        </w:r>
        <w:r w:rsidRPr="00875049">
          <w:rPr>
            <w:rFonts w:ascii="Times New Roman" w:hAnsi="Times New Roman" w:cs="Times New Roman"/>
            <w:sz w:val="24"/>
            <w:szCs w:val="24"/>
          </w:rPr>
          <w:instrText xml:space="preserve"> PAGE   \* MERGEFORMAT </w:instrText>
        </w:r>
        <w:r w:rsidRPr="00875049">
          <w:rPr>
            <w:rFonts w:ascii="Times New Roman" w:hAnsi="Times New Roman" w:cs="Times New Roman"/>
            <w:sz w:val="24"/>
            <w:szCs w:val="24"/>
          </w:rPr>
          <w:fldChar w:fldCharType="separate"/>
        </w:r>
        <w:r w:rsidRPr="00875049">
          <w:rPr>
            <w:rFonts w:ascii="Times New Roman" w:hAnsi="Times New Roman" w:cs="Times New Roman"/>
            <w:noProof/>
            <w:sz w:val="24"/>
            <w:szCs w:val="24"/>
          </w:rPr>
          <w:t>2</w:t>
        </w:r>
        <w:r w:rsidRPr="00875049">
          <w:rPr>
            <w:rFonts w:ascii="Times New Roman" w:hAnsi="Times New Roman" w:cs="Times New Roman"/>
            <w:noProof/>
            <w:sz w:val="24"/>
            <w:szCs w:val="24"/>
          </w:rPr>
          <w:fldChar w:fldCharType="end"/>
        </w:r>
      </w:p>
      <w:p w14:paraId="73516F51" w14:textId="177E1830" w:rsidR="00875049" w:rsidRPr="00875049" w:rsidRDefault="00875049">
        <w:pPr>
          <w:pStyle w:val="Header"/>
          <w:jc w:val="right"/>
          <w:rPr>
            <w:rFonts w:ascii="Times New Roman" w:hAnsi="Times New Roman" w:cs="Times New Roman"/>
            <w:noProof/>
            <w:sz w:val="24"/>
            <w:szCs w:val="24"/>
          </w:rPr>
        </w:pPr>
        <w:r w:rsidRPr="00875049">
          <w:rPr>
            <w:rFonts w:ascii="Times New Roman" w:hAnsi="Times New Roman" w:cs="Times New Roman"/>
            <w:noProof/>
            <w:sz w:val="24"/>
            <w:szCs w:val="24"/>
          </w:rPr>
          <w:t>HB</w:t>
        </w:r>
        <w:r w:rsidR="004740C3">
          <w:rPr>
            <w:rFonts w:ascii="Times New Roman" w:hAnsi="Times New Roman" w:cs="Times New Roman"/>
            <w:noProof/>
            <w:sz w:val="24"/>
            <w:szCs w:val="24"/>
          </w:rPr>
          <w:t xml:space="preserve"> </w:t>
        </w:r>
        <w:r w:rsidR="004740C3">
          <w:rPr>
            <w:rFonts w:ascii="Times New Roman" w:hAnsi="Times New Roman" w:cs="Times New Roman"/>
            <w:noProof/>
            <w:sz w:val="24"/>
            <w:szCs w:val="24"/>
          </w:rPr>
          <w:t>149/21</w:t>
        </w:r>
        <w:bookmarkStart w:id="0" w:name="_GoBack"/>
        <w:bookmarkEnd w:id="0"/>
      </w:p>
      <w:p w14:paraId="0298DF70" w14:textId="77777777" w:rsidR="00875049" w:rsidRPr="00875049" w:rsidRDefault="00875049">
        <w:pPr>
          <w:pStyle w:val="Header"/>
          <w:jc w:val="right"/>
          <w:rPr>
            <w:rFonts w:ascii="Times New Roman" w:hAnsi="Times New Roman" w:cs="Times New Roman"/>
            <w:noProof/>
            <w:sz w:val="24"/>
            <w:szCs w:val="24"/>
          </w:rPr>
        </w:pPr>
        <w:r w:rsidRPr="00875049">
          <w:rPr>
            <w:rFonts w:ascii="Times New Roman" w:hAnsi="Times New Roman" w:cs="Times New Roman"/>
            <w:noProof/>
            <w:sz w:val="24"/>
            <w:szCs w:val="24"/>
          </w:rPr>
          <w:t>HCB 214/21</w:t>
        </w:r>
      </w:p>
      <w:p w14:paraId="72745700" w14:textId="77777777" w:rsidR="00875049" w:rsidRPr="00875049" w:rsidRDefault="00875049">
        <w:pPr>
          <w:pStyle w:val="Header"/>
          <w:jc w:val="right"/>
          <w:rPr>
            <w:rFonts w:ascii="Times New Roman" w:hAnsi="Times New Roman" w:cs="Times New Roman"/>
            <w:noProof/>
            <w:sz w:val="24"/>
            <w:szCs w:val="24"/>
          </w:rPr>
        </w:pPr>
        <w:r w:rsidRPr="00875049">
          <w:rPr>
            <w:rFonts w:ascii="Times New Roman" w:hAnsi="Times New Roman" w:cs="Times New Roman"/>
            <w:noProof/>
            <w:sz w:val="24"/>
            <w:szCs w:val="24"/>
          </w:rPr>
          <w:t>XREF HCB 194/21</w:t>
        </w:r>
      </w:p>
      <w:p w14:paraId="14BC3564" w14:textId="77777777" w:rsidR="00875049" w:rsidRPr="00875049" w:rsidRDefault="00875049">
        <w:pPr>
          <w:pStyle w:val="Header"/>
          <w:jc w:val="right"/>
          <w:rPr>
            <w:rFonts w:ascii="Times New Roman" w:hAnsi="Times New Roman" w:cs="Times New Roman"/>
            <w:noProof/>
            <w:sz w:val="24"/>
            <w:szCs w:val="24"/>
          </w:rPr>
        </w:pPr>
        <w:r w:rsidRPr="00875049">
          <w:rPr>
            <w:rFonts w:ascii="Times New Roman" w:hAnsi="Times New Roman" w:cs="Times New Roman"/>
            <w:noProof/>
            <w:sz w:val="24"/>
            <w:szCs w:val="24"/>
          </w:rPr>
          <w:t>XREF HCB 98/21</w:t>
        </w:r>
      </w:p>
      <w:p w14:paraId="62708500" w14:textId="77777777" w:rsidR="00875049" w:rsidRPr="00875049" w:rsidRDefault="00875049">
        <w:pPr>
          <w:pStyle w:val="Header"/>
          <w:jc w:val="right"/>
          <w:rPr>
            <w:rFonts w:ascii="Times New Roman" w:hAnsi="Times New Roman" w:cs="Times New Roman"/>
            <w:noProof/>
            <w:sz w:val="24"/>
            <w:szCs w:val="24"/>
          </w:rPr>
        </w:pPr>
        <w:r w:rsidRPr="00875049">
          <w:rPr>
            <w:rFonts w:ascii="Times New Roman" w:hAnsi="Times New Roman" w:cs="Times New Roman"/>
            <w:noProof/>
            <w:sz w:val="24"/>
            <w:szCs w:val="24"/>
          </w:rPr>
          <w:t>XREF HCB 146/21</w:t>
        </w:r>
      </w:p>
      <w:p w14:paraId="5358FF76" w14:textId="783B7018" w:rsidR="00875049" w:rsidRPr="00875049" w:rsidRDefault="00875049">
        <w:pPr>
          <w:pStyle w:val="Header"/>
          <w:jc w:val="right"/>
          <w:rPr>
            <w:rFonts w:ascii="Times New Roman" w:hAnsi="Times New Roman" w:cs="Times New Roman"/>
            <w:sz w:val="24"/>
            <w:szCs w:val="24"/>
          </w:rPr>
        </w:pPr>
        <w:r w:rsidRPr="00875049">
          <w:rPr>
            <w:rFonts w:ascii="Times New Roman" w:hAnsi="Times New Roman" w:cs="Times New Roman"/>
            <w:noProof/>
            <w:sz w:val="24"/>
            <w:szCs w:val="24"/>
          </w:rPr>
          <w:t>XREF CRB 110/21</w:t>
        </w:r>
      </w:p>
    </w:sdtContent>
  </w:sdt>
  <w:p w14:paraId="0A272F6B" w14:textId="77777777" w:rsidR="00875049" w:rsidRDefault="00875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B895" w14:textId="77777777" w:rsidR="004740C3" w:rsidRDefault="00474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23E2"/>
    <w:multiLevelType w:val="hybridMultilevel"/>
    <w:tmpl w:val="FCE6C010"/>
    <w:lvl w:ilvl="0" w:tplc="17E64CB4">
      <w:start w:val="1"/>
      <w:numFmt w:val="lowerLetter"/>
      <w:lvlText w:val="(%1)"/>
      <w:lvlJc w:val="left"/>
      <w:pPr>
        <w:ind w:left="1080" w:hanging="360"/>
      </w:pPr>
      <w:rPr>
        <w:rFonts w:hint="default"/>
        <w:i/>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B3A3F49"/>
    <w:multiLevelType w:val="hybridMultilevel"/>
    <w:tmpl w:val="FCE6C010"/>
    <w:lvl w:ilvl="0" w:tplc="17E64CB4">
      <w:start w:val="1"/>
      <w:numFmt w:val="lowerLetter"/>
      <w:lvlText w:val="(%1)"/>
      <w:lvlJc w:val="left"/>
      <w:pPr>
        <w:ind w:left="1080" w:hanging="360"/>
      </w:pPr>
      <w:rPr>
        <w:rFonts w:hint="default"/>
        <w:i/>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DCF41C8"/>
    <w:multiLevelType w:val="hybridMultilevel"/>
    <w:tmpl w:val="7A16FC22"/>
    <w:lvl w:ilvl="0" w:tplc="253E149E">
      <w:start w:val="1"/>
      <w:numFmt w:val="lowerLetter"/>
      <w:lvlText w:val="(%1)"/>
      <w:lvlJc w:val="left"/>
      <w:pPr>
        <w:ind w:left="735" w:hanging="375"/>
      </w:pPr>
      <w:rPr>
        <w:rFonts w:hint="default"/>
        <w:i/>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B9C49E4"/>
    <w:multiLevelType w:val="hybridMultilevel"/>
    <w:tmpl w:val="FCE6C010"/>
    <w:lvl w:ilvl="0" w:tplc="17E64CB4">
      <w:start w:val="1"/>
      <w:numFmt w:val="lowerLetter"/>
      <w:lvlText w:val="(%1)"/>
      <w:lvlJc w:val="left"/>
      <w:pPr>
        <w:ind w:left="1080" w:hanging="360"/>
      </w:pPr>
      <w:rPr>
        <w:rFonts w:hint="default"/>
        <w:i/>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B9C"/>
    <w:rsid w:val="000121A6"/>
    <w:rsid w:val="0004703C"/>
    <w:rsid w:val="00071466"/>
    <w:rsid w:val="00094289"/>
    <w:rsid w:val="000B02A9"/>
    <w:rsid w:val="000D1AD4"/>
    <w:rsid w:val="0010024B"/>
    <w:rsid w:val="00113350"/>
    <w:rsid w:val="00116D1A"/>
    <w:rsid w:val="0017035A"/>
    <w:rsid w:val="00170383"/>
    <w:rsid w:val="0017098C"/>
    <w:rsid w:val="00180B97"/>
    <w:rsid w:val="001952E7"/>
    <w:rsid w:val="001A2E36"/>
    <w:rsid w:val="001A662B"/>
    <w:rsid w:val="001B0D02"/>
    <w:rsid w:val="001D3059"/>
    <w:rsid w:val="001D6350"/>
    <w:rsid w:val="00240053"/>
    <w:rsid w:val="00251167"/>
    <w:rsid w:val="00267CAD"/>
    <w:rsid w:val="00297816"/>
    <w:rsid w:val="002E1B34"/>
    <w:rsid w:val="00302051"/>
    <w:rsid w:val="003036CB"/>
    <w:rsid w:val="003109C4"/>
    <w:rsid w:val="00310A6C"/>
    <w:rsid w:val="00313234"/>
    <w:rsid w:val="003337E4"/>
    <w:rsid w:val="0035446D"/>
    <w:rsid w:val="00356230"/>
    <w:rsid w:val="003653F6"/>
    <w:rsid w:val="003666F5"/>
    <w:rsid w:val="003669C8"/>
    <w:rsid w:val="003B31D2"/>
    <w:rsid w:val="003B4521"/>
    <w:rsid w:val="003F576B"/>
    <w:rsid w:val="00412497"/>
    <w:rsid w:val="00415B80"/>
    <w:rsid w:val="00417CAA"/>
    <w:rsid w:val="00417E64"/>
    <w:rsid w:val="00455838"/>
    <w:rsid w:val="004740C3"/>
    <w:rsid w:val="004C3CA2"/>
    <w:rsid w:val="004C6D84"/>
    <w:rsid w:val="004E1AF3"/>
    <w:rsid w:val="004E3B9C"/>
    <w:rsid w:val="004F06C9"/>
    <w:rsid w:val="004F15B7"/>
    <w:rsid w:val="004F61A1"/>
    <w:rsid w:val="005019DA"/>
    <w:rsid w:val="00503764"/>
    <w:rsid w:val="00511D3F"/>
    <w:rsid w:val="0054639E"/>
    <w:rsid w:val="00560A92"/>
    <w:rsid w:val="00560B85"/>
    <w:rsid w:val="00574527"/>
    <w:rsid w:val="005869DC"/>
    <w:rsid w:val="0059619F"/>
    <w:rsid w:val="005A3E18"/>
    <w:rsid w:val="005B29BA"/>
    <w:rsid w:val="0061051F"/>
    <w:rsid w:val="00635A31"/>
    <w:rsid w:val="0067144E"/>
    <w:rsid w:val="0067786A"/>
    <w:rsid w:val="00677968"/>
    <w:rsid w:val="00687575"/>
    <w:rsid w:val="006916B7"/>
    <w:rsid w:val="006E6EC4"/>
    <w:rsid w:val="006F7904"/>
    <w:rsid w:val="007028A2"/>
    <w:rsid w:val="007227A7"/>
    <w:rsid w:val="007263C0"/>
    <w:rsid w:val="00735B47"/>
    <w:rsid w:val="00746A16"/>
    <w:rsid w:val="0075713D"/>
    <w:rsid w:val="007665A2"/>
    <w:rsid w:val="007771DA"/>
    <w:rsid w:val="007803FA"/>
    <w:rsid w:val="00780FED"/>
    <w:rsid w:val="00781739"/>
    <w:rsid w:val="0079616C"/>
    <w:rsid w:val="007D2AFF"/>
    <w:rsid w:val="007E3687"/>
    <w:rsid w:val="00810954"/>
    <w:rsid w:val="00811439"/>
    <w:rsid w:val="00813008"/>
    <w:rsid w:val="008200EE"/>
    <w:rsid w:val="00830126"/>
    <w:rsid w:val="0084650D"/>
    <w:rsid w:val="00856288"/>
    <w:rsid w:val="00875049"/>
    <w:rsid w:val="008803CC"/>
    <w:rsid w:val="008C6AA1"/>
    <w:rsid w:val="008D13D1"/>
    <w:rsid w:val="008E0FE7"/>
    <w:rsid w:val="008E4269"/>
    <w:rsid w:val="008E501C"/>
    <w:rsid w:val="00915AD0"/>
    <w:rsid w:val="00925ACD"/>
    <w:rsid w:val="00945CA7"/>
    <w:rsid w:val="00956BF2"/>
    <w:rsid w:val="00962CED"/>
    <w:rsid w:val="0097192C"/>
    <w:rsid w:val="009A7C41"/>
    <w:rsid w:val="009B2569"/>
    <w:rsid w:val="009E688A"/>
    <w:rsid w:val="00A172E5"/>
    <w:rsid w:val="00A3409D"/>
    <w:rsid w:val="00A43187"/>
    <w:rsid w:val="00A6740B"/>
    <w:rsid w:val="00A7346F"/>
    <w:rsid w:val="00A941E4"/>
    <w:rsid w:val="00AA10D8"/>
    <w:rsid w:val="00AA62B5"/>
    <w:rsid w:val="00AB7EB6"/>
    <w:rsid w:val="00AD704F"/>
    <w:rsid w:val="00B15F73"/>
    <w:rsid w:val="00B33F16"/>
    <w:rsid w:val="00B3584A"/>
    <w:rsid w:val="00BA5A30"/>
    <w:rsid w:val="00BB3E33"/>
    <w:rsid w:val="00BC088C"/>
    <w:rsid w:val="00BC7908"/>
    <w:rsid w:val="00C03A23"/>
    <w:rsid w:val="00C22248"/>
    <w:rsid w:val="00C22436"/>
    <w:rsid w:val="00C227FD"/>
    <w:rsid w:val="00C5176D"/>
    <w:rsid w:val="00C74389"/>
    <w:rsid w:val="00C762B7"/>
    <w:rsid w:val="00C96B2B"/>
    <w:rsid w:val="00CA61B5"/>
    <w:rsid w:val="00CB2C64"/>
    <w:rsid w:val="00CB369E"/>
    <w:rsid w:val="00CF0150"/>
    <w:rsid w:val="00D23D5D"/>
    <w:rsid w:val="00D264A5"/>
    <w:rsid w:val="00D82940"/>
    <w:rsid w:val="00D85B8C"/>
    <w:rsid w:val="00DA3A11"/>
    <w:rsid w:val="00DC1986"/>
    <w:rsid w:val="00DD6237"/>
    <w:rsid w:val="00DF5FE6"/>
    <w:rsid w:val="00E24294"/>
    <w:rsid w:val="00E26F8F"/>
    <w:rsid w:val="00E4513C"/>
    <w:rsid w:val="00E60D85"/>
    <w:rsid w:val="00E67A2E"/>
    <w:rsid w:val="00E81672"/>
    <w:rsid w:val="00E84D2B"/>
    <w:rsid w:val="00E9618D"/>
    <w:rsid w:val="00EA04F5"/>
    <w:rsid w:val="00EA3D3E"/>
    <w:rsid w:val="00EB020E"/>
    <w:rsid w:val="00ED582C"/>
    <w:rsid w:val="00ED6383"/>
    <w:rsid w:val="00EE7D3C"/>
    <w:rsid w:val="00EF4851"/>
    <w:rsid w:val="00EF7540"/>
    <w:rsid w:val="00F02990"/>
    <w:rsid w:val="00F2548B"/>
    <w:rsid w:val="00F260E4"/>
    <w:rsid w:val="00F26F5E"/>
    <w:rsid w:val="00F37893"/>
    <w:rsid w:val="00F7238C"/>
    <w:rsid w:val="00FA12BD"/>
    <w:rsid w:val="00FC0125"/>
    <w:rsid w:val="00FC3FAD"/>
    <w:rsid w:val="00FC5045"/>
    <w:rsid w:val="00FD649B"/>
    <w:rsid w:val="00FF33B1"/>
    <w:rsid w:val="00FF47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DE5D"/>
  <w15:chartTrackingRefBased/>
  <w15:docId w15:val="{3A6D6105-8BB7-4888-958D-F8E13FE7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50D"/>
    <w:pPr>
      <w:ind w:left="720"/>
      <w:contextualSpacing/>
    </w:pPr>
  </w:style>
  <w:style w:type="paragraph" w:styleId="FootnoteText">
    <w:name w:val="footnote text"/>
    <w:basedOn w:val="Normal"/>
    <w:link w:val="FootnoteTextChar"/>
    <w:uiPriority w:val="99"/>
    <w:semiHidden/>
    <w:unhideWhenUsed/>
    <w:rsid w:val="008465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50D"/>
    <w:rPr>
      <w:sz w:val="20"/>
      <w:szCs w:val="20"/>
    </w:rPr>
  </w:style>
  <w:style w:type="character" w:styleId="FootnoteReference">
    <w:name w:val="footnote reference"/>
    <w:basedOn w:val="DefaultParagraphFont"/>
    <w:uiPriority w:val="99"/>
    <w:semiHidden/>
    <w:unhideWhenUsed/>
    <w:rsid w:val="0084650D"/>
    <w:rPr>
      <w:vertAlign w:val="superscript"/>
    </w:rPr>
  </w:style>
  <w:style w:type="paragraph" w:styleId="NoSpacing">
    <w:name w:val="No Spacing"/>
    <w:uiPriority w:val="1"/>
    <w:qFormat/>
    <w:rsid w:val="00560B85"/>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267CA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75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049"/>
  </w:style>
  <w:style w:type="paragraph" w:styleId="Footer">
    <w:name w:val="footer"/>
    <w:basedOn w:val="Normal"/>
    <w:link w:val="FooterChar"/>
    <w:uiPriority w:val="99"/>
    <w:unhideWhenUsed/>
    <w:rsid w:val="00875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1DCEA-9C51-4173-B641-4F62A3A9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33</cp:revision>
  <dcterms:created xsi:type="dcterms:W3CDTF">2021-08-07T17:07:00Z</dcterms:created>
  <dcterms:modified xsi:type="dcterms:W3CDTF">2021-08-11T12:46:00Z</dcterms:modified>
</cp:coreProperties>
</file>