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DC5" w:rsidRPr="00C953F4" w:rsidRDefault="00926DC5" w:rsidP="00926DC5">
      <w:pPr>
        <w:spacing w:after="0"/>
        <w:jc w:val="both"/>
        <w:rPr>
          <w:rFonts w:ascii="Courier New" w:hAnsi="Courier New" w:cs="Courier New"/>
          <w:b/>
          <w:sz w:val="24"/>
          <w:szCs w:val="24"/>
        </w:rPr>
      </w:pPr>
      <w:r w:rsidRPr="00C953F4">
        <w:rPr>
          <w:rFonts w:ascii="Courier New" w:hAnsi="Courier New" w:cs="Courier New"/>
          <w:b/>
          <w:sz w:val="24"/>
          <w:szCs w:val="24"/>
        </w:rPr>
        <w:t xml:space="preserve">THE LABOUR COURT </w:t>
      </w:r>
      <w:r>
        <w:rPr>
          <w:rFonts w:ascii="Courier New" w:hAnsi="Courier New" w:cs="Courier New"/>
          <w:b/>
          <w:sz w:val="24"/>
          <w:szCs w:val="24"/>
        </w:rPr>
        <w:t>OF ZIMBABWE</w:t>
      </w:r>
      <w:r>
        <w:rPr>
          <w:rFonts w:ascii="Courier New" w:hAnsi="Courier New" w:cs="Courier New"/>
          <w:b/>
          <w:sz w:val="24"/>
          <w:szCs w:val="24"/>
        </w:rPr>
        <w:tab/>
        <w:t xml:space="preserve">         JUDGMENT NO.LC/H/13/13</w:t>
      </w:r>
    </w:p>
    <w:p w:rsidR="00926DC5" w:rsidRDefault="00926DC5" w:rsidP="00926DC5">
      <w:pPr>
        <w:spacing w:after="0"/>
        <w:jc w:val="both"/>
        <w:rPr>
          <w:rFonts w:ascii="Courier New" w:hAnsi="Courier New" w:cs="Courier New"/>
          <w:b/>
          <w:sz w:val="24"/>
          <w:szCs w:val="24"/>
        </w:rPr>
      </w:pPr>
      <w:r w:rsidRPr="00C953F4">
        <w:rPr>
          <w:rFonts w:ascii="Courier New" w:hAnsi="Courier New" w:cs="Courier New"/>
          <w:b/>
          <w:sz w:val="24"/>
          <w:szCs w:val="24"/>
        </w:rPr>
        <w:t xml:space="preserve">HELD AT HARARE ON </w:t>
      </w:r>
      <w:r>
        <w:rPr>
          <w:rFonts w:ascii="Courier New" w:hAnsi="Courier New" w:cs="Courier New"/>
          <w:b/>
          <w:sz w:val="24"/>
          <w:szCs w:val="24"/>
        </w:rPr>
        <w:t>16</w:t>
      </w:r>
      <w:r w:rsidRPr="00926DC5">
        <w:rPr>
          <w:rFonts w:ascii="Courier New" w:hAnsi="Courier New" w:cs="Courier New"/>
          <w:b/>
          <w:sz w:val="24"/>
          <w:szCs w:val="24"/>
          <w:vertAlign w:val="superscript"/>
        </w:rPr>
        <w:t>th</w:t>
      </w:r>
      <w:r>
        <w:rPr>
          <w:rFonts w:ascii="Courier New" w:hAnsi="Courier New" w:cs="Courier New"/>
          <w:b/>
          <w:sz w:val="24"/>
          <w:szCs w:val="24"/>
        </w:rPr>
        <w:t xml:space="preserve"> January, 2013      CASE NO.LC/H/24/10</w:t>
      </w:r>
    </w:p>
    <w:p w:rsidR="00926DC5" w:rsidRDefault="00926DC5" w:rsidP="00926DC5">
      <w:pPr>
        <w:spacing w:after="0"/>
        <w:jc w:val="both"/>
        <w:rPr>
          <w:rFonts w:ascii="Courier New" w:hAnsi="Courier New" w:cs="Courier New"/>
          <w:sz w:val="28"/>
          <w:szCs w:val="28"/>
        </w:rPr>
      </w:pPr>
    </w:p>
    <w:p w:rsidR="00926DC5" w:rsidRDefault="00926DC5" w:rsidP="00926DC5">
      <w:pPr>
        <w:spacing w:after="0"/>
        <w:jc w:val="both"/>
        <w:rPr>
          <w:rFonts w:ascii="Courier New" w:hAnsi="Courier New" w:cs="Courier New"/>
          <w:sz w:val="28"/>
          <w:szCs w:val="28"/>
        </w:rPr>
      </w:pPr>
      <w:r>
        <w:rPr>
          <w:rFonts w:ascii="Courier New" w:hAnsi="Courier New" w:cs="Courier New"/>
          <w:sz w:val="28"/>
          <w:szCs w:val="28"/>
        </w:rPr>
        <w:t>In</w:t>
      </w:r>
      <w:r w:rsidRPr="00C953F4">
        <w:rPr>
          <w:rFonts w:ascii="Courier New" w:hAnsi="Courier New" w:cs="Courier New"/>
          <w:sz w:val="28"/>
          <w:szCs w:val="28"/>
        </w:rPr>
        <w:t xml:space="preserve"> the matter between:</w:t>
      </w:r>
    </w:p>
    <w:p w:rsidR="00926DC5" w:rsidRPr="00C953F4" w:rsidRDefault="00926DC5" w:rsidP="00926DC5">
      <w:pPr>
        <w:spacing w:after="0"/>
        <w:jc w:val="both"/>
        <w:rPr>
          <w:rFonts w:ascii="Courier New" w:hAnsi="Courier New" w:cs="Courier New"/>
          <w:sz w:val="28"/>
          <w:szCs w:val="28"/>
        </w:rPr>
      </w:pPr>
    </w:p>
    <w:p w:rsidR="00926DC5" w:rsidRDefault="00926DC5" w:rsidP="00926DC5">
      <w:pPr>
        <w:spacing w:after="0"/>
        <w:jc w:val="both"/>
        <w:rPr>
          <w:rFonts w:ascii="Courier New" w:hAnsi="Courier New" w:cs="Courier New"/>
          <w:b/>
          <w:sz w:val="28"/>
          <w:szCs w:val="28"/>
        </w:rPr>
      </w:pPr>
      <w:r>
        <w:rPr>
          <w:rFonts w:ascii="Courier New" w:hAnsi="Courier New" w:cs="Courier New"/>
          <w:b/>
          <w:sz w:val="28"/>
          <w:szCs w:val="28"/>
        </w:rPr>
        <w:t>JONATHAN TAVARWISA</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Applic</w:t>
      </w:r>
      <w:r w:rsidRPr="00C953F4">
        <w:rPr>
          <w:rFonts w:ascii="Courier New" w:hAnsi="Courier New" w:cs="Courier New"/>
          <w:b/>
          <w:sz w:val="28"/>
          <w:szCs w:val="28"/>
        </w:rPr>
        <w:t>ant</w:t>
      </w:r>
    </w:p>
    <w:p w:rsidR="00926DC5" w:rsidRPr="00C953F4" w:rsidRDefault="00926DC5" w:rsidP="00926DC5">
      <w:pPr>
        <w:spacing w:after="0"/>
        <w:jc w:val="both"/>
        <w:rPr>
          <w:rFonts w:ascii="Courier New" w:hAnsi="Courier New" w:cs="Courier New"/>
          <w:b/>
          <w:sz w:val="28"/>
          <w:szCs w:val="28"/>
        </w:rPr>
      </w:pPr>
    </w:p>
    <w:p w:rsidR="00926DC5" w:rsidRDefault="00926DC5" w:rsidP="00926DC5">
      <w:pPr>
        <w:spacing w:after="0"/>
        <w:jc w:val="both"/>
        <w:rPr>
          <w:rFonts w:ascii="Courier New" w:hAnsi="Courier New" w:cs="Courier New"/>
          <w:b/>
          <w:sz w:val="28"/>
          <w:szCs w:val="28"/>
        </w:rPr>
      </w:pPr>
      <w:r w:rsidRPr="00C953F4">
        <w:rPr>
          <w:rFonts w:ascii="Courier New" w:hAnsi="Courier New" w:cs="Courier New"/>
          <w:b/>
          <w:sz w:val="28"/>
          <w:szCs w:val="28"/>
        </w:rPr>
        <w:t>And</w:t>
      </w:r>
    </w:p>
    <w:p w:rsidR="00926DC5" w:rsidRDefault="00926DC5" w:rsidP="00926DC5">
      <w:pPr>
        <w:spacing w:after="0"/>
        <w:jc w:val="both"/>
        <w:rPr>
          <w:rFonts w:ascii="Courier New" w:hAnsi="Courier New" w:cs="Courier New"/>
          <w:b/>
          <w:sz w:val="28"/>
          <w:szCs w:val="28"/>
        </w:rPr>
      </w:pPr>
    </w:p>
    <w:p w:rsidR="00926DC5" w:rsidRDefault="00926DC5" w:rsidP="00926DC5">
      <w:pPr>
        <w:spacing w:after="0"/>
        <w:jc w:val="both"/>
        <w:rPr>
          <w:rFonts w:ascii="Courier New" w:hAnsi="Courier New" w:cs="Courier New"/>
          <w:b/>
          <w:sz w:val="28"/>
          <w:szCs w:val="28"/>
        </w:rPr>
      </w:pPr>
      <w:r>
        <w:rPr>
          <w:rFonts w:ascii="Courier New" w:hAnsi="Courier New" w:cs="Courier New"/>
          <w:b/>
          <w:sz w:val="28"/>
          <w:szCs w:val="28"/>
        </w:rPr>
        <w:t>BAKERS INN BREAD COMPANY</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Pr="00C953F4">
        <w:rPr>
          <w:rFonts w:ascii="Courier New" w:hAnsi="Courier New" w:cs="Courier New"/>
          <w:b/>
          <w:sz w:val="28"/>
          <w:szCs w:val="28"/>
        </w:rPr>
        <w:t>Respondent</w:t>
      </w:r>
    </w:p>
    <w:p w:rsidR="00926DC5" w:rsidRDefault="00926DC5" w:rsidP="00926DC5">
      <w:pPr>
        <w:jc w:val="both"/>
        <w:rPr>
          <w:rFonts w:ascii="Courier New" w:hAnsi="Courier New" w:cs="Courier New"/>
          <w:sz w:val="28"/>
          <w:szCs w:val="28"/>
        </w:rPr>
      </w:pPr>
    </w:p>
    <w:p w:rsidR="00926DC5" w:rsidRPr="00764087" w:rsidRDefault="00926DC5" w:rsidP="00926DC5">
      <w:pPr>
        <w:jc w:val="both"/>
        <w:rPr>
          <w:rFonts w:ascii="Courier New" w:hAnsi="Courier New" w:cs="Courier New"/>
          <w:b/>
          <w:sz w:val="28"/>
          <w:szCs w:val="28"/>
        </w:rPr>
      </w:pPr>
      <w:r>
        <w:rPr>
          <w:rFonts w:ascii="Courier New" w:hAnsi="Courier New" w:cs="Courier New"/>
          <w:b/>
          <w:sz w:val="28"/>
          <w:szCs w:val="28"/>
        </w:rPr>
        <w:t xml:space="preserve">Before The Honourable G. Mhuri, Senior </w:t>
      </w:r>
      <w:r w:rsidRPr="00C953F4">
        <w:rPr>
          <w:rFonts w:ascii="Courier New" w:hAnsi="Courier New" w:cs="Courier New"/>
          <w:b/>
          <w:sz w:val="28"/>
          <w:szCs w:val="28"/>
        </w:rPr>
        <w:t>President</w:t>
      </w:r>
    </w:p>
    <w:p w:rsidR="00926DC5" w:rsidRDefault="00926DC5" w:rsidP="00926DC5">
      <w:pPr>
        <w:rPr>
          <w:rFonts w:ascii="Courier New" w:hAnsi="Courier New" w:cs="Courier New"/>
          <w:b/>
          <w:sz w:val="28"/>
          <w:szCs w:val="28"/>
        </w:rPr>
      </w:pPr>
      <w:r>
        <w:rPr>
          <w:rFonts w:ascii="Courier New" w:hAnsi="Courier New" w:cs="Courier New"/>
          <w:b/>
          <w:sz w:val="28"/>
          <w:szCs w:val="28"/>
        </w:rPr>
        <w:t xml:space="preserve">For </w:t>
      </w:r>
      <w:r w:rsidRPr="005706E2">
        <w:rPr>
          <w:rFonts w:ascii="Courier New" w:hAnsi="Courier New" w:cs="Courier New"/>
          <w:b/>
          <w:sz w:val="28"/>
          <w:szCs w:val="28"/>
        </w:rPr>
        <w:t>App</w:t>
      </w:r>
      <w:r>
        <w:rPr>
          <w:rFonts w:ascii="Courier New" w:hAnsi="Courier New" w:cs="Courier New"/>
          <w:b/>
          <w:sz w:val="28"/>
          <w:szCs w:val="28"/>
        </w:rPr>
        <w:t>lic</w:t>
      </w:r>
      <w:r w:rsidRPr="005706E2">
        <w:rPr>
          <w:rFonts w:ascii="Courier New" w:hAnsi="Courier New" w:cs="Courier New"/>
          <w:b/>
          <w:sz w:val="28"/>
          <w:szCs w:val="28"/>
        </w:rPr>
        <w:t>ant</w:t>
      </w:r>
      <w:r>
        <w:rPr>
          <w:rFonts w:ascii="Courier New" w:hAnsi="Courier New" w:cs="Courier New"/>
          <w:b/>
          <w:sz w:val="28"/>
          <w:szCs w:val="28"/>
        </w:rPr>
        <w:t xml:space="preserve"> </w:t>
      </w:r>
      <w:r w:rsidRPr="005706E2">
        <w:rPr>
          <w:rFonts w:ascii="Courier New" w:hAnsi="Courier New" w:cs="Courier New"/>
          <w:b/>
          <w:sz w:val="28"/>
          <w:szCs w:val="28"/>
        </w:rPr>
        <w:t xml:space="preserve"> :</w:t>
      </w:r>
      <w:r>
        <w:rPr>
          <w:rFonts w:ascii="Courier New" w:hAnsi="Courier New" w:cs="Courier New"/>
          <w:b/>
          <w:sz w:val="28"/>
          <w:szCs w:val="28"/>
        </w:rPr>
        <w:t xml:space="preserve"> Mr Marume (Legal Practitioner)</w:t>
      </w:r>
    </w:p>
    <w:p w:rsidR="00926DC5" w:rsidRDefault="00926DC5" w:rsidP="00926DC5">
      <w:pPr>
        <w:rPr>
          <w:rFonts w:ascii="Courier New" w:hAnsi="Courier New" w:cs="Courier New"/>
          <w:b/>
          <w:sz w:val="28"/>
          <w:szCs w:val="28"/>
        </w:rPr>
      </w:pPr>
      <w:r w:rsidRPr="005706E2">
        <w:rPr>
          <w:rFonts w:ascii="Courier New" w:hAnsi="Courier New" w:cs="Courier New"/>
          <w:b/>
          <w:sz w:val="28"/>
          <w:szCs w:val="28"/>
        </w:rPr>
        <w:t>For Respondent</w:t>
      </w:r>
      <w:r>
        <w:rPr>
          <w:rFonts w:ascii="Courier New" w:hAnsi="Courier New" w:cs="Courier New"/>
          <w:b/>
          <w:sz w:val="28"/>
          <w:szCs w:val="28"/>
        </w:rPr>
        <w:t xml:space="preserve"> : Ms Njerere (Legal Practitioner)</w:t>
      </w:r>
    </w:p>
    <w:p w:rsidR="00926DC5" w:rsidRDefault="00926DC5" w:rsidP="00926DC5">
      <w:pPr>
        <w:jc w:val="both"/>
        <w:rPr>
          <w:rFonts w:ascii="Courier New" w:hAnsi="Courier New" w:cs="Courier New"/>
          <w:b/>
          <w:sz w:val="28"/>
          <w:szCs w:val="28"/>
        </w:rPr>
      </w:pPr>
    </w:p>
    <w:p w:rsidR="00926DC5" w:rsidRDefault="00926DC5" w:rsidP="00926DC5">
      <w:pPr>
        <w:jc w:val="both"/>
        <w:rPr>
          <w:rFonts w:ascii="Courier New" w:hAnsi="Courier New" w:cs="Courier New"/>
          <w:b/>
          <w:sz w:val="28"/>
          <w:szCs w:val="28"/>
        </w:rPr>
      </w:pPr>
      <w:r>
        <w:rPr>
          <w:rFonts w:ascii="Courier New" w:hAnsi="Courier New" w:cs="Courier New"/>
          <w:b/>
          <w:sz w:val="28"/>
          <w:szCs w:val="28"/>
        </w:rPr>
        <w:t>MHURI G</w:t>
      </w:r>
      <w:r w:rsidRPr="00C953F4">
        <w:rPr>
          <w:rFonts w:ascii="Courier New" w:hAnsi="Courier New" w:cs="Courier New"/>
          <w:b/>
          <w:sz w:val="28"/>
          <w:szCs w:val="28"/>
        </w:rPr>
        <w:t>,:</w:t>
      </w:r>
    </w:p>
    <w:p w:rsidR="00926DC5" w:rsidRDefault="00926DC5" w:rsidP="00794D5F">
      <w:pPr>
        <w:jc w:val="both"/>
        <w:rPr>
          <w:rFonts w:ascii="Courier New" w:hAnsi="Courier New" w:cs="Courier New"/>
          <w:b/>
          <w:sz w:val="28"/>
          <w:szCs w:val="28"/>
        </w:rPr>
      </w:pPr>
      <w:r>
        <w:rPr>
          <w:rFonts w:ascii="Courier New" w:hAnsi="Courier New" w:cs="Courier New"/>
          <w:b/>
          <w:sz w:val="28"/>
          <w:szCs w:val="28"/>
        </w:rPr>
        <w:tab/>
      </w:r>
    </w:p>
    <w:p w:rsidR="008C6911" w:rsidRDefault="00926DC5" w:rsidP="00794D5F">
      <w:pPr>
        <w:spacing w:line="360" w:lineRule="auto"/>
        <w:jc w:val="both"/>
        <w:rPr>
          <w:rFonts w:ascii="Courier New" w:hAnsi="Courier New" w:cs="Courier New"/>
          <w:sz w:val="28"/>
          <w:szCs w:val="28"/>
        </w:rPr>
      </w:pPr>
      <w:r>
        <w:rPr>
          <w:rFonts w:ascii="Courier New" w:hAnsi="Courier New" w:cs="Courier New"/>
          <w:b/>
          <w:sz w:val="28"/>
          <w:szCs w:val="28"/>
        </w:rPr>
        <w:tab/>
      </w:r>
      <w:r w:rsidRPr="008455D1">
        <w:rPr>
          <w:rFonts w:ascii="Courier New" w:hAnsi="Courier New" w:cs="Courier New"/>
          <w:sz w:val="28"/>
          <w:szCs w:val="28"/>
        </w:rPr>
        <w:t>This is an app</w:t>
      </w:r>
      <w:r w:rsidR="00794D5F">
        <w:rPr>
          <w:rFonts w:ascii="Courier New" w:hAnsi="Courier New" w:cs="Courier New"/>
          <w:sz w:val="28"/>
          <w:szCs w:val="28"/>
        </w:rPr>
        <w:t>lication for condonation of late filing of an application for leave to appeal to the Supreme Court by Jonathan Tavarwisa (Applicant).</w:t>
      </w:r>
    </w:p>
    <w:p w:rsidR="00794D5F" w:rsidRDefault="00794D5F" w:rsidP="00794D5F">
      <w:pPr>
        <w:spacing w:line="360" w:lineRule="auto"/>
        <w:jc w:val="both"/>
        <w:rPr>
          <w:rFonts w:ascii="Courier New" w:hAnsi="Courier New" w:cs="Courier New"/>
          <w:sz w:val="28"/>
          <w:szCs w:val="28"/>
        </w:rPr>
      </w:pPr>
      <w:r>
        <w:rPr>
          <w:rFonts w:ascii="Courier New" w:hAnsi="Courier New" w:cs="Courier New"/>
          <w:sz w:val="28"/>
          <w:szCs w:val="28"/>
        </w:rPr>
        <w:tab/>
        <w:t>In terms of Rule 36 of the Labour Court Rules SI 59/2006 (The Rules) a party wishing to appeal to the Supreme Court against a Labour Court decision, shall file an application for leave to appeal with the Labour Court within 30 days of the date of the judgment to be appealed</w:t>
      </w:r>
      <w:r w:rsidR="00AF1D76">
        <w:rPr>
          <w:rFonts w:ascii="Courier New" w:hAnsi="Courier New" w:cs="Courier New"/>
          <w:sz w:val="28"/>
          <w:szCs w:val="28"/>
        </w:rPr>
        <w:t xml:space="preserve"> against</w:t>
      </w:r>
      <w:r>
        <w:rPr>
          <w:rFonts w:ascii="Courier New" w:hAnsi="Courier New" w:cs="Courier New"/>
          <w:sz w:val="28"/>
          <w:szCs w:val="28"/>
        </w:rPr>
        <w:t xml:space="preserve">. The Rule states:- </w:t>
      </w:r>
    </w:p>
    <w:p w:rsidR="00794D5F" w:rsidRDefault="00794D5F" w:rsidP="00794D5F">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794D5F">
        <w:rPr>
          <w:rFonts w:ascii="Courier New" w:hAnsi="Courier New" w:cs="Courier New"/>
          <w:sz w:val="24"/>
          <w:szCs w:val="24"/>
        </w:rPr>
        <w:t>an application in terms of Section 92F(2) of the Act seeking leave to appeal from any decision  of the Court shall be made to be President of the Court who made the decision within 30 days from the date of that decision</w:t>
      </w:r>
      <w:r>
        <w:rPr>
          <w:rFonts w:ascii="Courier New" w:hAnsi="Courier New" w:cs="Courier New"/>
          <w:sz w:val="28"/>
          <w:szCs w:val="28"/>
        </w:rPr>
        <w:t>”</w:t>
      </w:r>
    </w:p>
    <w:p w:rsidR="00794D5F" w:rsidRDefault="00794D5F" w:rsidP="00794D5F">
      <w:pPr>
        <w:spacing w:line="360" w:lineRule="auto"/>
        <w:jc w:val="both"/>
        <w:rPr>
          <w:rFonts w:ascii="Courier New" w:hAnsi="Courier New" w:cs="Courier New"/>
          <w:sz w:val="28"/>
          <w:szCs w:val="28"/>
        </w:rPr>
      </w:pPr>
      <w:r>
        <w:rPr>
          <w:rFonts w:ascii="Courier New" w:hAnsi="Courier New" w:cs="Courier New"/>
          <w:sz w:val="28"/>
          <w:szCs w:val="28"/>
        </w:rPr>
        <w:lastRenderedPageBreak/>
        <w:tab/>
      </w:r>
      <w:r w:rsidRPr="00794D5F">
        <w:rPr>
          <w:rFonts w:ascii="Courier New" w:hAnsi="Courier New" w:cs="Courier New"/>
          <w:i/>
          <w:sz w:val="28"/>
          <w:szCs w:val="28"/>
        </w:rPr>
        <w:t>In casu</w:t>
      </w:r>
      <w:r>
        <w:rPr>
          <w:rFonts w:ascii="Courier New" w:hAnsi="Courier New" w:cs="Courier New"/>
          <w:sz w:val="28"/>
          <w:szCs w:val="28"/>
        </w:rPr>
        <w:t>, the judgment Applicant wishes to appeal was delivered on the 7</w:t>
      </w:r>
      <w:r w:rsidRPr="00794D5F">
        <w:rPr>
          <w:rFonts w:ascii="Courier New" w:hAnsi="Courier New" w:cs="Courier New"/>
          <w:sz w:val="28"/>
          <w:szCs w:val="28"/>
          <w:vertAlign w:val="superscript"/>
        </w:rPr>
        <w:t>th</w:t>
      </w:r>
      <w:r>
        <w:rPr>
          <w:rFonts w:ascii="Courier New" w:hAnsi="Courier New" w:cs="Courier New"/>
          <w:sz w:val="28"/>
          <w:szCs w:val="28"/>
        </w:rPr>
        <w:t xml:space="preserve"> October 2011. The </w:t>
      </w:r>
      <w:r w:rsidRPr="00794D5F">
        <w:rPr>
          <w:rFonts w:ascii="Courier New" w:hAnsi="Courier New" w:cs="Courier New"/>
          <w:i/>
          <w:sz w:val="28"/>
          <w:szCs w:val="28"/>
        </w:rPr>
        <w:t>dies inducea</w:t>
      </w:r>
      <w:r>
        <w:rPr>
          <w:rFonts w:ascii="Courier New" w:hAnsi="Courier New" w:cs="Courier New"/>
          <w:sz w:val="28"/>
          <w:szCs w:val="28"/>
        </w:rPr>
        <w:t xml:space="preserve"> expired on the 18</w:t>
      </w:r>
      <w:r w:rsidRPr="00794D5F">
        <w:rPr>
          <w:rFonts w:ascii="Courier New" w:hAnsi="Courier New" w:cs="Courier New"/>
          <w:sz w:val="28"/>
          <w:szCs w:val="28"/>
          <w:vertAlign w:val="superscript"/>
        </w:rPr>
        <w:t>th</w:t>
      </w:r>
      <w:r>
        <w:rPr>
          <w:rFonts w:ascii="Courier New" w:hAnsi="Courier New" w:cs="Courier New"/>
          <w:sz w:val="28"/>
          <w:szCs w:val="28"/>
        </w:rPr>
        <w:t xml:space="preserve"> November 2011.</w:t>
      </w:r>
    </w:p>
    <w:p w:rsidR="00794D5F" w:rsidRDefault="00794D5F" w:rsidP="00794D5F">
      <w:pPr>
        <w:spacing w:line="360" w:lineRule="auto"/>
        <w:jc w:val="both"/>
        <w:rPr>
          <w:rFonts w:ascii="Courier New" w:hAnsi="Courier New" w:cs="Courier New"/>
          <w:sz w:val="28"/>
          <w:szCs w:val="28"/>
        </w:rPr>
      </w:pPr>
      <w:r>
        <w:rPr>
          <w:rFonts w:ascii="Courier New" w:hAnsi="Courier New" w:cs="Courier New"/>
          <w:sz w:val="28"/>
          <w:szCs w:val="28"/>
        </w:rPr>
        <w:tab/>
        <w:t>Applicant filed this application on the 26</w:t>
      </w:r>
      <w:r w:rsidRPr="00794D5F">
        <w:rPr>
          <w:rFonts w:ascii="Courier New" w:hAnsi="Courier New" w:cs="Courier New"/>
          <w:sz w:val="28"/>
          <w:szCs w:val="28"/>
          <w:vertAlign w:val="superscript"/>
        </w:rPr>
        <w:t>th</w:t>
      </w:r>
      <w:r>
        <w:rPr>
          <w:rFonts w:ascii="Courier New" w:hAnsi="Courier New" w:cs="Courier New"/>
          <w:sz w:val="28"/>
          <w:szCs w:val="28"/>
        </w:rPr>
        <w:t xml:space="preserve"> June 2012, that is after 7 months 7 days.</w:t>
      </w:r>
    </w:p>
    <w:p w:rsidR="00794D5F" w:rsidRDefault="00794D5F" w:rsidP="00794D5F">
      <w:pPr>
        <w:spacing w:line="360" w:lineRule="auto"/>
        <w:jc w:val="both"/>
        <w:rPr>
          <w:rFonts w:ascii="Courier New" w:hAnsi="Courier New" w:cs="Courier New"/>
          <w:sz w:val="28"/>
          <w:szCs w:val="28"/>
        </w:rPr>
      </w:pPr>
      <w:r>
        <w:rPr>
          <w:rFonts w:ascii="Courier New" w:hAnsi="Courier New" w:cs="Courier New"/>
          <w:sz w:val="28"/>
          <w:szCs w:val="28"/>
        </w:rPr>
        <w:tab/>
        <w:t>In applications such as this one, the Court has to consider:</w:t>
      </w:r>
    </w:p>
    <w:p w:rsidR="00794D5F" w:rsidRPr="00794D5F" w:rsidRDefault="00794D5F" w:rsidP="00794D5F">
      <w:pPr>
        <w:pStyle w:val="ListParagraph"/>
        <w:numPr>
          <w:ilvl w:val="0"/>
          <w:numId w:val="1"/>
        </w:numPr>
        <w:spacing w:line="360" w:lineRule="auto"/>
        <w:jc w:val="both"/>
        <w:rPr>
          <w:rFonts w:ascii="Courier New" w:hAnsi="Courier New" w:cs="Courier New"/>
          <w:sz w:val="28"/>
          <w:szCs w:val="28"/>
        </w:rPr>
      </w:pPr>
      <w:r w:rsidRPr="00794D5F">
        <w:rPr>
          <w:rFonts w:ascii="Courier New" w:hAnsi="Courier New" w:cs="Courier New"/>
          <w:sz w:val="28"/>
          <w:szCs w:val="28"/>
        </w:rPr>
        <w:t>The length of the delay</w:t>
      </w:r>
    </w:p>
    <w:p w:rsidR="00794D5F" w:rsidRPr="00794D5F" w:rsidRDefault="00794D5F" w:rsidP="00794D5F">
      <w:pPr>
        <w:pStyle w:val="ListParagraph"/>
        <w:numPr>
          <w:ilvl w:val="0"/>
          <w:numId w:val="1"/>
        </w:numPr>
        <w:spacing w:line="360" w:lineRule="auto"/>
        <w:jc w:val="both"/>
        <w:rPr>
          <w:rFonts w:ascii="Courier New" w:hAnsi="Courier New" w:cs="Courier New"/>
          <w:sz w:val="28"/>
          <w:szCs w:val="28"/>
        </w:rPr>
      </w:pPr>
      <w:r w:rsidRPr="00794D5F">
        <w:rPr>
          <w:rFonts w:ascii="Courier New" w:hAnsi="Courier New" w:cs="Courier New"/>
          <w:sz w:val="28"/>
          <w:szCs w:val="28"/>
        </w:rPr>
        <w:t>The explanation for the delay, and</w:t>
      </w:r>
    </w:p>
    <w:p w:rsidR="00794D5F" w:rsidRDefault="00794D5F" w:rsidP="00794D5F">
      <w:pPr>
        <w:pStyle w:val="ListParagraph"/>
        <w:numPr>
          <w:ilvl w:val="0"/>
          <w:numId w:val="1"/>
        </w:numPr>
        <w:spacing w:line="360" w:lineRule="auto"/>
        <w:jc w:val="both"/>
        <w:rPr>
          <w:rFonts w:ascii="Courier New" w:hAnsi="Courier New" w:cs="Courier New"/>
          <w:sz w:val="28"/>
          <w:szCs w:val="28"/>
        </w:rPr>
      </w:pPr>
      <w:r w:rsidRPr="00794D5F">
        <w:rPr>
          <w:rFonts w:ascii="Courier New" w:hAnsi="Courier New" w:cs="Courier New"/>
          <w:sz w:val="28"/>
          <w:szCs w:val="28"/>
        </w:rPr>
        <w:t xml:space="preserve">The prospects of success on appeal </w:t>
      </w:r>
    </w:p>
    <w:p w:rsidR="00794D5F" w:rsidRDefault="00794D5F" w:rsidP="00794D5F">
      <w:pPr>
        <w:spacing w:line="360" w:lineRule="auto"/>
        <w:jc w:val="both"/>
        <w:rPr>
          <w:rFonts w:ascii="Courier New" w:hAnsi="Courier New" w:cs="Courier New"/>
          <w:sz w:val="28"/>
          <w:szCs w:val="28"/>
        </w:rPr>
      </w:pPr>
      <w:r>
        <w:rPr>
          <w:rFonts w:ascii="Courier New" w:hAnsi="Courier New" w:cs="Courier New"/>
          <w:sz w:val="28"/>
          <w:szCs w:val="28"/>
        </w:rPr>
        <w:t xml:space="preserve">See the case of:- </w:t>
      </w:r>
    </w:p>
    <w:p w:rsidR="001C1CE4" w:rsidRDefault="00794D5F" w:rsidP="00794D5F">
      <w:pPr>
        <w:spacing w:line="360" w:lineRule="auto"/>
        <w:ind w:left="720"/>
        <w:jc w:val="both"/>
        <w:rPr>
          <w:rFonts w:ascii="Courier New" w:hAnsi="Courier New" w:cs="Courier New"/>
          <w:sz w:val="28"/>
          <w:szCs w:val="28"/>
        </w:rPr>
      </w:pPr>
      <w:r w:rsidRPr="00794D5F">
        <w:rPr>
          <w:rFonts w:ascii="Courier New" w:hAnsi="Courier New" w:cs="Courier New"/>
          <w:b/>
          <w:sz w:val="28"/>
          <w:szCs w:val="28"/>
        </w:rPr>
        <w:t>FORWARD KODZWA V SECRETARY FOR HEALTH AND SECRETARY FOR PUBLIC SERVICE COMMISSION</w:t>
      </w:r>
      <w:r>
        <w:rPr>
          <w:rFonts w:ascii="Courier New" w:hAnsi="Courier New" w:cs="Courier New"/>
          <w:sz w:val="28"/>
          <w:szCs w:val="28"/>
        </w:rPr>
        <w:t xml:space="preserve"> </w:t>
      </w:r>
    </w:p>
    <w:p w:rsidR="00794D5F" w:rsidRDefault="00AF1D76" w:rsidP="00794D5F">
      <w:pPr>
        <w:spacing w:line="360" w:lineRule="auto"/>
        <w:ind w:left="720"/>
        <w:jc w:val="both"/>
        <w:rPr>
          <w:rFonts w:ascii="Courier New" w:hAnsi="Courier New" w:cs="Courier New"/>
          <w:sz w:val="28"/>
          <w:szCs w:val="28"/>
        </w:rPr>
      </w:pPr>
      <w:r>
        <w:rPr>
          <w:rFonts w:ascii="Courier New" w:hAnsi="Courier New" w:cs="Courier New"/>
          <w:sz w:val="28"/>
          <w:szCs w:val="28"/>
        </w:rPr>
        <w:t xml:space="preserve">    </w:t>
      </w:r>
      <w:r w:rsidR="00794D5F">
        <w:rPr>
          <w:rFonts w:ascii="Courier New" w:hAnsi="Courier New" w:cs="Courier New"/>
          <w:sz w:val="28"/>
          <w:szCs w:val="28"/>
        </w:rPr>
        <w:t xml:space="preserve"> 1999</w:t>
      </w:r>
      <w:r>
        <w:rPr>
          <w:rFonts w:ascii="Courier New" w:hAnsi="Courier New" w:cs="Courier New"/>
          <w:sz w:val="28"/>
          <w:szCs w:val="28"/>
        </w:rPr>
        <w:t xml:space="preserve"> (1) ZLR 313</w:t>
      </w:r>
      <w:r w:rsidR="00794D5F">
        <w:rPr>
          <w:rFonts w:ascii="Courier New" w:hAnsi="Courier New" w:cs="Courier New"/>
          <w:sz w:val="28"/>
          <w:szCs w:val="28"/>
        </w:rPr>
        <w:t>.</w:t>
      </w:r>
    </w:p>
    <w:p w:rsidR="00794D5F" w:rsidRDefault="001C1CE4" w:rsidP="00794D5F">
      <w:pPr>
        <w:spacing w:line="360" w:lineRule="auto"/>
        <w:jc w:val="both"/>
        <w:rPr>
          <w:rFonts w:ascii="Courier New" w:hAnsi="Courier New" w:cs="Courier New"/>
          <w:sz w:val="28"/>
          <w:szCs w:val="28"/>
        </w:rPr>
      </w:pPr>
      <w:r>
        <w:rPr>
          <w:rFonts w:ascii="Courier New" w:hAnsi="Courier New" w:cs="Courier New"/>
          <w:sz w:val="28"/>
          <w:szCs w:val="28"/>
        </w:rPr>
        <w:t>As already stated, the delay was 7 months 7 days. This is a very inordinate delay I must say.</w:t>
      </w:r>
    </w:p>
    <w:p w:rsidR="001C1CE4" w:rsidRDefault="001C1CE4" w:rsidP="00794D5F">
      <w:pPr>
        <w:spacing w:line="360" w:lineRule="auto"/>
        <w:jc w:val="both"/>
        <w:rPr>
          <w:rFonts w:ascii="Courier New" w:hAnsi="Courier New" w:cs="Courier New"/>
          <w:sz w:val="28"/>
          <w:szCs w:val="28"/>
        </w:rPr>
      </w:pPr>
      <w:r>
        <w:rPr>
          <w:rFonts w:ascii="Courier New" w:hAnsi="Courier New" w:cs="Courier New"/>
          <w:sz w:val="28"/>
          <w:szCs w:val="28"/>
        </w:rPr>
        <w:tab/>
        <w:t>The explanation given by Applicant for this inordinate delay was that he was looking for financial resources to engage a competent lawyer to note an appeal on his behalf. I find this explanation unsatisfactory. As correctly submitted by Respondent, Applicant did not only need the services on a Legal Practitioner to file an appl</w:t>
      </w:r>
      <w:r w:rsidR="00AF1D76">
        <w:rPr>
          <w:rFonts w:ascii="Courier New" w:hAnsi="Courier New" w:cs="Courier New"/>
          <w:sz w:val="28"/>
          <w:szCs w:val="28"/>
        </w:rPr>
        <w:t>ication</w:t>
      </w:r>
      <w:r>
        <w:rPr>
          <w:rFonts w:ascii="Courier New" w:hAnsi="Courier New" w:cs="Courier New"/>
          <w:sz w:val="28"/>
          <w:szCs w:val="28"/>
        </w:rPr>
        <w:t xml:space="preserve">. In terms of Section 92 of the Labour Act [CAP 28:01] Applicant could have enlisted the services of a </w:t>
      </w:r>
      <w:r w:rsidR="00AF1D76">
        <w:rPr>
          <w:rFonts w:ascii="Courier New" w:hAnsi="Courier New" w:cs="Courier New"/>
          <w:sz w:val="28"/>
          <w:szCs w:val="28"/>
        </w:rPr>
        <w:t>Trade</w:t>
      </w:r>
      <w:r>
        <w:rPr>
          <w:rFonts w:ascii="Courier New" w:hAnsi="Courier New" w:cs="Courier New"/>
          <w:sz w:val="28"/>
          <w:szCs w:val="28"/>
        </w:rPr>
        <w:t xml:space="preserve"> Union </w:t>
      </w:r>
      <w:r w:rsidR="00AF1D76">
        <w:rPr>
          <w:rFonts w:ascii="Courier New" w:hAnsi="Courier New" w:cs="Courier New"/>
          <w:sz w:val="28"/>
          <w:szCs w:val="28"/>
        </w:rPr>
        <w:t xml:space="preserve">official </w:t>
      </w:r>
      <w:r>
        <w:rPr>
          <w:rFonts w:ascii="Courier New" w:hAnsi="Courier New" w:cs="Courier New"/>
          <w:sz w:val="28"/>
          <w:szCs w:val="28"/>
        </w:rPr>
        <w:t xml:space="preserve">to timeously file the application for leave </w:t>
      </w:r>
      <w:r>
        <w:rPr>
          <w:rFonts w:ascii="Courier New" w:hAnsi="Courier New" w:cs="Courier New"/>
          <w:sz w:val="28"/>
          <w:szCs w:val="28"/>
        </w:rPr>
        <w:lastRenderedPageBreak/>
        <w:t xml:space="preserve">on </w:t>
      </w:r>
      <w:r w:rsidR="00AF1D76">
        <w:rPr>
          <w:rFonts w:ascii="Courier New" w:hAnsi="Courier New" w:cs="Courier New"/>
          <w:sz w:val="28"/>
          <w:szCs w:val="28"/>
        </w:rPr>
        <w:t xml:space="preserve">his </w:t>
      </w:r>
      <w:r>
        <w:rPr>
          <w:rFonts w:ascii="Courier New" w:hAnsi="Courier New" w:cs="Courier New"/>
          <w:sz w:val="28"/>
          <w:szCs w:val="28"/>
        </w:rPr>
        <w:t xml:space="preserve">behalf and </w:t>
      </w:r>
      <w:r w:rsidR="00AF1D76">
        <w:rPr>
          <w:rFonts w:ascii="Courier New" w:hAnsi="Courier New" w:cs="Courier New"/>
          <w:sz w:val="28"/>
          <w:szCs w:val="28"/>
        </w:rPr>
        <w:t xml:space="preserve">later </w:t>
      </w:r>
      <w:r>
        <w:rPr>
          <w:rFonts w:ascii="Courier New" w:hAnsi="Courier New" w:cs="Courier New"/>
          <w:sz w:val="28"/>
          <w:szCs w:val="28"/>
        </w:rPr>
        <w:t>engage a Legal Practitioner for argument. Section 92 reads:-</w:t>
      </w:r>
    </w:p>
    <w:p w:rsidR="001C1CE4" w:rsidRPr="00151612" w:rsidRDefault="001C1CE4" w:rsidP="002F55F8">
      <w:pPr>
        <w:spacing w:line="240" w:lineRule="auto"/>
        <w:jc w:val="both"/>
        <w:rPr>
          <w:rFonts w:ascii="Courier New" w:hAnsi="Courier New" w:cs="Courier New"/>
          <w:sz w:val="24"/>
          <w:szCs w:val="24"/>
        </w:rPr>
      </w:pPr>
      <w:r>
        <w:rPr>
          <w:rFonts w:ascii="Courier New" w:hAnsi="Courier New" w:cs="Courier New"/>
          <w:sz w:val="28"/>
          <w:szCs w:val="28"/>
        </w:rPr>
        <w:tab/>
      </w:r>
      <w:r w:rsidR="00151612">
        <w:rPr>
          <w:rFonts w:ascii="Courier New" w:hAnsi="Courier New" w:cs="Courier New"/>
          <w:sz w:val="28"/>
          <w:szCs w:val="28"/>
        </w:rPr>
        <w:t>“</w:t>
      </w:r>
      <w:r w:rsidR="00151612" w:rsidRPr="00151612">
        <w:rPr>
          <w:rFonts w:ascii="Courier New" w:hAnsi="Courier New" w:cs="Courier New"/>
          <w:b/>
          <w:sz w:val="24"/>
          <w:szCs w:val="24"/>
        </w:rPr>
        <w:t>Representation of parties</w:t>
      </w:r>
    </w:p>
    <w:p w:rsidR="00151612" w:rsidRDefault="00151612" w:rsidP="002F55F8">
      <w:pPr>
        <w:spacing w:line="240" w:lineRule="auto"/>
        <w:ind w:left="720"/>
        <w:jc w:val="both"/>
        <w:rPr>
          <w:rFonts w:ascii="Courier New" w:hAnsi="Courier New" w:cs="Courier New"/>
          <w:sz w:val="24"/>
          <w:szCs w:val="24"/>
        </w:rPr>
      </w:pPr>
      <w:r w:rsidRPr="00151612">
        <w:rPr>
          <w:rFonts w:ascii="Courier New" w:hAnsi="Courier New" w:cs="Courier New"/>
          <w:sz w:val="24"/>
          <w:szCs w:val="24"/>
        </w:rPr>
        <w:t xml:space="preserve">A party to a matter before the Labour Court may appear in person or be represented and appear by </w:t>
      </w:r>
      <w:r>
        <w:rPr>
          <w:rFonts w:ascii="Courier New" w:hAnsi="Courier New" w:cs="Courier New"/>
          <w:sz w:val="24"/>
          <w:szCs w:val="24"/>
        </w:rPr>
        <w:t>–</w:t>
      </w:r>
    </w:p>
    <w:p w:rsidR="00151612" w:rsidRDefault="00151612" w:rsidP="00151612">
      <w:pPr>
        <w:pStyle w:val="ListParagraph"/>
        <w:numPr>
          <w:ilvl w:val="0"/>
          <w:numId w:val="2"/>
        </w:numPr>
        <w:spacing w:line="360" w:lineRule="auto"/>
        <w:jc w:val="both"/>
        <w:rPr>
          <w:rFonts w:ascii="Courier New" w:hAnsi="Courier New" w:cs="Courier New"/>
          <w:sz w:val="24"/>
          <w:szCs w:val="24"/>
        </w:rPr>
      </w:pPr>
      <w:r>
        <w:rPr>
          <w:rFonts w:ascii="Courier New" w:hAnsi="Courier New" w:cs="Courier New"/>
          <w:sz w:val="24"/>
          <w:szCs w:val="24"/>
        </w:rPr>
        <w:t>a legal practitioner registered in terms of the Legal Practitioners Act [Chapter 27:07]; or</w:t>
      </w:r>
    </w:p>
    <w:p w:rsidR="00151612" w:rsidRDefault="00151612" w:rsidP="00151612">
      <w:pPr>
        <w:pStyle w:val="ListParagraph"/>
        <w:numPr>
          <w:ilvl w:val="0"/>
          <w:numId w:val="2"/>
        </w:numPr>
        <w:spacing w:line="360" w:lineRule="auto"/>
        <w:jc w:val="both"/>
        <w:rPr>
          <w:rFonts w:ascii="Courier New" w:hAnsi="Courier New" w:cs="Courier New"/>
          <w:sz w:val="24"/>
          <w:szCs w:val="24"/>
        </w:rPr>
      </w:pPr>
      <w:r>
        <w:rPr>
          <w:rFonts w:ascii="Courier New" w:hAnsi="Courier New" w:cs="Courier New"/>
          <w:sz w:val="24"/>
          <w:szCs w:val="24"/>
        </w:rPr>
        <w:t>an official or employee of a registered trade union or employers organisation of which the party is a member.”</w:t>
      </w:r>
    </w:p>
    <w:p w:rsidR="00AF1D76" w:rsidRPr="00AF1D76" w:rsidRDefault="00AF1D76" w:rsidP="00AF1D76">
      <w:pPr>
        <w:spacing w:line="360" w:lineRule="auto"/>
        <w:jc w:val="both"/>
        <w:rPr>
          <w:rFonts w:ascii="Courier New" w:hAnsi="Courier New" w:cs="Courier New"/>
          <w:sz w:val="28"/>
          <w:szCs w:val="28"/>
        </w:rPr>
      </w:pPr>
      <w:r>
        <w:rPr>
          <w:rFonts w:ascii="Courier New" w:hAnsi="Courier New" w:cs="Courier New"/>
          <w:sz w:val="28"/>
          <w:szCs w:val="28"/>
        </w:rPr>
        <w:t>I did not hear Applicant say he was not a member of a Union.</w:t>
      </w:r>
    </w:p>
    <w:p w:rsidR="00151612" w:rsidRDefault="00151612" w:rsidP="00151612">
      <w:pPr>
        <w:spacing w:line="360" w:lineRule="auto"/>
        <w:ind w:firstLine="720"/>
        <w:jc w:val="both"/>
        <w:rPr>
          <w:rFonts w:ascii="Courier New" w:hAnsi="Courier New" w:cs="Courier New"/>
          <w:sz w:val="28"/>
          <w:szCs w:val="28"/>
        </w:rPr>
      </w:pPr>
      <w:r>
        <w:rPr>
          <w:rFonts w:ascii="Courier New" w:hAnsi="Courier New" w:cs="Courier New"/>
          <w:sz w:val="28"/>
          <w:szCs w:val="28"/>
        </w:rPr>
        <w:t>On the 14</w:t>
      </w:r>
      <w:r w:rsidRPr="00151612">
        <w:rPr>
          <w:rFonts w:ascii="Courier New" w:hAnsi="Courier New" w:cs="Courier New"/>
          <w:sz w:val="28"/>
          <w:szCs w:val="28"/>
          <w:vertAlign w:val="superscript"/>
        </w:rPr>
        <w:t>th</w:t>
      </w:r>
      <w:r>
        <w:rPr>
          <w:rFonts w:ascii="Courier New" w:hAnsi="Courier New" w:cs="Courier New"/>
          <w:sz w:val="28"/>
          <w:szCs w:val="28"/>
        </w:rPr>
        <w:t xml:space="preserve"> September 2011 Applicant through his Legal Practitioner</w:t>
      </w:r>
      <w:r w:rsidR="00AF1D76">
        <w:rPr>
          <w:rFonts w:ascii="Courier New" w:hAnsi="Courier New" w:cs="Courier New"/>
          <w:sz w:val="28"/>
          <w:szCs w:val="28"/>
        </w:rPr>
        <w:t>,</w:t>
      </w:r>
      <w:r>
        <w:rPr>
          <w:rFonts w:ascii="Courier New" w:hAnsi="Courier New" w:cs="Courier New"/>
          <w:sz w:val="28"/>
          <w:szCs w:val="28"/>
        </w:rPr>
        <w:t xml:space="preserve"> filed Heads of Arguments. In paragraph 6.1.</w:t>
      </w:r>
      <w:r w:rsidR="002F55F8">
        <w:rPr>
          <w:rFonts w:ascii="Courier New" w:hAnsi="Courier New" w:cs="Courier New"/>
          <w:sz w:val="28"/>
          <w:szCs w:val="28"/>
        </w:rPr>
        <w:t xml:space="preserve"> thereof Applicant averred that he filed this application on the 26</w:t>
      </w:r>
      <w:r w:rsidR="002F55F8" w:rsidRPr="002F55F8">
        <w:rPr>
          <w:rFonts w:ascii="Courier New" w:hAnsi="Courier New" w:cs="Courier New"/>
          <w:sz w:val="28"/>
          <w:szCs w:val="28"/>
          <w:vertAlign w:val="superscript"/>
        </w:rPr>
        <w:t>th</w:t>
      </w:r>
      <w:r w:rsidR="002F55F8">
        <w:rPr>
          <w:rFonts w:ascii="Courier New" w:hAnsi="Courier New" w:cs="Courier New"/>
          <w:sz w:val="28"/>
          <w:szCs w:val="28"/>
        </w:rPr>
        <w:t xml:space="preserve"> January 2012, i.e. a delay of 49 days. Respondent filed and served its Heads of Arguments on the 2</w:t>
      </w:r>
      <w:r w:rsidR="002F55F8" w:rsidRPr="002F55F8">
        <w:rPr>
          <w:rFonts w:ascii="Courier New" w:hAnsi="Courier New" w:cs="Courier New"/>
          <w:sz w:val="28"/>
          <w:szCs w:val="28"/>
          <w:vertAlign w:val="superscript"/>
        </w:rPr>
        <w:t>nd</w:t>
      </w:r>
      <w:r w:rsidR="002F55F8">
        <w:rPr>
          <w:rFonts w:ascii="Courier New" w:hAnsi="Courier New" w:cs="Courier New"/>
          <w:sz w:val="28"/>
          <w:szCs w:val="28"/>
        </w:rPr>
        <w:t xml:space="preserve"> October 2011. In paragraph 8 thereof Respondent pointed out that the date of filing </w:t>
      </w:r>
      <w:r w:rsidR="00AF1D76">
        <w:rPr>
          <w:rFonts w:ascii="Courier New" w:hAnsi="Courier New" w:cs="Courier New"/>
          <w:sz w:val="28"/>
          <w:szCs w:val="28"/>
        </w:rPr>
        <w:t xml:space="preserve">of the application </w:t>
      </w:r>
      <w:r w:rsidR="002F55F8">
        <w:rPr>
          <w:rFonts w:ascii="Courier New" w:hAnsi="Courier New" w:cs="Courier New"/>
          <w:sz w:val="28"/>
          <w:szCs w:val="28"/>
        </w:rPr>
        <w:t>was 26</w:t>
      </w:r>
      <w:r w:rsidR="002F55F8" w:rsidRPr="002F55F8">
        <w:rPr>
          <w:rFonts w:ascii="Courier New" w:hAnsi="Courier New" w:cs="Courier New"/>
          <w:sz w:val="28"/>
          <w:szCs w:val="28"/>
          <w:vertAlign w:val="superscript"/>
        </w:rPr>
        <w:t>th</w:t>
      </w:r>
      <w:r w:rsidR="002F55F8">
        <w:rPr>
          <w:rFonts w:ascii="Courier New" w:hAnsi="Courier New" w:cs="Courier New"/>
          <w:sz w:val="28"/>
          <w:szCs w:val="28"/>
        </w:rPr>
        <w:t xml:space="preserve"> June and not January i.e. 7 months delay.</w:t>
      </w:r>
    </w:p>
    <w:p w:rsidR="002F55F8" w:rsidRDefault="002F55F8" w:rsidP="00151612">
      <w:pPr>
        <w:spacing w:line="360" w:lineRule="auto"/>
        <w:ind w:firstLine="720"/>
        <w:jc w:val="both"/>
        <w:rPr>
          <w:rFonts w:ascii="Courier New" w:hAnsi="Courier New" w:cs="Courier New"/>
          <w:sz w:val="28"/>
          <w:szCs w:val="28"/>
        </w:rPr>
      </w:pPr>
      <w:r>
        <w:rPr>
          <w:rFonts w:ascii="Courier New" w:hAnsi="Courier New" w:cs="Courier New"/>
          <w:sz w:val="28"/>
          <w:szCs w:val="28"/>
        </w:rPr>
        <w:t>Before this Court, Applicant conceded that the delay was 7 months and not 49 days as the application was filed in June. The concession was properly made.</w:t>
      </w:r>
    </w:p>
    <w:p w:rsidR="00A10375" w:rsidRDefault="002F55F8" w:rsidP="008C6911">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However in paragraph 6.7 Applicant </w:t>
      </w:r>
      <w:r w:rsidR="00AF1D76">
        <w:rPr>
          <w:rFonts w:ascii="Courier New" w:hAnsi="Courier New" w:cs="Courier New"/>
          <w:sz w:val="28"/>
          <w:szCs w:val="28"/>
        </w:rPr>
        <w:t xml:space="preserve">requested the Court </w:t>
      </w:r>
      <w:r w:rsidR="008C6911">
        <w:rPr>
          <w:rFonts w:ascii="Courier New" w:hAnsi="Courier New" w:cs="Courier New"/>
          <w:sz w:val="28"/>
          <w:szCs w:val="28"/>
        </w:rPr>
        <w:t xml:space="preserve">to reward him by granting the application for </w:t>
      </w:r>
      <w:r w:rsidR="00AF1D76">
        <w:rPr>
          <w:rFonts w:ascii="Courier New" w:hAnsi="Courier New" w:cs="Courier New"/>
          <w:sz w:val="28"/>
          <w:szCs w:val="28"/>
        </w:rPr>
        <w:t xml:space="preserve"> </w:t>
      </w:r>
      <w:r>
        <w:rPr>
          <w:rFonts w:ascii="Courier New" w:hAnsi="Courier New" w:cs="Courier New"/>
          <w:sz w:val="28"/>
          <w:szCs w:val="28"/>
        </w:rPr>
        <w:t xml:space="preserve"> </w:t>
      </w:r>
      <w:r w:rsidRPr="00A10375">
        <w:rPr>
          <w:rFonts w:ascii="Courier New" w:hAnsi="Courier New" w:cs="Courier New"/>
          <w:sz w:val="28"/>
          <w:szCs w:val="28"/>
          <w:u w:val="single"/>
        </w:rPr>
        <w:t xml:space="preserve">he was able to </w:t>
      </w:r>
      <w:r w:rsidR="0099339F" w:rsidRPr="00A10375">
        <w:rPr>
          <w:rFonts w:ascii="Courier New" w:hAnsi="Courier New" w:cs="Courier New"/>
          <w:sz w:val="28"/>
          <w:szCs w:val="28"/>
          <w:u w:val="single"/>
        </w:rPr>
        <w:t xml:space="preserve">look for money to hire legal services </w:t>
      </w:r>
      <w:r w:rsidR="0099339F" w:rsidRPr="00A10375">
        <w:rPr>
          <w:rFonts w:ascii="Courier New" w:hAnsi="Courier New" w:cs="Courier New"/>
          <w:sz w:val="28"/>
          <w:szCs w:val="28"/>
          <w:u w:val="single"/>
        </w:rPr>
        <w:lastRenderedPageBreak/>
        <w:t xml:space="preserve">within less than a month of getting </w:t>
      </w:r>
      <w:r w:rsidR="008C6911" w:rsidRPr="00A10375">
        <w:rPr>
          <w:rFonts w:ascii="Courier New" w:hAnsi="Courier New" w:cs="Courier New"/>
          <w:sz w:val="28"/>
          <w:szCs w:val="28"/>
          <w:u w:val="single"/>
        </w:rPr>
        <w:t xml:space="preserve">the </w:t>
      </w:r>
      <w:r w:rsidR="0099339F" w:rsidRPr="00A10375">
        <w:rPr>
          <w:rFonts w:ascii="Courier New" w:hAnsi="Courier New" w:cs="Courier New"/>
          <w:sz w:val="28"/>
          <w:szCs w:val="28"/>
          <w:u w:val="single"/>
        </w:rPr>
        <w:t>adverse</w:t>
      </w:r>
      <w:r w:rsidR="0099339F">
        <w:rPr>
          <w:rFonts w:ascii="Courier New" w:hAnsi="Courier New" w:cs="Courier New"/>
          <w:sz w:val="28"/>
          <w:szCs w:val="28"/>
        </w:rPr>
        <w:t xml:space="preserve"> </w:t>
      </w:r>
      <w:r w:rsidR="0099339F" w:rsidRPr="00A10375">
        <w:rPr>
          <w:rFonts w:ascii="Courier New" w:hAnsi="Courier New" w:cs="Courier New"/>
          <w:sz w:val="28"/>
          <w:szCs w:val="28"/>
          <w:u w:val="single"/>
        </w:rPr>
        <w:t>judgment</w:t>
      </w:r>
      <w:r w:rsidR="0099339F">
        <w:rPr>
          <w:rFonts w:ascii="Courier New" w:hAnsi="Courier New" w:cs="Courier New"/>
          <w:sz w:val="28"/>
          <w:szCs w:val="28"/>
        </w:rPr>
        <w:t>.</w:t>
      </w:r>
      <w:r w:rsidR="00A10375">
        <w:rPr>
          <w:rFonts w:ascii="Courier New" w:hAnsi="Courier New" w:cs="Courier New"/>
          <w:sz w:val="28"/>
          <w:szCs w:val="28"/>
        </w:rPr>
        <w:t xml:space="preserve"> (Underlining my own)</w:t>
      </w:r>
      <w:r w:rsidR="0099339F">
        <w:rPr>
          <w:rFonts w:ascii="Courier New" w:hAnsi="Courier New" w:cs="Courier New"/>
          <w:sz w:val="28"/>
          <w:szCs w:val="28"/>
        </w:rPr>
        <w:t xml:space="preserve"> </w:t>
      </w:r>
    </w:p>
    <w:p w:rsidR="0099339F" w:rsidRDefault="0099339F" w:rsidP="008C6911">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The question then is why did his Legal Practitioner wait until June to file this application? It was only after Respondent’s Legal Practitioner had pointed this out, that Applicant’s Legal Practitioner </w:t>
      </w:r>
      <w:r w:rsidR="008C6911">
        <w:rPr>
          <w:rFonts w:ascii="Courier New" w:hAnsi="Courier New" w:cs="Courier New"/>
          <w:sz w:val="28"/>
          <w:szCs w:val="28"/>
        </w:rPr>
        <w:t xml:space="preserve">in reply </w:t>
      </w:r>
      <w:r>
        <w:rPr>
          <w:rFonts w:ascii="Courier New" w:hAnsi="Courier New" w:cs="Courier New"/>
          <w:sz w:val="28"/>
          <w:szCs w:val="28"/>
        </w:rPr>
        <w:t>submitted from the bar that Applicant got the money in June i.e. after 7 months.</w:t>
      </w:r>
      <w:r w:rsidR="008C6911">
        <w:rPr>
          <w:rFonts w:ascii="Courier New" w:hAnsi="Courier New" w:cs="Courier New"/>
          <w:sz w:val="28"/>
          <w:szCs w:val="28"/>
        </w:rPr>
        <w:t xml:space="preserve"> This shifting of goal posts is totally unacceptable.</w:t>
      </w:r>
      <w:r>
        <w:rPr>
          <w:rFonts w:ascii="Courier New" w:hAnsi="Courier New" w:cs="Courier New"/>
          <w:sz w:val="28"/>
          <w:szCs w:val="28"/>
        </w:rPr>
        <w:t xml:space="preserve"> In that regard, I find that there is no reasonable explanation for the 7 months delay. </w:t>
      </w:r>
      <w:r w:rsidR="008C6911">
        <w:rPr>
          <w:rFonts w:ascii="Courier New" w:hAnsi="Courier New" w:cs="Courier New"/>
          <w:sz w:val="28"/>
          <w:szCs w:val="28"/>
        </w:rPr>
        <w:t xml:space="preserve">This is a total flagrant breach of this Court’s Rules. </w:t>
      </w:r>
      <w:r>
        <w:rPr>
          <w:rFonts w:ascii="Courier New" w:hAnsi="Courier New" w:cs="Courier New"/>
          <w:sz w:val="28"/>
          <w:szCs w:val="28"/>
        </w:rPr>
        <w:t xml:space="preserve">The adage, the law does not help those that slumber is apt. </w:t>
      </w:r>
      <w:r w:rsidR="008C6911">
        <w:rPr>
          <w:rFonts w:ascii="Courier New" w:hAnsi="Courier New" w:cs="Courier New"/>
          <w:sz w:val="28"/>
          <w:szCs w:val="28"/>
        </w:rPr>
        <w:t>See:</w:t>
      </w:r>
      <w:r>
        <w:rPr>
          <w:rFonts w:ascii="Courier New" w:hAnsi="Courier New" w:cs="Courier New"/>
          <w:sz w:val="28"/>
          <w:szCs w:val="28"/>
        </w:rPr>
        <w:t>-</w:t>
      </w:r>
    </w:p>
    <w:p w:rsidR="008C6911" w:rsidRDefault="008C6911" w:rsidP="008C6911">
      <w:pPr>
        <w:spacing w:line="360" w:lineRule="auto"/>
        <w:ind w:firstLine="720"/>
        <w:jc w:val="both"/>
        <w:rPr>
          <w:rFonts w:ascii="Courier New" w:hAnsi="Courier New" w:cs="Courier New"/>
          <w:sz w:val="28"/>
          <w:szCs w:val="28"/>
        </w:rPr>
      </w:pPr>
      <w:r w:rsidRPr="0099339F">
        <w:rPr>
          <w:rFonts w:ascii="Courier New" w:hAnsi="Courier New" w:cs="Courier New"/>
          <w:b/>
          <w:sz w:val="28"/>
          <w:szCs w:val="28"/>
        </w:rPr>
        <w:t>NDEBELE V NCUBE 1992</w:t>
      </w:r>
      <w:r>
        <w:rPr>
          <w:rFonts w:ascii="Courier New" w:hAnsi="Courier New" w:cs="Courier New"/>
          <w:sz w:val="28"/>
          <w:szCs w:val="28"/>
        </w:rPr>
        <w:t xml:space="preserve"> (1) ZLR 288 at page 290 E.</w:t>
      </w:r>
    </w:p>
    <w:p w:rsidR="0099339F" w:rsidRPr="00151612" w:rsidRDefault="0099339F" w:rsidP="00151612">
      <w:pPr>
        <w:spacing w:line="360" w:lineRule="auto"/>
        <w:ind w:firstLine="720"/>
        <w:jc w:val="both"/>
        <w:rPr>
          <w:rFonts w:ascii="Courier New" w:hAnsi="Courier New" w:cs="Courier New"/>
          <w:sz w:val="28"/>
          <w:szCs w:val="28"/>
        </w:rPr>
      </w:pPr>
      <w:r>
        <w:rPr>
          <w:rFonts w:ascii="Courier New" w:hAnsi="Courier New" w:cs="Courier New"/>
          <w:sz w:val="28"/>
          <w:szCs w:val="28"/>
        </w:rPr>
        <w:t>The Courts have times without number impressed on the principle that there must be finality to litigation. This is one such case in which this principle aptly applies.</w:t>
      </w:r>
    </w:p>
    <w:p w:rsidR="0099339F" w:rsidRDefault="00A10375" w:rsidP="0099339F">
      <w:pPr>
        <w:spacing w:line="360" w:lineRule="auto"/>
        <w:ind w:firstLine="720"/>
        <w:jc w:val="both"/>
        <w:rPr>
          <w:rFonts w:ascii="Courier New" w:hAnsi="Courier New" w:cs="Courier New"/>
          <w:sz w:val="28"/>
          <w:szCs w:val="28"/>
        </w:rPr>
      </w:pPr>
      <w:r w:rsidRPr="00A10375">
        <w:rPr>
          <w:rFonts w:ascii="Courier New" w:hAnsi="Courier New" w:cs="Courier New"/>
          <w:sz w:val="28"/>
          <w:szCs w:val="28"/>
        </w:rPr>
        <w:t>See:-</w:t>
      </w:r>
      <w:r>
        <w:rPr>
          <w:rFonts w:ascii="Courier New" w:hAnsi="Courier New" w:cs="Courier New"/>
          <w:b/>
          <w:sz w:val="28"/>
          <w:szCs w:val="28"/>
        </w:rPr>
        <w:t xml:space="preserve"> </w:t>
      </w:r>
      <w:r w:rsidR="0099339F" w:rsidRPr="0099339F">
        <w:rPr>
          <w:rFonts w:ascii="Courier New" w:hAnsi="Courier New" w:cs="Courier New"/>
          <w:b/>
          <w:sz w:val="28"/>
          <w:szCs w:val="28"/>
        </w:rPr>
        <w:t>ARAB V ARAB 1976</w:t>
      </w:r>
      <w:r w:rsidR="0099339F">
        <w:rPr>
          <w:rFonts w:ascii="Courier New" w:hAnsi="Courier New" w:cs="Courier New"/>
          <w:sz w:val="28"/>
          <w:szCs w:val="28"/>
        </w:rPr>
        <w:t xml:space="preserve"> (2) ZLR 166 </w:t>
      </w:r>
    </w:p>
    <w:p w:rsidR="0099339F" w:rsidRDefault="0099339F" w:rsidP="0099339F">
      <w:pPr>
        <w:spacing w:line="360" w:lineRule="auto"/>
        <w:jc w:val="both"/>
        <w:rPr>
          <w:rFonts w:ascii="Courier New" w:hAnsi="Courier New" w:cs="Courier New"/>
          <w:sz w:val="28"/>
          <w:szCs w:val="28"/>
        </w:rPr>
      </w:pPr>
      <w:r>
        <w:rPr>
          <w:rFonts w:ascii="Courier New" w:hAnsi="Courier New" w:cs="Courier New"/>
          <w:sz w:val="28"/>
          <w:szCs w:val="28"/>
        </w:rPr>
        <w:t xml:space="preserve">In which it was held that it is a fundamental principle, dictated by public policy, that as far as possible there should be finality to litigation. </w:t>
      </w:r>
    </w:p>
    <w:p w:rsidR="008C6911" w:rsidRDefault="008C6911" w:rsidP="0099339F">
      <w:pPr>
        <w:spacing w:line="360" w:lineRule="auto"/>
        <w:jc w:val="both"/>
        <w:rPr>
          <w:rFonts w:ascii="Courier New" w:hAnsi="Courier New" w:cs="Courier New"/>
          <w:sz w:val="28"/>
          <w:szCs w:val="28"/>
        </w:rPr>
      </w:pPr>
      <w:r>
        <w:rPr>
          <w:rFonts w:ascii="Courier New" w:hAnsi="Courier New" w:cs="Courier New"/>
          <w:sz w:val="28"/>
          <w:szCs w:val="28"/>
        </w:rPr>
        <w:tab/>
        <w:t xml:space="preserve">In the </w:t>
      </w:r>
      <w:r w:rsidRPr="008C6911">
        <w:rPr>
          <w:rFonts w:ascii="Courier New" w:hAnsi="Courier New" w:cs="Courier New"/>
          <w:b/>
          <w:sz w:val="28"/>
          <w:szCs w:val="28"/>
        </w:rPr>
        <w:t>NDEBELE V NCUBE</w:t>
      </w:r>
      <w:r>
        <w:rPr>
          <w:rFonts w:ascii="Courier New" w:hAnsi="Courier New" w:cs="Courier New"/>
          <w:sz w:val="28"/>
          <w:szCs w:val="28"/>
        </w:rPr>
        <w:t xml:space="preserve"> case supra at page 290 paragraph C – D McNally J.A. (</w:t>
      </w:r>
      <w:r w:rsidRPr="008C6911">
        <w:rPr>
          <w:rFonts w:ascii="Courier New" w:hAnsi="Courier New" w:cs="Courier New"/>
          <w:i/>
          <w:sz w:val="28"/>
          <w:szCs w:val="28"/>
        </w:rPr>
        <w:t>as he then was</w:t>
      </w:r>
      <w:r>
        <w:rPr>
          <w:rFonts w:ascii="Courier New" w:hAnsi="Courier New" w:cs="Courier New"/>
          <w:sz w:val="28"/>
          <w:szCs w:val="28"/>
        </w:rPr>
        <w:t xml:space="preserve">) did not </w:t>
      </w:r>
      <w:r>
        <w:rPr>
          <w:rFonts w:ascii="Courier New" w:hAnsi="Courier New" w:cs="Courier New"/>
          <w:sz w:val="28"/>
          <w:szCs w:val="28"/>
        </w:rPr>
        <w:lastRenderedPageBreak/>
        <w:t>mince his words when he was dealing with an application for rescission. He stated;</w:t>
      </w:r>
    </w:p>
    <w:p w:rsidR="008C6911" w:rsidRPr="008C6911" w:rsidRDefault="008C6911" w:rsidP="008C6911">
      <w:pPr>
        <w:spacing w:line="360" w:lineRule="auto"/>
        <w:ind w:left="720"/>
        <w:jc w:val="both"/>
        <w:rPr>
          <w:rFonts w:ascii="Courier New" w:hAnsi="Courier New" w:cs="Courier New"/>
          <w:sz w:val="24"/>
          <w:szCs w:val="24"/>
        </w:rPr>
      </w:pPr>
      <w:r>
        <w:rPr>
          <w:rFonts w:ascii="Courier New" w:hAnsi="Courier New" w:cs="Courier New"/>
          <w:sz w:val="28"/>
          <w:szCs w:val="28"/>
        </w:rPr>
        <w:t>“</w:t>
      </w:r>
      <w:r w:rsidRPr="008C6911">
        <w:rPr>
          <w:rFonts w:ascii="Courier New" w:hAnsi="Courier New" w:cs="Courier New"/>
          <w:sz w:val="24"/>
          <w:szCs w:val="24"/>
        </w:rPr>
        <w:t>It is the policy of the law that there should be finality to litigation. On the other hand one does not want to do injustice to litigants. But it must be observed that in recent years applications for rescission, for condonation, for leave to apply or appeal out of time and for other relief arising out of delays either by the individual or his lawyer, have rocketed in numbers.</w:t>
      </w:r>
    </w:p>
    <w:p w:rsidR="008C6911" w:rsidRDefault="008C6911" w:rsidP="008C6911">
      <w:pPr>
        <w:spacing w:line="360" w:lineRule="auto"/>
        <w:ind w:left="720"/>
        <w:jc w:val="both"/>
        <w:rPr>
          <w:rFonts w:ascii="Courier New" w:hAnsi="Courier New" w:cs="Courier New"/>
          <w:sz w:val="28"/>
          <w:szCs w:val="28"/>
        </w:rPr>
      </w:pPr>
      <w:r w:rsidRPr="008C6911">
        <w:rPr>
          <w:rFonts w:ascii="Courier New" w:hAnsi="Courier New" w:cs="Courier New"/>
          <w:sz w:val="24"/>
          <w:szCs w:val="24"/>
        </w:rPr>
        <w:t>We are bombarded with excuses for failure to act</w:t>
      </w:r>
      <w:r>
        <w:rPr>
          <w:rFonts w:ascii="Courier New" w:hAnsi="Courier New" w:cs="Courier New"/>
          <w:sz w:val="28"/>
          <w:szCs w:val="28"/>
        </w:rPr>
        <w:t xml:space="preserve">. </w:t>
      </w:r>
      <w:r w:rsidRPr="008C6911">
        <w:rPr>
          <w:rFonts w:ascii="Courier New" w:hAnsi="Courier New" w:cs="Courier New"/>
          <w:sz w:val="24"/>
          <w:szCs w:val="24"/>
        </w:rPr>
        <w:t>We are beginning to hear more appeals for charity than for justice. Incompetence is becoming a growth industry. Petty disputes are argued and then re-argued until the costs far exceed the capital amount in dispute</w:t>
      </w:r>
      <w:r>
        <w:rPr>
          <w:rFonts w:ascii="Courier New" w:hAnsi="Courier New" w:cs="Courier New"/>
          <w:sz w:val="28"/>
          <w:szCs w:val="28"/>
        </w:rPr>
        <w:t>”.</w:t>
      </w:r>
    </w:p>
    <w:p w:rsidR="0099339F" w:rsidRDefault="0099339F" w:rsidP="0099339F">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Having considered the first two issues vis the length of the delay and the explanation </w:t>
      </w:r>
      <w:r w:rsidR="002C6D5F">
        <w:rPr>
          <w:rFonts w:ascii="Courier New" w:hAnsi="Courier New" w:cs="Courier New"/>
          <w:sz w:val="28"/>
          <w:szCs w:val="28"/>
        </w:rPr>
        <w:t>for the delay, I find that the Applicant has failed to pass the first 2 hurdles and to that end I find it unnecessary to consider the 3</w:t>
      </w:r>
      <w:r w:rsidR="002C6D5F" w:rsidRPr="002C6D5F">
        <w:rPr>
          <w:rFonts w:ascii="Courier New" w:hAnsi="Courier New" w:cs="Courier New"/>
          <w:sz w:val="28"/>
          <w:szCs w:val="28"/>
          <w:vertAlign w:val="superscript"/>
        </w:rPr>
        <w:t>rd</w:t>
      </w:r>
      <w:r w:rsidR="002C6D5F">
        <w:rPr>
          <w:rFonts w:ascii="Courier New" w:hAnsi="Courier New" w:cs="Courier New"/>
          <w:sz w:val="28"/>
          <w:szCs w:val="28"/>
        </w:rPr>
        <w:t xml:space="preserve"> issue – prospects of success.</w:t>
      </w:r>
    </w:p>
    <w:p w:rsidR="002C6D5F" w:rsidRDefault="002C6D5F" w:rsidP="0099339F">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While I am not saying that there are good prospects of success on appeal I </w:t>
      </w:r>
      <w:r w:rsidR="00A10375">
        <w:rPr>
          <w:rFonts w:ascii="Courier New" w:hAnsi="Courier New" w:cs="Courier New"/>
          <w:sz w:val="28"/>
          <w:szCs w:val="28"/>
        </w:rPr>
        <w:t xml:space="preserve">reiterate </w:t>
      </w:r>
      <w:r>
        <w:rPr>
          <w:rFonts w:ascii="Courier New" w:hAnsi="Courier New" w:cs="Courier New"/>
          <w:sz w:val="28"/>
          <w:szCs w:val="28"/>
        </w:rPr>
        <w:t xml:space="preserve">the </w:t>
      </w:r>
      <w:r w:rsidR="008C6911">
        <w:rPr>
          <w:rFonts w:ascii="Courier New" w:hAnsi="Courier New" w:cs="Courier New"/>
          <w:sz w:val="28"/>
          <w:szCs w:val="28"/>
        </w:rPr>
        <w:t>principle</w:t>
      </w:r>
      <w:r>
        <w:rPr>
          <w:rFonts w:ascii="Courier New" w:hAnsi="Courier New" w:cs="Courier New"/>
          <w:sz w:val="28"/>
          <w:szCs w:val="28"/>
        </w:rPr>
        <w:t xml:space="preserve"> stated by Sandura J.A. (</w:t>
      </w:r>
      <w:r w:rsidRPr="002C6D5F">
        <w:rPr>
          <w:rFonts w:ascii="Courier New" w:hAnsi="Courier New" w:cs="Courier New"/>
          <w:i/>
          <w:sz w:val="28"/>
          <w:szCs w:val="28"/>
        </w:rPr>
        <w:t>as he then was</w:t>
      </w:r>
      <w:r>
        <w:rPr>
          <w:rFonts w:ascii="Courier New" w:hAnsi="Courier New" w:cs="Courier New"/>
          <w:sz w:val="28"/>
          <w:szCs w:val="28"/>
        </w:rPr>
        <w:t>) in the case of :</w:t>
      </w:r>
    </w:p>
    <w:p w:rsidR="002C6D5F" w:rsidRDefault="002C6D5F" w:rsidP="002C6D5F">
      <w:pPr>
        <w:spacing w:line="360" w:lineRule="auto"/>
        <w:ind w:left="720"/>
        <w:jc w:val="both"/>
        <w:rPr>
          <w:rFonts w:ascii="Courier New" w:hAnsi="Courier New" w:cs="Courier New"/>
          <w:sz w:val="28"/>
          <w:szCs w:val="28"/>
        </w:rPr>
      </w:pPr>
      <w:r w:rsidRPr="002C6D5F">
        <w:rPr>
          <w:rFonts w:ascii="Courier New" w:hAnsi="Courier New" w:cs="Courier New"/>
          <w:b/>
          <w:sz w:val="28"/>
          <w:szCs w:val="28"/>
        </w:rPr>
        <w:t>FORWARD KODZWA V SECRETARY FOR HEALTH AND ANOTHER</w:t>
      </w:r>
      <w:r>
        <w:rPr>
          <w:rFonts w:ascii="Courier New" w:hAnsi="Courier New" w:cs="Courier New"/>
          <w:sz w:val="28"/>
          <w:szCs w:val="28"/>
        </w:rPr>
        <w:t xml:space="preserve"> supra</w:t>
      </w:r>
      <w:r w:rsidR="008C6911">
        <w:rPr>
          <w:rFonts w:ascii="Courier New" w:hAnsi="Courier New" w:cs="Courier New"/>
          <w:sz w:val="28"/>
          <w:szCs w:val="28"/>
        </w:rPr>
        <w:t xml:space="preserve"> at page 315 (F – G) </w:t>
      </w:r>
    </w:p>
    <w:p w:rsidR="008C6911" w:rsidRPr="00751EA7" w:rsidRDefault="00751EA7" w:rsidP="00751EA7">
      <w:pPr>
        <w:spacing w:line="360" w:lineRule="auto"/>
        <w:ind w:left="720"/>
        <w:jc w:val="both"/>
        <w:rPr>
          <w:rFonts w:ascii="Courier New" w:hAnsi="Courier New" w:cs="Courier New"/>
          <w:sz w:val="24"/>
          <w:szCs w:val="24"/>
        </w:rPr>
      </w:pPr>
      <w:r>
        <w:rPr>
          <w:rFonts w:ascii="Courier New" w:hAnsi="Courier New" w:cs="Courier New"/>
          <w:sz w:val="28"/>
          <w:szCs w:val="28"/>
        </w:rPr>
        <w:lastRenderedPageBreak/>
        <w:t>“</w:t>
      </w:r>
      <w:r w:rsidRPr="00751EA7">
        <w:rPr>
          <w:rFonts w:ascii="Courier New" w:hAnsi="Courier New" w:cs="Courier New"/>
          <w:sz w:val="24"/>
          <w:szCs w:val="24"/>
        </w:rPr>
        <w:t xml:space="preserve">Whilst the presence of reasonable prospects </w:t>
      </w:r>
      <w:r w:rsidR="00A10375">
        <w:rPr>
          <w:rFonts w:ascii="Courier New" w:hAnsi="Courier New" w:cs="Courier New"/>
          <w:sz w:val="24"/>
          <w:szCs w:val="24"/>
        </w:rPr>
        <w:t>o</w:t>
      </w:r>
      <w:r w:rsidRPr="00751EA7">
        <w:rPr>
          <w:rFonts w:ascii="Courier New" w:hAnsi="Courier New" w:cs="Courier New"/>
          <w:sz w:val="24"/>
          <w:szCs w:val="24"/>
        </w:rPr>
        <w:t>f success on appeal is an important consideration which is relevant to the granting of condonation it is not necessarily decisive. Th</w:t>
      </w:r>
      <w:r>
        <w:rPr>
          <w:rFonts w:ascii="Courier New" w:hAnsi="Courier New" w:cs="Courier New"/>
          <w:sz w:val="24"/>
          <w:szCs w:val="24"/>
        </w:rPr>
        <w:t xml:space="preserve">is in the case of flagrant breach of the rules particularly where there is no acceptable explanation for it the indulgence of condonation may be refused, whatever the merits of the appeal may be”. </w:t>
      </w:r>
    </w:p>
    <w:p w:rsidR="002C6D5F" w:rsidRDefault="002C6D5F" w:rsidP="002C6D5F">
      <w:pPr>
        <w:spacing w:line="360" w:lineRule="auto"/>
        <w:jc w:val="both"/>
        <w:rPr>
          <w:rFonts w:ascii="Courier New" w:hAnsi="Courier New" w:cs="Courier New"/>
          <w:sz w:val="28"/>
          <w:szCs w:val="28"/>
        </w:rPr>
      </w:pPr>
      <w:r>
        <w:rPr>
          <w:rFonts w:ascii="Courier New" w:hAnsi="Courier New" w:cs="Courier New"/>
          <w:sz w:val="28"/>
          <w:szCs w:val="28"/>
        </w:rPr>
        <w:tab/>
        <w:t xml:space="preserve">Accordingly I will dismiss the application. </w:t>
      </w:r>
    </w:p>
    <w:p w:rsidR="002C6D5F" w:rsidRDefault="002C6D5F" w:rsidP="002C6D5F">
      <w:pPr>
        <w:spacing w:line="360" w:lineRule="auto"/>
        <w:ind w:firstLine="720"/>
        <w:jc w:val="both"/>
        <w:rPr>
          <w:rFonts w:ascii="Courier New" w:hAnsi="Courier New" w:cs="Courier New"/>
          <w:sz w:val="28"/>
          <w:szCs w:val="28"/>
        </w:rPr>
      </w:pPr>
      <w:r>
        <w:rPr>
          <w:rFonts w:ascii="Courier New" w:hAnsi="Courier New" w:cs="Courier New"/>
          <w:sz w:val="28"/>
          <w:szCs w:val="28"/>
        </w:rPr>
        <w:t>It is therefore ordered that the application for late filing of application for leave to appeal to the Supreme Court be and is hereby dismissed with costs.</w:t>
      </w:r>
    </w:p>
    <w:p w:rsidR="00751EA7" w:rsidRDefault="00751EA7" w:rsidP="00751EA7">
      <w:pPr>
        <w:spacing w:line="360" w:lineRule="auto"/>
        <w:jc w:val="both"/>
        <w:rPr>
          <w:rFonts w:ascii="Courier New" w:hAnsi="Courier New" w:cs="Courier New"/>
          <w:sz w:val="28"/>
          <w:szCs w:val="28"/>
        </w:rPr>
      </w:pPr>
    </w:p>
    <w:p w:rsidR="00751EA7" w:rsidRPr="00751EA7" w:rsidRDefault="00751EA7" w:rsidP="00751EA7">
      <w:pPr>
        <w:spacing w:line="360" w:lineRule="auto"/>
        <w:jc w:val="both"/>
        <w:rPr>
          <w:rFonts w:ascii="Courier New" w:hAnsi="Courier New" w:cs="Courier New"/>
          <w:b/>
          <w:i/>
          <w:sz w:val="28"/>
          <w:szCs w:val="28"/>
        </w:rPr>
      </w:pPr>
    </w:p>
    <w:p w:rsidR="00751EA7" w:rsidRPr="00751EA7" w:rsidRDefault="00751EA7" w:rsidP="00751EA7">
      <w:pPr>
        <w:spacing w:line="360" w:lineRule="auto"/>
        <w:jc w:val="both"/>
        <w:rPr>
          <w:rFonts w:ascii="Courier New" w:hAnsi="Courier New" w:cs="Courier New"/>
          <w:b/>
          <w:i/>
          <w:sz w:val="28"/>
          <w:szCs w:val="28"/>
        </w:rPr>
      </w:pPr>
      <w:r w:rsidRPr="00751EA7">
        <w:rPr>
          <w:rFonts w:ascii="Courier New" w:hAnsi="Courier New" w:cs="Courier New"/>
          <w:b/>
          <w:i/>
          <w:sz w:val="28"/>
          <w:szCs w:val="28"/>
        </w:rPr>
        <w:t>Matsikidze and Mucheche – Applicant’s Legal Practitioner</w:t>
      </w:r>
    </w:p>
    <w:p w:rsidR="00751EA7" w:rsidRPr="00751EA7" w:rsidRDefault="00751EA7" w:rsidP="00751EA7">
      <w:pPr>
        <w:spacing w:line="360" w:lineRule="auto"/>
        <w:jc w:val="both"/>
        <w:rPr>
          <w:rFonts w:ascii="Courier New" w:hAnsi="Courier New" w:cs="Courier New"/>
          <w:b/>
          <w:i/>
          <w:sz w:val="28"/>
          <w:szCs w:val="28"/>
        </w:rPr>
      </w:pPr>
      <w:r w:rsidRPr="00751EA7">
        <w:rPr>
          <w:rFonts w:ascii="Courier New" w:hAnsi="Courier New" w:cs="Courier New"/>
          <w:b/>
          <w:i/>
          <w:sz w:val="28"/>
          <w:szCs w:val="28"/>
        </w:rPr>
        <w:t>Honey and Blanckenberg – Respondent’s Legal Practitioner</w:t>
      </w:r>
    </w:p>
    <w:p w:rsidR="00794D5F" w:rsidRPr="00794D5F" w:rsidRDefault="00794D5F" w:rsidP="00794D5F">
      <w:pPr>
        <w:spacing w:line="360" w:lineRule="auto"/>
        <w:jc w:val="both"/>
        <w:rPr>
          <w:rFonts w:ascii="Courier New" w:hAnsi="Courier New" w:cs="Courier New"/>
          <w:sz w:val="28"/>
          <w:szCs w:val="28"/>
        </w:rPr>
      </w:pPr>
    </w:p>
    <w:sectPr w:rsidR="00794D5F" w:rsidRPr="00794D5F" w:rsidSect="00794D5F">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C86" w:rsidRDefault="00382C86" w:rsidP="00794D5F">
      <w:pPr>
        <w:spacing w:after="0" w:line="240" w:lineRule="auto"/>
      </w:pPr>
      <w:r>
        <w:separator/>
      </w:r>
    </w:p>
  </w:endnote>
  <w:endnote w:type="continuationSeparator" w:id="1">
    <w:p w:rsidR="00382C86" w:rsidRDefault="00382C86" w:rsidP="00794D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027"/>
      <w:docPartObj>
        <w:docPartGallery w:val="Page Numbers (Bottom of Page)"/>
        <w:docPartUnique/>
      </w:docPartObj>
    </w:sdtPr>
    <w:sdtContent>
      <w:p w:rsidR="008C6911" w:rsidRDefault="008C6911">
        <w:pPr>
          <w:pStyle w:val="Footer"/>
          <w:jc w:val="center"/>
        </w:pPr>
        <w:fldSimple w:instr=" PAGE   \* MERGEFORMAT ">
          <w:r w:rsidR="00A10375">
            <w:rPr>
              <w:noProof/>
            </w:rPr>
            <w:t>6</w:t>
          </w:r>
        </w:fldSimple>
      </w:p>
    </w:sdtContent>
  </w:sdt>
  <w:p w:rsidR="008C6911" w:rsidRDefault="008C69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026"/>
      <w:docPartObj>
        <w:docPartGallery w:val="Page Numbers (Bottom of Page)"/>
        <w:docPartUnique/>
      </w:docPartObj>
    </w:sdtPr>
    <w:sdtContent>
      <w:p w:rsidR="008C6911" w:rsidRDefault="008C6911">
        <w:pPr>
          <w:pStyle w:val="Footer"/>
          <w:jc w:val="center"/>
        </w:pPr>
        <w:fldSimple w:instr=" PAGE   \* MERGEFORMAT ">
          <w:r w:rsidR="00A10375">
            <w:rPr>
              <w:noProof/>
            </w:rPr>
            <w:t>1</w:t>
          </w:r>
        </w:fldSimple>
      </w:p>
    </w:sdtContent>
  </w:sdt>
  <w:p w:rsidR="008C6911" w:rsidRDefault="008C69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C86" w:rsidRDefault="00382C86" w:rsidP="00794D5F">
      <w:pPr>
        <w:spacing w:after="0" w:line="240" w:lineRule="auto"/>
      </w:pPr>
      <w:r>
        <w:separator/>
      </w:r>
    </w:p>
  </w:footnote>
  <w:footnote w:type="continuationSeparator" w:id="1">
    <w:p w:rsidR="00382C86" w:rsidRDefault="00382C86" w:rsidP="00794D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911" w:rsidRDefault="008C6911">
    <w:pPr>
      <w:pStyle w:val="Header"/>
    </w:pPr>
  </w:p>
  <w:p w:rsidR="008C6911" w:rsidRPr="00C953F4" w:rsidRDefault="008C6911" w:rsidP="00794D5F">
    <w:pPr>
      <w:spacing w:after="0"/>
      <w:jc w:val="both"/>
      <w:rPr>
        <w:rFonts w:ascii="Courier New" w:hAnsi="Courier New" w:cs="Courier New"/>
        <w:b/>
        <w:sz w:val="24"/>
        <w:szCs w:val="24"/>
      </w:rPr>
    </w:pPr>
    <w:r>
      <w:rPr>
        <w:rFonts w:ascii="Courier New" w:hAnsi="Courier New" w:cs="Courier New"/>
        <w:b/>
        <w:sz w:val="24"/>
        <w:szCs w:val="24"/>
      </w:rPr>
      <w:t xml:space="preserve">                                      JUDGMENT NO.LC/H/13/13</w:t>
    </w:r>
  </w:p>
  <w:p w:rsidR="008C6911" w:rsidRDefault="008C69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70"/>
    <w:multiLevelType w:val="hybridMultilevel"/>
    <w:tmpl w:val="4852C4A4"/>
    <w:lvl w:ilvl="0" w:tplc="6BF4D072">
      <w:start w:val="7"/>
      <w:numFmt w:val="bullet"/>
      <w:lvlText w:val="-"/>
      <w:lvlJc w:val="left"/>
      <w:pPr>
        <w:ind w:left="1080" w:hanging="360"/>
      </w:pPr>
      <w:rPr>
        <w:rFonts w:ascii="Courier New" w:eastAsiaTheme="minorHAnsi" w:hAnsi="Courier New" w:cs="Courier New" w:hint="default"/>
        <w:sz w:val="28"/>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5EB813AE"/>
    <w:multiLevelType w:val="hybridMultilevel"/>
    <w:tmpl w:val="2FB6D430"/>
    <w:lvl w:ilvl="0" w:tplc="7DF6DE6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26DC5"/>
    <w:rsid w:val="00151612"/>
    <w:rsid w:val="0015273F"/>
    <w:rsid w:val="00195A49"/>
    <w:rsid w:val="001C1CE4"/>
    <w:rsid w:val="002C6D5F"/>
    <w:rsid w:val="002F55F8"/>
    <w:rsid w:val="00382C86"/>
    <w:rsid w:val="00383905"/>
    <w:rsid w:val="00481819"/>
    <w:rsid w:val="006F6C7C"/>
    <w:rsid w:val="00730402"/>
    <w:rsid w:val="00751EA7"/>
    <w:rsid w:val="00794D5F"/>
    <w:rsid w:val="008C6911"/>
    <w:rsid w:val="00926DC5"/>
    <w:rsid w:val="0099339F"/>
    <w:rsid w:val="00A10375"/>
    <w:rsid w:val="00AF1D76"/>
    <w:rsid w:val="00BD271C"/>
    <w:rsid w:val="00DA05D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DC5"/>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D5F"/>
    <w:rPr>
      <w:lang w:val="en-ZA"/>
    </w:rPr>
  </w:style>
  <w:style w:type="paragraph" w:styleId="Footer">
    <w:name w:val="footer"/>
    <w:basedOn w:val="Normal"/>
    <w:link w:val="FooterChar"/>
    <w:uiPriority w:val="99"/>
    <w:unhideWhenUsed/>
    <w:rsid w:val="00794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D5F"/>
    <w:rPr>
      <w:lang w:val="en-ZA"/>
    </w:rPr>
  </w:style>
  <w:style w:type="paragraph" w:styleId="BalloonText">
    <w:name w:val="Balloon Text"/>
    <w:basedOn w:val="Normal"/>
    <w:link w:val="BalloonTextChar"/>
    <w:uiPriority w:val="99"/>
    <w:semiHidden/>
    <w:unhideWhenUsed/>
    <w:rsid w:val="00794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D5F"/>
    <w:rPr>
      <w:rFonts w:ascii="Tahoma" w:hAnsi="Tahoma" w:cs="Tahoma"/>
      <w:sz w:val="16"/>
      <w:szCs w:val="16"/>
      <w:lang w:val="en-ZA"/>
    </w:rPr>
  </w:style>
  <w:style w:type="paragraph" w:styleId="ListParagraph">
    <w:name w:val="List Paragraph"/>
    <w:basedOn w:val="Normal"/>
    <w:uiPriority w:val="34"/>
    <w:qFormat/>
    <w:rsid w:val="00794D5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6</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6</cp:revision>
  <cp:lastPrinted>2013-01-22T07:17:00Z</cp:lastPrinted>
  <dcterms:created xsi:type="dcterms:W3CDTF">2013-01-21T10:05:00Z</dcterms:created>
  <dcterms:modified xsi:type="dcterms:W3CDTF">2013-01-22T08:50:00Z</dcterms:modified>
</cp:coreProperties>
</file>