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23CEA" w14:textId="6F5C4196" w:rsidR="001F601A" w:rsidRPr="003959DF" w:rsidRDefault="00DA19E8" w:rsidP="003959DF">
      <w:pPr>
        <w:spacing w:after="0" w:line="240" w:lineRule="auto"/>
        <w:jc w:val="both"/>
        <w:rPr>
          <w:rFonts w:ascii="Times New Roman" w:hAnsi="Times New Roman" w:cs="Times New Roman"/>
          <w:sz w:val="24"/>
        </w:rPr>
      </w:pPr>
      <w:bookmarkStart w:id="0" w:name="_GoBack"/>
      <w:bookmarkEnd w:id="0"/>
      <w:r w:rsidRPr="003959DF">
        <w:rPr>
          <w:rFonts w:ascii="Times New Roman" w:hAnsi="Times New Roman" w:cs="Times New Roman"/>
          <w:sz w:val="24"/>
        </w:rPr>
        <w:t>JONAH CHIRAMBA</w:t>
      </w:r>
    </w:p>
    <w:p w14:paraId="17F95565" w14:textId="3BC32111" w:rsidR="001F601A" w:rsidRPr="003959DF" w:rsidRDefault="002C7DB5" w:rsidP="003959DF">
      <w:pPr>
        <w:spacing w:after="0" w:line="240" w:lineRule="auto"/>
        <w:jc w:val="both"/>
        <w:rPr>
          <w:rFonts w:ascii="Times New Roman" w:hAnsi="Times New Roman" w:cs="Times New Roman"/>
          <w:sz w:val="24"/>
        </w:rPr>
      </w:pPr>
      <w:r w:rsidRPr="003959DF">
        <w:rPr>
          <w:rFonts w:ascii="Times New Roman" w:hAnsi="Times New Roman" w:cs="Times New Roman"/>
          <w:sz w:val="24"/>
        </w:rPr>
        <w:t>versus</w:t>
      </w:r>
    </w:p>
    <w:p w14:paraId="4A6C18E5" w14:textId="63FAA3CE" w:rsidR="001F601A" w:rsidRDefault="00DA19E8" w:rsidP="003959DF">
      <w:pPr>
        <w:spacing w:after="0" w:line="240" w:lineRule="auto"/>
        <w:jc w:val="both"/>
        <w:rPr>
          <w:rFonts w:ascii="Times New Roman" w:hAnsi="Times New Roman" w:cs="Times New Roman"/>
          <w:sz w:val="24"/>
        </w:rPr>
      </w:pPr>
      <w:r w:rsidRPr="003959DF">
        <w:rPr>
          <w:rFonts w:ascii="Times New Roman" w:hAnsi="Times New Roman" w:cs="Times New Roman"/>
          <w:sz w:val="24"/>
        </w:rPr>
        <w:t>THE STATE</w:t>
      </w:r>
    </w:p>
    <w:p w14:paraId="73E40203" w14:textId="77777777" w:rsidR="003959DF" w:rsidRDefault="003959DF" w:rsidP="003959DF">
      <w:pPr>
        <w:spacing w:after="0" w:line="240" w:lineRule="auto"/>
        <w:jc w:val="both"/>
        <w:rPr>
          <w:rFonts w:ascii="Times New Roman" w:hAnsi="Times New Roman" w:cs="Times New Roman"/>
          <w:sz w:val="24"/>
        </w:rPr>
      </w:pPr>
    </w:p>
    <w:p w14:paraId="0D2E31CB" w14:textId="77777777" w:rsidR="003959DF" w:rsidRDefault="003959DF" w:rsidP="003959DF">
      <w:pPr>
        <w:spacing w:after="0" w:line="240" w:lineRule="auto"/>
        <w:jc w:val="both"/>
        <w:rPr>
          <w:rFonts w:ascii="Times New Roman" w:hAnsi="Times New Roman" w:cs="Times New Roman"/>
          <w:sz w:val="24"/>
        </w:rPr>
      </w:pPr>
    </w:p>
    <w:p w14:paraId="4038E03C" w14:textId="77777777" w:rsidR="003959DF" w:rsidRPr="003959DF" w:rsidRDefault="003959DF" w:rsidP="003959DF">
      <w:pPr>
        <w:spacing w:after="0" w:line="240" w:lineRule="auto"/>
        <w:jc w:val="both"/>
        <w:rPr>
          <w:rFonts w:ascii="Times New Roman" w:hAnsi="Times New Roman" w:cs="Times New Roman"/>
          <w:sz w:val="24"/>
        </w:rPr>
      </w:pPr>
    </w:p>
    <w:p w14:paraId="216AFEBD" w14:textId="16F3138D" w:rsidR="002C7DB5" w:rsidRPr="003959DF" w:rsidRDefault="002C7DB5" w:rsidP="003959DF">
      <w:pPr>
        <w:spacing w:after="0" w:line="240" w:lineRule="auto"/>
        <w:jc w:val="both"/>
        <w:rPr>
          <w:rFonts w:ascii="Times New Roman" w:hAnsi="Times New Roman" w:cs="Times New Roman"/>
          <w:sz w:val="24"/>
        </w:rPr>
      </w:pPr>
      <w:r w:rsidRPr="003959DF">
        <w:rPr>
          <w:rFonts w:ascii="Times New Roman" w:hAnsi="Times New Roman" w:cs="Times New Roman"/>
          <w:sz w:val="24"/>
        </w:rPr>
        <w:t>HIGH COURT OF ZIMBABWE</w:t>
      </w:r>
    </w:p>
    <w:p w14:paraId="0641D69B" w14:textId="25F3A516" w:rsidR="002C7DB5" w:rsidRPr="003959DF" w:rsidRDefault="002C7DB5" w:rsidP="003959DF">
      <w:pPr>
        <w:spacing w:after="0" w:line="240" w:lineRule="auto"/>
        <w:jc w:val="both"/>
        <w:rPr>
          <w:rFonts w:ascii="Times New Roman" w:hAnsi="Times New Roman" w:cs="Times New Roman"/>
          <w:sz w:val="24"/>
        </w:rPr>
      </w:pPr>
      <w:r w:rsidRPr="003959DF">
        <w:rPr>
          <w:rFonts w:ascii="Times New Roman" w:hAnsi="Times New Roman" w:cs="Times New Roman"/>
          <w:sz w:val="24"/>
        </w:rPr>
        <w:t xml:space="preserve">NDEWERE, </w:t>
      </w:r>
      <w:r w:rsidR="003959DF">
        <w:rPr>
          <w:rFonts w:ascii="Times New Roman" w:hAnsi="Times New Roman" w:cs="Times New Roman"/>
          <w:sz w:val="24"/>
        </w:rPr>
        <w:t>J</w:t>
      </w:r>
      <w:r w:rsidRPr="003959DF">
        <w:rPr>
          <w:rFonts w:ascii="Times New Roman" w:hAnsi="Times New Roman" w:cs="Times New Roman"/>
          <w:sz w:val="24"/>
        </w:rPr>
        <w:t xml:space="preserve"> </w:t>
      </w:r>
    </w:p>
    <w:p w14:paraId="0624C2B2" w14:textId="7FECD437" w:rsidR="002C7DB5" w:rsidRDefault="002C7DB5" w:rsidP="003959DF">
      <w:pPr>
        <w:spacing w:after="0" w:line="240" w:lineRule="auto"/>
        <w:jc w:val="both"/>
        <w:rPr>
          <w:rFonts w:ascii="Times New Roman" w:hAnsi="Times New Roman" w:cs="Times New Roman"/>
          <w:sz w:val="24"/>
        </w:rPr>
      </w:pPr>
      <w:r w:rsidRPr="003959DF">
        <w:rPr>
          <w:rFonts w:ascii="Times New Roman" w:hAnsi="Times New Roman" w:cs="Times New Roman"/>
          <w:sz w:val="24"/>
        </w:rPr>
        <w:t xml:space="preserve">HARARE, </w:t>
      </w:r>
      <w:r w:rsidR="00D7444E" w:rsidRPr="003959DF">
        <w:rPr>
          <w:rFonts w:ascii="Times New Roman" w:hAnsi="Times New Roman" w:cs="Times New Roman"/>
          <w:sz w:val="24"/>
        </w:rPr>
        <w:t>2</w:t>
      </w:r>
      <w:r w:rsidRPr="003959DF">
        <w:rPr>
          <w:rFonts w:ascii="Times New Roman" w:hAnsi="Times New Roman" w:cs="Times New Roman"/>
          <w:sz w:val="24"/>
        </w:rPr>
        <w:t xml:space="preserve"> M</w:t>
      </w:r>
      <w:r w:rsidR="003959DF" w:rsidRPr="003959DF">
        <w:rPr>
          <w:rFonts w:ascii="Times New Roman" w:hAnsi="Times New Roman" w:cs="Times New Roman"/>
          <w:sz w:val="24"/>
        </w:rPr>
        <w:t>arch</w:t>
      </w:r>
      <w:r w:rsidRPr="003959DF">
        <w:rPr>
          <w:rFonts w:ascii="Times New Roman" w:hAnsi="Times New Roman" w:cs="Times New Roman"/>
          <w:sz w:val="24"/>
        </w:rPr>
        <w:t xml:space="preserve"> 2018</w:t>
      </w:r>
    </w:p>
    <w:p w14:paraId="5F1F4045" w14:textId="77777777" w:rsidR="003959DF" w:rsidRDefault="003959DF" w:rsidP="003959DF">
      <w:pPr>
        <w:spacing w:after="0" w:line="240" w:lineRule="auto"/>
        <w:jc w:val="both"/>
        <w:rPr>
          <w:rFonts w:ascii="Times New Roman" w:hAnsi="Times New Roman" w:cs="Times New Roman"/>
          <w:sz w:val="24"/>
        </w:rPr>
      </w:pPr>
    </w:p>
    <w:p w14:paraId="6EFEB871" w14:textId="77777777" w:rsidR="003959DF" w:rsidRDefault="003959DF" w:rsidP="003959DF">
      <w:pPr>
        <w:spacing w:after="0" w:line="240" w:lineRule="auto"/>
        <w:jc w:val="both"/>
        <w:rPr>
          <w:rFonts w:ascii="Times New Roman" w:hAnsi="Times New Roman" w:cs="Times New Roman"/>
          <w:sz w:val="24"/>
        </w:rPr>
      </w:pPr>
    </w:p>
    <w:p w14:paraId="41D0A765" w14:textId="5259837D" w:rsidR="003959DF" w:rsidRDefault="003959DF" w:rsidP="003959DF">
      <w:pPr>
        <w:spacing w:after="0" w:line="240" w:lineRule="auto"/>
        <w:jc w:val="both"/>
        <w:rPr>
          <w:rFonts w:ascii="Times New Roman" w:hAnsi="Times New Roman" w:cs="Times New Roman"/>
          <w:b/>
          <w:sz w:val="24"/>
        </w:rPr>
      </w:pPr>
      <w:r w:rsidRPr="003959DF">
        <w:rPr>
          <w:rFonts w:ascii="Times New Roman" w:hAnsi="Times New Roman" w:cs="Times New Roman"/>
          <w:b/>
          <w:sz w:val="24"/>
        </w:rPr>
        <w:t>Application For Bail On Changed Circumstances</w:t>
      </w:r>
    </w:p>
    <w:p w14:paraId="5F7FB85D" w14:textId="77777777" w:rsidR="003959DF" w:rsidRDefault="003959DF" w:rsidP="003959DF">
      <w:pPr>
        <w:spacing w:after="0" w:line="240" w:lineRule="auto"/>
        <w:jc w:val="both"/>
        <w:rPr>
          <w:rFonts w:ascii="Times New Roman" w:hAnsi="Times New Roman" w:cs="Times New Roman"/>
          <w:sz w:val="24"/>
        </w:rPr>
      </w:pPr>
    </w:p>
    <w:p w14:paraId="7CB29ED6" w14:textId="77777777" w:rsidR="003959DF" w:rsidRPr="003959DF" w:rsidRDefault="003959DF" w:rsidP="003959DF">
      <w:pPr>
        <w:spacing w:after="0" w:line="240" w:lineRule="auto"/>
        <w:jc w:val="both"/>
        <w:rPr>
          <w:rFonts w:ascii="Times New Roman" w:hAnsi="Times New Roman" w:cs="Times New Roman"/>
          <w:sz w:val="24"/>
        </w:rPr>
      </w:pPr>
    </w:p>
    <w:p w14:paraId="0B1DD028" w14:textId="109EC258" w:rsidR="002C7DB5" w:rsidRPr="003959DF" w:rsidRDefault="002C7DB5" w:rsidP="003959DF">
      <w:pPr>
        <w:spacing w:after="0" w:line="240" w:lineRule="auto"/>
        <w:jc w:val="both"/>
        <w:rPr>
          <w:rFonts w:ascii="Times New Roman" w:hAnsi="Times New Roman" w:cs="Times New Roman"/>
          <w:sz w:val="24"/>
        </w:rPr>
      </w:pPr>
      <w:r w:rsidRPr="003959DF">
        <w:rPr>
          <w:rFonts w:ascii="Times New Roman" w:hAnsi="Times New Roman" w:cs="Times New Roman"/>
          <w:sz w:val="24"/>
        </w:rPr>
        <w:t>Applicant appearing in Person</w:t>
      </w:r>
    </w:p>
    <w:p w14:paraId="36BF601D" w14:textId="0B5E1D49" w:rsidR="002C7DB5" w:rsidRDefault="002C7DB5" w:rsidP="003959DF">
      <w:pPr>
        <w:spacing w:after="0" w:line="240" w:lineRule="auto"/>
        <w:jc w:val="both"/>
        <w:rPr>
          <w:rFonts w:ascii="Times New Roman" w:hAnsi="Times New Roman" w:cs="Times New Roman"/>
          <w:sz w:val="24"/>
        </w:rPr>
      </w:pPr>
      <w:r w:rsidRPr="003959DF">
        <w:rPr>
          <w:rFonts w:ascii="Times New Roman" w:hAnsi="Times New Roman" w:cs="Times New Roman"/>
          <w:sz w:val="24"/>
        </w:rPr>
        <w:t xml:space="preserve">T </w:t>
      </w:r>
      <w:r w:rsidRPr="003959DF">
        <w:rPr>
          <w:rFonts w:ascii="Times New Roman" w:hAnsi="Times New Roman" w:cs="Times New Roman"/>
          <w:i/>
          <w:sz w:val="24"/>
        </w:rPr>
        <w:t>Kasema</w:t>
      </w:r>
      <w:r w:rsidRPr="003959DF">
        <w:rPr>
          <w:rFonts w:ascii="Times New Roman" w:hAnsi="Times New Roman" w:cs="Times New Roman"/>
          <w:sz w:val="24"/>
        </w:rPr>
        <w:t xml:space="preserve">, for the </w:t>
      </w:r>
      <w:r w:rsidR="003959DF">
        <w:rPr>
          <w:rFonts w:ascii="Times New Roman" w:hAnsi="Times New Roman" w:cs="Times New Roman"/>
          <w:sz w:val="24"/>
        </w:rPr>
        <w:t>r</w:t>
      </w:r>
      <w:r w:rsidRPr="003959DF">
        <w:rPr>
          <w:rFonts w:ascii="Times New Roman" w:hAnsi="Times New Roman" w:cs="Times New Roman"/>
          <w:sz w:val="24"/>
        </w:rPr>
        <w:t>espondent</w:t>
      </w:r>
    </w:p>
    <w:p w14:paraId="00E9FD12" w14:textId="77777777" w:rsidR="003959DF" w:rsidRPr="003959DF" w:rsidRDefault="003959DF" w:rsidP="003959DF">
      <w:pPr>
        <w:spacing w:after="0" w:line="240" w:lineRule="auto"/>
        <w:jc w:val="both"/>
        <w:rPr>
          <w:rFonts w:ascii="Times New Roman" w:hAnsi="Times New Roman" w:cs="Times New Roman"/>
          <w:b/>
          <w:sz w:val="24"/>
        </w:rPr>
      </w:pPr>
    </w:p>
    <w:p w14:paraId="3E7E245E" w14:textId="77777777" w:rsidR="002C7DB5" w:rsidRPr="003959DF" w:rsidRDefault="002C7DB5" w:rsidP="003959DF">
      <w:pPr>
        <w:spacing w:after="0" w:line="240" w:lineRule="auto"/>
        <w:jc w:val="both"/>
        <w:rPr>
          <w:rFonts w:ascii="Times New Roman" w:hAnsi="Times New Roman" w:cs="Times New Roman"/>
          <w:b/>
          <w:sz w:val="24"/>
        </w:rPr>
      </w:pPr>
    </w:p>
    <w:p w14:paraId="7D64A3B0" w14:textId="609E1A63" w:rsidR="001F601A" w:rsidRPr="003959DF" w:rsidRDefault="00A72F8F" w:rsidP="003959DF">
      <w:pPr>
        <w:spacing w:after="0" w:line="360" w:lineRule="auto"/>
        <w:ind w:firstLine="720"/>
        <w:jc w:val="both"/>
        <w:rPr>
          <w:rFonts w:ascii="Times New Roman" w:hAnsi="Times New Roman" w:cs="Times New Roman"/>
          <w:sz w:val="24"/>
        </w:rPr>
      </w:pPr>
      <w:r w:rsidRPr="003959DF">
        <w:rPr>
          <w:rFonts w:ascii="Times New Roman" w:hAnsi="Times New Roman" w:cs="Times New Roman"/>
          <w:sz w:val="24"/>
        </w:rPr>
        <w:t>ND</w:t>
      </w:r>
      <w:r w:rsidR="00294512" w:rsidRPr="003959DF">
        <w:rPr>
          <w:rFonts w:ascii="Times New Roman" w:hAnsi="Times New Roman" w:cs="Times New Roman"/>
          <w:sz w:val="24"/>
        </w:rPr>
        <w:t xml:space="preserve">EWERE </w:t>
      </w:r>
      <w:r w:rsidR="002C7DB5" w:rsidRPr="003959DF">
        <w:rPr>
          <w:rFonts w:ascii="Times New Roman" w:hAnsi="Times New Roman" w:cs="Times New Roman"/>
          <w:sz w:val="24"/>
        </w:rPr>
        <w:t>J</w:t>
      </w:r>
      <w:r w:rsidR="001F601A" w:rsidRPr="003959DF">
        <w:rPr>
          <w:rFonts w:ascii="Times New Roman" w:hAnsi="Times New Roman" w:cs="Times New Roman"/>
          <w:sz w:val="24"/>
        </w:rPr>
        <w:t xml:space="preserve">: On 17 November 2017, an application was made for bail pending trial. The application was dismissed by this </w:t>
      </w:r>
      <w:r w:rsidR="00C326D1" w:rsidRPr="003959DF">
        <w:rPr>
          <w:rFonts w:ascii="Times New Roman" w:hAnsi="Times New Roman" w:cs="Times New Roman"/>
          <w:sz w:val="24"/>
        </w:rPr>
        <w:t>Honourable</w:t>
      </w:r>
      <w:r w:rsidR="001F601A" w:rsidRPr="003959DF">
        <w:rPr>
          <w:rFonts w:ascii="Times New Roman" w:hAnsi="Times New Roman" w:cs="Times New Roman"/>
          <w:sz w:val="24"/>
        </w:rPr>
        <w:t xml:space="preserve"> Court on 19 November 2017.</w:t>
      </w:r>
    </w:p>
    <w:p w14:paraId="04DD163E" w14:textId="2892E197" w:rsidR="001F601A" w:rsidRDefault="001F601A" w:rsidP="003959DF">
      <w:pPr>
        <w:spacing w:after="0" w:line="360" w:lineRule="auto"/>
        <w:ind w:firstLine="720"/>
        <w:jc w:val="both"/>
        <w:rPr>
          <w:rFonts w:ascii="Times New Roman" w:hAnsi="Times New Roman" w:cs="Times New Roman"/>
          <w:sz w:val="24"/>
        </w:rPr>
      </w:pPr>
      <w:r w:rsidRPr="003959DF">
        <w:rPr>
          <w:rFonts w:ascii="Times New Roman" w:hAnsi="Times New Roman" w:cs="Times New Roman"/>
          <w:sz w:val="24"/>
        </w:rPr>
        <w:t>The reasons for the State’s opposition to bail being granted at the time as can be gleaned from the Form 242 and the State’s response to the application were tha</w:t>
      </w:r>
      <w:r w:rsidR="003959DF">
        <w:rPr>
          <w:rFonts w:ascii="Times New Roman" w:hAnsi="Times New Roman" w:cs="Times New Roman"/>
          <w:sz w:val="24"/>
        </w:rPr>
        <w:t>t:</w:t>
      </w:r>
    </w:p>
    <w:p w14:paraId="66190157" w14:textId="77777777" w:rsidR="003959DF" w:rsidRPr="003959DF" w:rsidRDefault="003959DF" w:rsidP="003959DF">
      <w:pPr>
        <w:spacing w:after="0"/>
        <w:ind w:firstLine="720"/>
        <w:jc w:val="both"/>
        <w:rPr>
          <w:rFonts w:ascii="Times New Roman" w:hAnsi="Times New Roman" w:cs="Times New Roman"/>
          <w:sz w:val="24"/>
        </w:rPr>
      </w:pPr>
    </w:p>
    <w:p w14:paraId="72AB257F" w14:textId="11B5C625" w:rsidR="001F601A" w:rsidRPr="003959DF" w:rsidRDefault="001F601A" w:rsidP="003959DF">
      <w:pPr>
        <w:pStyle w:val="ListParagraph"/>
        <w:numPr>
          <w:ilvl w:val="0"/>
          <w:numId w:val="1"/>
        </w:numPr>
        <w:jc w:val="both"/>
        <w:rPr>
          <w:rFonts w:ascii="Times New Roman" w:hAnsi="Times New Roman" w:cs="Times New Roman"/>
          <w:sz w:val="24"/>
        </w:rPr>
      </w:pPr>
      <w:r w:rsidRPr="003959DF">
        <w:rPr>
          <w:rFonts w:ascii="Times New Roman" w:hAnsi="Times New Roman" w:cs="Times New Roman"/>
          <w:sz w:val="24"/>
        </w:rPr>
        <w:t>The applicant was accused of having committed murder, a very serious offence under aggravating circumstances. He had allegedly killed the deceased during the course of an armed robbery. If convicted, the applicant could well face the death penalty.</w:t>
      </w:r>
    </w:p>
    <w:p w14:paraId="057F32FE" w14:textId="226C2CED" w:rsidR="001F601A" w:rsidRPr="003959DF" w:rsidRDefault="001F601A" w:rsidP="003959DF">
      <w:pPr>
        <w:pStyle w:val="ListParagraph"/>
        <w:numPr>
          <w:ilvl w:val="0"/>
          <w:numId w:val="1"/>
        </w:numPr>
        <w:jc w:val="both"/>
        <w:rPr>
          <w:rFonts w:ascii="Times New Roman" w:hAnsi="Times New Roman" w:cs="Times New Roman"/>
          <w:sz w:val="24"/>
        </w:rPr>
      </w:pPr>
      <w:r w:rsidRPr="003959DF">
        <w:rPr>
          <w:rFonts w:ascii="Times New Roman" w:hAnsi="Times New Roman" w:cs="Times New Roman"/>
          <w:sz w:val="24"/>
        </w:rPr>
        <w:t>The applicant has been on the run and had only been arrested after a serious manhunt.</w:t>
      </w:r>
    </w:p>
    <w:p w14:paraId="2B0439DE" w14:textId="25BEDE97" w:rsidR="001F601A" w:rsidRPr="003959DF" w:rsidRDefault="001F601A" w:rsidP="003959DF">
      <w:pPr>
        <w:pStyle w:val="ListParagraph"/>
        <w:numPr>
          <w:ilvl w:val="0"/>
          <w:numId w:val="1"/>
        </w:numPr>
        <w:jc w:val="both"/>
        <w:rPr>
          <w:rFonts w:ascii="Times New Roman" w:hAnsi="Times New Roman" w:cs="Times New Roman"/>
          <w:sz w:val="24"/>
        </w:rPr>
      </w:pPr>
      <w:r w:rsidRPr="003959DF">
        <w:rPr>
          <w:rFonts w:ascii="Times New Roman" w:hAnsi="Times New Roman" w:cs="Times New Roman"/>
          <w:sz w:val="24"/>
        </w:rPr>
        <w:t>The applicant went on to commit further serious offences after the alleged murder. These included unlawful entry, theft and theft of a motor vehicle. It was the State’s fear that if released, the applicant had shown that he was likely to commit further</w:t>
      </w:r>
      <w:r w:rsidR="00C326D1" w:rsidRPr="003959DF">
        <w:rPr>
          <w:rFonts w:ascii="Times New Roman" w:hAnsi="Times New Roman" w:cs="Times New Roman"/>
          <w:sz w:val="24"/>
        </w:rPr>
        <w:t xml:space="preserve"> similar offences.</w:t>
      </w:r>
    </w:p>
    <w:p w14:paraId="266E001A" w14:textId="7608BBB3" w:rsidR="00C326D1" w:rsidRPr="003959DF" w:rsidRDefault="00C326D1" w:rsidP="003959DF">
      <w:pPr>
        <w:pStyle w:val="ListParagraph"/>
        <w:numPr>
          <w:ilvl w:val="0"/>
          <w:numId w:val="1"/>
        </w:numPr>
        <w:jc w:val="both"/>
        <w:rPr>
          <w:rFonts w:ascii="Times New Roman" w:hAnsi="Times New Roman" w:cs="Times New Roman"/>
          <w:sz w:val="24"/>
        </w:rPr>
      </w:pPr>
      <w:r w:rsidRPr="003959DF">
        <w:rPr>
          <w:rFonts w:ascii="Times New Roman" w:hAnsi="Times New Roman" w:cs="Times New Roman"/>
          <w:sz w:val="24"/>
        </w:rPr>
        <w:t>The applicant was likely to interfere with witnesses since they resided in the locality with him.</w:t>
      </w:r>
    </w:p>
    <w:p w14:paraId="4815C2C1" w14:textId="7C092178" w:rsidR="00C326D1" w:rsidRPr="003959DF" w:rsidRDefault="00C326D1" w:rsidP="003959DF">
      <w:pPr>
        <w:spacing w:after="0" w:line="360" w:lineRule="auto"/>
        <w:ind w:firstLine="720"/>
        <w:jc w:val="both"/>
        <w:rPr>
          <w:rFonts w:ascii="Times New Roman" w:hAnsi="Times New Roman" w:cs="Times New Roman"/>
          <w:sz w:val="24"/>
        </w:rPr>
      </w:pPr>
      <w:r w:rsidRPr="003959DF">
        <w:rPr>
          <w:rFonts w:ascii="Times New Roman" w:hAnsi="Times New Roman" w:cs="Times New Roman"/>
          <w:sz w:val="24"/>
        </w:rPr>
        <w:t>On 8 February 2018, the applicant then f</w:t>
      </w:r>
      <w:r w:rsidR="00F121E9" w:rsidRPr="003959DF">
        <w:rPr>
          <w:rFonts w:ascii="Times New Roman" w:hAnsi="Times New Roman" w:cs="Times New Roman"/>
          <w:sz w:val="24"/>
        </w:rPr>
        <w:t>i</w:t>
      </w:r>
      <w:r w:rsidRPr="003959DF">
        <w:rPr>
          <w:rFonts w:ascii="Times New Roman" w:hAnsi="Times New Roman" w:cs="Times New Roman"/>
          <w:sz w:val="24"/>
        </w:rPr>
        <w:t>led the current application citing changed circumstances.</w:t>
      </w:r>
    </w:p>
    <w:p w14:paraId="6642AFAB" w14:textId="04557DB5" w:rsidR="00C326D1" w:rsidRPr="003959DF" w:rsidRDefault="00C326D1" w:rsidP="003959DF">
      <w:pPr>
        <w:spacing w:after="0" w:line="360" w:lineRule="auto"/>
        <w:ind w:firstLine="720"/>
        <w:jc w:val="both"/>
        <w:rPr>
          <w:rFonts w:ascii="Times New Roman" w:hAnsi="Times New Roman" w:cs="Times New Roman"/>
          <w:sz w:val="24"/>
        </w:rPr>
      </w:pPr>
      <w:r w:rsidRPr="003959DF">
        <w:rPr>
          <w:rFonts w:ascii="Times New Roman" w:hAnsi="Times New Roman" w:cs="Times New Roman"/>
          <w:sz w:val="24"/>
        </w:rPr>
        <w:t>From the onset, I wish to state that in my view an application for bail on the basis of changed circumstances must of necessity show that since the initial bail application, there has been a change of the circumstances which had been used to oppose or deny the applicant his initial bail application. It is incumbent upon the applicant to show such a change of circumstances.</w:t>
      </w:r>
    </w:p>
    <w:p w14:paraId="4C59C6DE" w14:textId="689EF846" w:rsidR="0098443C" w:rsidRPr="003959DF" w:rsidRDefault="00C326D1" w:rsidP="003959DF">
      <w:pPr>
        <w:spacing w:after="0" w:line="360" w:lineRule="auto"/>
        <w:ind w:firstLine="720"/>
        <w:jc w:val="both"/>
        <w:rPr>
          <w:rFonts w:ascii="Times New Roman" w:hAnsi="Times New Roman" w:cs="Times New Roman"/>
          <w:sz w:val="24"/>
        </w:rPr>
      </w:pPr>
      <w:r w:rsidRPr="003959DF">
        <w:rPr>
          <w:rFonts w:ascii="Times New Roman" w:hAnsi="Times New Roman" w:cs="Times New Roman"/>
          <w:sz w:val="24"/>
        </w:rPr>
        <w:lastRenderedPageBreak/>
        <w:t>In</w:t>
      </w:r>
      <w:r w:rsidRPr="003959DF">
        <w:rPr>
          <w:rFonts w:ascii="Times New Roman" w:hAnsi="Times New Roman" w:cs="Times New Roman"/>
          <w:i/>
          <w:sz w:val="24"/>
        </w:rPr>
        <w:t xml:space="preserve"> casu,</w:t>
      </w:r>
      <w:r w:rsidRPr="003959DF">
        <w:rPr>
          <w:rFonts w:ascii="Times New Roman" w:hAnsi="Times New Roman" w:cs="Times New Roman"/>
          <w:sz w:val="24"/>
        </w:rPr>
        <w:t xml:space="preserve"> the applicant has not shown or even alleged that there are changes in the circumstances stated above. He relies only on the “passage of time” to make his application. He contends that after being initially denied bail in November, </w:t>
      </w:r>
      <w:r w:rsidR="00F2484F">
        <w:rPr>
          <w:rFonts w:ascii="Times New Roman" w:hAnsi="Times New Roman" w:cs="Times New Roman"/>
          <w:sz w:val="24"/>
        </w:rPr>
        <w:t>2017</w:t>
      </w:r>
      <w:r w:rsidR="002316DB">
        <w:rPr>
          <w:rFonts w:ascii="Times New Roman" w:hAnsi="Times New Roman" w:cs="Times New Roman"/>
          <w:sz w:val="24"/>
        </w:rPr>
        <w:t>,</w:t>
      </w:r>
      <w:r w:rsidR="00F2484F">
        <w:rPr>
          <w:rFonts w:ascii="Times New Roman" w:hAnsi="Times New Roman" w:cs="Times New Roman"/>
          <w:sz w:val="24"/>
        </w:rPr>
        <w:t xml:space="preserve"> </w:t>
      </w:r>
      <w:r w:rsidRPr="003959DF">
        <w:rPr>
          <w:rFonts w:ascii="Times New Roman" w:hAnsi="Times New Roman" w:cs="Times New Roman"/>
          <w:sz w:val="24"/>
        </w:rPr>
        <w:t>the lapse of 2 month</w:t>
      </w:r>
      <w:r w:rsidR="00F2484F">
        <w:rPr>
          <w:rFonts w:ascii="Times New Roman" w:hAnsi="Times New Roman" w:cs="Times New Roman"/>
          <w:sz w:val="24"/>
        </w:rPr>
        <w:t>s</w:t>
      </w:r>
      <w:r w:rsidRPr="003959DF">
        <w:rPr>
          <w:rFonts w:ascii="Times New Roman" w:hAnsi="Times New Roman" w:cs="Times New Roman"/>
          <w:sz w:val="24"/>
        </w:rPr>
        <w:t xml:space="preserve"> constitutes a </w:t>
      </w:r>
      <w:r w:rsidR="0098443C" w:rsidRPr="003959DF">
        <w:rPr>
          <w:rFonts w:ascii="Times New Roman" w:hAnsi="Times New Roman" w:cs="Times New Roman"/>
          <w:sz w:val="24"/>
        </w:rPr>
        <w:t>changed circumstance which entitles him to be released on bail. In fact, he followed the 8 February</w:t>
      </w:r>
      <w:r w:rsidR="002316DB">
        <w:rPr>
          <w:rFonts w:ascii="Times New Roman" w:hAnsi="Times New Roman" w:cs="Times New Roman"/>
          <w:sz w:val="24"/>
        </w:rPr>
        <w:t>,</w:t>
      </w:r>
      <w:r w:rsidR="0098443C" w:rsidRPr="003959DF">
        <w:rPr>
          <w:rFonts w:ascii="Times New Roman" w:hAnsi="Times New Roman" w:cs="Times New Roman"/>
          <w:sz w:val="24"/>
        </w:rPr>
        <w:t xml:space="preserve"> </w:t>
      </w:r>
      <w:r w:rsidR="00F2484F">
        <w:rPr>
          <w:rFonts w:ascii="Times New Roman" w:hAnsi="Times New Roman" w:cs="Times New Roman"/>
          <w:sz w:val="24"/>
        </w:rPr>
        <w:t>2018</w:t>
      </w:r>
      <w:r w:rsidR="002316DB">
        <w:rPr>
          <w:rFonts w:ascii="Times New Roman" w:hAnsi="Times New Roman" w:cs="Times New Roman"/>
          <w:sz w:val="24"/>
        </w:rPr>
        <w:t>,</w:t>
      </w:r>
      <w:r w:rsidR="00F2484F">
        <w:rPr>
          <w:rFonts w:ascii="Times New Roman" w:hAnsi="Times New Roman" w:cs="Times New Roman"/>
          <w:sz w:val="24"/>
        </w:rPr>
        <w:t xml:space="preserve"> </w:t>
      </w:r>
      <w:r w:rsidR="0098443C" w:rsidRPr="003959DF">
        <w:rPr>
          <w:rFonts w:ascii="Times New Roman" w:hAnsi="Times New Roman" w:cs="Times New Roman"/>
          <w:sz w:val="24"/>
        </w:rPr>
        <w:t>application with a supplementary one on 19 February</w:t>
      </w:r>
      <w:r w:rsidR="00F2484F">
        <w:rPr>
          <w:rFonts w:ascii="Times New Roman" w:hAnsi="Times New Roman" w:cs="Times New Roman"/>
          <w:sz w:val="24"/>
        </w:rPr>
        <w:t>, 2018</w:t>
      </w:r>
      <w:r w:rsidR="0098443C" w:rsidRPr="003959DF">
        <w:rPr>
          <w:rFonts w:ascii="Times New Roman" w:hAnsi="Times New Roman" w:cs="Times New Roman"/>
          <w:sz w:val="24"/>
        </w:rPr>
        <w:t>. In effect all the applicant has done amounts to urging the court to release him as he has been in custody for a total of 8 months. It should be remembered that changed circumstances</w:t>
      </w:r>
      <w:r w:rsidR="00473364" w:rsidRPr="003959DF">
        <w:rPr>
          <w:rFonts w:ascii="Times New Roman" w:hAnsi="Times New Roman" w:cs="Times New Roman"/>
          <w:sz w:val="24"/>
        </w:rPr>
        <w:t>, in this context,</w:t>
      </w:r>
      <w:r w:rsidR="0098443C" w:rsidRPr="003959DF">
        <w:rPr>
          <w:rFonts w:ascii="Times New Roman" w:hAnsi="Times New Roman" w:cs="Times New Roman"/>
          <w:sz w:val="24"/>
        </w:rPr>
        <w:t xml:space="preserve"> </w:t>
      </w:r>
      <w:r w:rsidR="00473364" w:rsidRPr="003959DF">
        <w:rPr>
          <w:rFonts w:ascii="Times New Roman" w:hAnsi="Times New Roman" w:cs="Times New Roman"/>
          <w:sz w:val="24"/>
        </w:rPr>
        <w:t>do not refer</w:t>
      </w:r>
      <w:r w:rsidR="0098443C" w:rsidRPr="003959DF">
        <w:rPr>
          <w:rFonts w:ascii="Times New Roman" w:hAnsi="Times New Roman" w:cs="Times New Roman"/>
          <w:sz w:val="24"/>
        </w:rPr>
        <w:t xml:space="preserve"> to </w:t>
      </w:r>
      <w:r w:rsidR="00473364" w:rsidRPr="003959DF">
        <w:rPr>
          <w:rFonts w:ascii="Times New Roman" w:hAnsi="Times New Roman" w:cs="Times New Roman"/>
          <w:sz w:val="24"/>
        </w:rPr>
        <w:t xml:space="preserve">simply </w:t>
      </w:r>
      <w:r w:rsidR="0098443C" w:rsidRPr="003959DF">
        <w:rPr>
          <w:rFonts w:ascii="Times New Roman" w:hAnsi="Times New Roman" w:cs="Times New Roman"/>
          <w:sz w:val="24"/>
        </w:rPr>
        <w:t>anything that has change</w:t>
      </w:r>
      <w:r w:rsidR="00F2484F">
        <w:rPr>
          <w:rFonts w:ascii="Times New Roman" w:hAnsi="Times New Roman" w:cs="Times New Roman"/>
          <w:sz w:val="24"/>
        </w:rPr>
        <w:t>d</w:t>
      </w:r>
      <w:r w:rsidR="0098443C" w:rsidRPr="003959DF">
        <w:rPr>
          <w:rFonts w:ascii="Times New Roman" w:hAnsi="Times New Roman" w:cs="Times New Roman"/>
          <w:sz w:val="24"/>
        </w:rPr>
        <w:t xml:space="preserve"> since the applicant’s incarceration</w:t>
      </w:r>
      <w:r w:rsidR="00473364" w:rsidRPr="003959DF">
        <w:rPr>
          <w:rFonts w:ascii="Times New Roman" w:hAnsi="Times New Roman" w:cs="Times New Roman"/>
          <w:sz w:val="24"/>
        </w:rPr>
        <w:t>.</w:t>
      </w:r>
      <w:r w:rsidR="0098443C" w:rsidRPr="003959DF">
        <w:rPr>
          <w:rFonts w:ascii="Times New Roman" w:hAnsi="Times New Roman" w:cs="Times New Roman"/>
          <w:sz w:val="24"/>
        </w:rPr>
        <w:t xml:space="preserve"> </w:t>
      </w:r>
      <w:r w:rsidR="00473364" w:rsidRPr="003959DF">
        <w:rPr>
          <w:rFonts w:ascii="Times New Roman" w:hAnsi="Times New Roman" w:cs="Times New Roman"/>
          <w:sz w:val="24"/>
        </w:rPr>
        <w:t>R</w:t>
      </w:r>
      <w:r w:rsidR="0098443C" w:rsidRPr="003959DF">
        <w:rPr>
          <w:rFonts w:ascii="Times New Roman" w:hAnsi="Times New Roman" w:cs="Times New Roman"/>
          <w:sz w:val="24"/>
        </w:rPr>
        <w:t>ather</w:t>
      </w:r>
      <w:r w:rsidR="00473364" w:rsidRPr="003959DF">
        <w:rPr>
          <w:rFonts w:ascii="Times New Roman" w:hAnsi="Times New Roman" w:cs="Times New Roman"/>
          <w:sz w:val="24"/>
        </w:rPr>
        <w:t xml:space="preserve">, </w:t>
      </w:r>
      <w:r w:rsidR="00F446ED" w:rsidRPr="003959DF">
        <w:rPr>
          <w:rFonts w:ascii="Times New Roman" w:hAnsi="Times New Roman" w:cs="Times New Roman"/>
          <w:sz w:val="24"/>
        </w:rPr>
        <w:t>the time period we must consider is the time since the Applicant was formerly denied bail. For instance</w:t>
      </w:r>
      <w:r w:rsidR="00051DD6" w:rsidRPr="003959DF">
        <w:rPr>
          <w:rFonts w:ascii="Times New Roman" w:hAnsi="Times New Roman" w:cs="Times New Roman"/>
          <w:sz w:val="24"/>
        </w:rPr>
        <w:t>,</w:t>
      </w:r>
      <w:r w:rsidR="00F446ED" w:rsidRPr="003959DF">
        <w:rPr>
          <w:rFonts w:ascii="Times New Roman" w:hAnsi="Times New Roman" w:cs="Times New Roman"/>
          <w:sz w:val="24"/>
        </w:rPr>
        <w:t xml:space="preserve"> if he had been denied bail on account of being a flight risk, have the facts since then changed so that the court might come to a different conclusion </w:t>
      </w:r>
      <w:r w:rsidR="00051DD6" w:rsidRPr="003959DF">
        <w:rPr>
          <w:rFonts w:ascii="Times New Roman" w:hAnsi="Times New Roman" w:cs="Times New Roman"/>
          <w:sz w:val="24"/>
        </w:rPr>
        <w:t>on that matter.</w:t>
      </w:r>
    </w:p>
    <w:p w14:paraId="6CBCA7AE" w14:textId="0D8A22BE" w:rsidR="00C326D1" w:rsidRPr="003959DF" w:rsidRDefault="0098443C" w:rsidP="003959DF">
      <w:pPr>
        <w:spacing w:after="0" w:line="360" w:lineRule="auto"/>
        <w:ind w:firstLine="720"/>
        <w:jc w:val="both"/>
        <w:rPr>
          <w:rFonts w:ascii="Times New Roman" w:hAnsi="Times New Roman" w:cs="Times New Roman"/>
          <w:sz w:val="24"/>
        </w:rPr>
      </w:pPr>
      <w:r w:rsidRPr="003959DF">
        <w:rPr>
          <w:rFonts w:ascii="Times New Roman" w:hAnsi="Times New Roman" w:cs="Times New Roman"/>
          <w:sz w:val="24"/>
        </w:rPr>
        <w:t xml:space="preserve">The case of </w:t>
      </w:r>
      <w:r w:rsidR="003959DF" w:rsidRPr="003959DF">
        <w:rPr>
          <w:rFonts w:ascii="Times New Roman" w:hAnsi="Times New Roman" w:cs="Times New Roman"/>
          <w:i/>
          <w:sz w:val="24"/>
        </w:rPr>
        <w:t xml:space="preserve">Thembinkosi Mathuthu </w:t>
      </w:r>
      <w:r w:rsidR="003959DF">
        <w:rPr>
          <w:rFonts w:ascii="Times New Roman" w:hAnsi="Times New Roman" w:cs="Times New Roman"/>
          <w:sz w:val="24"/>
        </w:rPr>
        <w:t>v</w:t>
      </w:r>
      <w:r w:rsidR="003959DF" w:rsidRPr="003959DF">
        <w:rPr>
          <w:rFonts w:ascii="Times New Roman" w:hAnsi="Times New Roman" w:cs="Times New Roman"/>
          <w:i/>
          <w:sz w:val="24"/>
        </w:rPr>
        <w:t xml:space="preserve"> The State</w:t>
      </w:r>
      <w:r w:rsidR="003959DF" w:rsidRPr="003959DF">
        <w:rPr>
          <w:rFonts w:ascii="Times New Roman" w:hAnsi="Times New Roman" w:cs="Times New Roman"/>
          <w:sz w:val="24"/>
        </w:rPr>
        <w:t xml:space="preserve"> </w:t>
      </w:r>
      <w:r w:rsidRPr="003959DF">
        <w:rPr>
          <w:rFonts w:ascii="Times New Roman" w:hAnsi="Times New Roman" w:cs="Times New Roman"/>
          <w:sz w:val="24"/>
        </w:rPr>
        <w:t xml:space="preserve">HH 182/17 has similar facts to the one before me.  </w:t>
      </w:r>
      <w:r w:rsidR="00E56094" w:rsidRPr="003959DF">
        <w:rPr>
          <w:rFonts w:ascii="Times New Roman" w:hAnsi="Times New Roman" w:cs="Times New Roman"/>
          <w:sz w:val="24"/>
        </w:rPr>
        <w:t>Applicant had allegedly committed murder during the course of a robbery. My brother, Ju</w:t>
      </w:r>
      <w:r w:rsidR="00F16CAE" w:rsidRPr="003959DF">
        <w:rPr>
          <w:rFonts w:ascii="Times New Roman" w:hAnsi="Times New Roman" w:cs="Times New Roman"/>
          <w:sz w:val="24"/>
        </w:rPr>
        <w:t xml:space="preserve">stice </w:t>
      </w:r>
      <w:r w:rsidR="00E56094" w:rsidRPr="003959DF">
        <w:rPr>
          <w:rFonts w:ascii="Times New Roman" w:hAnsi="Times New Roman" w:cs="Times New Roman"/>
          <w:smallCaps/>
          <w:sz w:val="24"/>
        </w:rPr>
        <w:t>Chitapi</w:t>
      </w:r>
      <w:r w:rsidR="00E56094" w:rsidRPr="003959DF">
        <w:rPr>
          <w:rFonts w:ascii="Times New Roman" w:hAnsi="Times New Roman" w:cs="Times New Roman"/>
          <w:sz w:val="24"/>
        </w:rPr>
        <w:t xml:space="preserve"> </w:t>
      </w:r>
      <w:r w:rsidR="00F2484F">
        <w:rPr>
          <w:rFonts w:ascii="Times New Roman" w:hAnsi="Times New Roman" w:cs="Times New Roman"/>
          <w:sz w:val="24"/>
        </w:rPr>
        <w:t>stated thus</w:t>
      </w:r>
      <w:r w:rsidR="003959DF">
        <w:rPr>
          <w:rFonts w:ascii="Times New Roman" w:hAnsi="Times New Roman" w:cs="Times New Roman"/>
          <w:sz w:val="24"/>
        </w:rPr>
        <w:t>:</w:t>
      </w:r>
      <w:r w:rsidR="00051DD6" w:rsidRPr="003959DF">
        <w:rPr>
          <w:rFonts w:ascii="Times New Roman" w:hAnsi="Times New Roman" w:cs="Times New Roman"/>
          <w:sz w:val="24"/>
        </w:rPr>
        <w:t xml:space="preserve"> </w:t>
      </w:r>
    </w:p>
    <w:p w14:paraId="2E1957EB" w14:textId="2224F58A" w:rsidR="00E56094" w:rsidRPr="003959DF" w:rsidRDefault="00E56094" w:rsidP="003959DF">
      <w:pPr>
        <w:ind w:left="720"/>
        <w:jc w:val="both"/>
        <w:rPr>
          <w:rFonts w:ascii="Times New Roman" w:hAnsi="Times New Roman" w:cs="Times New Roman"/>
          <w:sz w:val="24"/>
        </w:rPr>
      </w:pPr>
      <w:r w:rsidRPr="003959DF">
        <w:rPr>
          <w:rFonts w:ascii="Times New Roman" w:hAnsi="Times New Roman" w:cs="Times New Roman"/>
          <w:sz w:val="24"/>
        </w:rPr>
        <w:t>“</w:t>
      </w:r>
      <w:r w:rsidRPr="003959DF">
        <w:rPr>
          <w:rFonts w:ascii="Times New Roman" w:hAnsi="Times New Roman" w:cs="Times New Roman"/>
        </w:rPr>
        <w:t>The passage of time does not constitute an automatic entitlement to bail. Each case is dealt with on its own merits</w:t>
      </w:r>
      <w:r w:rsidRPr="003959DF">
        <w:rPr>
          <w:rFonts w:ascii="Times New Roman" w:hAnsi="Times New Roman" w:cs="Times New Roman"/>
          <w:sz w:val="24"/>
        </w:rPr>
        <w:t>”</w:t>
      </w:r>
    </w:p>
    <w:p w14:paraId="7EEC861F" w14:textId="09D4CB20" w:rsidR="00E56094" w:rsidRPr="003959DF" w:rsidRDefault="00E56094" w:rsidP="003959DF">
      <w:pPr>
        <w:ind w:firstLine="720"/>
        <w:jc w:val="both"/>
        <w:rPr>
          <w:rFonts w:ascii="Times New Roman" w:hAnsi="Times New Roman" w:cs="Times New Roman"/>
          <w:sz w:val="24"/>
        </w:rPr>
      </w:pPr>
      <w:r w:rsidRPr="003959DF">
        <w:rPr>
          <w:rFonts w:ascii="Times New Roman" w:hAnsi="Times New Roman" w:cs="Times New Roman"/>
          <w:sz w:val="24"/>
        </w:rPr>
        <w:t>I agree with the learned Judge’s statement.</w:t>
      </w:r>
    </w:p>
    <w:p w14:paraId="43813ABB" w14:textId="35A77B09" w:rsidR="00E56094" w:rsidRPr="003959DF" w:rsidRDefault="00E56094" w:rsidP="003959DF">
      <w:pPr>
        <w:spacing w:after="0" w:line="360" w:lineRule="auto"/>
        <w:ind w:firstLine="720"/>
        <w:jc w:val="both"/>
        <w:rPr>
          <w:rFonts w:ascii="Times New Roman" w:hAnsi="Times New Roman" w:cs="Times New Roman"/>
          <w:sz w:val="24"/>
        </w:rPr>
      </w:pPr>
      <w:r w:rsidRPr="003959DF">
        <w:rPr>
          <w:rFonts w:ascii="Times New Roman" w:hAnsi="Times New Roman" w:cs="Times New Roman"/>
          <w:sz w:val="24"/>
        </w:rPr>
        <w:t xml:space="preserve">In </w:t>
      </w:r>
      <w:r w:rsidRPr="003959DF">
        <w:rPr>
          <w:rFonts w:ascii="Times New Roman" w:hAnsi="Times New Roman" w:cs="Times New Roman"/>
          <w:i/>
          <w:sz w:val="24"/>
        </w:rPr>
        <w:t>casu</w:t>
      </w:r>
      <w:r w:rsidRPr="003959DF">
        <w:rPr>
          <w:rFonts w:ascii="Times New Roman" w:hAnsi="Times New Roman" w:cs="Times New Roman"/>
          <w:sz w:val="24"/>
        </w:rPr>
        <w:t>, a lapse of only 2 months cannot be</w:t>
      </w:r>
      <w:r w:rsidR="00F2484F">
        <w:rPr>
          <w:rFonts w:ascii="Times New Roman" w:hAnsi="Times New Roman" w:cs="Times New Roman"/>
          <w:sz w:val="24"/>
        </w:rPr>
        <w:t xml:space="preserve"> so </w:t>
      </w:r>
      <w:r w:rsidRPr="003959DF">
        <w:rPr>
          <w:rFonts w:ascii="Times New Roman" w:hAnsi="Times New Roman" w:cs="Times New Roman"/>
          <w:sz w:val="24"/>
        </w:rPr>
        <w:t xml:space="preserve">said to be </w:t>
      </w:r>
      <w:r w:rsidR="002316DB">
        <w:rPr>
          <w:rFonts w:ascii="Times New Roman" w:hAnsi="Times New Roman" w:cs="Times New Roman"/>
          <w:sz w:val="24"/>
        </w:rPr>
        <w:t xml:space="preserve">so </w:t>
      </w:r>
      <w:r w:rsidRPr="003959DF">
        <w:rPr>
          <w:rFonts w:ascii="Times New Roman" w:hAnsi="Times New Roman" w:cs="Times New Roman"/>
          <w:sz w:val="24"/>
        </w:rPr>
        <w:t xml:space="preserve">long as to entitle one to claim passage of time as a reason to re-apply for bail. Even then, whatever amount of time has lapsed, that on its </w:t>
      </w:r>
      <w:r w:rsidR="002446C3" w:rsidRPr="003959DF">
        <w:rPr>
          <w:rFonts w:ascii="Times New Roman" w:hAnsi="Times New Roman" w:cs="Times New Roman"/>
          <w:sz w:val="24"/>
        </w:rPr>
        <w:t xml:space="preserve">own is </w:t>
      </w:r>
      <w:r w:rsidR="00F2484F">
        <w:rPr>
          <w:rFonts w:ascii="Times New Roman" w:hAnsi="Times New Roman" w:cs="Times New Roman"/>
          <w:sz w:val="24"/>
        </w:rPr>
        <w:t>not</w:t>
      </w:r>
      <w:r w:rsidR="002446C3" w:rsidRPr="003959DF">
        <w:rPr>
          <w:rFonts w:ascii="Times New Roman" w:hAnsi="Times New Roman" w:cs="Times New Roman"/>
          <w:sz w:val="24"/>
        </w:rPr>
        <w:t xml:space="preserve"> a strong enough reason for bail to be granted. The lapse of time should be accompanied </w:t>
      </w:r>
      <w:r w:rsidR="00941420" w:rsidRPr="003959DF">
        <w:rPr>
          <w:rFonts w:ascii="Times New Roman" w:hAnsi="Times New Roman" w:cs="Times New Roman"/>
          <w:sz w:val="24"/>
        </w:rPr>
        <w:t>by or attached to a change in the circumstances that led to the original denial of bail.</w:t>
      </w:r>
    </w:p>
    <w:p w14:paraId="55D45044" w14:textId="21C385F5" w:rsidR="00941420" w:rsidRPr="003959DF" w:rsidRDefault="00941420" w:rsidP="003959DF">
      <w:pPr>
        <w:spacing w:after="0" w:line="360" w:lineRule="auto"/>
        <w:ind w:firstLine="720"/>
        <w:jc w:val="both"/>
        <w:rPr>
          <w:rFonts w:ascii="Times New Roman" w:hAnsi="Times New Roman" w:cs="Times New Roman"/>
          <w:sz w:val="24"/>
        </w:rPr>
      </w:pPr>
      <w:r w:rsidRPr="003959DF">
        <w:rPr>
          <w:rFonts w:ascii="Times New Roman" w:hAnsi="Times New Roman" w:cs="Times New Roman"/>
          <w:sz w:val="24"/>
        </w:rPr>
        <w:t xml:space="preserve">I also subscribe to Justice </w:t>
      </w:r>
      <w:r w:rsidRPr="003959DF">
        <w:rPr>
          <w:rFonts w:ascii="Times New Roman" w:hAnsi="Times New Roman" w:cs="Times New Roman"/>
          <w:smallCaps/>
          <w:sz w:val="24"/>
        </w:rPr>
        <w:t>Chitapi</w:t>
      </w:r>
      <w:r w:rsidRPr="003959DF">
        <w:rPr>
          <w:rFonts w:ascii="Times New Roman" w:hAnsi="Times New Roman" w:cs="Times New Roman"/>
          <w:sz w:val="24"/>
        </w:rPr>
        <w:t xml:space="preserve">’s finding in </w:t>
      </w:r>
      <w:r w:rsidR="003959DF" w:rsidRPr="003959DF">
        <w:rPr>
          <w:rFonts w:ascii="Times New Roman" w:hAnsi="Times New Roman" w:cs="Times New Roman"/>
          <w:i/>
          <w:sz w:val="24"/>
        </w:rPr>
        <w:t xml:space="preserve">Thembinkosi </w:t>
      </w:r>
      <w:r w:rsidR="003959DF">
        <w:rPr>
          <w:rFonts w:ascii="Times New Roman" w:hAnsi="Times New Roman" w:cs="Times New Roman"/>
          <w:sz w:val="24"/>
        </w:rPr>
        <w:t>v</w:t>
      </w:r>
      <w:r w:rsidR="003959DF" w:rsidRPr="003959DF">
        <w:rPr>
          <w:rFonts w:ascii="Times New Roman" w:hAnsi="Times New Roman" w:cs="Times New Roman"/>
          <w:i/>
          <w:sz w:val="24"/>
        </w:rPr>
        <w:t xml:space="preserve"> State</w:t>
      </w:r>
      <w:r w:rsidR="003959DF" w:rsidRPr="003959DF">
        <w:rPr>
          <w:rFonts w:ascii="Times New Roman" w:hAnsi="Times New Roman" w:cs="Times New Roman"/>
          <w:sz w:val="24"/>
        </w:rPr>
        <w:t xml:space="preserve"> </w:t>
      </w:r>
      <w:r w:rsidR="00D7444E" w:rsidRPr="003959DF">
        <w:rPr>
          <w:rFonts w:ascii="Times New Roman" w:hAnsi="Times New Roman" w:cs="Times New Roman"/>
          <w:sz w:val="24"/>
        </w:rPr>
        <w:t>(</w:t>
      </w:r>
      <w:r w:rsidRPr="003959DF">
        <w:rPr>
          <w:rFonts w:ascii="Times New Roman" w:hAnsi="Times New Roman" w:cs="Times New Roman"/>
          <w:i/>
          <w:sz w:val="24"/>
        </w:rPr>
        <w:t>supra</w:t>
      </w:r>
      <w:r w:rsidRPr="003959DF">
        <w:rPr>
          <w:rFonts w:ascii="Times New Roman" w:hAnsi="Times New Roman" w:cs="Times New Roman"/>
          <w:sz w:val="24"/>
        </w:rPr>
        <w:t xml:space="preserve">) that </w:t>
      </w:r>
      <w:r w:rsidR="003959DF">
        <w:rPr>
          <w:rFonts w:ascii="Times New Roman" w:hAnsi="Times New Roman" w:cs="Times New Roman"/>
          <w:sz w:val="24"/>
        </w:rPr>
        <w:t>s</w:t>
      </w:r>
      <w:r w:rsidRPr="003959DF">
        <w:rPr>
          <w:rFonts w:ascii="Times New Roman" w:hAnsi="Times New Roman" w:cs="Times New Roman"/>
          <w:sz w:val="24"/>
        </w:rPr>
        <w:t xml:space="preserve"> </w:t>
      </w:r>
      <w:r w:rsidR="0024607B" w:rsidRPr="003959DF">
        <w:rPr>
          <w:rFonts w:ascii="Times New Roman" w:hAnsi="Times New Roman" w:cs="Times New Roman"/>
          <w:sz w:val="24"/>
        </w:rPr>
        <w:t xml:space="preserve">117 </w:t>
      </w:r>
      <w:r w:rsidR="003959DF">
        <w:rPr>
          <w:rFonts w:ascii="Times New Roman" w:hAnsi="Times New Roman" w:cs="Times New Roman"/>
          <w:sz w:val="24"/>
        </w:rPr>
        <w:t>(</w:t>
      </w:r>
      <w:r w:rsidR="0024607B" w:rsidRPr="003959DF">
        <w:rPr>
          <w:rFonts w:ascii="Times New Roman" w:hAnsi="Times New Roman" w:cs="Times New Roman"/>
          <w:sz w:val="24"/>
        </w:rPr>
        <w:t>b</w:t>
      </w:r>
      <w:r w:rsidRPr="003959DF">
        <w:rPr>
          <w:rFonts w:ascii="Times New Roman" w:hAnsi="Times New Roman" w:cs="Times New Roman"/>
          <w:sz w:val="24"/>
        </w:rPr>
        <w:t>) (a) of the Criminal Procedure and Evidence Act</w:t>
      </w:r>
      <w:r w:rsidR="00D7444E" w:rsidRPr="003959DF">
        <w:rPr>
          <w:rFonts w:ascii="Times New Roman" w:hAnsi="Times New Roman" w:cs="Times New Roman"/>
          <w:sz w:val="24"/>
        </w:rPr>
        <w:t xml:space="preserve"> </w:t>
      </w:r>
      <w:r w:rsidR="003959DF">
        <w:rPr>
          <w:rFonts w:ascii="Times New Roman" w:hAnsi="Times New Roman" w:cs="Times New Roman"/>
          <w:sz w:val="24"/>
        </w:rPr>
        <w:t>[</w:t>
      </w:r>
      <w:r w:rsidR="00D7444E" w:rsidRPr="003959DF">
        <w:rPr>
          <w:rFonts w:ascii="Times New Roman" w:hAnsi="Times New Roman" w:cs="Times New Roman"/>
          <w:i/>
          <w:sz w:val="24"/>
        </w:rPr>
        <w:t>Chapter 9:07</w:t>
      </w:r>
      <w:r w:rsidR="003959DF">
        <w:rPr>
          <w:rFonts w:ascii="Times New Roman" w:hAnsi="Times New Roman" w:cs="Times New Roman"/>
          <w:sz w:val="24"/>
        </w:rPr>
        <w:t>]</w:t>
      </w:r>
      <w:r w:rsidR="00D7444E" w:rsidRPr="003959DF">
        <w:rPr>
          <w:rFonts w:ascii="Times New Roman" w:hAnsi="Times New Roman" w:cs="Times New Roman"/>
          <w:sz w:val="24"/>
        </w:rPr>
        <w:t xml:space="preserve"> places an even more onerous burden on an applicant in a 3</w:t>
      </w:r>
      <w:r w:rsidR="00D7444E" w:rsidRPr="003959DF">
        <w:rPr>
          <w:rFonts w:ascii="Times New Roman" w:hAnsi="Times New Roman" w:cs="Times New Roman"/>
          <w:sz w:val="24"/>
          <w:vertAlign w:val="superscript"/>
        </w:rPr>
        <w:t>rd</w:t>
      </w:r>
      <w:r w:rsidR="00D7444E" w:rsidRPr="003959DF">
        <w:rPr>
          <w:rFonts w:ascii="Times New Roman" w:hAnsi="Times New Roman" w:cs="Times New Roman"/>
          <w:sz w:val="24"/>
        </w:rPr>
        <w:t xml:space="preserve"> Schedule Offence. The applicant is required to adduce evidence to the satisfaction of the judge that exceptional circumstances exist which, in the interests of justice, permit his release on bail.</w:t>
      </w:r>
    </w:p>
    <w:p w14:paraId="7519DB4C" w14:textId="713A1FB9" w:rsidR="00D7444E" w:rsidRDefault="0024607B" w:rsidP="003959DF">
      <w:pPr>
        <w:spacing w:line="360" w:lineRule="auto"/>
        <w:ind w:firstLine="720"/>
        <w:jc w:val="both"/>
        <w:rPr>
          <w:rFonts w:ascii="Times New Roman" w:hAnsi="Times New Roman" w:cs="Times New Roman"/>
          <w:sz w:val="24"/>
        </w:rPr>
      </w:pPr>
      <w:r w:rsidRPr="003959DF">
        <w:rPr>
          <w:rFonts w:ascii="Times New Roman" w:hAnsi="Times New Roman" w:cs="Times New Roman"/>
          <w:sz w:val="24"/>
        </w:rPr>
        <w:t>Consequently,</w:t>
      </w:r>
      <w:r w:rsidR="00D7444E" w:rsidRPr="003959DF">
        <w:rPr>
          <w:rFonts w:ascii="Times New Roman" w:hAnsi="Times New Roman" w:cs="Times New Roman"/>
          <w:sz w:val="24"/>
        </w:rPr>
        <w:t xml:space="preserve"> I find that there are no changed circumstances in this case</w:t>
      </w:r>
      <w:r w:rsidR="00F2484F">
        <w:rPr>
          <w:rFonts w:ascii="Times New Roman" w:hAnsi="Times New Roman" w:cs="Times New Roman"/>
          <w:sz w:val="24"/>
        </w:rPr>
        <w:t>.</w:t>
      </w:r>
      <w:r w:rsidR="00D7444E" w:rsidRPr="003959DF">
        <w:rPr>
          <w:rFonts w:ascii="Times New Roman" w:hAnsi="Times New Roman" w:cs="Times New Roman"/>
          <w:sz w:val="24"/>
        </w:rPr>
        <w:t xml:space="preserve"> The application is dismissed.</w:t>
      </w:r>
    </w:p>
    <w:p w14:paraId="12F98F5B" w14:textId="77777777" w:rsidR="003959DF" w:rsidRDefault="003959DF" w:rsidP="003959DF">
      <w:pPr>
        <w:spacing w:line="360" w:lineRule="auto"/>
        <w:ind w:firstLine="720"/>
        <w:jc w:val="both"/>
        <w:rPr>
          <w:rFonts w:ascii="Times New Roman" w:hAnsi="Times New Roman" w:cs="Times New Roman"/>
          <w:sz w:val="24"/>
        </w:rPr>
      </w:pPr>
    </w:p>
    <w:p w14:paraId="0AFD5A52" w14:textId="77777777" w:rsidR="003959DF" w:rsidRPr="003959DF" w:rsidRDefault="003959DF" w:rsidP="003959DF">
      <w:pPr>
        <w:spacing w:line="360" w:lineRule="auto"/>
        <w:ind w:firstLine="720"/>
        <w:jc w:val="both"/>
        <w:rPr>
          <w:rFonts w:ascii="Times New Roman" w:hAnsi="Times New Roman" w:cs="Times New Roman"/>
          <w:sz w:val="24"/>
        </w:rPr>
      </w:pPr>
    </w:p>
    <w:sectPr w:rsidR="003959DF" w:rsidRPr="003959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FEA1B" w14:textId="77777777" w:rsidR="002A2A13" w:rsidRDefault="002A2A13" w:rsidP="00D81F2B">
      <w:pPr>
        <w:spacing w:after="0" w:line="240" w:lineRule="auto"/>
      </w:pPr>
      <w:r>
        <w:separator/>
      </w:r>
    </w:p>
  </w:endnote>
  <w:endnote w:type="continuationSeparator" w:id="0">
    <w:p w14:paraId="01CFAB69" w14:textId="77777777" w:rsidR="002A2A13" w:rsidRDefault="002A2A13" w:rsidP="00D8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316CF" w14:textId="77777777" w:rsidR="002A2A13" w:rsidRDefault="002A2A13" w:rsidP="00D81F2B">
      <w:pPr>
        <w:spacing w:after="0" w:line="240" w:lineRule="auto"/>
      </w:pPr>
      <w:r>
        <w:separator/>
      </w:r>
    </w:p>
  </w:footnote>
  <w:footnote w:type="continuationSeparator" w:id="0">
    <w:p w14:paraId="2AAECC15" w14:textId="77777777" w:rsidR="002A2A13" w:rsidRDefault="002A2A13" w:rsidP="00D8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138785"/>
      <w:docPartObj>
        <w:docPartGallery w:val="Page Numbers (Top of Page)"/>
        <w:docPartUnique/>
      </w:docPartObj>
    </w:sdtPr>
    <w:sdtEndPr>
      <w:rPr>
        <w:noProof/>
      </w:rPr>
    </w:sdtEndPr>
    <w:sdtContent>
      <w:p w14:paraId="43021792" w14:textId="6C92F6C7" w:rsidR="003959DF" w:rsidRDefault="003959DF">
        <w:pPr>
          <w:pStyle w:val="Header"/>
          <w:jc w:val="right"/>
          <w:rPr>
            <w:noProof/>
          </w:rPr>
        </w:pPr>
        <w:r>
          <w:fldChar w:fldCharType="begin"/>
        </w:r>
        <w:r>
          <w:instrText xml:space="preserve"> PAGE   \* MERGEFORMAT </w:instrText>
        </w:r>
        <w:r>
          <w:fldChar w:fldCharType="separate"/>
        </w:r>
        <w:r w:rsidR="00DA5B4F">
          <w:rPr>
            <w:noProof/>
          </w:rPr>
          <w:t>1</w:t>
        </w:r>
        <w:r>
          <w:rPr>
            <w:noProof/>
          </w:rPr>
          <w:fldChar w:fldCharType="end"/>
        </w:r>
      </w:p>
      <w:p w14:paraId="6E1E54E2" w14:textId="773FFC34" w:rsidR="003959DF" w:rsidRDefault="003959DF">
        <w:pPr>
          <w:pStyle w:val="Header"/>
          <w:jc w:val="right"/>
          <w:rPr>
            <w:noProof/>
          </w:rPr>
        </w:pPr>
        <w:r>
          <w:rPr>
            <w:noProof/>
          </w:rPr>
          <w:t>HH</w:t>
        </w:r>
        <w:r w:rsidR="00585B3A">
          <w:rPr>
            <w:noProof/>
          </w:rPr>
          <w:t xml:space="preserve"> 186-18</w:t>
        </w:r>
      </w:p>
      <w:p w14:paraId="741E1091" w14:textId="77777777" w:rsidR="003959DF" w:rsidRDefault="003959DF">
        <w:pPr>
          <w:pStyle w:val="Header"/>
          <w:jc w:val="right"/>
          <w:rPr>
            <w:noProof/>
          </w:rPr>
        </w:pPr>
        <w:r>
          <w:rPr>
            <w:noProof/>
          </w:rPr>
          <w:t>B 1577/17</w:t>
        </w:r>
      </w:p>
      <w:p w14:paraId="425BD3B3" w14:textId="6C374708" w:rsidR="003959DF" w:rsidRDefault="003959DF">
        <w:pPr>
          <w:pStyle w:val="Header"/>
          <w:jc w:val="right"/>
        </w:pPr>
        <w:r>
          <w:rPr>
            <w:noProof/>
          </w:rPr>
          <w:t>CRB 487/17</w:t>
        </w:r>
      </w:p>
    </w:sdtContent>
  </w:sdt>
  <w:p w14:paraId="3C906F75" w14:textId="77777777" w:rsidR="00D81F2B" w:rsidRDefault="00D81F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B2A6B"/>
    <w:multiLevelType w:val="hybridMultilevel"/>
    <w:tmpl w:val="0F1E378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01A"/>
    <w:rsid w:val="00045516"/>
    <w:rsid w:val="00051DD6"/>
    <w:rsid w:val="001F601A"/>
    <w:rsid w:val="002316DB"/>
    <w:rsid w:val="002446C3"/>
    <w:rsid w:val="0024607B"/>
    <w:rsid w:val="00294512"/>
    <w:rsid w:val="002A2A13"/>
    <w:rsid w:val="002C7DB5"/>
    <w:rsid w:val="003959DF"/>
    <w:rsid w:val="00473364"/>
    <w:rsid w:val="004A5E69"/>
    <w:rsid w:val="004E42B2"/>
    <w:rsid w:val="00585B3A"/>
    <w:rsid w:val="00685DC5"/>
    <w:rsid w:val="00801A7A"/>
    <w:rsid w:val="00941420"/>
    <w:rsid w:val="00981A00"/>
    <w:rsid w:val="0098443C"/>
    <w:rsid w:val="009B5568"/>
    <w:rsid w:val="00A72F8F"/>
    <w:rsid w:val="00B96722"/>
    <w:rsid w:val="00C13632"/>
    <w:rsid w:val="00C326D1"/>
    <w:rsid w:val="00C93F4A"/>
    <w:rsid w:val="00D7444E"/>
    <w:rsid w:val="00D81F2B"/>
    <w:rsid w:val="00DA19E8"/>
    <w:rsid w:val="00DA5B4F"/>
    <w:rsid w:val="00E56094"/>
    <w:rsid w:val="00F121E9"/>
    <w:rsid w:val="00F16CAE"/>
    <w:rsid w:val="00F2484F"/>
    <w:rsid w:val="00F446ED"/>
    <w:rsid w:val="00F470B6"/>
    <w:rsid w:val="00F8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C4E2"/>
  <w15:docId w15:val="{BD3AE2F7-1C5F-4A8D-802A-3C9990AE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01A"/>
    <w:pPr>
      <w:ind w:left="720"/>
      <w:contextualSpacing/>
    </w:pPr>
  </w:style>
  <w:style w:type="paragraph" w:styleId="Header">
    <w:name w:val="header"/>
    <w:basedOn w:val="Normal"/>
    <w:link w:val="HeaderChar"/>
    <w:uiPriority w:val="99"/>
    <w:unhideWhenUsed/>
    <w:rsid w:val="00D81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F2B"/>
    <w:rPr>
      <w:lang w:val="en-GB"/>
    </w:rPr>
  </w:style>
  <w:style w:type="paragraph" w:styleId="Footer">
    <w:name w:val="footer"/>
    <w:basedOn w:val="Normal"/>
    <w:link w:val="FooterChar"/>
    <w:uiPriority w:val="99"/>
    <w:unhideWhenUsed/>
    <w:rsid w:val="00D81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F2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Chiuta Dube</dc:creator>
  <cp:lastModifiedBy>JSC</cp:lastModifiedBy>
  <cp:revision>2</cp:revision>
  <dcterms:created xsi:type="dcterms:W3CDTF">2018-04-03T13:38:00Z</dcterms:created>
  <dcterms:modified xsi:type="dcterms:W3CDTF">2018-04-03T13:38:00Z</dcterms:modified>
</cp:coreProperties>
</file>