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86" w:rsidRDefault="001C6B3D" w:rsidP="003F3F86">
      <w:pPr>
        <w:spacing w:after="0"/>
        <w:rPr>
          <w:rFonts w:ascii="Times New Roman" w:hAnsi="Times New Roman" w:cs="Times New Roman"/>
          <w:sz w:val="24"/>
          <w:szCs w:val="24"/>
        </w:rPr>
      </w:pPr>
      <w:r w:rsidRPr="001C6B3D">
        <w:rPr>
          <w:rFonts w:ascii="Times New Roman" w:hAnsi="Times New Roman" w:cs="Times New Roman"/>
          <w:sz w:val="24"/>
          <w:szCs w:val="24"/>
        </w:rPr>
        <w:t>JOHANNES TANDIRI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3F86" w:rsidRDefault="001C6B3D" w:rsidP="003F3F86">
      <w:pPr>
        <w:spacing w:after="0"/>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C6B3D" w:rsidRDefault="001C6B3D" w:rsidP="003F3F86">
      <w:pPr>
        <w:spacing w:after="0"/>
        <w:rPr>
          <w:rFonts w:ascii="Times New Roman" w:hAnsi="Times New Roman" w:cs="Times New Roman"/>
          <w:sz w:val="24"/>
          <w:szCs w:val="24"/>
        </w:rPr>
      </w:pPr>
      <w:r>
        <w:rPr>
          <w:rFonts w:ascii="Times New Roman" w:hAnsi="Times New Roman" w:cs="Times New Roman"/>
          <w:sz w:val="24"/>
          <w:szCs w:val="24"/>
        </w:rPr>
        <w:t>THE STATE</w:t>
      </w:r>
    </w:p>
    <w:p w:rsidR="003F3F86" w:rsidRDefault="003F3F86" w:rsidP="003F3F86">
      <w:pPr>
        <w:spacing w:after="0"/>
        <w:rPr>
          <w:rFonts w:ascii="Times New Roman" w:hAnsi="Times New Roman" w:cs="Times New Roman"/>
          <w:sz w:val="24"/>
          <w:szCs w:val="24"/>
        </w:rPr>
      </w:pPr>
    </w:p>
    <w:p w:rsidR="001C6B3D" w:rsidRDefault="001C6B3D" w:rsidP="003F3F86">
      <w:pPr>
        <w:spacing w:after="0"/>
        <w:rPr>
          <w:rFonts w:ascii="Times New Roman" w:hAnsi="Times New Roman" w:cs="Times New Roman"/>
          <w:sz w:val="24"/>
          <w:szCs w:val="24"/>
        </w:rPr>
      </w:pPr>
    </w:p>
    <w:p w:rsidR="001C6B3D" w:rsidRDefault="001C6B3D" w:rsidP="003F3F86">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812DCF">
        <w:rPr>
          <w:rFonts w:ascii="Times New Roman" w:hAnsi="Times New Roman" w:cs="Times New Roman"/>
          <w:sz w:val="24"/>
          <w:szCs w:val="24"/>
        </w:rPr>
        <w:t xml:space="preserve"> </w:t>
      </w:r>
      <w:r>
        <w:rPr>
          <w:rFonts w:ascii="Times New Roman" w:hAnsi="Times New Roman" w:cs="Times New Roman"/>
          <w:sz w:val="24"/>
          <w:szCs w:val="24"/>
        </w:rPr>
        <w:t>COURT OF ZIMBABWE</w:t>
      </w:r>
    </w:p>
    <w:p w:rsidR="001C6B3D" w:rsidRDefault="001C6B3D" w:rsidP="003F3F86">
      <w:pPr>
        <w:spacing w:after="0" w:line="240" w:lineRule="auto"/>
        <w:rPr>
          <w:rFonts w:ascii="Times New Roman" w:hAnsi="Times New Roman" w:cs="Times New Roman"/>
          <w:sz w:val="24"/>
          <w:szCs w:val="24"/>
        </w:rPr>
      </w:pPr>
      <w:r>
        <w:rPr>
          <w:rFonts w:ascii="Times New Roman" w:hAnsi="Times New Roman" w:cs="Times New Roman"/>
          <w:sz w:val="24"/>
          <w:szCs w:val="24"/>
        </w:rPr>
        <w:t>HUNGWE &amp; MAVANGIRA JJ</w:t>
      </w:r>
    </w:p>
    <w:p w:rsidR="001C6B3D" w:rsidRDefault="001C6B3D" w:rsidP="003F3F86">
      <w:pPr>
        <w:spacing w:after="0" w:line="240" w:lineRule="auto"/>
        <w:rPr>
          <w:rFonts w:ascii="Times New Roman" w:hAnsi="Times New Roman" w:cs="Times New Roman"/>
          <w:sz w:val="24"/>
          <w:szCs w:val="24"/>
        </w:rPr>
      </w:pPr>
      <w:r>
        <w:rPr>
          <w:rFonts w:ascii="Times New Roman" w:hAnsi="Times New Roman" w:cs="Times New Roman"/>
          <w:sz w:val="24"/>
          <w:szCs w:val="24"/>
        </w:rPr>
        <w:t>HARARE, 14 November 2013</w:t>
      </w:r>
    </w:p>
    <w:p w:rsidR="003F3F86" w:rsidRDefault="003F3F86" w:rsidP="003F3F86">
      <w:pPr>
        <w:spacing w:after="0" w:line="240" w:lineRule="auto"/>
        <w:rPr>
          <w:rFonts w:ascii="Times New Roman" w:hAnsi="Times New Roman" w:cs="Times New Roman"/>
          <w:sz w:val="24"/>
          <w:szCs w:val="24"/>
        </w:rPr>
      </w:pPr>
    </w:p>
    <w:p w:rsidR="001C6B3D" w:rsidRDefault="001C6B3D" w:rsidP="003F3F86">
      <w:pPr>
        <w:spacing w:after="0"/>
        <w:rPr>
          <w:rFonts w:ascii="Times New Roman" w:hAnsi="Times New Roman" w:cs="Times New Roman"/>
          <w:sz w:val="24"/>
          <w:szCs w:val="24"/>
        </w:rPr>
      </w:pPr>
    </w:p>
    <w:p w:rsidR="001C6B3D" w:rsidRDefault="001C6B3D">
      <w:pPr>
        <w:rPr>
          <w:rFonts w:ascii="Times New Roman" w:hAnsi="Times New Roman" w:cs="Times New Roman"/>
          <w:b/>
          <w:sz w:val="24"/>
          <w:szCs w:val="24"/>
        </w:rPr>
      </w:pPr>
      <w:r w:rsidRPr="001C6B3D">
        <w:rPr>
          <w:rFonts w:ascii="Times New Roman" w:hAnsi="Times New Roman" w:cs="Times New Roman"/>
          <w:b/>
          <w:sz w:val="24"/>
          <w:szCs w:val="24"/>
        </w:rPr>
        <w:t>Appeal against sentence only</w:t>
      </w:r>
    </w:p>
    <w:p w:rsidR="001C6B3D" w:rsidRDefault="001C6B3D">
      <w:pPr>
        <w:rPr>
          <w:rFonts w:ascii="Times New Roman" w:hAnsi="Times New Roman" w:cs="Times New Roman"/>
          <w:sz w:val="24"/>
          <w:szCs w:val="24"/>
        </w:rPr>
      </w:pPr>
    </w:p>
    <w:p w:rsidR="001C6B3D" w:rsidRPr="001C6B3D" w:rsidRDefault="00C82921" w:rsidP="003F3F86">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C.K. </w:t>
      </w:r>
      <w:proofErr w:type="spellStart"/>
      <w:r w:rsidR="001C6B3D" w:rsidRPr="001C6B3D">
        <w:rPr>
          <w:rFonts w:ascii="Times New Roman" w:hAnsi="Times New Roman" w:cs="Times New Roman"/>
          <w:i/>
          <w:sz w:val="24"/>
          <w:szCs w:val="24"/>
        </w:rPr>
        <w:t>Mutevhe</w:t>
      </w:r>
      <w:proofErr w:type="spellEnd"/>
      <w:r w:rsidR="001C6B3D" w:rsidRPr="001C6B3D">
        <w:rPr>
          <w:rFonts w:ascii="Times New Roman" w:hAnsi="Times New Roman" w:cs="Times New Roman"/>
          <w:i/>
          <w:sz w:val="24"/>
          <w:szCs w:val="24"/>
        </w:rPr>
        <w:t xml:space="preserve"> for the appellant</w:t>
      </w:r>
    </w:p>
    <w:p w:rsidR="001C6B3D" w:rsidRDefault="001C6B3D" w:rsidP="003F3F86">
      <w:pPr>
        <w:spacing w:after="0" w:line="240" w:lineRule="auto"/>
        <w:rPr>
          <w:rFonts w:ascii="Times New Roman" w:hAnsi="Times New Roman" w:cs="Times New Roman"/>
          <w:i/>
          <w:sz w:val="24"/>
          <w:szCs w:val="24"/>
        </w:rPr>
      </w:pPr>
      <w:r w:rsidRPr="001C6B3D">
        <w:rPr>
          <w:rFonts w:ascii="Times New Roman" w:hAnsi="Times New Roman" w:cs="Times New Roman"/>
          <w:i/>
          <w:sz w:val="24"/>
          <w:szCs w:val="24"/>
        </w:rPr>
        <w:t xml:space="preserve"> I </w:t>
      </w:r>
      <w:proofErr w:type="spellStart"/>
      <w:r w:rsidRPr="001C6B3D">
        <w:rPr>
          <w:rFonts w:ascii="Times New Roman" w:hAnsi="Times New Roman" w:cs="Times New Roman"/>
          <w:i/>
          <w:sz w:val="24"/>
          <w:szCs w:val="24"/>
        </w:rPr>
        <w:t>Muchini</w:t>
      </w:r>
      <w:proofErr w:type="spellEnd"/>
      <w:r w:rsidRPr="001C6B3D">
        <w:rPr>
          <w:rFonts w:ascii="Times New Roman" w:hAnsi="Times New Roman" w:cs="Times New Roman"/>
          <w:i/>
          <w:sz w:val="24"/>
          <w:szCs w:val="24"/>
        </w:rPr>
        <w:t>, for the respondent</w:t>
      </w:r>
    </w:p>
    <w:p w:rsidR="003F3F86" w:rsidRDefault="003F3F86" w:rsidP="003F3F86">
      <w:pPr>
        <w:spacing w:after="0" w:line="360" w:lineRule="auto"/>
        <w:rPr>
          <w:rFonts w:ascii="Times New Roman" w:hAnsi="Times New Roman" w:cs="Times New Roman"/>
          <w:i/>
          <w:sz w:val="24"/>
          <w:szCs w:val="24"/>
        </w:rPr>
      </w:pPr>
    </w:p>
    <w:p w:rsidR="00335440" w:rsidRDefault="001C6B3D" w:rsidP="003F3F86">
      <w:pPr>
        <w:spacing w:after="0" w:line="36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HUNGWE J.</w:t>
      </w:r>
      <w:r>
        <w:rPr>
          <w:rFonts w:ascii="Times New Roman" w:hAnsi="Times New Roman" w:cs="Times New Roman"/>
          <w:sz w:val="24"/>
          <w:szCs w:val="24"/>
        </w:rPr>
        <w:tab/>
        <w:t>The appellant, a private in the Zimbabwe</w:t>
      </w:r>
      <w:r w:rsidR="009A7E52">
        <w:rPr>
          <w:rFonts w:ascii="Times New Roman" w:hAnsi="Times New Roman" w:cs="Times New Roman"/>
          <w:sz w:val="24"/>
          <w:szCs w:val="24"/>
        </w:rPr>
        <w:t xml:space="preserve"> National Army was convicted, on</w:t>
      </w:r>
      <w:r>
        <w:rPr>
          <w:rFonts w:ascii="Times New Roman" w:hAnsi="Times New Roman" w:cs="Times New Roman"/>
          <w:sz w:val="24"/>
          <w:szCs w:val="24"/>
        </w:rPr>
        <w:t xml:space="preserve"> his own plea of guilty, of culpable homicide as defined in section 49 of the </w:t>
      </w:r>
      <w:r w:rsidRPr="009A7E52">
        <w:rPr>
          <w:rFonts w:ascii="Times New Roman" w:hAnsi="Times New Roman" w:cs="Times New Roman"/>
          <w:i/>
          <w:sz w:val="24"/>
          <w:szCs w:val="24"/>
        </w:rPr>
        <w:t>Criminal Law (Codi</w:t>
      </w:r>
      <w:r w:rsidR="003F3F86" w:rsidRPr="009A7E52">
        <w:rPr>
          <w:rFonts w:ascii="Times New Roman" w:hAnsi="Times New Roman" w:cs="Times New Roman"/>
          <w:i/>
          <w:sz w:val="24"/>
          <w:szCs w:val="24"/>
        </w:rPr>
        <w:t>fication and Reform) Act</w:t>
      </w:r>
      <w:r w:rsidR="003F3F86">
        <w:rPr>
          <w:rFonts w:ascii="Times New Roman" w:hAnsi="Times New Roman" w:cs="Times New Roman"/>
          <w:i/>
          <w:sz w:val="24"/>
          <w:szCs w:val="24"/>
        </w:rPr>
        <w:t>, [Cap</w:t>
      </w:r>
      <w:r w:rsidRPr="001C6B3D">
        <w:rPr>
          <w:rFonts w:ascii="Times New Roman" w:hAnsi="Times New Roman" w:cs="Times New Roman"/>
          <w:i/>
          <w:sz w:val="24"/>
          <w:szCs w:val="24"/>
        </w:rPr>
        <w:t xml:space="preserve"> 9:23].</w:t>
      </w:r>
      <w:r>
        <w:rPr>
          <w:rFonts w:ascii="Times New Roman" w:hAnsi="Times New Roman" w:cs="Times New Roman"/>
          <w:sz w:val="24"/>
          <w:szCs w:val="24"/>
        </w:rPr>
        <w:t xml:space="preserve"> He was sentenced to 4 years imprisonment of which 2 years imprisonment was suspended for 5 years </w:t>
      </w:r>
      <w:r w:rsidR="00335440">
        <w:rPr>
          <w:rFonts w:ascii="Times New Roman" w:hAnsi="Times New Roman" w:cs="Times New Roman"/>
          <w:sz w:val="24"/>
          <w:szCs w:val="24"/>
        </w:rPr>
        <w:t xml:space="preserve">on the usual conditions of good behaviour. He appeals against that sentence. </w:t>
      </w:r>
    </w:p>
    <w:p w:rsidR="001C6B3D" w:rsidRDefault="00335440" w:rsidP="003F3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grounds of appeal were advanced on behalf of the appellant. The first ground was that the court a quo erred in imposing a sentence which was manifestly excessive to the extent that it induces a sense of shock given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features in favour of the appellant. The second </w:t>
      </w:r>
      <w:r w:rsidR="00CA59F6">
        <w:rPr>
          <w:rFonts w:ascii="Times New Roman" w:hAnsi="Times New Roman" w:cs="Times New Roman"/>
          <w:sz w:val="24"/>
          <w:szCs w:val="24"/>
        </w:rPr>
        <w:t>ground alleges that the learned magistrate erred in imposing an effective 2 year sentence without considering the imposition of community service as an alternative. In his heads of argument these grounds are amplified by emphasising the benefit to the administration</w:t>
      </w:r>
      <w:r w:rsidR="009A7E52">
        <w:rPr>
          <w:rFonts w:ascii="Times New Roman" w:hAnsi="Times New Roman" w:cs="Times New Roman"/>
          <w:sz w:val="24"/>
          <w:szCs w:val="24"/>
        </w:rPr>
        <w:t xml:space="preserve"> of justice </w:t>
      </w:r>
      <w:r w:rsidR="00CA59F6">
        <w:rPr>
          <w:rFonts w:ascii="Times New Roman" w:hAnsi="Times New Roman" w:cs="Times New Roman"/>
          <w:sz w:val="24"/>
          <w:szCs w:val="24"/>
        </w:rPr>
        <w:t xml:space="preserve">rendered by a plea of guilty by a first offender. </w:t>
      </w:r>
      <w:proofErr w:type="gramStart"/>
      <w:r w:rsidR="00804AA0">
        <w:rPr>
          <w:rFonts w:ascii="Times New Roman" w:hAnsi="Times New Roman" w:cs="Times New Roman"/>
          <w:sz w:val="24"/>
          <w:szCs w:val="24"/>
        </w:rPr>
        <w:t>F</w:t>
      </w:r>
      <w:r w:rsidR="003B2304">
        <w:rPr>
          <w:rFonts w:ascii="Times New Roman" w:hAnsi="Times New Roman" w:cs="Times New Roman"/>
          <w:sz w:val="24"/>
          <w:szCs w:val="24"/>
        </w:rPr>
        <w:t>or this</w:t>
      </w:r>
      <w:r w:rsidR="00804AA0">
        <w:rPr>
          <w:rFonts w:ascii="Times New Roman" w:hAnsi="Times New Roman" w:cs="Times New Roman"/>
          <w:sz w:val="24"/>
          <w:szCs w:val="24"/>
        </w:rPr>
        <w:t xml:space="preserve"> submission counsel </w:t>
      </w:r>
      <w:r w:rsidR="00CA59F6">
        <w:rPr>
          <w:rFonts w:ascii="Times New Roman" w:hAnsi="Times New Roman" w:cs="Times New Roman"/>
          <w:sz w:val="24"/>
          <w:szCs w:val="24"/>
        </w:rPr>
        <w:t xml:space="preserve">placed </w:t>
      </w:r>
      <w:r w:rsidR="00804AA0">
        <w:rPr>
          <w:rFonts w:ascii="Times New Roman" w:hAnsi="Times New Roman" w:cs="Times New Roman"/>
          <w:sz w:val="24"/>
          <w:szCs w:val="24"/>
        </w:rPr>
        <w:t xml:space="preserve">reliance </w:t>
      </w:r>
      <w:r w:rsidR="00CA59F6">
        <w:rPr>
          <w:rFonts w:ascii="Times New Roman" w:hAnsi="Times New Roman" w:cs="Times New Roman"/>
          <w:sz w:val="24"/>
          <w:szCs w:val="24"/>
        </w:rPr>
        <w:t xml:space="preserve">on </w:t>
      </w:r>
      <w:r w:rsidR="00CA59F6" w:rsidRPr="00CA59F6">
        <w:rPr>
          <w:rFonts w:ascii="Times New Roman" w:hAnsi="Times New Roman" w:cs="Times New Roman"/>
          <w:i/>
          <w:sz w:val="24"/>
          <w:szCs w:val="24"/>
        </w:rPr>
        <w:t xml:space="preserve">S </w:t>
      </w:r>
      <w:r w:rsidR="00CA59F6" w:rsidRPr="003F3F86">
        <w:rPr>
          <w:rFonts w:ascii="Times New Roman" w:hAnsi="Times New Roman" w:cs="Times New Roman"/>
          <w:sz w:val="24"/>
          <w:szCs w:val="24"/>
        </w:rPr>
        <w:t xml:space="preserve">v </w:t>
      </w:r>
      <w:proofErr w:type="spellStart"/>
      <w:r w:rsidR="00CA59F6" w:rsidRPr="00CA59F6">
        <w:rPr>
          <w:rFonts w:ascii="Times New Roman" w:hAnsi="Times New Roman" w:cs="Times New Roman"/>
          <w:i/>
          <w:sz w:val="24"/>
          <w:szCs w:val="24"/>
        </w:rPr>
        <w:t>Nkala</w:t>
      </w:r>
      <w:proofErr w:type="spellEnd"/>
      <w:r w:rsidR="00BF526E">
        <w:rPr>
          <w:rFonts w:ascii="Times New Roman" w:hAnsi="Times New Roman" w:cs="Times New Roman"/>
          <w:sz w:val="24"/>
          <w:szCs w:val="24"/>
        </w:rPr>
        <w:t xml:space="preserve"> HB-85-03; </w:t>
      </w:r>
      <w:r w:rsidR="00BF526E" w:rsidRPr="00804AA0">
        <w:rPr>
          <w:rFonts w:ascii="Times New Roman" w:hAnsi="Times New Roman" w:cs="Times New Roman"/>
          <w:i/>
          <w:sz w:val="24"/>
          <w:szCs w:val="24"/>
        </w:rPr>
        <w:t xml:space="preserve">S </w:t>
      </w:r>
      <w:r w:rsidR="00BF526E" w:rsidRPr="003F3F86">
        <w:rPr>
          <w:rFonts w:ascii="Times New Roman" w:hAnsi="Times New Roman" w:cs="Times New Roman"/>
          <w:sz w:val="24"/>
          <w:szCs w:val="24"/>
        </w:rPr>
        <w:t xml:space="preserve">v </w:t>
      </w:r>
      <w:proofErr w:type="spellStart"/>
      <w:r w:rsidR="00BF526E" w:rsidRPr="00804AA0">
        <w:rPr>
          <w:rFonts w:ascii="Times New Roman" w:hAnsi="Times New Roman" w:cs="Times New Roman"/>
          <w:i/>
          <w:sz w:val="24"/>
          <w:szCs w:val="24"/>
        </w:rPr>
        <w:t>Sithole</w:t>
      </w:r>
      <w:proofErr w:type="spellEnd"/>
      <w:r w:rsidR="00BF526E">
        <w:rPr>
          <w:rFonts w:ascii="Times New Roman" w:hAnsi="Times New Roman" w:cs="Times New Roman"/>
          <w:sz w:val="24"/>
          <w:szCs w:val="24"/>
        </w:rPr>
        <w:t xml:space="preserve"> HH-50-95; </w:t>
      </w:r>
      <w:r w:rsidR="00BF526E" w:rsidRPr="00804AA0">
        <w:rPr>
          <w:rFonts w:ascii="Times New Roman" w:hAnsi="Times New Roman" w:cs="Times New Roman"/>
          <w:i/>
          <w:sz w:val="24"/>
          <w:szCs w:val="24"/>
        </w:rPr>
        <w:t xml:space="preserve">S v </w:t>
      </w:r>
      <w:proofErr w:type="spellStart"/>
      <w:r w:rsidR="00BF526E" w:rsidRPr="00804AA0">
        <w:rPr>
          <w:rFonts w:ascii="Times New Roman" w:hAnsi="Times New Roman" w:cs="Times New Roman"/>
          <w:i/>
          <w:sz w:val="24"/>
          <w:szCs w:val="24"/>
        </w:rPr>
        <w:t>Mpofu</w:t>
      </w:r>
      <w:proofErr w:type="spellEnd"/>
      <w:r w:rsidR="00BF526E">
        <w:rPr>
          <w:rFonts w:ascii="Times New Roman" w:hAnsi="Times New Roman" w:cs="Times New Roman"/>
          <w:sz w:val="24"/>
          <w:szCs w:val="24"/>
        </w:rPr>
        <w:t xml:space="preserve"> 1985 (1</w:t>
      </w:r>
      <w:r w:rsidR="00804AA0">
        <w:rPr>
          <w:rFonts w:ascii="Times New Roman" w:hAnsi="Times New Roman" w:cs="Times New Roman"/>
          <w:sz w:val="24"/>
          <w:szCs w:val="24"/>
        </w:rPr>
        <w:t xml:space="preserve">) ZLR 255 and </w:t>
      </w:r>
      <w:r w:rsidR="00804AA0" w:rsidRPr="00804AA0">
        <w:rPr>
          <w:rFonts w:ascii="Times New Roman" w:hAnsi="Times New Roman" w:cs="Times New Roman"/>
          <w:i/>
          <w:sz w:val="24"/>
          <w:szCs w:val="24"/>
        </w:rPr>
        <w:t xml:space="preserve">S </w:t>
      </w:r>
      <w:r w:rsidR="00804AA0" w:rsidRPr="003F3F86">
        <w:rPr>
          <w:rFonts w:ascii="Times New Roman" w:hAnsi="Times New Roman" w:cs="Times New Roman"/>
          <w:sz w:val="24"/>
          <w:szCs w:val="24"/>
        </w:rPr>
        <w:t>v</w:t>
      </w:r>
      <w:r w:rsidR="00804AA0" w:rsidRPr="00804AA0">
        <w:rPr>
          <w:rFonts w:ascii="Times New Roman" w:hAnsi="Times New Roman" w:cs="Times New Roman"/>
          <w:i/>
          <w:sz w:val="24"/>
          <w:szCs w:val="24"/>
        </w:rPr>
        <w:t xml:space="preserve"> </w:t>
      </w:r>
      <w:proofErr w:type="spellStart"/>
      <w:r w:rsidR="00804AA0" w:rsidRPr="00804AA0">
        <w:rPr>
          <w:rFonts w:ascii="Times New Roman" w:hAnsi="Times New Roman" w:cs="Times New Roman"/>
          <w:i/>
          <w:sz w:val="24"/>
          <w:szCs w:val="24"/>
        </w:rPr>
        <w:t>Shariwa</w:t>
      </w:r>
      <w:proofErr w:type="spellEnd"/>
      <w:r w:rsidR="00804AA0">
        <w:rPr>
          <w:rFonts w:ascii="Times New Roman" w:hAnsi="Times New Roman" w:cs="Times New Roman"/>
          <w:sz w:val="24"/>
          <w:szCs w:val="24"/>
        </w:rPr>
        <w:t xml:space="preserve"> HB-37-03.</w:t>
      </w:r>
      <w:proofErr w:type="gramEnd"/>
      <w:r w:rsidR="00804AA0">
        <w:rPr>
          <w:rFonts w:ascii="Times New Roman" w:hAnsi="Times New Roman" w:cs="Times New Roman"/>
          <w:sz w:val="24"/>
          <w:szCs w:val="24"/>
        </w:rPr>
        <w:t xml:space="preserve"> It was said that the learned trial magistrate only paid lip service to the guilty plea tendered by the appellant. More cases were cited to persuade us to interfere with the sentence imposed by the lower court. We were urged to interfere with the sentence on the authority </w:t>
      </w:r>
      <w:proofErr w:type="spellStart"/>
      <w:r w:rsidR="00804AA0">
        <w:rPr>
          <w:rFonts w:ascii="Times New Roman" w:hAnsi="Times New Roman" w:cs="Times New Roman"/>
          <w:sz w:val="24"/>
          <w:szCs w:val="24"/>
        </w:rPr>
        <w:t>of</w:t>
      </w:r>
      <w:r w:rsidR="00804AA0" w:rsidRPr="003B2304">
        <w:rPr>
          <w:rFonts w:ascii="Times New Roman" w:hAnsi="Times New Roman" w:cs="Times New Roman"/>
          <w:i/>
          <w:sz w:val="24"/>
          <w:szCs w:val="24"/>
        </w:rPr>
        <w:t>S</w:t>
      </w:r>
      <w:proofErr w:type="spellEnd"/>
      <w:r w:rsidR="00804AA0" w:rsidRPr="003B2304">
        <w:rPr>
          <w:rFonts w:ascii="Times New Roman" w:hAnsi="Times New Roman" w:cs="Times New Roman"/>
          <w:i/>
          <w:sz w:val="24"/>
          <w:szCs w:val="24"/>
        </w:rPr>
        <w:t xml:space="preserve"> </w:t>
      </w:r>
      <w:r w:rsidR="00804AA0" w:rsidRPr="003F3F86">
        <w:rPr>
          <w:rFonts w:ascii="Times New Roman" w:hAnsi="Times New Roman" w:cs="Times New Roman"/>
          <w:sz w:val="24"/>
          <w:szCs w:val="24"/>
        </w:rPr>
        <w:t>v</w:t>
      </w:r>
      <w:r w:rsidR="00804AA0" w:rsidRPr="003B2304">
        <w:rPr>
          <w:rFonts w:ascii="Times New Roman" w:hAnsi="Times New Roman" w:cs="Times New Roman"/>
          <w:i/>
          <w:sz w:val="24"/>
          <w:szCs w:val="24"/>
        </w:rPr>
        <w:t xml:space="preserve"> </w:t>
      </w:r>
      <w:proofErr w:type="spellStart"/>
      <w:r w:rsidR="00804AA0" w:rsidRPr="003B2304">
        <w:rPr>
          <w:rFonts w:ascii="Times New Roman" w:hAnsi="Times New Roman" w:cs="Times New Roman"/>
          <w:i/>
          <w:sz w:val="24"/>
          <w:szCs w:val="24"/>
        </w:rPr>
        <w:t>Chireyi</w:t>
      </w:r>
      <w:proofErr w:type="spellEnd"/>
      <w:r w:rsidR="00804AA0" w:rsidRPr="003B2304">
        <w:rPr>
          <w:rFonts w:ascii="Times New Roman" w:hAnsi="Times New Roman" w:cs="Times New Roman"/>
          <w:i/>
          <w:sz w:val="24"/>
          <w:szCs w:val="24"/>
        </w:rPr>
        <w:t xml:space="preserve"> &amp; </w:t>
      </w:r>
      <w:proofErr w:type="spellStart"/>
      <w:r w:rsidR="00804AA0" w:rsidRPr="003B2304">
        <w:rPr>
          <w:rFonts w:ascii="Times New Roman" w:hAnsi="Times New Roman" w:cs="Times New Roman"/>
          <w:i/>
          <w:sz w:val="24"/>
          <w:szCs w:val="24"/>
        </w:rPr>
        <w:t>Ors</w:t>
      </w:r>
      <w:proofErr w:type="spellEnd"/>
      <w:r w:rsidR="003B2304">
        <w:rPr>
          <w:rFonts w:ascii="Times New Roman" w:hAnsi="Times New Roman" w:cs="Times New Roman"/>
          <w:sz w:val="24"/>
          <w:szCs w:val="24"/>
        </w:rPr>
        <w:t xml:space="preserve"> HH-63-</w:t>
      </w:r>
      <w:r w:rsidR="00804AA0">
        <w:rPr>
          <w:rFonts w:ascii="Times New Roman" w:hAnsi="Times New Roman" w:cs="Times New Roman"/>
          <w:sz w:val="24"/>
          <w:szCs w:val="24"/>
        </w:rPr>
        <w:t xml:space="preserve">11 where it was held that to make no enquiry into the suitability of community service and to give no cogent reasons as to why community service is inappropriate constitutes </w:t>
      </w:r>
      <w:proofErr w:type="gramStart"/>
      <w:r w:rsidR="00804AA0">
        <w:rPr>
          <w:rFonts w:ascii="Times New Roman" w:hAnsi="Times New Roman" w:cs="Times New Roman"/>
          <w:sz w:val="24"/>
          <w:szCs w:val="24"/>
        </w:rPr>
        <w:t>a misdirection</w:t>
      </w:r>
      <w:proofErr w:type="gramEnd"/>
      <w:r w:rsidR="00804AA0">
        <w:rPr>
          <w:rFonts w:ascii="Times New Roman" w:hAnsi="Times New Roman" w:cs="Times New Roman"/>
          <w:sz w:val="24"/>
          <w:szCs w:val="24"/>
        </w:rPr>
        <w:t>.</w:t>
      </w:r>
      <w:r w:rsidR="003B2304">
        <w:rPr>
          <w:rFonts w:ascii="Times New Roman" w:hAnsi="Times New Roman" w:cs="Times New Roman"/>
          <w:sz w:val="24"/>
          <w:szCs w:val="24"/>
        </w:rPr>
        <w:t xml:space="preserve"> We remained unmoved and dismissed the appeal against sentence on the turn. These are our reasons for that decision.</w:t>
      </w:r>
    </w:p>
    <w:p w:rsidR="003B2304" w:rsidRDefault="003B2304" w:rsidP="00C33F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matt</w:t>
      </w:r>
      <w:r w:rsidR="003F3F86">
        <w:rPr>
          <w:rFonts w:ascii="Times New Roman" w:hAnsi="Times New Roman" w:cs="Times New Roman"/>
          <w:sz w:val="24"/>
          <w:szCs w:val="24"/>
        </w:rPr>
        <w:t>er proceeded in terms of s</w:t>
      </w:r>
      <w:r w:rsidR="009A7E52">
        <w:rPr>
          <w:rFonts w:ascii="Times New Roman" w:hAnsi="Times New Roman" w:cs="Times New Roman"/>
          <w:sz w:val="24"/>
          <w:szCs w:val="24"/>
        </w:rPr>
        <w:t xml:space="preserve"> 271</w:t>
      </w:r>
      <w:r>
        <w:rPr>
          <w:rFonts w:ascii="Times New Roman" w:hAnsi="Times New Roman" w:cs="Times New Roman"/>
          <w:sz w:val="24"/>
          <w:szCs w:val="24"/>
        </w:rPr>
        <w:t>(2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of </w:t>
      </w:r>
      <w:proofErr w:type="spellStart"/>
      <w:r>
        <w:rPr>
          <w:rFonts w:ascii="Times New Roman" w:hAnsi="Times New Roman" w:cs="Times New Roman"/>
          <w:sz w:val="24"/>
          <w:szCs w:val="24"/>
        </w:rPr>
        <w:t>the</w:t>
      </w:r>
      <w:r w:rsidRPr="009A7E52">
        <w:rPr>
          <w:rFonts w:ascii="Times New Roman" w:hAnsi="Times New Roman" w:cs="Times New Roman"/>
          <w:i/>
          <w:sz w:val="24"/>
          <w:szCs w:val="24"/>
        </w:rPr>
        <w:t>Criminal</w:t>
      </w:r>
      <w:proofErr w:type="spellEnd"/>
      <w:r w:rsidRPr="009A7E52">
        <w:rPr>
          <w:rFonts w:ascii="Times New Roman" w:hAnsi="Times New Roman" w:cs="Times New Roman"/>
          <w:i/>
          <w:sz w:val="24"/>
          <w:szCs w:val="24"/>
        </w:rPr>
        <w:t xml:space="preserve"> Procedure and Evidence Act,</w:t>
      </w:r>
      <w:r w:rsidRPr="00C52846">
        <w:rPr>
          <w:rFonts w:ascii="Times New Roman" w:hAnsi="Times New Roman" w:cs="Times New Roman"/>
          <w:i/>
          <w:sz w:val="24"/>
          <w:szCs w:val="24"/>
        </w:rPr>
        <w:t xml:space="preserve"> [Ca</w:t>
      </w:r>
      <w:r w:rsidR="00C52846">
        <w:rPr>
          <w:rFonts w:ascii="Times New Roman" w:hAnsi="Times New Roman" w:cs="Times New Roman"/>
          <w:i/>
          <w:sz w:val="24"/>
          <w:szCs w:val="24"/>
        </w:rPr>
        <w:t>p</w:t>
      </w:r>
      <w:r w:rsidRPr="00C52846">
        <w:rPr>
          <w:rFonts w:ascii="Times New Roman" w:hAnsi="Times New Roman" w:cs="Times New Roman"/>
          <w:i/>
          <w:sz w:val="24"/>
          <w:szCs w:val="24"/>
        </w:rPr>
        <w:t xml:space="preserve"> 9:0</w:t>
      </w:r>
      <w:r w:rsidR="00ED2115" w:rsidRPr="00C52846">
        <w:rPr>
          <w:rFonts w:ascii="Times New Roman" w:hAnsi="Times New Roman" w:cs="Times New Roman"/>
          <w:i/>
          <w:sz w:val="24"/>
          <w:szCs w:val="24"/>
        </w:rPr>
        <w:t>7].</w:t>
      </w:r>
      <w:r w:rsidR="00ED2115">
        <w:rPr>
          <w:rFonts w:ascii="Times New Roman" w:hAnsi="Times New Roman" w:cs="Times New Roman"/>
          <w:sz w:val="24"/>
          <w:szCs w:val="24"/>
        </w:rPr>
        <w:t xml:space="preserve"> The agreed f</w:t>
      </w:r>
      <w:r w:rsidR="009A7E52">
        <w:rPr>
          <w:rFonts w:ascii="Times New Roman" w:hAnsi="Times New Roman" w:cs="Times New Roman"/>
          <w:sz w:val="24"/>
          <w:szCs w:val="24"/>
        </w:rPr>
        <w:t>acts were set out in the State O</w:t>
      </w:r>
      <w:r w:rsidR="00ED2115">
        <w:rPr>
          <w:rFonts w:ascii="Times New Roman" w:hAnsi="Times New Roman" w:cs="Times New Roman"/>
          <w:sz w:val="24"/>
          <w:szCs w:val="24"/>
        </w:rPr>
        <w:t>utline</w:t>
      </w:r>
      <w:r w:rsidR="009A7E52">
        <w:rPr>
          <w:rFonts w:ascii="Times New Roman" w:hAnsi="Times New Roman" w:cs="Times New Roman"/>
          <w:sz w:val="24"/>
          <w:szCs w:val="24"/>
        </w:rPr>
        <w:t>.</w:t>
      </w:r>
      <w:r w:rsidR="00ED2115">
        <w:rPr>
          <w:rFonts w:ascii="Times New Roman" w:hAnsi="Times New Roman" w:cs="Times New Roman"/>
          <w:sz w:val="24"/>
          <w:szCs w:val="24"/>
        </w:rPr>
        <w:t xml:space="preserve"> The following appears in it.</w:t>
      </w:r>
    </w:p>
    <w:p w:rsidR="00ED2115" w:rsidRDefault="00C52846" w:rsidP="003F3F86">
      <w:pPr>
        <w:spacing w:line="240" w:lineRule="auto"/>
        <w:ind w:left="1440" w:hanging="450"/>
        <w:jc w:val="both"/>
        <w:rPr>
          <w:rFonts w:ascii="Times New Roman" w:hAnsi="Times New Roman" w:cs="Times New Roman"/>
          <w:sz w:val="24"/>
          <w:szCs w:val="24"/>
        </w:rPr>
      </w:pPr>
      <w:r>
        <w:rPr>
          <w:rFonts w:ascii="Times New Roman" w:hAnsi="Times New Roman" w:cs="Times New Roman"/>
          <w:sz w:val="24"/>
          <w:szCs w:val="24"/>
        </w:rPr>
        <w:t xml:space="preserve">“3. </w:t>
      </w:r>
      <w:r w:rsidR="00ED2115">
        <w:rPr>
          <w:rFonts w:ascii="Times New Roman" w:hAnsi="Times New Roman" w:cs="Times New Roman"/>
          <w:sz w:val="24"/>
          <w:szCs w:val="24"/>
        </w:rPr>
        <w:t>On the 11</w:t>
      </w:r>
      <w:r w:rsidR="00ED2115" w:rsidRPr="00ED2115">
        <w:rPr>
          <w:rFonts w:ascii="Times New Roman" w:hAnsi="Times New Roman" w:cs="Times New Roman"/>
          <w:sz w:val="24"/>
          <w:szCs w:val="24"/>
          <w:vertAlign w:val="superscript"/>
        </w:rPr>
        <w:t>th</w:t>
      </w:r>
      <w:r w:rsidR="00ED2115">
        <w:rPr>
          <w:rFonts w:ascii="Times New Roman" w:hAnsi="Times New Roman" w:cs="Times New Roman"/>
          <w:sz w:val="24"/>
          <w:szCs w:val="24"/>
        </w:rPr>
        <w:t xml:space="preserve"> day of February 2007 at about 01h00 the accused and his workmates were patrolling along the border with Mozambique and Zimbabwe at an illegal crossing point known as DRC.</w:t>
      </w:r>
    </w:p>
    <w:p w:rsidR="00ED2115" w:rsidRDefault="00ED2115" w:rsidP="003F3F86">
      <w:pPr>
        <w:spacing w:line="240" w:lineRule="auto"/>
        <w:ind w:left="1440" w:hanging="45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accused saw </w:t>
      </w:r>
      <w:proofErr w:type="spellStart"/>
      <w:r>
        <w:rPr>
          <w:rFonts w:ascii="Times New Roman" w:hAnsi="Times New Roman" w:cs="Times New Roman"/>
          <w:sz w:val="24"/>
          <w:szCs w:val="24"/>
        </w:rPr>
        <w:t>Kenias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Betura</w:t>
      </w:r>
      <w:proofErr w:type="spellEnd"/>
      <w:r>
        <w:rPr>
          <w:rFonts w:ascii="Times New Roman" w:hAnsi="Times New Roman" w:cs="Times New Roman"/>
          <w:sz w:val="24"/>
          <w:szCs w:val="24"/>
        </w:rPr>
        <w:t xml:space="preserve"> walking along the footpath with the deceased and was ordered to stop by Lance Corporal Speke </w:t>
      </w:r>
      <w:proofErr w:type="spellStart"/>
      <w:r>
        <w:rPr>
          <w:rFonts w:ascii="Times New Roman" w:hAnsi="Times New Roman" w:cs="Times New Roman"/>
          <w:sz w:val="24"/>
          <w:szCs w:val="24"/>
        </w:rPr>
        <w:t>Marowa</w:t>
      </w:r>
      <w:proofErr w:type="spellEnd"/>
      <w:r>
        <w:rPr>
          <w:rFonts w:ascii="Times New Roman" w:hAnsi="Times New Roman" w:cs="Times New Roman"/>
          <w:sz w:val="24"/>
          <w:szCs w:val="24"/>
        </w:rPr>
        <w:t xml:space="preserve"> but he started to run away.</w:t>
      </w:r>
    </w:p>
    <w:p w:rsidR="00C52846" w:rsidRDefault="00ED2115" w:rsidP="003F3F86">
      <w:pPr>
        <w:spacing w:line="240" w:lineRule="auto"/>
        <w:ind w:left="1440" w:hanging="480"/>
        <w:jc w:val="both"/>
        <w:rPr>
          <w:rFonts w:ascii="Times New Roman" w:hAnsi="Times New Roman" w:cs="Times New Roman"/>
          <w:sz w:val="24"/>
          <w:szCs w:val="24"/>
        </w:rPr>
      </w:pPr>
      <w:r>
        <w:rPr>
          <w:rFonts w:ascii="Times New Roman" w:hAnsi="Times New Roman" w:cs="Times New Roman"/>
          <w:sz w:val="24"/>
          <w:szCs w:val="24"/>
        </w:rPr>
        <w:t>5.</w:t>
      </w:r>
      <w:r w:rsidR="00C52846">
        <w:rPr>
          <w:rFonts w:ascii="Times New Roman" w:hAnsi="Times New Roman" w:cs="Times New Roman"/>
          <w:sz w:val="24"/>
          <w:szCs w:val="24"/>
        </w:rPr>
        <w:tab/>
        <w:t>The accused fired a single shot using his AK47 rifle serial number 10191 hitting the deceased on the chest and died on the spot.”</w:t>
      </w:r>
    </w:p>
    <w:p w:rsidR="009A7E52" w:rsidRDefault="009A7E52" w:rsidP="003F3F86">
      <w:pPr>
        <w:spacing w:line="240" w:lineRule="auto"/>
        <w:ind w:left="1440" w:hanging="480"/>
        <w:jc w:val="both"/>
        <w:rPr>
          <w:rFonts w:ascii="Times New Roman" w:hAnsi="Times New Roman" w:cs="Times New Roman"/>
          <w:sz w:val="24"/>
          <w:szCs w:val="24"/>
        </w:rPr>
      </w:pPr>
    </w:p>
    <w:p w:rsidR="00C52846" w:rsidRDefault="00753FFA" w:rsidP="00C33F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essential elements of the offence charged were put to the appellant, he admitted that he fired the shot which hit deceased on the chest. The questions were as follows:</w:t>
      </w:r>
    </w:p>
    <w:p w:rsidR="00753FFA" w:rsidRDefault="00753FFA" w:rsidP="00C33F78">
      <w:pPr>
        <w:spacing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 Do you admit that the complainant was hit on the chest with the bullet you had fired?”</w:t>
      </w:r>
    </w:p>
    <w:p w:rsidR="00A455CD" w:rsidRDefault="00A455CD" w:rsidP="00C33F78">
      <w:pPr>
        <w:spacing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w:t>
      </w:r>
    </w:p>
    <w:p w:rsidR="00A455CD" w:rsidRDefault="00A455CD" w:rsidP="00C33F78">
      <w:pPr>
        <w:spacing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Do you admit that you knew that there was a risk that complainant would be shot?</w:t>
      </w:r>
    </w:p>
    <w:p w:rsidR="00A455CD" w:rsidRDefault="00A455CD" w:rsidP="00C33F78">
      <w:pPr>
        <w:spacing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w:t>
      </w:r>
    </w:p>
    <w:p w:rsidR="00A455CD" w:rsidRDefault="00A455CD" w:rsidP="00C33F78">
      <w:pPr>
        <w:spacing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Do you admit that you realized that there were people running away from you?”</w:t>
      </w:r>
    </w:p>
    <w:p w:rsidR="00A455CD" w:rsidRDefault="00A455CD" w:rsidP="00C33F78">
      <w:pPr>
        <w:spacing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w:t>
      </w:r>
    </w:p>
    <w:p w:rsidR="00E67AF1" w:rsidRDefault="00A455CD" w:rsidP="00C33F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conducted on the remains of the deceased confirmed that the deceased was shot on the right side of his chest and that the bullet exited on the back. This post mortem is ex 1.</w:t>
      </w:r>
      <w:r w:rsidR="005C2404">
        <w:rPr>
          <w:rFonts w:ascii="Times New Roman" w:hAnsi="Times New Roman" w:cs="Times New Roman"/>
          <w:sz w:val="24"/>
          <w:szCs w:val="24"/>
        </w:rPr>
        <w:t xml:space="preserve"> On these facts it is apparent that the appellant must consider </w:t>
      </w:r>
      <w:proofErr w:type="gramStart"/>
      <w:r w:rsidR="005C2404">
        <w:rPr>
          <w:rFonts w:ascii="Times New Roman" w:hAnsi="Times New Roman" w:cs="Times New Roman"/>
          <w:sz w:val="24"/>
          <w:szCs w:val="24"/>
        </w:rPr>
        <w:t>himself</w:t>
      </w:r>
      <w:proofErr w:type="gramEnd"/>
      <w:r w:rsidR="005C2404">
        <w:rPr>
          <w:rFonts w:ascii="Times New Roman" w:hAnsi="Times New Roman" w:cs="Times New Roman"/>
          <w:sz w:val="24"/>
          <w:szCs w:val="24"/>
        </w:rPr>
        <w:t xml:space="preserve"> extremely fortunate that the State only preferred to charge him with culpable homicide instead of murder. The appellant, the facts show, shot in the chest and killed an unarmed civilian. Although the court </w:t>
      </w:r>
      <w:r w:rsidR="005C2404" w:rsidRPr="00CD6652">
        <w:rPr>
          <w:rFonts w:ascii="Times New Roman" w:hAnsi="Times New Roman" w:cs="Times New Roman"/>
          <w:i/>
          <w:sz w:val="24"/>
          <w:szCs w:val="24"/>
        </w:rPr>
        <w:t>a quo</w:t>
      </w:r>
      <w:r w:rsidR="005C2404">
        <w:rPr>
          <w:rFonts w:ascii="Times New Roman" w:hAnsi="Times New Roman" w:cs="Times New Roman"/>
          <w:sz w:val="24"/>
          <w:szCs w:val="24"/>
        </w:rPr>
        <w:t xml:space="preserve"> appeared to have accepted that the appellant was running </w:t>
      </w:r>
      <w:r w:rsidR="005C2404">
        <w:rPr>
          <w:rFonts w:ascii="Times New Roman" w:hAnsi="Times New Roman" w:cs="Times New Roman"/>
          <w:sz w:val="24"/>
          <w:szCs w:val="24"/>
        </w:rPr>
        <w:lastRenderedPageBreak/>
        <w:t xml:space="preserve">away from the appellant, it did not attempt to reconcile that averment in the facts with the findings by a pathologist that the deceased was shot on the chest. </w:t>
      </w:r>
      <w:r w:rsidR="00CD6652">
        <w:rPr>
          <w:rFonts w:ascii="Times New Roman" w:hAnsi="Times New Roman" w:cs="Times New Roman"/>
          <w:sz w:val="24"/>
          <w:szCs w:val="24"/>
        </w:rPr>
        <w:t>There was need to resolve this apparent contradiction.</w:t>
      </w:r>
    </w:p>
    <w:p w:rsidR="00A455CD" w:rsidRDefault="00E6579D" w:rsidP="00C33F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State is </w:t>
      </w:r>
      <w:proofErr w:type="spellStart"/>
      <w:r w:rsidRPr="00E67AF1">
        <w:rPr>
          <w:rFonts w:ascii="Times New Roman" w:hAnsi="Times New Roman" w:cs="Times New Roman"/>
          <w:i/>
          <w:sz w:val="24"/>
          <w:szCs w:val="24"/>
        </w:rPr>
        <w:t>dominus</w:t>
      </w:r>
      <w:proofErr w:type="spellEnd"/>
      <w:r w:rsidRPr="00E67AF1">
        <w:rPr>
          <w:rFonts w:ascii="Times New Roman" w:hAnsi="Times New Roman" w:cs="Times New Roman"/>
          <w:i/>
          <w:sz w:val="24"/>
          <w:szCs w:val="24"/>
        </w:rPr>
        <w:t xml:space="preserve"> </w:t>
      </w:r>
      <w:proofErr w:type="spellStart"/>
      <w:r w:rsidRPr="00E67AF1">
        <w:rPr>
          <w:rFonts w:ascii="Times New Roman" w:hAnsi="Times New Roman" w:cs="Times New Roman"/>
          <w:i/>
          <w:sz w:val="24"/>
          <w:szCs w:val="24"/>
        </w:rPr>
        <w:t>litis</w:t>
      </w:r>
      <w:proofErr w:type="spellEnd"/>
      <w:r>
        <w:rPr>
          <w:rFonts w:ascii="Times New Roman" w:hAnsi="Times New Roman" w:cs="Times New Roman"/>
          <w:sz w:val="24"/>
          <w:szCs w:val="24"/>
        </w:rPr>
        <w:t xml:space="preserve"> in any prosecution and entitled to a</w:t>
      </w:r>
      <w:r w:rsidR="00F96725">
        <w:rPr>
          <w:rFonts w:ascii="Times New Roman" w:hAnsi="Times New Roman" w:cs="Times New Roman"/>
          <w:sz w:val="24"/>
          <w:szCs w:val="24"/>
        </w:rPr>
        <w:t>ccept a</w:t>
      </w:r>
      <w:r>
        <w:rPr>
          <w:rFonts w:ascii="Times New Roman" w:hAnsi="Times New Roman" w:cs="Times New Roman"/>
          <w:sz w:val="24"/>
          <w:szCs w:val="24"/>
        </w:rPr>
        <w:t xml:space="preserve"> plea tendered by an accused person where the justice of the case demands it, this </w:t>
      </w:r>
      <w:r w:rsidR="00E67AF1">
        <w:rPr>
          <w:rFonts w:ascii="Times New Roman" w:hAnsi="Times New Roman" w:cs="Times New Roman"/>
          <w:sz w:val="24"/>
          <w:szCs w:val="24"/>
        </w:rPr>
        <w:t xml:space="preserve">time honoured practice should not be adopted where the interests of justice will be compromised in the process. The </w:t>
      </w:r>
      <w:r w:rsidR="00F96725">
        <w:rPr>
          <w:rFonts w:ascii="Times New Roman" w:hAnsi="Times New Roman" w:cs="Times New Roman"/>
          <w:sz w:val="24"/>
          <w:szCs w:val="24"/>
        </w:rPr>
        <w:t xml:space="preserve">result is that the </w:t>
      </w:r>
      <w:r w:rsidR="00E67AF1">
        <w:rPr>
          <w:rFonts w:ascii="Times New Roman" w:hAnsi="Times New Roman" w:cs="Times New Roman"/>
          <w:sz w:val="24"/>
          <w:szCs w:val="24"/>
        </w:rPr>
        <w:t xml:space="preserve">uninformed </w:t>
      </w:r>
      <w:r w:rsidR="00C33F78">
        <w:rPr>
          <w:rFonts w:ascii="Times New Roman" w:hAnsi="Times New Roman" w:cs="Times New Roman"/>
          <w:sz w:val="24"/>
          <w:szCs w:val="24"/>
        </w:rPr>
        <w:t>acceptance of improbable facts places</w:t>
      </w:r>
      <w:r w:rsidR="00E67AF1">
        <w:rPr>
          <w:rFonts w:ascii="Times New Roman" w:hAnsi="Times New Roman" w:cs="Times New Roman"/>
          <w:sz w:val="24"/>
          <w:szCs w:val="24"/>
        </w:rPr>
        <w:t xml:space="preserve"> the court in a difficult position when the question of sentence has to be considered. The court’s hand</w:t>
      </w:r>
      <w:r w:rsidR="009A7E52">
        <w:rPr>
          <w:rFonts w:ascii="Times New Roman" w:hAnsi="Times New Roman" w:cs="Times New Roman"/>
          <w:sz w:val="24"/>
          <w:szCs w:val="24"/>
        </w:rPr>
        <w:t>s are tied. It has to assess</w:t>
      </w:r>
      <w:r w:rsidR="00E67AF1">
        <w:rPr>
          <w:rFonts w:ascii="Times New Roman" w:hAnsi="Times New Roman" w:cs="Times New Roman"/>
          <w:sz w:val="24"/>
          <w:szCs w:val="24"/>
        </w:rPr>
        <w:t xml:space="preserve"> sentence </w:t>
      </w:r>
      <w:r w:rsidR="009A7E52">
        <w:rPr>
          <w:rFonts w:ascii="Times New Roman" w:hAnsi="Times New Roman" w:cs="Times New Roman"/>
          <w:sz w:val="24"/>
          <w:szCs w:val="24"/>
        </w:rPr>
        <w:t>on the basis of facts which are contradicted by other evidence. That evidence</w:t>
      </w:r>
      <w:r w:rsidR="00E67AF1">
        <w:rPr>
          <w:rFonts w:ascii="Times New Roman" w:hAnsi="Times New Roman" w:cs="Times New Roman"/>
          <w:sz w:val="24"/>
          <w:szCs w:val="24"/>
        </w:rPr>
        <w:t xml:space="preserve"> may point to a more serious charge. </w:t>
      </w:r>
      <w:proofErr w:type="spellStart"/>
      <w:proofErr w:type="gramStart"/>
      <w:r w:rsidR="00621952">
        <w:rPr>
          <w:rFonts w:ascii="Times New Roman" w:hAnsi="Times New Roman" w:cs="Times New Roman"/>
          <w:sz w:val="24"/>
          <w:szCs w:val="24"/>
        </w:rPr>
        <w:t>I</w:t>
      </w:r>
      <w:r w:rsidR="009A7E52">
        <w:rPr>
          <w:rFonts w:ascii="Times New Roman" w:hAnsi="Times New Roman" w:cs="Times New Roman"/>
          <w:sz w:val="24"/>
          <w:szCs w:val="24"/>
        </w:rPr>
        <w:t>n</w:t>
      </w:r>
      <w:r w:rsidR="009A7E52" w:rsidRPr="00F96725">
        <w:rPr>
          <w:rFonts w:ascii="Times New Roman" w:hAnsi="Times New Roman" w:cs="Times New Roman"/>
          <w:i/>
          <w:sz w:val="24"/>
          <w:szCs w:val="24"/>
        </w:rPr>
        <w:t>S</w:t>
      </w:r>
      <w:proofErr w:type="spellEnd"/>
      <w:proofErr w:type="gramEnd"/>
      <w:r w:rsidR="009A7E52" w:rsidRPr="00F96725">
        <w:rPr>
          <w:rFonts w:ascii="Times New Roman" w:hAnsi="Times New Roman" w:cs="Times New Roman"/>
          <w:i/>
          <w:sz w:val="24"/>
          <w:szCs w:val="24"/>
        </w:rPr>
        <w:t xml:space="preserve"> </w:t>
      </w:r>
      <w:r w:rsidR="009A7E52" w:rsidRPr="003F3F86">
        <w:rPr>
          <w:rFonts w:ascii="Times New Roman" w:hAnsi="Times New Roman" w:cs="Times New Roman"/>
          <w:sz w:val="24"/>
          <w:szCs w:val="24"/>
        </w:rPr>
        <w:t xml:space="preserve">v </w:t>
      </w:r>
      <w:proofErr w:type="spellStart"/>
      <w:r w:rsidR="009A7E52" w:rsidRPr="00F96725">
        <w:rPr>
          <w:rFonts w:ascii="Times New Roman" w:hAnsi="Times New Roman" w:cs="Times New Roman"/>
          <w:i/>
          <w:sz w:val="24"/>
          <w:szCs w:val="24"/>
        </w:rPr>
        <w:t>Fusirayi</w:t>
      </w:r>
      <w:proofErr w:type="spellEnd"/>
      <w:r w:rsidR="009A7E52" w:rsidRPr="00F96725">
        <w:rPr>
          <w:rFonts w:ascii="Times New Roman" w:hAnsi="Times New Roman" w:cs="Times New Roman"/>
          <w:i/>
          <w:sz w:val="24"/>
          <w:szCs w:val="24"/>
        </w:rPr>
        <w:t xml:space="preserve"> </w:t>
      </w:r>
      <w:r w:rsidR="009A7E52">
        <w:rPr>
          <w:rFonts w:ascii="Times New Roman" w:hAnsi="Times New Roman" w:cs="Times New Roman"/>
          <w:sz w:val="24"/>
          <w:szCs w:val="24"/>
        </w:rPr>
        <w:t>1981 ZLR 56</w:t>
      </w:r>
      <w:r w:rsidR="00F96725">
        <w:rPr>
          <w:rFonts w:ascii="Times New Roman" w:hAnsi="Times New Roman" w:cs="Times New Roman"/>
          <w:sz w:val="24"/>
          <w:szCs w:val="24"/>
        </w:rPr>
        <w:t xml:space="preserve"> FIELDSEND </w:t>
      </w:r>
      <w:proofErr w:type="spellStart"/>
      <w:r w:rsidR="00F96725">
        <w:rPr>
          <w:rFonts w:ascii="Times New Roman" w:hAnsi="Times New Roman" w:cs="Times New Roman"/>
          <w:sz w:val="24"/>
          <w:szCs w:val="24"/>
        </w:rPr>
        <w:t>CJat</w:t>
      </w:r>
      <w:proofErr w:type="spellEnd"/>
      <w:r w:rsidR="00F96725">
        <w:rPr>
          <w:rFonts w:ascii="Times New Roman" w:hAnsi="Times New Roman" w:cs="Times New Roman"/>
          <w:sz w:val="24"/>
          <w:szCs w:val="24"/>
        </w:rPr>
        <w:t xml:space="preserve"> p58B-E stated:</w:t>
      </w:r>
    </w:p>
    <w:p w:rsidR="00A455CD" w:rsidRPr="009A7E52" w:rsidRDefault="00F96725" w:rsidP="003F3F86">
      <w:pPr>
        <w:spacing w:line="240" w:lineRule="auto"/>
        <w:ind w:left="720"/>
        <w:jc w:val="both"/>
        <w:rPr>
          <w:rFonts w:ascii="Times New Roman" w:hAnsi="Times New Roman" w:cs="Times New Roman"/>
          <w:i/>
        </w:rPr>
      </w:pPr>
      <w:r w:rsidRPr="009A7E52">
        <w:rPr>
          <w:rFonts w:ascii="Times New Roman" w:hAnsi="Times New Roman" w:cs="Times New Roman"/>
        </w:rPr>
        <w:t xml:space="preserve">“The inter-relationship between the prosecution and the court is a very important one. Both are concerned with the impartial administration of justice. There is a danger of at least a suspicion of favouritism if prosecutors agree with the defence an improbable version of the facts which greatly mitigates what might otherwise be a serious offence; and like Caesar's wife, the prosecution must be above any trace of suspicion. It is not enough that the prosecutor has no evidence to refute an improbable version put forward by the defence: unless he has evidence or information on which he believes that that version may well </w:t>
      </w:r>
      <w:proofErr w:type="gramStart"/>
      <w:r w:rsidRPr="009A7E52">
        <w:rPr>
          <w:rFonts w:ascii="Times New Roman" w:hAnsi="Times New Roman" w:cs="Times New Roman"/>
        </w:rPr>
        <w:t>be</w:t>
      </w:r>
      <w:proofErr w:type="gramEnd"/>
      <w:r w:rsidRPr="009A7E52">
        <w:rPr>
          <w:rFonts w:ascii="Times New Roman" w:hAnsi="Times New Roman" w:cs="Times New Roman"/>
        </w:rPr>
        <w:t xml:space="preserve"> true-in which case he should explain his position openly to the court-he should not just accept the defence story. It is always open to him to lead his evidence of what occurred and leave it to the court to draw the proper inferen</w:t>
      </w:r>
      <w:r w:rsidR="009A7E52">
        <w:rPr>
          <w:rFonts w:ascii="Times New Roman" w:hAnsi="Times New Roman" w:cs="Times New Roman"/>
        </w:rPr>
        <w:t>ces, in the light of what the acc</w:t>
      </w:r>
      <w:r w:rsidRPr="009A7E52">
        <w:rPr>
          <w:rFonts w:ascii="Times New Roman" w:hAnsi="Times New Roman" w:cs="Times New Roman"/>
        </w:rPr>
        <w:t>used may or may not say, and if the accused does give an improbable version in evidence he always has the weapon of cross-examination. I do not want to be understood to be saying that there is necessarily anything wrong in an agreed statement of facts. That procedure is essential in the normal run of cases to the smooth and speedy operation of the court's business. All I am saying is that prosecutors should not readily agree to accept facts which are inherently improbable, unless they have good reason for believing that they are in fact the truth</w:t>
      </w:r>
      <w:r w:rsidRPr="009A7E52">
        <w:rPr>
          <w:rFonts w:ascii="Times New Roman" w:hAnsi="Times New Roman" w:cs="Times New Roman"/>
          <w:i/>
        </w:rPr>
        <w:t>.</w:t>
      </w:r>
      <w:r w:rsidR="00DF3185" w:rsidRPr="009A7E52">
        <w:rPr>
          <w:rFonts w:ascii="Times New Roman" w:hAnsi="Times New Roman" w:cs="Times New Roman"/>
          <w:i/>
        </w:rPr>
        <w:t>”</w:t>
      </w:r>
    </w:p>
    <w:p w:rsidR="009D074E" w:rsidRDefault="003B2304" w:rsidP="003F3F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6725">
        <w:rPr>
          <w:rFonts w:ascii="Times New Roman" w:hAnsi="Times New Roman" w:cs="Times New Roman"/>
          <w:sz w:val="24"/>
          <w:szCs w:val="24"/>
        </w:rPr>
        <w:t xml:space="preserve">In the present case, not only do the facts </w:t>
      </w:r>
      <w:r w:rsidR="00F96725" w:rsidRPr="009D074E">
        <w:rPr>
          <w:rFonts w:ascii="Times New Roman" w:hAnsi="Times New Roman" w:cs="Times New Roman"/>
          <w:i/>
          <w:sz w:val="24"/>
          <w:szCs w:val="24"/>
        </w:rPr>
        <w:t>prima facie</w:t>
      </w:r>
      <w:r w:rsidR="00F96725">
        <w:rPr>
          <w:rFonts w:ascii="Times New Roman" w:hAnsi="Times New Roman" w:cs="Times New Roman"/>
          <w:sz w:val="24"/>
          <w:szCs w:val="24"/>
        </w:rPr>
        <w:t xml:space="preserve"> disclose a more serious offence but counsel for the appellant as well as the State have not taken the court into their confidence and explain why this apparent state of affairs prevailed in the lower court. </w:t>
      </w:r>
      <w:r w:rsidR="00D627EF">
        <w:rPr>
          <w:rFonts w:ascii="Times New Roman" w:hAnsi="Times New Roman" w:cs="Times New Roman"/>
          <w:sz w:val="24"/>
          <w:szCs w:val="24"/>
        </w:rPr>
        <w:t>In considering the present appeal this court cannot paper over this state of affairs and pretend it does not exist when it does.</w:t>
      </w:r>
      <w:r w:rsidR="00CD6652">
        <w:rPr>
          <w:rFonts w:ascii="Times New Roman" w:hAnsi="Times New Roman" w:cs="Times New Roman"/>
          <w:sz w:val="24"/>
          <w:szCs w:val="24"/>
        </w:rPr>
        <w:t xml:space="preserve"> It seems that the only basis for the charge of culpable homicide was that as a member of the border patrol unit, the appellant was empowered to effect arrest for the infraction of the law relating to the use of unofficial </w:t>
      </w:r>
      <w:r w:rsidR="00940E42">
        <w:rPr>
          <w:rFonts w:ascii="Times New Roman" w:hAnsi="Times New Roman" w:cs="Times New Roman"/>
          <w:sz w:val="24"/>
          <w:szCs w:val="24"/>
        </w:rPr>
        <w:t xml:space="preserve">border crossing points. As such he resorted to excessive use of force in an effort to </w:t>
      </w:r>
      <w:proofErr w:type="gramStart"/>
      <w:r w:rsidR="00940E42">
        <w:rPr>
          <w:rFonts w:ascii="Times New Roman" w:hAnsi="Times New Roman" w:cs="Times New Roman"/>
          <w:sz w:val="24"/>
          <w:szCs w:val="24"/>
        </w:rPr>
        <w:t>effect</w:t>
      </w:r>
      <w:proofErr w:type="gramEnd"/>
      <w:r w:rsidR="00940E42">
        <w:rPr>
          <w:rFonts w:ascii="Times New Roman" w:hAnsi="Times New Roman" w:cs="Times New Roman"/>
          <w:sz w:val="24"/>
          <w:szCs w:val="24"/>
        </w:rPr>
        <w:t xml:space="preserve"> a lawful arrest. He ought to have warned the deceased and his party that</w:t>
      </w:r>
      <w:r w:rsidR="004920BC">
        <w:rPr>
          <w:rFonts w:ascii="Times New Roman" w:hAnsi="Times New Roman" w:cs="Times New Roman"/>
          <w:sz w:val="24"/>
          <w:szCs w:val="24"/>
        </w:rPr>
        <w:t xml:space="preserve"> he</w:t>
      </w:r>
      <w:r w:rsidR="00940E42">
        <w:rPr>
          <w:rFonts w:ascii="Times New Roman" w:hAnsi="Times New Roman" w:cs="Times New Roman"/>
          <w:sz w:val="24"/>
          <w:szCs w:val="24"/>
        </w:rPr>
        <w:t xml:space="preserve"> was armed. If it did not work, then a warning shot into the air probably would have done the trick. Still if it did not</w:t>
      </w:r>
      <w:r w:rsidR="004920BC">
        <w:rPr>
          <w:rFonts w:ascii="Times New Roman" w:hAnsi="Times New Roman" w:cs="Times New Roman"/>
          <w:sz w:val="24"/>
          <w:szCs w:val="24"/>
        </w:rPr>
        <w:t>,</w:t>
      </w:r>
      <w:r w:rsidR="00940E42">
        <w:rPr>
          <w:rFonts w:ascii="Times New Roman" w:hAnsi="Times New Roman" w:cs="Times New Roman"/>
          <w:sz w:val="24"/>
          <w:szCs w:val="24"/>
        </w:rPr>
        <w:t xml:space="preserve"> then the expectation would </w:t>
      </w:r>
      <w:r w:rsidR="00940E42">
        <w:rPr>
          <w:rFonts w:ascii="Times New Roman" w:hAnsi="Times New Roman" w:cs="Times New Roman"/>
          <w:sz w:val="24"/>
          <w:szCs w:val="24"/>
        </w:rPr>
        <w:lastRenderedPageBreak/>
        <w:t xml:space="preserve">have been that he fired at the legs of the suspect who was in flight hopefully immobilising him. </w:t>
      </w:r>
      <w:proofErr w:type="gramStart"/>
      <w:r w:rsidR="00940E42">
        <w:rPr>
          <w:rFonts w:ascii="Times New Roman" w:hAnsi="Times New Roman" w:cs="Times New Roman"/>
          <w:sz w:val="24"/>
          <w:szCs w:val="24"/>
        </w:rPr>
        <w:t xml:space="preserve">See </w:t>
      </w:r>
      <w:r w:rsidR="00940E42" w:rsidRPr="007370EF">
        <w:rPr>
          <w:rFonts w:ascii="Times New Roman" w:hAnsi="Times New Roman" w:cs="Times New Roman"/>
          <w:i/>
          <w:sz w:val="24"/>
          <w:szCs w:val="24"/>
        </w:rPr>
        <w:t xml:space="preserve">S </w:t>
      </w:r>
      <w:r w:rsidR="00940E42" w:rsidRPr="003F3F86">
        <w:rPr>
          <w:rFonts w:ascii="Times New Roman" w:hAnsi="Times New Roman" w:cs="Times New Roman"/>
          <w:sz w:val="24"/>
          <w:szCs w:val="24"/>
        </w:rPr>
        <w:t>v</w:t>
      </w:r>
      <w:r w:rsidR="00940E42" w:rsidRPr="007370EF">
        <w:rPr>
          <w:rFonts w:ascii="Times New Roman" w:hAnsi="Times New Roman" w:cs="Times New Roman"/>
          <w:i/>
          <w:sz w:val="24"/>
          <w:szCs w:val="24"/>
        </w:rPr>
        <w:t xml:space="preserve"> </w:t>
      </w:r>
      <w:proofErr w:type="spellStart"/>
      <w:r w:rsidR="00940E42" w:rsidRPr="007370EF">
        <w:rPr>
          <w:rFonts w:ascii="Times New Roman" w:hAnsi="Times New Roman" w:cs="Times New Roman"/>
          <w:i/>
          <w:sz w:val="24"/>
          <w:szCs w:val="24"/>
        </w:rPr>
        <w:t>Chikukutu</w:t>
      </w:r>
      <w:proofErr w:type="spellEnd"/>
      <w:r w:rsidR="00940E42">
        <w:rPr>
          <w:rFonts w:ascii="Times New Roman" w:hAnsi="Times New Roman" w:cs="Times New Roman"/>
          <w:sz w:val="24"/>
          <w:szCs w:val="24"/>
        </w:rPr>
        <w:t xml:space="preserve"> 1996 (1) ZLR 702 (SC).</w:t>
      </w:r>
      <w:proofErr w:type="gramEnd"/>
    </w:p>
    <w:p w:rsidR="00DF3185" w:rsidRDefault="00DF3185" w:rsidP="003F3F86">
      <w:pPr>
        <w:spacing w:after="0" w:line="360" w:lineRule="auto"/>
        <w:ind w:firstLine="720"/>
        <w:jc w:val="both"/>
        <w:rPr>
          <w:rFonts w:ascii="Times New Roman" w:hAnsi="Times New Roman" w:cs="Times New Roman"/>
          <w:sz w:val="24"/>
          <w:szCs w:val="24"/>
        </w:rPr>
      </w:pPr>
      <w:r w:rsidRPr="00DF3185">
        <w:rPr>
          <w:rFonts w:ascii="Times New Roman" w:hAnsi="Times New Roman" w:cs="Times New Roman"/>
          <w:sz w:val="24"/>
          <w:szCs w:val="24"/>
        </w:rPr>
        <w:t>The general principle that killing by excessive use of lawful force may be culpable ho</w:t>
      </w:r>
      <w:r>
        <w:rPr>
          <w:rFonts w:ascii="Times New Roman" w:hAnsi="Times New Roman" w:cs="Times New Roman"/>
          <w:sz w:val="24"/>
          <w:szCs w:val="24"/>
        </w:rPr>
        <w:t xml:space="preserve">micide is well settled. See </w:t>
      </w:r>
      <w:r w:rsidRPr="00DF3185">
        <w:rPr>
          <w:rFonts w:ascii="Times New Roman" w:hAnsi="Times New Roman" w:cs="Times New Roman"/>
          <w:i/>
          <w:sz w:val="24"/>
          <w:szCs w:val="24"/>
        </w:rPr>
        <w:t xml:space="preserve">R </w:t>
      </w:r>
      <w:r w:rsidRPr="003F3F86">
        <w:rPr>
          <w:rFonts w:ascii="Times New Roman" w:hAnsi="Times New Roman" w:cs="Times New Roman"/>
          <w:sz w:val="24"/>
          <w:szCs w:val="24"/>
        </w:rPr>
        <w:t xml:space="preserve">v </w:t>
      </w:r>
      <w:proofErr w:type="spellStart"/>
      <w:r w:rsidRPr="00DF3185">
        <w:rPr>
          <w:rFonts w:ascii="Times New Roman" w:hAnsi="Times New Roman" w:cs="Times New Roman"/>
          <w:i/>
          <w:sz w:val="24"/>
          <w:szCs w:val="24"/>
        </w:rPr>
        <w:t>Detsera</w:t>
      </w:r>
      <w:proofErr w:type="spellEnd"/>
      <w:r w:rsidRPr="00DF3185">
        <w:rPr>
          <w:rFonts w:ascii="Times New Roman" w:hAnsi="Times New Roman" w:cs="Times New Roman"/>
          <w:sz w:val="24"/>
          <w:szCs w:val="24"/>
        </w:rPr>
        <w:t xml:space="preserve"> 1958 R &amp; N 51 at 54H</w:t>
      </w:r>
      <w:r w:rsidR="003F3F86">
        <w:rPr>
          <w:rFonts w:ascii="Times New Roman" w:hAnsi="Times New Roman" w:cs="Times New Roman"/>
          <w:sz w:val="24"/>
          <w:szCs w:val="24"/>
        </w:rPr>
        <w:t xml:space="preserve"> – </w:t>
      </w:r>
      <w:r w:rsidRPr="00DF3185">
        <w:rPr>
          <w:rFonts w:ascii="Times New Roman" w:hAnsi="Times New Roman" w:cs="Times New Roman"/>
          <w:sz w:val="24"/>
          <w:szCs w:val="24"/>
        </w:rPr>
        <w:t>58C; 1958 (1) SA 762 (FS) at 765E</w:t>
      </w:r>
      <w:r w:rsidR="003F3F86">
        <w:rPr>
          <w:rFonts w:ascii="Times New Roman" w:hAnsi="Times New Roman" w:cs="Times New Roman"/>
          <w:sz w:val="24"/>
          <w:szCs w:val="24"/>
        </w:rPr>
        <w:t xml:space="preserve"> – </w:t>
      </w:r>
      <w:r w:rsidRPr="00DF3185">
        <w:rPr>
          <w:rFonts w:ascii="Times New Roman" w:hAnsi="Times New Roman" w:cs="Times New Roman"/>
          <w:sz w:val="24"/>
          <w:szCs w:val="24"/>
        </w:rPr>
        <w:t xml:space="preserve">767D; </w:t>
      </w:r>
      <w:r w:rsidRPr="00DF3185">
        <w:rPr>
          <w:rFonts w:ascii="Times New Roman" w:hAnsi="Times New Roman" w:cs="Times New Roman"/>
          <w:i/>
          <w:sz w:val="24"/>
          <w:szCs w:val="24"/>
        </w:rPr>
        <w:t xml:space="preserve">S </w:t>
      </w:r>
      <w:r w:rsidRPr="003F3F86">
        <w:rPr>
          <w:rFonts w:ascii="Times New Roman" w:hAnsi="Times New Roman" w:cs="Times New Roman"/>
          <w:sz w:val="24"/>
          <w:szCs w:val="24"/>
        </w:rPr>
        <w:t>v</w:t>
      </w:r>
      <w:r w:rsidRPr="00DF3185">
        <w:rPr>
          <w:rFonts w:ascii="Times New Roman" w:hAnsi="Times New Roman" w:cs="Times New Roman"/>
          <w:i/>
          <w:sz w:val="24"/>
          <w:szCs w:val="24"/>
        </w:rPr>
        <w:t xml:space="preserve"> </w:t>
      </w:r>
      <w:proofErr w:type="spellStart"/>
      <w:r w:rsidRPr="00DF3185">
        <w:rPr>
          <w:rFonts w:ascii="Times New Roman" w:hAnsi="Times New Roman" w:cs="Times New Roman"/>
          <w:i/>
          <w:sz w:val="24"/>
          <w:szCs w:val="24"/>
        </w:rPr>
        <w:t>Sanyanga</w:t>
      </w:r>
      <w:proofErr w:type="spellEnd"/>
      <w:r w:rsidRPr="00DF3185">
        <w:rPr>
          <w:rFonts w:ascii="Times New Roman" w:hAnsi="Times New Roman" w:cs="Times New Roman"/>
          <w:sz w:val="24"/>
          <w:szCs w:val="24"/>
        </w:rPr>
        <w:t xml:space="preserve"> S-106-86; </w:t>
      </w:r>
      <w:r w:rsidRPr="00DF3185">
        <w:rPr>
          <w:rFonts w:ascii="Times New Roman" w:hAnsi="Times New Roman" w:cs="Times New Roman"/>
          <w:i/>
          <w:sz w:val="24"/>
          <w:szCs w:val="24"/>
        </w:rPr>
        <w:t xml:space="preserve">S </w:t>
      </w:r>
      <w:r w:rsidRPr="003F3F86">
        <w:rPr>
          <w:rFonts w:ascii="Times New Roman" w:hAnsi="Times New Roman" w:cs="Times New Roman"/>
          <w:sz w:val="24"/>
          <w:szCs w:val="24"/>
        </w:rPr>
        <w:t xml:space="preserve">v </w:t>
      </w:r>
      <w:proofErr w:type="spellStart"/>
      <w:r w:rsidRPr="00DF3185">
        <w:rPr>
          <w:rFonts w:ascii="Times New Roman" w:hAnsi="Times New Roman" w:cs="Times New Roman"/>
          <w:i/>
          <w:sz w:val="24"/>
          <w:szCs w:val="24"/>
        </w:rPr>
        <w:t>Mlambo</w:t>
      </w:r>
      <w:proofErr w:type="spellEnd"/>
      <w:r w:rsidRPr="00DF3185">
        <w:rPr>
          <w:rFonts w:ascii="Times New Roman" w:hAnsi="Times New Roman" w:cs="Times New Roman"/>
          <w:sz w:val="24"/>
          <w:szCs w:val="24"/>
        </w:rPr>
        <w:t xml:space="preserve"> 1994 (2) ZLR 410 (S).</w:t>
      </w:r>
    </w:p>
    <w:p w:rsidR="009D074E" w:rsidRDefault="009D074E" w:rsidP="00714D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C165A">
        <w:rPr>
          <w:rFonts w:ascii="Times New Roman" w:hAnsi="Times New Roman" w:cs="Times New Roman"/>
          <w:i/>
          <w:sz w:val="24"/>
          <w:szCs w:val="24"/>
        </w:rPr>
        <w:t xml:space="preserve">S v </w:t>
      </w:r>
      <w:proofErr w:type="spellStart"/>
      <w:r w:rsidRPr="00EC165A">
        <w:rPr>
          <w:rFonts w:ascii="Times New Roman" w:hAnsi="Times New Roman" w:cs="Times New Roman"/>
          <w:i/>
          <w:sz w:val="24"/>
          <w:szCs w:val="24"/>
        </w:rPr>
        <w:t>Mudzimu</w:t>
      </w:r>
      <w:proofErr w:type="spellEnd"/>
      <w:r>
        <w:rPr>
          <w:rFonts w:ascii="Times New Roman" w:hAnsi="Times New Roman" w:cs="Times New Roman"/>
          <w:sz w:val="24"/>
          <w:szCs w:val="24"/>
        </w:rPr>
        <w:t xml:space="preserve"> HH-153-94 an off-duty policeman brandished a cocked pistol at two men fighting amongst a ring of by-</w:t>
      </w:r>
      <w:proofErr w:type="spellStart"/>
      <w:r>
        <w:rPr>
          <w:rFonts w:ascii="Times New Roman" w:hAnsi="Times New Roman" w:cs="Times New Roman"/>
          <w:sz w:val="24"/>
          <w:szCs w:val="24"/>
        </w:rPr>
        <w:t>standers</w:t>
      </w:r>
      <w:proofErr w:type="spellEnd"/>
      <w:r>
        <w:rPr>
          <w:rFonts w:ascii="Times New Roman" w:hAnsi="Times New Roman" w:cs="Times New Roman"/>
          <w:sz w:val="24"/>
          <w:szCs w:val="24"/>
        </w:rPr>
        <w:t>. One round was fired. The bullet seriously injured one fighter and killed an onlooker. He was charged with murder and attempted murder. The court found tha</w:t>
      </w:r>
      <w:r w:rsidR="00EC165A">
        <w:rPr>
          <w:rFonts w:ascii="Times New Roman" w:hAnsi="Times New Roman" w:cs="Times New Roman"/>
          <w:sz w:val="24"/>
          <w:szCs w:val="24"/>
        </w:rPr>
        <w:t>t</w:t>
      </w:r>
      <w:r>
        <w:rPr>
          <w:rFonts w:ascii="Times New Roman" w:hAnsi="Times New Roman" w:cs="Times New Roman"/>
          <w:sz w:val="24"/>
          <w:szCs w:val="24"/>
        </w:rPr>
        <w:t xml:space="preserve"> he had pulled the trigger either in trying to fire a warning shot in the air or carelessly. In regard to the injured man, he had no intention to kill but as it was objectively foreseeable that he could cause grievou</w:t>
      </w:r>
      <w:r w:rsidR="00EC165A">
        <w:rPr>
          <w:rFonts w:ascii="Times New Roman" w:hAnsi="Times New Roman" w:cs="Times New Roman"/>
          <w:sz w:val="24"/>
          <w:szCs w:val="24"/>
        </w:rPr>
        <w:t xml:space="preserve">s bodily harm, and he did cause grievous bodily harm, he was guilty of assault with intent to cause grievous bodily harm. In regard to the death of the bystander, he was convicted of culpable homicide as he did not intend to kill the ultimate victim. He was sentenced to 3 years imprisonment with 2 years suspended on the assault with intend to cause grievous bodily harm charge and to 7 years with 3 years suspended on the culpable homicide charge. The sentences were ordered to run concurrently. </w:t>
      </w:r>
      <w:proofErr w:type="gramStart"/>
      <w:r w:rsidR="00261B98">
        <w:rPr>
          <w:rFonts w:ascii="Times New Roman" w:hAnsi="Times New Roman" w:cs="Times New Roman"/>
          <w:sz w:val="24"/>
          <w:szCs w:val="24"/>
        </w:rPr>
        <w:t xml:space="preserve">See also </w:t>
      </w:r>
      <w:r w:rsidR="00261B98" w:rsidRPr="00261B98">
        <w:rPr>
          <w:rFonts w:ascii="Times New Roman" w:hAnsi="Times New Roman" w:cs="Times New Roman"/>
          <w:i/>
          <w:sz w:val="24"/>
          <w:szCs w:val="24"/>
        </w:rPr>
        <w:t xml:space="preserve">R </w:t>
      </w:r>
      <w:r w:rsidR="00261B98" w:rsidRPr="00714D5A">
        <w:rPr>
          <w:rFonts w:ascii="Times New Roman" w:hAnsi="Times New Roman" w:cs="Times New Roman"/>
          <w:sz w:val="24"/>
          <w:szCs w:val="24"/>
        </w:rPr>
        <w:t>v</w:t>
      </w:r>
      <w:r w:rsidR="00261B98" w:rsidRPr="00261B98">
        <w:rPr>
          <w:rFonts w:ascii="Times New Roman" w:hAnsi="Times New Roman" w:cs="Times New Roman"/>
          <w:i/>
          <w:sz w:val="24"/>
          <w:szCs w:val="24"/>
        </w:rPr>
        <w:t xml:space="preserve"> Oneas</w:t>
      </w:r>
      <w:r w:rsidR="00261B98" w:rsidRPr="00261B98">
        <w:rPr>
          <w:rFonts w:ascii="Times New Roman" w:hAnsi="Times New Roman" w:cs="Times New Roman"/>
          <w:sz w:val="24"/>
          <w:szCs w:val="24"/>
        </w:rPr>
        <w:t>1967 (1) SA 87 (RA)</w:t>
      </w:r>
      <w:r w:rsidR="00261B98">
        <w:rPr>
          <w:rFonts w:ascii="Times New Roman" w:hAnsi="Times New Roman" w:cs="Times New Roman"/>
          <w:sz w:val="24"/>
          <w:szCs w:val="24"/>
        </w:rPr>
        <w:t>.</w:t>
      </w:r>
      <w:proofErr w:type="gramEnd"/>
    </w:p>
    <w:p w:rsidR="00546BEF" w:rsidRDefault="00D627EF" w:rsidP="00714D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court could not, on the facts before it, even on this version of agreed facts, be said to have misdirected itself in its assessment of sentence. It is a matter of public knowledge that ill</w:t>
      </w:r>
      <w:r w:rsidR="0034735C">
        <w:rPr>
          <w:rFonts w:ascii="Times New Roman" w:hAnsi="Times New Roman" w:cs="Times New Roman"/>
          <w:sz w:val="24"/>
          <w:szCs w:val="24"/>
        </w:rPr>
        <w:t>egal border jumpers do so</w:t>
      </w:r>
      <w:r>
        <w:rPr>
          <w:rFonts w:ascii="Times New Roman" w:hAnsi="Times New Roman" w:cs="Times New Roman"/>
          <w:sz w:val="24"/>
          <w:szCs w:val="24"/>
        </w:rPr>
        <w:t xml:space="preserve"> not for any reason which could be construed as posing a security risk. They do so for economic reasons</w:t>
      </w:r>
      <w:r w:rsidR="0034735C">
        <w:rPr>
          <w:rFonts w:ascii="Times New Roman" w:hAnsi="Times New Roman" w:cs="Times New Roman"/>
          <w:sz w:val="24"/>
          <w:szCs w:val="24"/>
        </w:rPr>
        <w:t xml:space="preserve">, </w:t>
      </w:r>
      <w:r w:rsidR="008623E4">
        <w:rPr>
          <w:rFonts w:ascii="Times New Roman" w:hAnsi="Times New Roman" w:cs="Times New Roman"/>
          <w:sz w:val="24"/>
          <w:szCs w:val="24"/>
        </w:rPr>
        <w:t xml:space="preserve">which are </w:t>
      </w:r>
      <w:r w:rsidR="0034735C">
        <w:rPr>
          <w:rFonts w:ascii="Times New Roman" w:hAnsi="Times New Roman" w:cs="Times New Roman"/>
          <w:sz w:val="24"/>
          <w:szCs w:val="24"/>
        </w:rPr>
        <w:t>reasons for survival</w:t>
      </w:r>
      <w:r>
        <w:rPr>
          <w:rFonts w:ascii="Times New Roman" w:hAnsi="Times New Roman" w:cs="Times New Roman"/>
          <w:sz w:val="24"/>
          <w:szCs w:val="24"/>
        </w:rPr>
        <w:t xml:space="preserve">. </w:t>
      </w:r>
      <w:r w:rsidR="0034735C">
        <w:rPr>
          <w:rFonts w:ascii="Times New Roman" w:hAnsi="Times New Roman" w:cs="Times New Roman"/>
          <w:sz w:val="24"/>
          <w:szCs w:val="24"/>
        </w:rPr>
        <w:t xml:space="preserve">There is no suggestion that the deceased threatened the appellant but merely attempted to evade the law. The Zimbabwe National Army is a disciplined force. No doubt the appellant is a product of its high-level discipline. His conduct is unpardonable. His sworn duty is to respect, protect and promote the human dignity of all Zimbabweans at all times </w:t>
      </w:r>
      <w:r w:rsidR="00261B98">
        <w:rPr>
          <w:rFonts w:ascii="Times New Roman" w:hAnsi="Times New Roman" w:cs="Times New Roman"/>
          <w:sz w:val="24"/>
          <w:szCs w:val="24"/>
        </w:rPr>
        <w:t>by upholding and defending the</w:t>
      </w:r>
      <w:r w:rsidR="0034735C">
        <w:rPr>
          <w:rFonts w:ascii="Times New Roman" w:hAnsi="Times New Roman" w:cs="Times New Roman"/>
          <w:sz w:val="24"/>
          <w:szCs w:val="24"/>
        </w:rPr>
        <w:t xml:space="preserve"> rights set out in the Constitution. If he failed, as he did in this instance he should be treated in the same way as any ordinary offender. The punishment which he should suffer must reflect the public revulsion of this type of conduct. </w:t>
      </w:r>
      <w:r w:rsidR="00C33F78">
        <w:rPr>
          <w:rFonts w:ascii="Times New Roman" w:hAnsi="Times New Roman" w:cs="Times New Roman"/>
          <w:sz w:val="24"/>
          <w:szCs w:val="24"/>
        </w:rPr>
        <w:t xml:space="preserve">In my view, a harsher penalty was </w:t>
      </w:r>
      <w:r w:rsidR="00261B98">
        <w:rPr>
          <w:rFonts w:ascii="Times New Roman" w:hAnsi="Times New Roman" w:cs="Times New Roman"/>
          <w:sz w:val="24"/>
          <w:szCs w:val="24"/>
        </w:rPr>
        <w:t>called for. Had the State cross-</w:t>
      </w:r>
      <w:r w:rsidR="00C33F78">
        <w:rPr>
          <w:rFonts w:ascii="Times New Roman" w:hAnsi="Times New Roman" w:cs="Times New Roman"/>
          <w:sz w:val="24"/>
          <w:szCs w:val="24"/>
        </w:rPr>
        <w:t>appealed for an increase in the sentence, I would have favourably considered such a submission. It has not</w:t>
      </w:r>
      <w:r w:rsidR="00C33F78" w:rsidRPr="00546BEF">
        <w:rPr>
          <w:rFonts w:ascii="Times New Roman" w:hAnsi="Times New Roman" w:cs="Times New Roman"/>
          <w:sz w:val="24"/>
          <w:szCs w:val="24"/>
        </w:rPr>
        <w:t>.</w:t>
      </w:r>
    </w:p>
    <w:p w:rsidR="00546BEF" w:rsidRDefault="00546BEF" w:rsidP="00546B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t</w:t>
      </w:r>
      <w:r w:rsidRPr="00546BEF">
        <w:rPr>
          <w:rFonts w:ascii="Times New Roman" w:hAnsi="Times New Roman" w:cs="Times New Roman"/>
          <w:sz w:val="24"/>
          <w:szCs w:val="24"/>
        </w:rPr>
        <w:t xml:space="preserve">he conditions upon which the prison sentence was suspended needs amendment. A court should never suspend a sentence on condition that the offender "is not </w:t>
      </w:r>
      <w:r w:rsidRPr="00546BEF">
        <w:rPr>
          <w:rFonts w:ascii="Times New Roman" w:hAnsi="Times New Roman" w:cs="Times New Roman"/>
          <w:sz w:val="24"/>
          <w:szCs w:val="24"/>
        </w:rPr>
        <w:lastRenderedPageBreak/>
        <w:t xml:space="preserve">convicted of an offence involving </w:t>
      </w:r>
      <w:r w:rsidR="009A7E52">
        <w:rPr>
          <w:rFonts w:ascii="Times New Roman" w:hAnsi="Times New Roman" w:cs="Times New Roman"/>
          <w:sz w:val="24"/>
          <w:szCs w:val="24"/>
        </w:rPr>
        <w:t>an element of negligence”</w:t>
      </w:r>
      <w:r w:rsidRPr="00546BEF">
        <w:rPr>
          <w:rFonts w:ascii="Times New Roman" w:hAnsi="Times New Roman" w:cs="Times New Roman"/>
          <w:sz w:val="24"/>
          <w:szCs w:val="24"/>
        </w:rPr>
        <w:t xml:space="preserve"> because </w:t>
      </w:r>
      <w:r w:rsidR="009A7E52">
        <w:rPr>
          <w:rFonts w:ascii="Times New Roman" w:hAnsi="Times New Roman" w:cs="Times New Roman"/>
          <w:sz w:val="24"/>
          <w:szCs w:val="24"/>
        </w:rPr>
        <w:t>negligence</w:t>
      </w:r>
      <w:r w:rsidRPr="00546BEF">
        <w:rPr>
          <w:rFonts w:ascii="Times New Roman" w:hAnsi="Times New Roman" w:cs="Times New Roman"/>
          <w:sz w:val="24"/>
          <w:szCs w:val="24"/>
        </w:rPr>
        <w:t>, by definition, does not involve an exercise of the will. The appellant, for instance, might be involved in a motor accident and be found guilty of culpable homicide. It would be quite wrong in such a case to bring into effect the suspended sentence.</w:t>
      </w:r>
    </w:p>
    <w:p w:rsidR="00A93D37" w:rsidRPr="00A93D37" w:rsidRDefault="00A93D37" w:rsidP="00A93D37">
      <w:pPr>
        <w:rPr>
          <w:rFonts w:ascii="Times New Roman" w:hAnsi="Times New Roman" w:cs="Times New Roman"/>
          <w:sz w:val="24"/>
          <w:szCs w:val="24"/>
        </w:rPr>
      </w:pPr>
      <w:r w:rsidRPr="00A93D37">
        <w:rPr>
          <w:rFonts w:ascii="Times New Roman" w:hAnsi="Times New Roman" w:cs="Times New Roman"/>
          <w:sz w:val="24"/>
          <w:szCs w:val="24"/>
        </w:rPr>
        <w:t>In the result the appeal is dismissed in its entirety, save for the following:</w:t>
      </w:r>
    </w:p>
    <w:p w:rsidR="00A93D37" w:rsidRPr="00A93D37" w:rsidRDefault="00A93D37" w:rsidP="00A93D37">
      <w:pPr>
        <w:ind w:left="1440" w:hanging="720"/>
        <w:rPr>
          <w:rFonts w:ascii="Times New Roman" w:hAnsi="Times New Roman" w:cs="Times New Roman"/>
          <w:sz w:val="24"/>
          <w:szCs w:val="24"/>
        </w:rPr>
      </w:pPr>
      <w:r w:rsidRPr="00A93D37">
        <w:rPr>
          <w:rFonts w:ascii="Times New Roman" w:hAnsi="Times New Roman" w:cs="Times New Roman"/>
          <w:sz w:val="24"/>
          <w:szCs w:val="24"/>
        </w:rPr>
        <w:t>1.</w:t>
      </w:r>
      <w:r w:rsidRPr="00A93D37">
        <w:rPr>
          <w:rFonts w:ascii="Times New Roman" w:hAnsi="Times New Roman" w:cs="Times New Roman"/>
          <w:sz w:val="24"/>
          <w:szCs w:val="24"/>
        </w:rPr>
        <w:tab/>
        <w:t>The condition of suspension is deleted and replaced as follows:</w:t>
      </w:r>
    </w:p>
    <w:p w:rsidR="00A93D37" w:rsidRPr="00A93D37" w:rsidRDefault="00A93D37" w:rsidP="00A93D37">
      <w:pPr>
        <w:ind w:left="1440"/>
        <w:jc w:val="both"/>
        <w:rPr>
          <w:rFonts w:ascii="Times New Roman" w:hAnsi="Times New Roman" w:cs="Times New Roman"/>
          <w:sz w:val="24"/>
          <w:szCs w:val="24"/>
        </w:rPr>
      </w:pPr>
      <w:r w:rsidRPr="00A93D37">
        <w:rPr>
          <w:rFonts w:ascii="Times New Roman" w:hAnsi="Times New Roman" w:cs="Times New Roman"/>
          <w:sz w:val="24"/>
          <w:szCs w:val="24"/>
        </w:rPr>
        <w:t>"On condition that accused is not convicted of an offence committed within that period involving the unlawful use of a firearm against the person of another, and for which he is sentenced to a period of imprisonment without the option of a fine."</w:t>
      </w:r>
    </w:p>
    <w:p w:rsidR="00A93D37" w:rsidRPr="00546BEF" w:rsidRDefault="00A93D37" w:rsidP="00546BEF">
      <w:pPr>
        <w:spacing w:line="360" w:lineRule="auto"/>
        <w:ind w:firstLine="720"/>
        <w:jc w:val="both"/>
        <w:rPr>
          <w:rFonts w:ascii="Times New Roman" w:hAnsi="Times New Roman" w:cs="Times New Roman"/>
          <w:sz w:val="24"/>
          <w:szCs w:val="24"/>
        </w:rPr>
      </w:pPr>
    </w:p>
    <w:p w:rsidR="00C33F78" w:rsidRDefault="00C33F78" w:rsidP="00C33F78">
      <w:pPr>
        <w:spacing w:line="360" w:lineRule="auto"/>
        <w:jc w:val="both"/>
        <w:rPr>
          <w:rFonts w:ascii="Times New Roman" w:hAnsi="Times New Roman" w:cs="Times New Roman"/>
          <w:sz w:val="24"/>
          <w:szCs w:val="24"/>
        </w:rPr>
      </w:pPr>
    </w:p>
    <w:p w:rsidR="00C33F78" w:rsidRDefault="00C33F78" w:rsidP="00C33F78">
      <w:pPr>
        <w:spacing w:line="360" w:lineRule="auto"/>
        <w:jc w:val="both"/>
        <w:rPr>
          <w:rFonts w:ascii="Times New Roman" w:hAnsi="Times New Roman" w:cs="Times New Roman"/>
          <w:sz w:val="24"/>
          <w:szCs w:val="24"/>
        </w:rPr>
      </w:pPr>
    </w:p>
    <w:p w:rsidR="00C33F78" w:rsidRDefault="00A93D37" w:rsidP="00C33F7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Mavangira</w:t>
      </w:r>
      <w:proofErr w:type="spellEnd"/>
      <w:r>
        <w:rPr>
          <w:rFonts w:ascii="Times New Roman" w:hAnsi="Times New Roman" w:cs="Times New Roman"/>
          <w:sz w:val="24"/>
          <w:szCs w:val="24"/>
        </w:rPr>
        <w:t xml:space="preserve"> J a</w:t>
      </w:r>
      <w:r w:rsidR="00C33F78">
        <w:rPr>
          <w:rFonts w:ascii="Times New Roman" w:hAnsi="Times New Roman" w:cs="Times New Roman"/>
          <w:sz w:val="24"/>
          <w:szCs w:val="24"/>
        </w:rPr>
        <w:t>grees.......................</w:t>
      </w:r>
    </w:p>
    <w:p w:rsidR="00C33F78" w:rsidRDefault="00C33F78" w:rsidP="00C33F78">
      <w:pPr>
        <w:spacing w:line="360" w:lineRule="auto"/>
        <w:jc w:val="both"/>
        <w:rPr>
          <w:rFonts w:ascii="Times New Roman" w:hAnsi="Times New Roman" w:cs="Times New Roman"/>
          <w:sz w:val="24"/>
          <w:szCs w:val="24"/>
        </w:rPr>
      </w:pPr>
    </w:p>
    <w:p w:rsidR="00714D5A" w:rsidRDefault="00714D5A" w:rsidP="00C33F78">
      <w:pPr>
        <w:spacing w:line="360" w:lineRule="auto"/>
        <w:jc w:val="both"/>
        <w:rPr>
          <w:rFonts w:ascii="Times New Roman" w:hAnsi="Times New Roman" w:cs="Times New Roman"/>
          <w:sz w:val="24"/>
          <w:szCs w:val="24"/>
        </w:rPr>
      </w:pPr>
    </w:p>
    <w:p w:rsidR="00C33F78" w:rsidRPr="00714D5A" w:rsidRDefault="00C33F78" w:rsidP="00714D5A">
      <w:pPr>
        <w:spacing w:after="0" w:line="240" w:lineRule="auto"/>
        <w:jc w:val="both"/>
        <w:rPr>
          <w:rFonts w:ascii="Times New Roman" w:hAnsi="Times New Roman" w:cs="Times New Roman"/>
          <w:sz w:val="24"/>
          <w:szCs w:val="24"/>
        </w:rPr>
      </w:pPr>
      <w:proofErr w:type="spellStart"/>
      <w:r w:rsidRPr="00C33F78">
        <w:rPr>
          <w:rFonts w:ascii="Times New Roman" w:hAnsi="Times New Roman" w:cs="Times New Roman"/>
          <w:i/>
          <w:sz w:val="24"/>
          <w:szCs w:val="24"/>
        </w:rPr>
        <w:t>Mugadza</w:t>
      </w:r>
      <w:proofErr w:type="spellEnd"/>
      <w:r w:rsidRPr="00C33F78">
        <w:rPr>
          <w:rFonts w:ascii="Times New Roman" w:hAnsi="Times New Roman" w:cs="Times New Roman"/>
          <w:i/>
          <w:sz w:val="24"/>
          <w:szCs w:val="24"/>
        </w:rPr>
        <w:t xml:space="preserve"> </w:t>
      </w:r>
      <w:proofErr w:type="spellStart"/>
      <w:r w:rsidRPr="00C33F78">
        <w:rPr>
          <w:rFonts w:ascii="Times New Roman" w:hAnsi="Times New Roman" w:cs="Times New Roman"/>
          <w:i/>
          <w:sz w:val="24"/>
          <w:szCs w:val="24"/>
        </w:rPr>
        <w:t>Chinzamba</w:t>
      </w:r>
      <w:proofErr w:type="spellEnd"/>
      <w:r w:rsidRPr="00C33F78">
        <w:rPr>
          <w:rFonts w:ascii="Times New Roman" w:hAnsi="Times New Roman" w:cs="Times New Roman"/>
          <w:i/>
          <w:sz w:val="24"/>
          <w:szCs w:val="24"/>
        </w:rPr>
        <w:t xml:space="preserve"> &amp; Partners, </w:t>
      </w:r>
      <w:r w:rsidRPr="00714D5A">
        <w:rPr>
          <w:rFonts w:ascii="Times New Roman" w:hAnsi="Times New Roman" w:cs="Times New Roman"/>
          <w:sz w:val="24"/>
          <w:szCs w:val="24"/>
        </w:rPr>
        <w:t>legal practitioners for the appellant</w:t>
      </w:r>
    </w:p>
    <w:p w:rsidR="00C33F78" w:rsidRPr="00714D5A" w:rsidRDefault="00C33F78" w:rsidP="00714D5A">
      <w:pPr>
        <w:spacing w:after="0" w:line="240" w:lineRule="auto"/>
        <w:jc w:val="both"/>
        <w:rPr>
          <w:rFonts w:ascii="Times New Roman" w:hAnsi="Times New Roman" w:cs="Times New Roman"/>
          <w:sz w:val="24"/>
          <w:szCs w:val="24"/>
        </w:rPr>
      </w:pPr>
      <w:r w:rsidRPr="00C33F78">
        <w:rPr>
          <w:rFonts w:ascii="Times New Roman" w:hAnsi="Times New Roman" w:cs="Times New Roman"/>
          <w:i/>
          <w:sz w:val="24"/>
          <w:szCs w:val="24"/>
        </w:rPr>
        <w:t xml:space="preserve">Attorney-General’s Office, </w:t>
      </w:r>
      <w:r w:rsidRPr="00714D5A">
        <w:rPr>
          <w:rFonts w:ascii="Times New Roman" w:hAnsi="Times New Roman" w:cs="Times New Roman"/>
          <w:sz w:val="24"/>
          <w:szCs w:val="24"/>
        </w:rPr>
        <w:t xml:space="preserve">legal </w:t>
      </w:r>
      <w:proofErr w:type="gramStart"/>
      <w:r w:rsidRPr="00714D5A">
        <w:rPr>
          <w:rFonts w:ascii="Times New Roman" w:hAnsi="Times New Roman" w:cs="Times New Roman"/>
          <w:sz w:val="24"/>
          <w:szCs w:val="24"/>
        </w:rPr>
        <w:t>practitioners</w:t>
      </w:r>
      <w:proofErr w:type="gramEnd"/>
      <w:r w:rsidRPr="00714D5A">
        <w:rPr>
          <w:rFonts w:ascii="Times New Roman" w:hAnsi="Times New Roman" w:cs="Times New Roman"/>
          <w:sz w:val="24"/>
          <w:szCs w:val="24"/>
        </w:rPr>
        <w:t xml:space="preserve"> </w:t>
      </w:r>
      <w:proofErr w:type="spellStart"/>
      <w:r w:rsidRPr="00714D5A">
        <w:rPr>
          <w:rFonts w:ascii="Times New Roman" w:hAnsi="Times New Roman" w:cs="Times New Roman"/>
          <w:sz w:val="24"/>
          <w:szCs w:val="24"/>
        </w:rPr>
        <w:t>forthe</w:t>
      </w:r>
      <w:proofErr w:type="spellEnd"/>
      <w:r w:rsidRPr="00714D5A">
        <w:rPr>
          <w:rFonts w:ascii="Times New Roman" w:hAnsi="Times New Roman" w:cs="Times New Roman"/>
          <w:sz w:val="24"/>
          <w:szCs w:val="24"/>
        </w:rPr>
        <w:t xml:space="preserve"> respondent</w:t>
      </w:r>
    </w:p>
    <w:sectPr w:rsidR="00C33F78" w:rsidRPr="00714D5A" w:rsidSect="00340FF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027" w:rsidRDefault="005B0027" w:rsidP="003F3F86">
      <w:pPr>
        <w:spacing w:after="0" w:line="240" w:lineRule="auto"/>
      </w:pPr>
      <w:r>
        <w:separator/>
      </w:r>
    </w:p>
  </w:endnote>
  <w:endnote w:type="continuationSeparator" w:id="0">
    <w:p w:rsidR="005B0027" w:rsidRDefault="005B0027" w:rsidP="003F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027" w:rsidRDefault="005B0027" w:rsidP="003F3F86">
      <w:pPr>
        <w:spacing w:after="0" w:line="240" w:lineRule="auto"/>
      </w:pPr>
      <w:r>
        <w:separator/>
      </w:r>
    </w:p>
  </w:footnote>
  <w:footnote w:type="continuationSeparator" w:id="0">
    <w:p w:rsidR="005B0027" w:rsidRDefault="005B0027" w:rsidP="003F3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5960"/>
      <w:docPartObj>
        <w:docPartGallery w:val="Page Numbers (Top of Page)"/>
        <w:docPartUnique/>
      </w:docPartObj>
    </w:sdtPr>
    <w:sdtEndPr/>
    <w:sdtContent>
      <w:p w:rsidR="003F3F86" w:rsidRDefault="00CE0B44">
        <w:pPr>
          <w:pStyle w:val="Header"/>
          <w:jc w:val="right"/>
        </w:pPr>
        <w:r>
          <w:fldChar w:fldCharType="begin"/>
        </w:r>
        <w:r w:rsidR="00D92211">
          <w:instrText xml:space="preserve"> PAGE   \* MERGEFORMAT </w:instrText>
        </w:r>
        <w:r>
          <w:fldChar w:fldCharType="separate"/>
        </w:r>
        <w:r w:rsidR="00812DCF">
          <w:rPr>
            <w:noProof/>
          </w:rPr>
          <w:t>1</w:t>
        </w:r>
        <w:r>
          <w:rPr>
            <w:noProof/>
          </w:rPr>
          <w:fldChar w:fldCharType="end"/>
        </w:r>
      </w:p>
      <w:p w:rsidR="003F3F86" w:rsidRDefault="003F3F86">
        <w:pPr>
          <w:pStyle w:val="Header"/>
          <w:jc w:val="right"/>
        </w:pPr>
        <w:r>
          <w:t>HH</w:t>
        </w:r>
        <w:r w:rsidR="00C82921">
          <w:t>442</w:t>
        </w:r>
        <w:r>
          <w:t>-13</w:t>
        </w:r>
      </w:p>
      <w:p w:rsidR="003F3F86" w:rsidRDefault="003F3F86">
        <w:pPr>
          <w:pStyle w:val="Header"/>
          <w:jc w:val="right"/>
        </w:pPr>
        <w:r>
          <w:t>CA 152/11</w:t>
        </w:r>
      </w:p>
      <w:p w:rsidR="003F3F86" w:rsidRDefault="003F3F86">
        <w:pPr>
          <w:pStyle w:val="Header"/>
          <w:jc w:val="right"/>
        </w:pPr>
        <w:r>
          <w:t>CRB RMU 155/10</w:t>
        </w:r>
      </w:p>
    </w:sdtContent>
  </w:sdt>
  <w:p w:rsidR="003F3F86" w:rsidRDefault="003F3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6B3D"/>
    <w:rsid w:val="000C7DF7"/>
    <w:rsid w:val="001C6B3D"/>
    <w:rsid w:val="00242147"/>
    <w:rsid w:val="00261B98"/>
    <w:rsid w:val="00335440"/>
    <w:rsid w:val="00340FF9"/>
    <w:rsid w:val="0034735C"/>
    <w:rsid w:val="0036277B"/>
    <w:rsid w:val="003B2304"/>
    <w:rsid w:val="003F3F86"/>
    <w:rsid w:val="00415303"/>
    <w:rsid w:val="00463AD5"/>
    <w:rsid w:val="004920BC"/>
    <w:rsid w:val="00546BEF"/>
    <w:rsid w:val="005B0027"/>
    <w:rsid w:val="005C2404"/>
    <w:rsid w:val="00621952"/>
    <w:rsid w:val="006A2BFE"/>
    <w:rsid w:val="00714D5A"/>
    <w:rsid w:val="007370EF"/>
    <w:rsid w:val="00746F73"/>
    <w:rsid w:val="00753FFA"/>
    <w:rsid w:val="00804AA0"/>
    <w:rsid w:val="00812DCF"/>
    <w:rsid w:val="008623E4"/>
    <w:rsid w:val="009345BB"/>
    <w:rsid w:val="00940E42"/>
    <w:rsid w:val="009A7E52"/>
    <w:rsid w:val="009D074E"/>
    <w:rsid w:val="00A455CD"/>
    <w:rsid w:val="00A93D37"/>
    <w:rsid w:val="00B6284D"/>
    <w:rsid w:val="00BF526E"/>
    <w:rsid w:val="00C33F78"/>
    <w:rsid w:val="00C46B48"/>
    <w:rsid w:val="00C52846"/>
    <w:rsid w:val="00C82921"/>
    <w:rsid w:val="00C871B9"/>
    <w:rsid w:val="00CA59F6"/>
    <w:rsid w:val="00CC5681"/>
    <w:rsid w:val="00CD6652"/>
    <w:rsid w:val="00CE0B44"/>
    <w:rsid w:val="00D627EF"/>
    <w:rsid w:val="00D92211"/>
    <w:rsid w:val="00DF3185"/>
    <w:rsid w:val="00E6579D"/>
    <w:rsid w:val="00E67AF1"/>
    <w:rsid w:val="00EC165A"/>
    <w:rsid w:val="00ED2115"/>
    <w:rsid w:val="00F9672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F86"/>
  </w:style>
  <w:style w:type="paragraph" w:styleId="Footer">
    <w:name w:val="footer"/>
    <w:basedOn w:val="Normal"/>
    <w:link w:val="FooterChar"/>
    <w:uiPriority w:val="99"/>
    <w:semiHidden/>
    <w:unhideWhenUsed/>
    <w:rsid w:val="003F3F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3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user</cp:lastModifiedBy>
  <cp:revision>4</cp:revision>
  <cp:lastPrinted>2013-11-26T12:39:00Z</cp:lastPrinted>
  <dcterms:created xsi:type="dcterms:W3CDTF">2013-11-29T14:19:00Z</dcterms:created>
  <dcterms:modified xsi:type="dcterms:W3CDTF">2013-11-29T14:21:00Z</dcterms:modified>
</cp:coreProperties>
</file>