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01066" w14:textId="77777777" w:rsidR="00386434" w:rsidRDefault="00386434" w:rsidP="00696541">
      <w:pPr>
        <w:pStyle w:val="NoSpacing"/>
        <w:jc w:val="both"/>
        <w:rPr>
          <w:b/>
        </w:rPr>
      </w:pPr>
      <w:r>
        <w:rPr>
          <w:b/>
        </w:rPr>
        <w:t>JIMMY GAZI</w:t>
      </w:r>
    </w:p>
    <w:p w14:paraId="1ED1F0DF" w14:textId="77777777" w:rsidR="00386434" w:rsidRDefault="00386434" w:rsidP="00696541">
      <w:pPr>
        <w:pStyle w:val="NoSpacing"/>
        <w:jc w:val="both"/>
        <w:rPr>
          <w:b/>
        </w:rPr>
      </w:pPr>
    </w:p>
    <w:p w14:paraId="7712705A" w14:textId="77777777" w:rsidR="00386434" w:rsidRDefault="00386434" w:rsidP="00696541">
      <w:pPr>
        <w:pStyle w:val="NoSpacing"/>
        <w:jc w:val="both"/>
        <w:rPr>
          <w:b/>
        </w:rPr>
      </w:pPr>
      <w:r>
        <w:rPr>
          <w:b/>
        </w:rPr>
        <w:t>Versus</w:t>
      </w:r>
    </w:p>
    <w:p w14:paraId="196D28A1" w14:textId="77777777" w:rsidR="00386434" w:rsidRDefault="00386434" w:rsidP="00696541">
      <w:pPr>
        <w:pStyle w:val="NoSpacing"/>
        <w:jc w:val="both"/>
        <w:rPr>
          <w:b/>
        </w:rPr>
      </w:pPr>
    </w:p>
    <w:p w14:paraId="0BBC6CC0" w14:textId="77777777" w:rsidR="00386434" w:rsidRDefault="00386434" w:rsidP="00696541">
      <w:pPr>
        <w:pStyle w:val="NoSpacing"/>
        <w:jc w:val="both"/>
        <w:rPr>
          <w:b/>
          <w:lang w:val="en-US"/>
        </w:rPr>
      </w:pPr>
      <w:r>
        <w:rPr>
          <w:b/>
          <w:lang w:val="en-US"/>
        </w:rPr>
        <w:t>MBALABALA PROPERTIES</w:t>
      </w:r>
    </w:p>
    <w:p w14:paraId="56A4C76F" w14:textId="77777777" w:rsidR="00386434" w:rsidRDefault="00386434" w:rsidP="00696541">
      <w:pPr>
        <w:pStyle w:val="NoSpacing"/>
        <w:jc w:val="both"/>
        <w:rPr>
          <w:b/>
          <w:lang w:val="en-US"/>
        </w:rPr>
      </w:pPr>
    </w:p>
    <w:p w14:paraId="0A83C452" w14:textId="77777777" w:rsidR="00386434" w:rsidRDefault="00386434" w:rsidP="00696541">
      <w:pPr>
        <w:pStyle w:val="NoSpacing"/>
        <w:jc w:val="both"/>
      </w:pPr>
      <w:r>
        <w:t>IN THE HIGH COURT OF ZIMBABWE</w:t>
      </w:r>
    </w:p>
    <w:p w14:paraId="7C0F2CD7" w14:textId="77777777" w:rsidR="00386434" w:rsidRDefault="00386434" w:rsidP="00696541">
      <w:pPr>
        <w:pStyle w:val="NoSpacing"/>
        <w:jc w:val="both"/>
      </w:pPr>
      <w:r>
        <w:t>KABASA J</w:t>
      </w:r>
    </w:p>
    <w:p w14:paraId="6D383701" w14:textId="6FC94CF8" w:rsidR="00386434" w:rsidRDefault="00386434" w:rsidP="00696541">
      <w:pPr>
        <w:pStyle w:val="NoSpacing"/>
        <w:jc w:val="both"/>
      </w:pPr>
      <w:r>
        <w:t xml:space="preserve">BULAWAYO 26 MAY, 14 OCTOBER 2021 AND </w:t>
      </w:r>
      <w:r w:rsidR="005152C2">
        <w:t>20 JANUARY 2022.</w:t>
      </w:r>
    </w:p>
    <w:p w14:paraId="20A307CB" w14:textId="77777777" w:rsidR="00386434" w:rsidRDefault="00386434" w:rsidP="00696541">
      <w:pPr>
        <w:pStyle w:val="NoSpacing"/>
        <w:jc w:val="both"/>
      </w:pPr>
    </w:p>
    <w:p w14:paraId="296EB5EA" w14:textId="77777777" w:rsidR="00386434" w:rsidRDefault="00386434" w:rsidP="00696541">
      <w:pPr>
        <w:pStyle w:val="NoSpacing"/>
        <w:jc w:val="both"/>
        <w:rPr>
          <w:b/>
        </w:rPr>
      </w:pPr>
      <w:r>
        <w:rPr>
          <w:b/>
        </w:rPr>
        <w:t>Civil Trial</w:t>
      </w:r>
    </w:p>
    <w:p w14:paraId="17458A35" w14:textId="77777777" w:rsidR="00386434" w:rsidRDefault="00386434" w:rsidP="00696541">
      <w:pPr>
        <w:pStyle w:val="NoSpacing"/>
        <w:jc w:val="both"/>
        <w:rPr>
          <w:b/>
        </w:rPr>
      </w:pPr>
    </w:p>
    <w:p w14:paraId="61D3CF92" w14:textId="77777777" w:rsidR="00386434" w:rsidRDefault="00386434" w:rsidP="00696541">
      <w:pPr>
        <w:pStyle w:val="NoSpacing"/>
        <w:jc w:val="both"/>
      </w:pPr>
      <w:r>
        <w:rPr>
          <w:i/>
        </w:rPr>
        <w:t xml:space="preserve">Advocate L. </w:t>
      </w:r>
      <w:proofErr w:type="spellStart"/>
      <w:r>
        <w:rPr>
          <w:i/>
        </w:rPr>
        <w:t>Nkomo</w:t>
      </w:r>
      <w:proofErr w:type="spellEnd"/>
      <w:r>
        <w:rPr>
          <w:i/>
        </w:rPr>
        <w:t xml:space="preserve"> with J </w:t>
      </w:r>
      <w:proofErr w:type="spellStart"/>
      <w:r>
        <w:rPr>
          <w:i/>
        </w:rPr>
        <w:t>Ts</w:t>
      </w:r>
      <w:r w:rsidR="00EA0621">
        <w:rPr>
          <w:i/>
        </w:rPr>
        <w:t>h</w:t>
      </w:r>
      <w:r>
        <w:rPr>
          <w:i/>
        </w:rPr>
        <w:t>uma</w:t>
      </w:r>
      <w:proofErr w:type="spellEnd"/>
      <w:r>
        <w:t>, for the plaintiff</w:t>
      </w:r>
      <w:bookmarkStart w:id="0" w:name="_GoBack"/>
      <w:bookmarkEnd w:id="0"/>
    </w:p>
    <w:p w14:paraId="15CEF659" w14:textId="77777777" w:rsidR="00386434" w:rsidRDefault="00386434" w:rsidP="00696541">
      <w:pPr>
        <w:pStyle w:val="NoSpacing"/>
        <w:jc w:val="both"/>
      </w:pPr>
      <w:r>
        <w:rPr>
          <w:i/>
        </w:rPr>
        <w:t xml:space="preserve">N. </w:t>
      </w:r>
      <w:proofErr w:type="spellStart"/>
      <w:r>
        <w:rPr>
          <w:i/>
        </w:rPr>
        <w:t>Mazibuko</w:t>
      </w:r>
      <w:proofErr w:type="spellEnd"/>
      <w:r>
        <w:t>, for the defendant</w:t>
      </w:r>
    </w:p>
    <w:p w14:paraId="3FCD73CC" w14:textId="77777777" w:rsidR="00386434" w:rsidRDefault="00386434" w:rsidP="00696541">
      <w:pPr>
        <w:pStyle w:val="NoSpacing"/>
        <w:jc w:val="both"/>
      </w:pPr>
    </w:p>
    <w:p w14:paraId="47E02D2E" w14:textId="77777777" w:rsidR="00386434" w:rsidRDefault="00386434" w:rsidP="00696541">
      <w:pPr>
        <w:pStyle w:val="NoSpacing"/>
        <w:jc w:val="both"/>
        <w:rPr>
          <w:i/>
        </w:rPr>
      </w:pPr>
    </w:p>
    <w:p w14:paraId="7E320FE7" w14:textId="77777777" w:rsidR="00223694" w:rsidRDefault="00386434" w:rsidP="0069654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632851">
        <w:rPr>
          <w:rFonts w:ascii="Times New Roman" w:hAnsi="Times New Roman" w:cs="Times New Roman"/>
          <w:sz w:val="24"/>
          <w:szCs w:val="24"/>
        </w:rPr>
        <w:t xml:space="preserve"> </w:t>
      </w:r>
      <w:r w:rsidR="00632851">
        <w:rPr>
          <w:rFonts w:ascii="Times New Roman" w:hAnsi="Times New Roman" w:cs="Times New Roman"/>
          <w:sz w:val="24"/>
          <w:szCs w:val="24"/>
        </w:rPr>
        <w:tab/>
        <w:t>The plaintiff instituted proceedings against the defendant claiming the following relief:-</w:t>
      </w:r>
    </w:p>
    <w:p w14:paraId="61991B16" w14:textId="77777777" w:rsidR="00632851" w:rsidRDefault="00632851" w:rsidP="00EA062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An order compelling the defendant to pass transfer to the plaintiff or his nominee, of a certain immovable property, being Lot 3 of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xml:space="preserve">, measuring 45,4835 hectares situate in the District of </w:t>
      </w:r>
      <w:proofErr w:type="spellStart"/>
      <w:r>
        <w:rPr>
          <w:rFonts w:ascii="Times New Roman" w:hAnsi="Times New Roman" w:cs="Times New Roman"/>
          <w:sz w:val="24"/>
          <w:szCs w:val="24"/>
        </w:rPr>
        <w:t>Umzingwane</w:t>
      </w:r>
      <w:proofErr w:type="spellEnd"/>
      <w:r>
        <w:rPr>
          <w:rFonts w:ascii="Times New Roman" w:hAnsi="Times New Roman" w:cs="Times New Roman"/>
          <w:sz w:val="24"/>
          <w:szCs w:val="24"/>
        </w:rPr>
        <w:t>.</w:t>
      </w:r>
    </w:p>
    <w:p w14:paraId="49B0F2BC" w14:textId="3C69BDEF" w:rsidR="00632851" w:rsidRDefault="00632851" w:rsidP="00EA062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An order directing the defendant to, within 21 days of the date of this order, execute all documents, and take all steps necessary to procure the transfer of the above-described property to the plaintiff, and authorising the Sheriff to execute all documents and take all actions in the defendant’s place and stead, should the defendant fail to comply.</w:t>
      </w:r>
    </w:p>
    <w:p w14:paraId="245CE4AD" w14:textId="77777777" w:rsidR="00632851" w:rsidRDefault="00632851" w:rsidP="00EA0621">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Costs of suit.”</w:t>
      </w:r>
    </w:p>
    <w:p w14:paraId="1ABD742D" w14:textId="77777777" w:rsidR="00632851" w:rsidRDefault="00632851"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This claim is premised on the following, as elaborated in the plaintiff’s declaration:-</w:t>
      </w:r>
    </w:p>
    <w:p w14:paraId="711EA615" w14:textId="77777777" w:rsidR="00056448" w:rsidRDefault="00632851"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2007 the plaintiff and defendant, represented by its director, </w:t>
      </w:r>
      <w:proofErr w:type="spellStart"/>
      <w:r>
        <w:rPr>
          <w:rFonts w:ascii="Times New Roman" w:hAnsi="Times New Roman" w:cs="Times New Roman"/>
          <w:sz w:val="24"/>
          <w:szCs w:val="24"/>
        </w:rPr>
        <w:t>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(deceased) entered into an oral Memorandum of Understanding the terms of which were that </w:t>
      </w:r>
      <w:r w:rsidR="00EA0621">
        <w:rPr>
          <w:rFonts w:ascii="Times New Roman" w:hAnsi="Times New Roman" w:cs="Times New Roman"/>
          <w:sz w:val="24"/>
          <w:szCs w:val="24"/>
        </w:rPr>
        <w:t>:-</w:t>
      </w:r>
    </w:p>
    <w:p w14:paraId="3FD65543" w14:textId="20EF679F" w:rsidR="00632851" w:rsidRDefault="00632851"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sidR="00056448">
        <w:rPr>
          <w:rFonts w:ascii="Times New Roman" w:hAnsi="Times New Roman" w:cs="Times New Roman"/>
          <w:sz w:val="24"/>
          <w:szCs w:val="24"/>
        </w:rPr>
        <w:tab/>
      </w:r>
      <w:r>
        <w:rPr>
          <w:rFonts w:ascii="Times New Roman" w:hAnsi="Times New Roman" w:cs="Times New Roman"/>
          <w:sz w:val="24"/>
          <w:szCs w:val="24"/>
        </w:rPr>
        <w:t xml:space="preserve"> the plaintiff </w:t>
      </w:r>
      <w:r w:rsidR="00CC2919">
        <w:rPr>
          <w:rFonts w:ascii="Times New Roman" w:hAnsi="Times New Roman" w:cs="Times New Roman"/>
          <w:sz w:val="24"/>
          <w:szCs w:val="24"/>
        </w:rPr>
        <w:t>would: -</w:t>
      </w:r>
      <w:r>
        <w:rPr>
          <w:rFonts w:ascii="Times New Roman" w:hAnsi="Times New Roman" w:cs="Times New Roman"/>
          <w:sz w:val="24"/>
          <w:szCs w:val="24"/>
        </w:rPr>
        <w:t xml:space="preserve"> assist </w:t>
      </w:r>
      <w:r w:rsidR="00056448">
        <w:rPr>
          <w:rFonts w:ascii="Times New Roman" w:hAnsi="Times New Roman" w:cs="Times New Roman"/>
          <w:sz w:val="24"/>
          <w:szCs w:val="24"/>
        </w:rPr>
        <w:t>“</w:t>
      </w:r>
      <w:proofErr w:type="spellStart"/>
      <w:r>
        <w:rPr>
          <w:rFonts w:ascii="Times New Roman" w:hAnsi="Times New Roman" w:cs="Times New Roman"/>
          <w:sz w:val="24"/>
          <w:szCs w:val="24"/>
        </w:rPr>
        <w:t>Nkala</w:t>
      </w:r>
      <w:r w:rsidR="00D900E3">
        <w:rPr>
          <w:rFonts w:ascii="Times New Roman" w:hAnsi="Times New Roman" w:cs="Times New Roman"/>
          <w:sz w:val="24"/>
          <w:szCs w:val="24"/>
        </w:rPr>
        <w:t>’</w:t>
      </w:r>
      <w:r>
        <w:rPr>
          <w:rFonts w:ascii="Times New Roman" w:hAnsi="Times New Roman" w:cs="Times New Roman"/>
          <w:sz w:val="24"/>
          <w:szCs w:val="24"/>
        </w:rPr>
        <w:t>s</w:t>
      </w:r>
      <w:proofErr w:type="spellEnd"/>
      <w:r w:rsidR="00056448">
        <w:rPr>
          <w:rFonts w:ascii="Times New Roman" w:hAnsi="Times New Roman" w:cs="Times New Roman"/>
          <w:sz w:val="24"/>
          <w:szCs w:val="24"/>
        </w:rPr>
        <w:t xml:space="preserve"> daughter by paying tu</w:t>
      </w:r>
      <w:r w:rsidR="00EA0621">
        <w:rPr>
          <w:rFonts w:ascii="Times New Roman" w:hAnsi="Times New Roman" w:cs="Times New Roman"/>
          <w:sz w:val="24"/>
          <w:szCs w:val="24"/>
        </w:rPr>
        <w:t>i</w:t>
      </w:r>
      <w:r w:rsidR="00056448">
        <w:rPr>
          <w:rFonts w:ascii="Times New Roman" w:hAnsi="Times New Roman" w:cs="Times New Roman"/>
          <w:sz w:val="24"/>
          <w:szCs w:val="24"/>
        </w:rPr>
        <w:t xml:space="preserve">tion fees and other charges for the daughter at </w:t>
      </w:r>
      <w:proofErr w:type="spellStart"/>
      <w:r w:rsidR="00056448">
        <w:rPr>
          <w:rFonts w:ascii="Times New Roman" w:hAnsi="Times New Roman" w:cs="Times New Roman"/>
          <w:sz w:val="24"/>
          <w:szCs w:val="24"/>
        </w:rPr>
        <w:t>Solusi</w:t>
      </w:r>
      <w:proofErr w:type="spellEnd"/>
      <w:r w:rsidR="00056448">
        <w:rPr>
          <w:rFonts w:ascii="Times New Roman" w:hAnsi="Times New Roman" w:cs="Times New Roman"/>
          <w:sz w:val="24"/>
          <w:szCs w:val="24"/>
        </w:rPr>
        <w:t xml:space="preserve"> University.</w:t>
      </w:r>
      <w:r>
        <w:rPr>
          <w:rFonts w:ascii="Times New Roman" w:hAnsi="Times New Roman" w:cs="Times New Roman"/>
          <w:sz w:val="24"/>
          <w:szCs w:val="24"/>
        </w:rPr>
        <w:t xml:space="preserve"> </w:t>
      </w:r>
    </w:p>
    <w:p w14:paraId="1C91B8E5"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deliver a Nissan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vehicle to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w:t>
      </w:r>
    </w:p>
    <w:p w14:paraId="1D6EDC98"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deliver 30 head of cattle to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w:t>
      </w:r>
    </w:p>
    <w:p w14:paraId="41117DEC"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deliver 16 sheep to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w:t>
      </w:r>
    </w:p>
    <w:p w14:paraId="5718A43E" w14:textId="36DB3B4F"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pay GPB 2 000 and ZAR 30 000 to </w:t>
      </w:r>
      <w:proofErr w:type="spellStart"/>
      <w:r>
        <w:rPr>
          <w:rFonts w:ascii="Times New Roman" w:hAnsi="Times New Roman" w:cs="Times New Roman"/>
          <w:sz w:val="24"/>
          <w:szCs w:val="24"/>
        </w:rPr>
        <w:t>Nkala</w:t>
      </w:r>
      <w:proofErr w:type="spellEnd"/>
      <w:r w:rsidR="0001781F">
        <w:rPr>
          <w:rFonts w:ascii="Times New Roman" w:hAnsi="Times New Roman" w:cs="Times New Roman"/>
          <w:sz w:val="24"/>
          <w:szCs w:val="24"/>
        </w:rPr>
        <w:t>,</w:t>
      </w:r>
      <w:r>
        <w:rPr>
          <w:rFonts w:ascii="Times New Roman" w:hAnsi="Times New Roman" w:cs="Times New Roman"/>
          <w:sz w:val="24"/>
          <w:szCs w:val="24"/>
        </w:rPr>
        <w:t xml:space="preserve"> and the defendant, through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t>
      </w:r>
      <w:r w:rsidR="00793F40">
        <w:rPr>
          <w:rFonts w:ascii="Times New Roman" w:hAnsi="Times New Roman" w:cs="Times New Roman"/>
          <w:sz w:val="24"/>
          <w:szCs w:val="24"/>
        </w:rPr>
        <w:t>would: -</w:t>
      </w:r>
    </w:p>
    <w:p w14:paraId="6761D2BC"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(a)</w:t>
      </w:r>
      <w:r>
        <w:rPr>
          <w:rFonts w:ascii="Times New Roman" w:hAnsi="Times New Roman" w:cs="Times New Roman"/>
          <w:sz w:val="24"/>
          <w:szCs w:val="24"/>
        </w:rPr>
        <w:tab/>
        <w:t xml:space="preserve">Procure the survey and subdivision of an immovable property owned by the defendant, known as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xml:space="preserve">, situate in the </w:t>
      </w:r>
      <w:proofErr w:type="spellStart"/>
      <w:r>
        <w:rPr>
          <w:rFonts w:ascii="Times New Roman" w:hAnsi="Times New Roman" w:cs="Times New Roman"/>
          <w:sz w:val="24"/>
          <w:szCs w:val="24"/>
        </w:rPr>
        <w:t>Umzingwane</w:t>
      </w:r>
      <w:proofErr w:type="spellEnd"/>
      <w:r>
        <w:rPr>
          <w:rFonts w:ascii="Times New Roman" w:hAnsi="Times New Roman" w:cs="Times New Roman"/>
          <w:sz w:val="24"/>
          <w:szCs w:val="24"/>
        </w:rPr>
        <w:t xml:space="preserve"> District, to separate and identify a portion to be known as Lot 3 of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measuring 45,4835 hectares.</w:t>
      </w:r>
    </w:p>
    <w:p w14:paraId="2EDE6BF0"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Secure a certificate of no present interest from the government of Zimbabwe.</w:t>
      </w:r>
    </w:p>
    <w:p w14:paraId="25DF9069"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Sign a formal written Memorandum of Sale of the subdivided property to the plaintiff, for the purposes of taxation and transfer, and </w:t>
      </w:r>
    </w:p>
    <w:p w14:paraId="0CB3C4CB" w14:textId="77777777" w:rsidR="00056448" w:rsidRDefault="00056448"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Transfer the subdivided portion, namely Lot 3 of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to the plaintiff.</w:t>
      </w:r>
    </w:p>
    <w:p w14:paraId="67915F82" w14:textId="77777777" w:rsidR="00056448" w:rsidRDefault="0005644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duly discharged his obligations per the Memorandum of Understanding and following this, the defendant duly obtained a subdivision permit, procured a survey for the purposes of identification of the proposed subdivision and procured a certificate of no present interest from the Government of Zimbabwe.</w:t>
      </w:r>
    </w:p>
    <w:p w14:paraId="4F09EE2B" w14:textId="77777777" w:rsidR="00F94D9F" w:rsidRDefault="00F94D9F"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F24D2E">
        <w:rPr>
          <w:rFonts w:ascii="Times New Roman" w:hAnsi="Times New Roman" w:cs="Times New Roman"/>
          <w:sz w:val="24"/>
          <w:szCs w:val="24"/>
        </w:rPr>
        <w:t xml:space="preserve">2013 plaintiff and </w:t>
      </w:r>
      <w:proofErr w:type="spellStart"/>
      <w:r w:rsidR="00F24D2E">
        <w:rPr>
          <w:rFonts w:ascii="Times New Roman" w:hAnsi="Times New Roman" w:cs="Times New Roman"/>
          <w:sz w:val="24"/>
          <w:szCs w:val="24"/>
        </w:rPr>
        <w:t>Nkala</w:t>
      </w:r>
      <w:proofErr w:type="spellEnd"/>
      <w:r w:rsidR="00F24D2E">
        <w:rPr>
          <w:rFonts w:ascii="Times New Roman" w:hAnsi="Times New Roman" w:cs="Times New Roman"/>
          <w:sz w:val="24"/>
          <w:szCs w:val="24"/>
        </w:rPr>
        <w:t xml:space="preserve"> approached Webb, Low and Barry legal practitioners and Conveyancers for purposes of drawing up a formal Memorandum of Agreement of Sale for purposes of valuation and taxation.  This was duly done and </w:t>
      </w:r>
      <w:proofErr w:type="spellStart"/>
      <w:r w:rsidR="00F24D2E">
        <w:rPr>
          <w:rFonts w:ascii="Times New Roman" w:hAnsi="Times New Roman" w:cs="Times New Roman"/>
          <w:sz w:val="24"/>
          <w:szCs w:val="24"/>
        </w:rPr>
        <w:t>Nkala</w:t>
      </w:r>
      <w:proofErr w:type="spellEnd"/>
      <w:r w:rsidR="00F24D2E">
        <w:rPr>
          <w:rFonts w:ascii="Times New Roman" w:hAnsi="Times New Roman" w:cs="Times New Roman"/>
          <w:sz w:val="24"/>
          <w:szCs w:val="24"/>
        </w:rPr>
        <w:t xml:space="preserve"> was supposed to sign the agreement.  </w:t>
      </w:r>
      <w:proofErr w:type="spellStart"/>
      <w:r w:rsidR="00F24D2E">
        <w:rPr>
          <w:rFonts w:ascii="Times New Roman" w:hAnsi="Times New Roman" w:cs="Times New Roman"/>
          <w:sz w:val="24"/>
          <w:szCs w:val="24"/>
        </w:rPr>
        <w:t>Nkala</w:t>
      </w:r>
      <w:proofErr w:type="spellEnd"/>
      <w:r w:rsidR="00F24D2E">
        <w:rPr>
          <w:rFonts w:ascii="Times New Roman" w:hAnsi="Times New Roman" w:cs="Times New Roman"/>
          <w:sz w:val="24"/>
          <w:szCs w:val="24"/>
        </w:rPr>
        <w:t xml:space="preserve"> had however fallen sick and efforts to get access to him were frustrated by his family.  He subsequently died in August 2013 without signing the agreement.  </w:t>
      </w:r>
      <w:proofErr w:type="spellStart"/>
      <w:r w:rsidR="00F24D2E">
        <w:rPr>
          <w:rFonts w:ascii="Times New Roman" w:hAnsi="Times New Roman" w:cs="Times New Roman"/>
          <w:sz w:val="24"/>
          <w:szCs w:val="24"/>
        </w:rPr>
        <w:t>Nkala</w:t>
      </w:r>
      <w:proofErr w:type="spellEnd"/>
      <w:r w:rsidR="00F24D2E">
        <w:rPr>
          <w:rFonts w:ascii="Times New Roman" w:hAnsi="Times New Roman" w:cs="Times New Roman"/>
          <w:sz w:val="24"/>
          <w:szCs w:val="24"/>
        </w:rPr>
        <w:t xml:space="preserve"> had however acknowledged the defendant’s obligation to transfer this piece of land to the plaintiff.</w:t>
      </w:r>
    </w:p>
    <w:p w14:paraId="4B02CFB2" w14:textId="77777777" w:rsidR="00F24D2E" w:rsidRDefault="00F24D2E"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Following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death, the plaintiff’s efforts to get the other director who is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wife to transfer the subdivision hit a brick wall.  Whilst she did not dispute the defendant’s obligation to effect the transfer she stated that she needed to consult first.</w:t>
      </w:r>
    </w:p>
    <w:p w14:paraId="45E6C4F8" w14:textId="14F75812" w:rsidR="00F24D2E" w:rsidRDefault="00F24D2E"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subsequently issued summons, which the defendant, represented by Mrs </w:t>
      </w:r>
      <w:proofErr w:type="spellStart"/>
      <w:r>
        <w:rPr>
          <w:rFonts w:ascii="Times New Roman" w:hAnsi="Times New Roman" w:cs="Times New Roman"/>
          <w:sz w:val="24"/>
          <w:szCs w:val="24"/>
        </w:rPr>
        <w:t>Nkala</w:t>
      </w:r>
      <w:proofErr w:type="spellEnd"/>
      <w:r w:rsidR="0001781F">
        <w:rPr>
          <w:rFonts w:ascii="Times New Roman" w:hAnsi="Times New Roman" w:cs="Times New Roman"/>
          <w:sz w:val="24"/>
          <w:szCs w:val="24"/>
        </w:rPr>
        <w:t>,</w:t>
      </w:r>
      <w:r>
        <w:rPr>
          <w:rFonts w:ascii="Times New Roman" w:hAnsi="Times New Roman" w:cs="Times New Roman"/>
          <w:sz w:val="24"/>
          <w:szCs w:val="24"/>
        </w:rPr>
        <w:t xml:space="preserve"> </w:t>
      </w:r>
      <w:r w:rsidR="00B14ABC">
        <w:rPr>
          <w:rFonts w:ascii="Times New Roman" w:hAnsi="Times New Roman" w:cs="Times New Roman"/>
          <w:sz w:val="24"/>
          <w:szCs w:val="24"/>
        </w:rPr>
        <w:t>defended.  An appearance to defend was entered followed by a plea which raised a number of defences.  The defence can be summarised as follows:-</w:t>
      </w:r>
    </w:p>
    <w:p w14:paraId="411F27C0"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agreement between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and the plaintiff, if there was one, was not authorised by the defendant.  If there was such an agreement it was entered into by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in his personal capacity.</w:t>
      </w:r>
    </w:p>
    <w:p w14:paraId="6344B96E"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subdivision and procurement of Certificate of no present interest was not reflective of an agreement between the defendant and the plaintiff as the </w:t>
      </w:r>
      <w:r>
        <w:rPr>
          <w:rFonts w:ascii="Times New Roman" w:hAnsi="Times New Roman" w:cs="Times New Roman"/>
          <w:sz w:val="24"/>
          <w:szCs w:val="24"/>
        </w:rPr>
        <w:lastRenderedPageBreak/>
        <w:t>defendant never authorised such and never desired to conclude a Memorandum of Agreement of Sale with the plaintiff.</w:t>
      </w:r>
    </w:p>
    <w:p w14:paraId="5E8A9224"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In the alternative the defendant pleaded as follows:-</w:t>
      </w:r>
    </w:p>
    <w:p w14:paraId="05155F79"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cause of action arose more than 3 years ago and so the claim has prescribed.</w:t>
      </w:r>
    </w:p>
    <w:p w14:paraId="1FFC6A1E"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The Memorandum of Agreement was first entered into in 2007 before the issuance of a sub-division permit and so fell </w:t>
      </w:r>
      <w:proofErr w:type="spellStart"/>
      <w:r>
        <w:rPr>
          <w:rFonts w:ascii="Times New Roman" w:hAnsi="Times New Roman" w:cs="Times New Roman"/>
          <w:sz w:val="24"/>
          <w:szCs w:val="24"/>
        </w:rPr>
        <w:t>foul</w:t>
      </w:r>
      <w:proofErr w:type="spellEnd"/>
      <w:r>
        <w:rPr>
          <w:rFonts w:ascii="Times New Roman" w:hAnsi="Times New Roman" w:cs="Times New Roman"/>
          <w:sz w:val="24"/>
          <w:szCs w:val="24"/>
        </w:rPr>
        <w:t xml:space="preserve"> of the provisions of section 39 (1)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Regional Town and Country Planning Act (Chapter 29:12) rendering the agreement illegal.</w:t>
      </w:r>
    </w:p>
    <w:p w14:paraId="317FCD7A"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To the extent that there was payment of foreign currency without exchange control authority, the agreement is unlawful and consequently unenforceable.</w:t>
      </w:r>
    </w:p>
    <w:p w14:paraId="0EFA8D3A"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To the extent that the defendant is a corporate legal entity it could not enter into a verbal agreement and consequently nothing can flow from the unauthorised verbal agreement.</w:t>
      </w:r>
    </w:p>
    <w:p w14:paraId="3D089D9F" w14:textId="77777777" w:rsidR="00B14ABC" w:rsidRDefault="00B14ABC"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Even assuming all legal requirements were fo</w:t>
      </w:r>
      <w:r w:rsidR="00B57942">
        <w:rPr>
          <w:rFonts w:ascii="Times New Roman" w:hAnsi="Times New Roman" w:cs="Times New Roman"/>
          <w:sz w:val="24"/>
          <w:szCs w:val="24"/>
        </w:rPr>
        <w:t>llowed and an agreement reached, the defendant denied that the plaintiff discharged his obligation as per the agreement.</w:t>
      </w:r>
    </w:p>
    <w:p w14:paraId="0E93B568" w14:textId="77777777" w:rsidR="00B57942" w:rsidRDefault="00B57942"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the closure of pleadings the parties attended a pre-trial conference and the following issues were referred for trial.</w:t>
      </w:r>
    </w:p>
    <w:p w14:paraId="53A305AF"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Wheth</w:t>
      </w:r>
      <w:r w:rsidR="00851D73">
        <w:rPr>
          <w:rFonts w:ascii="Times New Roman" w:hAnsi="Times New Roman" w:cs="Times New Roman"/>
          <w:sz w:val="24"/>
          <w:szCs w:val="24"/>
        </w:rPr>
        <w:t>er the parties entered into an Agreement of S</w:t>
      </w:r>
      <w:r>
        <w:rPr>
          <w:rFonts w:ascii="Times New Roman" w:hAnsi="Times New Roman" w:cs="Times New Roman"/>
          <w:sz w:val="24"/>
          <w:szCs w:val="24"/>
        </w:rPr>
        <w:t xml:space="preserve">ale of certain immovable property being Lot 3 of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xml:space="preserve"> measuring 43,4835 hectares situate in the district of </w:t>
      </w:r>
      <w:proofErr w:type="spellStart"/>
      <w:r>
        <w:rPr>
          <w:rFonts w:ascii="Times New Roman" w:hAnsi="Times New Roman" w:cs="Times New Roman"/>
          <w:sz w:val="24"/>
          <w:szCs w:val="24"/>
        </w:rPr>
        <w:t>Umzingwane</w:t>
      </w:r>
      <w:proofErr w:type="spellEnd"/>
      <w:r>
        <w:rPr>
          <w:rFonts w:ascii="Times New Roman" w:hAnsi="Times New Roman" w:cs="Times New Roman"/>
          <w:sz w:val="24"/>
          <w:szCs w:val="24"/>
        </w:rPr>
        <w:t>.</w:t>
      </w:r>
    </w:p>
    <w:p w14:paraId="301DFF8A"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If the agreement was entered into as above stated, whether the plaintiff’s claims are prescribed.</w:t>
      </w:r>
    </w:p>
    <w:p w14:paraId="09E1195E"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If</w:t>
      </w:r>
      <w:r w:rsidR="00851D73">
        <w:rPr>
          <w:rFonts w:ascii="Times New Roman" w:hAnsi="Times New Roman" w:cs="Times New Roman"/>
          <w:sz w:val="24"/>
          <w:szCs w:val="24"/>
        </w:rPr>
        <w:t xml:space="preserve"> the parties did enter into an Agreement of S</w:t>
      </w:r>
      <w:r>
        <w:rPr>
          <w:rFonts w:ascii="Times New Roman" w:hAnsi="Times New Roman" w:cs="Times New Roman"/>
          <w:sz w:val="24"/>
          <w:szCs w:val="24"/>
        </w:rPr>
        <w:t>ale as above stated, what were the exact terms and conditions of the agreement and whether the plaintiff fulfilled its side of the bargain.</w:t>
      </w:r>
    </w:p>
    <w:p w14:paraId="1B96E286"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If the agreement was entered into as above stated in the year 2007, whether the agreement was legal and enforceable.</w:t>
      </w:r>
    </w:p>
    <w:p w14:paraId="067CEB13"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If an agreement was concluded as above stated which include payment of foreign currency by the plaintiff to or on behalf of the defendant or the late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whether that rendered the agreement void and unenforceable.</w:t>
      </w:r>
    </w:p>
    <w:p w14:paraId="0152FAD1" w14:textId="77777777" w:rsidR="00935F43" w:rsidRDefault="00935F43" w:rsidP="00696541">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Whether the plaintiff is entitled to transfer of the disputed property.</w:t>
      </w:r>
    </w:p>
    <w:p w14:paraId="676CDF44" w14:textId="77777777" w:rsidR="00935F43" w:rsidRDefault="00935F4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trial the plaintiff testified and also relied on the evidence of three witnesses.  The defendant led evidence from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one of the directors.</w:t>
      </w:r>
    </w:p>
    <w:p w14:paraId="56BE2E83" w14:textId="77777777" w:rsidR="00935F43" w:rsidRDefault="00935F4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is a medical doctor practising in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(formerly Swaziland) and he is also a farmer.  When not in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he resides at his farm, Hilton farm in </w:t>
      </w:r>
      <w:proofErr w:type="spellStart"/>
      <w:r>
        <w:rPr>
          <w:rFonts w:ascii="Times New Roman" w:hAnsi="Times New Roman" w:cs="Times New Roman"/>
          <w:sz w:val="24"/>
          <w:szCs w:val="24"/>
        </w:rPr>
        <w:t>Umzingwane</w:t>
      </w:r>
      <w:proofErr w:type="spellEnd"/>
      <w:r>
        <w:rPr>
          <w:rFonts w:ascii="Times New Roman" w:hAnsi="Times New Roman" w:cs="Times New Roman"/>
          <w:sz w:val="24"/>
          <w:szCs w:val="24"/>
        </w:rPr>
        <w:t xml:space="preserve">.  His family resides in the United Kingdom and he is a permanent resident of that country where he lived from 1974-1981 before coming back to study medicine at the University of Zimbabwe.  Thereafter he went back for post graduate studies.  Although now working in </w:t>
      </w:r>
      <w:proofErr w:type="spellStart"/>
      <w:r>
        <w:rPr>
          <w:rFonts w:ascii="Times New Roman" w:hAnsi="Times New Roman" w:cs="Times New Roman"/>
          <w:sz w:val="24"/>
          <w:szCs w:val="24"/>
        </w:rPr>
        <w:t>Eswatini</w:t>
      </w:r>
      <w:proofErr w:type="spellEnd"/>
      <w:r>
        <w:rPr>
          <w:rFonts w:ascii="Times New Roman" w:hAnsi="Times New Roman" w:cs="Times New Roman"/>
          <w:sz w:val="24"/>
          <w:szCs w:val="24"/>
        </w:rPr>
        <w:t xml:space="preserve"> he goes back to the UK three to four times a year.</w:t>
      </w:r>
    </w:p>
    <w:p w14:paraId="590B31BA" w14:textId="77777777" w:rsidR="00935F43" w:rsidRDefault="00935F4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first met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in the 1980s through a mutual friend.  They were both farmers and used to meet at a service station which was located at defendant’s property.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was also married to his step mother’s sister, a director of the defendant.</w:t>
      </w:r>
    </w:p>
    <w:p w14:paraId="1D7F9A1E" w14:textId="1B111079" w:rsidR="00935F43" w:rsidRDefault="008C2CF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2007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informed him that BP Shell was selling the assets located at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property.  The defendant did not have the money to buy such assets.  The witness showed interest and eventually negotiated directly with BP and bought the assets (Exhibit 4).  He then sought to agree on how he was to run the fuel station which was on defendant’s property.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proposed to sell the piece of land on which the fuel station was located.  He was shown the diagram depicting the location of the fuel station (Exhibit 5).  The area was 7,9274 ha and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said he would negotiate with the company so the witness could buy that piece of land.  The two discussed the value and the witness reminded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of the money he had lent him and the motor vehicle he was driving which he had borrowed</w:t>
      </w:r>
      <w:r w:rsidR="005642C2">
        <w:rPr>
          <w:rFonts w:ascii="Times New Roman" w:hAnsi="Times New Roman" w:cs="Times New Roman"/>
          <w:sz w:val="24"/>
          <w:szCs w:val="24"/>
        </w:rPr>
        <w:t xml:space="preserve"> from the witness. </w:t>
      </w:r>
      <w:proofErr w:type="spellStart"/>
      <w:r w:rsidR="005642C2">
        <w:rPr>
          <w:rFonts w:ascii="Times New Roman" w:hAnsi="Times New Roman" w:cs="Times New Roman"/>
          <w:sz w:val="24"/>
          <w:szCs w:val="24"/>
        </w:rPr>
        <w:t>Nkala</w:t>
      </w:r>
      <w:proofErr w:type="spellEnd"/>
      <w:r w:rsidR="005642C2">
        <w:rPr>
          <w:rFonts w:ascii="Times New Roman" w:hAnsi="Times New Roman" w:cs="Times New Roman"/>
          <w:sz w:val="24"/>
          <w:szCs w:val="24"/>
        </w:rPr>
        <w:t xml:space="preserve"> acknowledged the monies he owed and the motor vehicle he had borrowed and was using</w:t>
      </w:r>
      <w:r>
        <w:rPr>
          <w:rFonts w:ascii="Times New Roman" w:hAnsi="Times New Roman" w:cs="Times New Roman"/>
          <w:sz w:val="24"/>
          <w:szCs w:val="24"/>
        </w:rPr>
        <w:t xml:space="preserve"> </w:t>
      </w:r>
      <w:r w:rsidR="00383B2E">
        <w:rPr>
          <w:rFonts w:ascii="Times New Roman" w:hAnsi="Times New Roman" w:cs="Times New Roman"/>
          <w:sz w:val="24"/>
          <w:szCs w:val="24"/>
        </w:rPr>
        <w:t>but advised</w:t>
      </w:r>
      <w:r>
        <w:rPr>
          <w:rFonts w:ascii="Times New Roman" w:hAnsi="Times New Roman" w:cs="Times New Roman"/>
          <w:sz w:val="24"/>
          <w:szCs w:val="24"/>
        </w:rPr>
        <w:t xml:space="preserve"> the witness that he was not in a position to pay these amounts back.  He proposed that the witness buys a bigger piece of land instead and that is when it was decided to involve lawyers.  In early 2008 the two approached Webb, Low and Barry, Mr </w:t>
      </w:r>
      <w:proofErr w:type="spellStart"/>
      <w:r>
        <w:rPr>
          <w:rFonts w:ascii="Times New Roman" w:hAnsi="Times New Roman" w:cs="Times New Roman"/>
          <w:sz w:val="24"/>
          <w:szCs w:val="24"/>
        </w:rPr>
        <w:t>Tshuma</w:t>
      </w:r>
      <w:proofErr w:type="spellEnd"/>
      <w:r>
        <w:rPr>
          <w:rFonts w:ascii="Times New Roman" w:hAnsi="Times New Roman" w:cs="Times New Roman"/>
          <w:sz w:val="24"/>
          <w:szCs w:val="24"/>
        </w:rPr>
        <w:t xml:space="preserve"> to be precise</w:t>
      </w:r>
      <w:r w:rsidR="003F6DDB">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who then asked if the property had been subdivided.  Upon being advised it was not the lawyer advised them they could not enter into a sale agreement without such sub-division.  They then agreed that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would get whatever documents that were required and</w:t>
      </w:r>
      <w:r w:rsidR="005F6B21">
        <w:rPr>
          <w:rFonts w:ascii="Times New Roman" w:hAnsi="Times New Roman" w:cs="Times New Roman"/>
          <w:sz w:val="24"/>
          <w:szCs w:val="24"/>
        </w:rPr>
        <w:t xml:space="preserve"> he</w:t>
      </w:r>
      <w:r>
        <w:rPr>
          <w:rFonts w:ascii="Times New Roman" w:hAnsi="Times New Roman" w:cs="Times New Roman"/>
          <w:sz w:val="24"/>
          <w:szCs w:val="24"/>
        </w:rPr>
        <w:t xml:space="preserve"> commenced that process.  The process took time.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was</w:t>
      </w:r>
      <w:r w:rsidR="000F7838">
        <w:rPr>
          <w:rFonts w:ascii="Times New Roman" w:hAnsi="Times New Roman" w:cs="Times New Roman"/>
          <w:sz w:val="24"/>
          <w:szCs w:val="24"/>
        </w:rPr>
        <w:t xml:space="preserve"> subsequently</w:t>
      </w:r>
      <w:r>
        <w:rPr>
          <w:rFonts w:ascii="Times New Roman" w:hAnsi="Times New Roman" w:cs="Times New Roman"/>
          <w:sz w:val="24"/>
          <w:szCs w:val="24"/>
        </w:rPr>
        <w:t xml:space="preserve"> authorised</w:t>
      </w:r>
      <w:r w:rsidR="000F7838">
        <w:rPr>
          <w:rFonts w:ascii="Times New Roman" w:hAnsi="Times New Roman" w:cs="Times New Roman"/>
          <w:sz w:val="24"/>
          <w:szCs w:val="24"/>
        </w:rPr>
        <w:t xml:space="preserve"> by the defendant</w:t>
      </w:r>
      <w:r>
        <w:rPr>
          <w:rFonts w:ascii="Times New Roman" w:hAnsi="Times New Roman" w:cs="Times New Roman"/>
          <w:sz w:val="24"/>
          <w:szCs w:val="24"/>
        </w:rPr>
        <w:t xml:space="preserve"> to apply for a replacement of a lost Certificate of title for the property (Exhibit 6 and 7).</w:t>
      </w:r>
    </w:p>
    <w:p w14:paraId="434839CE" w14:textId="58F829B3" w:rsidR="008C2CFB" w:rsidRDefault="008C2CF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8</w:t>
      </w:r>
      <w:r w:rsidRPr="008C2CFB">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2008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applied for a sub division permit (Exhibit 8) which was granted in March 2009 (Exhibit 9).  After it was granted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representing the defendant then advised </w:t>
      </w:r>
      <w:r w:rsidR="00D855E9">
        <w:rPr>
          <w:rFonts w:ascii="Times New Roman" w:hAnsi="Times New Roman" w:cs="Times New Roman"/>
          <w:sz w:val="24"/>
          <w:szCs w:val="24"/>
        </w:rPr>
        <w:t>the witness that</w:t>
      </w:r>
      <w:r>
        <w:rPr>
          <w:rFonts w:ascii="Times New Roman" w:hAnsi="Times New Roman" w:cs="Times New Roman"/>
          <w:sz w:val="24"/>
          <w:szCs w:val="24"/>
        </w:rPr>
        <w:t xml:space="preserve"> they could now negotiate the price for the acquisition of the land.  The sub division permit was paid for (Exhibit 10) by</w:t>
      </w:r>
      <w:r w:rsidR="0080268D">
        <w:rPr>
          <w:rFonts w:ascii="Times New Roman" w:hAnsi="Times New Roman" w:cs="Times New Roman"/>
          <w:sz w:val="24"/>
          <w:szCs w:val="24"/>
        </w:rPr>
        <w:t xml:space="preserve"> a</w:t>
      </w:r>
      <w:r>
        <w:rPr>
          <w:rFonts w:ascii="Times New Roman" w:hAnsi="Times New Roman" w:cs="Times New Roman"/>
          <w:sz w:val="24"/>
          <w:szCs w:val="24"/>
        </w:rPr>
        <w:t xml:space="preserve"> Mr </w:t>
      </w:r>
      <w:proofErr w:type="spellStart"/>
      <w:r>
        <w:rPr>
          <w:rFonts w:ascii="Times New Roman" w:hAnsi="Times New Roman" w:cs="Times New Roman"/>
          <w:sz w:val="24"/>
          <w:szCs w:val="24"/>
        </w:rPr>
        <w:t>Sigogo</w:t>
      </w:r>
      <w:proofErr w:type="spellEnd"/>
      <w:r>
        <w:rPr>
          <w:rFonts w:ascii="Times New Roman" w:hAnsi="Times New Roman" w:cs="Times New Roman"/>
          <w:sz w:val="24"/>
          <w:szCs w:val="24"/>
        </w:rPr>
        <w:t xml:space="preserve">, plaintiff’s employee who he had availed to do all the </w:t>
      </w:r>
      <w:r w:rsidR="00AF5DB7">
        <w:rPr>
          <w:rFonts w:ascii="Times New Roman" w:hAnsi="Times New Roman" w:cs="Times New Roman"/>
          <w:sz w:val="24"/>
          <w:szCs w:val="24"/>
        </w:rPr>
        <w:t xml:space="preserve">leg work required in </w:t>
      </w:r>
      <w:r w:rsidR="00D855E9">
        <w:rPr>
          <w:rFonts w:ascii="Times New Roman" w:hAnsi="Times New Roman" w:cs="Times New Roman"/>
          <w:sz w:val="24"/>
          <w:szCs w:val="24"/>
        </w:rPr>
        <w:t>obtaining</w:t>
      </w:r>
      <w:r w:rsidR="00AF5DB7">
        <w:rPr>
          <w:rFonts w:ascii="Times New Roman" w:hAnsi="Times New Roman" w:cs="Times New Roman"/>
          <w:sz w:val="24"/>
          <w:szCs w:val="24"/>
        </w:rPr>
        <w:t xml:space="preserve"> these documents.</w:t>
      </w:r>
    </w:p>
    <w:p w14:paraId="44DE638F" w14:textId="77777777" w:rsidR="00AF5DB7" w:rsidRDefault="00AF5DB7"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parties agreed that the totality of all the plaintiff had lent to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would be transferred towards the purchase price and in additi</w:t>
      </w:r>
      <w:r w:rsidR="00851D73">
        <w:rPr>
          <w:rFonts w:ascii="Times New Roman" w:hAnsi="Times New Roman" w:cs="Times New Roman"/>
          <w:sz w:val="24"/>
          <w:szCs w:val="24"/>
        </w:rPr>
        <w:t xml:space="preserve">on the 4 x 4 </w:t>
      </w:r>
      <w:proofErr w:type="spellStart"/>
      <w:r w:rsidR="00851D73">
        <w:rPr>
          <w:rFonts w:ascii="Times New Roman" w:hAnsi="Times New Roman" w:cs="Times New Roman"/>
          <w:sz w:val="24"/>
          <w:szCs w:val="24"/>
        </w:rPr>
        <w:t>Terrano</w:t>
      </w:r>
      <w:proofErr w:type="spellEnd"/>
      <w:r w:rsidR="00851D73">
        <w:rPr>
          <w:rFonts w:ascii="Times New Roman" w:hAnsi="Times New Roman" w:cs="Times New Roman"/>
          <w:sz w:val="24"/>
          <w:szCs w:val="24"/>
        </w:rPr>
        <w:t xml:space="preserve"> vehicle, GB</w:t>
      </w:r>
      <w:r>
        <w:rPr>
          <w:rFonts w:ascii="Times New Roman" w:hAnsi="Times New Roman" w:cs="Times New Roman"/>
          <w:sz w:val="24"/>
          <w:szCs w:val="24"/>
        </w:rPr>
        <w:t xml:space="preserve">P 2 000, ZAR 30 000, 17 sheep, 30 head of cattle and ZWD2,5 billion paid as tuition fees for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daughter who was studying at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University would be the total purchase price.  These obligations were fulfilled and the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was transferred t</w:t>
      </w:r>
      <w:r w:rsidR="00851D73">
        <w:rPr>
          <w:rFonts w:ascii="Times New Roman" w:hAnsi="Times New Roman" w:cs="Times New Roman"/>
          <w:sz w:val="24"/>
          <w:szCs w:val="24"/>
        </w:rPr>
        <w:t xml:space="preserve">o Mr </w:t>
      </w:r>
      <w:proofErr w:type="spellStart"/>
      <w:r w:rsidR="00851D73">
        <w:rPr>
          <w:rFonts w:ascii="Times New Roman" w:hAnsi="Times New Roman" w:cs="Times New Roman"/>
          <w:sz w:val="24"/>
          <w:szCs w:val="24"/>
        </w:rPr>
        <w:t>Nkala</w:t>
      </w:r>
      <w:proofErr w:type="spellEnd"/>
      <w:r w:rsidR="00851D73">
        <w:rPr>
          <w:rFonts w:ascii="Times New Roman" w:hAnsi="Times New Roman" w:cs="Times New Roman"/>
          <w:sz w:val="24"/>
          <w:szCs w:val="24"/>
        </w:rPr>
        <w:t xml:space="preserve"> in June 2011.  The GB</w:t>
      </w:r>
      <w:r>
        <w:rPr>
          <w:rFonts w:ascii="Times New Roman" w:hAnsi="Times New Roman" w:cs="Times New Roman"/>
          <w:sz w:val="24"/>
          <w:szCs w:val="24"/>
        </w:rPr>
        <w:t>P 2 000 had been loaned in 2006 upon the witness’s return from the UK and he had withdrawn part of it from his HSBC and Lloyds UK bank accounts (Exhibit 11).  His wife also gave him a bit of cash.  All the payments were done between 2007-2011 when the last batch of livestock was delivered (Exhibit 12).  After the delivery of the last batch of cattle the parties went back to Webb, Low and Barry to advise that the purchase price had been paid.  They now wanted to have a written Agreement of Sale.  The lawyer required a certificate of no present interest.  The certificate was later procured (Exhibit 17) and various other documents requested by the legal practitioner (Exhibit 13, 14, 15, 16).</w:t>
      </w:r>
    </w:p>
    <w:p w14:paraId="229E48FB" w14:textId="27B832F3" w:rsidR="00371F6C" w:rsidRDefault="00AF5DB7"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 later visited Mr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home and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tried to persuade Mr </w:t>
      </w:r>
      <w:proofErr w:type="spellStart"/>
      <w:r>
        <w:rPr>
          <w:rFonts w:ascii="Times New Roman" w:hAnsi="Times New Roman" w:cs="Times New Roman"/>
          <w:sz w:val="24"/>
          <w:szCs w:val="24"/>
        </w:rPr>
        <w:t>Nk</w:t>
      </w:r>
      <w:r w:rsidR="00851D73">
        <w:rPr>
          <w:rFonts w:ascii="Times New Roman" w:hAnsi="Times New Roman" w:cs="Times New Roman"/>
          <w:sz w:val="24"/>
          <w:szCs w:val="24"/>
        </w:rPr>
        <w:t>ala</w:t>
      </w:r>
      <w:proofErr w:type="spellEnd"/>
      <w:r w:rsidR="00851D73">
        <w:rPr>
          <w:rFonts w:ascii="Times New Roman" w:hAnsi="Times New Roman" w:cs="Times New Roman"/>
          <w:sz w:val="24"/>
          <w:szCs w:val="24"/>
        </w:rPr>
        <w:t xml:space="preserve"> to revert to the original Agreement of S</w:t>
      </w:r>
      <w:r>
        <w:rPr>
          <w:rFonts w:ascii="Times New Roman" w:hAnsi="Times New Roman" w:cs="Times New Roman"/>
          <w:sz w:val="24"/>
          <w:szCs w:val="24"/>
        </w:rPr>
        <w:t xml:space="preserve">ale of the smaller portion of land but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would not budge, reminding his wife that the total purchase price had been paid and they were not in a position to refund same.  On this visit they, the witness accompanied by his sister, obtained the certificate of no present interest.  A second visit to the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home in the company of the same sister was meant to get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to sign the sale agreement.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tried to get the witness to talk </w:t>
      </w:r>
      <w:r w:rsidR="00B959D3">
        <w:rPr>
          <w:rFonts w:ascii="Times New Roman" w:hAnsi="Times New Roman" w:cs="Times New Roman"/>
          <w:sz w:val="24"/>
          <w:szCs w:val="24"/>
        </w:rPr>
        <w:t xml:space="preserve">in the absence of his sister and when that was </w:t>
      </w:r>
      <w:r w:rsidR="00D8564A">
        <w:rPr>
          <w:rFonts w:ascii="Times New Roman" w:hAnsi="Times New Roman" w:cs="Times New Roman"/>
          <w:sz w:val="24"/>
          <w:szCs w:val="24"/>
        </w:rPr>
        <w:t>rebuffed,</w:t>
      </w:r>
      <w:r w:rsidR="00B959D3">
        <w:rPr>
          <w:rFonts w:ascii="Times New Roman" w:hAnsi="Times New Roman" w:cs="Times New Roman"/>
          <w:sz w:val="24"/>
          <w:szCs w:val="24"/>
        </w:rPr>
        <w:t xml:space="preserve"> she became verbally abusive resulting in the witness and his sister leaving the premises.  The purpose of the visit </w:t>
      </w:r>
      <w:r w:rsidR="00B959D3">
        <w:rPr>
          <w:rFonts w:ascii="Times New Roman" w:hAnsi="Times New Roman" w:cs="Times New Roman"/>
          <w:sz w:val="24"/>
          <w:szCs w:val="24"/>
        </w:rPr>
        <w:lastRenderedPageBreak/>
        <w:t xml:space="preserve">was not accomplished and that was the last visit to the </w:t>
      </w:r>
      <w:proofErr w:type="spellStart"/>
      <w:r w:rsidR="00B959D3">
        <w:rPr>
          <w:rFonts w:ascii="Times New Roman" w:hAnsi="Times New Roman" w:cs="Times New Roman"/>
          <w:sz w:val="24"/>
          <w:szCs w:val="24"/>
        </w:rPr>
        <w:t>Nkala</w:t>
      </w:r>
      <w:proofErr w:type="spellEnd"/>
      <w:r w:rsidR="00B959D3">
        <w:rPr>
          <w:rFonts w:ascii="Times New Roman" w:hAnsi="Times New Roman" w:cs="Times New Roman"/>
          <w:sz w:val="24"/>
          <w:szCs w:val="24"/>
        </w:rPr>
        <w:t xml:space="preserve"> home.  Mr </w:t>
      </w:r>
      <w:proofErr w:type="spellStart"/>
      <w:r w:rsidR="00B959D3">
        <w:rPr>
          <w:rFonts w:ascii="Times New Roman" w:hAnsi="Times New Roman" w:cs="Times New Roman"/>
          <w:sz w:val="24"/>
          <w:szCs w:val="24"/>
        </w:rPr>
        <w:t>Nkala</w:t>
      </w:r>
      <w:proofErr w:type="spellEnd"/>
      <w:r w:rsidR="00B959D3">
        <w:rPr>
          <w:rFonts w:ascii="Times New Roman" w:hAnsi="Times New Roman" w:cs="Times New Roman"/>
          <w:sz w:val="24"/>
          <w:szCs w:val="24"/>
        </w:rPr>
        <w:t xml:space="preserve"> died 3 months later and after allowing time for Mrs </w:t>
      </w:r>
      <w:proofErr w:type="spellStart"/>
      <w:r w:rsidR="00B959D3">
        <w:rPr>
          <w:rFonts w:ascii="Times New Roman" w:hAnsi="Times New Roman" w:cs="Times New Roman"/>
          <w:sz w:val="24"/>
          <w:szCs w:val="24"/>
        </w:rPr>
        <w:t>Nkala</w:t>
      </w:r>
      <w:proofErr w:type="spellEnd"/>
      <w:r w:rsidR="00B959D3">
        <w:rPr>
          <w:rFonts w:ascii="Times New Roman" w:hAnsi="Times New Roman" w:cs="Times New Roman"/>
          <w:sz w:val="24"/>
          <w:szCs w:val="24"/>
        </w:rPr>
        <w:t xml:space="preserve"> to mourn her husband the witness tried to engage her to finalise the sale but all was in vain.</w:t>
      </w:r>
    </w:p>
    <w:p w14:paraId="2D628B78" w14:textId="77777777" w:rsidR="00371F6C" w:rsidRDefault="00371F6C"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cross-examination the witness was adamant the permit was granted in 2009 and the date and date stamp showing 25/3/2010 must be an error.  He acknowledged that the subdivision application fee was receipted on 5</w:t>
      </w:r>
      <w:r w:rsidRPr="00371F6C">
        <w:rPr>
          <w:rFonts w:ascii="Times New Roman" w:hAnsi="Times New Roman" w:cs="Times New Roman"/>
          <w:sz w:val="24"/>
          <w:szCs w:val="24"/>
          <w:vertAlign w:val="superscript"/>
        </w:rPr>
        <w:t>th</w:t>
      </w:r>
      <w:r>
        <w:rPr>
          <w:rFonts w:ascii="Times New Roman" w:hAnsi="Times New Roman" w:cs="Times New Roman"/>
          <w:sz w:val="24"/>
          <w:szCs w:val="24"/>
        </w:rPr>
        <w:t xml:space="preserve"> Octobe</w:t>
      </w:r>
      <w:r w:rsidR="001E7CD8">
        <w:rPr>
          <w:rFonts w:ascii="Times New Roman" w:hAnsi="Times New Roman" w:cs="Times New Roman"/>
          <w:sz w:val="24"/>
          <w:szCs w:val="24"/>
        </w:rPr>
        <w:t>r 2009 and he entered into the Agreement of S</w:t>
      </w:r>
      <w:r>
        <w:rPr>
          <w:rFonts w:ascii="Times New Roman" w:hAnsi="Times New Roman" w:cs="Times New Roman"/>
          <w:sz w:val="24"/>
          <w:szCs w:val="24"/>
        </w:rPr>
        <w:t>ale towards end of 2009.</w:t>
      </w:r>
    </w:p>
    <w:p w14:paraId="388D3C9B" w14:textId="77777777" w:rsidR="00371F6C" w:rsidRDefault="00371F6C"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gave a detailed account of his dealings with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Such detail could not have been manufactured or rehearsed.  He knew what he was talking about because it was a narration of what he knew to have happened.</w:t>
      </w:r>
    </w:p>
    <w:p w14:paraId="1D5AE120" w14:textId="77777777" w:rsidR="00DE7600" w:rsidRDefault="00371F6C"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amounts of money paid and the purp</w:t>
      </w:r>
      <w:r w:rsidR="00DE7600">
        <w:rPr>
          <w:rFonts w:ascii="Times New Roman" w:hAnsi="Times New Roman" w:cs="Times New Roman"/>
          <w:sz w:val="24"/>
          <w:szCs w:val="24"/>
        </w:rPr>
        <w:t xml:space="preserve">ose of such payment, the lending of the </w:t>
      </w:r>
      <w:proofErr w:type="spellStart"/>
      <w:r w:rsidR="00DE7600">
        <w:rPr>
          <w:rFonts w:ascii="Times New Roman" w:hAnsi="Times New Roman" w:cs="Times New Roman"/>
          <w:sz w:val="24"/>
          <w:szCs w:val="24"/>
        </w:rPr>
        <w:t>Terrano</w:t>
      </w:r>
      <w:proofErr w:type="spellEnd"/>
      <w:r w:rsidR="00DE7600">
        <w:rPr>
          <w:rFonts w:ascii="Times New Roman" w:hAnsi="Times New Roman" w:cs="Times New Roman"/>
          <w:sz w:val="24"/>
          <w:szCs w:val="24"/>
        </w:rPr>
        <w:t xml:space="preserve"> and the delivery of the livestock were details that spoke to the reality of what actually transpired.</w:t>
      </w:r>
    </w:p>
    <w:p w14:paraId="427B41CC" w14:textId="77777777" w:rsidR="00AF5DB7" w:rsidRDefault="00DE760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issue of when the sub-division permit was applied for and granted may ultimately turn the matter on its head and the court will have to rely on the documentary exhibits which ought to tell a story on their own without the aid of </w:t>
      </w:r>
      <w:r w:rsidRPr="001E7CD8">
        <w:rPr>
          <w:rFonts w:ascii="Times New Roman" w:hAnsi="Times New Roman" w:cs="Times New Roman"/>
          <w:i/>
          <w:sz w:val="24"/>
          <w:szCs w:val="24"/>
        </w:rPr>
        <w:t>viva voce</w:t>
      </w:r>
      <w:r>
        <w:rPr>
          <w:rFonts w:ascii="Times New Roman" w:hAnsi="Times New Roman" w:cs="Times New Roman"/>
          <w:sz w:val="24"/>
          <w:szCs w:val="24"/>
        </w:rPr>
        <w:t xml:space="preserve"> evidence. </w:t>
      </w:r>
      <w:r w:rsidR="00AF5DB7">
        <w:rPr>
          <w:rFonts w:ascii="Times New Roman" w:hAnsi="Times New Roman" w:cs="Times New Roman"/>
          <w:sz w:val="24"/>
          <w:szCs w:val="24"/>
        </w:rPr>
        <w:t xml:space="preserve"> </w:t>
      </w:r>
    </w:p>
    <w:p w14:paraId="0D97F94B" w14:textId="427519D7" w:rsidR="00694001" w:rsidRDefault="00694001"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the evidence on when the sub-division permit was granted was not clearly articulated by </w:t>
      </w:r>
      <w:r w:rsidR="000707C1">
        <w:rPr>
          <w:rFonts w:ascii="Times New Roman" w:hAnsi="Times New Roman" w:cs="Times New Roman"/>
          <w:sz w:val="24"/>
          <w:szCs w:val="24"/>
        </w:rPr>
        <w:t>M</w:t>
      </w:r>
      <w:r>
        <w:rPr>
          <w:rFonts w:ascii="Times New Roman" w:hAnsi="Times New Roman" w:cs="Times New Roman"/>
          <w:sz w:val="24"/>
          <w:szCs w:val="24"/>
        </w:rPr>
        <w:t xml:space="preserve">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is no reason, given the totality of the evidence, to regard him as an unreliable witness.</w:t>
      </w:r>
    </w:p>
    <w:p w14:paraId="1A435EFB" w14:textId="77777777" w:rsidR="00694001" w:rsidRDefault="00694001"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so far as the detail of what the witness was personally involved in, I was of the view that his evidence could be relied on.</w:t>
      </w:r>
    </w:p>
    <w:p w14:paraId="259F8785" w14:textId="7D39B78C" w:rsidR="00694001" w:rsidRDefault="00694001"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witness’s evidence was materially corroborated by the evidence of the other 3 witnesses.  The plaintiff’s sister </w:t>
      </w:r>
      <w:proofErr w:type="spellStart"/>
      <w:r>
        <w:rPr>
          <w:rFonts w:ascii="Times New Roman" w:hAnsi="Times New Roman" w:cs="Times New Roman"/>
          <w:sz w:val="24"/>
          <w:szCs w:val="24"/>
        </w:rPr>
        <w:t>Sitholakele</w:t>
      </w:r>
      <w:proofErr w:type="spellEnd"/>
      <w:r>
        <w:rPr>
          <w:rFonts w:ascii="Times New Roman" w:hAnsi="Times New Roman" w:cs="Times New Roman"/>
          <w:sz w:val="24"/>
          <w:szCs w:val="24"/>
        </w:rPr>
        <w:t xml:space="preserve"> Dewa confirmed accompanying the plaintiff to the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home where the plaintiff was given the Certificate of no present interest by Mrs</w:t>
      </w:r>
      <w:r w:rsidR="00B80A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on the directions of Mr</w:t>
      </w:r>
      <w:r w:rsidR="00B80A2B">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She also confirmed the conversation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had with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as she tried to talk him out of selling a larger portion of the land.  She recalled that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told her that full payment had been received and they were not in a position to reimburse the plaintiff.</w:t>
      </w:r>
    </w:p>
    <w:p w14:paraId="741EC5F7" w14:textId="77777777" w:rsidR="00694001" w:rsidRDefault="00694001"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second visit she again accompanied the plaintiff.  This was the visit meant to get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to sign the Agreement of Sale.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denied them access to him and when she failed to get the plaintiff to talk to her in private she hurled insults at </w:t>
      </w:r>
      <w:r w:rsidR="002A487B">
        <w:rPr>
          <w:rFonts w:ascii="Times New Roman" w:hAnsi="Times New Roman" w:cs="Times New Roman"/>
          <w:sz w:val="24"/>
          <w:szCs w:val="24"/>
        </w:rPr>
        <w:t>brother and sister who promptly left leaving the unsigned Agreement of Sale.</w:t>
      </w:r>
    </w:p>
    <w:p w14:paraId="5B9D8DF7" w14:textId="77777777"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witness’s evidence touched on the little she knew about the matter.  She did not seek to exaggerate or speak on issues she had no personal knowledge of.</w:t>
      </w:r>
    </w:p>
    <w:p w14:paraId="465C12AC" w14:textId="77777777"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 that she and her brother left without seeing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and without getting the Agreement signed is indicative of the fact that all was not well and the mission was aborted due to the hostile response by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when h</w:t>
      </w:r>
      <w:r w:rsidR="001E7CD8">
        <w:rPr>
          <w:rFonts w:ascii="Times New Roman" w:hAnsi="Times New Roman" w:cs="Times New Roman"/>
          <w:sz w:val="24"/>
          <w:szCs w:val="24"/>
        </w:rPr>
        <w:t>er efforts to talk to the plain</w:t>
      </w:r>
      <w:r>
        <w:rPr>
          <w:rFonts w:ascii="Times New Roman" w:hAnsi="Times New Roman" w:cs="Times New Roman"/>
          <w:sz w:val="24"/>
          <w:szCs w:val="24"/>
        </w:rPr>
        <w:t>tiff in private failed.</w:t>
      </w:r>
    </w:p>
    <w:p w14:paraId="5545376F" w14:textId="280B073F"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considered her a credible witness.  So too was </w:t>
      </w:r>
      <w:r w:rsidR="0073378E">
        <w:rPr>
          <w:rFonts w:ascii="Times New Roman" w:hAnsi="Times New Roman" w:cs="Times New Roman"/>
          <w:sz w:val="24"/>
          <w:szCs w:val="24"/>
        </w:rPr>
        <w:t>Bernard</w:t>
      </w:r>
      <w:r>
        <w:rPr>
          <w:rFonts w:ascii="Times New Roman" w:hAnsi="Times New Roman" w:cs="Times New Roman"/>
          <w:sz w:val="24"/>
          <w:szCs w:val="24"/>
        </w:rPr>
        <w:t xml:space="preserve"> </w:t>
      </w:r>
      <w:proofErr w:type="spellStart"/>
      <w:r>
        <w:rPr>
          <w:rFonts w:ascii="Times New Roman" w:hAnsi="Times New Roman" w:cs="Times New Roman"/>
          <w:sz w:val="24"/>
          <w:szCs w:val="24"/>
        </w:rPr>
        <w:t>Sigogo</w:t>
      </w:r>
      <w:proofErr w:type="spellEnd"/>
      <w:r>
        <w:rPr>
          <w:rFonts w:ascii="Times New Roman" w:hAnsi="Times New Roman" w:cs="Times New Roman"/>
          <w:sz w:val="24"/>
          <w:szCs w:val="24"/>
        </w:rPr>
        <w:t xml:space="preserve">, the employee who was assigned to do the running around meant to secure the documents required by the lawyers.  He confirmed obtaining what turned out to be the sub-division permit and the certificate of no present interest.  He also appended his signature to the document signalling the fulfilment of the plaintiff’s obligations towards what was owed to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w:t>
      </w:r>
    </w:p>
    <w:p w14:paraId="5B6C8D31" w14:textId="400EB8BC"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witness, a simple unsophisticated man who gave his age as 42 when he is obviously in his late 60s or early 70s was employed as a herdsman at the plaintiff’s farm.  He witnessed the delivery of livestock from plaintiff’s farm to Mr </w:t>
      </w:r>
      <w:proofErr w:type="spellStart"/>
      <w:r>
        <w:rPr>
          <w:rFonts w:ascii="Times New Roman" w:hAnsi="Times New Roman" w:cs="Times New Roman"/>
          <w:sz w:val="24"/>
          <w:szCs w:val="24"/>
        </w:rPr>
        <w:t>Nkala’s</w:t>
      </w:r>
      <w:proofErr w:type="spellEnd"/>
      <w:r w:rsidR="0055289A">
        <w:rPr>
          <w:rFonts w:ascii="Times New Roman" w:hAnsi="Times New Roman" w:cs="Times New Roman"/>
          <w:sz w:val="24"/>
          <w:szCs w:val="24"/>
        </w:rPr>
        <w:t>,</w:t>
      </w:r>
      <w:r>
        <w:rPr>
          <w:rFonts w:ascii="Times New Roman" w:hAnsi="Times New Roman" w:cs="Times New Roman"/>
          <w:sz w:val="24"/>
          <w:szCs w:val="24"/>
        </w:rPr>
        <w:t xml:space="preserve"> that is</w:t>
      </w:r>
      <w:r w:rsidR="0055289A">
        <w:rPr>
          <w:rFonts w:ascii="Times New Roman" w:hAnsi="Times New Roman" w:cs="Times New Roman"/>
          <w:sz w:val="24"/>
          <w:szCs w:val="24"/>
        </w:rPr>
        <w:t>,</w:t>
      </w:r>
      <w:r>
        <w:rPr>
          <w:rFonts w:ascii="Times New Roman" w:hAnsi="Times New Roman" w:cs="Times New Roman"/>
          <w:sz w:val="24"/>
          <w:szCs w:val="24"/>
        </w:rPr>
        <w:t xml:space="preserve"> sheep and cattle and this was done between 2009</w:t>
      </w:r>
      <w:r w:rsidR="001E7CD8">
        <w:rPr>
          <w:rFonts w:ascii="Times New Roman" w:hAnsi="Times New Roman" w:cs="Times New Roman"/>
          <w:sz w:val="24"/>
          <w:szCs w:val="24"/>
        </w:rPr>
        <w:t xml:space="preserve"> </w:t>
      </w:r>
      <w:r>
        <w:rPr>
          <w:rFonts w:ascii="Times New Roman" w:hAnsi="Times New Roman" w:cs="Times New Roman"/>
          <w:sz w:val="24"/>
          <w:szCs w:val="24"/>
        </w:rPr>
        <w:t>-</w:t>
      </w:r>
      <w:r w:rsidR="001E7CD8">
        <w:rPr>
          <w:rFonts w:ascii="Times New Roman" w:hAnsi="Times New Roman" w:cs="Times New Roman"/>
          <w:sz w:val="24"/>
          <w:szCs w:val="24"/>
        </w:rPr>
        <w:t xml:space="preserve"> </w:t>
      </w:r>
      <w:r>
        <w:rPr>
          <w:rFonts w:ascii="Times New Roman" w:hAnsi="Times New Roman" w:cs="Times New Roman"/>
          <w:sz w:val="24"/>
          <w:szCs w:val="24"/>
        </w:rPr>
        <w:t>2010.</w:t>
      </w:r>
    </w:p>
    <w:p w14:paraId="6E7171E8" w14:textId="77777777"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unassuming nature was disarming.  He clearly only spoke about that which he knew to have happened with no embellishments.</w:t>
      </w:r>
    </w:p>
    <w:p w14:paraId="112BBAB5" w14:textId="77777777"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applied for absolution from the instance after this witness’s evidence which marked the end of the plaintiff’s case and I dismissed the application.</w:t>
      </w:r>
    </w:p>
    <w:p w14:paraId="55A67B1C" w14:textId="02DEF831" w:rsidR="002A487B" w:rsidRDefault="002A487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totality of the </w:t>
      </w:r>
      <w:r w:rsidR="001D1019">
        <w:rPr>
          <w:rFonts w:ascii="Times New Roman" w:hAnsi="Times New Roman" w:cs="Times New Roman"/>
          <w:sz w:val="24"/>
          <w:szCs w:val="24"/>
        </w:rPr>
        <w:t>evidence,</w:t>
      </w:r>
      <w:r>
        <w:rPr>
          <w:rFonts w:ascii="Times New Roman" w:hAnsi="Times New Roman" w:cs="Times New Roman"/>
          <w:sz w:val="24"/>
          <w:szCs w:val="24"/>
        </w:rPr>
        <w:t xml:space="preserve"> I came to the conclusion that </w:t>
      </w:r>
      <w:r w:rsidR="00200F53">
        <w:rPr>
          <w:rFonts w:ascii="Times New Roman" w:hAnsi="Times New Roman" w:cs="Times New Roman"/>
          <w:sz w:val="24"/>
          <w:szCs w:val="24"/>
        </w:rPr>
        <w:t>M</w:t>
      </w:r>
      <w:r>
        <w:rPr>
          <w:rFonts w:ascii="Times New Roman" w:hAnsi="Times New Roman" w:cs="Times New Roman"/>
          <w:sz w:val="24"/>
          <w:szCs w:val="24"/>
        </w:rPr>
        <w:t>r</w:t>
      </w:r>
      <w:r w:rsidR="00200F5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knew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at a personal level as well </w:t>
      </w:r>
      <w:r w:rsidR="001D1019">
        <w:rPr>
          <w:rFonts w:ascii="Times New Roman" w:hAnsi="Times New Roman" w:cs="Times New Roman"/>
          <w:sz w:val="24"/>
          <w:szCs w:val="24"/>
        </w:rPr>
        <w:t>as, as</w:t>
      </w:r>
      <w:r>
        <w:rPr>
          <w:rFonts w:ascii="Times New Roman" w:hAnsi="Times New Roman" w:cs="Times New Roman"/>
          <w:sz w:val="24"/>
          <w:szCs w:val="24"/>
        </w:rPr>
        <w:t xml:space="preserve"> a </w:t>
      </w:r>
      <w:r w:rsidR="00416D49">
        <w:rPr>
          <w:rFonts w:ascii="Times New Roman" w:hAnsi="Times New Roman" w:cs="Times New Roman"/>
          <w:sz w:val="24"/>
          <w:szCs w:val="24"/>
        </w:rPr>
        <w:t>director</w:t>
      </w:r>
      <w:r>
        <w:rPr>
          <w:rFonts w:ascii="Times New Roman" w:hAnsi="Times New Roman" w:cs="Times New Roman"/>
          <w:sz w:val="24"/>
          <w:szCs w:val="24"/>
        </w:rPr>
        <w:t xml:space="preserve"> of the defendant.  He en</w:t>
      </w:r>
      <w:r w:rsidR="001E7CD8">
        <w:rPr>
          <w:rFonts w:ascii="Times New Roman" w:hAnsi="Times New Roman" w:cs="Times New Roman"/>
          <w:sz w:val="24"/>
          <w:szCs w:val="24"/>
        </w:rPr>
        <w:t>t</w:t>
      </w:r>
      <w:r>
        <w:rPr>
          <w:rFonts w:ascii="Times New Roman" w:hAnsi="Times New Roman" w:cs="Times New Roman"/>
          <w:sz w:val="24"/>
          <w:szCs w:val="24"/>
        </w:rPr>
        <w:t xml:space="preserve">ered into an agreement for the purchase of the property in question and paid for it in monetary as well as </w:t>
      </w:r>
      <w:r w:rsidR="00416D49">
        <w:rPr>
          <w:rFonts w:ascii="Times New Roman" w:hAnsi="Times New Roman" w:cs="Times New Roman"/>
          <w:sz w:val="24"/>
          <w:szCs w:val="24"/>
        </w:rPr>
        <w:t>non-monetary</w:t>
      </w:r>
      <w:r>
        <w:rPr>
          <w:rFonts w:ascii="Times New Roman" w:hAnsi="Times New Roman" w:cs="Times New Roman"/>
          <w:sz w:val="24"/>
          <w:szCs w:val="24"/>
        </w:rPr>
        <w:t xml:space="preserve"> means.</w:t>
      </w:r>
    </w:p>
    <w:p w14:paraId="6ECDB457" w14:textId="5C6C56E3" w:rsidR="00442DA6" w:rsidRDefault="00442DA6"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evidence that she was unaware of the agreement as a co-director and that her husband and </w:t>
      </w:r>
      <w:r w:rsidR="009A2F7A">
        <w:rPr>
          <w:rFonts w:ascii="Times New Roman" w:hAnsi="Times New Roman" w:cs="Times New Roman"/>
          <w:sz w:val="24"/>
          <w:szCs w:val="24"/>
        </w:rPr>
        <w:t>M</w:t>
      </w:r>
      <w:r>
        <w:rPr>
          <w:rFonts w:ascii="Times New Roman" w:hAnsi="Times New Roman" w:cs="Times New Roman"/>
          <w:sz w:val="24"/>
          <w:szCs w:val="24"/>
        </w:rPr>
        <w:t>r</w:t>
      </w:r>
      <w:r w:rsidR="009A2F7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were close friends who were doing things at a personal level does </w:t>
      </w:r>
      <w:r>
        <w:rPr>
          <w:rFonts w:ascii="Times New Roman" w:hAnsi="Times New Roman" w:cs="Times New Roman"/>
          <w:sz w:val="24"/>
          <w:szCs w:val="24"/>
        </w:rPr>
        <w:lastRenderedPageBreak/>
        <w:t xml:space="preserve">not make much sense regard being had to the fact that authority was given to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to apply for the replacement of a Title Deed of this property at a time the two were “doing these things” as put by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w:t>
      </w:r>
    </w:p>
    <w:p w14:paraId="648C5F45" w14:textId="1F8B4E18" w:rsidR="00442DA6" w:rsidRDefault="00442DA6"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would also want the court to believe that the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vehicle was payment for the use of the service station yet evidence showed that she at one time called </w:t>
      </w:r>
      <w:r w:rsidR="00AC051D">
        <w:rPr>
          <w:rFonts w:ascii="Times New Roman" w:hAnsi="Times New Roman" w:cs="Times New Roman"/>
          <w:sz w:val="24"/>
          <w:szCs w:val="24"/>
        </w:rPr>
        <w:t>Mr.</w:t>
      </w:r>
      <w:r>
        <w:rPr>
          <w:rFonts w:ascii="Times New Roman" w:hAnsi="Times New Roman" w:cs="Times New Roman"/>
          <w:sz w:val="24"/>
          <w:szCs w:val="24"/>
        </w:rPr>
        <w:t xml:space="preserve">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over the purchase of this property.  She obviously knew more than she was letting on.  I got the distinct impression that she was determined to deny anything and everything that would remotely go to show that she was aware of what was going on between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over the property in question.</w:t>
      </w:r>
    </w:p>
    <w:p w14:paraId="782FC908" w14:textId="77777777" w:rsidR="00442DA6" w:rsidRDefault="00442DA6"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had a calculated way of responding to questions, carefully thinking through what to say lest she inadvertently gave anything away.</w:t>
      </w:r>
    </w:p>
    <w:p w14:paraId="5C40387B" w14:textId="77777777" w:rsidR="00442DA6" w:rsidRDefault="00442DA6"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all the discussions at her home there was never an issue of her ignorance of the agreement.  It was more on her attempts to ensure not so much land was disposed of.</w:t>
      </w:r>
    </w:p>
    <w:p w14:paraId="26C3BB33" w14:textId="77777777" w:rsidR="00442DA6" w:rsidRDefault="00442DA6"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husband told her the full purchase price was paid and they could not pay it back.  Under cross-examination she let out that:-</w:t>
      </w:r>
    </w:p>
    <w:p w14:paraId="3DF15850" w14:textId="77777777" w:rsidR="00442DA6" w:rsidRDefault="00442DA6" w:rsidP="001E7CD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“They (her husband and plaintiff) were in agreement to transfer the property and any objection was that this was a family issue and they could not agree on their own.  In my opinion I felt they should have done things above board if touching </w:t>
      </w:r>
      <w:proofErr w:type="spellStart"/>
      <w:r w:rsidR="00E3322B">
        <w:rPr>
          <w:rFonts w:ascii="Times New Roman" w:hAnsi="Times New Roman" w:cs="Times New Roman"/>
          <w:sz w:val="24"/>
          <w:szCs w:val="24"/>
        </w:rPr>
        <w:t>Mbalabala</w:t>
      </w:r>
      <w:proofErr w:type="spellEnd"/>
      <w:r w:rsidR="00E3322B">
        <w:rPr>
          <w:rFonts w:ascii="Times New Roman" w:hAnsi="Times New Roman" w:cs="Times New Roman"/>
          <w:sz w:val="24"/>
          <w:szCs w:val="24"/>
        </w:rPr>
        <w:t>.  They should have gone legal.  I had no confidence in what they were doing on their own.”</w:t>
      </w:r>
      <w:r>
        <w:rPr>
          <w:rFonts w:ascii="Times New Roman" w:hAnsi="Times New Roman" w:cs="Times New Roman"/>
          <w:sz w:val="24"/>
          <w:szCs w:val="24"/>
        </w:rPr>
        <w:t xml:space="preserve">  </w:t>
      </w:r>
    </w:p>
    <w:p w14:paraId="6ED5C529" w14:textId="6FB84D7D" w:rsidR="00E3322B" w:rsidRDefault="00E3322B" w:rsidP="001E7C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Asked whether her objection was</w:t>
      </w:r>
      <w:r w:rsidR="009A7F7F">
        <w:rPr>
          <w:rFonts w:ascii="Times New Roman" w:hAnsi="Times New Roman" w:cs="Times New Roman"/>
          <w:sz w:val="24"/>
          <w:szCs w:val="24"/>
        </w:rPr>
        <w:t xml:space="preserve"> on</w:t>
      </w:r>
      <w:r>
        <w:rPr>
          <w:rFonts w:ascii="Times New Roman" w:hAnsi="Times New Roman" w:cs="Times New Roman"/>
          <w:sz w:val="24"/>
          <w:szCs w:val="24"/>
        </w:rPr>
        <w:t xml:space="preserve"> the manner in which they were going about it, she </w:t>
      </w:r>
      <w:r w:rsidR="00067775">
        <w:rPr>
          <w:rFonts w:ascii="Times New Roman" w:hAnsi="Times New Roman" w:cs="Times New Roman"/>
          <w:sz w:val="24"/>
          <w:szCs w:val="24"/>
        </w:rPr>
        <w:t>responded: -</w:t>
      </w:r>
    </w:p>
    <w:p w14:paraId="19F99668" w14:textId="77777777" w:rsidR="00E3322B" w:rsidRDefault="00E3322B" w:rsidP="006965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“That was my major objection.”</w:t>
      </w:r>
    </w:p>
    <w:p w14:paraId="170BC576" w14:textId="77777777" w:rsidR="00E3322B" w:rsidRDefault="00E3322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was also asked, “Is that why even after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death you didn’t want to finalise this” and her answer was:-</w:t>
      </w:r>
    </w:p>
    <w:p w14:paraId="39A303C1" w14:textId="77777777" w:rsidR="00E3322B" w:rsidRDefault="00E3322B" w:rsidP="001E7CD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“No, that surely how can you buy such amount of land including the garage for that amount and with no legal formalities followed.”</w:t>
      </w:r>
    </w:p>
    <w:p w14:paraId="3DD3CC52" w14:textId="77777777" w:rsidR="00E3322B" w:rsidRDefault="00E3322B" w:rsidP="006965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Asked why she wanted a private conversation with the plaintiff she responded:-</w:t>
      </w:r>
    </w:p>
    <w:p w14:paraId="01522B07" w14:textId="77777777" w:rsidR="00E3322B" w:rsidRDefault="00E3322B" w:rsidP="001E7CD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“That’s why I wanted to talk to plaintiff alone on what he wanted with </w:t>
      </w:r>
      <w:proofErr w:type="spellStart"/>
      <w:r>
        <w:rPr>
          <w:rFonts w:ascii="Times New Roman" w:hAnsi="Times New Roman" w:cs="Times New Roman"/>
          <w:sz w:val="24"/>
          <w:szCs w:val="24"/>
        </w:rPr>
        <w:t>Mbalabala</w:t>
      </w:r>
      <w:proofErr w:type="spellEnd"/>
      <w:r>
        <w:rPr>
          <w:rFonts w:ascii="Times New Roman" w:hAnsi="Times New Roman" w:cs="Times New Roman"/>
          <w:sz w:val="24"/>
          <w:szCs w:val="24"/>
        </w:rPr>
        <w:t xml:space="preserve">, clarification so I would know the purchase price and get proper evaluation of the property if my husband was still interested in </w:t>
      </w:r>
      <w:r w:rsidRPr="00E3322B">
        <w:rPr>
          <w:rFonts w:ascii="Times New Roman" w:hAnsi="Times New Roman" w:cs="Times New Roman"/>
          <w:sz w:val="24"/>
          <w:szCs w:val="24"/>
          <w:u w:val="single"/>
        </w:rPr>
        <w:t>us selling</w:t>
      </w:r>
      <w:r>
        <w:rPr>
          <w:rFonts w:ascii="Times New Roman" w:hAnsi="Times New Roman" w:cs="Times New Roman"/>
          <w:sz w:val="24"/>
          <w:szCs w:val="24"/>
        </w:rPr>
        <w:t>.”</w:t>
      </w:r>
    </w:p>
    <w:p w14:paraId="484958B9" w14:textId="77777777" w:rsidR="00E3322B" w:rsidRDefault="00E3322B" w:rsidP="006965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 follow up question was posed to her:-</w:t>
      </w:r>
    </w:p>
    <w:p w14:paraId="40DD9F5A" w14:textId="77777777" w:rsidR="00E3322B" w:rsidRDefault="00E3322B" w:rsidP="001E7CD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You said your husband was in agreement with plaintiff,” and she responded:-</w:t>
      </w:r>
    </w:p>
    <w:p w14:paraId="11372573" w14:textId="77777777" w:rsidR="00E3322B" w:rsidRDefault="00E3322B" w:rsidP="001E7C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Yes they were in agreement with their own lawyers but I believed they were not in order.”</w:t>
      </w:r>
    </w:p>
    <w:p w14:paraId="0BA479E2" w14:textId="77777777" w:rsidR="00E3322B" w:rsidRDefault="00E3322B" w:rsidP="001E7C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Correct to say you and your husband had a deadlock on how to proceed with the plaintiff transaction.”</w:t>
      </w:r>
    </w:p>
    <w:p w14:paraId="3FE4830E" w14:textId="77777777" w:rsidR="00E3322B" w:rsidRDefault="00E3322B" w:rsidP="001E7C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As Directors in the company yes.</w:t>
      </w:r>
    </w:p>
    <w:p w14:paraId="3C849384" w14:textId="77777777" w:rsidR="00E3322B" w:rsidRDefault="00E3322B" w:rsidP="001E7C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Q.</w:t>
      </w:r>
      <w:r>
        <w:rPr>
          <w:rFonts w:ascii="Times New Roman" w:hAnsi="Times New Roman" w:cs="Times New Roman"/>
          <w:sz w:val="24"/>
          <w:szCs w:val="24"/>
        </w:rPr>
        <w:tab/>
        <w:t xml:space="preserve">What was to be your proposed resolution </w:t>
      </w:r>
      <w:r w:rsidR="00C66CC3">
        <w:rPr>
          <w:rFonts w:ascii="Times New Roman" w:hAnsi="Times New Roman" w:cs="Times New Roman"/>
          <w:sz w:val="24"/>
          <w:szCs w:val="24"/>
        </w:rPr>
        <w:t>of the transaction.</w:t>
      </w:r>
    </w:p>
    <w:p w14:paraId="451C0A37" w14:textId="77777777" w:rsidR="00C66CC3" w:rsidRDefault="00C66CC3" w:rsidP="001E7CD8">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My proposed resolution would have been to get a fair market value, go back to rentals of garage as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was to be rentals for use of garage and these other monies, fees and pounds was their personal business.  Get fair value of the land.”</w:t>
      </w:r>
    </w:p>
    <w:p w14:paraId="5FC0C2F6"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not responses from one who was feigning ignorance of any agreement for the sale of land and equally that the payments made by the plaintiff were meant to pay for such land.  Her issue was that there was no proper valuation of the land and probably wanted more for it if the request for the reduction of the land size failed.</w:t>
      </w:r>
    </w:p>
    <w:p w14:paraId="01042F30"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this witness’s testimony and the clear evidence from the plaintiff, I was left in no doubt that the first issue was resolved in the plaintiff’s favour.</w:t>
      </w:r>
    </w:p>
    <w:p w14:paraId="1892F36C"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an agreement for the sale of Lot 3 of Lot 1 of </w:t>
      </w:r>
      <w:proofErr w:type="spellStart"/>
      <w:r>
        <w:rPr>
          <w:rFonts w:ascii="Times New Roman" w:hAnsi="Times New Roman" w:cs="Times New Roman"/>
          <w:sz w:val="24"/>
          <w:szCs w:val="24"/>
        </w:rPr>
        <w:t>Swaite</w:t>
      </w:r>
      <w:proofErr w:type="spellEnd"/>
      <w:r>
        <w:rPr>
          <w:rFonts w:ascii="Times New Roman" w:hAnsi="Times New Roman" w:cs="Times New Roman"/>
          <w:sz w:val="24"/>
          <w:szCs w:val="24"/>
        </w:rPr>
        <w:t xml:space="preserve"> situate in </w:t>
      </w:r>
      <w:proofErr w:type="spellStart"/>
      <w:r>
        <w:rPr>
          <w:rFonts w:ascii="Times New Roman" w:hAnsi="Times New Roman" w:cs="Times New Roman"/>
          <w:sz w:val="24"/>
          <w:szCs w:val="24"/>
        </w:rPr>
        <w:t>Umzingwane</w:t>
      </w:r>
      <w:proofErr w:type="spellEnd"/>
      <w:r>
        <w:rPr>
          <w:rFonts w:ascii="Times New Roman" w:hAnsi="Times New Roman" w:cs="Times New Roman"/>
          <w:sz w:val="24"/>
          <w:szCs w:val="24"/>
        </w:rPr>
        <w:t xml:space="preserve"> district.</w:t>
      </w:r>
    </w:p>
    <w:p w14:paraId="58912570"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has the plaintiff’s claim prescribed?</w:t>
      </w:r>
    </w:p>
    <w:p w14:paraId="53562FA9"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Evidence showed that there were </w:t>
      </w:r>
      <w:proofErr w:type="spellStart"/>
      <w:r>
        <w:rPr>
          <w:rFonts w:ascii="Times New Roman" w:hAnsi="Times New Roman" w:cs="Times New Roman"/>
          <w:sz w:val="24"/>
          <w:szCs w:val="24"/>
        </w:rPr>
        <w:t>on going</w:t>
      </w:r>
      <w:proofErr w:type="spellEnd"/>
      <w:r>
        <w:rPr>
          <w:rFonts w:ascii="Times New Roman" w:hAnsi="Times New Roman" w:cs="Times New Roman"/>
          <w:sz w:val="24"/>
          <w:szCs w:val="24"/>
        </w:rPr>
        <w:t xml:space="preserve"> discussions between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and the plaintiff right up to the time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was taken ill and access to him was denied.</w:t>
      </w:r>
    </w:p>
    <w:p w14:paraId="2C6F5331" w14:textId="77777777" w:rsidR="00C66CC3" w:rsidRDefault="00C66CC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his death the plaintiff tried to engage Mrs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who did not disown the agreement but said want</w:t>
      </w:r>
      <w:r w:rsidR="005D2685">
        <w:rPr>
          <w:rFonts w:ascii="Times New Roman" w:hAnsi="Times New Roman" w:cs="Times New Roman"/>
          <w:sz w:val="24"/>
          <w:szCs w:val="24"/>
        </w:rPr>
        <w:t>ed to consult</w:t>
      </w:r>
      <w:r>
        <w:rPr>
          <w:rFonts w:ascii="Times New Roman" w:hAnsi="Times New Roman" w:cs="Times New Roman"/>
          <w:sz w:val="24"/>
          <w:szCs w:val="24"/>
        </w:rPr>
        <w:t xml:space="preserve"> others.  It therefore cannot be said the plaintiff ought to have issued </w:t>
      </w:r>
      <w:r w:rsidR="005D2685">
        <w:rPr>
          <w:rFonts w:ascii="Times New Roman" w:hAnsi="Times New Roman" w:cs="Times New Roman"/>
          <w:sz w:val="24"/>
          <w:szCs w:val="24"/>
        </w:rPr>
        <w:t>summons based on May 2013 as the date it was clear the plaintiff’s claim was not going to be met.</w:t>
      </w:r>
    </w:p>
    <w:p w14:paraId="45D74EC0" w14:textId="48CE8BA9" w:rsidR="005D2685" w:rsidRDefault="005D2685"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as long as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was alive and the plaintiff was still relying on the </w:t>
      </w:r>
      <w:r w:rsidR="001D24F4">
        <w:rPr>
          <w:rFonts w:ascii="Times New Roman" w:hAnsi="Times New Roman" w:cs="Times New Roman"/>
          <w:sz w:val="24"/>
          <w:szCs w:val="24"/>
        </w:rPr>
        <w:t>ongoing</w:t>
      </w:r>
      <w:r>
        <w:rPr>
          <w:rFonts w:ascii="Times New Roman" w:hAnsi="Times New Roman" w:cs="Times New Roman"/>
          <w:sz w:val="24"/>
          <w:szCs w:val="24"/>
        </w:rPr>
        <w:t xml:space="preserve"> efforts, including sending an envoy who also met with no success, it cannot be said the claim prescribed as at May 2016 and was therefore about 3 months out as at the time summons were issued.</w:t>
      </w:r>
    </w:p>
    <w:p w14:paraId="6FF4EE52" w14:textId="77777777" w:rsidR="005D2685" w:rsidRDefault="005D2685"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DA13FC">
        <w:rPr>
          <w:rFonts w:ascii="Times New Roman" w:hAnsi="Times New Roman" w:cs="Times New Roman"/>
          <w:i/>
          <w:sz w:val="24"/>
          <w:szCs w:val="24"/>
        </w:rPr>
        <w:t xml:space="preserve">Read </w:t>
      </w:r>
      <w:r>
        <w:rPr>
          <w:rFonts w:ascii="Times New Roman" w:hAnsi="Times New Roman" w:cs="Times New Roman"/>
          <w:sz w:val="24"/>
          <w:szCs w:val="24"/>
        </w:rPr>
        <w:t xml:space="preserve">v </w:t>
      </w:r>
      <w:r w:rsidRPr="00DA13FC">
        <w:rPr>
          <w:rFonts w:ascii="Times New Roman" w:hAnsi="Times New Roman" w:cs="Times New Roman"/>
          <w:i/>
          <w:sz w:val="24"/>
          <w:szCs w:val="24"/>
        </w:rPr>
        <w:t xml:space="preserve">Brown </w:t>
      </w:r>
      <w:r>
        <w:rPr>
          <w:rFonts w:ascii="Times New Roman" w:hAnsi="Times New Roman" w:cs="Times New Roman"/>
          <w:sz w:val="24"/>
          <w:szCs w:val="24"/>
        </w:rPr>
        <w:t>(1888) 22 QBD 128 (CA) at 131, a cause of action was defined as follows:-</w:t>
      </w:r>
    </w:p>
    <w:p w14:paraId="2267A013" w14:textId="77777777" w:rsidR="005D2685" w:rsidRDefault="005D2685" w:rsidP="00DA13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 cause of action is every fact that it would be necessary for the plaintiff to prove, if, traversed, in order to support his right to judgment of the court.  It does not comprise every piece of evidence which is necessary to prove each fact, but every fact which is necessary to be proved.</w:t>
      </w:r>
      <w:r w:rsidR="006C02CD">
        <w:rPr>
          <w:rFonts w:ascii="Times New Roman" w:hAnsi="Times New Roman" w:cs="Times New Roman"/>
          <w:sz w:val="24"/>
          <w:szCs w:val="24"/>
        </w:rPr>
        <w:t>”</w:t>
      </w:r>
    </w:p>
    <w:p w14:paraId="7C74BC1C" w14:textId="77777777" w:rsidR="006C02CD" w:rsidRDefault="006C02CD"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And in </w:t>
      </w:r>
      <w:r w:rsidRPr="00DA13FC">
        <w:rPr>
          <w:rFonts w:ascii="Times New Roman" w:hAnsi="Times New Roman" w:cs="Times New Roman"/>
          <w:i/>
          <w:sz w:val="24"/>
          <w:szCs w:val="24"/>
        </w:rPr>
        <w:t>Lyon</w:t>
      </w:r>
      <w:r>
        <w:rPr>
          <w:rFonts w:ascii="Times New Roman" w:hAnsi="Times New Roman" w:cs="Times New Roman"/>
          <w:sz w:val="24"/>
          <w:szCs w:val="24"/>
        </w:rPr>
        <w:t xml:space="preserve"> v </w:t>
      </w:r>
      <w:r w:rsidRPr="00DA13FC">
        <w:rPr>
          <w:rFonts w:ascii="Times New Roman" w:hAnsi="Times New Roman" w:cs="Times New Roman"/>
          <w:i/>
          <w:sz w:val="24"/>
          <w:szCs w:val="24"/>
        </w:rPr>
        <w:t>SA Railways and Harbours</w:t>
      </w:r>
      <w:r>
        <w:rPr>
          <w:rFonts w:ascii="Times New Roman" w:hAnsi="Times New Roman" w:cs="Times New Roman"/>
          <w:sz w:val="24"/>
          <w:szCs w:val="24"/>
        </w:rPr>
        <w:t xml:space="preserve"> 1930 CPD 276 at 285 </w:t>
      </w:r>
      <w:r w:rsidR="00DA13FC">
        <w:rPr>
          <w:rFonts w:ascii="Times New Roman" w:hAnsi="Times New Roman" w:cs="Times New Roman"/>
          <w:sz w:val="24"/>
          <w:szCs w:val="24"/>
        </w:rPr>
        <w:t>W</w:t>
      </w:r>
      <w:r w:rsidR="00DA13FC" w:rsidRPr="00DA13FC">
        <w:rPr>
          <w:rFonts w:ascii="Times New Roman" w:hAnsi="Times New Roman" w:cs="Times New Roman"/>
          <w:sz w:val="20"/>
          <w:szCs w:val="20"/>
        </w:rPr>
        <w:t>ATERMEYER</w:t>
      </w:r>
      <w:r w:rsidRPr="00DA13FC">
        <w:rPr>
          <w:rFonts w:ascii="Times New Roman" w:hAnsi="Times New Roman" w:cs="Times New Roman"/>
          <w:sz w:val="20"/>
          <w:szCs w:val="20"/>
        </w:rPr>
        <w:t xml:space="preserve"> J </w:t>
      </w:r>
      <w:r>
        <w:rPr>
          <w:rFonts w:ascii="Times New Roman" w:hAnsi="Times New Roman" w:cs="Times New Roman"/>
          <w:sz w:val="24"/>
          <w:szCs w:val="24"/>
        </w:rPr>
        <w:t xml:space="preserve">accepted the meaning ascribed to the phrase in </w:t>
      </w:r>
      <w:r w:rsidRPr="00DA13FC">
        <w:rPr>
          <w:rFonts w:ascii="Times New Roman" w:hAnsi="Times New Roman" w:cs="Times New Roman"/>
          <w:i/>
          <w:sz w:val="24"/>
          <w:szCs w:val="24"/>
        </w:rPr>
        <w:t xml:space="preserve">Jackson </w:t>
      </w:r>
      <w:r>
        <w:rPr>
          <w:rFonts w:ascii="Times New Roman" w:hAnsi="Times New Roman" w:cs="Times New Roman"/>
          <w:sz w:val="24"/>
          <w:szCs w:val="24"/>
        </w:rPr>
        <w:t xml:space="preserve">v </w:t>
      </w:r>
      <w:proofErr w:type="spellStart"/>
      <w:r w:rsidRPr="00DA13FC">
        <w:rPr>
          <w:rFonts w:ascii="Times New Roman" w:hAnsi="Times New Roman" w:cs="Times New Roman"/>
          <w:i/>
          <w:sz w:val="24"/>
          <w:szCs w:val="24"/>
        </w:rPr>
        <w:t>Spittall</w:t>
      </w:r>
      <w:proofErr w:type="spellEnd"/>
      <w:r w:rsidRPr="00DA13FC">
        <w:rPr>
          <w:rFonts w:ascii="Times New Roman" w:hAnsi="Times New Roman" w:cs="Times New Roman"/>
          <w:i/>
          <w:sz w:val="24"/>
          <w:szCs w:val="24"/>
        </w:rPr>
        <w:t xml:space="preserve"> </w:t>
      </w:r>
      <w:r w:rsidRPr="00DA13FC">
        <w:rPr>
          <w:rFonts w:ascii="Times New Roman" w:hAnsi="Times New Roman" w:cs="Times New Roman"/>
          <w:sz w:val="24"/>
          <w:szCs w:val="24"/>
        </w:rPr>
        <w:t>(1</w:t>
      </w:r>
      <w:r>
        <w:rPr>
          <w:rFonts w:ascii="Times New Roman" w:hAnsi="Times New Roman" w:cs="Times New Roman"/>
          <w:sz w:val="24"/>
          <w:szCs w:val="24"/>
        </w:rPr>
        <w:t>970 LR 5 CP 542) as “that particular act on the part of the defendant which gives the plaintiff his cause of complaint” and added that he:-</w:t>
      </w:r>
    </w:p>
    <w:p w14:paraId="25617BC1" w14:textId="77777777" w:rsidR="006C02CD" w:rsidRDefault="006C02CD" w:rsidP="00DA13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would have preferred to call it the final act on the part of the defendant which completes the plaintiff’s cause of action and gives him a right to invoke the aid of the court.”</w:t>
      </w:r>
    </w:p>
    <w:p w14:paraId="27D55F13" w14:textId="77777777" w:rsidR="006C02CD" w:rsidRDefault="006C02CD" w:rsidP="00696541">
      <w:pPr>
        <w:spacing w:line="360" w:lineRule="auto"/>
        <w:ind w:firstLine="720"/>
        <w:jc w:val="both"/>
        <w:rPr>
          <w:rFonts w:ascii="Times New Roman" w:hAnsi="Times New Roman" w:cs="Times New Roman"/>
          <w:sz w:val="24"/>
          <w:szCs w:val="24"/>
        </w:rPr>
      </w:pPr>
      <w:r w:rsidRPr="00DA13FC">
        <w:rPr>
          <w:rFonts w:ascii="Times New Roman" w:hAnsi="Times New Roman" w:cs="Times New Roman"/>
          <w:i/>
          <w:sz w:val="24"/>
          <w:szCs w:val="24"/>
        </w:rPr>
        <w:t xml:space="preserve">In </w:t>
      </w:r>
      <w:proofErr w:type="spellStart"/>
      <w:r w:rsidRPr="00DA13FC">
        <w:rPr>
          <w:rFonts w:ascii="Times New Roman" w:hAnsi="Times New Roman" w:cs="Times New Roman"/>
          <w:i/>
          <w:sz w:val="24"/>
          <w:szCs w:val="24"/>
        </w:rPr>
        <w:t>casu</w:t>
      </w:r>
      <w:proofErr w:type="spellEnd"/>
      <w:r>
        <w:rPr>
          <w:rFonts w:ascii="Times New Roman" w:hAnsi="Times New Roman" w:cs="Times New Roman"/>
          <w:sz w:val="24"/>
          <w:szCs w:val="24"/>
        </w:rPr>
        <w:t xml:space="preserve"> the plaintiff was </w:t>
      </w:r>
      <w:r w:rsidR="004162A9">
        <w:rPr>
          <w:rFonts w:ascii="Times New Roman" w:hAnsi="Times New Roman" w:cs="Times New Roman"/>
          <w:sz w:val="24"/>
          <w:szCs w:val="24"/>
        </w:rPr>
        <w:t xml:space="preserve">engaging the defendant as represented by </w:t>
      </w:r>
      <w:proofErr w:type="spellStart"/>
      <w:r w:rsidR="004162A9">
        <w:rPr>
          <w:rFonts w:ascii="Times New Roman" w:hAnsi="Times New Roman" w:cs="Times New Roman"/>
          <w:sz w:val="24"/>
          <w:szCs w:val="24"/>
        </w:rPr>
        <w:t>Nkala</w:t>
      </w:r>
      <w:proofErr w:type="spellEnd"/>
      <w:r w:rsidR="004162A9">
        <w:rPr>
          <w:rFonts w:ascii="Times New Roman" w:hAnsi="Times New Roman" w:cs="Times New Roman"/>
          <w:sz w:val="24"/>
          <w:szCs w:val="24"/>
        </w:rPr>
        <w:t xml:space="preserve"> up to </w:t>
      </w:r>
      <w:proofErr w:type="spellStart"/>
      <w:r w:rsidR="004162A9">
        <w:rPr>
          <w:rFonts w:ascii="Times New Roman" w:hAnsi="Times New Roman" w:cs="Times New Roman"/>
          <w:sz w:val="24"/>
          <w:szCs w:val="24"/>
        </w:rPr>
        <w:t>Nkala’s</w:t>
      </w:r>
      <w:proofErr w:type="spellEnd"/>
      <w:r w:rsidR="004162A9">
        <w:rPr>
          <w:rFonts w:ascii="Times New Roman" w:hAnsi="Times New Roman" w:cs="Times New Roman"/>
          <w:sz w:val="24"/>
          <w:szCs w:val="24"/>
        </w:rPr>
        <w:t xml:space="preserve"> demise and when efforts to engage the wife proved fruitless that to me was the final act giving the plaintiff a right to invoke the aid of the court.</w:t>
      </w:r>
    </w:p>
    <w:p w14:paraId="3FAD2C13"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at 17</w:t>
      </w:r>
      <w:r w:rsidRPr="00274140">
        <w:rPr>
          <w:rFonts w:ascii="Times New Roman" w:hAnsi="Times New Roman" w:cs="Times New Roman"/>
          <w:sz w:val="24"/>
          <w:szCs w:val="24"/>
          <w:vertAlign w:val="superscript"/>
        </w:rPr>
        <w:t>th</w:t>
      </w:r>
      <w:r>
        <w:rPr>
          <w:rFonts w:ascii="Times New Roman" w:hAnsi="Times New Roman" w:cs="Times New Roman"/>
          <w:sz w:val="24"/>
          <w:szCs w:val="24"/>
        </w:rPr>
        <w:t xml:space="preserve"> August 2016 when the summons was issued the claim had not prescribed.</w:t>
      </w:r>
    </w:p>
    <w:p w14:paraId="7180BC60"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DA13FC">
        <w:rPr>
          <w:rFonts w:ascii="Times New Roman" w:hAnsi="Times New Roman" w:cs="Times New Roman"/>
          <w:i/>
          <w:sz w:val="24"/>
          <w:szCs w:val="24"/>
        </w:rPr>
        <w:t>Brooker</w:t>
      </w:r>
      <w:r>
        <w:rPr>
          <w:rFonts w:ascii="Times New Roman" w:hAnsi="Times New Roman" w:cs="Times New Roman"/>
          <w:sz w:val="24"/>
          <w:szCs w:val="24"/>
        </w:rPr>
        <w:t xml:space="preserve"> v </w:t>
      </w:r>
      <w:proofErr w:type="spellStart"/>
      <w:r w:rsidRPr="00DA13FC">
        <w:rPr>
          <w:rFonts w:ascii="Times New Roman" w:hAnsi="Times New Roman" w:cs="Times New Roman"/>
          <w:i/>
          <w:sz w:val="24"/>
          <w:szCs w:val="24"/>
        </w:rPr>
        <w:t>Mudhanda</w:t>
      </w:r>
      <w:proofErr w:type="spellEnd"/>
      <w:r w:rsidRPr="00DA13FC">
        <w:rPr>
          <w:rFonts w:ascii="Times New Roman" w:hAnsi="Times New Roman" w:cs="Times New Roman"/>
          <w:i/>
          <w:sz w:val="24"/>
          <w:szCs w:val="24"/>
        </w:rPr>
        <w:t xml:space="preserve"> and Anor</w:t>
      </w:r>
      <w:r>
        <w:rPr>
          <w:rFonts w:ascii="Times New Roman" w:hAnsi="Times New Roman" w:cs="Times New Roman"/>
          <w:sz w:val="24"/>
          <w:szCs w:val="24"/>
        </w:rPr>
        <w:t xml:space="preserve"> SC 5-18 G</w:t>
      </w:r>
      <w:r w:rsidRPr="00DA13FC">
        <w:rPr>
          <w:rFonts w:ascii="Times New Roman" w:hAnsi="Times New Roman" w:cs="Times New Roman"/>
          <w:sz w:val="20"/>
          <w:szCs w:val="20"/>
        </w:rPr>
        <w:t>OWORA JA</w:t>
      </w:r>
      <w:r>
        <w:rPr>
          <w:rFonts w:ascii="Times New Roman" w:hAnsi="Times New Roman" w:cs="Times New Roman"/>
          <w:sz w:val="24"/>
          <w:szCs w:val="24"/>
        </w:rPr>
        <w:t xml:space="preserve"> had this to say:-</w:t>
      </w:r>
    </w:p>
    <w:p w14:paraId="72C7A928" w14:textId="77777777" w:rsidR="00274140" w:rsidRDefault="00274140" w:rsidP="00DA13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“At issue before the court </w:t>
      </w:r>
      <w:r w:rsidRPr="00DA13FC">
        <w:rPr>
          <w:rFonts w:ascii="Times New Roman" w:hAnsi="Times New Roman" w:cs="Times New Roman"/>
          <w:i/>
          <w:sz w:val="24"/>
          <w:szCs w:val="24"/>
        </w:rPr>
        <w:t>a quo</w:t>
      </w:r>
      <w:r>
        <w:rPr>
          <w:rFonts w:ascii="Times New Roman" w:hAnsi="Times New Roman" w:cs="Times New Roman"/>
          <w:sz w:val="24"/>
          <w:szCs w:val="24"/>
        </w:rPr>
        <w:t xml:space="preserve"> was whether or not the claims mounted against the appellants by the respondent had prescribed.  The party who alleges prescription must allege and prove the date of the inception of the period of prescription.  Generally, prescription starts to run as soon as the debt becomes due.</w:t>
      </w:r>
    </w:p>
    <w:p w14:paraId="70B14E27" w14:textId="77777777" w:rsidR="00274140" w:rsidRDefault="00274140" w:rsidP="00DA13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order to determine the question of prescription the court first had to make a finding on the cause of action upon which the respondent’s claim was premised and when specifically, the cause of action arose.”</w:t>
      </w:r>
    </w:p>
    <w:p w14:paraId="5D101A4A"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considered view that the spurned overtures by the plaintiff after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death marked the final act and gave the plaintiff the right to approach the court.</w:t>
      </w:r>
    </w:p>
    <w:p w14:paraId="4DCD66EB"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therefore resolved in the plaintiff’s favour.</w:t>
      </w:r>
    </w:p>
    <w:p w14:paraId="5BF21DA3"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gave detailed evidence regarding how the payment for the piece of land was to be effected.  The first part being the school fees, GDP 2000 and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and the second being the cattle, sheep and the ZAR 30 000.</w:t>
      </w:r>
    </w:p>
    <w:p w14:paraId="7267CF01" w14:textId="77777777" w:rsidR="00274140" w:rsidRDefault="00274140"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Exhibit 12 which was signed by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the </w:t>
      </w:r>
      <w:r w:rsidR="00C0207C">
        <w:rPr>
          <w:rFonts w:ascii="Times New Roman" w:hAnsi="Times New Roman" w:cs="Times New Roman"/>
          <w:sz w:val="24"/>
          <w:szCs w:val="24"/>
        </w:rPr>
        <w:t xml:space="preserve">plaintiff and </w:t>
      </w:r>
      <w:proofErr w:type="spellStart"/>
      <w:r w:rsidR="00C0207C">
        <w:rPr>
          <w:rFonts w:ascii="Times New Roman" w:hAnsi="Times New Roman" w:cs="Times New Roman"/>
          <w:sz w:val="24"/>
          <w:szCs w:val="24"/>
        </w:rPr>
        <w:t>Sigogo</w:t>
      </w:r>
      <w:proofErr w:type="spellEnd"/>
      <w:r w:rsidR="00C0207C">
        <w:rPr>
          <w:rFonts w:ascii="Times New Roman" w:hAnsi="Times New Roman" w:cs="Times New Roman"/>
          <w:sz w:val="24"/>
          <w:szCs w:val="24"/>
        </w:rPr>
        <w:t xml:space="preserve"> on 30</w:t>
      </w:r>
      <w:r w:rsidR="00C0207C" w:rsidRPr="00C0207C">
        <w:rPr>
          <w:rFonts w:ascii="Times New Roman" w:hAnsi="Times New Roman" w:cs="Times New Roman"/>
          <w:sz w:val="24"/>
          <w:szCs w:val="24"/>
          <w:vertAlign w:val="superscript"/>
        </w:rPr>
        <w:t>th</w:t>
      </w:r>
      <w:r w:rsidR="00C0207C">
        <w:rPr>
          <w:rFonts w:ascii="Times New Roman" w:hAnsi="Times New Roman" w:cs="Times New Roman"/>
          <w:sz w:val="24"/>
          <w:szCs w:val="24"/>
        </w:rPr>
        <w:t xml:space="preserve"> January 2011 whose contents read:-</w:t>
      </w:r>
    </w:p>
    <w:p w14:paraId="137D3C92" w14:textId="77777777" w:rsidR="00C0207C" w:rsidRDefault="00DA13FC" w:rsidP="00DA13F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C0207C">
        <w:rPr>
          <w:rFonts w:ascii="Times New Roman" w:hAnsi="Times New Roman" w:cs="Times New Roman"/>
          <w:sz w:val="24"/>
          <w:szCs w:val="24"/>
        </w:rPr>
        <w:t>30/01/11</w:t>
      </w:r>
    </w:p>
    <w:p w14:paraId="46897366" w14:textId="77777777" w:rsidR="00C0207C" w:rsidRDefault="00C0207C" w:rsidP="00DA13F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and Mr </w:t>
      </w:r>
      <w:proofErr w:type="spellStart"/>
      <w:r>
        <w:rPr>
          <w:rFonts w:ascii="Times New Roman" w:hAnsi="Times New Roman" w:cs="Times New Roman"/>
          <w:sz w:val="24"/>
          <w:szCs w:val="24"/>
        </w:rPr>
        <w:t>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t>
      </w:r>
    </w:p>
    <w:p w14:paraId="221CD909" w14:textId="77777777" w:rsidR="00DA4708" w:rsidRDefault="00DA4708" w:rsidP="00DA13F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Agreement to close </w:t>
      </w:r>
      <w:proofErr w:type="spellStart"/>
      <w:r>
        <w:rPr>
          <w:rFonts w:ascii="Times New Roman" w:hAnsi="Times New Roman" w:cs="Times New Roman"/>
          <w:sz w:val="24"/>
          <w:szCs w:val="24"/>
        </w:rPr>
        <w:t>Mbalabala</w:t>
      </w:r>
      <w:proofErr w:type="spellEnd"/>
      <w:r>
        <w:rPr>
          <w:rFonts w:ascii="Times New Roman" w:hAnsi="Times New Roman" w:cs="Times New Roman"/>
          <w:sz w:val="24"/>
          <w:szCs w:val="24"/>
        </w:rPr>
        <w:t xml:space="preserve"> matter</w:t>
      </w:r>
    </w:p>
    <w:p w14:paraId="47BF04F6" w14:textId="77777777" w:rsidR="00DA4708" w:rsidRDefault="00DA4708" w:rsidP="00DA13F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Three weaner heifers (six months old).  All obligations by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to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have been discharged and he owes nothing to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provided clear evidence of the discharge of the plaintiff’s obligations.</w:t>
      </w:r>
    </w:p>
    <w:p w14:paraId="062E3147" w14:textId="77777777" w:rsidR="00DA4708" w:rsidRDefault="00DA47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discharging an onus in a civil case, the standard of proof is not as onerous as that which relates to criminal matters.</w:t>
      </w:r>
    </w:p>
    <w:p w14:paraId="35253774" w14:textId="77777777" w:rsidR="00DA4708" w:rsidRDefault="00DA47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plaintiff cited the case of </w:t>
      </w:r>
      <w:r w:rsidRPr="00DA13FC">
        <w:rPr>
          <w:rFonts w:ascii="Times New Roman" w:hAnsi="Times New Roman" w:cs="Times New Roman"/>
          <w:i/>
          <w:sz w:val="24"/>
          <w:szCs w:val="24"/>
        </w:rPr>
        <w:t xml:space="preserve">City of Gweru v </w:t>
      </w:r>
      <w:proofErr w:type="spellStart"/>
      <w:r w:rsidRPr="00DA13FC">
        <w:rPr>
          <w:rFonts w:ascii="Times New Roman" w:hAnsi="Times New Roman" w:cs="Times New Roman"/>
          <w:i/>
          <w:sz w:val="24"/>
          <w:szCs w:val="24"/>
        </w:rPr>
        <w:t>Mbalabala</w:t>
      </w:r>
      <w:proofErr w:type="spellEnd"/>
      <w:r>
        <w:rPr>
          <w:rFonts w:ascii="Times New Roman" w:hAnsi="Times New Roman" w:cs="Times New Roman"/>
          <w:sz w:val="24"/>
          <w:szCs w:val="24"/>
        </w:rPr>
        <w:t xml:space="preserve"> 2014 (1) ZLR 248 (H) which essentially states that the standard of proof is never anything other than proof on a balance of probabilities.  “If the evidence is such that the tribunal can say “we think it more probable than not,” the burden is discharged.”</w:t>
      </w:r>
    </w:p>
    <w:p w14:paraId="6FCD1BA1" w14:textId="77777777" w:rsidR="00DA4708" w:rsidRDefault="00DA4708" w:rsidP="00696541">
      <w:pPr>
        <w:spacing w:line="360" w:lineRule="auto"/>
        <w:ind w:firstLine="720"/>
        <w:jc w:val="both"/>
        <w:rPr>
          <w:rFonts w:ascii="Times New Roman" w:hAnsi="Times New Roman" w:cs="Times New Roman"/>
          <w:sz w:val="24"/>
          <w:szCs w:val="24"/>
        </w:rPr>
      </w:pPr>
      <w:r w:rsidRPr="00DA13FC">
        <w:rPr>
          <w:rFonts w:ascii="Times New Roman" w:hAnsi="Times New Roman" w:cs="Times New Roman"/>
          <w:i/>
          <w:sz w:val="24"/>
          <w:szCs w:val="24"/>
        </w:rPr>
        <w:t xml:space="preserve">In </w:t>
      </w:r>
      <w:proofErr w:type="spellStart"/>
      <w:r w:rsidRPr="00DA13FC">
        <w:rPr>
          <w:rFonts w:ascii="Times New Roman" w:hAnsi="Times New Roman" w:cs="Times New Roman"/>
          <w:i/>
          <w:sz w:val="24"/>
          <w:szCs w:val="24"/>
        </w:rPr>
        <w:t>casu</w:t>
      </w:r>
      <w:proofErr w:type="spellEnd"/>
      <w:r>
        <w:rPr>
          <w:rFonts w:ascii="Times New Roman" w:hAnsi="Times New Roman" w:cs="Times New Roman"/>
          <w:sz w:val="24"/>
          <w:szCs w:val="24"/>
        </w:rPr>
        <w:t xml:space="preserve"> the cumulative effect of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and the two farm employees’ evidence coupled with exhibit 12 is ample proof that the plaintiff discharged his obligations.  I therefore resolve this issue in plaintiff’s favour.</w:t>
      </w:r>
    </w:p>
    <w:p w14:paraId="2AA9DC10" w14:textId="77777777" w:rsidR="00DA4708" w:rsidRDefault="00DA47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next issue is when the agreement was entered into.  The relevance of this stems from the fact that section 39 (1)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Regional, Town and Country Planning Act, Chapter 29:12 states that:-</w:t>
      </w:r>
    </w:p>
    <w:p w14:paraId="516C0CEE" w14:textId="77777777" w:rsidR="00DA4708" w:rsidRDefault="00DA4708" w:rsidP="00DA13F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subsection (2) no person shall –</w:t>
      </w:r>
    </w:p>
    <w:p w14:paraId="3938EC5D" w14:textId="77777777" w:rsidR="00DA4708" w:rsidRPr="00DA4708" w:rsidRDefault="00DA4708" w:rsidP="00DA13FC">
      <w:pPr>
        <w:pStyle w:val="ListParagraph"/>
        <w:numPr>
          <w:ilvl w:val="0"/>
          <w:numId w:val="1"/>
        </w:numPr>
        <w:spacing w:line="240" w:lineRule="auto"/>
        <w:jc w:val="both"/>
        <w:rPr>
          <w:rFonts w:ascii="Times New Roman" w:hAnsi="Times New Roman" w:cs="Times New Roman"/>
          <w:sz w:val="24"/>
          <w:szCs w:val="24"/>
        </w:rPr>
      </w:pPr>
      <w:r w:rsidRPr="00DA4708">
        <w:rPr>
          <w:rFonts w:ascii="Times New Roman" w:hAnsi="Times New Roman" w:cs="Times New Roman"/>
          <w:sz w:val="24"/>
          <w:szCs w:val="24"/>
        </w:rPr>
        <w:t>……</w:t>
      </w:r>
    </w:p>
    <w:p w14:paraId="57D086D2" w14:textId="77777777" w:rsidR="00DA4708" w:rsidRDefault="00DA4708" w:rsidP="00DA13FC">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Enter into any agreement – </w:t>
      </w:r>
    </w:p>
    <w:p w14:paraId="75D11ABA" w14:textId="77777777" w:rsidR="00570128" w:rsidRDefault="00570128" w:rsidP="00DA13FC">
      <w:pPr>
        <w:pStyle w:val="ListParagraph"/>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for the change of ownership of any portion of a property …. Except in accordance with a permit granted in terms of section forty.”</w:t>
      </w:r>
    </w:p>
    <w:p w14:paraId="71FB35BF" w14:textId="77777777" w:rsidR="00570128" w:rsidRDefault="0057012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defendant cited </w:t>
      </w:r>
      <w:r w:rsidRPr="00DA13FC">
        <w:rPr>
          <w:rFonts w:ascii="Times New Roman" w:hAnsi="Times New Roman" w:cs="Times New Roman"/>
          <w:i/>
          <w:sz w:val="24"/>
          <w:szCs w:val="24"/>
        </w:rPr>
        <w:t>X-Trend-A-Home (Pvt) Ltd</w:t>
      </w:r>
      <w:r>
        <w:rPr>
          <w:rFonts w:ascii="Times New Roman" w:hAnsi="Times New Roman" w:cs="Times New Roman"/>
          <w:sz w:val="24"/>
          <w:szCs w:val="24"/>
        </w:rPr>
        <w:t xml:space="preserve"> v </w:t>
      </w:r>
      <w:proofErr w:type="spellStart"/>
      <w:r w:rsidRPr="00DA13FC">
        <w:rPr>
          <w:rFonts w:ascii="Times New Roman" w:hAnsi="Times New Roman" w:cs="Times New Roman"/>
          <w:i/>
          <w:sz w:val="24"/>
          <w:szCs w:val="24"/>
        </w:rPr>
        <w:t>Hoselaw</w:t>
      </w:r>
      <w:proofErr w:type="spellEnd"/>
      <w:r w:rsidRPr="00DA13FC">
        <w:rPr>
          <w:rFonts w:ascii="Times New Roman" w:hAnsi="Times New Roman" w:cs="Times New Roman"/>
          <w:i/>
          <w:sz w:val="24"/>
          <w:szCs w:val="24"/>
        </w:rPr>
        <w:t xml:space="preserve"> Investments</w:t>
      </w:r>
      <w:r>
        <w:rPr>
          <w:rFonts w:ascii="Times New Roman" w:hAnsi="Times New Roman" w:cs="Times New Roman"/>
          <w:sz w:val="24"/>
          <w:szCs w:val="24"/>
        </w:rPr>
        <w:t xml:space="preserve"> </w:t>
      </w:r>
      <w:r w:rsidRPr="00DA13FC">
        <w:rPr>
          <w:rFonts w:ascii="Times New Roman" w:hAnsi="Times New Roman" w:cs="Times New Roman"/>
          <w:i/>
          <w:sz w:val="24"/>
          <w:szCs w:val="24"/>
        </w:rPr>
        <w:t>(Pvt) Ltd</w:t>
      </w:r>
      <w:r>
        <w:rPr>
          <w:rFonts w:ascii="Times New Roman" w:hAnsi="Times New Roman" w:cs="Times New Roman"/>
          <w:sz w:val="24"/>
          <w:szCs w:val="24"/>
        </w:rPr>
        <w:t xml:space="preserve"> 2000 (2) ZLR 348 (S) where </w:t>
      </w:r>
      <w:proofErr w:type="spellStart"/>
      <w:r w:rsidR="00DA13FC">
        <w:rPr>
          <w:rFonts w:ascii="Times New Roman" w:hAnsi="Times New Roman" w:cs="Times New Roman"/>
          <w:sz w:val="24"/>
          <w:szCs w:val="24"/>
        </w:rPr>
        <w:t>Mc</w:t>
      </w:r>
      <w:r w:rsidR="00DA13FC" w:rsidRPr="00DA13FC">
        <w:rPr>
          <w:rFonts w:ascii="Times New Roman" w:hAnsi="Times New Roman" w:cs="Times New Roman"/>
          <w:sz w:val="20"/>
          <w:szCs w:val="20"/>
        </w:rPr>
        <w:t>NALLY</w:t>
      </w:r>
      <w:proofErr w:type="spellEnd"/>
      <w:r w:rsidRPr="00DA13FC">
        <w:rPr>
          <w:rFonts w:ascii="Times New Roman" w:hAnsi="Times New Roman" w:cs="Times New Roman"/>
          <w:sz w:val="20"/>
          <w:szCs w:val="20"/>
        </w:rPr>
        <w:t xml:space="preserve"> JA</w:t>
      </w:r>
      <w:r>
        <w:rPr>
          <w:rFonts w:ascii="Times New Roman" w:hAnsi="Times New Roman" w:cs="Times New Roman"/>
          <w:sz w:val="24"/>
          <w:szCs w:val="24"/>
        </w:rPr>
        <w:t xml:space="preserve"> had this to say:-</w:t>
      </w:r>
    </w:p>
    <w:p w14:paraId="4D49DB0B" w14:textId="75B76D20" w:rsidR="00570128" w:rsidRDefault="00570128" w:rsidP="008275E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“It seems to me to be clear that the legislature has simplified, but not modified, the previous wording.  The statute no longer speaks of “a sale” or “an agreement of sale.”  It uses the much wider expression “agreement for the change of ownership.”  The agreement with which we are concerned is clearly “an agreement for the change of ownership”</w:t>
      </w:r>
      <w:r w:rsidR="00214FAF">
        <w:rPr>
          <w:rFonts w:ascii="Times New Roman" w:hAnsi="Times New Roman" w:cs="Times New Roman"/>
          <w:sz w:val="24"/>
          <w:szCs w:val="24"/>
        </w:rPr>
        <w:t xml:space="preserve"> of the </w:t>
      </w:r>
      <w:proofErr w:type="spellStart"/>
      <w:r w:rsidR="00214FAF">
        <w:rPr>
          <w:rFonts w:ascii="Times New Roman" w:hAnsi="Times New Roman" w:cs="Times New Roman"/>
          <w:sz w:val="24"/>
          <w:szCs w:val="24"/>
        </w:rPr>
        <w:t>unsubdivided</w:t>
      </w:r>
      <w:proofErr w:type="spellEnd"/>
      <w:r w:rsidR="00214FAF">
        <w:rPr>
          <w:rFonts w:ascii="Times New Roman" w:hAnsi="Times New Roman" w:cs="Times New Roman"/>
          <w:sz w:val="24"/>
          <w:szCs w:val="24"/>
        </w:rPr>
        <w:t xml:space="preserve"> portion of a stand.  Wh</w:t>
      </w:r>
      <w:r w:rsidR="00CD7DCB">
        <w:rPr>
          <w:rFonts w:ascii="Times New Roman" w:hAnsi="Times New Roman" w:cs="Times New Roman"/>
          <w:sz w:val="24"/>
          <w:szCs w:val="24"/>
        </w:rPr>
        <w:t>at</w:t>
      </w:r>
      <w:r w:rsidR="00214FAF">
        <w:rPr>
          <w:rFonts w:ascii="Times New Roman" w:hAnsi="Times New Roman" w:cs="Times New Roman"/>
          <w:sz w:val="24"/>
          <w:szCs w:val="24"/>
        </w:rPr>
        <w:t xml:space="preserve"> else could it be for?  Whether </w:t>
      </w:r>
      <w:r w:rsidR="00214FAF">
        <w:rPr>
          <w:rFonts w:ascii="Times New Roman" w:hAnsi="Times New Roman" w:cs="Times New Roman"/>
          <w:sz w:val="24"/>
          <w:szCs w:val="24"/>
        </w:rPr>
        <w:lastRenderedPageBreak/>
        <w:t>the change of ownership is to</w:t>
      </w:r>
      <w:r w:rsidR="00C77B75">
        <w:rPr>
          <w:rFonts w:ascii="Times New Roman" w:hAnsi="Times New Roman" w:cs="Times New Roman"/>
          <w:sz w:val="24"/>
          <w:szCs w:val="24"/>
        </w:rPr>
        <w:t xml:space="preserve"> take</w:t>
      </w:r>
      <w:r w:rsidR="00214FAF">
        <w:rPr>
          <w:rFonts w:ascii="Times New Roman" w:hAnsi="Times New Roman" w:cs="Times New Roman"/>
          <w:sz w:val="24"/>
          <w:szCs w:val="24"/>
        </w:rPr>
        <w:t xml:space="preserve"> place on signing or later on an agreed date, or when a suspensive condition is fulfilled, is unimportant.  It is the agreement itself which is prohibited.”</w:t>
      </w:r>
    </w:p>
    <w:p w14:paraId="25651C2D" w14:textId="77777777" w:rsidR="00214FAF" w:rsidRDefault="00214FAF" w:rsidP="00696541">
      <w:pPr>
        <w:spacing w:line="360" w:lineRule="auto"/>
        <w:ind w:firstLine="720"/>
        <w:jc w:val="both"/>
        <w:rPr>
          <w:rFonts w:ascii="Times New Roman" w:hAnsi="Times New Roman" w:cs="Times New Roman"/>
          <w:sz w:val="24"/>
          <w:szCs w:val="24"/>
        </w:rPr>
      </w:pPr>
      <w:r w:rsidRPr="00C84A1E">
        <w:rPr>
          <w:rFonts w:ascii="Times New Roman" w:hAnsi="Times New Roman" w:cs="Times New Roman"/>
          <w:i/>
          <w:sz w:val="24"/>
          <w:szCs w:val="24"/>
        </w:rPr>
        <w:t xml:space="preserve">In </w:t>
      </w:r>
      <w:proofErr w:type="spellStart"/>
      <w:r w:rsidRPr="00C84A1E">
        <w:rPr>
          <w:rFonts w:ascii="Times New Roman" w:hAnsi="Times New Roman" w:cs="Times New Roman"/>
          <w:i/>
          <w:sz w:val="24"/>
          <w:szCs w:val="24"/>
        </w:rPr>
        <w:t>casu</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said the subdivision permit was obtained on 25 March 2009 and the 2007 Memorandum of Understanding was an agreement to agree on some later date.  It was therefore not an agreement as envisaged by section 39 and so the parties</w:t>
      </w:r>
      <w:r w:rsidR="00C84A1E">
        <w:rPr>
          <w:rFonts w:ascii="Times New Roman" w:hAnsi="Times New Roman" w:cs="Times New Roman"/>
          <w:sz w:val="24"/>
          <w:szCs w:val="24"/>
        </w:rPr>
        <w:t>’</w:t>
      </w:r>
      <w:r>
        <w:rPr>
          <w:rFonts w:ascii="Times New Roman" w:hAnsi="Times New Roman" w:cs="Times New Roman"/>
          <w:sz w:val="24"/>
          <w:szCs w:val="24"/>
        </w:rPr>
        <w:t xml:space="preserve"> agreement does not fall foul of the provisions of section 39.  The agreement itself was concluded towards the end of 2009 and the permit had been obtained.</w:t>
      </w:r>
    </w:p>
    <w:p w14:paraId="32F6A265" w14:textId="77777777" w:rsidR="00214FAF" w:rsidRDefault="00214FAF"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plaintiff’s declaration, paragraphs 4 – 6.3 suggests that the plaintiff discharged his obligations in fulfilment of the agreement whereupon the defendant through the agency of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obtained the sub-division permit and the rest of the documents necessary for the transfer of the property.</w:t>
      </w:r>
    </w:p>
    <w:p w14:paraId="3AC0D170" w14:textId="42590648" w:rsidR="00214FAF" w:rsidRDefault="00214FAF"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vehicle which was initially just for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use but later converted to be part of the purchase price as per parties’ agreement was transferred into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name on 27 March 2007 (Exhibit 28).  This would tend to show that the agreement of 2007 was not a mere agreement to agr</w:t>
      </w:r>
      <w:r w:rsidR="00C84A1E">
        <w:rPr>
          <w:rFonts w:ascii="Times New Roman" w:hAnsi="Times New Roman" w:cs="Times New Roman"/>
          <w:sz w:val="24"/>
          <w:szCs w:val="24"/>
        </w:rPr>
        <w:t xml:space="preserve">ee at a later date, </w:t>
      </w:r>
      <w:r w:rsidR="00C35B34">
        <w:rPr>
          <w:rFonts w:ascii="Times New Roman" w:hAnsi="Times New Roman" w:cs="Times New Roman"/>
          <w:sz w:val="24"/>
          <w:szCs w:val="24"/>
        </w:rPr>
        <w:t>inchoate</w:t>
      </w:r>
      <w:r w:rsidR="00C84A1E">
        <w:rPr>
          <w:rFonts w:ascii="Times New Roman" w:hAnsi="Times New Roman" w:cs="Times New Roman"/>
          <w:sz w:val="24"/>
          <w:szCs w:val="24"/>
        </w:rPr>
        <w:t xml:space="preserve"> </w:t>
      </w:r>
      <w:r>
        <w:rPr>
          <w:rFonts w:ascii="Times New Roman" w:hAnsi="Times New Roman" w:cs="Times New Roman"/>
          <w:sz w:val="24"/>
          <w:szCs w:val="24"/>
        </w:rPr>
        <w:t xml:space="preserve">agreement but was an agreement which saw the discharging of the obligations meant to purchase the land in question.  Otherwise if by 2007 the vehicle was only for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use and not tied to the purchase of the property, why would the registration book show that registration into </w:t>
      </w:r>
      <w:proofErr w:type="spellStart"/>
      <w:r>
        <w:rPr>
          <w:rFonts w:ascii="Times New Roman" w:hAnsi="Times New Roman" w:cs="Times New Roman"/>
          <w:sz w:val="24"/>
          <w:szCs w:val="24"/>
        </w:rPr>
        <w:t>Nkala’s</w:t>
      </w:r>
      <w:proofErr w:type="spellEnd"/>
      <w:r>
        <w:rPr>
          <w:rFonts w:ascii="Times New Roman" w:hAnsi="Times New Roman" w:cs="Times New Roman"/>
          <w:sz w:val="24"/>
          <w:szCs w:val="24"/>
        </w:rPr>
        <w:t xml:space="preserve"> name was done as early as 27 March 2007?</w:t>
      </w:r>
    </w:p>
    <w:p w14:paraId="122F79E0" w14:textId="722A81B4" w:rsidR="00214FAF" w:rsidRDefault="00214FAF"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 accepting that the agreement was conc</w:t>
      </w:r>
      <w:r w:rsidR="00C84A1E">
        <w:rPr>
          <w:rFonts w:ascii="Times New Roman" w:hAnsi="Times New Roman" w:cs="Times New Roman"/>
          <w:sz w:val="24"/>
          <w:szCs w:val="24"/>
        </w:rPr>
        <w:t>luded end of 2009, exhibit 10 sh</w:t>
      </w:r>
      <w:r>
        <w:rPr>
          <w:rFonts w:ascii="Times New Roman" w:hAnsi="Times New Roman" w:cs="Times New Roman"/>
          <w:sz w:val="24"/>
          <w:szCs w:val="24"/>
        </w:rPr>
        <w:t>ows that an application for sub-division permit was paid for on 5</w:t>
      </w:r>
      <w:r w:rsidRPr="00214FAF">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The particulars</w:t>
      </w:r>
      <w:r w:rsidR="006F3EFF">
        <w:rPr>
          <w:rFonts w:ascii="Times New Roman" w:hAnsi="Times New Roman" w:cs="Times New Roman"/>
          <w:sz w:val="24"/>
          <w:szCs w:val="24"/>
        </w:rPr>
        <w:t xml:space="preserve"> describing the purpose of the payment</w:t>
      </w:r>
      <w:r>
        <w:rPr>
          <w:rFonts w:ascii="Times New Roman" w:hAnsi="Times New Roman" w:cs="Times New Roman"/>
          <w:sz w:val="24"/>
          <w:szCs w:val="24"/>
        </w:rPr>
        <w:t xml:space="preserve"> clearly </w:t>
      </w:r>
      <w:r w:rsidR="007C1DC6">
        <w:rPr>
          <w:rFonts w:ascii="Times New Roman" w:hAnsi="Times New Roman" w:cs="Times New Roman"/>
          <w:sz w:val="24"/>
          <w:szCs w:val="24"/>
        </w:rPr>
        <w:t>state: -</w:t>
      </w:r>
    </w:p>
    <w:p w14:paraId="42634517" w14:textId="77777777" w:rsidR="00214FAF" w:rsidRDefault="00214FAF"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“Sub-division application fees.”</w:t>
      </w:r>
    </w:p>
    <w:p w14:paraId="755E5E77" w14:textId="77777777"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means therefore that as at 5</w:t>
      </w:r>
      <w:r w:rsidRPr="003A6A1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the permit had not been granted but an application had been made.</w:t>
      </w:r>
    </w:p>
    <w:p w14:paraId="405AF6A3" w14:textId="77777777"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Exhibit 9 shows that the permit was granted and the date in ink and the date stamp thereon bears the date 25 March 2010.  This date appears at the bottom of the permit where it was signed by the Provincial Planning Officer for Matabeleland South.</w:t>
      </w:r>
    </w:p>
    <w:p w14:paraId="7CB4AB58" w14:textId="77777777"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An accompanying letter addressed to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has 25/3/2009 informing him of the approval to sub-divide and it </w:t>
      </w:r>
      <w:r w:rsidR="00C84A1E">
        <w:rPr>
          <w:rFonts w:ascii="Times New Roman" w:hAnsi="Times New Roman" w:cs="Times New Roman"/>
          <w:sz w:val="24"/>
          <w:szCs w:val="24"/>
        </w:rPr>
        <w:t>is stamped 25 March 2010.  The d</w:t>
      </w:r>
      <w:r>
        <w:rPr>
          <w:rFonts w:ascii="Times New Roman" w:hAnsi="Times New Roman" w:cs="Times New Roman"/>
          <w:sz w:val="24"/>
          <w:szCs w:val="24"/>
        </w:rPr>
        <w:t>ate stamp thereon tallies with the date stamp and date at the bottom of the permit where the issuing officer signed.</w:t>
      </w:r>
    </w:p>
    <w:p w14:paraId="3A1E50E5" w14:textId="77777777"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not favoured with an explanation as to why the letter has 25 March 2009 informing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of the approval of his application which application was paid for on 5</w:t>
      </w:r>
      <w:r w:rsidRPr="003A6A13">
        <w:rPr>
          <w:rFonts w:ascii="Times New Roman" w:hAnsi="Times New Roman" w:cs="Times New Roman"/>
          <w:sz w:val="24"/>
          <w:szCs w:val="24"/>
          <w:vertAlign w:val="superscript"/>
        </w:rPr>
        <w:t>th</w:t>
      </w:r>
      <w:r>
        <w:rPr>
          <w:rFonts w:ascii="Times New Roman" w:hAnsi="Times New Roman" w:cs="Times New Roman"/>
          <w:sz w:val="24"/>
          <w:szCs w:val="24"/>
        </w:rPr>
        <w:t xml:space="preserve"> October 2009.  One can be forgiven to conclude that the date 25 March 2009 must have been an error.  The permit itself also refers to an application dated 18 June 2009.</w:t>
      </w:r>
    </w:p>
    <w:p w14:paraId="381239D5" w14:textId="77777777"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Without an explanation as to why the receipt for payment of the application fee is dated 5 October 2009 and the permit itself has 25 March 2010 as date of issuance, can it be said the plaintiff obtained a permit first before entering into the agreement for change of ownership of this property?  I think not.</w:t>
      </w:r>
    </w:p>
    <w:p w14:paraId="2E4175A6" w14:textId="6756C101" w:rsidR="003A6A13" w:rsidRDefault="003A6A13"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84A1E">
        <w:rPr>
          <w:rFonts w:ascii="Times New Roman" w:hAnsi="Times New Roman" w:cs="Times New Roman"/>
          <w:i/>
          <w:sz w:val="24"/>
          <w:szCs w:val="24"/>
        </w:rPr>
        <w:t xml:space="preserve">MB </w:t>
      </w:r>
      <w:proofErr w:type="spellStart"/>
      <w:r w:rsidRPr="00C84A1E">
        <w:rPr>
          <w:rFonts w:ascii="Times New Roman" w:hAnsi="Times New Roman" w:cs="Times New Roman"/>
          <w:i/>
          <w:sz w:val="24"/>
          <w:szCs w:val="24"/>
        </w:rPr>
        <w:t>Ziko</w:t>
      </w:r>
      <w:proofErr w:type="spellEnd"/>
      <w:r w:rsidRPr="00C84A1E">
        <w:rPr>
          <w:rFonts w:ascii="Times New Roman" w:hAnsi="Times New Roman" w:cs="Times New Roman"/>
          <w:i/>
          <w:sz w:val="24"/>
          <w:szCs w:val="24"/>
        </w:rPr>
        <w:t xml:space="preserve"> (Pvt) Ltd &amp; Anor</w:t>
      </w:r>
      <w:r>
        <w:rPr>
          <w:rFonts w:ascii="Times New Roman" w:hAnsi="Times New Roman" w:cs="Times New Roman"/>
          <w:sz w:val="24"/>
          <w:szCs w:val="24"/>
        </w:rPr>
        <w:t xml:space="preserve"> v </w:t>
      </w:r>
      <w:proofErr w:type="spellStart"/>
      <w:r w:rsidRPr="00C84A1E">
        <w:rPr>
          <w:rFonts w:ascii="Times New Roman" w:hAnsi="Times New Roman" w:cs="Times New Roman"/>
          <w:i/>
          <w:sz w:val="24"/>
          <w:szCs w:val="24"/>
        </w:rPr>
        <w:t>Cestaron</w:t>
      </w:r>
      <w:proofErr w:type="spellEnd"/>
      <w:r w:rsidRPr="00C84A1E">
        <w:rPr>
          <w:rFonts w:ascii="Times New Roman" w:hAnsi="Times New Roman" w:cs="Times New Roman"/>
          <w:i/>
          <w:sz w:val="24"/>
          <w:szCs w:val="24"/>
        </w:rPr>
        <w:t xml:space="preserve"> Investments (Pvt) Ltd &amp; Anor</w:t>
      </w:r>
      <w:r>
        <w:rPr>
          <w:rFonts w:ascii="Times New Roman" w:hAnsi="Times New Roman" w:cs="Times New Roman"/>
          <w:sz w:val="24"/>
          <w:szCs w:val="24"/>
        </w:rPr>
        <w:t xml:space="preserve"> 2008 (2) ZLR 1 (S) M</w:t>
      </w:r>
      <w:r w:rsidRPr="00C84A1E">
        <w:rPr>
          <w:rFonts w:ascii="Times New Roman" w:hAnsi="Times New Roman" w:cs="Times New Roman"/>
          <w:sz w:val="20"/>
          <w:szCs w:val="20"/>
        </w:rPr>
        <w:t>ALABA JA</w:t>
      </w:r>
      <w:r>
        <w:rPr>
          <w:rFonts w:ascii="Times New Roman" w:hAnsi="Times New Roman" w:cs="Times New Roman"/>
          <w:sz w:val="24"/>
          <w:szCs w:val="24"/>
        </w:rPr>
        <w:t xml:space="preserve"> (as he then was) stated that there is a presumption that a document is executed on the date stated in that document.  This would tend to show that the permit was granted on the date that appears thereon – 25 March 2010.  I do not see how a letter accompanying that document whose date is different can be taken as showing the date the permit was granted, more so when such date does not tally with the date stamp which bears the same date as that on the permit, </w:t>
      </w:r>
      <w:r w:rsidR="001E3A1C">
        <w:rPr>
          <w:rFonts w:ascii="Times New Roman" w:hAnsi="Times New Roman" w:cs="Times New Roman"/>
          <w:sz w:val="24"/>
          <w:szCs w:val="24"/>
        </w:rPr>
        <w:t>i.e.,</w:t>
      </w:r>
      <w:r>
        <w:rPr>
          <w:rFonts w:ascii="Times New Roman" w:hAnsi="Times New Roman" w:cs="Times New Roman"/>
          <w:sz w:val="24"/>
          <w:szCs w:val="24"/>
        </w:rPr>
        <w:t xml:space="preserve"> 25 March 2010.</w:t>
      </w:r>
    </w:p>
    <w:p w14:paraId="204B2FE8" w14:textId="155CCF11" w:rsidR="00D212D4" w:rsidRDefault="00D212D4"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If</w:t>
      </w:r>
      <w:r w:rsidR="001E3A1C">
        <w:rPr>
          <w:rFonts w:ascii="Times New Roman" w:hAnsi="Times New Roman" w:cs="Times New Roman"/>
          <w:sz w:val="24"/>
          <w:szCs w:val="24"/>
        </w:rPr>
        <w:t>,</w:t>
      </w:r>
      <w:r>
        <w:rPr>
          <w:rFonts w:ascii="Times New Roman" w:hAnsi="Times New Roman" w:cs="Times New Roman"/>
          <w:sz w:val="24"/>
          <w:szCs w:val="24"/>
        </w:rPr>
        <w:t xml:space="preserve"> as testified by the plaintiff the agreement was concluded at the end of 2009 it follows that it was before the grant of the sub-division permit.</w:t>
      </w:r>
    </w:p>
    <w:p w14:paraId="7F799F82" w14:textId="58739FFF" w:rsidR="00D212D4" w:rsidRDefault="00D212D4"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in </w:t>
      </w:r>
      <w:r w:rsidRPr="00C84A1E">
        <w:rPr>
          <w:rFonts w:ascii="Times New Roman" w:hAnsi="Times New Roman" w:cs="Times New Roman"/>
          <w:i/>
          <w:sz w:val="24"/>
          <w:szCs w:val="24"/>
        </w:rPr>
        <w:t>CAG Farms (Pvt) Ltd</w:t>
      </w:r>
      <w:r>
        <w:rPr>
          <w:rFonts w:ascii="Times New Roman" w:hAnsi="Times New Roman" w:cs="Times New Roman"/>
          <w:sz w:val="24"/>
          <w:szCs w:val="24"/>
        </w:rPr>
        <w:t xml:space="preserve"> v </w:t>
      </w:r>
      <w:proofErr w:type="spellStart"/>
      <w:r w:rsidRPr="00C84A1E">
        <w:rPr>
          <w:rFonts w:ascii="Times New Roman" w:hAnsi="Times New Roman" w:cs="Times New Roman"/>
          <w:i/>
          <w:sz w:val="24"/>
          <w:szCs w:val="24"/>
        </w:rPr>
        <w:t>Hativagoni</w:t>
      </w:r>
      <w:proofErr w:type="spellEnd"/>
      <w:r w:rsidRPr="00C84A1E">
        <w:rPr>
          <w:rFonts w:ascii="Times New Roman" w:hAnsi="Times New Roman" w:cs="Times New Roman"/>
          <w:i/>
          <w:sz w:val="24"/>
          <w:szCs w:val="24"/>
        </w:rPr>
        <w:t xml:space="preserve"> and </w:t>
      </w:r>
      <w:proofErr w:type="spellStart"/>
      <w:r w:rsidRPr="00C84A1E">
        <w:rPr>
          <w:rFonts w:ascii="Times New Roman" w:hAnsi="Times New Roman" w:cs="Times New Roman"/>
          <w:i/>
          <w:sz w:val="24"/>
          <w:szCs w:val="24"/>
        </w:rPr>
        <w:t>Ors</w:t>
      </w:r>
      <w:proofErr w:type="spellEnd"/>
      <w:r>
        <w:rPr>
          <w:rFonts w:ascii="Times New Roman" w:hAnsi="Times New Roman" w:cs="Times New Roman"/>
          <w:sz w:val="24"/>
          <w:szCs w:val="24"/>
        </w:rPr>
        <w:t xml:space="preserve"> 2014 (1) ZLR 440, a case cited by counsel for the plaintiff for the proposition that an agreement to agree in the future does not constitute a contract between the parties as they lack legal </w:t>
      </w:r>
      <w:r w:rsidR="00153170">
        <w:rPr>
          <w:rFonts w:ascii="Times New Roman" w:hAnsi="Times New Roman" w:cs="Times New Roman"/>
          <w:sz w:val="24"/>
          <w:szCs w:val="24"/>
        </w:rPr>
        <w:t>certainty, the</w:t>
      </w:r>
      <w:r>
        <w:rPr>
          <w:rFonts w:ascii="Times New Roman" w:hAnsi="Times New Roman" w:cs="Times New Roman"/>
          <w:sz w:val="24"/>
          <w:szCs w:val="24"/>
        </w:rPr>
        <w:t xml:space="preserve"> point is the learned Judge made the observation that each case is to be considered on its own merits.</w:t>
      </w:r>
    </w:p>
    <w:p w14:paraId="77E94252" w14:textId="77777777" w:rsidR="00D212D4" w:rsidRDefault="00D212D4"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issues highlighted on the </w:t>
      </w:r>
      <w:proofErr w:type="spellStart"/>
      <w:r>
        <w:rPr>
          <w:rFonts w:ascii="Times New Roman" w:hAnsi="Times New Roman" w:cs="Times New Roman"/>
          <w:sz w:val="24"/>
          <w:szCs w:val="24"/>
        </w:rPr>
        <w:t>Terrano</w:t>
      </w:r>
      <w:proofErr w:type="spellEnd"/>
      <w:r>
        <w:rPr>
          <w:rFonts w:ascii="Times New Roman" w:hAnsi="Times New Roman" w:cs="Times New Roman"/>
          <w:sz w:val="24"/>
          <w:szCs w:val="24"/>
        </w:rPr>
        <w:t xml:space="preserve"> registration, the payment of the GBP 2 000, the college fees and most important the pleadings as per the plaintiff’s declaration, the parties’ agreement of 2007 was a contract with certainty where the parties’ minds met, the property was identified and the purchase price agreed on.</w:t>
      </w:r>
    </w:p>
    <w:p w14:paraId="4AA24CFC" w14:textId="77777777" w:rsidR="00D212D4" w:rsidRDefault="00D212D4"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 therefore come to the conclusion that the documentary evidence and the pleadings do not support the assertion that a sub-division permit was obtained first before the parties concluded an agreement to change the ownership of this property.</w:t>
      </w:r>
    </w:p>
    <w:p w14:paraId="4F702980" w14:textId="1474011A" w:rsidR="00D212D4" w:rsidRDefault="00D212D4"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issue relating to payment of GBP 2 000 and ZAR 30 </w:t>
      </w:r>
      <w:r w:rsidR="009717DD">
        <w:rPr>
          <w:rFonts w:ascii="Times New Roman" w:hAnsi="Times New Roman" w:cs="Times New Roman"/>
          <w:sz w:val="24"/>
          <w:szCs w:val="24"/>
        </w:rPr>
        <w:t>000, the</w:t>
      </w:r>
      <w:r>
        <w:rPr>
          <w:rFonts w:ascii="Times New Roman" w:hAnsi="Times New Roman" w:cs="Times New Roman"/>
          <w:sz w:val="24"/>
          <w:szCs w:val="24"/>
        </w:rPr>
        <w:t xml:space="preserve"> ZAR 30 000 was paid in 2009 when there was a multi-currency basket and so such payment was above board.  As for the GBP 2 000</w:t>
      </w:r>
      <w:r w:rsidR="009717DD">
        <w:rPr>
          <w:rFonts w:ascii="Times New Roman" w:hAnsi="Times New Roman" w:cs="Times New Roman"/>
          <w:sz w:val="24"/>
          <w:szCs w:val="24"/>
        </w:rPr>
        <w:t>,</w:t>
      </w:r>
      <w:r>
        <w:rPr>
          <w:rFonts w:ascii="Times New Roman" w:hAnsi="Times New Roman" w:cs="Times New Roman"/>
          <w:sz w:val="24"/>
          <w:szCs w:val="24"/>
        </w:rPr>
        <w:t xml:space="preserve"> in </w:t>
      </w:r>
      <w:r w:rsidRPr="00C84A1E">
        <w:rPr>
          <w:rFonts w:ascii="Times New Roman" w:hAnsi="Times New Roman" w:cs="Times New Roman"/>
          <w:i/>
          <w:sz w:val="24"/>
          <w:szCs w:val="24"/>
        </w:rPr>
        <w:t>Attorney-General</w:t>
      </w:r>
      <w:r>
        <w:rPr>
          <w:rFonts w:ascii="Times New Roman" w:hAnsi="Times New Roman" w:cs="Times New Roman"/>
          <w:sz w:val="24"/>
          <w:szCs w:val="24"/>
        </w:rPr>
        <w:t xml:space="preserve"> v </w:t>
      </w:r>
      <w:proofErr w:type="spellStart"/>
      <w:r w:rsidRPr="00C84A1E">
        <w:rPr>
          <w:rFonts w:ascii="Times New Roman" w:hAnsi="Times New Roman" w:cs="Times New Roman"/>
          <w:i/>
          <w:sz w:val="24"/>
          <w:szCs w:val="24"/>
        </w:rPr>
        <w:t>Makamba</w:t>
      </w:r>
      <w:proofErr w:type="spellEnd"/>
      <w:r>
        <w:rPr>
          <w:rFonts w:ascii="Times New Roman" w:hAnsi="Times New Roman" w:cs="Times New Roman"/>
          <w:sz w:val="24"/>
          <w:szCs w:val="24"/>
        </w:rPr>
        <w:t xml:space="preserve"> 2005 (</w:t>
      </w:r>
      <w:r w:rsidR="009717DD">
        <w:rPr>
          <w:rFonts w:ascii="Times New Roman" w:hAnsi="Times New Roman" w:cs="Times New Roman"/>
          <w:sz w:val="24"/>
          <w:szCs w:val="24"/>
        </w:rPr>
        <w:t>2) ZLR</w:t>
      </w:r>
      <w:r w:rsidR="00340208">
        <w:rPr>
          <w:rFonts w:ascii="Times New Roman" w:hAnsi="Times New Roman" w:cs="Times New Roman"/>
          <w:sz w:val="24"/>
          <w:szCs w:val="24"/>
        </w:rPr>
        <w:t xml:space="preserve"> 54</w:t>
      </w:r>
      <w:r w:rsidR="003C0A08">
        <w:rPr>
          <w:rFonts w:ascii="Times New Roman" w:hAnsi="Times New Roman" w:cs="Times New Roman"/>
          <w:sz w:val="24"/>
          <w:szCs w:val="24"/>
        </w:rPr>
        <w:t>,</w:t>
      </w:r>
      <w:r w:rsidR="00340208">
        <w:rPr>
          <w:rFonts w:ascii="Times New Roman" w:hAnsi="Times New Roman" w:cs="Times New Roman"/>
          <w:sz w:val="24"/>
          <w:szCs w:val="24"/>
        </w:rPr>
        <w:t xml:space="preserve"> the Exchange Control Regulations section 2 thereof defined “free funds” as “money which is lawfully held outside Zimbabwe by a Zimbabwean resident and which was acquired by him otherwise than as the proceeds of any trade, business or other gainful occupation or activity carried on by him in Zimbabwe.”</w:t>
      </w:r>
    </w:p>
    <w:p w14:paraId="1CF4F80E" w14:textId="77777777"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84A1E">
        <w:rPr>
          <w:rFonts w:ascii="Times New Roman" w:hAnsi="Times New Roman" w:cs="Times New Roman"/>
          <w:sz w:val="24"/>
          <w:szCs w:val="24"/>
        </w:rPr>
        <w:t>plaintiff explained that the GBP</w:t>
      </w:r>
      <w:r>
        <w:rPr>
          <w:rFonts w:ascii="Times New Roman" w:hAnsi="Times New Roman" w:cs="Times New Roman"/>
          <w:sz w:val="24"/>
          <w:szCs w:val="24"/>
        </w:rPr>
        <w:t xml:space="preserve"> were free funds, he is a permanent resident of UK and has an account in that country where his family resides.  That money was withdrawn from that account and a bit was obtained from his wife.</w:t>
      </w:r>
    </w:p>
    <w:p w14:paraId="7CDD01C8" w14:textId="77777777"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nothing to controvert this evidence.  Equally there is nothing to suggest that the plaintiff required authority from the authorities to give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that loan in 2006, which loan was then converted to go towards the purchase price.</w:t>
      </w:r>
    </w:p>
    <w:p w14:paraId="459A478C" w14:textId="77777777"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all the issues were resolved in the plaintiff’s favour, the issue on whether the agreement was concluded after the issuance of a sub-division permit literally scuttled the plaintiff’s claim.</w:t>
      </w:r>
    </w:p>
    <w:p w14:paraId="4AB7A34B" w14:textId="49C8C455"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agreement fell </w:t>
      </w:r>
      <w:r w:rsidR="00CB7118">
        <w:rPr>
          <w:rFonts w:ascii="Times New Roman" w:hAnsi="Times New Roman" w:cs="Times New Roman"/>
          <w:sz w:val="24"/>
          <w:szCs w:val="24"/>
        </w:rPr>
        <w:t>afoul</w:t>
      </w:r>
      <w:r>
        <w:rPr>
          <w:rFonts w:ascii="Times New Roman" w:hAnsi="Times New Roman" w:cs="Times New Roman"/>
          <w:sz w:val="24"/>
          <w:szCs w:val="24"/>
        </w:rPr>
        <w:t xml:space="preserve"> of s 39 (1) (b)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the Regional Town and Country Planning Act, Chapter 29:12 and was therefore illegal and unenforceable.</w:t>
      </w:r>
    </w:p>
    <w:p w14:paraId="0200617F" w14:textId="24CD478F"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dealt with the issues referred to trial and find it </w:t>
      </w:r>
      <w:r w:rsidR="008E6CD1">
        <w:rPr>
          <w:rFonts w:ascii="Times New Roman" w:hAnsi="Times New Roman" w:cs="Times New Roman"/>
          <w:sz w:val="24"/>
          <w:szCs w:val="24"/>
        </w:rPr>
        <w:t>un</w:t>
      </w:r>
      <w:r>
        <w:rPr>
          <w:rFonts w:ascii="Times New Roman" w:hAnsi="Times New Roman" w:cs="Times New Roman"/>
          <w:sz w:val="24"/>
          <w:szCs w:val="24"/>
        </w:rPr>
        <w:t xml:space="preserve">necessary to deal with the issue of whether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had authority to enter into the agreement.  Suffice to say in </w:t>
      </w:r>
      <w:r w:rsidRPr="00C84A1E">
        <w:rPr>
          <w:rFonts w:ascii="Times New Roman" w:hAnsi="Times New Roman" w:cs="Times New Roman"/>
          <w:i/>
          <w:sz w:val="24"/>
          <w:szCs w:val="24"/>
        </w:rPr>
        <w:t>Mills</w:t>
      </w:r>
      <w:r>
        <w:rPr>
          <w:rFonts w:ascii="Times New Roman" w:hAnsi="Times New Roman" w:cs="Times New Roman"/>
          <w:sz w:val="24"/>
          <w:szCs w:val="24"/>
        </w:rPr>
        <w:t xml:space="preserve"> v </w:t>
      </w:r>
      <w:proofErr w:type="spellStart"/>
      <w:r w:rsidRPr="00C84A1E">
        <w:rPr>
          <w:rFonts w:ascii="Times New Roman" w:hAnsi="Times New Roman" w:cs="Times New Roman"/>
          <w:i/>
          <w:sz w:val="24"/>
          <w:szCs w:val="24"/>
        </w:rPr>
        <w:t>Tanganda</w:t>
      </w:r>
      <w:proofErr w:type="spellEnd"/>
      <w:r>
        <w:rPr>
          <w:rFonts w:ascii="Times New Roman" w:hAnsi="Times New Roman" w:cs="Times New Roman"/>
          <w:sz w:val="24"/>
          <w:szCs w:val="24"/>
        </w:rPr>
        <w:t xml:space="preserve"> </w:t>
      </w:r>
      <w:r w:rsidRPr="00C84A1E">
        <w:rPr>
          <w:rFonts w:ascii="Times New Roman" w:hAnsi="Times New Roman" w:cs="Times New Roman"/>
          <w:i/>
          <w:sz w:val="24"/>
          <w:szCs w:val="24"/>
        </w:rPr>
        <w:t>Tea Company Ltd</w:t>
      </w:r>
      <w:r>
        <w:rPr>
          <w:rFonts w:ascii="Times New Roman" w:hAnsi="Times New Roman" w:cs="Times New Roman"/>
          <w:sz w:val="24"/>
          <w:szCs w:val="24"/>
        </w:rPr>
        <w:t xml:space="preserve"> 2013 (1) ZLR 38 it was held that section 12 of the Companies Act codified the so-called </w:t>
      </w:r>
      <w:proofErr w:type="spellStart"/>
      <w:r>
        <w:rPr>
          <w:rFonts w:ascii="Times New Roman" w:hAnsi="Times New Roman" w:cs="Times New Roman"/>
          <w:sz w:val="24"/>
          <w:szCs w:val="24"/>
        </w:rPr>
        <w:t>Turquand</w:t>
      </w:r>
      <w:proofErr w:type="spellEnd"/>
      <w:r>
        <w:rPr>
          <w:rFonts w:ascii="Times New Roman" w:hAnsi="Times New Roman" w:cs="Times New Roman"/>
          <w:sz w:val="24"/>
          <w:szCs w:val="24"/>
        </w:rPr>
        <w:t xml:space="preserve"> rule or presumption of regularity in corporate affairs.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was entitled to presume whatever internal procedures that were necessary were complied with authori</w:t>
      </w:r>
      <w:r w:rsidR="00582A06">
        <w:rPr>
          <w:rFonts w:ascii="Times New Roman" w:hAnsi="Times New Roman" w:cs="Times New Roman"/>
          <w:sz w:val="24"/>
          <w:szCs w:val="24"/>
        </w:rPr>
        <w:t>sing</w:t>
      </w:r>
      <w:r>
        <w:rPr>
          <w:rFonts w:ascii="Times New Roman" w:hAnsi="Times New Roman" w:cs="Times New Roman"/>
          <w:sz w:val="24"/>
          <w:szCs w:val="24"/>
        </w:rPr>
        <w:t xml:space="preserve"> Mr </w:t>
      </w: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whom he knew as a director of the defendant to act on its behalf.</w:t>
      </w:r>
    </w:p>
    <w:p w14:paraId="63A8F22B" w14:textId="77777777" w:rsidR="00340208" w:rsidRDefault="00340208"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whether a corporate entity could enter into a verbal agreement B</w:t>
      </w:r>
      <w:r w:rsidRPr="00C84A1E">
        <w:rPr>
          <w:rFonts w:ascii="Times New Roman" w:hAnsi="Times New Roman" w:cs="Times New Roman"/>
          <w:sz w:val="20"/>
          <w:szCs w:val="20"/>
        </w:rPr>
        <w:t>HUNU JA</w:t>
      </w:r>
      <w:r>
        <w:rPr>
          <w:rFonts w:ascii="Times New Roman" w:hAnsi="Times New Roman" w:cs="Times New Roman"/>
          <w:sz w:val="24"/>
          <w:szCs w:val="24"/>
        </w:rPr>
        <w:t xml:space="preserve"> in </w:t>
      </w:r>
      <w:proofErr w:type="spellStart"/>
      <w:r w:rsidR="0089535B" w:rsidRPr="00C84A1E">
        <w:rPr>
          <w:rFonts w:ascii="Times New Roman" w:hAnsi="Times New Roman" w:cs="Times New Roman"/>
          <w:i/>
          <w:sz w:val="24"/>
          <w:szCs w:val="24"/>
        </w:rPr>
        <w:t>Guoxing</w:t>
      </w:r>
      <w:proofErr w:type="spellEnd"/>
      <w:r w:rsidR="0089535B" w:rsidRPr="00C84A1E">
        <w:rPr>
          <w:rFonts w:ascii="Times New Roman" w:hAnsi="Times New Roman" w:cs="Times New Roman"/>
          <w:i/>
          <w:sz w:val="24"/>
          <w:szCs w:val="24"/>
        </w:rPr>
        <w:t xml:space="preserve"> Gong</w:t>
      </w:r>
      <w:r w:rsidR="0089535B">
        <w:rPr>
          <w:rFonts w:ascii="Times New Roman" w:hAnsi="Times New Roman" w:cs="Times New Roman"/>
          <w:sz w:val="24"/>
          <w:szCs w:val="24"/>
        </w:rPr>
        <w:t xml:space="preserve"> v </w:t>
      </w:r>
      <w:r w:rsidR="0089535B" w:rsidRPr="00C84A1E">
        <w:rPr>
          <w:rFonts w:ascii="Times New Roman" w:hAnsi="Times New Roman" w:cs="Times New Roman"/>
          <w:i/>
          <w:sz w:val="24"/>
          <w:szCs w:val="24"/>
        </w:rPr>
        <w:t>Maj</w:t>
      </w:r>
      <w:r w:rsidRPr="00C84A1E">
        <w:rPr>
          <w:rFonts w:ascii="Times New Roman" w:hAnsi="Times New Roman" w:cs="Times New Roman"/>
          <w:i/>
          <w:sz w:val="24"/>
          <w:szCs w:val="24"/>
        </w:rPr>
        <w:t>or Lo</w:t>
      </w:r>
      <w:r w:rsidR="0089535B" w:rsidRPr="00C84A1E">
        <w:rPr>
          <w:rFonts w:ascii="Times New Roman" w:hAnsi="Times New Roman" w:cs="Times New Roman"/>
          <w:i/>
          <w:sz w:val="24"/>
          <w:szCs w:val="24"/>
        </w:rPr>
        <w:t>gistics (Private) Limited and Anor</w:t>
      </w:r>
      <w:r w:rsidR="0089535B">
        <w:rPr>
          <w:rFonts w:ascii="Times New Roman" w:hAnsi="Times New Roman" w:cs="Times New Roman"/>
          <w:sz w:val="24"/>
          <w:szCs w:val="24"/>
        </w:rPr>
        <w:t xml:space="preserve"> SC 2-2017 had this to say:-</w:t>
      </w:r>
    </w:p>
    <w:p w14:paraId="635F3BD4" w14:textId="77777777" w:rsidR="0089535B" w:rsidRDefault="0089535B" w:rsidP="00C84A1E">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“It is plain that the verbal agreement was lawful and binding.  The intended reduction of the verbal agreement to writing was a mere formality not forming part of the contractual agreement.  It is trite that in the absence of any prohibition or agreement to the contrary, a verbal agreement is lawful and binding.  This explains why by far the majority of contractual agreements are verbal.  There is no legal requirement in our jurisdiction that every contractual agreement be reduced to writing.”</w:t>
      </w:r>
    </w:p>
    <w:p w14:paraId="57872D8C"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parties’ agreement was therefore a valid contract and the fact that it was not reduced to writing did not make it any less valid.</w:t>
      </w:r>
    </w:p>
    <w:p w14:paraId="77EB4586"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But for the failure to obtain a sub-division permit first before concluding the agreement the plaintiff would have succeeded in his claim.</w:t>
      </w:r>
    </w:p>
    <w:p w14:paraId="17D71494" w14:textId="065BBD1F"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w:t>
      </w:r>
      <w:r w:rsidR="00B91771">
        <w:rPr>
          <w:rFonts w:ascii="Times New Roman" w:hAnsi="Times New Roman" w:cs="Times New Roman"/>
          <w:sz w:val="24"/>
          <w:szCs w:val="24"/>
        </w:rPr>
        <w:t>,</w:t>
      </w:r>
      <w:r>
        <w:rPr>
          <w:rFonts w:ascii="Times New Roman" w:hAnsi="Times New Roman" w:cs="Times New Roman"/>
          <w:sz w:val="24"/>
          <w:szCs w:val="24"/>
        </w:rPr>
        <w:t xml:space="preserve"> the last issue as to whether he is entitled to transfer of the disputed property is resolved against him.  He is not so entitled.</w:t>
      </w:r>
    </w:p>
    <w:p w14:paraId="313D1EA6"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one case which speaks to the unfortunate consequences of innocently entering into agreements without full knowledge of what is required.</w:t>
      </w:r>
    </w:p>
    <w:p w14:paraId="10CD9894" w14:textId="77777777" w:rsidR="0089535B" w:rsidRDefault="0089535B" w:rsidP="00696541">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Nkala</w:t>
      </w:r>
      <w:proofErr w:type="spellEnd"/>
      <w:r>
        <w:rPr>
          <w:rFonts w:ascii="Times New Roman" w:hAnsi="Times New Roman" w:cs="Times New Roman"/>
          <w:sz w:val="24"/>
          <w:szCs w:val="24"/>
        </w:rPr>
        <w:t xml:space="preserve"> and Dr </w:t>
      </w:r>
      <w:proofErr w:type="spellStart"/>
      <w:r>
        <w:rPr>
          <w:rFonts w:ascii="Times New Roman" w:hAnsi="Times New Roman" w:cs="Times New Roman"/>
          <w:sz w:val="24"/>
          <w:szCs w:val="24"/>
        </w:rPr>
        <w:t>Gazi’s</w:t>
      </w:r>
      <w:proofErr w:type="spellEnd"/>
      <w:r>
        <w:rPr>
          <w:rFonts w:ascii="Times New Roman" w:hAnsi="Times New Roman" w:cs="Times New Roman"/>
          <w:sz w:val="24"/>
          <w:szCs w:val="24"/>
        </w:rPr>
        <w:t xml:space="preserve"> intentions were undoubtedly to have this property sold to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xml:space="preserve"> and for him to take transfer.  They ought to have sought legal counsel before reaching such agreement.</w:t>
      </w:r>
    </w:p>
    <w:p w14:paraId="3A632A2D" w14:textId="6E1663F3"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of this case make me </w:t>
      </w:r>
      <w:r w:rsidR="006F314A">
        <w:rPr>
          <w:rFonts w:ascii="Times New Roman" w:hAnsi="Times New Roman" w:cs="Times New Roman"/>
          <w:sz w:val="24"/>
          <w:szCs w:val="24"/>
        </w:rPr>
        <w:t>averse</w:t>
      </w:r>
      <w:r>
        <w:rPr>
          <w:rFonts w:ascii="Times New Roman" w:hAnsi="Times New Roman" w:cs="Times New Roman"/>
          <w:sz w:val="24"/>
          <w:szCs w:val="24"/>
        </w:rPr>
        <w:t xml:space="preserve"> to punish the plaintiff with costs as prayed for by counsel for the defendant.</w:t>
      </w:r>
    </w:p>
    <w:p w14:paraId="0955D3F9"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case where each party should pay its own costs.  The defendant’s representative was clearly being economical with the truth in seeking to deny all and any knowledge of the agreement and payments made by Dr </w:t>
      </w:r>
      <w:proofErr w:type="spellStart"/>
      <w:r>
        <w:rPr>
          <w:rFonts w:ascii="Times New Roman" w:hAnsi="Times New Roman" w:cs="Times New Roman"/>
          <w:sz w:val="24"/>
          <w:szCs w:val="24"/>
        </w:rPr>
        <w:t>Gazi</w:t>
      </w:r>
      <w:proofErr w:type="spellEnd"/>
      <w:r>
        <w:rPr>
          <w:rFonts w:ascii="Times New Roman" w:hAnsi="Times New Roman" w:cs="Times New Roman"/>
          <w:sz w:val="24"/>
          <w:szCs w:val="24"/>
        </w:rPr>
        <w:t>.  Such lack of honesty cannot be rewarded by mulcting the plaintiff with punitive costs.</w:t>
      </w:r>
    </w:p>
    <w:p w14:paraId="3CB19FD8"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14:paraId="054DF7A4"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plaintiff’s claim be and is hereby dismissed.</w:t>
      </w:r>
    </w:p>
    <w:p w14:paraId="1B21FDB6" w14:textId="77777777" w:rsidR="0089535B" w:rsidRDefault="0089535B" w:rsidP="0069654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Each party is to bear its own costs.</w:t>
      </w:r>
    </w:p>
    <w:p w14:paraId="020EEC43" w14:textId="77777777" w:rsidR="005D04C1" w:rsidRDefault="005D04C1" w:rsidP="00696541">
      <w:pPr>
        <w:spacing w:line="360" w:lineRule="auto"/>
        <w:jc w:val="both"/>
        <w:rPr>
          <w:rFonts w:ascii="Times New Roman" w:hAnsi="Times New Roman" w:cs="Times New Roman"/>
          <w:sz w:val="24"/>
          <w:szCs w:val="24"/>
        </w:rPr>
      </w:pPr>
    </w:p>
    <w:p w14:paraId="118A8236" w14:textId="77777777" w:rsidR="005D04C1" w:rsidRDefault="005D04C1" w:rsidP="00696541">
      <w:pPr>
        <w:pStyle w:val="NoSpacing"/>
        <w:jc w:val="both"/>
      </w:pPr>
      <w:r w:rsidRPr="00696541">
        <w:rPr>
          <w:i/>
        </w:rPr>
        <w:t>Webb, Low &amp; Barry Incorporating Ben Baron and Partners</w:t>
      </w:r>
      <w:r>
        <w:t>, Plaintiff’s legal practitioners</w:t>
      </w:r>
    </w:p>
    <w:p w14:paraId="09B20A1E" w14:textId="77777777" w:rsidR="005D04C1" w:rsidRDefault="00696541" w:rsidP="00696541">
      <w:pPr>
        <w:pStyle w:val="NoSpacing"/>
        <w:jc w:val="both"/>
      </w:pPr>
      <w:r w:rsidRPr="00696541">
        <w:rPr>
          <w:i/>
        </w:rPr>
        <w:t>Calderwood, Bryce Hendrie and Partners</w:t>
      </w:r>
      <w:r>
        <w:t>, defendant’s legal practitioners</w:t>
      </w:r>
    </w:p>
    <w:p w14:paraId="0E3AE9BB" w14:textId="77777777" w:rsidR="003A6A13" w:rsidRPr="00570128" w:rsidRDefault="00AF4E19" w:rsidP="00214FAF">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
    <w:p w14:paraId="052573B1" w14:textId="77777777" w:rsidR="00DA4708" w:rsidRDefault="00DA4708" w:rsidP="00DA4708">
      <w:pPr>
        <w:pStyle w:val="ListParagraph"/>
        <w:spacing w:line="360" w:lineRule="auto"/>
        <w:ind w:left="2160"/>
        <w:rPr>
          <w:rFonts w:ascii="Times New Roman" w:hAnsi="Times New Roman" w:cs="Times New Roman"/>
          <w:sz w:val="24"/>
          <w:szCs w:val="24"/>
        </w:rPr>
      </w:pPr>
    </w:p>
    <w:p w14:paraId="08D40F17" w14:textId="77777777" w:rsidR="00570128" w:rsidRPr="00DA4708" w:rsidRDefault="00570128" w:rsidP="00DA4708">
      <w:pPr>
        <w:pStyle w:val="ListParagraph"/>
        <w:spacing w:line="360" w:lineRule="auto"/>
        <w:ind w:left="2160"/>
        <w:rPr>
          <w:rFonts w:ascii="Times New Roman" w:hAnsi="Times New Roman" w:cs="Times New Roman"/>
          <w:sz w:val="24"/>
          <w:szCs w:val="24"/>
        </w:rPr>
      </w:pPr>
    </w:p>
    <w:p w14:paraId="4A53AB43" w14:textId="77777777" w:rsidR="00DA4708" w:rsidRDefault="00DA4708" w:rsidP="00DA4708">
      <w:pPr>
        <w:spacing w:line="360" w:lineRule="auto"/>
        <w:ind w:left="720"/>
        <w:rPr>
          <w:rFonts w:ascii="Times New Roman" w:hAnsi="Times New Roman" w:cs="Times New Roman"/>
          <w:sz w:val="24"/>
          <w:szCs w:val="24"/>
        </w:rPr>
      </w:pPr>
    </w:p>
    <w:p w14:paraId="06DE153E" w14:textId="77777777" w:rsidR="006C02CD" w:rsidRDefault="006C02CD" w:rsidP="006C02CD">
      <w:pPr>
        <w:spacing w:line="360" w:lineRule="auto"/>
        <w:ind w:left="720"/>
        <w:rPr>
          <w:rFonts w:ascii="Times New Roman" w:hAnsi="Times New Roman" w:cs="Times New Roman"/>
          <w:sz w:val="24"/>
          <w:szCs w:val="24"/>
        </w:rPr>
      </w:pPr>
    </w:p>
    <w:p w14:paraId="10E18E38" w14:textId="77777777" w:rsidR="005D2685" w:rsidRDefault="005D2685" w:rsidP="00C66CC3">
      <w:pPr>
        <w:spacing w:line="360" w:lineRule="auto"/>
        <w:ind w:firstLine="720"/>
        <w:rPr>
          <w:rFonts w:ascii="Times New Roman" w:hAnsi="Times New Roman" w:cs="Times New Roman"/>
          <w:sz w:val="24"/>
          <w:szCs w:val="24"/>
        </w:rPr>
      </w:pPr>
    </w:p>
    <w:p w14:paraId="3819B1A4" w14:textId="77777777" w:rsidR="005D2685" w:rsidRDefault="005D2685" w:rsidP="00C66CC3">
      <w:pPr>
        <w:spacing w:line="360" w:lineRule="auto"/>
        <w:ind w:firstLine="720"/>
        <w:rPr>
          <w:rFonts w:ascii="Times New Roman" w:hAnsi="Times New Roman" w:cs="Times New Roman"/>
          <w:sz w:val="24"/>
          <w:szCs w:val="24"/>
        </w:rPr>
      </w:pPr>
    </w:p>
    <w:p w14:paraId="4CC0BC5D" w14:textId="77777777" w:rsidR="00E3322B" w:rsidRDefault="00E3322B" w:rsidP="00E3322B">
      <w:pPr>
        <w:spacing w:line="360" w:lineRule="auto"/>
        <w:ind w:left="720"/>
        <w:rPr>
          <w:rFonts w:ascii="Times New Roman" w:hAnsi="Times New Roman" w:cs="Times New Roman"/>
          <w:sz w:val="24"/>
          <w:szCs w:val="24"/>
        </w:rPr>
      </w:pPr>
    </w:p>
    <w:p w14:paraId="1907292F" w14:textId="77777777" w:rsidR="00B14ABC" w:rsidRDefault="00B14ABC" w:rsidP="00B14ABC">
      <w:pPr>
        <w:spacing w:line="360" w:lineRule="auto"/>
        <w:ind w:left="1440" w:hanging="720"/>
        <w:rPr>
          <w:rFonts w:ascii="Times New Roman" w:hAnsi="Times New Roman" w:cs="Times New Roman"/>
          <w:sz w:val="24"/>
          <w:szCs w:val="24"/>
        </w:rPr>
      </w:pPr>
    </w:p>
    <w:p w14:paraId="42C3AB0B" w14:textId="77777777" w:rsidR="00A6597A" w:rsidRDefault="00A6597A" w:rsidP="00056448">
      <w:pPr>
        <w:spacing w:line="360" w:lineRule="auto"/>
        <w:ind w:firstLine="720"/>
        <w:rPr>
          <w:rFonts w:ascii="Times New Roman" w:hAnsi="Times New Roman" w:cs="Times New Roman"/>
          <w:sz w:val="24"/>
          <w:szCs w:val="24"/>
        </w:rPr>
      </w:pPr>
    </w:p>
    <w:p w14:paraId="67859CF6" w14:textId="77777777" w:rsidR="00056448" w:rsidRDefault="00056448" w:rsidP="00056448">
      <w:pPr>
        <w:spacing w:line="360" w:lineRule="auto"/>
        <w:ind w:left="1440" w:hanging="720"/>
        <w:rPr>
          <w:rFonts w:ascii="Times New Roman" w:hAnsi="Times New Roman" w:cs="Times New Roman"/>
          <w:sz w:val="24"/>
          <w:szCs w:val="24"/>
        </w:rPr>
      </w:pPr>
    </w:p>
    <w:p w14:paraId="0BE36CA7" w14:textId="77777777" w:rsidR="00056448" w:rsidRDefault="00056448" w:rsidP="00056448">
      <w:pPr>
        <w:spacing w:line="360" w:lineRule="auto"/>
        <w:ind w:firstLine="720"/>
      </w:pPr>
    </w:p>
    <w:sectPr w:rsidR="0005644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4A748" w14:textId="77777777" w:rsidR="007E5232" w:rsidRDefault="007E5232" w:rsidP="00696541">
      <w:pPr>
        <w:spacing w:after="0" w:line="240" w:lineRule="auto"/>
      </w:pPr>
      <w:r>
        <w:separator/>
      </w:r>
    </w:p>
  </w:endnote>
  <w:endnote w:type="continuationSeparator" w:id="0">
    <w:p w14:paraId="086BC811" w14:textId="77777777" w:rsidR="007E5232" w:rsidRDefault="007E5232" w:rsidP="0069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17329" w14:textId="77777777" w:rsidR="005E665A" w:rsidRDefault="005E66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70FF" w14:textId="77777777" w:rsidR="005E665A" w:rsidRDefault="005E66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DFAE" w14:textId="77777777" w:rsidR="005E665A" w:rsidRDefault="005E66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CBE9A2" w14:textId="77777777" w:rsidR="007E5232" w:rsidRDefault="007E5232" w:rsidP="00696541">
      <w:pPr>
        <w:spacing w:after="0" w:line="240" w:lineRule="auto"/>
      </w:pPr>
      <w:r>
        <w:separator/>
      </w:r>
    </w:p>
  </w:footnote>
  <w:footnote w:type="continuationSeparator" w:id="0">
    <w:p w14:paraId="175E0D30" w14:textId="77777777" w:rsidR="007E5232" w:rsidRDefault="007E5232" w:rsidP="006965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8A133" w14:textId="77777777" w:rsidR="005E665A" w:rsidRDefault="005E66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816827"/>
      <w:docPartObj>
        <w:docPartGallery w:val="Page Numbers (Top of Page)"/>
        <w:docPartUnique/>
      </w:docPartObj>
    </w:sdtPr>
    <w:sdtEndPr>
      <w:rPr>
        <w:noProof/>
      </w:rPr>
    </w:sdtEndPr>
    <w:sdtContent>
      <w:p w14:paraId="3601EF65" w14:textId="77777777" w:rsidR="00696541" w:rsidRDefault="00696541">
        <w:pPr>
          <w:pStyle w:val="Header"/>
          <w:jc w:val="right"/>
          <w:rPr>
            <w:noProof/>
          </w:rPr>
        </w:pPr>
        <w:r>
          <w:fldChar w:fldCharType="begin"/>
        </w:r>
        <w:r>
          <w:instrText xml:space="preserve"> PAGE   \* MERGEFORMAT </w:instrText>
        </w:r>
        <w:r>
          <w:fldChar w:fldCharType="separate"/>
        </w:r>
        <w:r w:rsidR="006A7F0F">
          <w:rPr>
            <w:noProof/>
          </w:rPr>
          <w:t>2</w:t>
        </w:r>
        <w:r>
          <w:rPr>
            <w:noProof/>
          </w:rPr>
          <w:fldChar w:fldCharType="end"/>
        </w:r>
      </w:p>
      <w:p w14:paraId="0349B875" w14:textId="4B359715" w:rsidR="00696541" w:rsidRDefault="005E665A">
        <w:pPr>
          <w:pStyle w:val="Header"/>
          <w:jc w:val="right"/>
          <w:rPr>
            <w:noProof/>
          </w:rPr>
        </w:pPr>
        <w:r>
          <w:rPr>
            <w:noProof/>
          </w:rPr>
          <w:t>HB</w:t>
        </w:r>
        <w:r w:rsidR="002D69D1">
          <w:rPr>
            <w:noProof/>
          </w:rPr>
          <w:t xml:space="preserve"> 16/22</w:t>
        </w:r>
      </w:p>
      <w:p w14:paraId="3E360DE9" w14:textId="77777777" w:rsidR="00696541" w:rsidRDefault="00696541">
        <w:pPr>
          <w:pStyle w:val="Header"/>
          <w:jc w:val="right"/>
          <w:rPr>
            <w:noProof/>
          </w:rPr>
        </w:pPr>
        <w:r>
          <w:rPr>
            <w:noProof/>
          </w:rPr>
          <w:t>HC 2033/16</w:t>
        </w:r>
      </w:p>
      <w:p w14:paraId="3AC08055" w14:textId="77777777" w:rsidR="00696541" w:rsidRDefault="00696541">
        <w:pPr>
          <w:pStyle w:val="Header"/>
          <w:jc w:val="right"/>
        </w:pPr>
        <w:r>
          <w:rPr>
            <w:noProof/>
          </w:rPr>
          <w:t>XREF HC 2911/16</w:t>
        </w:r>
      </w:p>
    </w:sdtContent>
  </w:sdt>
  <w:p w14:paraId="060821D0" w14:textId="77777777" w:rsidR="00696541" w:rsidRDefault="006965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F2058" w14:textId="77777777" w:rsidR="005E665A" w:rsidRDefault="005E66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04871"/>
    <w:multiLevelType w:val="hybridMultilevel"/>
    <w:tmpl w:val="3BFA6FCE"/>
    <w:lvl w:ilvl="0" w:tplc="AE42CB56">
      <w:start w:val="1"/>
      <w:numFmt w:val="lowerRoman"/>
      <w:lvlText w:val="(%1)"/>
      <w:lvlJc w:val="left"/>
      <w:pPr>
        <w:ind w:left="2880" w:hanging="72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1" w15:restartNumberingAfterBreak="0">
    <w:nsid w:val="5AF70457"/>
    <w:multiLevelType w:val="hybridMultilevel"/>
    <w:tmpl w:val="4880AAA2"/>
    <w:lvl w:ilvl="0" w:tplc="015EF302">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434"/>
    <w:rsid w:val="00007F8C"/>
    <w:rsid w:val="0001781F"/>
    <w:rsid w:val="00056448"/>
    <w:rsid w:val="00067775"/>
    <w:rsid w:val="000707C1"/>
    <w:rsid w:val="000F7838"/>
    <w:rsid w:val="001404EA"/>
    <w:rsid w:val="00153170"/>
    <w:rsid w:val="001D1019"/>
    <w:rsid w:val="001D24F4"/>
    <w:rsid w:val="001E3A1C"/>
    <w:rsid w:val="001E7CD8"/>
    <w:rsid w:val="00200F53"/>
    <w:rsid w:val="00214FAF"/>
    <w:rsid w:val="00223694"/>
    <w:rsid w:val="00274140"/>
    <w:rsid w:val="002A487B"/>
    <w:rsid w:val="002D69D1"/>
    <w:rsid w:val="00340208"/>
    <w:rsid w:val="00371F6C"/>
    <w:rsid w:val="00383B2E"/>
    <w:rsid w:val="00386434"/>
    <w:rsid w:val="003A6A13"/>
    <w:rsid w:val="003B5E30"/>
    <w:rsid w:val="003C0A08"/>
    <w:rsid w:val="003F6DDB"/>
    <w:rsid w:val="0041451D"/>
    <w:rsid w:val="004162A9"/>
    <w:rsid w:val="00416D49"/>
    <w:rsid w:val="00442DA6"/>
    <w:rsid w:val="005152C2"/>
    <w:rsid w:val="0055289A"/>
    <w:rsid w:val="005642C2"/>
    <w:rsid w:val="00570128"/>
    <w:rsid w:val="00582A06"/>
    <w:rsid w:val="005D04C1"/>
    <w:rsid w:val="005D2685"/>
    <w:rsid w:val="005D5DB2"/>
    <w:rsid w:val="005D6890"/>
    <w:rsid w:val="005E665A"/>
    <w:rsid w:val="005E6BC7"/>
    <w:rsid w:val="005F6B21"/>
    <w:rsid w:val="006272E7"/>
    <w:rsid w:val="00632851"/>
    <w:rsid w:val="006857BE"/>
    <w:rsid w:val="00694001"/>
    <w:rsid w:val="00696541"/>
    <w:rsid w:val="006A7F0F"/>
    <w:rsid w:val="006C02CD"/>
    <w:rsid w:val="006C039D"/>
    <w:rsid w:val="006F03BE"/>
    <w:rsid w:val="006F314A"/>
    <w:rsid w:val="006F3EFF"/>
    <w:rsid w:val="0073378E"/>
    <w:rsid w:val="00793F40"/>
    <w:rsid w:val="007C1DC6"/>
    <w:rsid w:val="007E5232"/>
    <w:rsid w:val="0080268D"/>
    <w:rsid w:val="008275EC"/>
    <w:rsid w:val="00835654"/>
    <w:rsid w:val="00851D73"/>
    <w:rsid w:val="00855CFB"/>
    <w:rsid w:val="0089535B"/>
    <w:rsid w:val="008C2CFB"/>
    <w:rsid w:val="008E6CD1"/>
    <w:rsid w:val="00935F43"/>
    <w:rsid w:val="009717DD"/>
    <w:rsid w:val="009A2F7A"/>
    <w:rsid w:val="009A497F"/>
    <w:rsid w:val="009A7F7F"/>
    <w:rsid w:val="00A6597A"/>
    <w:rsid w:val="00AC051D"/>
    <w:rsid w:val="00AC5DE2"/>
    <w:rsid w:val="00AC6D70"/>
    <w:rsid w:val="00AF0CB4"/>
    <w:rsid w:val="00AF4E19"/>
    <w:rsid w:val="00AF5DB7"/>
    <w:rsid w:val="00B14ABC"/>
    <w:rsid w:val="00B57942"/>
    <w:rsid w:val="00B64169"/>
    <w:rsid w:val="00B80A2B"/>
    <w:rsid w:val="00B91771"/>
    <w:rsid w:val="00B959D3"/>
    <w:rsid w:val="00C0207C"/>
    <w:rsid w:val="00C35B34"/>
    <w:rsid w:val="00C603A6"/>
    <w:rsid w:val="00C66CC3"/>
    <w:rsid w:val="00C77B75"/>
    <w:rsid w:val="00C84A1E"/>
    <w:rsid w:val="00CA2B48"/>
    <w:rsid w:val="00CB7118"/>
    <w:rsid w:val="00CC2919"/>
    <w:rsid w:val="00CD7DCB"/>
    <w:rsid w:val="00D212D4"/>
    <w:rsid w:val="00D5438D"/>
    <w:rsid w:val="00D60634"/>
    <w:rsid w:val="00D855E9"/>
    <w:rsid w:val="00D8564A"/>
    <w:rsid w:val="00D900E3"/>
    <w:rsid w:val="00DA13FC"/>
    <w:rsid w:val="00DA4708"/>
    <w:rsid w:val="00DE7600"/>
    <w:rsid w:val="00E3322B"/>
    <w:rsid w:val="00EA0621"/>
    <w:rsid w:val="00F24D2E"/>
    <w:rsid w:val="00F94D9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273E"/>
  <w15:chartTrackingRefBased/>
  <w15:docId w15:val="{5837CD29-E1C0-4E9D-B576-5CA5C912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43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6434"/>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056448"/>
    <w:pPr>
      <w:ind w:left="720"/>
      <w:contextualSpacing/>
    </w:pPr>
  </w:style>
  <w:style w:type="paragraph" w:styleId="Header">
    <w:name w:val="header"/>
    <w:basedOn w:val="Normal"/>
    <w:link w:val="HeaderChar"/>
    <w:uiPriority w:val="99"/>
    <w:unhideWhenUsed/>
    <w:rsid w:val="006965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541"/>
  </w:style>
  <w:style w:type="paragraph" w:styleId="Footer">
    <w:name w:val="footer"/>
    <w:basedOn w:val="Normal"/>
    <w:link w:val="FooterChar"/>
    <w:uiPriority w:val="99"/>
    <w:unhideWhenUsed/>
    <w:rsid w:val="006965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80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641</TotalTime>
  <Pages>16</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80</cp:revision>
  <dcterms:created xsi:type="dcterms:W3CDTF">2021-12-21T08:38:00Z</dcterms:created>
  <dcterms:modified xsi:type="dcterms:W3CDTF">2022-01-17T06:53:00Z</dcterms:modified>
</cp:coreProperties>
</file>